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E6" w:rsidRDefault="009D2A1D" w:rsidP="009D2A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ГАОУ ДПО </w:t>
      </w:r>
      <w:r w:rsidRPr="009D2A1D">
        <w:rPr>
          <w:rFonts w:ascii="Times New Roman" w:hAnsi="Times New Roman"/>
          <w:sz w:val="28"/>
          <w:szCs w:val="28"/>
        </w:rPr>
        <w:t>Ленинградский областной институт развития образования</w:t>
      </w: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Pr="009D2A1D" w:rsidRDefault="009D2A1D" w:rsidP="009D2A1D">
      <w:pPr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  <w:r w:rsidRPr="009D2A1D">
        <w:rPr>
          <w:rFonts w:ascii="Times New Roman" w:hAnsi="Times New Roman"/>
          <w:b/>
          <w:bCs/>
          <w:sz w:val="36"/>
          <w:szCs w:val="36"/>
        </w:rPr>
        <w:t xml:space="preserve">Инструктивно-методические рекомендации </w:t>
      </w:r>
    </w:p>
    <w:p w:rsidR="009D2A1D" w:rsidRPr="009D2A1D" w:rsidRDefault="009D2A1D" w:rsidP="009D2A1D">
      <w:pPr>
        <w:ind w:right="-1"/>
        <w:jc w:val="center"/>
        <w:rPr>
          <w:rFonts w:ascii="Times New Roman" w:hAnsi="Times New Roman"/>
          <w:bCs/>
          <w:sz w:val="36"/>
          <w:szCs w:val="36"/>
        </w:rPr>
      </w:pPr>
      <w:r w:rsidRPr="009D2A1D">
        <w:rPr>
          <w:rFonts w:ascii="Times New Roman" w:hAnsi="Times New Roman"/>
          <w:bCs/>
          <w:sz w:val="36"/>
          <w:szCs w:val="36"/>
        </w:rPr>
        <w:t xml:space="preserve">по организации </w:t>
      </w:r>
      <w:r>
        <w:rPr>
          <w:rFonts w:ascii="Times New Roman" w:hAnsi="Times New Roman"/>
          <w:bCs/>
          <w:sz w:val="36"/>
          <w:szCs w:val="36"/>
        </w:rPr>
        <w:t xml:space="preserve">преподавания предмета </w:t>
      </w:r>
      <w:r w:rsidR="00E96A4B">
        <w:rPr>
          <w:rFonts w:ascii="Times New Roman" w:hAnsi="Times New Roman"/>
          <w:b/>
          <w:bCs/>
          <w:sz w:val="36"/>
          <w:szCs w:val="36"/>
        </w:rPr>
        <w:t>физика</w:t>
      </w:r>
    </w:p>
    <w:p w:rsidR="009D2A1D" w:rsidRPr="009D2A1D" w:rsidRDefault="009D2A1D" w:rsidP="009D2A1D">
      <w:pPr>
        <w:ind w:right="-1"/>
        <w:jc w:val="center"/>
        <w:rPr>
          <w:rFonts w:ascii="Times New Roman" w:hAnsi="Times New Roman"/>
          <w:bCs/>
          <w:sz w:val="36"/>
          <w:szCs w:val="36"/>
        </w:rPr>
      </w:pPr>
      <w:r w:rsidRPr="009D2A1D">
        <w:rPr>
          <w:rFonts w:ascii="Times New Roman" w:hAnsi="Times New Roman"/>
          <w:sz w:val="36"/>
          <w:szCs w:val="36"/>
        </w:rPr>
        <w:t>в общеобразовательных организациях</w:t>
      </w:r>
      <w:r w:rsidRPr="009D2A1D">
        <w:rPr>
          <w:rFonts w:ascii="Times New Roman" w:hAnsi="Times New Roman"/>
          <w:bCs/>
          <w:sz w:val="36"/>
          <w:szCs w:val="36"/>
        </w:rPr>
        <w:t xml:space="preserve"> </w:t>
      </w:r>
    </w:p>
    <w:p w:rsidR="009D2A1D" w:rsidRPr="009D2A1D" w:rsidRDefault="00DE4FF8" w:rsidP="009D2A1D">
      <w:pPr>
        <w:ind w:right="-1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в 2016 </w:t>
      </w:r>
      <w:r w:rsidR="009D2A1D" w:rsidRPr="009D2A1D">
        <w:rPr>
          <w:rFonts w:ascii="Times New Roman" w:hAnsi="Times New Roman"/>
          <w:b/>
          <w:bCs/>
          <w:sz w:val="36"/>
          <w:szCs w:val="36"/>
        </w:rPr>
        <w:t>-</w:t>
      </w:r>
      <w:r>
        <w:rPr>
          <w:rFonts w:ascii="Times New Roman" w:hAnsi="Times New Roman"/>
          <w:b/>
          <w:bCs/>
          <w:sz w:val="36"/>
          <w:szCs w:val="36"/>
        </w:rPr>
        <w:t xml:space="preserve"> 2017</w:t>
      </w:r>
      <w:r w:rsidR="009D2A1D" w:rsidRPr="009D2A1D">
        <w:rPr>
          <w:rFonts w:ascii="Times New Roman" w:hAnsi="Times New Roman"/>
          <w:b/>
          <w:bCs/>
          <w:sz w:val="36"/>
          <w:szCs w:val="36"/>
        </w:rPr>
        <w:t xml:space="preserve"> учебном году </w:t>
      </w:r>
    </w:p>
    <w:p w:rsidR="009D2A1D" w:rsidRDefault="009D2A1D" w:rsidP="009D2A1D">
      <w:pPr>
        <w:jc w:val="center"/>
        <w:rPr>
          <w:rFonts w:ascii="Times New Roman" w:hAnsi="Times New Roman"/>
          <w:sz w:val="36"/>
          <w:szCs w:val="36"/>
        </w:rPr>
      </w:pPr>
    </w:p>
    <w:p w:rsidR="00DE4FF8" w:rsidRPr="009D2A1D" w:rsidRDefault="00DE4FF8" w:rsidP="009D2A1D">
      <w:pPr>
        <w:jc w:val="center"/>
        <w:rPr>
          <w:rFonts w:ascii="Times New Roman" w:hAnsi="Times New Roman"/>
          <w:sz w:val="36"/>
          <w:szCs w:val="36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jc w:val="center"/>
        <w:rPr>
          <w:rFonts w:ascii="Times New Roman" w:hAnsi="Times New Roman"/>
          <w:sz w:val="28"/>
          <w:szCs w:val="28"/>
        </w:rPr>
      </w:pPr>
    </w:p>
    <w:p w:rsidR="009D2A1D" w:rsidRDefault="009D2A1D" w:rsidP="009D2A1D">
      <w:pPr>
        <w:rPr>
          <w:rFonts w:ascii="Times New Roman" w:hAnsi="Times New Roman"/>
          <w:sz w:val="28"/>
          <w:szCs w:val="28"/>
        </w:rPr>
      </w:pPr>
    </w:p>
    <w:p w:rsidR="009D2A1D" w:rsidRPr="009D2A1D" w:rsidRDefault="009D2A1D" w:rsidP="009D2A1D">
      <w:pPr>
        <w:ind w:right="-1"/>
        <w:jc w:val="center"/>
        <w:rPr>
          <w:rFonts w:ascii="Times New Roman" w:hAnsi="Times New Roman"/>
          <w:sz w:val="28"/>
          <w:szCs w:val="30"/>
        </w:rPr>
      </w:pPr>
      <w:r w:rsidRPr="009D2A1D">
        <w:rPr>
          <w:rFonts w:ascii="Times New Roman" w:hAnsi="Times New Roman"/>
          <w:sz w:val="28"/>
          <w:szCs w:val="30"/>
        </w:rPr>
        <w:t>Ленинградская область</w:t>
      </w:r>
    </w:p>
    <w:p w:rsidR="009D2A1D" w:rsidRPr="009D2A1D" w:rsidRDefault="00DE4FF8" w:rsidP="009D2A1D">
      <w:pPr>
        <w:ind w:right="-1"/>
        <w:jc w:val="center"/>
        <w:rPr>
          <w:rFonts w:ascii="Times New Roman" w:hAnsi="Times New Roman"/>
          <w:sz w:val="28"/>
          <w:szCs w:val="30"/>
        </w:rPr>
      </w:pPr>
      <w:r>
        <w:rPr>
          <w:rFonts w:ascii="Times New Roman" w:hAnsi="Times New Roman"/>
          <w:sz w:val="28"/>
          <w:szCs w:val="30"/>
        </w:rPr>
        <w:t>2016</w:t>
      </w:r>
    </w:p>
    <w:p w:rsidR="009D2A1D" w:rsidRDefault="00DE4FF8" w:rsidP="009D2A1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9D2A1D" w:rsidRPr="009D2A1D" w:rsidRDefault="009D2A1D" w:rsidP="009D2A1D">
      <w:pPr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D2A1D">
        <w:rPr>
          <w:rFonts w:ascii="Times New Roman" w:hAnsi="Times New Roman"/>
          <w:b/>
          <w:bCs/>
          <w:i/>
          <w:sz w:val="28"/>
          <w:szCs w:val="28"/>
        </w:rPr>
        <w:t xml:space="preserve">Инструктивно-методические рекомендации </w:t>
      </w:r>
    </w:p>
    <w:p w:rsidR="009D2A1D" w:rsidRPr="009D2A1D" w:rsidRDefault="009D2A1D" w:rsidP="009D2A1D">
      <w:pPr>
        <w:spacing w:after="0"/>
        <w:ind w:right="-1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9D2A1D">
        <w:rPr>
          <w:rFonts w:ascii="Times New Roman" w:hAnsi="Times New Roman"/>
          <w:b/>
          <w:bCs/>
          <w:i/>
          <w:sz w:val="28"/>
          <w:szCs w:val="28"/>
        </w:rPr>
        <w:t>по орган</w:t>
      </w:r>
      <w:r>
        <w:rPr>
          <w:rFonts w:ascii="Times New Roman" w:hAnsi="Times New Roman"/>
          <w:b/>
          <w:bCs/>
          <w:i/>
          <w:sz w:val="28"/>
          <w:szCs w:val="28"/>
        </w:rPr>
        <w:t>изации</w:t>
      </w:r>
      <w:r w:rsidR="00E96A4B">
        <w:rPr>
          <w:rFonts w:ascii="Times New Roman" w:hAnsi="Times New Roman"/>
          <w:b/>
          <w:bCs/>
          <w:i/>
          <w:sz w:val="28"/>
          <w:szCs w:val="28"/>
        </w:rPr>
        <w:t xml:space="preserve"> преподавания предмета физика </w:t>
      </w:r>
      <w:r w:rsidRPr="009D2A1D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9D2A1D">
        <w:rPr>
          <w:rFonts w:ascii="Times New Roman" w:hAnsi="Times New Roman"/>
          <w:b/>
          <w:i/>
          <w:sz w:val="28"/>
          <w:szCs w:val="28"/>
        </w:rPr>
        <w:t>в общеобразовательных организациях</w:t>
      </w:r>
      <w:r w:rsidR="00DE4FF8">
        <w:rPr>
          <w:rFonts w:ascii="Times New Roman" w:hAnsi="Times New Roman"/>
          <w:b/>
          <w:bCs/>
          <w:i/>
          <w:sz w:val="28"/>
          <w:szCs w:val="28"/>
        </w:rPr>
        <w:t xml:space="preserve"> в 2016-2017 </w:t>
      </w:r>
      <w:r w:rsidRPr="009D2A1D">
        <w:rPr>
          <w:rFonts w:ascii="Times New Roman" w:hAnsi="Times New Roman"/>
          <w:b/>
          <w:bCs/>
          <w:i/>
          <w:sz w:val="28"/>
          <w:szCs w:val="28"/>
        </w:rPr>
        <w:t xml:space="preserve"> учебном году </w:t>
      </w:r>
    </w:p>
    <w:p w:rsidR="009D2A1D" w:rsidRDefault="009D2A1D" w:rsidP="009D2A1D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D2A1D" w:rsidRPr="009D2A1D" w:rsidRDefault="009D2A1D" w:rsidP="009D2A1D">
      <w:pPr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9D2A1D">
        <w:rPr>
          <w:rFonts w:ascii="Times New Roman" w:hAnsi="Times New Roman"/>
          <w:sz w:val="28"/>
          <w:szCs w:val="28"/>
        </w:rPr>
        <w:t>Инструктивно-методические рекомендации направлены на формиров</w:t>
      </w:r>
      <w:r w:rsidRPr="009D2A1D">
        <w:rPr>
          <w:rFonts w:ascii="Times New Roman" w:hAnsi="Times New Roman"/>
          <w:sz w:val="28"/>
          <w:szCs w:val="28"/>
        </w:rPr>
        <w:t>а</w:t>
      </w:r>
      <w:r w:rsidRPr="009D2A1D">
        <w:rPr>
          <w:rFonts w:ascii="Times New Roman" w:hAnsi="Times New Roman"/>
          <w:sz w:val="28"/>
          <w:szCs w:val="28"/>
        </w:rPr>
        <w:t>ние в региональной системе образования единых подходов к орган</w:t>
      </w:r>
      <w:r>
        <w:rPr>
          <w:rFonts w:ascii="Times New Roman" w:hAnsi="Times New Roman"/>
          <w:sz w:val="28"/>
          <w:szCs w:val="28"/>
        </w:rPr>
        <w:t>изации преп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давания предмета </w:t>
      </w:r>
      <w:r w:rsidR="00E96A4B">
        <w:rPr>
          <w:rFonts w:ascii="Times New Roman" w:hAnsi="Times New Roman"/>
          <w:b/>
          <w:sz w:val="28"/>
          <w:szCs w:val="28"/>
        </w:rPr>
        <w:t xml:space="preserve">физика </w:t>
      </w:r>
      <w:r w:rsidRPr="009D2A1D">
        <w:rPr>
          <w:rFonts w:ascii="Times New Roman" w:hAnsi="Times New Roman"/>
          <w:sz w:val="28"/>
          <w:szCs w:val="28"/>
        </w:rPr>
        <w:t>в организациях, осуществляющих образов</w:t>
      </w:r>
      <w:r w:rsidRPr="009D2A1D">
        <w:rPr>
          <w:rFonts w:ascii="Times New Roman" w:hAnsi="Times New Roman"/>
          <w:sz w:val="28"/>
          <w:szCs w:val="28"/>
        </w:rPr>
        <w:t>а</w:t>
      </w:r>
      <w:r w:rsidRPr="009D2A1D">
        <w:rPr>
          <w:rFonts w:ascii="Times New Roman" w:hAnsi="Times New Roman"/>
          <w:sz w:val="28"/>
          <w:szCs w:val="28"/>
        </w:rPr>
        <w:t>тельную деятельность. Рекомендации адресованы руководителям</w:t>
      </w:r>
      <w:r w:rsidR="00F038F9">
        <w:rPr>
          <w:rFonts w:ascii="Times New Roman" w:hAnsi="Times New Roman"/>
          <w:sz w:val="28"/>
          <w:szCs w:val="28"/>
        </w:rPr>
        <w:t>,</w:t>
      </w:r>
      <w:r w:rsidRPr="009D2A1D">
        <w:rPr>
          <w:rFonts w:ascii="Times New Roman" w:hAnsi="Times New Roman"/>
          <w:sz w:val="28"/>
          <w:szCs w:val="28"/>
        </w:rPr>
        <w:t xml:space="preserve"> педагогам общеобр</w:t>
      </w:r>
      <w:r w:rsidRPr="009D2A1D">
        <w:rPr>
          <w:rFonts w:ascii="Times New Roman" w:hAnsi="Times New Roman"/>
          <w:sz w:val="28"/>
          <w:szCs w:val="28"/>
        </w:rPr>
        <w:t>а</w:t>
      </w:r>
      <w:r w:rsidRPr="009D2A1D">
        <w:rPr>
          <w:rFonts w:ascii="Times New Roman" w:hAnsi="Times New Roman"/>
          <w:sz w:val="28"/>
          <w:szCs w:val="28"/>
        </w:rPr>
        <w:t>зовательных организаций (далее - школа) Ленинградской области, специал</w:t>
      </w:r>
      <w:r w:rsidRPr="009D2A1D">
        <w:rPr>
          <w:rFonts w:ascii="Times New Roman" w:hAnsi="Times New Roman"/>
          <w:sz w:val="28"/>
          <w:szCs w:val="28"/>
        </w:rPr>
        <w:t>и</w:t>
      </w:r>
      <w:r w:rsidRPr="009D2A1D">
        <w:rPr>
          <w:rFonts w:ascii="Times New Roman" w:hAnsi="Times New Roman"/>
          <w:sz w:val="28"/>
          <w:szCs w:val="28"/>
        </w:rPr>
        <w:t xml:space="preserve">стам муниципальных методических служб. </w:t>
      </w:r>
    </w:p>
    <w:p w:rsidR="009D2A1D" w:rsidRDefault="009D2A1D" w:rsidP="009D2A1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D2A1D" w:rsidRPr="009D2A1D" w:rsidRDefault="009D2A1D" w:rsidP="009D2A1D">
      <w:pPr>
        <w:pStyle w:val="2"/>
        <w:spacing w:before="0" w:after="0"/>
        <w:ind w:right="-1"/>
        <w:jc w:val="center"/>
        <w:rPr>
          <w:rFonts w:ascii="Times New Roman" w:hAnsi="Times New Roman"/>
          <w:iCs w:val="0"/>
          <w:szCs w:val="26"/>
          <w:lang w:val="ru-RU"/>
        </w:rPr>
      </w:pPr>
      <w:r w:rsidRPr="009D2A1D">
        <w:rPr>
          <w:rFonts w:ascii="Times New Roman" w:hAnsi="Times New Roman"/>
          <w:iCs w:val="0"/>
          <w:szCs w:val="26"/>
        </w:rPr>
        <w:t>Рабочие программы по учебным предметам (курсам)</w:t>
      </w:r>
    </w:p>
    <w:p w:rsidR="009D2A1D" w:rsidRPr="009D2A1D" w:rsidRDefault="009D2A1D" w:rsidP="009D2A1D">
      <w:pPr>
        <w:ind w:right="-1"/>
        <w:rPr>
          <w:rFonts w:ascii="Times New Roman" w:hAnsi="Times New Roman"/>
          <w:sz w:val="24"/>
          <w:lang w:eastAsia="ru-RU"/>
        </w:rPr>
      </w:pPr>
    </w:p>
    <w:p w:rsidR="00652322" w:rsidRDefault="00F038F9" w:rsidP="00F038F9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652322">
        <w:rPr>
          <w:rFonts w:ascii="Times New Roman" w:hAnsi="Times New Roman"/>
          <w:sz w:val="28"/>
          <w:szCs w:val="28"/>
        </w:rPr>
        <w:t>Рабочие программы по учебным предметам (курсам) являются соста</w:t>
      </w:r>
      <w:r w:rsidRPr="00652322">
        <w:rPr>
          <w:rFonts w:ascii="Times New Roman" w:hAnsi="Times New Roman"/>
          <w:sz w:val="28"/>
          <w:szCs w:val="28"/>
        </w:rPr>
        <w:t>в</w:t>
      </w:r>
      <w:r w:rsidRPr="00652322">
        <w:rPr>
          <w:rFonts w:ascii="Times New Roman" w:hAnsi="Times New Roman"/>
          <w:sz w:val="28"/>
          <w:szCs w:val="28"/>
        </w:rPr>
        <w:t>ной частью соответствующих основных общеобразовательных программ (рек</w:t>
      </w:r>
      <w:r w:rsidRPr="00652322">
        <w:rPr>
          <w:rFonts w:ascii="Times New Roman" w:hAnsi="Times New Roman"/>
          <w:sz w:val="28"/>
          <w:szCs w:val="28"/>
        </w:rPr>
        <w:t>о</w:t>
      </w:r>
      <w:r w:rsidRPr="00652322">
        <w:rPr>
          <w:rFonts w:ascii="Times New Roman" w:hAnsi="Times New Roman"/>
          <w:sz w:val="28"/>
          <w:szCs w:val="28"/>
        </w:rPr>
        <w:t>мендуем оформлять рабочие программы приложениями к основным общео</w:t>
      </w:r>
      <w:r w:rsidRPr="00652322">
        <w:rPr>
          <w:rFonts w:ascii="Times New Roman" w:hAnsi="Times New Roman"/>
          <w:sz w:val="28"/>
          <w:szCs w:val="28"/>
        </w:rPr>
        <w:t>б</w:t>
      </w:r>
      <w:r w:rsidRPr="00652322">
        <w:rPr>
          <w:rFonts w:ascii="Times New Roman" w:hAnsi="Times New Roman"/>
          <w:sz w:val="28"/>
          <w:szCs w:val="28"/>
        </w:rPr>
        <w:t>разовательным программам соответствующего уровня). Так как рабочие пр</w:t>
      </w:r>
      <w:r w:rsidRPr="00652322">
        <w:rPr>
          <w:rFonts w:ascii="Times New Roman" w:hAnsi="Times New Roman"/>
          <w:sz w:val="28"/>
          <w:szCs w:val="28"/>
        </w:rPr>
        <w:t>о</w:t>
      </w:r>
      <w:r w:rsidRPr="00652322">
        <w:rPr>
          <w:rFonts w:ascii="Times New Roman" w:hAnsi="Times New Roman"/>
          <w:sz w:val="28"/>
          <w:szCs w:val="28"/>
        </w:rPr>
        <w:t>граммы учебных предметов, курсов, являются составной частью соответс</w:t>
      </w:r>
      <w:r w:rsidRPr="00652322">
        <w:rPr>
          <w:rFonts w:ascii="Times New Roman" w:hAnsi="Times New Roman"/>
          <w:sz w:val="28"/>
          <w:szCs w:val="28"/>
        </w:rPr>
        <w:t>т</w:t>
      </w:r>
      <w:r w:rsidRPr="00652322">
        <w:rPr>
          <w:rFonts w:ascii="Times New Roman" w:hAnsi="Times New Roman"/>
          <w:sz w:val="28"/>
          <w:szCs w:val="28"/>
        </w:rPr>
        <w:t xml:space="preserve">вующих основных общеобразовательных программ, </w:t>
      </w:r>
      <w:r w:rsidRPr="00652322">
        <w:rPr>
          <w:rFonts w:ascii="Times New Roman" w:hAnsi="Times New Roman"/>
          <w:i/>
          <w:sz w:val="28"/>
          <w:szCs w:val="28"/>
        </w:rPr>
        <w:t>дополнительное ра</w:t>
      </w:r>
      <w:r w:rsidRPr="00652322">
        <w:rPr>
          <w:rFonts w:ascii="Times New Roman" w:hAnsi="Times New Roman"/>
          <w:i/>
          <w:sz w:val="28"/>
          <w:szCs w:val="28"/>
        </w:rPr>
        <w:t>с</w:t>
      </w:r>
      <w:r w:rsidRPr="00652322">
        <w:rPr>
          <w:rFonts w:ascii="Times New Roman" w:hAnsi="Times New Roman"/>
          <w:i/>
          <w:sz w:val="28"/>
          <w:szCs w:val="28"/>
        </w:rPr>
        <w:t>смотрение и принятие их на педагогич</w:t>
      </w:r>
      <w:r w:rsidRPr="00652322">
        <w:rPr>
          <w:rFonts w:ascii="Times New Roman" w:hAnsi="Times New Roman"/>
          <w:i/>
          <w:sz w:val="28"/>
          <w:szCs w:val="28"/>
        </w:rPr>
        <w:t>е</w:t>
      </w:r>
      <w:r w:rsidRPr="00652322">
        <w:rPr>
          <w:rFonts w:ascii="Times New Roman" w:hAnsi="Times New Roman"/>
          <w:i/>
          <w:sz w:val="28"/>
          <w:szCs w:val="28"/>
        </w:rPr>
        <w:t>ском совете не требуется</w:t>
      </w:r>
      <w:r w:rsidRPr="00652322">
        <w:rPr>
          <w:rFonts w:ascii="Times New Roman" w:hAnsi="Times New Roman"/>
          <w:sz w:val="28"/>
          <w:szCs w:val="28"/>
        </w:rPr>
        <w:t>.</w:t>
      </w:r>
      <w:r w:rsidRPr="00F038F9">
        <w:rPr>
          <w:rFonts w:ascii="Times New Roman" w:hAnsi="Times New Roman"/>
          <w:b/>
          <w:sz w:val="28"/>
          <w:szCs w:val="28"/>
        </w:rPr>
        <w:t xml:space="preserve"> </w:t>
      </w:r>
    </w:p>
    <w:p w:rsidR="00652322" w:rsidRPr="009D2A1D" w:rsidRDefault="00652322" w:rsidP="00652322">
      <w:pPr>
        <w:ind w:firstLine="567"/>
        <w:jc w:val="both"/>
        <w:rPr>
          <w:rFonts w:ascii="Times New Roman" w:hAnsi="Times New Roman"/>
          <w:sz w:val="28"/>
          <w:szCs w:val="26"/>
        </w:rPr>
      </w:pPr>
      <w:r w:rsidRPr="009D2A1D">
        <w:rPr>
          <w:rFonts w:ascii="Times New Roman" w:hAnsi="Times New Roman"/>
          <w:sz w:val="28"/>
          <w:szCs w:val="26"/>
        </w:rPr>
        <w:t xml:space="preserve">Примерные программы </w:t>
      </w:r>
      <w:r w:rsidRPr="009D2A1D">
        <w:rPr>
          <w:rFonts w:ascii="Times New Roman" w:hAnsi="Times New Roman"/>
          <w:sz w:val="28"/>
          <w:szCs w:val="26"/>
          <w:u w:val="single"/>
        </w:rPr>
        <w:t>не могут использоваться в качестве рабочих</w:t>
      </w:r>
      <w:r w:rsidRPr="009D2A1D">
        <w:rPr>
          <w:rFonts w:ascii="Times New Roman" w:hAnsi="Times New Roman"/>
          <w:sz w:val="28"/>
          <w:szCs w:val="26"/>
        </w:rPr>
        <w:t>, п</w:t>
      </w:r>
      <w:r w:rsidRPr="009D2A1D">
        <w:rPr>
          <w:rFonts w:ascii="Times New Roman" w:hAnsi="Times New Roman"/>
          <w:sz w:val="28"/>
          <w:szCs w:val="26"/>
        </w:rPr>
        <w:t>о</w:t>
      </w:r>
      <w:r w:rsidRPr="009D2A1D">
        <w:rPr>
          <w:rFonts w:ascii="Times New Roman" w:hAnsi="Times New Roman"/>
          <w:sz w:val="28"/>
          <w:szCs w:val="26"/>
        </w:rPr>
        <w:t>скольку не задают последовательности изучения материала и распределения его по классам или годам обучения, в них не отражаются особенности образ</w:t>
      </w:r>
      <w:r w:rsidRPr="009D2A1D">
        <w:rPr>
          <w:rFonts w:ascii="Times New Roman" w:hAnsi="Times New Roman"/>
          <w:sz w:val="28"/>
          <w:szCs w:val="26"/>
        </w:rPr>
        <w:t>о</w:t>
      </w:r>
      <w:r w:rsidRPr="009D2A1D">
        <w:rPr>
          <w:rFonts w:ascii="Times New Roman" w:hAnsi="Times New Roman"/>
          <w:sz w:val="28"/>
          <w:szCs w:val="26"/>
        </w:rPr>
        <w:t>вательной программы школы, контингента обучающихся, методической си</w:t>
      </w:r>
      <w:r w:rsidRPr="009D2A1D">
        <w:rPr>
          <w:rFonts w:ascii="Times New Roman" w:hAnsi="Times New Roman"/>
          <w:sz w:val="28"/>
          <w:szCs w:val="26"/>
        </w:rPr>
        <w:t>с</w:t>
      </w:r>
      <w:r w:rsidRPr="009D2A1D">
        <w:rPr>
          <w:rFonts w:ascii="Times New Roman" w:hAnsi="Times New Roman"/>
          <w:sz w:val="28"/>
          <w:szCs w:val="26"/>
        </w:rPr>
        <w:t>темы и индивидуального стиля учителя.</w:t>
      </w:r>
    </w:p>
    <w:p w:rsidR="00652322" w:rsidRPr="0038020D" w:rsidRDefault="00652322" w:rsidP="00652322">
      <w:pPr>
        <w:ind w:right="-1" w:firstLine="567"/>
        <w:jc w:val="both"/>
        <w:rPr>
          <w:rFonts w:ascii="Times New Roman" w:hAnsi="Times New Roman"/>
          <w:sz w:val="28"/>
          <w:szCs w:val="26"/>
        </w:rPr>
      </w:pPr>
      <w:r w:rsidRPr="0038020D">
        <w:rPr>
          <w:rFonts w:ascii="Times New Roman" w:hAnsi="Times New Roman"/>
          <w:bCs/>
          <w:iCs/>
          <w:sz w:val="28"/>
          <w:szCs w:val="26"/>
        </w:rPr>
        <w:t>Рабочая программа учителя может быть составлена на основе авторской рабочей программы</w:t>
      </w:r>
      <w:r w:rsidRPr="0038020D">
        <w:rPr>
          <w:rStyle w:val="a5"/>
          <w:rFonts w:ascii="Times New Roman" w:hAnsi="Times New Roman"/>
          <w:sz w:val="28"/>
          <w:szCs w:val="26"/>
        </w:rPr>
        <w:footnoteReference w:id="1"/>
      </w:r>
      <w:r w:rsidRPr="0038020D">
        <w:rPr>
          <w:rFonts w:ascii="Times New Roman" w:hAnsi="Times New Roman"/>
          <w:bCs/>
          <w:iCs/>
          <w:sz w:val="28"/>
          <w:szCs w:val="26"/>
        </w:rPr>
        <w:t>, разработанной</w:t>
      </w:r>
      <w:r>
        <w:rPr>
          <w:rFonts w:ascii="Times New Roman" w:hAnsi="Times New Roman"/>
          <w:sz w:val="28"/>
          <w:szCs w:val="26"/>
        </w:rPr>
        <w:t xml:space="preserve"> с учетом указанной ниже</w:t>
      </w:r>
      <w:r w:rsidRPr="0038020D">
        <w:rPr>
          <w:rFonts w:ascii="Times New Roman" w:hAnsi="Times New Roman"/>
          <w:sz w:val="28"/>
          <w:szCs w:val="26"/>
        </w:rPr>
        <w:t xml:space="preserve"> структуры</w:t>
      </w:r>
      <w:r w:rsidRPr="0038020D">
        <w:rPr>
          <w:rFonts w:ascii="Times New Roman" w:hAnsi="Times New Roman"/>
          <w:bCs/>
          <w:iCs/>
          <w:sz w:val="28"/>
          <w:szCs w:val="26"/>
        </w:rPr>
        <w:t xml:space="preserve"> и с</w:t>
      </w:r>
      <w:r w:rsidRPr="0038020D">
        <w:rPr>
          <w:rFonts w:ascii="Times New Roman" w:hAnsi="Times New Roman"/>
          <w:bCs/>
          <w:iCs/>
          <w:sz w:val="28"/>
          <w:szCs w:val="26"/>
        </w:rPr>
        <w:t>о</w:t>
      </w:r>
      <w:r w:rsidRPr="0038020D">
        <w:rPr>
          <w:rFonts w:ascii="Times New Roman" w:hAnsi="Times New Roman"/>
          <w:bCs/>
          <w:iCs/>
          <w:sz w:val="28"/>
          <w:szCs w:val="26"/>
        </w:rPr>
        <w:t>ответствующего ей учебно-методического комплекта</w:t>
      </w:r>
      <w:r w:rsidRPr="0038020D">
        <w:rPr>
          <w:rFonts w:ascii="Times New Roman" w:hAnsi="Times New Roman"/>
          <w:sz w:val="28"/>
          <w:szCs w:val="26"/>
        </w:rPr>
        <w:t>.</w:t>
      </w:r>
    </w:p>
    <w:p w:rsidR="007C54F7" w:rsidRPr="0038020D" w:rsidRDefault="007C54F7" w:rsidP="007C54F7">
      <w:pPr>
        <w:ind w:right="-1" w:firstLine="540"/>
        <w:jc w:val="both"/>
        <w:rPr>
          <w:rFonts w:ascii="Times New Roman" w:eastAsia="Arial Unicode MS" w:hAnsi="Times New Roman"/>
          <w:b/>
          <w:bCs/>
          <w:i/>
          <w:iCs/>
          <w:color w:val="000000"/>
          <w:kern w:val="24"/>
          <w:sz w:val="44"/>
          <w:szCs w:val="40"/>
          <w:lang w:eastAsia="ru-RU"/>
        </w:rPr>
      </w:pPr>
      <w:r w:rsidRPr="0038020D">
        <w:rPr>
          <w:rFonts w:ascii="Times New Roman" w:hAnsi="Times New Roman"/>
          <w:sz w:val="28"/>
          <w:szCs w:val="26"/>
        </w:rPr>
        <w:t xml:space="preserve">В соответствии со статьей 47 </w:t>
      </w:r>
      <w:r>
        <w:rPr>
          <w:rFonts w:ascii="Times New Roman" w:hAnsi="Times New Roman"/>
          <w:sz w:val="28"/>
          <w:szCs w:val="26"/>
        </w:rPr>
        <w:t xml:space="preserve">п.3 </w:t>
      </w:r>
      <w:r w:rsidRPr="0038020D">
        <w:rPr>
          <w:rFonts w:ascii="Times New Roman" w:hAnsi="Times New Roman"/>
          <w:sz w:val="28"/>
          <w:szCs w:val="26"/>
        </w:rPr>
        <w:t>ФЗ «Об образовании в РФ» педагогич</w:t>
      </w:r>
      <w:r w:rsidRPr="0038020D">
        <w:rPr>
          <w:rFonts w:ascii="Times New Roman" w:hAnsi="Times New Roman"/>
          <w:sz w:val="28"/>
          <w:szCs w:val="26"/>
        </w:rPr>
        <w:t>е</w:t>
      </w:r>
      <w:r w:rsidRPr="0038020D">
        <w:rPr>
          <w:rFonts w:ascii="Times New Roman" w:hAnsi="Times New Roman"/>
          <w:sz w:val="28"/>
          <w:szCs w:val="26"/>
        </w:rPr>
        <w:t>ские работники имеют право</w:t>
      </w:r>
      <w:r w:rsidRPr="003C476B">
        <w:rPr>
          <w:rFonts w:ascii="Times New Roman" w:hAnsi="Times New Roman"/>
          <w:sz w:val="28"/>
          <w:szCs w:val="26"/>
        </w:rPr>
        <w:t xml:space="preserve"> на выбор учебников, учебных пособий, матери</w:t>
      </w:r>
      <w:r w:rsidRPr="003C476B">
        <w:rPr>
          <w:rFonts w:ascii="Times New Roman" w:hAnsi="Times New Roman"/>
          <w:sz w:val="28"/>
          <w:szCs w:val="26"/>
        </w:rPr>
        <w:t>а</w:t>
      </w:r>
      <w:r w:rsidRPr="003C476B">
        <w:rPr>
          <w:rFonts w:ascii="Times New Roman" w:hAnsi="Times New Roman"/>
          <w:sz w:val="28"/>
          <w:szCs w:val="26"/>
        </w:rPr>
        <w:t>лов и иных средств обучения и воспитания в соответствии с образов</w:t>
      </w:r>
      <w:r w:rsidRPr="003C476B">
        <w:rPr>
          <w:rFonts w:ascii="Times New Roman" w:hAnsi="Times New Roman"/>
          <w:sz w:val="28"/>
          <w:szCs w:val="26"/>
        </w:rPr>
        <w:t>а</w:t>
      </w:r>
      <w:r w:rsidRPr="003C476B">
        <w:rPr>
          <w:rFonts w:ascii="Times New Roman" w:hAnsi="Times New Roman"/>
          <w:sz w:val="28"/>
          <w:szCs w:val="26"/>
        </w:rPr>
        <w:t>тельной программой и в порядке, установленном закон</w:t>
      </w:r>
      <w:r>
        <w:rPr>
          <w:rFonts w:ascii="Times New Roman" w:hAnsi="Times New Roman"/>
          <w:sz w:val="28"/>
          <w:szCs w:val="26"/>
        </w:rPr>
        <w:t>одательством об обр</w:t>
      </w:r>
      <w:r>
        <w:rPr>
          <w:rFonts w:ascii="Times New Roman" w:hAnsi="Times New Roman"/>
          <w:sz w:val="28"/>
          <w:szCs w:val="26"/>
        </w:rPr>
        <w:t>а</w:t>
      </w:r>
      <w:r>
        <w:rPr>
          <w:rFonts w:ascii="Times New Roman" w:hAnsi="Times New Roman"/>
          <w:sz w:val="28"/>
          <w:szCs w:val="26"/>
        </w:rPr>
        <w:t xml:space="preserve">зовании; </w:t>
      </w:r>
      <w:r w:rsidRPr="0038020D">
        <w:rPr>
          <w:rFonts w:ascii="Times New Roman" w:hAnsi="Times New Roman"/>
          <w:sz w:val="28"/>
          <w:szCs w:val="26"/>
        </w:rPr>
        <w:t xml:space="preserve">на творческую инициативу, разработку и применение авторских программ в </w:t>
      </w:r>
      <w:r w:rsidRPr="0038020D">
        <w:rPr>
          <w:rFonts w:ascii="Times New Roman" w:hAnsi="Times New Roman"/>
          <w:sz w:val="28"/>
          <w:szCs w:val="26"/>
        </w:rPr>
        <w:lastRenderedPageBreak/>
        <w:t>пределах реализуемой образовательной программы, отдельного учебного предмета, курса, дисциплины (модуля).</w:t>
      </w:r>
      <w:r w:rsidRPr="0038020D">
        <w:rPr>
          <w:rFonts w:ascii="Times New Roman" w:eastAsia="Arial Unicode MS" w:hAnsi="Times New Roman"/>
          <w:b/>
          <w:bCs/>
          <w:i/>
          <w:iCs/>
          <w:color w:val="000000"/>
          <w:kern w:val="24"/>
          <w:sz w:val="44"/>
          <w:szCs w:val="40"/>
          <w:lang w:eastAsia="ru-RU"/>
        </w:rPr>
        <w:t xml:space="preserve"> </w:t>
      </w:r>
    </w:p>
    <w:p w:rsidR="001B3664" w:rsidRPr="0038020D" w:rsidRDefault="001B3664" w:rsidP="001B3664">
      <w:pPr>
        <w:ind w:right="-1" w:firstLine="567"/>
        <w:jc w:val="both"/>
        <w:rPr>
          <w:rFonts w:ascii="Times New Roman" w:hAnsi="Times New Roman"/>
          <w:sz w:val="28"/>
          <w:szCs w:val="26"/>
        </w:rPr>
      </w:pPr>
      <w:r w:rsidRPr="0038020D">
        <w:rPr>
          <w:rFonts w:ascii="Times New Roman" w:hAnsi="Times New Roman"/>
          <w:sz w:val="28"/>
          <w:szCs w:val="26"/>
        </w:rPr>
        <w:t>Дидактическое обеспечение рабочих программ по учебным предметам, курсам, соответствующее требованиям ФГОС основного и сре</w:t>
      </w:r>
      <w:r w:rsidRPr="0038020D">
        <w:rPr>
          <w:rFonts w:ascii="Times New Roman" w:hAnsi="Times New Roman"/>
          <w:sz w:val="28"/>
          <w:szCs w:val="26"/>
        </w:rPr>
        <w:t>д</w:t>
      </w:r>
      <w:r w:rsidRPr="0038020D">
        <w:rPr>
          <w:rFonts w:ascii="Times New Roman" w:hAnsi="Times New Roman"/>
          <w:sz w:val="28"/>
          <w:szCs w:val="26"/>
        </w:rPr>
        <w:t>него общего образования, определено федеральным перечнем учебников, р</w:t>
      </w:r>
      <w:r w:rsidRPr="0038020D">
        <w:rPr>
          <w:rFonts w:ascii="Times New Roman" w:hAnsi="Times New Roman"/>
          <w:sz w:val="28"/>
          <w:szCs w:val="26"/>
        </w:rPr>
        <w:t>е</w:t>
      </w:r>
      <w:r w:rsidRPr="0038020D">
        <w:rPr>
          <w:rFonts w:ascii="Times New Roman" w:hAnsi="Times New Roman"/>
          <w:sz w:val="28"/>
          <w:szCs w:val="26"/>
        </w:rPr>
        <w:t>комендуемых Министерством образования и науки Российской Федерации к использов</w:t>
      </w:r>
      <w:r w:rsidRPr="0038020D">
        <w:rPr>
          <w:rFonts w:ascii="Times New Roman" w:hAnsi="Times New Roman"/>
          <w:sz w:val="28"/>
          <w:szCs w:val="26"/>
        </w:rPr>
        <w:t>а</w:t>
      </w:r>
      <w:r w:rsidRPr="0038020D">
        <w:rPr>
          <w:rFonts w:ascii="Times New Roman" w:hAnsi="Times New Roman"/>
          <w:sz w:val="28"/>
          <w:szCs w:val="26"/>
        </w:rPr>
        <w:t>нию при реализации имеющих государственную аккредитацию программ начал</w:t>
      </w:r>
      <w:r w:rsidRPr="0038020D">
        <w:rPr>
          <w:rFonts w:ascii="Times New Roman" w:hAnsi="Times New Roman"/>
          <w:sz w:val="28"/>
          <w:szCs w:val="26"/>
        </w:rPr>
        <w:t>ь</w:t>
      </w:r>
      <w:r w:rsidRPr="0038020D">
        <w:rPr>
          <w:rFonts w:ascii="Times New Roman" w:hAnsi="Times New Roman"/>
          <w:sz w:val="28"/>
          <w:szCs w:val="26"/>
        </w:rPr>
        <w:t>ного общего, основного общего, среднего общего образов</w:t>
      </w:r>
      <w:r w:rsidRPr="0038020D">
        <w:rPr>
          <w:rFonts w:ascii="Times New Roman" w:hAnsi="Times New Roman"/>
          <w:sz w:val="28"/>
          <w:szCs w:val="26"/>
        </w:rPr>
        <w:t>а</w:t>
      </w:r>
      <w:r w:rsidRPr="0038020D">
        <w:rPr>
          <w:rFonts w:ascii="Times New Roman" w:hAnsi="Times New Roman"/>
          <w:sz w:val="28"/>
          <w:szCs w:val="26"/>
        </w:rPr>
        <w:t xml:space="preserve">ния </w:t>
      </w:r>
      <w:r w:rsidRPr="0038020D">
        <w:rPr>
          <w:rStyle w:val="a5"/>
          <w:rFonts w:ascii="Times New Roman" w:hAnsi="Times New Roman"/>
          <w:sz w:val="28"/>
          <w:szCs w:val="26"/>
        </w:rPr>
        <w:footnoteReference w:id="2"/>
      </w:r>
      <w:r w:rsidRPr="0038020D">
        <w:rPr>
          <w:rFonts w:ascii="Times New Roman" w:hAnsi="Times New Roman"/>
          <w:sz w:val="28"/>
          <w:szCs w:val="26"/>
        </w:rPr>
        <w:t xml:space="preserve">. </w:t>
      </w:r>
    </w:p>
    <w:p w:rsidR="00677310" w:rsidRDefault="00677310" w:rsidP="00677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учебно-методических комплектов, допущенных </w:t>
      </w:r>
      <w:r w:rsidRPr="00F802A2">
        <w:rPr>
          <w:rFonts w:ascii="Times New Roman" w:hAnsi="Times New Roman"/>
          <w:sz w:val="28"/>
          <w:szCs w:val="28"/>
        </w:rPr>
        <w:t>Согласно фед</w:t>
      </w:r>
      <w:r w:rsidRPr="00F802A2">
        <w:rPr>
          <w:rFonts w:ascii="Times New Roman" w:hAnsi="Times New Roman"/>
          <w:sz w:val="28"/>
          <w:szCs w:val="28"/>
        </w:rPr>
        <w:t>е</w:t>
      </w:r>
      <w:r w:rsidRPr="00F802A2">
        <w:rPr>
          <w:rFonts w:ascii="Times New Roman" w:hAnsi="Times New Roman"/>
          <w:sz w:val="28"/>
          <w:szCs w:val="28"/>
        </w:rPr>
        <w:t xml:space="preserve">ральному </w:t>
      </w:r>
      <w:r>
        <w:rPr>
          <w:rFonts w:ascii="Times New Roman" w:hAnsi="Times New Roman"/>
          <w:sz w:val="28"/>
          <w:szCs w:val="28"/>
        </w:rPr>
        <w:t xml:space="preserve">перечню учебников, </w:t>
      </w:r>
      <w:r w:rsidR="00747297">
        <w:rPr>
          <w:rFonts w:ascii="Times New Roman" w:hAnsi="Times New Roman"/>
          <w:sz w:val="28"/>
          <w:szCs w:val="28"/>
        </w:rPr>
        <w:t>расширяет свое действие на 2016-17 учебный год,  будет переработан в 2017 году</w:t>
      </w:r>
      <w:r>
        <w:rPr>
          <w:rFonts w:ascii="Times New Roman" w:hAnsi="Times New Roman"/>
          <w:sz w:val="28"/>
          <w:szCs w:val="28"/>
        </w:rPr>
        <w:t xml:space="preserve">, </w:t>
      </w:r>
      <w:r w:rsidR="00747297">
        <w:rPr>
          <w:rFonts w:ascii="Times New Roman" w:hAnsi="Times New Roman"/>
          <w:sz w:val="28"/>
          <w:szCs w:val="28"/>
        </w:rPr>
        <w:t xml:space="preserve"> </w:t>
      </w:r>
      <w:r w:rsidR="00545D88">
        <w:rPr>
          <w:rFonts w:ascii="Times New Roman" w:hAnsi="Times New Roman"/>
          <w:sz w:val="28"/>
          <w:szCs w:val="28"/>
        </w:rPr>
        <w:t xml:space="preserve">следовательно, </w:t>
      </w:r>
      <w:r>
        <w:rPr>
          <w:rFonts w:ascii="Times New Roman" w:hAnsi="Times New Roman"/>
          <w:sz w:val="28"/>
          <w:szCs w:val="28"/>
        </w:rPr>
        <w:t>образовательные орган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зации в своей деятельности могут использовать следующие учебно-методические компле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ты:</w:t>
      </w:r>
    </w:p>
    <w:p w:rsidR="001B3664" w:rsidRDefault="001B3664" w:rsidP="00677310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7831" w:type="dxa"/>
        <w:tblInd w:w="93" w:type="dxa"/>
        <w:tblLayout w:type="fixed"/>
        <w:tblLook w:val="04A0"/>
      </w:tblPr>
      <w:tblGrid>
        <w:gridCol w:w="1291"/>
        <w:gridCol w:w="2552"/>
        <w:gridCol w:w="2126"/>
        <w:gridCol w:w="425"/>
        <w:gridCol w:w="284"/>
        <w:gridCol w:w="425"/>
        <w:gridCol w:w="2268"/>
        <w:gridCol w:w="940"/>
        <w:gridCol w:w="940"/>
        <w:gridCol w:w="940"/>
        <w:gridCol w:w="940"/>
        <w:gridCol w:w="940"/>
        <w:gridCol w:w="940"/>
        <w:gridCol w:w="940"/>
        <w:gridCol w:w="940"/>
        <w:gridCol w:w="940"/>
      </w:tblGrid>
      <w:tr w:rsidR="00677310" w:rsidRPr="00BD3134" w:rsidTr="00D6791B">
        <w:trPr>
          <w:trHeight w:val="372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13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1.2.4.1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D313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Физика (учебный предмет)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BD3134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77310" w:rsidRPr="007567EB" w:rsidTr="00D6791B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Белага В.В., Ломанче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ков И.А., Панебратцев Ю.А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Белага В.В., Ломанче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ков И.А., Панебратцев Ю.А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9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1.2.4.1.1.3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Белага В.В., Ломанче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ков И.А., Панебратцев Ю.А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Л.Э, Ка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далов А. Б. под ред. 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лова В.А., Ройзена И.И.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7 кл.,</w:t>
            </w:r>
          </w:p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в 2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13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Л.Э, Ка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далов А. Б. под ред. 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лова В.А., Ройзена И.И.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8 кл., </w:t>
            </w:r>
          </w:p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 2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126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1.2.4.1.2.3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Л.Э, Ка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далов А. Б. под ред. 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лова В.А., Ройзена И.И.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9 кл., </w:t>
            </w:r>
          </w:p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 2 ч.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4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Грачев А.В., Погожев В.А, Селиверстов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Физика, 7 кл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«Вентана-Граф»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4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Грачев А.В., Погожев В.А, Вишнякова Е.А.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Физика, 8 кл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Издательский центр «Вентана-Граф»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4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1.2.4.1.3.3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Грачев А.В., Погожев В.А, Боков П.Ю.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Физика, 9 кл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Издательский центр «Вентана-Граф»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66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1.2.4.1.4.1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Кабардин О.Ф.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1.2.4.1.4.2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Кабардин О.Ф.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1.2.4.1.4.3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Кабардин О.Ф.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1.2.4.1.5.1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Кривченко И.В.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Физика: учебник для 7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БИНОМ. Лаборатория знаний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72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1.2.4.1.5.2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Кривченко И.В.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Физика: учебник для 8 класса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БИНОМ. Лаборатория знаний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694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1.2.4.1.5.3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Кривченко И.В.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Физика: учебник для 9 класса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БИНОМ. Лаборатория знаний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06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1.2.4.1.6.1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 А.В.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68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1.2.4.1.6.2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 А.В.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7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1.2.4.1.6.3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Перышкин А.В., Гутник Е.М.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51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1.2.4.1.7.1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Н.С., Важ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евская Н.Е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0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1.2.4.1.7.2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Н.С., Важ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евская Н.Е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980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1.2.4.1.7.3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Н.С., Важ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евская Н.Е., Чаругин 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4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1.2.4.1.8.1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Хижнякова Л.С., Син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вина А.А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7 класс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ВЕНТАНА-ГРАФ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1.2.4.1.8.2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Хижнякова Л.С., Син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вина А.А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8 класс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ВЕНТАНА-ГРАФ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6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1.2.4.1.8.3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Хижнякова Л.С., Син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вина А.А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9 класс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ВЕНТАНА-ГРАФ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600"/>
        </w:trPr>
        <w:tc>
          <w:tcPr>
            <w:tcW w:w="937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F122E8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F122E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1.3  Среднее общее образование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323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1.3.5.1.</w:t>
            </w:r>
          </w:p>
        </w:tc>
        <w:tc>
          <w:tcPr>
            <w:tcW w:w="8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 (базовый уровень) (учебный предмет)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10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1.3.5.1.1.1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Л.Э,  Дик Ю.И./ Под ред. Орлова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10 класс (базовый и углу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ленный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tabs>
                <w:tab w:val="left" w:pos="2172"/>
                <w:tab w:val="left" w:pos="2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81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1.3.5.1.1.2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Генденштейн Л.Э,  Дик Ю.И./ Под ред. Орлова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 11 класс (базовый и углу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ленный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tabs>
                <w:tab w:val="left" w:pos="2172"/>
                <w:tab w:val="left" w:pos="273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1153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1.3.5.1.2.1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Грачев А.В., Погожев В.А,  Салецкий А.М.,</w:t>
            </w:r>
          </w:p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Боков П.Ю.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Физика, 10 кл (б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зовый и углубле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Издательский центр «Вентана-Граф»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1256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1.3.5.1.2.2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Грачев А.В., Погожев В.А,  Салецкий А.М.,</w:t>
            </w:r>
          </w:p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Боков П.Ю.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Физика, 11 кл (б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зовый и углубле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ный уровень)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Издательский центр «Вентана-Граф»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.1.3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Касьянов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58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.1.3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Касьянов В.А.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.1.4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Б.Я., Бухо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цев Г.Г., Сотский Н.Н. /Под ред. Парфентьевой Н.А.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.1.4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Б.Я., Бухо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цев Г.Г., Чаругин В.М./Под ред. Парфентьевой Н.А.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"Просвещ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.1.5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Н.С., Важ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евская Н.Е.,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Исаев Д.А.,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.1.5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Пурышева Н.С., Важ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евская Н.Е.,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Исаев Д.А.,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Ч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ругин В.М.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 Базовый 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.1.6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С.А. Яво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ский 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Физика,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(баз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вый и углубленный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.1.6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С.А. Яво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ский 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Физика,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(баз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вый и углубленный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.1.7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С.А. Яво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ский 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Физика.  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азо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.1.7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Тихомирова С.А. Яво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ский Б.М.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Физика.  Б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азо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вый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ИОЦ «Мнемозина»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.1.8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Хижнякова Л.С., Син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вина А.А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Холина С.А., Кудрявцев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баз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вый и углубленный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ВЕНТАНА-ГРАФ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.1.8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Хижнякова Л.С., Син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вина А.А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Холина С.А., Кудрявцев В.В.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: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баз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вый и углубленный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Издательский центр ВЕНТАНА-ГРАФ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574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1.3.5.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808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Физика (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углубленный </w:t>
            </w:r>
            <w:r w:rsidRPr="007567EB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уровень) (учебный предмет)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.2.1.1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Кабардин О.Ф., Орлов В.А., Эвенчик Э.Е. и др./ под  ред. Пинского А.А., Кабардина О.Ф.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углубле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.2.1.2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Кабардин О.Ф., Орлов В.А., Глазунов А.Т. и др./ под  ред. Пинского А.А., Каба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дина О.Ф.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(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углубле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ный 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Издательство "Пр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свещ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ние"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.2.2.1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Касьянов В.А.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Углубле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.2.2.2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Касьянов В.А.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Углубле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.2.3.1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Г.Я., Синяков А.З.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Механика. 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лубленный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.2.3.2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Г.Я., Синяков А.З.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Молек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лярная физика. Термодинамика. Углубленный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.2.3.3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Г.Я., Синяков А.З.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Электродин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мика. Углубленный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уровень.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10-11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.2.3.4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Г.Я., Синяков А.З.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Физика.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Колебания и волны. Углубленный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677310" w:rsidRPr="007567EB" w:rsidTr="00D6791B">
        <w:trPr>
          <w:trHeight w:val="769"/>
        </w:trPr>
        <w:tc>
          <w:tcPr>
            <w:tcW w:w="12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1.3.5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.2.3.5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Мякишев Г.Я., Синяков А.З.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Физика.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Оптика.  Ква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товая физика. Углу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ленный 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ур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вень.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7310" w:rsidRPr="007567EB" w:rsidRDefault="00677310" w:rsidP="00D6791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7EB">
              <w:rPr>
                <w:rFonts w:ascii="Times New Roman" w:eastAsia="Times New Roman" w:hAnsi="Times New Roman"/>
                <w:color w:val="000000"/>
                <w:lang w:eastAsia="ru-RU"/>
              </w:rPr>
              <w:t>ДРОФА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7310" w:rsidRPr="007567EB" w:rsidRDefault="00677310" w:rsidP="00D6791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677310" w:rsidRPr="007567EB" w:rsidRDefault="00677310" w:rsidP="00677310">
      <w:pPr>
        <w:spacing w:after="0"/>
        <w:jc w:val="both"/>
        <w:rPr>
          <w:rFonts w:ascii="Times New Roman" w:hAnsi="Times New Roman"/>
        </w:rPr>
      </w:pPr>
    </w:p>
    <w:p w:rsidR="001B3664" w:rsidRPr="0038020D" w:rsidRDefault="00F038F9" w:rsidP="007C54F7">
      <w:pPr>
        <w:ind w:firstLine="360"/>
        <w:jc w:val="both"/>
        <w:rPr>
          <w:rFonts w:ascii="Times New Roman" w:hAnsi="Times New Roman"/>
          <w:kern w:val="2"/>
          <w:sz w:val="28"/>
          <w:szCs w:val="26"/>
        </w:rPr>
      </w:pPr>
      <w:r w:rsidRPr="006D1B0A">
        <w:rPr>
          <w:rFonts w:ascii="Times New Roman" w:hAnsi="Times New Roman"/>
          <w:sz w:val="28"/>
          <w:szCs w:val="28"/>
        </w:rPr>
        <w:t xml:space="preserve">Рабочие программы по учебным предметам (курсам) </w:t>
      </w:r>
      <w:r w:rsidRPr="00545D88">
        <w:rPr>
          <w:rFonts w:ascii="Times New Roman" w:hAnsi="Times New Roman"/>
          <w:sz w:val="28"/>
          <w:szCs w:val="28"/>
          <w:u w:val="single"/>
        </w:rPr>
        <w:t>целесообразно разр</w:t>
      </w:r>
      <w:r w:rsidRPr="00545D88">
        <w:rPr>
          <w:rFonts w:ascii="Times New Roman" w:hAnsi="Times New Roman"/>
          <w:sz w:val="28"/>
          <w:szCs w:val="28"/>
          <w:u w:val="single"/>
        </w:rPr>
        <w:t>а</w:t>
      </w:r>
      <w:r w:rsidRPr="00545D88">
        <w:rPr>
          <w:rFonts w:ascii="Times New Roman" w:hAnsi="Times New Roman"/>
          <w:sz w:val="28"/>
          <w:szCs w:val="28"/>
          <w:u w:val="single"/>
        </w:rPr>
        <w:t xml:space="preserve">батывать на уровень </w:t>
      </w:r>
      <w:r w:rsidRPr="006D1B0A">
        <w:rPr>
          <w:rFonts w:ascii="Times New Roman" w:hAnsi="Times New Roman"/>
          <w:sz w:val="28"/>
          <w:szCs w:val="28"/>
        </w:rPr>
        <w:t>основно</w:t>
      </w:r>
      <w:r w:rsidR="00652322" w:rsidRPr="006D1B0A">
        <w:rPr>
          <w:rFonts w:ascii="Times New Roman" w:hAnsi="Times New Roman"/>
          <w:sz w:val="28"/>
          <w:szCs w:val="28"/>
        </w:rPr>
        <w:t>го (7</w:t>
      </w:r>
      <w:r w:rsidRPr="006D1B0A">
        <w:rPr>
          <w:rFonts w:ascii="Times New Roman" w:hAnsi="Times New Roman"/>
          <w:sz w:val="28"/>
          <w:szCs w:val="28"/>
        </w:rPr>
        <w:t>-9 класс), среднего (10-11 класс) общего о</w:t>
      </w:r>
      <w:r w:rsidRPr="006D1B0A">
        <w:rPr>
          <w:rFonts w:ascii="Times New Roman" w:hAnsi="Times New Roman"/>
          <w:sz w:val="28"/>
          <w:szCs w:val="28"/>
        </w:rPr>
        <w:t>б</w:t>
      </w:r>
      <w:r w:rsidRPr="006D1B0A">
        <w:rPr>
          <w:rFonts w:ascii="Times New Roman" w:hAnsi="Times New Roman"/>
          <w:sz w:val="28"/>
          <w:szCs w:val="28"/>
        </w:rPr>
        <w:t xml:space="preserve">разования. </w:t>
      </w:r>
      <w:r w:rsidR="00545D88" w:rsidRPr="0038020D">
        <w:rPr>
          <w:rFonts w:ascii="Times New Roman" w:hAnsi="Times New Roman"/>
          <w:sz w:val="28"/>
          <w:szCs w:val="26"/>
        </w:rPr>
        <w:t>Это позволяет видеть перспективу, поэтапное планирование и пр</w:t>
      </w:r>
      <w:r w:rsidR="00545D88" w:rsidRPr="0038020D">
        <w:rPr>
          <w:rFonts w:ascii="Times New Roman" w:hAnsi="Times New Roman"/>
          <w:sz w:val="28"/>
          <w:szCs w:val="26"/>
        </w:rPr>
        <w:t>о</w:t>
      </w:r>
      <w:r w:rsidR="00545D88" w:rsidRPr="0038020D">
        <w:rPr>
          <w:rFonts w:ascii="Times New Roman" w:hAnsi="Times New Roman"/>
          <w:sz w:val="28"/>
          <w:szCs w:val="26"/>
        </w:rPr>
        <w:t>движение к планируемым образовательным результатам по годам обуч</w:t>
      </w:r>
      <w:r w:rsidR="00545D88" w:rsidRPr="0038020D">
        <w:rPr>
          <w:rFonts w:ascii="Times New Roman" w:hAnsi="Times New Roman"/>
          <w:sz w:val="28"/>
          <w:szCs w:val="26"/>
        </w:rPr>
        <w:t>е</w:t>
      </w:r>
      <w:r w:rsidR="00545D88" w:rsidRPr="0038020D">
        <w:rPr>
          <w:rFonts w:ascii="Times New Roman" w:hAnsi="Times New Roman"/>
          <w:sz w:val="28"/>
          <w:szCs w:val="26"/>
        </w:rPr>
        <w:t>ния.</w:t>
      </w:r>
      <w:r w:rsidR="00545D88">
        <w:rPr>
          <w:rFonts w:ascii="Times New Roman" w:hAnsi="Times New Roman"/>
          <w:sz w:val="28"/>
          <w:szCs w:val="26"/>
        </w:rPr>
        <w:t xml:space="preserve"> </w:t>
      </w:r>
      <w:r w:rsidR="007C54F7">
        <w:rPr>
          <w:rFonts w:ascii="Times New Roman" w:hAnsi="Times New Roman"/>
          <w:sz w:val="28"/>
          <w:szCs w:val="26"/>
        </w:rPr>
        <w:t xml:space="preserve"> </w:t>
      </w:r>
      <w:r w:rsidR="001B3664" w:rsidRPr="00824080">
        <w:rPr>
          <w:rFonts w:ascii="Times New Roman" w:hAnsi="Times New Roman"/>
          <w:sz w:val="28"/>
          <w:szCs w:val="26"/>
        </w:rPr>
        <w:t xml:space="preserve">Разработка </w:t>
      </w:r>
      <w:r w:rsidR="001B3664" w:rsidRPr="0038020D">
        <w:rPr>
          <w:rFonts w:ascii="Times New Roman" w:hAnsi="Times New Roman"/>
          <w:sz w:val="28"/>
          <w:szCs w:val="26"/>
        </w:rPr>
        <w:t xml:space="preserve">рабочей программы по учебному предмету может стать </w:t>
      </w:r>
      <w:r w:rsidR="001B3664" w:rsidRPr="0094676D">
        <w:rPr>
          <w:rFonts w:ascii="Times New Roman" w:hAnsi="Times New Roman"/>
          <w:sz w:val="28"/>
          <w:szCs w:val="26"/>
          <w:u w:val="single"/>
        </w:rPr>
        <w:t>результ</w:t>
      </w:r>
      <w:r w:rsidR="001B3664" w:rsidRPr="0094676D">
        <w:rPr>
          <w:rFonts w:ascii="Times New Roman" w:hAnsi="Times New Roman"/>
          <w:sz w:val="28"/>
          <w:szCs w:val="26"/>
          <w:u w:val="single"/>
        </w:rPr>
        <w:t>а</w:t>
      </w:r>
      <w:r w:rsidR="001B3664" w:rsidRPr="0094676D">
        <w:rPr>
          <w:rFonts w:ascii="Times New Roman" w:hAnsi="Times New Roman"/>
          <w:sz w:val="28"/>
          <w:szCs w:val="26"/>
          <w:u w:val="single"/>
        </w:rPr>
        <w:t>том работы</w:t>
      </w:r>
      <w:r w:rsidR="001B3664" w:rsidRPr="0038020D">
        <w:rPr>
          <w:rFonts w:ascii="Times New Roman" w:hAnsi="Times New Roman"/>
          <w:sz w:val="28"/>
          <w:szCs w:val="26"/>
        </w:rPr>
        <w:t xml:space="preserve"> методического объединения учителей предметников, в этом сл</w:t>
      </w:r>
      <w:r w:rsidR="001B3664" w:rsidRPr="0038020D">
        <w:rPr>
          <w:rFonts w:ascii="Times New Roman" w:hAnsi="Times New Roman"/>
          <w:sz w:val="28"/>
          <w:szCs w:val="26"/>
        </w:rPr>
        <w:t>у</w:t>
      </w:r>
      <w:r w:rsidR="001B3664" w:rsidRPr="0038020D">
        <w:rPr>
          <w:rFonts w:ascii="Times New Roman" w:hAnsi="Times New Roman"/>
          <w:sz w:val="28"/>
          <w:szCs w:val="26"/>
        </w:rPr>
        <w:t xml:space="preserve">чае по ней могут работать </w:t>
      </w:r>
      <w:r w:rsidR="001B3664" w:rsidRPr="0094676D">
        <w:rPr>
          <w:rFonts w:ascii="Times New Roman" w:hAnsi="Times New Roman"/>
          <w:sz w:val="28"/>
          <w:szCs w:val="26"/>
          <w:u w:val="single"/>
        </w:rPr>
        <w:t xml:space="preserve">все </w:t>
      </w:r>
      <w:r w:rsidR="001B3664" w:rsidRPr="0038020D">
        <w:rPr>
          <w:rFonts w:ascii="Times New Roman" w:hAnsi="Times New Roman"/>
          <w:sz w:val="28"/>
          <w:szCs w:val="26"/>
        </w:rPr>
        <w:t>учителя, преподающие этот предмет в данной образовательной организации.</w:t>
      </w:r>
      <w:r w:rsidR="007C54F7">
        <w:rPr>
          <w:rFonts w:ascii="Times New Roman" w:hAnsi="Times New Roman"/>
          <w:sz w:val="28"/>
          <w:szCs w:val="26"/>
        </w:rPr>
        <w:t xml:space="preserve"> </w:t>
      </w:r>
    </w:p>
    <w:p w:rsidR="00CC1DFE" w:rsidRPr="0038020D" w:rsidRDefault="00CC1DFE" w:rsidP="00CC1DFE">
      <w:pPr>
        <w:ind w:right="-1" w:firstLine="709"/>
        <w:jc w:val="both"/>
        <w:rPr>
          <w:rFonts w:ascii="Times New Roman" w:hAnsi="Times New Roman"/>
          <w:kern w:val="2"/>
          <w:sz w:val="28"/>
          <w:szCs w:val="26"/>
        </w:rPr>
      </w:pPr>
      <w:r w:rsidRPr="0038020D">
        <w:rPr>
          <w:rFonts w:ascii="Times New Roman" w:hAnsi="Times New Roman"/>
          <w:kern w:val="2"/>
          <w:sz w:val="28"/>
          <w:szCs w:val="26"/>
        </w:rPr>
        <w:t>В соответствии с требованиями станда</w:t>
      </w:r>
      <w:r>
        <w:rPr>
          <w:rFonts w:ascii="Times New Roman" w:hAnsi="Times New Roman"/>
          <w:kern w:val="2"/>
          <w:sz w:val="28"/>
          <w:szCs w:val="26"/>
        </w:rPr>
        <w:t xml:space="preserve">рта изучение учебных предметов и </w:t>
      </w:r>
      <w:r w:rsidRPr="0038020D">
        <w:rPr>
          <w:rFonts w:ascii="Times New Roman" w:hAnsi="Times New Roman"/>
          <w:kern w:val="2"/>
          <w:sz w:val="28"/>
          <w:szCs w:val="26"/>
        </w:rPr>
        <w:t>курсов по выбору обучающихся может вестись на базовом или углубленном уровнях</w:t>
      </w:r>
      <w:r>
        <w:rPr>
          <w:rFonts w:ascii="Times New Roman" w:hAnsi="Times New Roman"/>
          <w:kern w:val="2"/>
          <w:sz w:val="28"/>
          <w:szCs w:val="26"/>
        </w:rPr>
        <w:t xml:space="preserve"> (профильном – ФКОС 2004)</w:t>
      </w:r>
      <w:r w:rsidRPr="0038020D">
        <w:rPr>
          <w:rFonts w:ascii="Times New Roman" w:hAnsi="Times New Roman"/>
          <w:kern w:val="2"/>
          <w:sz w:val="28"/>
          <w:szCs w:val="26"/>
        </w:rPr>
        <w:t>. В соответствии с этим, рабочие пр</w:t>
      </w:r>
      <w:r w:rsidRPr="0038020D">
        <w:rPr>
          <w:rFonts w:ascii="Times New Roman" w:hAnsi="Times New Roman"/>
          <w:kern w:val="2"/>
          <w:sz w:val="28"/>
          <w:szCs w:val="26"/>
        </w:rPr>
        <w:t>о</w:t>
      </w:r>
      <w:r w:rsidRPr="0038020D">
        <w:rPr>
          <w:rFonts w:ascii="Times New Roman" w:hAnsi="Times New Roman"/>
          <w:kern w:val="2"/>
          <w:sz w:val="28"/>
          <w:szCs w:val="26"/>
        </w:rPr>
        <w:t>г</w:t>
      </w:r>
      <w:r>
        <w:rPr>
          <w:rFonts w:ascii="Times New Roman" w:hAnsi="Times New Roman"/>
          <w:kern w:val="2"/>
          <w:sz w:val="28"/>
          <w:szCs w:val="26"/>
        </w:rPr>
        <w:t>раммы по учебным предметам целесообразнее разрабатывать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 отдельно (раб</w:t>
      </w:r>
      <w:r w:rsidRPr="0038020D">
        <w:rPr>
          <w:rFonts w:ascii="Times New Roman" w:hAnsi="Times New Roman"/>
          <w:kern w:val="2"/>
          <w:sz w:val="28"/>
          <w:szCs w:val="26"/>
        </w:rPr>
        <w:t>о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чая программа по предмету </w:t>
      </w:r>
      <w:r>
        <w:rPr>
          <w:rFonts w:ascii="Times New Roman" w:hAnsi="Times New Roman"/>
          <w:kern w:val="2"/>
          <w:sz w:val="28"/>
          <w:szCs w:val="26"/>
        </w:rPr>
        <w:t xml:space="preserve">физика 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(базовый уровень), рабочая программа по предмету </w:t>
      </w:r>
      <w:r>
        <w:rPr>
          <w:rFonts w:ascii="Times New Roman" w:hAnsi="Times New Roman"/>
          <w:kern w:val="2"/>
          <w:sz w:val="28"/>
          <w:szCs w:val="26"/>
        </w:rPr>
        <w:t xml:space="preserve">физика </w:t>
      </w:r>
      <w:r w:rsidRPr="0038020D">
        <w:rPr>
          <w:rFonts w:ascii="Times New Roman" w:hAnsi="Times New Roman"/>
          <w:kern w:val="2"/>
          <w:sz w:val="28"/>
          <w:szCs w:val="26"/>
        </w:rPr>
        <w:t>(углубленный уровень)</w:t>
      </w:r>
      <w:r>
        <w:rPr>
          <w:rFonts w:ascii="Times New Roman" w:hAnsi="Times New Roman"/>
          <w:kern w:val="2"/>
          <w:sz w:val="28"/>
          <w:szCs w:val="26"/>
        </w:rPr>
        <w:t>,  хотя нормативные документы п</w:t>
      </w:r>
      <w:r>
        <w:rPr>
          <w:rFonts w:ascii="Times New Roman" w:hAnsi="Times New Roman"/>
          <w:kern w:val="2"/>
          <w:sz w:val="28"/>
          <w:szCs w:val="26"/>
        </w:rPr>
        <w:t>о</w:t>
      </w:r>
      <w:r>
        <w:rPr>
          <w:rFonts w:ascii="Times New Roman" w:hAnsi="Times New Roman"/>
          <w:kern w:val="2"/>
          <w:sz w:val="28"/>
          <w:szCs w:val="26"/>
        </w:rPr>
        <w:t xml:space="preserve">зволяют  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 </w:t>
      </w:r>
      <w:r>
        <w:rPr>
          <w:rFonts w:ascii="Times New Roman" w:hAnsi="Times New Roman"/>
          <w:kern w:val="2"/>
          <w:sz w:val="28"/>
          <w:szCs w:val="26"/>
        </w:rPr>
        <w:t>выделять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 базовый и углубленный уровни изучения учебного предм</w:t>
      </w:r>
      <w:r w:rsidRPr="0038020D">
        <w:rPr>
          <w:rFonts w:ascii="Times New Roman" w:hAnsi="Times New Roman"/>
          <w:kern w:val="2"/>
          <w:sz w:val="28"/>
          <w:szCs w:val="26"/>
        </w:rPr>
        <w:t>е</w:t>
      </w:r>
      <w:r w:rsidRPr="0038020D">
        <w:rPr>
          <w:rFonts w:ascii="Times New Roman" w:hAnsi="Times New Roman"/>
          <w:kern w:val="2"/>
          <w:sz w:val="28"/>
          <w:szCs w:val="26"/>
        </w:rPr>
        <w:t>та</w:t>
      </w:r>
      <w:r w:rsidRPr="00E96A4B">
        <w:rPr>
          <w:rFonts w:ascii="Times New Roman" w:hAnsi="Times New Roman"/>
          <w:kern w:val="2"/>
          <w:sz w:val="28"/>
          <w:szCs w:val="26"/>
        </w:rPr>
        <w:t xml:space="preserve"> 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 в рамках одной р</w:t>
      </w:r>
      <w:r w:rsidRPr="0038020D">
        <w:rPr>
          <w:rFonts w:ascii="Times New Roman" w:hAnsi="Times New Roman"/>
          <w:kern w:val="2"/>
          <w:sz w:val="28"/>
          <w:szCs w:val="26"/>
        </w:rPr>
        <w:t>а</w:t>
      </w:r>
      <w:r w:rsidRPr="0038020D">
        <w:rPr>
          <w:rFonts w:ascii="Times New Roman" w:hAnsi="Times New Roman"/>
          <w:kern w:val="2"/>
          <w:sz w:val="28"/>
          <w:szCs w:val="26"/>
        </w:rPr>
        <w:t>боче</w:t>
      </w:r>
      <w:r>
        <w:rPr>
          <w:rFonts w:ascii="Times New Roman" w:hAnsi="Times New Roman"/>
          <w:kern w:val="2"/>
          <w:sz w:val="28"/>
          <w:szCs w:val="26"/>
        </w:rPr>
        <w:t>й программы</w:t>
      </w:r>
      <w:r w:rsidRPr="0038020D">
        <w:rPr>
          <w:rFonts w:ascii="Times New Roman" w:hAnsi="Times New Roman"/>
          <w:kern w:val="2"/>
          <w:sz w:val="28"/>
          <w:szCs w:val="26"/>
        </w:rPr>
        <w:t xml:space="preserve">. </w:t>
      </w:r>
    </w:p>
    <w:p w:rsidR="00652322" w:rsidRPr="006D1B0A" w:rsidRDefault="00F038F9" w:rsidP="00545D8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6D1B0A">
        <w:rPr>
          <w:rFonts w:ascii="Times New Roman" w:hAnsi="Times New Roman"/>
          <w:sz w:val="28"/>
          <w:szCs w:val="28"/>
        </w:rPr>
        <w:t>Приказами Минобрнауки от 31 декабря 2015 года №</w:t>
      </w:r>
      <w:r w:rsidR="00677310">
        <w:rPr>
          <w:rFonts w:ascii="Times New Roman" w:hAnsi="Times New Roman"/>
          <w:sz w:val="28"/>
          <w:szCs w:val="28"/>
        </w:rPr>
        <w:t xml:space="preserve"> </w:t>
      </w:r>
      <w:r w:rsidRPr="006D1B0A">
        <w:rPr>
          <w:rFonts w:ascii="Times New Roman" w:hAnsi="Times New Roman"/>
          <w:sz w:val="28"/>
          <w:szCs w:val="28"/>
        </w:rPr>
        <w:t xml:space="preserve">1577, 1578 внесены изменения в структуру рабочих программ учебных предметов (курсов). </w:t>
      </w:r>
      <w:r w:rsidR="00545D88" w:rsidRPr="006D1B0A">
        <w:rPr>
          <w:rFonts w:ascii="Times New Roman" w:hAnsi="Times New Roman"/>
          <w:sz w:val="28"/>
          <w:szCs w:val="28"/>
        </w:rPr>
        <w:t>Обр</w:t>
      </w:r>
      <w:r w:rsidR="00545D88" w:rsidRPr="006D1B0A">
        <w:rPr>
          <w:rFonts w:ascii="Times New Roman" w:hAnsi="Times New Roman"/>
          <w:sz w:val="28"/>
          <w:szCs w:val="28"/>
        </w:rPr>
        <w:t>а</w:t>
      </w:r>
      <w:r w:rsidR="00545D88" w:rsidRPr="006D1B0A">
        <w:rPr>
          <w:rFonts w:ascii="Times New Roman" w:hAnsi="Times New Roman"/>
          <w:sz w:val="28"/>
          <w:szCs w:val="28"/>
        </w:rPr>
        <w:t>щаем внимание, что не требуется отдельный локальный нормативный акт, о</w:t>
      </w:r>
      <w:r w:rsidR="00545D88" w:rsidRPr="006D1B0A">
        <w:rPr>
          <w:rFonts w:ascii="Times New Roman" w:hAnsi="Times New Roman"/>
          <w:sz w:val="28"/>
          <w:szCs w:val="28"/>
        </w:rPr>
        <w:t>п</w:t>
      </w:r>
      <w:r w:rsidR="00545D88" w:rsidRPr="006D1B0A">
        <w:rPr>
          <w:rFonts w:ascii="Times New Roman" w:hAnsi="Times New Roman"/>
          <w:sz w:val="28"/>
          <w:szCs w:val="28"/>
        </w:rPr>
        <w:t>ределяющий требования к структуре раб</w:t>
      </w:r>
      <w:r w:rsidR="00545D88" w:rsidRPr="006D1B0A">
        <w:rPr>
          <w:rFonts w:ascii="Times New Roman" w:hAnsi="Times New Roman"/>
          <w:sz w:val="28"/>
          <w:szCs w:val="28"/>
        </w:rPr>
        <w:t>о</w:t>
      </w:r>
      <w:r w:rsidR="00545D88" w:rsidRPr="006D1B0A">
        <w:rPr>
          <w:rFonts w:ascii="Times New Roman" w:hAnsi="Times New Roman"/>
          <w:sz w:val="28"/>
          <w:szCs w:val="28"/>
        </w:rPr>
        <w:t xml:space="preserve">чей программы. </w:t>
      </w:r>
    </w:p>
    <w:p w:rsidR="00677310" w:rsidRPr="00677310" w:rsidRDefault="00F038F9" w:rsidP="00CC1DFE">
      <w:pPr>
        <w:numPr>
          <w:ilvl w:val="0"/>
          <w:numId w:val="38"/>
        </w:numPr>
        <w:jc w:val="both"/>
        <w:rPr>
          <w:rFonts w:ascii="Times New Roman" w:hAnsi="Times New Roman"/>
          <w:b/>
          <w:sz w:val="28"/>
          <w:szCs w:val="28"/>
        </w:rPr>
      </w:pPr>
      <w:r w:rsidRPr="006D1B0A">
        <w:rPr>
          <w:rFonts w:ascii="Times New Roman" w:hAnsi="Times New Roman"/>
          <w:sz w:val="28"/>
          <w:szCs w:val="28"/>
        </w:rPr>
        <w:t>Рабочие программы учебных предметов, курсов, реализуемые в рамках ФГОС</w:t>
      </w:r>
      <w:r w:rsidR="00677310">
        <w:rPr>
          <w:rFonts w:ascii="Times New Roman" w:hAnsi="Times New Roman"/>
          <w:sz w:val="28"/>
          <w:szCs w:val="28"/>
        </w:rPr>
        <w:t xml:space="preserve"> (как ОО так СОО)</w:t>
      </w:r>
      <w:r w:rsidRPr="006D1B0A">
        <w:rPr>
          <w:rFonts w:ascii="Times New Roman" w:hAnsi="Times New Roman"/>
          <w:sz w:val="28"/>
          <w:szCs w:val="28"/>
        </w:rPr>
        <w:t>, должны содержать:</w:t>
      </w:r>
    </w:p>
    <w:p w:rsidR="00677310" w:rsidRPr="00677310" w:rsidRDefault="00F038F9" w:rsidP="00CC1DFE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77310">
        <w:rPr>
          <w:rFonts w:ascii="Times New Roman" w:hAnsi="Times New Roman"/>
          <w:sz w:val="28"/>
          <w:szCs w:val="28"/>
        </w:rPr>
        <w:lastRenderedPageBreak/>
        <w:t xml:space="preserve"> планируемые результаты освоения учебного предмета, ку</w:t>
      </w:r>
      <w:r w:rsidRPr="00677310">
        <w:rPr>
          <w:rFonts w:ascii="Times New Roman" w:hAnsi="Times New Roman"/>
          <w:sz w:val="28"/>
          <w:szCs w:val="28"/>
        </w:rPr>
        <w:t>р</w:t>
      </w:r>
      <w:r w:rsidRPr="00677310">
        <w:rPr>
          <w:rFonts w:ascii="Times New Roman" w:hAnsi="Times New Roman"/>
          <w:sz w:val="28"/>
          <w:szCs w:val="28"/>
        </w:rPr>
        <w:t xml:space="preserve">са; </w:t>
      </w:r>
    </w:p>
    <w:p w:rsidR="00677310" w:rsidRPr="00677310" w:rsidRDefault="00F038F9" w:rsidP="00CC1DFE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77310">
        <w:rPr>
          <w:rFonts w:ascii="Times New Roman" w:hAnsi="Times New Roman"/>
          <w:sz w:val="28"/>
          <w:szCs w:val="28"/>
        </w:rPr>
        <w:t xml:space="preserve">содержание учебного предмета, курса; </w:t>
      </w:r>
    </w:p>
    <w:p w:rsidR="006D1B0A" w:rsidRPr="00677310" w:rsidRDefault="00F038F9" w:rsidP="00CC1DFE">
      <w:pPr>
        <w:numPr>
          <w:ilvl w:val="0"/>
          <w:numId w:val="39"/>
        </w:numPr>
        <w:jc w:val="both"/>
        <w:rPr>
          <w:rFonts w:ascii="Times New Roman" w:hAnsi="Times New Roman"/>
          <w:sz w:val="28"/>
          <w:szCs w:val="28"/>
        </w:rPr>
      </w:pPr>
      <w:r w:rsidRPr="00677310">
        <w:rPr>
          <w:rFonts w:ascii="Times New Roman" w:hAnsi="Times New Roman"/>
          <w:sz w:val="28"/>
          <w:szCs w:val="28"/>
        </w:rPr>
        <w:t>тематическое планирование с указанием количества часов, отв</w:t>
      </w:r>
      <w:r w:rsidRPr="00677310">
        <w:rPr>
          <w:rFonts w:ascii="Times New Roman" w:hAnsi="Times New Roman"/>
          <w:sz w:val="28"/>
          <w:szCs w:val="28"/>
        </w:rPr>
        <w:t>о</w:t>
      </w:r>
      <w:r w:rsidRPr="00677310">
        <w:rPr>
          <w:rFonts w:ascii="Times New Roman" w:hAnsi="Times New Roman"/>
          <w:sz w:val="28"/>
          <w:szCs w:val="28"/>
        </w:rPr>
        <w:t>димых на освоение ка</w:t>
      </w:r>
      <w:r w:rsidRPr="00677310">
        <w:rPr>
          <w:rFonts w:ascii="Times New Roman" w:hAnsi="Times New Roman"/>
          <w:sz w:val="28"/>
          <w:szCs w:val="28"/>
        </w:rPr>
        <w:t>ж</w:t>
      </w:r>
      <w:r w:rsidRPr="00677310">
        <w:rPr>
          <w:rFonts w:ascii="Times New Roman" w:hAnsi="Times New Roman"/>
          <w:sz w:val="28"/>
          <w:szCs w:val="28"/>
        </w:rPr>
        <w:t xml:space="preserve">дой темы. </w:t>
      </w:r>
    </w:p>
    <w:p w:rsidR="00545D88" w:rsidRPr="00545D88" w:rsidRDefault="00F038F9" w:rsidP="00545D88">
      <w:pPr>
        <w:numPr>
          <w:ilvl w:val="0"/>
          <w:numId w:val="38"/>
        </w:numPr>
        <w:ind w:right="-1"/>
        <w:jc w:val="both"/>
        <w:rPr>
          <w:rFonts w:ascii="Times New Roman" w:hAnsi="Times New Roman"/>
          <w:sz w:val="28"/>
          <w:szCs w:val="26"/>
        </w:rPr>
      </w:pPr>
      <w:r w:rsidRPr="00545D88">
        <w:rPr>
          <w:rFonts w:ascii="Times New Roman" w:hAnsi="Times New Roman"/>
          <w:sz w:val="28"/>
          <w:szCs w:val="28"/>
        </w:rPr>
        <w:t>Рабочие программы по учебным предметам (курсам), реализуемые в ра</w:t>
      </w:r>
      <w:r w:rsidRPr="00545D88">
        <w:rPr>
          <w:rFonts w:ascii="Times New Roman" w:hAnsi="Times New Roman"/>
          <w:sz w:val="28"/>
          <w:szCs w:val="28"/>
        </w:rPr>
        <w:t>м</w:t>
      </w:r>
      <w:r w:rsidRPr="00545D88">
        <w:rPr>
          <w:rFonts w:ascii="Times New Roman" w:hAnsi="Times New Roman"/>
          <w:sz w:val="28"/>
          <w:szCs w:val="28"/>
        </w:rPr>
        <w:t>ках Базисного учебного плана (далее – БУП): БУП не определяет требов</w:t>
      </w:r>
      <w:r w:rsidRPr="00545D88">
        <w:rPr>
          <w:rFonts w:ascii="Times New Roman" w:hAnsi="Times New Roman"/>
          <w:sz w:val="28"/>
          <w:szCs w:val="28"/>
        </w:rPr>
        <w:t>а</w:t>
      </w:r>
      <w:r w:rsidRPr="00545D88">
        <w:rPr>
          <w:rFonts w:ascii="Times New Roman" w:hAnsi="Times New Roman"/>
          <w:sz w:val="28"/>
          <w:szCs w:val="28"/>
        </w:rPr>
        <w:t>ния к структуре рабочих программ учебных предметов. В связи с этим, структура рабочих программ учебных предметов, реализуемых в соотве</w:t>
      </w:r>
      <w:r w:rsidRPr="00545D88">
        <w:rPr>
          <w:rFonts w:ascii="Times New Roman" w:hAnsi="Times New Roman"/>
          <w:sz w:val="28"/>
          <w:szCs w:val="28"/>
        </w:rPr>
        <w:t>т</w:t>
      </w:r>
      <w:r w:rsidRPr="00545D88">
        <w:rPr>
          <w:rFonts w:ascii="Times New Roman" w:hAnsi="Times New Roman"/>
          <w:sz w:val="28"/>
          <w:szCs w:val="28"/>
        </w:rPr>
        <w:t>ствии с БУП, определяется образовательной организацией самостоятельно (требования могут быть определены локальным нормативным актом, регламентиру</w:t>
      </w:r>
      <w:r w:rsidRPr="00545D88">
        <w:rPr>
          <w:rFonts w:ascii="Times New Roman" w:hAnsi="Times New Roman"/>
          <w:sz w:val="28"/>
          <w:szCs w:val="28"/>
        </w:rPr>
        <w:t>ю</w:t>
      </w:r>
      <w:r w:rsidRPr="00545D88">
        <w:rPr>
          <w:rFonts w:ascii="Times New Roman" w:hAnsi="Times New Roman"/>
          <w:sz w:val="28"/>
          <w:szCs w:val="28"/>
        </w:rPr>
        <w:t xml:space="preserve">щим данный вопрос). В целях применения единообразия рекомендуем за основу брать структуру рабочих программ в соответствии с ФГОС. http://www.fgosreestr.ru. </w:t>
      </w:r>
    </w:p>
    <w:p w:rsidR="00057C17" w:rsidRPr="001B3664" w:rsidRDefault="0094676D" w:rsidP="00545D88">
      <w:pPr>
        <w:ind w:left="927" w:right="-1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1B3664">
        <w:rPr>
          <w:rFonts w:ascii="Times New Roman" w:hAnsi="Times New Roman"/>
          <w:i/>
          <w:sz w:val="28"/>
          <w:szCs w:val="26"/>
        </w:rPr>
        <w:t xml:space="preserve">Структура рабочей программы </w:t>
      </w:r>
    </w:p>
    <w:p w:rsidR="0038020D" w:rsidRPr="0038020D" w:rsidRDefault="0038020D" w:rsidP="0038020D">
      <w:pPr>
        <w:ind w:right="-1" w:firstLine="567"/>
        <w:jc w:val="both"/>
        <w:rPr>
          <w:rFonts w:ascii="Times New Roman" w:hAnsi="Times New Roman"/>
          <w:sz w:val="28"/>
          <w:szCs w:val="26"/>
        </w:rPr>
      </w:pPr>
      <w:r w:rsidRPr="0038020D">
        <w:rPr>
          <w:rFonts w:ascii="Times New Roman" w:hAnsi="Times New Roman"/>
          <w:sz w:val="28"/>
          <w:szCs w:val="26"/>
        </w:rPr>
        <w:t>В</w:t>
      </w:r>
      <w:r w:rsidR="00FE79F9">
        <w:rPr>
          <w:rFonts w:ascii="Times New Roman" w:hAnsi="Times New Roman"/>
          <w:sz w:val="28"/>
          <w:szCs w:val="26"/>
        </w:rPr>
        <w:t>о</w:t>
      </w:r>
      <w:r w:rsidRPr="0038020D">
        <w:rPr>
          <w:rFonts w:ascii="Times New Roman" w:hAnsi="Times New Roman"/>
          <w:sz w:val="28"/>
          <w:szCs w:val="26"/>
        </w:rPr>
        <w:t xml:space="preserve"> </w:t>
      </w:r>
      <w:r w:rsidRPr="0038020D">
        <w:rPr>
          <w:rFonts w:ascii="Times New Roman" w:hAnsi="Times New Roman"/>
          <w:sz w:val="28"/>
          <w:szCs w:val="26"/>
          <w:u w:val="single"/>
        </w:rPr>
        <w:t xml:space="preserve"> </w:t>
      </w:r>
      <w:r w:rsidR="00FE79F9">
        <w:rPr>
          <w:rFonts w:ascii="Times New Roman" w:hAnsi="Times New Roman"/>
          <w:sz w:val="28"/>
          <w:szCs w:val="26"/>
          <w:u w:val="single"/>
        </w:rPr>
        <w:t xml:space="preserve">введении, предваряющем рабочую программу </w:t>
      </w:r>
      <w:r w:rsidRPr="0038020D">
        <w:rPr>
          <w:rFonts w:ascii="Times New Roman" w:hAnsi="Times New Roman"/>
          <w:sz w:val="28"/>
          <w:szCs w:val="26"/>
        </w:rPr>
        <w:t xml:space="preserve"> долж</w:t>
      </w:r>
      <w:r w:rsidR="00FE79F9">
        <w:rPr>
          <w:rFonts w:ascii="Times New Roman" w:hAnsi="Times New Roman"/>
          <w:sz w:val="28"/>
          <w:szCs w:val="26"/>
        </w:rPr>
        <w:t>ны</w:t>
      </w:r>
      <w:r w:rsidRPr="0038020D">
        <w:rPr>
          <w:rFonts w:ascii="Times New Roman" w:hAnsi="Times New Roman"/>
          <w:sz w:val="28"/>
          <w:szCs w:val="26"/>
        </w:rPr>
        <w:t xml:space="preserve"> быть проп</w:t>
      </w:r>
      <w:r w:rsidRPr="0038020D">
        <w:rPr>
          <w:rFonts w:ascii="Times New Roman" w:hAnsi="Times New Roman"/>
          <w:sz w:val="28"/>
          <w:szCs w:val="26"/>
        </w:rPr>
        <w:t>и</w:t>
      </w:r>
      <w:r w:rsidRPr="0038020D">
        <w:rPr>
          <w:rFonts w:ascii="Times New Roman" w:hAnsi="Times New Roman"/>
          <w:sz w:val="28"/>
          <w:szCs w:val="26"/>
        </w:rPr>
        <w:t>са</w:t>
      </w:r>
      <w:r w:rsidR="00FE79F9">
        <w:rPr>
          <w:rFonts w:ascii="Times New Roman" w:hAnsi="Times New Roman"/>
          <w:sz w:val="28"/>
          <w:szCs w:val="26"/>
        </w:rPr>
        <w:t>ны</w:t>
      </w:r>
      <w:r w:rsidRPr="0038020D">
        <w:rPr>
          <w:rFonts w:ascii="Times New Roman" w:hAnsi="Times New Roman"/>
          <w:sz w:val="28"/>
          <w:szCs w:val="26"/>
        </w:rPr>
        <w:t xml:space="preserve"> обоснованность тех изменений и дополнений, которые отличают ее от примерной программы по предмету, включая особенности основной образов</w:t>
      </w:r>
      <w:r w:rsidRPr="0038020D">
        <w:rPr>
          <w:rFonts w:ascii="Times New Roman" w:hAnsi="Times New Roman"/>
          <w:sz w:val="28"/>
          <w:szCs w:val="26"/>
        </w:rPr>
        <w:t>а</w:t>
      </w:r>
      <w:r w:rsidRPr="0038020D">
        <w:rPr>
          <w:rFonts w:ascii="Times New Roman" w:hAnsi="Times New Roman"/>
          <w:sz w:val="28"/>
          <w:szCs w:val="26"/>
        </w:rPr>
        <w:t>тельной программы школы, контингента обучающихся, методической сист</w:t>
      </w:r>
      <w:r w:rsidRPr="0038020D">
        <w:rPr>
          <w:rFonts w:ascii="Times New Roman" w:hAnsi="Times New Roman"/>
          <w:sz w:val="28"/>
          <w:szCs w:val="26"/>
        </w:rPr>
        <w:t>е</w:t>
      </w:r>
      <w:r w:rsidRPr="0038020D">
        <w:rPr>
          <w:rFonts w:ascii="Times New Roman" w:hAnsi="Times New Roman"/>
          <w:sz w:val="28"/>
          <w:szCs w:val="26"/>
        </w:rPr>
        <w:t>мы учителей. Таким образом, вариативная часть рабочей программы по уче</w:t>
      </w:r>
      <w:r w:rsidRPr="0038020D">
        <w:rPr>
          <w:rFonts w:ascii="Times New Roman" w:hAnsi="Times New Roman"/>
          <w:sz w:val="28"/>
          <w:szCs w:val="26"/>
        </w:rPr>
        <w:t>б</w:t>
      </w:r>
      <w:r w:rsidRPr="0038020D">
        <w:rPr>
          <w:rFonts w:ascii="Times New Roman" w:hAnsi="Times New Roman"/>
          <w:sz w:val="28"/>
          <w:szCs w:val="26"/>
        </w:rPr>
        <w:t>ному предмету (курсу)  найдет отражение в большей степени в</w:t>
      </w:r>
      <w:r w:rsidR="00FE79F9">
        <w:rPr>
          <w:rFonts w:ascii="Times New Roman" w:hAnsi="Times New Roman"/>
          <w:sz w:val="28"/>
          <w:szCs w:val="26"/>
        </w:rPr>
        <w:t>о введ</w:t>
      </w:r>
      <w:r w:rsidR="00FE79F9">
        <w:rPr>
          <w:rFonts w:ascii="Times New Roman" w:hAnsi="Times New Roman"/>
          <w:sz w:val="28"/>
          <w:szCs w:val="26"/>
        </w:rPr>
        <w:t>е</w:t>
      </w:r>
      <w:r w:rsidR="00FE79F9">
        <w:rPr>
          <w:rFonts w:ascii="Times New Roman" w:hAnsi="Times New Roman"/>
          <w:sz w:val="28"/>
          <w:szCs w:val="26"/>
        </w:rPr>
        <w:t>нии.</w:t>
      </w:r>
      <w:r w:rsidRPr="0038020D">
        <w:rPr>
          <w:rFonts w:ascii="Times New Roman" w:hAnsi="Times New Roman"/>
          <w:sz w:val="28"/>
          <w:szCs w:val="26"/>
        </w:rPr>
        <w:t xml:space="preserve"> </w:t>
      </w:r>
    </w:p>
    <w:p w:rsidR="00CC1DFE" w:rsidRPr="00CC1DFE" w:rsidRDefault="007C54F7" w:rsidP="00CC1DFE">
      <w:pPr>
        <w:pStyle w:val="a6"/>
        <w:numPr>
          <w:ilvl w:val="0"/>
          <w:numId w:val="42"/>
        </w:numPr>
        <w:tabs>
          <w:tab w:val="left" w:pos="426"/>
        </w:tabs>
        <w:spacing w:after="0" w:line="276" w:lineRule="auto"/>
        <w:ind w:right="-1"/>
        <w:contextualSpacing/>
        <w:jc w:val="both"/>
        <w:rPr>
          <w:sz w:val="28"/>
          <w:szCs w:val="26"/>
          <w:lang w:val="ru-RU"/>
        </w:rPr>
      </w:pPr>
      <w:r>
        <w:rPr>
          <w:sz w:val="28"/>
          <w:szCs w:val="28"/>
        </w:rPr>
        <w:t xml:space="preserve">К </w:t>
      </w:r>
      <w:r w:rsidRPr="00677310">
        <w:rPr>
          <w:sz w:val="28"/>
          <w:szCs w:val="28"/>
        </w:rPr>
        <w:t>плани</w:t>
      </w:r>
      <w:r>
        <w:rPr>
          <w:sz w:val="28"/>
          <w:szCs w:val="28"/>
        </w:rPr>
        <w:t>руемым результатам</w:t>
      </w:r>
      <w:r w:rsidRPr="00677310">
        <w:rPr>
          <w:sz w:val="28"/>
          <w:szCs w:val="28"/>
        </w:rPr>
        <w:t xml:space="preserve"> освоения учебного предмета, курса</w:t>
      </w:r>
      <w:r>
        <w:rPr>
          <w:sz w:val="28"/>
          <w:szCs w:val="28"/>
        </w:rPr>
        <w:t xml:space="preserve"> относятся: </w:t>
      </w:r>
      <w:r>
        <w:rPr>
          <w:sz w:val="28"/>
          <w:szCs w:val="26"/>
        </w:rPr>
        <w:t>л</w:t>
      </w:r>
      <w:r w:rsidRPr="007C54F7">
        <w:rPr>
          <w:sz w:val="28"/>
          <w:szCs w:val="26"/>
        </w:rPr>
        <w:t>ичностные, метапредметные, предметные результаты</w:t>
      </w:r>
      <w:r w:rsidRPr="0038020D">
        <w:rPr>
          <w:sz w:val="28"/>
          <w:szCs w:val="26"/>
        </w:rPr>
        <w:t xml:space="preserve"> освоения учебного предмета, курса должны быть конкретизированы, включая результаты </w:t>
      </w:r>
      <w:r w:rsidRPr="007C54F7">
        <w:rPr>
          <w:sz w:val="28"/>
          <w:szCs w:val="26"/>
        </w:rPr>
        <w:t>изучения курса</w:t>
      </w:r>
      <w:r w:rsidRPr="0038020D">
        <w:rPr>
          <w:sz w:val="28"/>
          <w:szCs w:val="26"/>
        </w:rPr>
        <w:t xml:space="preserve"> по годам обучения. Кроме того, должны быть добавлены результаты за счет изменения содержания, конкретизированы результаты по двум уровням освоения учебной про</w:t>
      </w:r>
      <w:r w:rsidR="00CC1DFE">
        <w:rPr>
          <w:sz w:val="28"/>
          <w:szCs w:val="26"/>
        </w:rPr>
        <w:t>граммы</w:t>
      </w:r>
      <w:r w:rsidR="00CC1DFE">
        <w:rPr>
          <w:sz w:val="28"/>
          <w:szCs w:val="26"/>
          <w:lang w:val="ru-RU"/>
        </w:rPr>
        <w:t>:</w:t>
      </w:r>
    </w:p>
    <w:p w:rsidR="007C54F7" w:rsidRPr="007C54F7" w:rsidRDefault="007C54F7" w:rsidP="00CC1DFE">
      <w:pPr>
        <w:pStyle w:val="a6"/>
        <w:numPr>
          <w:ilvl w:val="0"/>
          <w:numId w:val="38"/>
        </w:numPr>
        <w:tabs>
          <w:tab w:val="left" w:pos="1134"/>
        </w:tabs>
        <w:spacing w:after="0" w:line="276" w:lineRule="auto"/>
        <w:ind w:right="-1"/>
        <w:contextualSpacing/>
        <w:jc w:val="both"/>
        <w:rPr>
          <w:sz w:val="28"/>
          <w:szCs w:val="26"/>
        </w:rPr>
      </w:pPr>
      <w:r w:rsidRPr="0038020D">
        <w:rPr>
          <w:sz w:val="28"/>
          <w:szCs w:val="26"/>
        </w:rPr>
        <w:t xml:space="preserve">чему научится обучающийся в процессе изучения курса; </w:t>
      </w:r>
    </w:p>
    <w:p w:rsidR="007C54F7" w:rsidRPr="007C54F7" w:rsidRDefault="007C54F7" w:rsidP="00CC1DFE">
      <w:pPr>
        <w:pStyle w:val="a6"/>
        <w:numPr>
          <w:ilvl w:val="0"/>
          <w:numId w:val="38"/>
        </w:numPr>
        <w:tabs>
          <w:tab w:val="left" w:pos="1134"/>
        </w:tabs>
        <w:spacing w:after="0" w:line="276" w:lineRule="auto"/>
        <w:ind w:right="-1"/>
        <w:contextualSpacing/>
        <w:jc w:val="both"/>
        <w:rPr>
          <w:sz w:val="28"/>
          <w:szCs w:val="26"/>
        </w:rPr>
      </w:pPr>
      <w:r w:rsidRPr="0038020D">
        <w:rPr>
          <w:sz w:val="28"/>
          <w:szCs w:val="26"/>
        </w:rPr>
        <w:t>чему получит возможность научиться в процессе изучения курса.</w:t>
      </w:r>
    </w:p>
    <w:p w:rsidR="007C54F7" w:rsidRDefault="007C54F7" w:rsidP="00CC1DFE">
      <w:pPr>
        <w:pStyle w:val="a6"/>
        <w:tabs>
          <w:tab w:val="left" w:pos="1134"/>
        </w:tabs>
        <w:spacing w:after="0" w:line="276" w:lineRule="auto"/>
        <w:ind w:right="-1"/>
        <w:contextualSpacing/>
        <w:jc w:val="both"/>
        <w:rPr>
          <w:sz w:val="28"/>
          <w:szCs w:val="26"/>
          <w:lang w:val="ru-RU"/>
        </w:rPr>
      </w:pPr>
      <w:r w:rsidRPr="0038020D">
        <w:rPr>
          <w:sz w:val="28"/>
          <w:szCs w:val="26"/>
        </w:rPr>
        <w:t>Требования к уровню подготовки обучающихся по ФБУП 2004 включают в себя знать/понимать, уметь.</w:t>
      </w:r>
    </w:p>
    <w:p w:rsidR="007C54F7" w:rsidRPr="007C54F7" w:rsidRDefault="007C54F7" w:rsidP="00CC1DFE">
      <w:pPr>
        <w:pStyle w:val="a6"/>
        <w:tabs>
          <w:tab w:val="left" w:pos="1134"/>
        </w:tabs>
        <w:spacing w:after="0" w:line="276" w:lineRule="auto"/>
        <w:ind w:right="-1"/>
        <w:contextualSpacing/>
        <w:jc w:val="both"/>
        <w:rPr>
          <w:sz w:val="28"/>
          <w:szCs w:val="26"/>
          <w:lang w:val="ru-RU"/>
        </w:rPr>
      </w:pPr>
    </w:p>
    <w:p w:rsidR="007C54F7" w:rsidRPr="007C54F7" w:rsidRDefault="007C54F7" w:rsidP="00CC1DFE">
      <w:pPr>
        <w:ind w:right="-1" w:firstLine="567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2.</w:t>
      </w:r>
      <w:r w:rsidRPr="0038020D">
        <w:rPr>
          <w:rFonts w:ascii="Times New Roman" w:hAnsi="Times New Roman"/>
          <w:sz w:val="28"/>
          <w:szCs w:val="26"/>
        </w:rPr>
        <w:t>В пункт «содержание учебного предмета, курса» о</w:t>
      </w:r>
      <w:r w:rsidRPr="0038020D">
        <w:rPr>
          <w:rFonts w:ascii="Times New Roman" w:hAnsi="Times New Roman"/>
          <w:bCs/>
          <w:sz w:val="28"/>
          <w:szCs w:val="26"/>
        </w:rPr>
        <w:t>бразовательная орг</w:t>
      </w:r>
      <w:r w:rsidRPr="0038020D">
        <w:rPr>
          <w:rFonts w:ascii="Times New Roman" w:hAnsi="Times New Roman"/>
          <w:bCs/>
          <w:sz w:val="28"/>
          <w:szCs w:val="26"/>
        </w:rPr>
        <w:t>а</w:t>
      </w:r>
      <w:r w:rsidRPr="0038020D">
        <w:rPr>
          <w:rFonts w:ascii="Times New Roman" w:hAnsi="Times New Roman"/>
          <w:bCs/>
          <w:sz w:val="28"/>
          <w:szCs w:val="26"/>
        </w:rPr>
        <w:t>низация</w:t>
      </w:r>
      <w:r w:rsidRPr="0038020D">
        <w:rPr>
          <w:rFonts w:ascii="Times New Roman" w:hAnsi="Times New Roman"/>
          <w:bCs/>
          <w:color w:val="FF0000"/>
          <w:sz w:val="28"/>
          <w:szCs w:val="26"/>
        </w:rPr>
        <w:t xml:space="preserve">  </w:t>
      </w:r>
      <w:r w:rsidRPr="0038020D">
        <w:rPr>
          <w:rFonts w:ascii="Times New Roman" w:hAnsi="Times New Roman"/>
          <w:sz w:val="28"/>
          <w:szCs w:val="26"/>
        </w:rPr>
        <w:t>может включать элементы содержания, отражающие регионал</w:t>
      </w:r>
      <w:r w:rsidRPr="0038020D">
        <w:rPr>
          <w:rFonts w:ascii="Times New Roman" w:hAnsi="Times New Roman"/>
          <w:sz w:val="28"/>
          <w:szCs w:val="26"/>
        </w:rPr>
        <w:t>ь</w:t>
      </w:r>
      <w:r w:rsidRPr="0038020D">
        <w:rPr>
          <w:rFonts w:ascii="Times New Roman" w:hAnsi="Times New Roman"/>
          <w:sz w:val="28"/>
          <w:szCs w:val="26"/>
        </w:rPr>
        <w:t>ные социально-экономические, экологические и другие особенности Ленингра</w:t>
      </w:r>
      <w:r w:rsidRPr="0038020D">
        <w:rPr>
          <w:rFonts w:ascii="Times New Roman" w:hAnsi="Times New Roman"/>
          <w:sz w:val="28"/>
          <w:szCs w:val="26"/>
        </w:rPr>
        <w:t>д</w:t>
      </w:r>
      <w:r w:rsidRPr="0038020D">
        <w:rPr>
          <w:rFonts w:ascii="Times New Roman" w:hAnsi="Times New Roman"/>
          <w:sz w:val="28"/>
          <w:szCs w:val="26"/>
        </w:rPr>
        <w:t>ской области или муниципального образ</w:t>
      </w:r>
      <w:r w:rsidRPr="0038020D">
        <w:rPr>
          <w:rFonts w:ascii="Times New Roman" w:hAnsi="Times New Roman"/>
          <w:sz w:val="28"/>
          <w:szCs w:val="26"/>
        </w:rPr>
        <w:t>о</w:t>
      </w:r>
      <w:r w:rsidRPr="0038020D">
        <w:rPr>
          <w:rFonts w:ascii="Times New Roman" w:hAnsi="Times New Roman"/>
          <w:sz w:val="28"/>
          <w:szCs w:val="26"/>
        </w:rPr>
        <w:t>вания.</w:t>
      </w:r>
    </w:p>
    <w:p w:rsidR="0038020D" w:rsidRPr="0038020D" w:rsidRDefault="007C54F7" w:rsidP="00CC1DFE">
      <w:pPr>
        <w:ind w:right="-1" w:firstLine="567"/>
        <w:jc w:val="both"/>
        <w:rPr>
          <w:rFonts w:ascii="Times New Roman" w:hAnsi="Times New Roman"/>
          <w:bCs/>
          <w:sz w:val="28"/>
          <w:szCs w:val="26"/>
        </w:rPr>
      </w:pPr>
      <w:r w:rsidRPr="007C54F7">
        <w:rPr>
          <w:rFonts w:ascii="Times New Roman" w:hAnsi="Times New Roman"/>
          <w:sz w:val="28"/>
          <w:szCs w:val="26"/>
        </w:rPr>
        <w:lastRenderedPageBreak/>
        <w:t>3.</w:t>
      </w:r>
      <w:r w:rsidR="0038020D" w:rsidRPr="007C54F7">
        <w:rPr>
          <w:rFonts w:ascii="Times New Roman" w:hAnsi="Times New Roman"/>
          <w:sz w:val="28"/>
          <w:szCs w:val="26"/>
        </w:rPr>
        <w:t>Тематическое планирование</w:t>
      </w:r>
      <w:r w:rsidR="00FE79F9">
        <w:rPr>
          <w:rFonts w:ascii="Times New Roman" w:hAnsi="Times New Roman"/>
          <w:sz w:val="28"/>
          <w:szCs w:val="26"/>
          <w:u w:val="single"/>
        </w:rPr>
        <w:t xml:space="preserve"> </w:t>
      </w:r>
      <w:r w:rsidR="0038020D" w:rsidRPr="0038020D">
        <w:rPr>
          <w:rFonts w:ascii="Times New Roman" w:hAnsi="Times New Roman"/>
          <w:bCs/>
          <w:sz w:val="28"/>
          <w:szCs w:val="26"/>
        </w:rPr>
        <w:t xml:space="preserve">составляется четко в соответствии с тем учебником, по которому осуществляется обучение. </w:t>
      </w:r>
    </w:p>
    <w:p w:rsidR="0010284D" w:rsidRDefault="00F04E6E" w:rsidP="00CC1DFE">
      <w:pPr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10284D">
        <w:rPr>
          <w:rFonts w:ascii="Times New Roman" w:hAnsi="Times New Roman"/>
          <w:sz w:val="28"/>
          <w:szCs w:val="28"/>
        </w:rPr>
        <w:t>Во всех вариантах п</w:t>
      </w:r>
      <w:r w:rsidRPr="0010284D">
        <w:rPr>
          <w:rFonts w:ascii="Times New Roman" w:hAnsi="Times New Roman"/>
          <w:sz w:val="28"/>
          <w:szCs w:val="28"/>
          <w:lang w:eastAsia="ru-RU"/>
        </w:rPr>
        <w:t>римерного учебного плана основного общего образ</w:t>
      </w:r>
      <w:r w:rsidRPr="0010284D">
        <w:rPr>
          <w:rFonts w:ascii="Times New Roman" w:hAnsi="Times New Roman"/>
          <w:sz w:val="28"/>
          <w:szCs w:val="28"/>
          <w:lang w:eastAsia="ru-RU"/>
        </w:rPr>
        <w:t>о</w:t>
      </w:r>
      <w:r w:rsidRPr="0010284D">
        <w:rPr>
          <w:rFonts w:ascii="Times New Roman" w:hAnsi="Times New Roman"/>
          <w:sz w:val="28"/>
          <w:szCs w:val="28"/>
          <w:lang w:eastAsia="ru-RU"/>
        </w:rPr>
        <w:t>вания  для классов, обучающихся по ФГОС ОО</w:t>
      </w:r>
      <w:r w:rsidR="00F016E5" w:rsidRPr="0010284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10284D">
        <w:rPr>
          <w:rFonts w:ascii="Times New Roman" w:hAnsi="Times New Roman"/>
          <w:sz w:val="28"/>
          <w:szCs w:val="28"/>
          <w:lang w:eastAsia="ru-RU"/>
        </w:rPr>
        <w:t xml:space="preserve"> на изучение физики отводи</w:t>
      </w:r>
      <w:r w:rsidRPr="0010284D">
        <w:rPr>
          <w:rFonts w:ascii="Times New Roman" w:hAnsi="Times New Roman"/>
          <w:sz w:val="28"/>
          <w:szCs w:val="28"/>
          <w:lang w:eastAsia="ru-RU"/>
        </w:rPr>
        <w:t>т</w:t>
      </w:r>
      <w:r w:rsidRPr="0010284D">
        <w:rPr>
          <w:rFonts w:ascii="Times New Roman" w:hAnsi="Times New Roman"/>
          <w:sz w:val="28"/>
          <w:szCs w:val="28"/>
          <w:lang w:eastAsia="ru-RU"/>
        </w:rPr>
        <w:t>ся 2 часа в неделю в 7 классе, 2 часа в неделю в 8 классе, 3 часа в неделю в 9 классе.</w:t>
      </w:r>
      <w:r w:rsidR="00F016E5" w:rsidRPr="0010284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0284D" w:rsidRPr="0010284D">
        <w:rPr>
          <w:rFonts w:ascii="Times New Roman" w:hAnsi="Times New Roman"/>
          <w:sz w:val="28"/>
          <w:szCs w:val="28"/>
        </w:rPr>
        <w:t>Количество учебных недель по распоряжению учредителя в Лени</w:t>
      </w:r>
      <w:r w:rsidR="0010284D" w:rsidRPr="0010284D">
        <w:rPr>
          <w:rFonts w:ascii="Times New Roman" w:hAnsi="Times New Roman"/>
          <w:sz w:val="28"/>
          <w:szCs w:val="28"/>
        </w:rPr>
        <w:t>н</w:t>
      </w:r>
      <w:r w:rsidR="0010284D" w:rsidRPr="0010284D">
        <w:rPr>
          <w:rFonts w:ascii="Times New Roman" w:hAnsi="Times New Roman"/>
          <w:sz w:val="28"/>
          <w:szCs w:val="28"/>
        </w:rPr>
        <w:t>градской области -34, следовательно – общее число часов в год</w:t>
      </w:r>
      <w:r w:rsidR="0010284D">
        <w:rPr>
          <w:rFonts w:ascii="Times New Roman" w:hAnsi="Times New Roman"/>
          <w:sz w:val="28"/>
          <w:szCs w:val="28"/>
        </w:rPr>
        <w:t xml:space="preserve"> в</w:t>
      </w:r>
      <w:r w:rsidR="0010284D" w:rsidRPr="0010284D">
        <w:rPr>
          <w:rFonts w:ascii="Times New Roman" w:hAnsi="Times New Roman"/>
          <w:sz w:val="28"/>
          <w:szCs w:val="28"/>
        </w:rPr>
        <w:t xml:space="preserve"> </w:t>
      </w:r>
      <w:r w:rsidR="0010284D">
        <w:rPr>
          <w:rFonts w:ascii="Times New Roman" w:hAnsi="Times New Roman"/>
          <w:sz w:val="28"/>
          <w:szCs w:val="28"/>
        </w:rPr>
        <w:t>7 и 8 классах</w:t>
      </w:r>
      <w:r w:rsidR="0010284D" w:rsidRPr="0010284D">
        <w:rPr>
          <w:rFonts w:ascii="Times New Roman" w:hAnsi="Times New Roman"/>
          <w:sz w:val="28"/>
          <w:szCs w:val="28"/>
        </w:rPr>
        <w:t xml:space="preserve"> по раб</w:t>
      </w:r>
      <w:r w:rsidR="0010284D" w:rsidRPr="0010284D">
        <w:rPr>
          <w:rFonts w:ascii="Times New Roman" w:hAnsi="Times New Roman"/>
          <w:sz w:val="28"/>
          <w:szCs w:val="28"/>
        </w:rPr>
        <w:t>о</w:t>
      </w:r>
      <w:r w:rsidR="0010284D" w:rsidRPr="0010284D">
        <w:rPr>
          <w:rFonts w:ascii="Times New Roman" w:hAnsi="Times New Roman"/>
          <w:sz w:val="28"/>
          <w:szCs w:val="28"/>
        </w:rPr>
        <w:t xml:space="preserve">чей </w:t>
      </w:r>
      <w:r w:rsidR="0010284D">
        <w:rPr>
          <w:rFonts w:ascii="Times New Roman" w:hAnsi="Times New Roman"/>
          <w:sz w:val="28"/>
          <w:szCs w:val="28"/>
        </w:rPr>
        <w:t xml:space="preserve"> программе- 68 и  102 часа в 9 классе.</w:t>
      </w:r>
    </w:p>
    <w:p w:rsidR="00F016E5" w:rsidRPr="0010284D" w:rsidRDefault="00F016E5" w:rsidP="0010284D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10284D">
        <w:rPr>
          <w:rFonts w:ascii="Times New Roman" w:hAnsi="Times New Roman"/>
          <w:sz w:val="28"/>
          <w:szCs w:val="28"/>
        </w:rPr>
        <w:t>Базисный учебный план для образовательных учреждений Российской Федерации</w:t>
      </w:r>
      <w:r w:rsidRPr="0010284D">
        <w:rPr>
          <w:rFonts w:ascii="Times New Roman" w:hAnsi="Times New Roman"/>
          <w:sz w:val="28"/>
          <w:szCs w:val="28"/>
          <w:lang w:eastAsia="ru-RU"/>
        </w:rPr>
        <w:t xml:space="preserve">,  сформированный на основании требований </w:t>
      </w:r>
      <w:r w:rsidRPr="0010284D">
        <w:rPr>
          <w:rFonts w:ascii="Times New Roman" w:hAnsi="Times New Roman"/>
          <w:sz w:val="28"/>
          <w:szCs w:val="28"/>
        </w:rPr>
        <w:t>ФК ГОС 2004, отв</w:t>
      </w:r>
      <w:r w:rsidRPr="0010284D">
        <w:rPr>
          <w:rFonts w:ascii="Times New Roman" w:hAnsi="Times New Roman"/>
          <w:sz w:val="28"/>
          <w:szCs w:val="28"/>
        </w:rPr>
        <w:t>о</w:t>
      </w:r>
      <w:r w:rsidRPr="0010284D">
        <w:rPr>
          <w:rFonts w:ascii="Times New Roman" w:hAnsi="Times New Roman"/>
          <w:sz w:val="28"/>
          <w:szCs w:val="28"/>
        </w:rPr>
        <w:t xml:space="preserve">дит 2 учебных часа в неделю для обязательного изучения физики в 7,8  и 9 классе. </w:t>
      </w:r>
    </w:p>
    <w:p w:rsidR="0038020D" w:rsidRPr="0038020D" w:rsidRDefault="0038020D" w:rsidP="0038020D">
      <w:pPr>
        <w:ind w:right="-1" w:firstLine="360"/>
        <w:jc w:val="both"/>
        <w:rPr>
          <w:rFonts w:ascii="Times New Roman" w:hAnsi="Times New Roman"/>
          <w:sz w:val="28"/>
          <w:szCs w:val="26"/>
        </w:rPr>
      </w:pPr>
      <w:r w:rsidRPr="0038020D">
        <w:rPr>
          <w:rFonts w:ascii="Times New Roman" w:hAnsi="Times New Roman"/>
          <w:sz w:val="28"/>
          <w:szCs w:val="26"/>
        </w:rPr>
        <w:t xml:space="preserve">Календарно-тематическое (поурочное) планирование </w:t>
      </w:r>
      <w:r w:rsidRPr="0038020D">
        <w:rPr>
          <w:rFonts w:ascii="Times New Roman" w:hAnsi="Times New Roman"/>
          <w:sz w:val="28"/>
          <w:szCs w:val="26"/>
          <w:u w:val="single"/>
        </w:rPr>
        <w:t>не является обяз</w:t>
      </w:r>
      <w:r w:rsidRPr="0038020D">
        <w:rPr>
          <w:rFonts w:ascii="Times New Roman" w:hAnsi="Times New Roman"/>
          <w:sz w:val="28"/>
          <w:szCs w:val="26"/>
          <w:u w:val="single"/>
        </w:rPr>
        <w:t>а</w:t>
      </w:r>
      <w:r w:rsidRPr="0038020D">
        <w:rPr>
          <w:rFonts w:ascii="Times New Roman" w:hAnsi="Times New Roman"/>
          <w:sz w:val="28"/>
          <w:szCs w:val="26"/>
          <w:u w:val="single"/>
        </w:rPr>
        <w:t>тельной составной частью рабочей программы</w:t>
      </w:r>
      <w:r w:rsidRPr="0038020D">
        <w:rPr>
          <w:rFonts w:ascii="Times New Roman" w:hAnsi="Times New Roman"/>
          <w:sz w:val="28"/>
          <w:szCs w:val="26"/>
        </w:rPr>
        <w:t>. Его наличие (обязател</w:t>
      </w:r>
      <w:r w:rsidRPr="0038020D">
        <w:rPr>
          <w:rFonts w:ascii="Times New Roman" w:hAnsi="Times New Roman"/>
          <w:sz w:val="28"/>
          <w:szCs w:val="26"/>
        </w:rPr>
        <w:t>ь</w:t>
      </w:r>
      <w:r w:rsidRPr="0038020D">
        <w:rPr>
          <w:rFonts w:ascii="Times New Roman" w:hAnsi="Times New Roman"/>
          <w:sz w:val="28"/>
          <w:szCs w:val="26"/>
        </w:rPr>
        <w:t>ность), периодичность составления, а также форма определяется локальным норм</w:t>
      </w:r>
      <w:r w:rsidRPr="0038020D">
        <w:rPr>
          <w:rFonts w:ascii="Times New Roman" w:hAnsi="Times New Roman"/>
          <w:sz w:val="28"/>
          <w:szCs w:val="26"/>
        </w:rPr>
        <w:t>а</w:t>
      </w:r>
      <w:r w:rsidRPr="0038020D">
        <w:rPr>
          <w:rFonts w:ascii="Times New Roman" w:hAnsi="Times New Roman"/>
          <w:sz w:val="28"/>
          <w:szCs w:val="26"/>
        </w:rPr>
        <w:t>тивным актом образовательной организации. Именно календарно-тематическое планирование является персонифицированным документом, о</w:t>
      </w:r>
      <w:r w:rsidRPr="0038020D">
        <w:rPr>
          <w:rFonts w:ascii="Times New Roman" w:hAnsi="Times New Roman"/>
          <w:sz w:val="28"/>
          <w:szCs w:val="26"/>
        </w:rPr>
        <w:t>т</w:t>
      </w:r>
      <w:r w:rsidRPr="0038020D">
        <w:rPr>
          <w:rFonts w:ascii="Times New Roman" w:hAnsi="Times New Roman"/>
          <w:sz w:val="28"/>
          <w:szCs w:val="26"/>
        </w:rPr>
        <w:t>ражающим освоение программы в конкретном классе, организованное ко</w:t>
      </w:r>
      <w:r w:rsidRPr="0038020D">
        <w:rPr>
          <w:rFonts w:ascii="Times New Roman" w:hAnsi="Times New Roman"/>
          <w:sz w:val="28"/>
          <w:szCs w:val="26"/>
        </w:rPr>
        <w:t>н</w:t>
      </w:r>
      <w:r w:rsidRPr="0038020D">
        <w:rPr>
          <w:rFonts w:ascii="Times New Roman" w:hAnsi="Times New Roman"/>
          <w:sz w:val="28"/>
          <w:szCs w:val="26"/>
        </w:rPr>
        <w:t>кретным педагогом. Изменения в процессе учебного года вносятся в кале</w:t>
      </w:r>
      <w:r w:rsidRPr="0038020D">
        <w:rPr>
          <w:rFonts w:ascii="Times New Roman" w:hAnsi="Times New Roman"/>
          <w:sz w:val="28"/>
          <w:szCs w:val="26"/>
        </w:rPr>
        <w:t>н</w:t>
      </w:r>
      <w:r w:rsidRPr="0038020D">
        <w:rPr>
          <w:rFonts w:ascii="Times New Roman" w:hAnsi="Times New Roman"/>
          <w:sz w:val="28"/>
          <w:szCs w:val="26"/>
        </w:rPr>
        <w:t>дарно-тематическое планирование, а не в рабочую программу, поскольку ее реализация должна быть обеспечена полностью. Внесение изменений должно закрепляться локальным нормативным актом образовательной орг</w:t>
      </w:r>
      <w:r w:rsidRPr="0038020D">
        <w:rPr>
          <w:rFonts w:ascii="Times New Roman" w:hAnsi="Times New Roman"/>
          <w:sz w:val="28"/>
          <w:szCs w:val="26"/>
        </w:rPr>
        <w:t>а</w:t>
      </w:r>
      <w:r w:rsidRPr="0038020D">
        <w:rPr>
          <w:rFonts w:ascii="Times New Roman" w:hAnsi="Times New Roman"/>
          <w:sz w:val="28"/>
          <w:szCs w:val="26"/>
        </w:rPr>
        <w:t xml:space="preserve">низации.  </w:t>
      </w:r>
    </w:p>
    <w:p w:rsidR="00B60CBE" w:rsidRDefault="00C05124" w:rsidP="00C05124">
      <w:pPr>
        <w:spacing w:after="0"/>
        <w:ind w:firstLine="360"/>
        <w:jc w:val="both"/>
      </w:pPr>
      <w:r>
        <w:rPr>
          <w:rFonts w:ascii="Times New Roman" w:hAnsi="Times New Roman"/>
          <w:sz w:val="28"/>
          <w:szCs w:val="28"/>
        </w:rPr>
        <w:t>П</w:t>
      </w:r>
      <w:r w:rsidR="00B60CBE" w:rsidRPr="00B60CBE">
        <w:rPr>
          <w:rFonts w:ascii="Times New Roman" w:hAnsi="Times New Roman"/>
          <w:sz w:val="28"/>
          <w:szCs w:val="28"/>
        </w:rPr>
        <w:t>ри разработке рабочей программы учебного предмета учитель должен предусмотреть задания для самостоятельной подготовки учащихся, в т. ч. и домашние, которые также являются одним из видов учебной деятельности. Содержание, объём, форма и периодичность домашних заданий обучающи</w:t>
      </w:r>
      <w:r w:rsidR="00B60CBE" w:rsidRPr="00B60CBE">
        <w:rPr>
          <w:rFonts w:ascii="Times New Roman" w:hAnsi="Times New Roman"/>
          <w:sz w:val="28"/>
          <w:szCs w:val="28"/>
        </w:rPr>
        <w:t>х</w:t>
      </w:r>
      <w:r w:rsidR="00B60CBE" w:rsidRPr="00B60CBE">
        <w:rPr>
          <w:rFonts w:ascii="Times New Roman" w:hAnsi="Times New Roman"/>
          <w:sz w:val="28"/>
          <w:szCs w:val="28"/>
        </w:rPr>
        <w:t>ся определяются в том числе: планируемыми результатами освоения изуча</w:t>
      </w:r>
      <w:r w:rsidR="00B60CBE" w:rsidRPr="00B60CBE">
        <w:rPr>
          <w:rFonts w:ascii="Times New Roman" w:hAnsi="Times New Roman"/>
          <w:sz w:val="28"/>
          <w:szCs w:val="28"/>
        </w:rPr>
        <w:t>е</w:t>
      </w:r>
      <w:r w:rsidR="00B60CBE" w:rsidRPr="00B60CBE">
        <w:rPr>
          <w:rFonts w:ascii="Times New Roman" w:hAnsi="Times New Roman"/>
          <w:sz w:val="28"/>
          <w:szCs w:val="28"/>
        </w:rPr>
        <w:t>мого материала (темы, раздела, модуля и пр.) и его спецификой; уровнем мотив</w:t>
      </w:r>
      <w:r w:rsidR="00B60CBE" w:rsidRPr="00B60CBE">
        <w:rPr>
          <w:rFonts w:ascii="Times New Roman" w:hAnsi="Times New Roman"/>
          <w:sz w:val="28"/>
          <w:szCs w:val="28"/>
        </w:rPr>
        <w:t>а</w:t>
      </w:r>
      <w:r w:rsidR="00B60CBE" w:rsidRPr="00B60CBE">
        <w:rPr>
          <w:rFonts w:ascii="Times New Roman" w:hAnsi="Times New Roman"/>
          <w:sz w:val="28"/>
          <w:szCs w:val="28"/>
        </w:rPr>
        <w:t>ции и подготовки обучающихся по конкретному учебному предмету (одарё</w:t>
      </w:r>
      <w:r w:rsidR="00B60CBE" w:rsidRPr="00B60CBE">
        <w:rPr>
          <w:rFonts w:ascii="Times New Roman" w:hAnsi="Times New Roman"/>
          <w:sz w:val="28"/>
          <w:szCs w:val="28"/>
        </w:rPr>
        <w:t>н</w:t>
      </w:r>
      <w:r w:rsidR="00B60CBE" w:rsidRPr="00B60CBE">
        <w:rPr>
          <w:rFonts w:ascii="Times New Roman" w:hAnsi="Times New Roman"/>
          <w:sz w:val="28"/>
          <w:szCs w:val="28"/>
        </w:rPr>
        <w:t>ные, слабоуспевающие и др.); уровнем сложности домашнего задания (репр</w:t>
      </w:r>
      <w:r w:rsidR="00B60CBE" w:rsidRPr="00B60CBE">
        <w:rPr>
          <w:rFonts w:ascii="Times New Roman" w:hAnsi="Times New Roman"/>
          <w:sz w:val="28"/>
          <w:szCs w:val="28"/>
        </w:rPr>
        <w:t>о</w:t>
      </w:r>
      <w:r w:rsidR="00B60CBE" w:rsidRPr="00B60CBE">
        <w:rPr>
          <w:rFonts w:ascii="Times New Roman" w:hAnsi="Times New Roman"/>
          <w:sz w:val="28"/>
          <w:szCs w:val="28"/>
        </w:rPr>
        <w:t>дуктивный, конструктивный, творческий).</w:t>
      </w:r>
      <w:r w:rsidR="00B60CBE">
        <w:t xml:space="preserve"> </w:t>
      </w:r>
    </w:p>
    <w:p w:rsidR="00C05124" w:rsidRDefault="00B60CBE" w:rsidP="00C05124">
      <w:pPr>
        <w:spacing w:after="0"/>
        <w:ind w:firstLine="360"/>
        <w:jc w:val="both"/>
      </w:pPr>
      <w:r w:rsidRPr="00C05124">
        <w:rPr>
          <w:rFonts w:ascii="Times New Roman" w:hAnsi="Times New Roman"/>
          <w:sz w:val="28"/>
          <w:szCs w:val="28"/>
        </w:rPr>
        <w:t>При установлении домашнего задания обучающимися в образовательной организации педагогические работники должны учитывать требования п. 10.30 СанПиН 2.4.2.2821-10, а также п. 19.1 Приказа Министерства образов</w:t>
      </w:r>
      <w:r w:rsidRPr="00C05124">
        <w:rPr>
          <w:rFonts w:ascii="Times New Roman" w:hAnsi="Times New Roman"/>
          <w:sz w:val="28"/>
          <w:szCs w:val="28"/>
        </w:rPr>
        <w:t>а</w:t>
      </w:r>
      <w:r w:rsidRPr="00C05124">
        <w:rPr>
          <w:rFonts w:ascii="Times New Roman" w:hAnsi="Times New Roman"/>
          <w:sz w:val="28"/>
          <w:szCs w:val="28"/>
        </w:rPr>
        <w:t>ния и науки Российской Федерации от 30 августа 2013 года № 1015 "Об у</w:t>
      </w:r>
      <w:r w:rsidRPr="00C05124">
        <w:rPr>
          <w:rFonts w:ascii="Times New Roman" w:hAnsi="Times New Roman"/>
          <w:sz w:val="28"/>
          <w:szCs w:val="28"/>
        </w:rPr>
        <w:t>т</w:t>
      </w:r>
      <w:r w:rsidRPr="00C05124">
        <w:rPr>
          <w:rFonts w:ascii="Times New Roman" w:hAnsi="Times New Roman"/>
          <w:sz w:val="28"/>
          <w:szCs w:val="28"/>
        </w:rPr>
        <w:t>верждении Порядка организации и осуществления образовательной деятел</w:t>
      </w:r>
      <w:r w:rsidRPr="00C05124">
        <w:rPr>
          <w:rFonts w:ascii="Times New Roman" w:hAnsi="Times New Roman"/>
          <w:sz w:val="28"/>
          <w:szCs w:val="28"/>
        </w:rPr>
        <w:t>ь</w:t>
      </w:r>
      <w:r w:rsidRPr="00C05124">
        <w:rPr>
          <w:rFonts w:ascii="Times New Roman" w:hAnsi="Times New Roman"/>
          <w:sz w:val="28"/>
          <w:szCs w:val="28"/>
        </w:rPr>
        <w:t xml:space="preserve">ности по основным общеобразовательным программам - образовательным </w:t>
      </w:r>
      <w:r w:rsidRPr="00C05124">
        <w:rPr>
          <w:rFonts w:ascii="Times New Roman" w:hAnsi="Times New Roman"/>
          <w:sz w:val="28"/>
          <w:szCs w:val="28"/>
        </w:rPr>
        <w:lastRenderedPageBreak/>
        <w:t>программам начального общего, основного общего и среднего общего образ</w:t>
      </w:r>
      <w:r w:rsidRPr="00C05124">
        <w:rPr>
          <w:rFonts w:ascii="Times New Roman" w:hAnsi="Times New Roman"/>
          <w:sz w:val="28"/>
          <w:szCs w:val="28"/>
        </w:rPr>
        <w:t>о</w:t>
      </w:r>
      <w:r w:rsidRPr="00C05124">
        <w:rPr>
          <w:rFonts w:ascii="Times New Roman" w:hAnsi="Times New Roman"/>
          <w:sz w:val="28"/>
          <w:szCs w:val="28"/>
        </w:rPr>
        <w:t>вания": при реализации утвержденных рабочих программ учебных предм</w:t>
      </w:r>
      <w:r w:rsidRPr="00C05124">
        <w:rPr>
          <w:rFonts w:ascii="Times New Roman" w:hAnsi="Times New Roman"/>
          <w:sz w:val="28"/>
          <w:szCs w:val="28"/>
        </w:rPr>
        <w:t>е</w:t>
      </w:r>
      <w:r w:rsidRPr="00C05124">
        <w:rPr>
          <w:rFonts w:ascii="Times New Roman" w:hAnsi="Times New Roman"/>
          <w:sz w:val="28"/>
          <w:szCs w:val="28"/>
        </w:rPr>
        <w:t xml:space="preserve">тов необходимо учитывать, что объем домашних заданий </w:t>
      </w:r>
      <w:r w:rsidRPr="00C05124">
        <w:rPr>
          <w:rFonts w:ascii="Times New Roman" w:hAnsi="Times New Roman"/>
          <w:sz w:val="28"/>
          <w:szCs w:val="28"/>
          <w:u w:val="single"/>
        </w:rPr>
        <w:t>(по всем учебным пре</w:t>
      </w:r>
      <w:r w:rsidRPr="00C05124">
        <w:rPr>
          <w:rFonts w:ascii="Times New Roman" w:hAnsi="Times New Roman"/>
          <w:sz w:val="28"/>
          <w:szCs w:val="28"/>
          <w:u w:val="single"/>
        </w:rPr>
        <w:t>д</w:t>
      </w:r>
      <w:r w:rsidRPr="00C05124">
        <w:rPr>
          <w:rFonts w:ascii="Times New Roman" w:hAnsi="Times New Roman"/>
          <w:sz w:val="28"/>
          <w:szCs w:val="28"/>
          <w:u w:val="single"/>
        </w:rPr>
        <w:t>метам)</w:t>
      </w:r>
      <w:r w:rsidRPr="00C05124">
        <w:rPr>
          <w:rFonts w:ascii="Times New Roman" w:hAnsi="Times New Roman"/>
          <w:sz w:val="28"/>
          <w:szCs w:val="28"/>
        </w:rPr>
        <w:t xml:space="preserve"> должен быть таким, чтобы затраты времени не превышали (в астрон</w:t>
      </w:r>
      <w:r w:rsidRPr="00C05124">
        <w:rPr>
          <w:rFonts w:ascii="Times New Roman" w:hAnsi="Times New Roman"/>
          <w:sz w:val="28"/>
          <w:szCs w:val="28"/>
        </w:rPr>
        <w:t>о</w:t>
      </w:r>
      <w:r w:rsidRPr="00C05124">
        <w:rPr>
          <w:rFonts w:ascii="Times New Roman" w:hAnsi="Times New Roman"/>
          <w:sz w:val="28"/>
          <w:szCs w:val="28"/>
        </w:rPr>
        <w:t>мич</w:t>
      </w:r>
      <w:r w:rsidRPr="00C05124">
        <w:rPr>
          <w:rFonts w:ascii="Times New Roman" w:hAnsi="Times New Roman"/>
          <w:sz w:val="28"/>
          <w:szCs w:val="28"/>
        </w:rPr>
        <w:t>е</w:t>
      </w:r>
      <w:r w:rsidRPr="00C05124">
        <w:rPr>
          <w:rFonts w:ascii="Times New Roman" w:hAnsi="Times New Roman"/>
          <w:sz w:val="28"/>
          <w:szCs w:val="28"/>
        </w:rPr>
        <w:t>ских часах): в 6 - 8 классах- 2,5 ч, в 9 - 11 классах - до 3,5 ч.</w:t>
      </w:r>
      <w:r>
        <w:t xml:space="preserve">  </w:t>
      </w:r>
    </w:p>
    <w:p w:rsidR="00C05124" w:rsidRDefault="00C05124" w:rsidP="00C05124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05124" w:rsidRDefault="00C05124" w:rsidP="00C05124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B0FAE" w:rsidRPr="00DB3FCC" w:rsidRDefault="00DB3FCC" w:rsidP="00C05124">
      <w:pPr>
        <w:spacing w:after="0"/>
        <w:ind w:firstLine="360"/>
        <w:jc w:val="center"/>
        <w:rPr>
          <w:rFonts w:ascii="Times New Roman" w:hAnsi="Times New Roman"/>
          <w:b/>
          <w:i/>
          <w:sz w:val="28"/>
          <w:szCs w:val="28"/>
        </w:rPr>
      </w:pPr>
      <w:r w:rsidRPr="00DB3FCC">
        <w:rPr>
          <w:rFonts w:ascii="Times New Roman" w:hAnsi="Times New Roman"/>
          <w:b/>
          <w:i/>
          <w:sz w:val="28"/>
          <w:szCs w:val="28"/>
        </w:rPr>
        <w:t>Рекомендации по оснащению кабинета</w:t>
      </w:r>
      <w:r w:rsidR="00874643">
        <w:rPr>
          <w:rFonts w:ascii="Times New Roman" w:hAnsi="Times New Roman"/>
          <w:b/>
          <w:i/>
          <w:sz w:val="28"/>
          <w:szCs w:val="28"/>
        </w:rPr>
        <w:t xml:space="preserve">  физики</w:t>
      </w:r>
      <w:r w:rsidRPr="00DB3FCC">
        <w:rPr>
          <w:rFonts w:ascii="Times New Roman" w:hAnsi="Times New Roman"/>
          <w:b/>
          <w:i/>
          <w:sz w:val="28"/>
          <w:szCs w:val="28"/>
        </w:rPr>
        <w:t>.</w:t>
      </w:r>
    </w:p>
    <w:p w:rsidR="00EB36FC" w:rsidRPr="00EB36FC" w:rsidRDefault="00EB36FC" w:rsidP="00EB36FC">
      <w:pPr>
        <w:ind w:firstLine="567"/>
        <w:jc w:val="both"/>
        <w:rPr>
          <w:rFonts w:ascii="Times New Roman" w:hAnsi="Times New Roman"/>
          <w:color w:val="1D1D1D"/>
          <w:sz w:val="28"/>
          <w:szCs w:val="28"/>
        </w:rPr>
      </w:pPr>
      <w:r w:rsidRPr="00EB36FC">
        <w:rPr>
          <w:rFonts w:ascii="Times New Roman" w:hAnsi="Times New Roman"/>
          <w:color w:val="1D1D1D"/>
          <w:sz w:val="28"/>
          <w:szCs w:val="28"/>
        </w:rPr>
        <w:t>Комплектация оборудования осуществлена в соответствии с требовани</w:t>
      </w:r>
      <w:r w:rsidRPr="00EB36FC">
        <w:rPr>
          <w:rFonts w:ascii="Times New Roman" w:hAnsi="Times New Roman"/>
          <w:color w:val="1D1D1D"/>
          <w:sz w:val="28"/>
          <w:szCs w:val="28"/>
        </w:rPr>
        <w:t>я</w:t>
      </w:r>
      <w:r w:rsidRPr="00EB36FC">
        <w:rPr>
          <w:rFonts w:ascii="Times New Roman" w:hAnsi="Times New Roman"/>
          <w:color w:val="1D1D1D"/>
          <w:sz w:val="28"/>
          <w:szCs w:val="28"/>
        </w:rPr>
        <w:t xml:space="preserve">ми ФГОС третьего поколения и примерной образовательной программы по предмету </w:t>
      </w:r>
      <w:r>
        <w:rPr>
          <w:rFonts w:ascii="Times New Roman" w:hAnsi="Times New Roman"/>
          <w:color w:val="1D1D1D"/>
          <w:sz w:val="28"/>
          <w:szCs w:val="28"/>
        </w:rPr>
        <w:t>«</w:t>
      </w:r>
      <w:r w:rsidRPr="00EB36FC">
        <w:rPr>
          <w:rFonts w:ascii="Times New Roman" w:hAnsi="Times New Roman"/>
          <w:color w:val="1D1D1D"/>
          <w:sz w:val="28"/>
          <w:szCs w:val="28"/>
        </w:rPr>
        <w:t>Физика</w:t>
      </w:r>
      <w:r>
        <w:rPr>
          <w:rFonts w:ascii="Times New Roman" w:hAnsi="Times New Roman"/>
          <w:color w:val="1D1D1D"/>
          <w:sz w:val="28"/>
          <w:szCs w:val="28"/>
        </w:rPr>
        <w:t>»</w:t>
      </w:r>
      <w:r w:rsidRPr="00EB36FC">
        <w:rPr>
          <w:rFonts w:ascii="Times New Roman" w:hAnsi="Times New Roman"/>
          <w:color w:val="1D1D1D"/>
          <w:sz w:val="28"/>
          <w:szCs w:val="28"/>
        </w:rPr>
        <w:t xml:space="preserve"> и обеспечивает ее освоение на базовом, профильном и у</w:t>
      </w:r>
      <w:r w:rsidRPr="00EB36FC">
        <w:rPr>
          <w:rFonts w:ascii="Times New Roman" w:hAnsi="Times New Roman"/>
          <w:color w:val="1D1D1D"/>
          <w:sz w:val="28"/>
          <w:szCs w:val="28"/>
        </w:rPr>
        <w:t>г</w:t>
      </w:r>
      <w:r w:rsidRPr="00EB36FC">
        <w:rPr>
          <w:rFonts w:ascii="Times New Roman" w:hAnsi="Times New Roman"/>
          <w:color w:val="1D1D1D"/>
          <w:sz w:val="28"/>
          <w:szCs w:val="28"/>
        </w:rPr>
        <w:t>лубленном уровнях, включая возможность осуществления индивидуальной проектной деятельности</w:t>
      </w:r>
      <w:r w:rsidR="00CC1DFE">
        <w:rPr>
          <w:rFonts w:ascii="Times New Roman" w:hAnsi="Times New Roman"/>
          <w:color w:val="1D1D1D"/>
          <w:sz w:val="28"/>
          <w:szCs w:val="28"/>
        </w:rPr>
        <w:t>.</w:t>
      </w:r>
      <w:r w:rsidRPr="00EB36FC">
        <w:rPr>
          <w:rFonts w:ascii="Times New Roman" w:hAnsi="Times New Roman"/>
          <w:color w:val="1D1D1D"/>
          <w:sz w:val="28"/>
          <w:szCs w:val="28"/>
        </w:rPr>
        <w:t xml:space="preserve"> </w:t>
      </w:r>
    </w:p>
    <w:p w:rsidR="00DB3FCC" w:rsidRPr="00DB3FCC" w:rsidRDefault="00DB3FCC" w:rsidP="00CC1DFE">
      <w:pPr>
        <w:spacing w:after="0"/>
        <w:ind w:firstLine="708"/>
        <w:jc w:val="both"/>
        <w:rPr>
          <w:rFonts w:ascii="Times New Roman" w:hAnsi="Times New Roman"/>
          <w:color w:val="1D1D1D"/>
          <w:sz w:val="28"/>
          <w:szCs w:val="28"/>
        </w:rPr>
      </w:pPr>
      <w:r w:rsidRPr="00DB3FCC">
        <w:rPr>
          <w:rFonts w:ascii="Times New Roman" w:hAnsi="Times New Roman"/>
          <w:color w:val="1D1D1D"/>
          <w:sz w:val="28"/>
          <w:szCs w:val="28"/>
        </w:rPr>
        <w:t>Приведенная номенклатура пособий и оборудования охватывает только наименования технических средств, модельные и функциональные ряды об</w:t>
      </w:r>
      <w:r w:rsidRPr="00DB3FCC">
        <w:rPr>
          <w:rFonts w:ascii="Times New Roman" w:hAnsi="Times New Roman"/>
          <w:color w:val="1D1D1D"/>
          <w:sz w:val="28"/>
          <w:szCs w:val="28"/>
        </w:rPr>
        <w:t>о</w:t>
      </w:r>
      <w:r w:rsidRPr="00DB3FCC">
        <w:rPr>
          <w:rFonts w:ascii="Times New Roman" w:hAnsi="Times New Roman"/>
          <w:color w:val="1D1D1D"/>
          <w:sz w:val="28"/>
          <w:szCs w:val="28"/>
        </w:rPr>
        <w:t>рудования и пособий без детализации признаков, т.к. быстрая сменяемость моделей и широта предложения аналогов не позволяет навязывать образов</w:t>
      </w:r>
      <w:r w:rsidRPr="00DB3FCC">
        <w:rPr>
          <w:rFonts w:ascii="Times New Roman" w:hAnsi="Times New Roman"/>
          <w:color w:val="1D1D1D"/>
          <w:sz w:val="28"/>
          <w:szCs w:val="28"/>
        </w:rPr>
        <w:t>а</w:t>
      </w:r>
      <w:r w:rsidRPr="00DB3FCC">
        <w:rPr>
          <w:rFonts w:ascii="Times New Roman" w:hAnsi="Times New Roman"/>
          <w:color w:val="1D1D1D"/>
          <w:sz w:val="28"/>
          <w:szCs w:val="28"/>
        </w:rPr>
        <w:t>тельным учреждениям какой-либо один из множества существующих вариа</w:t>
      </w:r>
      <w:r w:rsidRPr="00DB3FCC">
        <w:rPr>
          <w:rFonts w:ascii="Times New Roman" w:hAnsi="Times New Roman"/>
          <w:color w:val="1D1D1D"/>
          <w:sz w:val="28"/>
          <w:szCs w:val="28"/>
        </w:rPr>
        <w:t>н</w:t>
      </w:r>
      <w:r w:rsidRPr="00DB3FCC">
        <w:rPr>
          <w:rFonts w:ascii="Times New Roman" w:hAnsi="Times New Roman"/>
          <w:color w:val="1D1D1D"/>
          <w:sz w:val="28"/>
          <w:szCs w:val="28"/>
        </w:rPr>
        <w:t xml:space="preserve">тов. </w:t>
      </w:r>
    </w:p>
    <w:p w:rsidR="00C05124" w:rsidRDefault="00C05124" w:rsidP="00CC1DFE">
      <w:pPr>
        <w:spacing w:after="0"/>
        <w:ind w:firstLine="708"/>
        <w:rPr>
          <w:rFonts w:ascii="Times New Roman" w:hAnsi="Times New Roman"/>
          <w:color w:val="1D1D1D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7938"/>
        <w:gridCol w:w="708"/>
      </w:tblGrid>
      <w:tr w:rsidR="007170D8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170D8" w:rsidRPr="007F075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D1D1D"/>
                <w:sz w:val="20"/>
              </w:rPr>
            </w:pP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Вид об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о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рудов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а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ния</w:t>
            </w:r>
          </w:p>
        </w:tc>
        <w:tc>
          <w:tcPr>
            <w:tcW w:w="7938" w:type="dxa"/>
          </w:tcPr>
          <w:p w:rsidR="00535008" w:rsidRDefault="00535008" w:rsidP="00535008">
            <w:pPr>
              <w:spacing w:after="0"/>
              <w:rPr>
                <w:rFonts w:ascii="Times New Roman" w:hAnsi="Times New Roman"/>
                <w:b/>
                <w:color w:val="1D1D1D"/>
                <w:sz w:val="20"/>
              </w:rPr>
            </w:pPr>
          </w:p>
          <w:p w:rsidR="00535008" w:rsidRDefault="00535008" w:rsidP="00DB3FCC">
            <w:pPr>
              <w:spacing w:after="0"/>
              <w:jc w:val="center"/>
              <w:rPr>
                <w:rFonts w:ascii="Times New Roman" w:hAnsi="Times New Roman"/>
                <w:b/>
                <w:color w:val="1D1D1D"/>
                <w:sz w:val="20"/>
              </w:rPr>
            </w:pPr>
          </w:p>
          <w:p w:rsidR="007170D8" w:rsidRPr="007F075A" w:rsidRDefault="007170D8" w:rsidP="00535008">
            <w:pPr>
              <w:spacing w:after="0"/>
              <w:jc w:val="center"/>
              <w:rPr>
                <w:rFonts w:ascii="Times New Roman" w:hAnsi="Times New Roman"/>
                <w:b/>
                <w:color w:val="1D1D1D"/>
                <w:sz w:val="20"/>
              </w:rPr>
            </w:pP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Примерная комплектация, рекомендации и поясн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е</w:t>
            </w:r>
            <w:r w:rsidRPr="007F075A">
              <w:rPr>
                <w:rFonts w:ascii="Times New Roman" w:hAnsi="Times New Roman"/>
                <w:b/>
                <w:color w:val="1D1D1D"/>
                <w:sz w:val="20"/>
              </w:rPr>
              <w:t>ния</w:t>
            </w:r>
          </w:p>
        </w:tc>
        <w:tc>
          <w:tcPr>
            <w:tcW w:w="708" w:type="dxa"/>
            <w:textDirection w:val="btLr"/>
          </w:tcPr>
          <w:p w:rsidR="007170D8" w:rsidRPr="00535008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color w:val="1D1D1D"/>
                <w:sz w:val="18"/>
                <w:szCs w:val="18"/>
              </w:rPr>
            </w:pP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Рекоме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н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дуемое к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лич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е</w:t>
            </w:r>
            <w:r w:rsidRPr="00535008">
              <w:rPr>
                <w:rFonts w:ascii="Times New Roman" w:hAnsi="Times New Roman"/>
                <w:b/>
                <w:color w:val="1D1D1D"/>
                <w:sz w:val="18"/>
                <w:szCs w:val="18"/>
              </w:rPr>
              <w:t>ство</w:t>
            </w:r>
          </w:p>
        </w:tc>
      </w:tr>
      <w:tr w:rsidR="007170D8" w:rsidRPr="007F075A" w:rsidTr="007971EF">
        <w:trPr>
          <w:cantSplit/>
          <w:trHeight w:val="5089"/>
        </w:trPr>
        <w:tc>
          <w:tcPr>
            <w:tcW w:w="1101" w:type="dxa"/>
            <w:vMerge w:val="restart"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0770EA">
              <w:rPr>
                <w:rFonts w:ascii="Times New Roman" w:hAnsi="Times New Roman"/>
                <w:b/>
                <w:bCs/>
              </w:rPr>
              <w:t>Оборудование общего н</w:t>
            </w:r>
            <w:r w:rsidRPr="000770EA">
              <w:rPr>
                <w:rFonts w:ascii="Times New Roman" w:hAnsi="Times New Roman"/>
                <w:b/>
                <w:bCs/>
              </w:rPr>
              <w:t>а</w:t>
            </w:r>
            <w:r w:rsidRPr="000770EA">
              <w:rPr>
                <w:rFonts w:ascii="Times New Roman" w:hAnsi="Times New Roman"/>
                <w:b/>
                <w:bCs/>
              </w:rPr>
              <w:t>значения и ТСО</w:t>
            </w:r>
          </w:p>
        </w:tc>
        <w:tc>
          <w:tcPr>
            <w:tcW w:w="7938" w:type="dxa"/>
          </w:tcPr>
          <w:p w:rsidR="0093405F" w:rsidRDefault="0093405F" w:rsidP="000770EA">
            <w:pPr>
              <w:jc w:val="both"/>
              <w:rPr>
                <w:rFonts w:ascii="Times New Roman" w:hAnsi="Times New Roman"/>
                <w:b/>
              </w:rPr>
            </w:pP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  <w:b/>
              </w:rPr>
              <w:t>Доска аудиторная</w:t>
            </w:r>
            <w:r w:rsidRPr="000770EA">
              <w:rPr>
                <w:rFonts w:ascii="Times New Roman" w:hAnsi="Times New Roman"/>
              </w:rPr>
              <w:t xml:space="preserve"> (рекомендуемый размер 100 х </w:t>
            </w:r>
            <w:smartTag w:uri="urn:schemas-microsoft-com:office:smarttags" w:element="metricconverter">
              <w:smartTagPr>
                <w:attr w:name="ProductID" w:val="300 см"/>
              </w:smartTagPr>
              <w:r w:rsidRPr="000770EA">
                <w:rPr>
                  <w:rFonts w:ascii="Times New Roman" w:hAnsi="Times New Roman"/>
                </w:rPr>
                <w:t>300 см</w:t>
              </w:r>
            </w:smartTag>
            <w:r w:rsidRPr="000770EA">
              <w:rPr>
                <w:rFonts w:ascii="Times New Roman" w:hAnsi="Times New Roman"/>
              </w:rPr>
              <w:t>. – 3-х элементная с п</w:t>
            </w:r>
            <w:r w:rsidRPr="000770EA">
              <w:rPr>
                <w:rFonts w:ascii="Times New Roman" w:hAnsi="Times New Roman"/>
              </w:rPr>
              <w:t>я</w:t>
            </w:r>
            <w:r w:rsidRPr="000770EA">
              <w:rPr>
                <w:rFonts w:ascii="Times New Roman" w:hAnsi="Times New Roman"/>
              </w:rPr>
              <w:t>тью рабочими поверхностями. Возможна комб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 xml:space="preserve">нация мел-маркер); </w:t>
            </w: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  <w:b/>
              </w:rPr>
            </w:pPr>
            <w:r w:rsidRPr="000770EA">
              <w:rPr>
                <w:rFonts w:ascii="Times New Roman" w:hAnsi="Times New Roman"/>
                <w:b/>
              </w:rPr>
              <w:t>Комплект инструментов классных</w:t>
            </w:r>
            <w:r w:rsidRPr="000770EA">
              <w:rPr>
                <w:rFonts w:ascii="Times New Roman" w:hAnsi="Times New Roman"/>
              </w:rPr>
              <w:t>: линейка, ци</w:t>
            </w:r>
            <w:r w:rsidRPr="000770EA">
              <w:rPr>
                <w:rFonts w:ascii="Times New Roman" w:hAnsi="Times New Roman"/>
              </w:rPr>
              <w:t>р</w:t>
            </w:r>
            <w:r w:rsidRPr="000770EA">
              <w:rPr>
                <w:rFonts w:ascii="Times New Roman" w:hAnsi="Times New Roman"/>
              </w:rPr>
              <w:t>куль, угольник, транспортир и др. (рекомендуется материал изготовления – дер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во).</w:t>
            </w:r>
            <w:r w:rsidRPr="000770EA">
              <w:rPr>
                <w:rFonts w:ascii="Times New Roman" w:hAnsi="Times New Roman"/>
                <w:b/>
                <w:highlight w:val="yellow"/>
              </w:rPr>
              <w:t xml:space="preserve"> </w:t>
            </w: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  <w:b/>
              </w:rPr>
              <w:t>Автоматизированное рабочее место учителя</w:t>
            </w:r>
            <w:r w:rsidRPr="000770EA">
              <w:rPr>
                <w:rFonts w:ascii="Times New Roman" w:hAnsi="Times New Roman"/>
              </w:rPr>
              <w:t xml:space="preserve"> (АРМ) в составе: персональный ко</w:t>
            </w:r>
            <w:r w:rsidRPr="000770EA">
              <w:rPr>
                <w:rFonts w:ascii="Times New Roman" w:hAnsi="Times New Roman"/>
              </w:rPr>
              <w:t>м</w:t>
            </w:r>
            <w:r w:rsidRPr="000770EA">
              <w:rPr>
                <w:rFonts w:ascii="Times New Roman" w:hAnsi="Times New Roman"/>
              </w:rPr>
              <w:t>пьютер учителя с комплектом копировальной и сканирующей техники (и др. средства ИКТ коммуникаций в комплекте с необходимым   программным обе</w:t>
            </w:r>
            <w:r w:rsidRPr="000770EA">
              <w:rPr>
                <w:rFonts w:ascii="Times New Roman" w:hAnsi="Times New Roman"/>
              </w:rPr>
              <w:t>с</w:t>
            </w:r>
            <w:r w:rsidRPr="000770EA">
              <w:rPr>
                <w:rFonts w:ascii="Times New Roman" w:hAnsi="Times New Roman"/>
              </w:rPr>
              <w:t>печен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 xml:space="preserve">ем).  </w:t>
            </w: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  <w:b/>
              </w:rPr>
              <w:t>Аудиовизуальные средства и системы</w:t>
            </w:r>
            <w:r w:rsidRPr="000770EA">
              <w:rPr>
                <w:rFonts w:ascii="Times New Roman" w:hAnsi="Times New Roman"/>
              </w:rPr>
              <w:t xml:space="preserve"> (комплекты проекционной и акустич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ской техники включая системы коммутации к которым относятся: различные в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>ды и комбинации проекционных и звукоусиливающих устройств в вариантах: интерактивный проектор; интерактивная доска – мультимедиа проектор; акти</w:t>
            </w:r>
            <w:r w:rsidRPr="000770EA">
              <w:rPr>
                <w:rFonts w:ascii="Times New Roman" w:hAnsi="Times New Roman"/>
              </w:rPr>
              <w:t>в</w:t>
            </w:r>
            <w:r w:rsidRPr="000770EA">
              <w:rPr>
                <w:rFonts w:ascii="Times New Roman" w:hAnsi="Times New Roman"/>
              </w:rPr>
              <w:t>ные панели, дисплеи, документ</w:t>
            </w:r>
            <w:r w:rsidR="0093405F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-</w:t>
            </w:r>
            <w:r w:rsidR="0093405F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камеры, проекционный экран и пр.; со встрое</w:t>
            </w:r>
            <w:r w:rsidRPr="000770EA">
              <w:rPr>
                <w:rFonts w:ascii="Times New Roman" w:hAnsi="Times New Roman"/>
              </w:rPr>
              <w:t>н</w:t>
            </w:r>
            <w:r w:rsidRPr="000770EA">
              <w:rPr>
                <w:rFonts w:ascii="Times New Roman" w:hAnsi="Times New Roman"/>
              </w:rPr>
              <w:t>ными или автономными системами звукоусиления, обеспеченные системой ко</w:t>
            </w:r>
            <w:r w:rsidRPr="000770EA">
              <w:rPr>
                <w:rFonts w:ascii="Times New Roman" w:hAnsi="Times New Roman"/>
              </w:rPr>
              <w:t>м</w:t>
            </w:r>
            <w:r w:rsidRPr="000770EA">
              <w:rPr>
                <w:rFonts w:ascii="Times New Roman" w:hAnsi="Times New Roman"/>
              </w:rPr>
              <w:t>мутации с  АРМ учителя)</w:t>
            </w:r>
          </w:p>
        </w:tc>
        <w:tc>
          <w:tcPr>
            <w:tcW w:w="708" w:type="dxa"/>
            <w:vMerge w:val="restart"/>
            <w:textDirection w:val="btLr"/>
          </w:tcPr>
          <w:p w:rsidR="007170D8" w:rsidRPr="007F075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7F075A">
              <w:rPr>
                <w:rFonts w:ascii="Times New Roman" w:hAnsi="Times New Roman"/>
                <w:color w:val="1D1D1D"/>
              </w:rPr>
              <w:t>Один комплект на каб</w:t>
            </w:r>
            <w:r w:rsidRPr="007F075A">
              <w:rPr>
                <w:rFonts w:ascii="Times New Roman" w:hAnsi="Times New Roman"/>
                <w:color w:val="1D1D1D"/>
              </w:rPr>
              <w:t>и</w:t>
            </w:r>
            <w:r w:rsidRPr="007F075A">
              <w:rPr>
                <w:rFonts w:ascii="Times New Roman" w:hAnsi="Times New Roman"/>
                <w:color w:val="1D1D1D"/>
              </w:rPr>
              <w:t>нет</w:t>
            </w:r>
          </w:p>
          <w:p w:rsidR="007170D8" w:rsidRPr="007F075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990"/>
        </w:trPr>
        <w:tc>
          <w:tcPr>
            <w:tcW w:w="1101" w:type="dxa"/>
            <w:vMerge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7170D8" w:rsidRPr="000770EA" w:rsidRDefault="007170D8" w:rsidP="000770EA">
            <w:pPr>
              <w:jc w:val="both"/>
              <w:rPr>
                <w:rFonts w:ascii="Times New Roman" w:hAnsi="Times New Roman"/>
                <w:b/>
              </w:rPr>
            </w:pPr>
            <w:r w:rsidRPr="000770EA">
              <w:rPr>
                <w:rFonts w:ascii="Times New Roman" w:hAnsi="Times New Roman"/>
                <w:b/>
              </w:rPr>
              <w:t>Многофункциональный комплекс преподавателя</w:t>
            </w:r>
            <w:r w:rsidRPr="000770EA">
              <w:rPr>
                <w:rFonts w:ascii="Times New Roman" w:hAnsi="Times New Roman"/>
              </w:rPr>
              <w:t xml:space="preserve"> – оборудование для хран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ния лабораторного и демонстрационного оборудования (передвижные стойки или специализ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 xml:space="preserve">рованные столы) </w:t>
            </w:r>
          </w:p>
        </w:tc>
        <w:tc>
          <w:tcPr>
            <w:tcW w:w="708" w:type="dxa"/>
            <w:vMerge/>
          </w:tcPr>
          <w:p w:rsidR="007170D8" w:rsidRPr="007F075A" w:rsidRDefault="007170D8" w:rsidP="00DB3FCC">
            <w:pPr>
              <w:spacing w:after="0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705"/>
        </w:trPr>
        <w:tc>
          <w:tcPr>
            <w:tcW w:w="1101" w:type="dxa"/>
            <w:vMerge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93405F" w:rsidRDefault="0093405F" w:rsidP="000770EA">
            <w:pPr>
              <w:jc w:val="both"/>
              <w:rPr>
                <w:rFonts w:ascii="Times New Roman" w:hAnsi="Times New Roman"/>
                <w:b/>
              </w:rPr>
            </w:pP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  <w:b/>
              </w:rPr>
            </w:pPr>
            <w:r w:rsidRPr="000770EA">
              <w:rPr>
                <w:rFonts w:ascii="Times New Roman" w:hAnsi="Times New Roman"/>
                <w:b/>
              </w:rPr>
              <w:t>Стенды информационные</w:t>
            </w:r>
            <w:r w:rsidRPr="000770EA">
              <w:rPr>
                <w:rFonts w:ascii="Times New Roman" w:hAnsi="Times New Roman"/>
              </w:rPr>
              <w:t xml:space="preserve"> (для размещения сменных печатных носителей и</w:t>
            </w:r>
            <w:r w:rsidRPr="000770EA">
              <w:rPr>
                <w:rFonts w:ascii="Times New Roman" w:hAnsi="Times New Roman"/>
              </w:rPr>
              <w:t>н</w:t>
            </w:r>
            <w:r w:rsidRPr="000770EA">
              <w:rPr>
                <w:rFonts w:ascii="Times New Roman" w:hAnsi="Times New Roman"/>
              </w:rPr>
              <w:t>форм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ции).</w:t>
            </w:r>
          </w:p>
        </w:tc>
        <w:tc>
          <w:tcPr>
            <w:tcW w:w="708" w:type="dxa"/>
            <w:vMerge/>
          </w:tcPr>
          <w:p w:rsidR="007170D8" w:rsidRPr="007F075A" w:rsidRDefault="007170D8" w:rsidP="00DB3FCC">
            <w:pPr>
              <w:spacing w:after="0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1203"/>
        </w:trPr>
        <w:tc>
          <w:tcPr>
            <w:tcW w:w="1101" w:type="dxa"/>
            <w:vMerge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93405F" w:rsidRDefault="0093405F" w:rsidP="00535008">
            <w:pPr>
              <w:jc w:val="both"/>
              <w:rPr>
                <w:rFonts w:ascii="Times New Roman" w:hAnsi="Times New Roman"/>
                <w:b/>
              </w:rPr>
            </w:pPr>
          </w:p>
          <w:p w:rsidR="007170D8" w:rsidRPr="000770EA" w:rsidRDefault="007170D8" w:rsidP="00535008">
            <w:pPr>
              <w:jc w:val="both"/>
              <w:rPr>
                <w:rFonts w:ascii="Times New Roman" w:hAnsi="Times New Roman"/>
                <w:b/>
              </w:rPr>
            </w:pPr>
            <w:r w:rsidRPr="000770EA">
              <w:rPr>
                <w:rFonts w:ascii="Times New Roman" w:hAnsi="Times New Roman"/>
                <w:b/>
              </w:rPr>
              <w:t xml:space="preserve">Комплект электроснабжения; </w:t>
            </w:r>
            <w:r w:rsidRPr="000770EA">
              <w:rPr>
                <w:rFonts w:ascii="Times New Roman" w:hAnsi="Times New Roman"/>
              </w:rPr>
              <w:t xml:space="preserve">Генератор низкочастотный; Источник 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 xml:space="preserve"> постоя</w:t>
            </w:r>
            <w:r w:rsidRPr="000770EA">
              <w:rPr>
                <w:rFonts w:ascii="Times New Roman" w:hAnsi="Times New Roman"/>
              </w:rPr>
              <w:t>н</w:t>
            </w:r>
            <w:r w:rsidRPr="000770EA">
              <w:rPr>
                <w:rFonts w:ascii="Times New Roman" w:hAnsi="Times New Roman"/>
              </w:rPr>
              <w:t>ного и переменного напряжения 24В регул</w:t>
            </w:r>
            <w:r w:rsidRPr="000770EA">
              <w:rPr>
                <w:rFonts w:ascii="Times New Roman" w:hAnsi="Times New Roman"/>
              </w:rPr>
              <w:t>и</w:t>
            </w:r>
            <w:r w:rsidR="00535008">
              <w:rPr>
                <w:rFonts w:ascii="Times New Roman" w:hAnsi="Times New Roman"/>
              </w:rPr>
              <w:t xml:space="preserve">руемый  </w:t>
            </w:r>
            <w:r w:rsidRPr="000770EA">
              <w:rPr>
                <w:rFonts w:ascii="Times New Roman" w:hAnsi="Times New Roman"/>
              </w:rPr>
              <w:t>Источник высоковольтный 30 кВ регулируемый;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Комплекты: соединительных проводов,  посуды с прина</w:t>
            </w:r>
            <w:r w:rsidRPr="000770EA">
              <w:rPr>
                <w:rFonts w:ascii="Times New Roman" w:hAnsi="Times New Roman"/>
              </w:rPr>
              <w:t>д</w:t>
            </w:r>
            <w:r w:rsidRPr="000770EA">
              <w:rPr>
                <w:rFonts w:ascii="Times New Roman" w:hAnsi="Times New Roman"/>
              </w:rPr>
              <w:t>лежностями;</w:t>
            </w:r>
          </w:p>
        </w:tc>
        <w:tc>
          <w:tcPr>
            <w:tcW w:w="708" w:type="dxa"/>
            <w:vMerge/>
          </w:tcPr>
          <w:p w:rsidR="007170D8" w:rsidRPr="007F075A" w:rsidRDefault="007170D8" w:rsidP="00DB3FCC">
            <w:pPr>
              <w:spacing w:after="0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825"/>
        </w:trPr>
        <w:tc>
          <w:tcPr>
            <w:tcW w:w="1101" w:type="dxa"/>
            <w:vMerge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D4A0C" w:rsidRDefault="004D4A0C" w:rsidP="00535008">
            <w:pPr>
              <w:spacing w:line="240" w:lineRule="auto"/>
              <w:jc w:val="both"/>
              <w:rPr>
                <w:rFonts w:ascii="Times New Roman" w:hAnsi="Times New Roman"/>
              </w:rPr>
            </w:pPr>
          </w:p>
          <w:p w:rsidR="007170D8" w:rsidRDefault="007170D8" w:rsidP="00535008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Штатив универсальный физический с массивным основанием в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сом не менее 3,5 кг; Плитка электрическая;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Столик подъемный;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Весы технические с разновес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ми;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Термометр демонстрационный;</w:t>
            </w:r>
            <w:r w:rsidR="00535008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Веб</w:t>
            </w:r>
            <w:r w:rsidR="0093405F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-</w:t>
            </w:r>
            <w:r w:rsidR="0093405F">
              <w:rPr>
                <w:rFonts w:ascii="Times New Roman" w:hAnsi="Times New Roman"/>
              </w:rPr>
              <w:t xml:space="preserve"> </w:t>
            </w:r>
            <w:r w:rsidRPr="000770EA">
              <w:rPr>
                <w:rFonts w:ascii="Times New Roman" w:hAnsi="Times New Roman"/>
              </w:rPr>
              <w:t>камера на подвижном штативе;</w:t>
            </w:r>
          </w:p>
          <w:p w:rsidR="004D4A0C" w:rsidRPr="000770EA" w:rsidRDefault="004D4A0C" w:rsidP="00535008">
            <w:pPr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8" w:type="dxa"/>
            <w:vMerge/>
          </w:tcPr>
          <w:p w:rsidR="007170D8" w:rsidRPr="007F075A" w:rsidRDefault="007170D8" w:rsidP="00DB3FCC">
            <w:pPr>
              <w:spacing w:after="0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2967"/>
        </w:trPr>
        <w:tc>
          <w:tcPr>
            <w:tcW w:w="1101" w:type="dxa"/>
            <w:vMerge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938" w:type="dxa"/>
          </w:tcPr>
          <w:p w:rsidR="004D4A0C" w:rsidRDefault="004D4A0C" w:rsidP="000770EA">
            <w:pPr>
              <w:jc w:val="both"/>
              <w:rPr>
                <w:rFonts w:ascii="Times New Roman" w:hAnsi="Times New Roman"/>
                <w:b/>
                <w:i/>
                <w:color w:val="1D1D1D"/>
              </w:rPr>
            </w:pP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  <w:i/>
                <w:color w:val="1D1D1D"/>
              </w:rPr>
            </w:pPr>
            <w:r w:rsidRPr="000770EA">
              <w:rPr>
                <w:rFonts w:ascii="Times New Roman" w:hAnsi="Times New Roman"/>
                <w:b/>
                <w:i/>
                <w:color w:val="1D1D1D"/>
              </w:rPr>
              <w:t>Рекомендации по разделу</w:t>
            </w:r>
            <w:r w:rsidRPr="000770EA">
              <w:rPr>
                <w:rFonts w:ascii="Times New Roman" w:hAnsi="Times New Roman"/>
                <w:i/>
                <w:color w:val="1D1D1D"/>
              </w:rPr>
              <w:t xml:space="preserve">: </w:t>
            </w: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  <w:color w:val="1D1D1D"/>
              </w:rPr>
            </w:pPr>
            <w:r w:rsidRPr="000770EA">
              <w:rPr>
                <w:rFonts w:ascii="Times New Roman" w:hAnsi="Times New Roman"/>
                <w:color w:val="1D1D1D"/>
              </w:rPr>
              <w:t xml:space="preserve">Все электроприборы должны быть обеспечены сетевыми фильтрами. </w:t>
            </w:r>
            <w:r w:rsidR="00535008">
              <w:rPr>
                <w:rFonts w:ascii="Times New Roman" w:hAnsi="Times New Roman"/>
                <w:color w:val="1D1D1D"/>
              </w:rPr>
              <w:t>П</w:t>
            </w:r>
            <w:r w:rsidRPr="000770EA">
              <w:rPr>
                <w:rFonts w:ascii="Times New Roman" w:hAnsi="Times New Roman"/>
                <w:color w:val="1D1D1D"/>
              </w:rPr>
              <w:t>ри эк</w:t>
            </w:r>
            <w:r w:rsidRPr="000770EA">
              <w:rPr>
                <w:rFonts w:ascii="Times New Roman" w:hAnsi="Times New Roman"/>
                <w:color w:val="1D1D1D"/>
              </w:rPr>
              <w:t>с</w:t>
            </w:r>
            <w:r w:rsidRPr="000770EA">
              <w:rPr>
                <w:rFonts w:ascii="Times New Roman" w:hAnsi="Times New Roman"/>
                <w:color w:val="1D1D1D"/>
              </w:rPr>
              <w:t>плуатации проекционной техники рекомендуется использовать устройства бе</w:t>
            </w:r>
            <w:r w:rsidRPr="000770EA">
              <w:rPr>
                <w:rFonts w:ascii="Times New Roman" w:hAnsi="Times New Roman"/>
                <w:color w:val="1D1D1D"/>
              </w:rPr>
              <w:t>с</w:t>
            </w:r>
            <w:r w:rsidRPr="000770EA">
              <w:rPr>
                <w:rFonts w:ascii="Times New Roman" w:hAnsi="Times New Roman"/>
                <w:color w:val="1D1D1D"/>
              </w:rPr>
              <w:t>перебойного питания, аудиторная доска должна быть обеспечена осветительн</w:t>
            </w:r>
            <w:r w:rsidRPr="000770EA">
              <w:rPr>
                <w:rFonts w:ascii="Times New Roman" w:hAnsi="Times New Roman"/>
                <w:color w:val="1D1D1D"/>
              </w:rPr>
              <w:t>ы</w:t>
            </w:r>
            <w:r w:rsidRPr="000770EA">
              <w:rPr>
                <w:rFonts w:ascii="Times New Roman" w:hAnsi="Times New Roman"/>
                <w:color w:val="1D1D1D"/>
              </w:rPr>
              <w:t>ми софит</w:t>
            </w:r>
            <w:r w:rsidRPr="000770EA">
              <w:rPr>
                <w:rFonts w:ascii="Times New Roman" w:hAnsi="Times New Roman"/>
                <w:color w:val="1D1D1D"/>
              </w:rPr>
              <w:t>а</w:t>
            </w:r>
            <w:r w:rsidRPr="000770EA">
              <w:rPr>
                <w:rFonts w:ascii="Times New Roman" w:hAnsi="Times New Roman"/>
                <w:color w:val="1D1D1D"/>
              </w:rPr>
              <w:t>ми.</w:t>
            </w:r>
            <w:r w:rsidR="0093405F">
              <w:rPr>
                <w:rFonts w:ascii="Times New Roman" w:hAnsi="Times New Roman"/>
                <w:color w:val="1D1D1D"/>
              </w:rPr>
              <w:t xml:space="preserve"> </w:t>
            </w:r>
            <w:r w:rsidRPr="000770EA">
              <w:rPr>
                <w:rFonts w:ascii="Times New Roman" w:hAnsi="Times New Roman"/>
                <w:color w:val="1D1D1D"/>
              </w:rPr>
              <w:t>Установка аудиторной доски, софитов, аудиовизуальных средств, проекционных экранов, мониторов и комплексов преподавателя,  регламентир</w:t>
            </w:r>
            <w:r w:rsidRPr="000770EA">
              <w:rPr>
                <w:rFonts w:ascii="Times New Roman" w:hAnsi="Times New Roman"/>
                <w:color w:val="1D1D1D"/>
              </w:rPr>
              <w:t>у</w:t>
            </w:r>
            <w:r w:rsidRPr="000770EA">
              <w:rPr>
                <w:rFonts w:ascii="Times New Roman" w:hAnsi="Times New Roman"/>
                <w:color w:val="1D1D1D"/>
              </w:rPr>
              <w:t>ется требованиями СанПиН 2.4.2.2821-10 и Правил Устройства Электроустан</w:t>
            </w:r>
            <w:r w:rsidRPr="000770EA">
              <w:rPr>
                <w:rFonts w:ascii="Times New Roman" w:hAnsi="Times New Roman"/>
                <w:color w:val="1D1D1D"/>
              </w:rPr>
              <w:t>о</w:t>
            </w:r>
            <w:r w:rsidRPr="000770EA">
              <w:rPr>
                <w:rFonts w:ascii="Times New Roman" w:hAnsi="Times New Roman"/>
                <w:color w:val="1D1D1D"/>
              </w:rPr>
              <w:t xml:space="preserve">вок (ПУЭ). </w:t>
            </w:r>
          </w:p>
          <w:p w:rsidR="007170D8" w:rsidRPr="000770EA" w:rsidRDefault="007170D8" w:rsidP="000770EA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  <w:color w:val="1D1D1D"/>
              </w:rPr>
              <w:t>Все средства ИКТ, копировальная, множительная техника, аудио</w:t>
            </w:r>
            <w:r w:rsidR="004D4A0C">
              <w:rPr>
                <w:rFonts w:ascii="Times New Roman" w:hAnsi="Times New Roman"/>
                <w:color w:val="1D1D1D"/>
              </w:rPr>
              <w:t xml:space="preserve"> </w:t>
            </w:r>
            <w:r w:rsidRPr="000770EA">
              <w:rPr>
                <w:rFonts w:ascii="Times New Roman" w:hAnsi="Times New Roman"/>
                <w:color w:val="1D1D1D"/>
              </w:rPr>
              <w:t>-</w:t>
            </w:r>
            <w:r w:rsidR="004D4A0C">
              <w:rPr>
                <w:rFonts w:ascii="Times New Roman" w:hAnsi="Times New Roman"/>
                <w:color w:val="1D1D1D"/>
              </w:rPr>
              <w:t xml:space="preserve"> </w:t>
            </w:r>
            <w:r w:rsidRPr="000770EA">
              <w:rPr>
                <w:rFonts w:ascii="Times New Roman" w:hAnsi="Times New Roman"/>
                <w:color w:val="1D1D1D"/>
              </w:rPr>
              <w:t xml:space="preserve">визуальные средства, включая системы коммутации, подлежат обязательной </w:t>
            </w:r>
            <w:r w:rsidRPr="000770EA">
              <w:rPr>
                <w:rFonts w:ascii="Times New Roman" w:hAnsi="Times New Roman"/>
              </w:rPr>
              <w:t>сертиф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>кации.</w:t>
            </w:r>
          </w:p>
        </w:tc>
        <w:tc>
          <w:tcPr>
            <w:tcW w:w="708" w:type="dxa"/>
            <w:vMerge/>
          </w:tcPr>
          <w:p w:rsidR="007170D8" w:rsidRPr="007F075A" w:rsidRDefault="007170D8" w:rsidP="00DB3FCC">
            <w:pPr>
              <w:spacing w:after="0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2597"/>
        </w:trPr>
        <w:tc>
          <w:tcPr>
            <w:tcW w:w="1101" w:type="dxa"/>
            <w:textDirection w:val="btLr"/>
          </w:tcPr>
          <w:p w:rsidR="007170D8" w:rsidRPr="000770EA" w:rsidRDefault="007170D8" w:rsidP="0053500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0770EA">
              <w:rPr>
                <w:rFonts w:ascii="Times New Roman" w:hAnsi="Times New Roman"/>
                <w:b/>
              </w:rPr>
              <w:t xml:space="preserve">Модели и </w:t>
            </w:r>
            <w:r w:rsidRPr="000770EA">
              <w:rPr>
                <w:rFonts w:ascii="Times New Roman" w:hAnsi="Times New Roman"/>
                <w:b/>
                <w:color w:val="1D1D1D"/>
              </w:rPr>
              <w:t>пособия пост</w:t>
            </w:r>
            <w:r w:rsidRPr="000770EA">
              <w:rPr>
                <w:rFonts w:ascii="Times New Roman" w:hAnsi="Times New Roman"/>
                <w:b/>
                <w:color w:val="1D1D1D"/>
              </w:rPr>
              <w:t>о</w:t>
            </w:r>
            <w:r w:rsidRPr="000770EA">
              <w:rPr>
                <w:rFonts w:ascii="Times New Roman" w:hAnsi="Times New Roman"/>
                <w:b/>
                <w:color w:val="1D1D1D"/>
              </w:rPr>
              <w:t>янной экспоз</w:t>
            </w:r>
            <w:r w:rsidRPr="000770EA">
              <w:rPr>
                <w:rFonts w:ascii="Times New Roman" w:hAnsi="Times New Roman"/>
                <w:b/>
                <w:color w:val="1D1D1D"/>
              </w:rPr>
              <w:t>и</w:t>
            </w:r>
            <w:r w:rsidRPr="000770EA">
              <w:rPr>
                <w:rFonts w:ascii="Times New Roman" w:hAnsi="Times New Roman"/>
                <w:b/>
                <w:color w:val="1D1D1D"/>
              </w:rPr>
              <w:t>ции</w:t>
            </w:r>
          </w:p>
        </w:tc>
        <w:tc>
          <w:tcPr>
            <w:tcW w:w="7938" w:type="dxa"/>
          </w:tcPr>
          <w:p w:rsidR="004D4A0C" w:rsidRDefault="004D4A0C" w:rsidP="00EB0436">
            <w:pPr>
              <w:jc w:val="both"/>
              <w:rPr>
                <w:rFonts w:ascii="Times New Roman" w:hAnsi="Times New Roman"/>
              </w:rPr>
            </w:pP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Модель планетной системы, телескоп, планетарий</w:t>
            </w: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Таблицы «Международная система единиц СИ», «Физические величины и фу</w:t>
            </w:r>
            <w:r w:rsidRPr="000770EA">
              <w:rPr>
                <w:rFonts w:ascii="Times New Roman" w:hAnsi="Times New Roman"/>
              </w:rPr>
              <w:t>н</w:t>
            </w:r>
            <w:r w:rsidRPr="000770EA">
              <w:rPr>
                <w:rFonts w:ascii="Times New Roman" w:hAnsi="Times New Roman"/>
              </w:rPr>
              <w:t>даментальные константы», «Приставки для образования десятичных  кратных и дольных единиц», «Шкала электромагнитных излучений», Комплект портретов выда</w:t>
            </w:r>
            <w:r w:rsidRPr="000770EA">
              <w:rPr>
                <w:rFonts w:ascii="Times New Roman" w:hAnsi="Times New Roman"/>
              </w:rPr>
              <w:t>ю</w:t>
            </w:r>
            <w:r w:rsidRPr="000770EA">
              <w:rPr>
                <w:rFonts w:ascii="Times New Roman" w:hAnsi="Times New Roman"/>
              </w:rPr>
              <w:t>щихся физиков.</w:t>
            </w:r>
          </w:p>
          <w:p w:rsidR="007170D8" w:rsidRDefault="007170D8" w:rsidP="00EB0436">
            <w:pPr>
              <w:jc w:val="both"/>
            </w:pPr>
          </w:p>
        </w:tc>
        <w:tc>
          <w:tcPr>
            <w:tcW w:w="708" w:type="dxa"/>
            <w:textDirection w:val="btLr"/>
          </w:tcPr>
          <w:p w:rsidR="007170D8" w:rsidRPr="00535008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D1D1D"/>
                <w:sz w:val="20"/>
                <w:szCs w:val="20"/>
              </w:rPr>
            </w:pPr>
            <w:r w:rsidRPr="00535008">
              <w:rPr>
                <w:rFonts w:ascii="Times New Roman" w:hAnsi="Times New Roman"/>
                <w:color w:val="1D1D1D"/>
                <w:sz w:val="20"/>
                <w:szCs w:val="20"/>
              </w:rPr>
              <w:t>Один комплект на каб</w:t>
            </w:r>
            <w:r w:rsidRPr="00535008">
              <w:rPr>
                <w:rFonts w:ascii="Times New Roman" w:hAnsi="Times New Roman"/>
                <w:color w:val="1D1D1D"/>
                <w:sz w:val="20"/>
                <w:szCs w:val="20"/>
              </w:rPr>
              <w:t>и</w:t>
            </w:r>
            <w:r w:rsidRPr="00535008">
              <w:rPr>
                <w:rFonts w:ascii="Times New Roman" w:hAnsi="Times New Roman"/>
                <w:color w:val="1D1D1D"/>
                <w:sz w:val="20"/>
                <w:szCs w:val="20"/>
              </w:rPr>
              <w:t>нет</w:t>
            </w:r>
          </w:p>
          <w:p w:rsidR="007170D8" w:rsidRPr="007F075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</w:p>
        </w:tc>
      </w:tr>
      <w:tr w:rsidR="007170D8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170D8" w:rsidRPr="000770EA" w:rsidRDefault="007170D8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0770EA">
              <w:rPr>
                <w:rFonts w:ascii="Times New Roman" w:hAnsi="Times New Roman"/>
                <w:b/>
              </w:rPr>
              <w:lastRenderedPageBreak/>
              <w:t>Оборудование и приборы по мех</w:t>
            </w:r>
            <w:r w:rsidRPr="000770EA">
              <w:rPr>
                <w:rFonts w:ascii="Times New Roman" w:hAnsi="Times New Roman"/>
                <w:b/>
              </w:rPr>
              <w:t>а</w:t>
            </w:r>
            <w:r w:rsidRPr="000770EA">
              <w:rPr>
                <w:rFonts w:ascii="Times New Roman" w:hAnsi="Times New Roman"/>
                <w:b/>
              </w:rPr>
              <w:t>нике</w:t>
            </w:r>
          </w:p>
        </w:tc>
        <w:tc>
          <w:tcPr>
            <w:tcW w:w="7938" w:type="dxa"/>
          </w:tcPr>
          <w:p w:rsidR="004D4A0C" w:rsidRDefault="004D4A0C" w:rsidP="00EB0436">
            <w:pPr>
              <w:jc w:val="both"/>
              <w:rPr>
                <w:rFonts w:ascii="Times New Roman" w:hAnsi="Times New Roman"/>
              </w:rPr>
            </w:pP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Комплекты по изучению прямолинейного равноускоренного движения, вращ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ния, статики, динамики, тележки легкоподвижные (пара), насос вакуумный с электр</w:t>
            </w:r>
            <w:r w:rsidRPr="000770EA">
              <w:rPr>
                <w:rFonts w:ascii="Times New Roman" w:hAnsi="Times New Roman"/>
              </w:rPr>
              <w:t>о</w:t>
            </w:r>
            <w:r w:rsidRPr="000770EA">
              <w:rPr>
                <w:rFonts w:ascii="Times New Roman" w:hAnsi="Times New Roman"/>
              </w:rPr>
              <w:t xml:space="preserve">приводом, вакуумная тарелка со звонком, груз наборный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0770EA">
                <w:rPr>
                  <w:rFonts w:ascii="Times New Roman" w:hAnsi="Times New Roman"/>
                </w:rPr>
                <w:t>1 кг</w:t>
              </w:r>
            </w:smartTag>
            <w:r w:rsidRPr="000770EA">
              <w:rPr>
                <w:rFonts w:ascii="Times New Roman" w:hAnsi="Times New Roman"/>
              </w:rPr>
              <w:t>, ведерко Архимеда, аквариум, волновая ванна, приборы для демонстрации атм</w:t>
            </w:r>
            <w:r w:rsidRPr="000770EA">
              <w:rPr>
                <w:rFonts w:ascii="Times New Roman" w:hAnsi="Times New Roman"/>
              </w:rPr>
              <w:t>о</w:t>
            </w:r>
            <w:r w:rsidRPr="000770EA">
              <w:rPr>
                <w:rFonts w:ascii="Times New Roman" w:hAnsi="Times New Roman"/>
              </w:rPr>
              <w:t>сферного давления, камертоны, наборы для изучения свойств звука, механических колеб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ний и волн, невесомости, колебаний на пружине, рычаг, набор тел равной массы и равного объема, сосуды сообщающиеся, стакан отливной, трибометр, шар Па</w:t>
            </w:r>
            <w:r w:rsidRPr="000770EA">
              <w:rPr>
                <w:rFonts w:ascii="Times New Roman" w:hAnsi="Times New Roman"/>
              </w:rPr>
              <w:t>с</w:t>
            </w:r>
            <w:r w:rsidRPr="000770EA">
              <w:rPr>
                <w:rFonts w:ascii="Times New Roman" w:hAnsi="Times New Roman"/>
              </w:rPr>
              <w:t>каля, набор шаров-маятников, м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ятник Максвелла, прибор для записи колебаний маятника, трубка Ньютона, динамометры (пара), призма наклоняющаяся с отв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сом, прибор для изучения плавания тел, приборы для демонстрации давления в жидкости, ги</w:t>
            </w:r>
            <w:r w:rsidRPr="000770EA">
              <w:rPr>
                <w:rFonts w:ascii="Times New Roman" w:hAnsi="Times New Roman"/>
              </w:rPr>
              <w:t>д</w:t>
            </w:r>
            <w:r w:rsidRPr="000770EA">
              <w:rPr>
                <w:rFonts w:ascii="Times New Roman" w:hAnsi="Times New Roman"/>
              </w:rPr>
              <w:t>ростатического парадокса, желоб Галилея, гидравлический пресс, модель поршн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вого насоса, прибор для демонстрации поверхностного натяжения жидкости, датчики с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>лы, расстояния, ускорения, звука двухканальный.</w:t>
            </w: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  <w:i/>
              </w:rPr>
            </w:pPr>
            <w:r w:rsidRPr="000770EA">
              <w:rPr>
                <w:rFonts w:ascii="Times New Roman" w:hAnsi="Times New Roman"/>
                <w:i/>
              </w:rPr>
              <w:t xml:space="preserve"> (Изделия, относящиеся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Один комплект на каб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>нет</w:t>
            </w:r>
          </w:p>
          <w:p w:rsidR="007170D8" w:rsidRPr="001D49BE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170D8" w:rsidRPr="007F075A" w:rsidTr="007971EF">
        <w:trPr>
          <w:cantSplit/>
          <w:trHeight w:val="3242"/>
        </w:trPr>
        <w:tc>
          <w:tcPr>
            <w:tcW w:w="1101" w:type="dxa"/>
            <w:textDirection w:val="btLr"/>
          </w:tcPr>
          <w:p w:rsidR="007170D8" w:rsidRPr="000770EA" w:rsidRDefault="007170D8" w:rsidP="00535008">
            <w:pPr>
              <w:ind w:left="113" w:right="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770EA">
              <w:rPr>
                <w:rFonts w:ascii="Times New Roman" w:hAnsi="Times New Roman"/>
                <w:b/>
                <w:bCs/>
              </w:rPr>
              <w:t>Оборудование и приборы по молек</w:t>
            </w:r>
            <w:r w:rsidRPr="000770EA">
              <w:rPr>
                <w:rFonts w:ascii="Times New Roman" w:hAnsi="Times New Roman"/>
                <w:b/>
                <w:bCs/>
              </w:rPr>
              <w:t>у</w:t>
            </w:r>
            <w:r w:rsidRPr="000770EA">
              <w:rPr>
                <w:rFonts w:ascii="Times New Roman" w:hAnsi="Times New Roman"/>
                <w:b/>
                <w:bCs/>
              </w:rPr>
              <w:t>лярной физике и термодин</w:t>
            </w:r>
            <w:r w:rsidRPr="000770EA">
              <w:rPr>
                <w:rFonts w:ascii="Times New Roman" w:hAnsi="Times New Roman"/>
                <w:b/>
                <w:bCs/>
              </w:rPr>
              <w:t>а</w:t>
            </w:r>
            <w:r w:rsidRPr="000770EA">
              <w:rPr>
                <w:rFonts w:ascii="Times New Roman" w:hAnsi="Times New Roman"/>
                <w:b/>
                <w:bCs/>
              </w:rPr>
              <w:t>мике</w:t>
            </w:r>
          </w:p>
        </w:tc>
        <w:tc>
          <w:tcPr>
            <w:tcW w:w="7938" w:type="dxa"/>
          </w:tcPr>
          <w:p w:rsidR="004D4A0C" w:rsidRDefault="004D4A0C" w:rsidP="00EB0436">
            <w:pPr>
              <w:jc w:val="both"/>
              <w:rPr>
                <w:rFonts w:ascii="Times New Roman" w:hAnsi="Times New Roman"/>
              </w:rPr>
            </w:pP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  <w:i/>
              </w:rPr>
            </w:pPr>
            <w:r w:rsidRPr="000770EA">
              <w:rPr>
                <w:rFonts w:ascii="Times New Roman" w:hAnsi="Times New Roman"/>
              </w:rPr>
              <w:t>Наборы по молекулярной физике и тепловым явлениям, газовым законам и н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сыщенным парам, трубка для демонстрации конвекции в жидкости, цилиндры сви</w:t>
            </w:r>
            <w:r w:rsidRPr="000770EA">
              <w:rPr>
                <w:rFonts w:ascii="Times New Roman" w:hAnsi="Times New Roman"/>
              </w:rPr>
              <w:t>н</w:t>
            </w:r>
            <w:r w:rsidRPr="000770EA">
              <w:rPr>
                <w:rFonts w:ascii="Times New Roman" w:hAnsi="Times New Roman"/>
              </w:rPr>
              <w:t>цовые со стругом, огниво воздушное, приборы для демонстрации процесса диффузии в жидкостях и газах, расширения тел, теплопроводности тел, сил п</w:t>
            </w:r>
            <w:r w:rsidRPr="000770EA">
              <w:rPr>
                <w:rFonts w:ascii="Times New Roman" w:hAnsi="Times New Roman"/>
              </w:rPr>
              <w:t>о</w:t>
            </w:r>
            <w:r w:rsidRPr="000770EA">
              <w:rPr>
                <w:rFonts w:ascii="Times New Roman" w:hAnsi="Times New Roman"/>
              </w:rPr>
              <w:t>верхностного натяжения, те</w:t>
            </w:r>
            <w:r w:rsidRPr="000770EA">
              <w:rPr>
                <w:rFonts w:ascii="Times New Roman" w:hAnsi="Times New Roman"/>
              </w:rPr>
              <w:t>п</w:t>
            </w:r>
            <w:r w:rsidRPr="000770EA">
              <w:rPr>
                <w:rFonts w:ascii="Times New Roman" w:hAnsi="Times New Roman"/>
              </w:rPr>
              <w:t>лоемкости, конвекции в газе, шар для взвешивания воздуха, набор капилляров, манометр жидкостной, модель дв</w:t>
            </w:r>
            <w:r w:rsidRPr="000770EA">
              <w:rPr>
                <w:rFonts w:ascii="Times New Roman" w:hAnsi="Times New Roman"/>
              </w:rPr>
              <w:t>и</w:t>
            </w:r>
            <w:r w:rsidRPr="000770EA">
              <w:rPr>
                <w:rFonts w:ascii="Times New Roman" w:hAnsi="Times New Roman"/>
              </w:rPr>
              <w:t>гателя внутреннего сгорания,  барометр-анероид, гигрометр-психрометр, модели кристаллических решеток, набор реактивов для д</w:t>
            </w:r>
            <w:r w:rsidRPr="000770EA">
              <w:rPr>
                <w:rFonts w:ascii="Times New Roman" w:hAnsi="Times New Roman"/>
              </w:rPr>
              <w:t>е</w:t>
            </w:r>
            <w:r w:rsidRPr="000770EA">
              <w:rPr>
                <w:rFonts w:ascii="Times New Roman" w:hAnsi="Times New Roman"/>
              </w:rPr>
              <w:t>монстраций.</w:t>
            </w:r>
            <w:r w:rsidRPr="000770EA">
              <w:rPr>
                <w:rFonts w:ascii="Times New Roman" w:hAnsi="Times New Roman"/>
                <w:i/>
              </w:rPr>
              <w:t xml:space="preserve"> </w:t>
            </w: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  <w:i/>
              </w:rPr>
            </w:pPr>
            <w:r w:rsidRPr="000770EA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  <w:p w:rsidR="007170D8" w:rsidRPr="000770EA" w:rsidRDefault="007170D8" w:rsidP="00EB043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extDirection w:val="btLr"/>
          </w:tcPr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Один комплект на к</w:t>
            </w:r>
            <w:r w:rsidRPr="000770EA">
              <w:rPr>
                <w:rFonts w:ascii="Times New Roman" w:hAnsi="Times New Roman"/>
              </w:rPr>
              <w:t>а</w:t>
            </w:r>
            <w:r w:rsidRPr="000770EA">
              <w:rPr>
                <w:rFonts w:ascii="Times New Roman" w:hAnsi="Times New Roman"/>
              </w:rPr>
              <w:t>бинет</w:t>
            </w:r>
          </w:p>
          <w:p w:rsidR="007170D8" w:rsidRPr="000770EA" w:rsidRDefault="007170D8" w:rsidP="00535008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971EF" w:rsidRPr="007F075A" w:rsidTr="007971EF">
        <w:trPr>
          <w:cantSplit/>
          <w:trHeight w:val="3242"/>
        </w:trPr>
        <w:tc>
          <w:tcPr>
            <w:tcW w:w="1101" w:type="dxa"/>
            <w:textDirection w:val="btLr"/>
          </w:tcPr>
          <w:p w:rsidR="007971EF" w:rsidRPr="00EB0436" w:rsidRDefault="007971EF" w:rsidP="00D57876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B0436">
              <w:rPr>
                <w:rFonts w:ascii="Times New Roman" w:hAnsi="Times New Roman"/>
                <w:b/>
                <w:bCs/>
              </w:rPr>
              <w:t>Оборудование и приборы по оптике и квантовой физике</w:t>
            </w:r>
          </w:p>
        </w:tc>
        <w:tc>
          <w:tcPr>
            <w:tcW w:w="7938" w:type="dxa"/>
          </w:tcPr>
          <w:p w:rsidR="004D4A0C" w:rsidRDefault="004D4A0C" w:rsidP="00D57876">
            <w:pPr>
              <w:rPr>
                <w:rFonts w:ascii="Times New Roman" w:hAnsi="Times New Roman"/>
                <w:shd w:val="clear" w:color="auto" w:fill="FFFFFF"/>
              </w:rPr>
            </w:pPr>
          </w:p>
          <w:p w:rsidR="007971EF" w:rsidRPr="00EB0436" w:rsidRDefault="007971EF" w:rsidP="00D57876">
            <w:pPr>
              <w:rPr>
                <w:rFonts w:ascii="Times New Roman" w:hAnsi="Times New Roman"/>
                <w:shd w:val="clear" w:color="auto" w:fill="FFFFFF"/>
              </w:rPr>
            </w:pPr>
            <w:r w:rsidRPr="00EB0436">
              <w:rPr>
                <w:rFonts w:ascii="Times New Roman" w:hAnsi="Times New Roman"/>
                <w:shd w:val="clear" w:color="auto" w:fill="FFFFFF"/>
              </w:rPr>
              <w:t>Наборы по изучению геометрической оптики, волновой оптики</w:t>
            </w:r>
            <w:r w:rsidRPr="00EB0436">
              <w:rPr>
                <w:rFonts w:ascii="Times New Roman" w:hAnsi="Times New Roman"/>
              </w:rPr>
              <w:t>, спектроскопии, м</w:t>
            </w:r>
            <w:r w:rsidRPr="00EB0436">
              <w:rPr>
                <w:rFonts w:ascii="Times New Roman" w:hAnsi="Times New Roman"/>
              </w:rPr>
              <w:t>о</w:t>
            </w:r>
            <w:r w:rsidRPr="00EB0436">
              <w:rPr>
                <w:rFonts w:ascii="Times New Roman" w:hAnsi="Times New Roman"/>
              </w:rPr>
              <w:t>дель перископа, наборы дифракционных решеток и элементов, светофильтров, волновая ванна, установка д</w:t>
            </w:r>
            <w:r w:rsidRPr="00EB0436">
              <w:rPr>
                <w:rFonts w:ascii="Times New Roman" w:hAnsi="Times New Roman"/>
                <w:shd w:val="clear" w:color="auto" w:fill="FFFFFF"/>
              </w:rPr>
              <w:t>ля изучения внешнего фотоэффекта, дозиметр, да</w:t>
            </w:r>
            <w:r w:rsidRPr="00EB0436">
              <w:rPr>
                <w:rFonts w:ascii="Times New Roman" w:hAnsi="Times New Roman"/>
                <w:shd w:val="clear" w:color="auto" w:fill="FFFFFF"/>
              </w:rPr>
              <w:t>т</w:t>
            </w:r>
            <w:r w:rsidRPr="00EB0436">
              <w:rPr>
                <w:rFonts w:ascii="Times New Roman" w:hAnsi="Times New Roman"/>
                <w:shd w:val="clear" w:color="auto" w:fill="FFFFFF"/>
              </w:rPr>
              <w:t>чик ионизирующего излучения, наборы интерференционных и поляризационных эл</w:t>
            </w:r>
            <w:r w:rsidRPr="00EB0436">
              <w:rPr>
                <w:rFonts w:ascii="Times New Roman" w:hAnsi="Times New Roman"/>
                <w:shd w:val="clear" w:color="auto" w:fill="FFFFFF"/>
              </w:rPr>
              <w:t>е</w:t>
            </w:r>
            <w:r w:rsidRPr="00EB0436">
              <w:rPr>
                <w:rFonts w:ascii="Times New Roman" w:hAnsi="Times New Roman"/>
                <w:shd w:val="clear" w:color="auto" w:fill="FFFFFF"/>
              </w:rPr>
              <w:t>ментов.</w:t>
            </w:r>
          </w:p>
          <w:p w:rsidR="007971EF" w:rsidRPr="00EB0436" w:rsidRDefault="007971EF" w:rsidP="00D57876">
            <w:pPr>
              <w:rPr>
                <w:rFonts w:ascii="Times New Roman" w:hAnsi="Times New Roman"/>
                <w:i/>
              </w:rPr>
            </w:pPr>
            <w:r w:rsidRPr="00EB0436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  <w:p w:rsidR="007971EF" w:rsidRPr="00EB0436" w:rsidRDefault="007971EF" w:rsidP="00D57876">
            <w:pPr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extDirection w:val="btLr"/>
          </w:tcPr>
          <w:p w:rsidR="007971EF" w:rsidRPr="000770EA" w:rsidRDefault="007971EF" w:rsidP="00D57876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Один комплект на кабинет</w:t>
            </w:r>
          </w:p>
          <w:p w:rsidR="007971EF" w:rsidRPr="001D49BE" w:rsidRDefault="007971EF" w:rsidP="00D57876">
            <w:pPr>
              <w:spacing w:after="0"/>
              <w:ind w:left="113" w:right="113"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7971EF" w:rsidRPr="007F075A" w:rsidTr="007971EF">
        <w:trPr>
          <w:cantSplit/>
          <w:trHeight w:val="5761"/>
        </w:trPr>
        <w:tc>
          <w:tcPr>
            <w:tcW w:w="1101" w:type="dxa"/>
            <w:textDirection w:val="btLr"/>
          </w:tcPr>
          <w:p w:rsidR="007971EF" w:rsidRPr="007170D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7170D8">
              <w:rPr>
                <w:rFonts w:ascii="Times New Roman" w:hAnsi="Times New Roman"/>
                <w:b/>
                <w:bCs/>
              </w:rPr>
              <w:lastRenderedPageBreak/>
              <w:t>Оборудование и приборы по электродинам</w:t>
            </w:r>
            <w:r w:rsidRPr="007170D8">
              <w:rPr>
                <w:rFonts w:ascii="Times New Roman" w:hAnsi="Times New Roman"/>
                <w:b/>
                <w:bCs/>
              </w:rPr>
              <w:t>и</w:t>
            </w:r>
            <w:r w:rsidRPr="007170D8">
              <w:rPr>
                <w:rFonts w:ascii="Times New Roman" w:hAnsi="Times New Roman"/>
                <w:b/>
                <w:bCs/>
              </w:rPr>
              <w:t>ке</w:t>
            </w:r>
          </w:p>
        </w:tc>
        <w:tc>
          <w:tcPr>
            <w:tcW w:w="7938" w:type="dxa"/>
          </w:tcPr>
          <w:p w:rsidR="004D4A0C" w:rsidRDefault="004D4A0C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7170D8" w:rsidRDefault="007971EF" w:rsidP="00EB0436">
            <w:pPr>
              <w:jc w:val="both"/>
              <w:rPr>
                <w:rFonts w:ascii="Times New Roman" w:hAnsi="Times New Roman"/>
              </w:rPr>
            </w:pPr>
            <w:r w:rsidRPr="007170D8">
              <w:rPr>
                <w:rFonts w:ascii="Times New Roman" w:hAnsi="Times New Roman"/>
              </w:rPr>
              <w:t>Амперметр аналоговый, вольтметр аналоговый, демонстрационный измеритель универсальный</w:t>
            </w:r>
            <w:r w:rsidRPr="007170D8">
              <w:rPr>
                <w:rFonts w:ascii="Times New Roman" w:hAnsi="Times New Roman"/>
                <w:color w:val="000000"/>
              </w:rPr>
              <w:t xml:space="preserve">, </w:t>
            </w:r>
            <w:r w:rsidRPr="007170D8">
              <w:rPr>
                <w:rFonts w:ascii="Times New Roman" w:hAnsi="Times New Roman"/>
              </w:rPr>
              <w:t>наборы для исследования электрических цепей постоянного т</w:t>
            </w:r>
            <w:r w:rsidRPr="007170D8">
              <w:rPr>
                <w:rFonts w:ascii="Times New Roman" w:hAnsi="Times New Roman"/>
              </w:rPr>
              <w:t>о</w:t>
            </w:r>
            <w:r w:rsidRPr="007170D8">
              <w:rPr>
                <w:rFonts w:ascii="Times New Roman" w:hAnsi="Times New Roman"/>
              </w:rPr>
              <w:t>ка, переменного тока, тока в полупроводниках, явлений электромагнитной и</w:t>
            </w:r>
            <w:r w:rsidRPr="007170D8">
              <w:rPr>
                <w:rFonts w:ascii="Times New Roman" w:hAnsi="Times New Roman"/>
              </w:rPr>
              <w:t>н</w:t>
            </w:r>
            <w:r w:rsidRPr="007170D8">
              <w:rPr>
                <w:rFonts w:ascii="Times New Roman" w:hAnsi="Times New Roman"/>
              </w:rPr>
              <w:t>дукции и самоиндукции, набор для изучения движения электронов в электрич</w:t>
            </w:r>
            <w:r w:rsidRPr="007170D8">
              <w:rPr>
                <w:rFonts w:ascii="Times New Roman" w:hAnsi="Times New Roman"/>
              </w:rPr>
              <w:t>е</w:t>
            </w:r>
            <w:r w:rsidRPr="007170D8">
              <w:rPr>
                <w:rFonts w:ascii="Times New Roman" w:hAnsi="Times New Roman"/>
              </w:rPr>
              <w:t>ском и ма</w:t>
            </w:r>
            <w:r w:rsidRPr="007170D8">
              <w:rPr>
                <w:rFonts w:ascii="Times New Roman" w:hAnsi="Times New Roman"/>
              </w:rPr>
              <w:t>г</w:t>
            </w:r>
            <w:r w:rsidRPr="007170D8">
              <w:rPr>
                <w:rFonts w:ascii="Times New Roman" w:hAnsi="Times New Roman"/>
              </w:rPr>
              <w:t>нитном полях, тока в вакууме, набор для изучения магнитного поля кольцевых токов, машина электрофорная, трансформатор учебный, электроме</w:t>
            </w:r>
            <w:r w:rsidRPr="007170D8">
              <w:rPr>
                <w:rFonts w:ascii="Times New Roman" w:hAnsi="Times New Roman"/>
              </w:rPr>
              <w:t>т</w:t>
            </w:r>
            <w:r w:rsidRPr="007170D8">
              <w:rPr>
                <w:rFonts w:ascii="Times New Roman" w:hAnsi="Times New Roman"/>
              </w:rPr>
              <w:t>ры с принадлежностями, султаны электр</w:t>
            </w:r>
            <w:r w:rsidRPr="007170D8">
              <w:rPr>
                <w:rFonts w:ascii="Times New Roman" w:hAnsi="Times New Roman"/>
              </w:rPr>
              <w:t>и</w:t>
            </w:r>
            <w:r w:rsidRPr="007170D8">
              <w:rPr>
                <w:rFonts w:ascii="Times New Roman" w:hAnsi="Times New Roman"/>
              </w:rPr>
              <w:t>ческие, маятники электростатические (пара), палочки из стекла и эбонита, звонок электрический демонстрационный, комплект полосовых и дугообразных ма</w:t>
            </w:r>
            <w:r w:rsidRPr="007170D8">
              <w:rPr>
                <w:rFonts w:ascii="Times New Roman" w:hAnsi="Times New Roman"/>
              </w:rPr>
              <w:t>г</w:t>
            </w:r>
            <w:r w:rsidRPr="007170D8">
              <w:rPr>
                <w:rFonts w:ascii="Times New Roman" w:hAnsi="Times New Roman"/>
              </w:rPr>
              <w:t>нитов, стрелки магнитные на штативах, прибор для изучения правила Ленца, ко</w:t>
            </w:r>
            <w:r w:rsidRPr="007170D8">
              <w:rPr>
                <w:rFonts w:ascii="Times New Roman" w:hAnsi="Times New Roman"/>
              </w:rPr>
              <w:t>м</w:t>
            </w:r>
            <w:r w:rsidRPr="007170D8">
              <w:rPr>
                <w:rFonts w:ascii="Times New Roman" w:hAnsi="Times New Roman"/>
              </w:rPr>
              <w:t>плект приборов и принадлежностей для демонстрации свойств электромагнитных волн, модель молекулярного строения магнита, электромагнит разборный подковообразный, машина электрическая о</w:t>
            </w:r>
            <w:r w:rsidRPr="007170D8">
              <w:rPr>
                <w:rFonts w:ascii="Times New Roman" w:hAnsi="Times New Roman"/>
              </w:rPr>
              <w:t>б</w:t>
            </w:r>
            <w:r w:rsidRPr="007170D8">
              <w:rPr>
                <w:rFonts w:ascii="Times New Roman" w:hAnsi="Times New Roman"/>
              </w:rPr>
              <w:t>ратимая, конденсатор переменной емкости, осциллографический датчик напр</w:t>
            </w:r>
            <w:r w:rsidRPr="007170D8">
              <w:rPr>
                <w:rFonts w:ascii="Times New Roman" w:hAnsi="Times New Roman"/>
              </w:rPr>
              <w:t>я</w:t>
            </w:r>
            <w:r w:rsidRPr="007170D8">
              <w:rPr>
                <w:rFonts w:ascii="Times New Roman" w:hAnsi="Times New Roman"/>
              </w:rPr>
              <w:t>жения, датчики напряжения, тока, магнитного поля, модель эле</w:t>
            </w:r>
            <w:r w:rsidRPr="007170D8">
              <w:rPr>
                <w:rFonts w:ascii="Times New Roman" w:hAnsi="Times New Roman"/>
              </w:rPr>
              <w:t>к</w:t>
            </w:r>
            <w:r w:rsidRPr="007170D8">
              <w:rPr>
                <w:rFonts w:ascii="Times New Roman" w:hAnsi="Times New Roman"/>
              </w:rPr>
              <w:t>тромагнитного реле, наборы для демонстрации силовых линий магнитных и электрических п</w:t>
            </w:r>
            <w:r w:rsidRPr="007170D8">
              <w:rPr>
                <w:rFonts w:ascii="Times New Roman" w:hAnsi="Times New Roman"/>
              </w:rPr>
              <w:t>о</w:t>
            </w:r>
            <w:r w:rsidRPr="007170D8">
              <w:rPr>
                <w:rFonts w:ascii="Times New Roman" w:hAnsi="Times New Roman"/>
              </w:rPr>
              <w:t>лей, зависимости сопротивления проводника от его длины, сечения и материала, штативы изолирующие (пара), электроскопы, конденсатор переменной е</w:t>
            </w:r>
            <w:r w:rsidRPr="007170D8">
              <w:rPr>
                <w:rFonts w:ascii="Times New Roman" w:hAnsi="Times New Roman"/>
              </w:rPr>
              <w:t>м</w:t>
            </w:r>
            <w:r w:rsidRPr="007170D8">
              <w:rPr>
                <w:rFonts w:ascii="Times New Roman" w:hAnsi="Times New Roman"/>
              </w:rPr>
              <w:t xml:space="preserve">кости. </w:t>
            </w:r>
          </w:p>
          <w:p w:rsidR="007971EF" w:rsidRPr="007170D8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  <w:r w:rsidRPr="007170D8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971EF" w:rsidRPr="000770EA" w:rsidRDefault="007971EF" w:rsidP="00EB0436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  <w:r w:rsidRPr="000770EA">
              <w:rPr>
                <w:rFonts w:ascii="Times New Roman" w:hAnsi="Times New Roman"/>
              </w:rPr>
              <w:t>Один комплект на кабинет</w:t>
            </w:r>
          </w:p>
          <w:p w:rsidR="007971EF" w:rsidRPr="000770EA" w:rsidRDefault="007971EF" w:rsidP="00EB0436">
            <w:pPr>
              <w:spacing w:after="0"/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971EF" w:rsidRPr="00EB0436" w:rsidTr="007971EF">
        <w:trPr>
          <w:cantSplit/>
          <w:trHeight w:val="2967"/>
        </w:trPr>
        <w:tc>
          <w:tcPr>
            <w:tcW w:w="1101" w:type="dxa"/>
            <w:textDirection w:val="btLr"/>
          </w:tcPr>
          <w:p w:rsidR="007971EF" w:rsidRPr="00EB0436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bCs/>
              </w:rPr>
            </w:pPr>
            <w:r w:rsidRPr="00EB0436">
              <w:rPr>
                <w:rFonts w:ascii="Times New Roman" w:hAnsi="Times New Roman"/>
                <w:b/>
                <w:bCs/>
              </w:rPr>
              <w:t>Оборудование для сдачи Государстве</w:t>
            </w:r>
            <w:r w:rsidRPr="00EB0436">
              <w:rPr>
                <w:rFonts w:ascii="Times New Roman" w:hAnsi="Times New Roman"/>
                <w:b/>
                <w:bCs/>
              </w:rPr>
              <w:t>н</w:t>
            </w:r>
            <w:r w:rsidRPr="00EB0436">
              <w:rPr>
                <w:rFonts w:ascii="Times New Roman" w:hAnsi="Times New Roman"/>
                <w:b/>
                <w:bCs/>
              </w:rPr>
              <w:t>ной итоговой аттест</w:t>
            </w:r>
            <w:r w:rsidRPr="00EB0436">
              <w:rPr>
                <w:rFonts w:ascii="Times New Roman" w:hAnsi="Times New Roman"/>
                <w:b/>
                <w:bCs/>
              </w:rPr>
              <w:t>а</w:t>
            </w:r>
            <w:r w:rsidRPr="00EB0436">
              <w:rPr>
                <w:rFonts w:ascii="Times New Roman" w:hAnsi="Times New Roman"/>
                <w:b/>
                <w:bCs/>
              </w:rPr>
              <w:t>ции</w:t>
            </w:r>
          </w:p>
        </w:tc>
        <w:tc>
          <w:tcPr>
            <w:tcW w:w="7938" w:type="dxa"/>
          </w:tcPr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Комплект "ГИА-лаборатория" в стандартной комплектации: "ГИА. Механич</w:t>
            </w:r>
            <w:r w:rsidRPr="00EB0436">
              <w:rPr>
                <w:rFonts w:ascii="Times New Roman" w:hAnsi="Times New Roman"/>
              </w:rPr>
              <w:t>е</w:t>
            </w:r>
            <w:r w:rsidRPr="00EB0436">
              <w:rPr>
                <w:rFonts w:ascii="Times New Roman" w:hAnsi="Times New Roman"/>
              </w:rPr>
              <w:t>ские явления", "ГИА. Тепловые явления", "ГИА. Электромагнитные явления", "ГИА. Оптические и квантовые явления", "ГИА. Дополнительное (общее) обор</w:t>
            </w:r>
            <w:r w:rsidRPr="00EB0436">
              <w:rPr>
                <w:rFonts w:ascii="Times New Roman" w:hAnsi="Times New Roman"/>
              </w:rPr>
              <w:t>у</w:t>
            </w:r>
            <w:r w:rsidRPr="00EB0436">
              <w:rPr>
                <w:rFonts w:ascii="Times New Roman" w:hAnsi="Times New Roman"/>
              </w:rPr>
              <w:t xml:space="preserve">дование".  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  <w:r w:rsidRPr="00EB0436">
              <w:rPr>
                <w:rFonts w:ascii="Times New Roman" w:hAnsi="Times New Roman"/>
                <w:i/>
              </w:rPr>
              <w:t>(Комплект должен полностью соответствовать рекомендациям ФИПИ. Изд</w:t>
            </w:r>
            <w:r w:rsidRPr="00EB0436">
              <w:rPr>
                <w:rFonts w:ascii="Times New Roman" w:hAnsi="Times New Roman"/>
                <w:i/>
              </w:rPr>
              <w:t>е</w:t>
            </w:r>
            <w:r w:rsidRPr="00EB0436">
              <w:rPr>
                <w:rFonts w:ascii="Times New Roman" w:hAnsi="Times New Roman"/>
                <w:i/>
              </w:rPr>
              <w:t>лия, относящиеся к данной группе пособий не подлежат обязательной сертиф</w:t>
            </w:r>
            <w:r w:rsidRPr="00EB0436">
              <w:rPr>
                <w:rFonts w:ascii="Times New Roman" w:hAnsi="Times New Roman"/>
                <w:i/>
              </w:rPr>
              <w:t>и</w:t>
            </w:r>
            <w:r w:rsidRPr="00EB0436">
              <w:rPr>
                <w:rFonts w:ascii="Times New Roman" w:hAnsi="Times New Roman"/>
                <w:i/>
              </w:rPr>
              <w:t xml:space="preserve">кации.) 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708" w:type="dxa"/>
            <w:textDirection w:val="btLr"/>
          </w:tcPr>
          <w:p w:rsidR="007971EF" w:rsidRPr="00EB0436" w:rsidRDefault="007971EF" w:rsidP="00EB0436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EB0436">
              <w:rPr>
                <w:rFonts w:ascii="Times New Roman" w:hAnsi="Times New Roman"/>
                <w:color w:val="1D1D1D"/>
              </w:rPr>
              <w:t>Ч</w:t>
            </w:r>
            <w:r>
              <w:rPr>
                <w:rFonts w:ascii="Times New Roman" w:hAnsi="Times New Roman"/>
                <w:color w:val="1D1D1D"/>
              </w:rPr>
              <w:t>еты</w:t>
            </w:r>
            <w:r w:rsidRPr="00EB0436">
              <w:rPr>
                <w:rFonts w:ascii="Times New Roman" w:hAnsi="Times New Roman"/>
                <w:color w:val="1D1D1D"/>
              </w:rPr>
              <w:t>ре комплекта на каб</w:t>
            </w:r>
            <w:r w:rsidRPr="00EB0436">
              <w:rPr>
                <w:rFonts w:ascii="Times New Roman" w:hAnsi="Times New Roman"/>
                <w:color w:val="1D1D1D"/>
              </w:rPr>
              <w:t>и</w:t>
            </w:r>
            <w:r w:rsidRPr="00EB0436">
              <w:rPr>
                <w:rFonts w:ascii="Times New Roman" w:hAnsi="Times New Roman"/>
                <w:color w:val="1D1D1D"/>
              </w:rPr>
              <w:t>нет</w:t>
            </w:r>
          </w:p>
          <w:p w:rsidR="007971EF" w:rsidRPr="00EB0436" w:rsidRDefault="007971EF" w:rsidP="00EB0436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971EF" w:rsidRPr="00EB0436" w:rsidTr="007971EF">
        <w:trPr>
          <w:cantSplit/>
          <w:trHeight w:val="3521"/>
        </w:trPr>
        <w:tc>
          <w:tcPr>
            <w:tcW w:w="1101" w:type="dxa"/>
            <w:textDirection w:val="btLr"/>
          </w:tcPr>
          <w:p w:rsidR="007971EF" w:rsidRPr="00EB0436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EB0436">
              <w:rPr>
                <w:rFonts w:ascii="Times New Roman" w:hAnsi="Times New Roman"/>
                <w:b/>
                <w:bCs/>
              </w:rPr>
              <w:t>Комплекты (наборы) и прина</w:t>
            </w:r>
            <w:r w:rsidRPr="00EB0436">
              <w:rPr>
                <w:rFonts w:ascii="Times New Roman" w:hAnsi="Times New Roman"/>
                <w:b/>
                <w:bCs/>
              </w:rPr>
              <w:t>д</w:t>
            </w:r>
            <w:r w:rsidRPr="00EB0436">
              <w:rPr>
                <w:rFonts w:ascii="Times New Roman" w:hAnsi="Times New Roman"/>
                <w:b/>
                <w:bCs/>
              </w:rPr>
              <w:t>лежности для фронтал</w:t>
            </w:r>
            <w:r w:rsidRPr="00EB0436">
              <w:rPr>
                <w:rFonts w:ascii="Times New Roman" w:hAnsi="Times New Roman"/>
                <w:b/>
                <w:bCs/>
              </w:rPr>
              <w:t>ь</w:t>
            </w:r>
            <w:r w:rsidRPr="00EB0436">
              <w:rPr>
                <w:rFonts w:ascii="Times New Roman" w:hAnsi="Times New Roman"/>
                <w:b/>
                <w:bCs/>
              </w:rPr>
              <w:t>ных работ</w:t>
            </w:r>
          </w:p>
        </w:tc>
        <w:tc>
          <w:tcPr>
            <w:tcW w:w="7938" w:type="dxa"/>
          </w:tcPr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Лабораторные наборы по механике, молекулярной физике, электродинамике, электролизу, электростатике, оптике, модель электродвигателя, штатив для фронтальных работ, набор пружин с различной жесткостью, выпрямитель уче</w:t>
            </w:r>
            <w:r w:rsidRPr="00EB0436">
              <w:rPr>
                <w:rFonts w:ascii="Times New Roman" w:hAnsi="Times New Roman"/>
              </w:rPr>
              <w:t>б</w:t>
            </w:r>
            <w:r w:rsidRPr="00EB0436">
              <w:rPr>
                <w:rFonts w:ascii="Times New Roman" w:hAnsi="Times New Roman"/>
              </w:rPr>
              <w:t xml:space="preserve">ный, стрелки магнитные на штативах (пара).  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  <w:r w:rsidRPr="00EB0436">
              <w:rPr>
                <w:rFonts w:ascii="Times New Roman" w:hAnsi="Times New Roman"/>
                <w:i/>
              </w:rPr>
              <w:t xml:space="preserve"> (Изделия, относящиеся к данной группе пособий не подлежат обязательной сертификации.)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  <w:color w:val="1D1D1D"/>
                <w:sz w:val="28"/>
                <w:szCs w:val="28"/>
              </w:rPr>
            </w:pPr>
          </w:p>
        </w:tc>
        <w:tc>
          <w:tcPr>
            <w:tcW w:w="708" w:type="dxa"/>
            <w:textDirection w:val="btLr"/>
          </w:tcPr>
          <w:p w:rsidR="007971EF" w:rsidRPr="00EB0436" w:rsidRDefault="007971EF" w:rsidP="00EB0436">
            <w:pPr>
              <w:ind w:left="113" w:right="113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1 компл. на 2 учащихся</w:t>
            </w:r>
          </w:p>
          <w:p w:rsidR="007971EF" w:rsidRPr="00EB0436" w:rsidRDefault="007971EF" w:rsidP="00EB0436">
            <w:pPr>
              <w:ind w:left="113" w:right="113"/>
              <w:jc w:val="both"/>
              <w:rPr>
                <w:rFonts w:ascii="Times New Roman" w:hAnsi="Times New Roman"/>
                <w:color w:val="1D1D1D"/>
                <w:sz w:val="28"/>
                <w:szCs w:val="28"/>
              </w:rPr>
            </w:pP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EB0436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  <w:r w:rsidRPr="00EB0436">
              <w:rPr>
                <w:rFonts w:ascii="Times New Roman" w:hAnsi="Times New Roman"/>
                <w:b/>
                <w:bCs/>
              </w:rPr>
              <w:lastRenderedPageBreak/>
              <w:t>Измерительные приборы для фронтал</w:t>
            </w:r>
            <w:r w:rsidRPr="00EB0436">
              <w:rPr>
                <w:rFonts w:ascii="Times New Roman" w:hAnsi="Times New Roman"/>
                <w:b/>
                <w:bCs/>
              </w:rPr>
              <w:t>ь</w:t>
            </w:r>
            <w:r w:rsidRPr="00EB0436">
              <w:rPr>
                <w:rFonts w:ascii="Times New Roman" w:hAnsi="Times New Roman"/>
                <w:b/>
                <w:bCs/>
              </w:rPr>
              <w:t>ных работ</w:t>
            </w:r>
          </w:p>
        </w:tc>
        <w:tc>
          <w:tcPr>
            <w:tcW w:w="7938" w:type="dxa"/>
          </w:tcPr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Весы электронные с точностью 0,01 грамм, динамометр 5Н лабораторный, а</w:t>
            </w:r>
            <w:r w:rsidRPr="00EB0436">
              <w:rPr>
                <w:rFonts w:ascii="Times New Roman" w:hAnsi="Times New Roman"/>
              </w:rPr>
              <w:t>м</w:t>
            </w:r>
            <w:r w:rsidRPr="00EB0436">
              <w:rPr>
                <w:rFonts w:ascii="Times New Roman" w:hAnsi="Times New Roman"/>
              </w:rPr>
              <w:t>перметр лабораторный с двойной шкалой, вольтметр лабораторный с двойной шк</w:t>
            </w:r>
            <w:r w:rsidRPr="00EB0436">
              <w:rPr>
                <w:rFonts w:ascii="Times New Roman" w:hAnsi="Times New Roman"/>
              </w:rPr>
              <w:t>а</w:t>
            </w:r>
            <w:r w:rsidRPr="00EB0436">
              <w:rPr>
                <w:rFonts w:ascii="Times New Roman" w:hAnsi="Times New Roman"/>
              </w:rPr>
              <w:t>лой, миллиамперметр лабораторный с двойной шкалой, цилиндр мерный, терм</w:t>
            </w:r>
            <w:r w:rsidRPr="00EB0436">
              <w:rPr>
                <w:rFonts w:ascii="Times New Roman" w:hAnsi="Times New Roman"/>
              </w:rPr>
              <w:t>о</w:t>
            </w:r>
            <w:r w:rsidRPr="00EB0436">
              <w:rPr>
                <w:rFonts w:ascii="Times New Roman" w:hAnsi="Times New Roman"/>
              </w:rPr>
              <w:t xml:space="preserve">метр лабораторный. 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  <w:r w:rsidRPr="00EB0436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708" w:type="dxa"/>
            <w:textDirection w:val="btLr"/>
          </w:tcPr>
          <w:p w:rsidR="007971EF" w:rsidRPr="00EB0436" w:rsidRDefault="007971EF" w:rsidP="00EB0436">
            <w:pPr>
              <w:ind w:left="113" w:right="113"/>
              <w:jc w:val="center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компл. на 2 учащихся</w:t>
            </w:r>
          </w:p>
          <w:p w:rsidR="007971EF" w:rsidRPr="00EB0436" w:rsidRDefault="007971EF" w:rsidP="00EB0436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EB0436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EB0436">
              <w:rPr>
                <w:rFonts w:ascii="Times New Roman" w:hAnsi="Times New Roman"/>
                <w:b/>
              </w:rPr>
              <w:t>Специализированный программно-аппаратный комплекс учащ</w:t>
            </w:r>
            <w:r w:rsidRPr="00EB0436">
              <w:rPr>
                <w:rFonts w:ascii="Times New Roman" w:hAnsi="Times New Roman"/>
                <w:b/>
              </w:rPr>
              <w:t>е</w:t>
            </w:r>
            <w:r w:rsidRPr="00EB0436">
              <w:rPr>
                <w:rFonts w:ascii="Times New Roman" w:hAnsi="Times New Roman"/>
                <w:b/>
              </w:rPr>
              <w:t>гося</w:t>
            </w:r>
          </w:p>
        </w:tc>
        <w:tc>
          <w:tcPr>
            <w:tcW w:w="7938" w:type="dxa"/>
          </w:tcPr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Default="007971EF" w:rsidP="00EB0436">
            <w:pPr>
              <w:jc w:val="both"/>
              <w:rPr>
                <w:rFonts w:ascii="Times New Roman" w:hAnsi="Times New Roman"/>
              </w:rPr>
            </w:pP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Ноутбук с предустановленным программным обеспечением, устройства для коммутации оборудования, устройства для организации локальной беспроводной с</w:t>
            </w:r>
            <w:r w:rsidRPr="00EB0436">
              <w:rPr>
                <w:rFonts w:ascii="Times New Roman" w:hAnsi="Times New Roman"/>
              </w:rPr>
              <w:t>е</w:t>
            </w:r>
            <w:r w:rsidRPr="00EB0436">
              <w:rPr>
                <w:rFonts w:ascii="Times New Roman" w:hAnsi="Times New Roman"/>
              </w:rPr>
              <w:t>ти</w:t>
            </w:r>
          </w:p>
          <w:p w:rsidR="007971EF" w:rsidRPr="00EB0436" w:rsidRDefault="007971EF" w:rsidP="00EB0436">
            <w:pPr>
              <w:jc w:val="both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971EF" w:rsidRPr="00EB0436" w:rsidRDefault="007971EF" w:rsidP="00EB0436">
            <w:pPr>
              <w:ind w:left="113" w:right="113"/>
              <w:rPr>
                <w:rFonts w:ascii="Times New Roman" w:hAnsi="Times New Roman"/>
              </w:rPr>
            </w:pPr>
            <w:r w:rsidRPr="00EB0436">
              <w:rPr>
                <w:rFonts w:ascii="Times New Roman" w:hAnsi="Times New Roman"/>
              </w:rPr>
              <w:t>1 компл. на 2 уч</w:t>
            </w:r>
            <w:r w:rsidRPr="00EB0436">
              <w:rPr>
                <w:rFonts w:ascii="Times New Roman" w:hAnsi="Times New Roman"/>
              </w:rPr>
              <w:t>а</w:t>
            </w:r>
            <w:r w:rsidRPr="00EB0436">
              <w:rPr>
                <w:rFonts w:ascii="Times New Roman" w:hAnsi="Times New Roman"/>
              </w:rPr>
              <w:t>щихся</w:t>
            </w:r>
          </w:p>
          <w:p w:rsidR="007971EF" w:rsidRPr="00EB0436" w:rsidRDefault="007971EF" w:rsidP="00EB0436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</w:p>
        </w:tc>
      </w:tr>
      <w:tr w:rsidR="007971EF" w:rsidRPr="007F075A" w:rsidTr="007971EF">
        <w:trPr>
          <w:cantSplit/>
          <w:trHeight w:val="2371"/>
        </w:trPr>
        <w:tc>
          <w:tcPr>
            <w:tcW w:w="1101" w:type="dxa"/>
            <w:textDirection w:val="btLr"/>
          </w:tcPr>
          <w:p w:rsidR="007971EF" w:rsidRPr="007971EF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971EF">
              <w:rPr>
                <w:rFonts w:ascii="Times New Roman" w:hAnsi="Times New Roman"/>
                <w:b/>
                <w:sz w:val="20"/>
                <w:szCs w:val="20"/>
              </w:rPr>
              <w:t>Цифровая лаборато</w:t>
            </w:r>
            <w:r w:rsidRPr="007971EF">
              <w:rPr>
                <w:rFonts w:ascii="Times New Roman" w:hAnsi="Times New Roman"/>
                <w:b/>
                <w:sz w:val="20"/>
                <w:szCs w:val="20"/>
              </w:rPr>
              <w:t>р</w:t>
            </w:r>
            <w:r w:rsidRPr="007971EF">
              <w:rPr>
                <w:rFonts w:ascii="Times New Roman" w:hAnsi="Times New Roman"/>
                <w:b/>
                <w:sz w:val="20"/>
                <w:szCs w:val="20"/>
              </w:rPr>
              <w:t>ная учебная техн</w:t>
            </w:r>
            <w:r w:rsidRPr="007971EF">
              <w:rPr>
                <w:rFonts w:ascii="Times New Roman" w:hAnsi="Times New Roman"/>
                <w:b/>
                <w:sz w:val="20"/>
                <w:szCs w:val="20"/>
              </w:rPr>
              <w:t>и</w:t>
            </w:r>
            <w:r w:rsidRPr="007971EF">
              <w:rPr>
                <w:rFonts w:ascii="Times New Roman" w:hAnsi="Times New Roman"/>
                <w:b/>
                <w:sz w:val="20"/>
                <w:szCs w:val="20"/>
              </w:rPr>
              <w:t>ка</w:t>
            </w:r>
          </w:p>
        </w:tc>
        <w:tc>
          <w:tcPr>
            <w:tcW w:w="7938" w:type="dxa"/>
          </w:tcPr>
          <w:p w:rsidR="007971EF" w:rsidRPr="00535008" w:rsidRDefault="007971EF" w:rsidP="00EB0436">
            <w:pPr>
              <w:jc w:val="both"/>
              <w:rPr>
                <w:rFonts w:ascii="Times New Roman" w:hAnsi="Times New Roman"/>
              </w:rPr>
            </w:pPr>
            <w:r w:rsidRPr="00535008">
              <w:rPr>
                <w:rFonts w:ascii="Times New Roman" w:hAnsi="Times New Roman"/>
              </w:rPr>
              <w:t>Датчики положения (4 канала), температуры, давления, осциллографический датчик напряжения с соответствующим программным обеспечением и необх</w:t>
            </w:r>
            <w:r w:rsidRPr="00535008">
              <w:rPr>
                <w:rFonts w:ascii="Times New Roman" w:hAnsi="Times New Roman"/>
              </w:rPr>
              <w:t>о</w:t>
            </w:r>
            <w:r w:rsidRPr="00535008">
              <w:rPr>
                <w:rFonts w:ascii="Times New Roman" w:hAnsi="Times New Roman"/>
              </w:rPr>
              <w:t>димым интерфейсом, наборы для опытов по механике, электричеству, оптике и молек</w:t>
            </w:r>
            <w:r w:rsidRPr="00535008">
              <w:rPr>
                <w:rFonts w:ascii="Times New Roman" w:hAnsi="Times New Roman"/>
              </w:rPr>
              <w:t>у</w:t>
            </w:r>
            <w:r w:rsidRPr="00535008">
              <w:rPr>
                <w:rFonts w:ascii="Times New Roman" w:hAnsi="Times New Roman"/>
              </w:rPr>
              <w:t>лярной физике с соответствующими методическими указаниями</w:t>
            </w:r>
          </w:p>
          <w:p w:rsidR="007971EF" w:rsidRPr="007971EF" w:rsidRDefault="007971EF" w:rsidP="00EB0436">
            <w:pPr>
              <w:jc w:val="both"/>
              <w:rPr>
                <w:rFonts w:ascii="Times New Roman" w:hAnsi="Times New Roman"/>
                <w:i/>
              </w:rPr>
            </w:pPr>
            <w:r w:rsidRPr="00535008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971EF" w:rsidRPr="007971EF" w:rsidRDefault="007971EF" w:rsidP="00535008">
            <w:pPr>
              <w:ind w:left="113" w:right="113"/>
              <w:rPr>
                <w:rFonts w:ascii="Times New Roman" w:hAnsi="Times New Roman"/>
                <w:sz w:val="20"/>
                <w:szCs w:val="20"/>
              </w:rPr>
            </w:pPr>
            <w:r w:rsidRPr="007971EF">
              <w:rPr>
                <w:rFonts w:ascii="Times New Roman" w:hAnsi="Times New Roman"/>
                <w:sz w:val="20"/>
                <w:szCs w:val="20"/>
              </w:rPr>
              <w:t>1 компл. на 2 учащихся</w:t>
            </w:r>
          </w:p>
          <w:p w:rsidR="007971EF" w:rsidRPr="00535008" w:rsidRDefault="007971EF" w:rsidP="00535008">
            <w:pPr>
              <w:ind w:left="113" w:right="113"/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971EF" w:rsidRPr="007F075A" w:rsidTr="007971EF">
        <w:trPr>
          <w:cantSplit/>
          <w:trHeight w:val="594"/>
        </w:trPr>
        <w:tc>
          <w:tcPr>
            <w:tcW w:w="9747" w:type="dxa"/>
            <w:gridSpan w:val="3"/>
            <w:vAlign w:val="center"/>
          </w:tcPr>
          <w:p w:rsidR="007971EF" w:rsidRPr="00535008" w:rsidRDefault="007971EF" w:rsidP="007971EF">
            <w:pPr>
              <w:spacing w:after="0"/>
              <w:jc w:val="center"/>
              <w:rPr>
                <w:rFonts w:ascii="Times New Roman" w:hAnsi="Times New Roman"/>
                <w:color w:val="FF0000"/>
              </w:rPr>
            </w:pPr>
            <w:r w:rsidRPr="00535008">
              <w:rPr>
                <w:rFonts w:ascii="Times New Roman" w:hAnsi="Times New Roman"/>
                <w:b/>
              </w:rPr>
              <w:t>Наглядные пособия (базовый ур</w:t>
            </w:r>
            <w:r w:rsidRPr="00535008">
              <w:rPr>
                <w:rFonts w:ascii="Times New Roman" w:hAnsi="Times New Roman"/>
                <w:b/>
              </w:rPr>
              <w:t>о</w:t>
            </w:r>
            <w:r w:rsidRPr="00535008">
              <w:rPr>
                <w:rFonts w:ascii="Times New Roman" w:hAnsi="Times New Roman"/>
                <w:b/>
              </w:rPr>
              <w:t>вень)</w:t>
            </w:r>
          </w:p>
        </w:tc>
      </w:tr>
      <w:tr w:rsidR="007971EF" w:rsidRPr="007F075A" w:rsidTr="0093405F">
        <w:trPr>
          <w:cantSplit/>
          <w:trHeight w:val="4242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535008">
              <w:rPr>
                <w:rFonts w:ascii="Times New Roman" w:hAnsi="Times New Roman"/>
                <w:b/>
              </w:rPr>
              <w:t>Т</w:t>
            </w:r>
            <w:r w:rsidRPr="00535008">
              <w:rPr>
                <w:rFonts w:ascii="Times New Roman" w:hAnsi="Times New Roman"/>
                <w:b/>
                <w:bCs/>
              </w:rPr>
              <w:t>аблицы и пособия по  разделам пре</w:t>
            </w:r>
            <w:r w:rsidRPr="00535008">
              <w:rPr>
                <w:rFonts w:ascii="Times New Roman" w:hAnsi="Times New Roman"/>
                <w:b/>
                <w:bCs/>
              </w:rPr>
              <w:t>д</w:t>
            </w:r>
            <w:r w:rsidRPr="00535008">
              <w:rPr>
                <w:rFonts w:ascii="Times New Roman" w:hAnsi="Times New Roman"/>
                <w:b/>
                <w:bCs/>
              </w:rPr>
              <w:t xml:space="preserve">мета </w:t>
            </w:r>
            <w:r w:rsidRPr="00535008">
              <w:rPr>
                <w:rFonts w:ascii="Times New Roman" w:hAnsi="Times New Roman"/>
                <w:b/>
              </w:rPr>
              <w:t>на печатных и цифровых носит</w:t>
            </w:r>
            <w:r w:rsidRPr="00535008">
              <w:rPr>
                <w:rFonts w:ascii="Times New Roman" w:hAnsi="Times New Roman"/>
                <w:b/>
              </w:rPr>
              <w:t>е</w:t>
            </w:r>
            <w:r w:rsidRPr="00535008">
              <w:rPr>
                <w:rFonts w:ascii="Times New Roman" w:hAnsi="Times New Roman"/>
                <w:b/>
              </w:rPr>
              <w:t>лях (ЭОР)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535008">
              <w:rPr>
                <w:rFonts w:ascii="Times New Roman" w:hAnsi="Times New Roman"/>
                <w:b/>
              </w:rPr>
              <w:t>в т.ч. с комплектами разд</w:t>
            </w:r>
            <w:r w:rsidRPr="00535008">
              <w:rPr>
                <w:rFonts w:ascii="Times New Roman" w:hAnsi="Times New Roman"/>
                <w:b/>
              </w:rPr>
              <w:t>а</w:t>
            </w:r>
            <w:r w:rsidRPr="00535008">
              <w:rPr>
                <w:rFonts w:ascii="Times New Roman" w:hAnsi="Times New Roman"/>
                <w:b/>
              </w:rPr>
              <w:t>точного материала;  в</w:t>
            </w:r>
            <w:r w:rsidRPr="00535008">
              <w:rPr>
                <w:rFonts w:ascii="Times New Roman" w:hAnsi="Times New Roman"/>
                <w:b/>
              </w:rPr>
              <w:t>и</w:t>
            </w:r>
            <w:r w:rsidRPr="00535008">
              <w:rPr>
                <w:rFonts w:ascii="Times New Roman" w:hAnsi="Times New Roman"/>
                <w:b/>
              </w:rPr>
              <w:t>деофильмы.</w:t>
            </w:r>
          </w:p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</w:p>
        </w:tc>
        <w:tc>
          <w:tcPr>
            <w:tcW w:w="7938" w:type="dxa"/>
          </w:tcPr>
          <w:p w:rsidR="007971EF" w:rsidRPr="00535008" w:rsidRDefault="007971EF" w:rsidP="00EB0436">
            <w:pPr>
              <w:jc w:val="both"/>
              <w:rPr>
                <w:rFonts w:ascii="Times New Roman" w:hAnsi="Times New Roman"/>
                <w:i/>
                <w:color w:val="1D1D1D"/>
              </w:rPr>
            </w:pPr>
            <w:r w:rsidRPr="00535008">
              <w:rPr>
                <w:rFonts w:ascii="Times New Roman" w:hAnsi="Times New Roman"/>
              </w:rPr>
              <w:t>Комплекты таблиц по разделам: Механика, молекулярно-кинетическая теория, электродинамика, электростатика, оптика, атомная физика, раздаточные таблицы по физике для подготовки к ЕГЭ и др.</w:t>
            </w:r>
            <w:r w:rsidRPr="00535008">
              <w:rPr>
                <w:rFonts w:ascii="Times New Roman" w:hAnsi="Times New Roman"/>
                <w:i/>
                <w:color w:val="1D1D1D"/>
              </w:rPr>
              <w:t xml:space="preserve"> </w:t>
            </w:r>
          </w:p>
          <w:p w:rsidR="007971EF" w:rsidRPr="00535008" w:rsidRDefault="007971EF" w:rsidP="00EB0436">
            <w:pPr>
              <w:jc w:val="both"/>
              <w:rPr>
                <w:rFonts w:ascii="Times New Roman" w:hAnsi="Times New Roman"/>
                <w:i/>
                <w:color w:val="1D1D1D"/>
              </w:rPr>
            </w:pPr>
            <w:r w:rsidRPr="00535008">
              <w:rPr>
                <w:rFonts w:ascii="Times New Roman" w:hAnsi="Times New Roman"/>
                <w:b/>
                <w:i/>
                <w:color w:val="1D1D1D"/>
              </w:rPr>
              <w:t>Рекомендации и разъяснения:</w:t>
            </w:r>
            <w:r w:rsidRPr="00535008">
              <w:rPr>
                <w:rFonts w:ascii="Times New Roman" w:hAnsi="Times New Roman"/>
                <w:i/>
                <w:color w:val="1D1D1D"/>
              </w:rPr>
              <w:t xml:space="preserve">-Формат таблиц и плакатов не менее 70 х </w:t>
            </w:r>
            <w:smartTag w:uri="urn:schemas-microsoft-com:office:smarttags" w:element="metricconverter">
              <w:smartTagPr>
                <w:attr w:name="ProductID" w:val="90 см"/>
              </w:smartTagPr>
              <w:r w:rsidRPr="00535008">
                <w:rPr>
                  <w:rFonts w:ascii="Times New Roman" w:hAnsi="Times New Roman"/>
                  <w:i/>
                  <w:color w:val="1D1D1D"/>
                </w:rPr>
                <w:t>90 см</w:t>
              </w:r>
            </w:smartTag>
            <w:r w:rsidRPr="00535008">
              <w:rPr>
                <w:rFonts w:ascii="Times New Roman" w:hAnsi="Times New Roman"/>
                <w:i/>
                <w:color w:val="1D1D1D"/>
              </w:rPr>
              <w:t xml:space="preserve">. </w:t>
            </w:r>
          </w:p>
          <w:p w:rsidR="007971EF" w:rsidRPr="00535008" w:rsidRDefault="007971EF" w:rsidP="00EB0436">
            <w:pPr>
              <w:jc w:val="both"/>
              <w:rPr>
                <w:rFonts w:ascii="Times New Roman" w:hAnsi="Times New Roman"/>
                <w:i/>
                <w:color w:val="1D1D1D"/>
              </w:rPr>
            </w:pPr>
            <w:r w:rsidRPr="00535008">
              <w:rPr>
                <w:rFonts w:ascii="Times New Roman" w:hAnsi="Times New Roman"/>
                <w:i/>
                <w:color w:val="1D1D1D"/>
              </w:rPr>
              <w:t>-Наличие печатных и цифровых носителей информации обусловлено требов</w:t>
            </w:r>
            <w:r w:rsidRPr="00535008">
              <w:rPr>
                <w:rFonts w:ascii="Times New Roman" w:hAnsi="Times New Roman"/>
                <w:i/>
                <w:color w:val="1D1D1D"/>
              </w:rPr>
              <w:t>а</w:t>
            </w:r>
            <w:r w:rsidRPr="00535008">
              <w:rPr>
                <w:rFonts w:ascii="Times New Roman" w:hAnsi="Times New Roman"/>
                <w:i/>
                <w:color w:val="1D1D1D"/>
              </w:rPr>
              <w:t xml:space="preserve">ниями сменяемости видов деятельности учащихся в соответствии с  СанПИН 2-4-2-10. </w:t>
            </w:r>
          </w:p>
          <w:p w:rsidR="007971EF" w:rsidRDefault="007971EF" w:rsidP="00EB0436">
            <w:pPr>
              <w:jc w:val="both"/>
              <w:rPr>
                <w:rFonts w:ascii="Times New Roman" w:hAnsi="Times New Roman"/>
                <w:i/>
                <w:color w:val="1D1D1D"/>
              </w:rPr>
            </w:pPr>
            <w:r w:rsidRPr="00535008">
              <w:rPr>
                <w:rFonts w:ascii="Times New Roman" w:hAnsi="Times New Roman"/>
                <w:i/>
                <w:color w:val="1D1D1D"/>
              </w:rPr>
              <w:t>-Печатная продукция учебного назначения подлежит обязательной сертифик</w:t>
            </w:r>
            <w:r w:rsidRPr="00535008">
              <w:rPr>
                <w:rFonts w:ascii="Times New Roman" w:hAnsi="Times New Roman"/>
                <w:i/>
                <w:color w:val="1D1D1D"/>
              </w:rPr>
              <w:t>а</w:t>
            </w:r>
            <w:r w:rsidRPr="00535008">
              <w:rPr>
                <w:rFonts w:ascii="Times New Roman" w:hAnsi="Times New Roman"/>
                <w:i/>
                <w:color w:val="1D1D1D"/>
              </w:rPr>
              <w:t>ции.)</w:t>
            </w:r>
          </w:p>
          <w:p w:rsidR="007971EF" w:rsidRPr="00535008" w:rsidRDefault="007971EF" w:rsidP="00EB0436">
            <w:pPr>
              <w:jc w:val="both"/>
              <w:rPr>
                <w:rFonts w:ascii="Times New Roman" w:hAnsi="Times New Roman"/>
                <w:i/>
                <w:color w:val="1D1D1D"/>
              </w:rPr>
            </w:pPr>
          </w:p>
        </w:tc>
        <w:tc>
          <w:tcPr>
            <w:tcW w:w="708" w:type="dxa"/>
            <w:textDirection w:val="btLr"/>
          </w:tcPr>
          <w:p w:rsidR="007971EF" w:rsidRPr="00535008" w:rsidRDefault="007971EF" w:rsidP="00EB0436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color w:val="1D1D1D"/>
              </w:rPr>
              <w:t>Один комплект на к</w:t>
            </w:r>
            <w:r w:rsidRPr="00535008">
              <w:rPr>
                <w:rFonts w:ascii="Times New Roman" w:hAnsi="Times New Roman"/>
                <w:color w:val="1D1D1D"/>
              </w:rPr>
              <w:t>а</w:t>
            </w:r>
            <w:r w:rsidRPr="00535008">
              <w:rPr>
                <w:rFonts w:ascii="Times New Roman" w:hAnsi="Times New Roman"/>
                <w:color w:val="1D1D1D"/>
              </w:rPr>
              <w:t>бинет</w:t>
            </w:r>
          </w:p>
          <w:p w:rsidR="007971EF" w:rsidRPr="00535008" w:rsidRDefault="007971EF" w:rsidP="00EB0436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</w:p>
        </w:tc>
      </w:tr>
      <w:tr w:rsidR="007971EF" w:rsidRPr="007F075A" w:rsidTr="007971EF">
        <w:trPr>
          <w:cantSplit/>
          <w:trHeight w:val="416"/>
        </w:trPr>
        <w:tc>
          <w:tcPr>
            <w:tcW w:w="9747" w:type="dxa"/>
            <w:gridSpan w:val="3"/>
          </w:tcPr>
          <w:p w:rsidR="007971EF" w:rsidRPr="00535008" w:rsidRDefault="007971EF" w:rsidP="00DB3FCC">
            <w:pPr>
              <w:spacing w:after="0"/>
              <w:jc w:val="both"/>
              <w:rPr>
                <w:rFonts w:ascii="Times New Roman" w:hAnsi="Times New Roman"/>
                <w:color w:val="FF0000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Оборудование для изучения предмета на профильном уровне и проектной деятельн</w:t>
            </w:r>
            <w:r w:rsidRPr="00535008">
              <w:rPr>
                <w:rFonts w:ascii="Times New Roman" w:hAnsi="Times New Roman"/>
                <w:b/>
                <w:color w:val="1D1D1D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</w:rPr>
              <w:t>сти</w:t>
            </w: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lastRenderedPageBreak/>
              <w:t>Измерительные приб</w:t>
            </w: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о</w:t>
            </w: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ры и комплекты лабор</w:t>
            </w: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а</w:t>
            </w: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торного оборуд</w:t>
            </w:r>
            <w:r w:rsidRPr="007971EF">
              <w:rPr>
                <w:rFonts w:ascii="Times New Roman" w:hAnsi="Times New Roman"/>
                <w:b/>
                <w:color w:val="1D1D1D"/>
                <w:sz w:val="20"/>
                <w:szCs w:val="20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</w:rPr>
              <w:t>вания</w:t>
            </w:r>
          </w:p>
        </w:tc>
        <w:tc>
          <w:tcPr>
            <w:tcW w:w="7938" w:type="dxa"/>
          </w:tcPr>
          <w:p w:rsidR="007971EF" w:rsidRPr="00535008" w:rsidRDefault="007971EF" w:rsidP="007971EF">
            <w:pPr>
              <w:jc w:val="both"/>
              <w:rPr>
                <w:rFonts w:ascii="Times New Roman" w:hAnsi="Times New Roman"/>
              </w:rPr>
            </w:pPr>
            <w:r w:rsidRPr="00535008">
              <w:rPr>
                <w:rFonts w:ascii="Times New Roman" w:hAnsi="Times New Roman"/>
                <w:bCs/>
              </w:rPr>
              <w:t>Цифровые измерительные приборы и цифровая лаборатория профильного уровня (как минимум 20 различных датчиков для измерения физических величин) с с</w:t>
            </w:r>
            <w:r w:rsidRPr="00535008">
              <w:rPr>
                <w:rFonts w:ascii="Times New Roman" w:hAnsi="Times New Roman"/>
                <w:bCs/>
              </w:rPr>
              <w:t>о</w:t>
            </w:r>
            <w:r w:rsidRPr="00535008">
              <w:rPr>
                <w:rFonts w:ascii="Times New Roman" w:hAnsi="Times New Roman"/>
                <w:bCs/>
              </w:rPr>
              <w:t>ответствующим программным обеспечением, необходимым интерфейсом и м</w:t>
            </w:r>
            <w:r w:rsidRPr="00535008">
              <w:rPr>
                <w:rFonts w:ascii="Times New Roman" w:hAnsi="Times New Roman"/>
                <w:bCs/>
              </w:rPr>
              <w:t>е</w:t>
            </w:r>
            <w:r w:rsidRPr="00535008">
              <w:rPr>
                <w:rFonts w:ascii="Times New Roman" w:hAnsi="Times New Roman"/>
                <w:bCs/>
              </w:rPr>
              <w:t>тодическими указаниями; наборы по изучению ультразвука, стоячих волн, кат</w:t>
            </w:r>
            <w:r w:rsidRPr="00535008">
              <w:rPr>
                <w:rFonts w:ascii="Times New Roman" w:hAnsi="Times New Roman"/>
                <w:bCs/>
              </w:rPr>
              <w:t>у</w:t>
            </w:r>
            <w:r w:rsidRPr="00535008">
              <w:rPr>
                <w:rFonts w:ascii="Times New Roman" w:hAnsi="Times New Roman"/>
                <w:bCs/>
              </w:rPr>
              <w:t xml:space="preserve">шек Гельмгольца, адиабатного процесса, резонанса в механических системах, практикумы по механике, оптике, электричеству, молекулярной физике. </w:t>
            </w:r>
            <w:r w:rsidRPr="00535008">
              <w:rPr>
                <w:rFonts w:ascii="Times New Roman" w:hAnsi="Times New Roman"/>
                <w:i/>
              </w:rPr>
              <w:t>(Изд</w:t>
            </w:r>
            <w:r w:rsidRPr="00535008">
              <w:rPr>
                <w:rFonts w:ascii="Times New Roman" w:hAnsi="Times New Roman"/>
                <w:i/>
              </w:rPr>
              <w:t>е</w:t>
            </w:r>
            <w:r w:rsidRPr="00535008">
              <w:rPr>
                <w:rFonts w:ascii="Times New Roman" w:hAnsi="Times New Roman"/>
                <w:i/>
              </w:rPr>
              <w:t>лия, относящиеся к данной группе пособий не подлежат обязательной сертиф</w:t>
            </w:r>
            <w:r w:rsidRPr="00535008">
              <w:rPr>
                <w:rFonts w:ascii="Times New Roman" w:hAnsi="Times New Roman"/>
                <w:i/>
              </w:rPr>
              <w:t>и</w:t>
            </w:r>
            <w:r w:rsidRPr="00535008">
              <w:rPr>
                <w:rFonts w:ascii="Times New Roman" w:hAnsi="Times New Roman"/>
                <w:i/>
              </w:rPr>
              <w:t>кации.)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color w:val="1D1D1D"/>
              </w:rPr>
              <w:t>Два  комплекта на к</w:t>
            </w:r>
            <w:r w:rsidRPr="00535008">
              <w:rPr>
                <w:rFonts w:ascii="Times New Roman" w:hAnsi="Times New Roman"/>
                <w:color w:val="1D1D1D"/>
              </w:rPr>
              <w:t>а</w:t>
            </w:r>
            <w:r w:rsidRPr="00535008">
              <w:rPr>
                <w:rFonts w:ascii="Times New Roman" w:hAnsi="Times New Roman"/>
                <w:color w:val="1D1D1D"/>
              </w:rPr>
              <w:t>бинет</w:t>
            </w:r>
          </w:p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28"/>
                <w:szCs w:val="28"/>
              </w:rPr>
            </w:pP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Дида</w:t>
            </w:r>
            <w:r w:rsidRPr="00535008">
              <w:rPr>
                <w:rFonts w:ascii="Times New Roman" w:hAnsi="Times New Roman"/>
                <w:b/>
                <w:color w:val="1D1D1D"/>
              </w:rPr>
              <w:t>к</w:t>
            </w:r>
            <w:r w:rsidRPr="00535008">
              <w:rPr>
                <w:rFonts w:ascii="Times New Roman" w:hAnsi="Times New Roman"/>
                <w:b/>
                <w:color w:val="1D1D1D"/>
              </w:rPr>
              <w:t>тические пос</w:t>
            </w:r>
            <w:r w:rsidRPr="00535008">
              <w:rPr>
                <w:rFonts w:ascii="Times New Roman" w:hAnsi="Times New Roman"/>
                <w:b/>
                <w:color w:val="1D1D1D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</w:rPr>
              <w:t>бия</w:t>
            </w:r>
          </w:p>
        </w:tc>
        <w:tc>
          <w:tcPr>
            <w:tcW w:w="7938" w:type="dxa"/>
          </w:tcPr>
          <w:p w:rsidR="007971EF" w:rsidRPr="00535008" w:rsidRDefault="007971EF" w:rsidP="00D57876">
            <w:pPr>
              <w:jc w:val="both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color w:val="1D1D1D"/>
              </w:rPr>
              <w:t>Учебные и наглядные пособия, справочные материалы и определители на печа</w:t>
            </w:r>
            <w:r w:rsidRPr="00535008">
              <w:rPr>
                <w:rFonts w:ascii="Times New Roman" w:hAnsi="Times New Roman"/>
                <w:color w:val="1D1D1D"/>
              </w:rPr>
              <w:t>т</w:t>
            </w:r>
            <w:r w:rsidRPr="00535008">
              <w:rPr>
                <w:rFonts w:ascii="Times New Roman" w:hAnsi="Times New Roman"/>
                <w:color w:val="1D1D1D"/>
              </w:rPr>
              <w:t>ной и цифровой основе (ЭОР) с комплектами необходимого программного обе</w:t>
            </w:r>
            <w:r w:rsidRPr="00535008">
              <w:rPr>
                <w:rFonts w:ascii="Times New Roman" w:hAnsi="Times New Roman"/>
                <w:color w:val="1D1D1D"/>
              </w:rPr>
              <w:t>с</w:t>
            </w:r>
            <w:r w:rsidRPr="00535008">
              <w:rPr>
                <w:rFonts w:ascii="Times New Roman" w:hAnsi="Times New Roman"/>
                <w:color w:val="1D1D1D"/>
              </w:rPr>
              <w:t xml:space="preserve">печения. 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16"/>
                <w:szCs w:val="16"/>
              </w:rPr>
            </w:pP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Два ко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м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плекта на каб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и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нет</w:t>
            </w:r>
          </w:p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16"/>
                <w:szCs w:val="16"/>
              </w:rPr>
            </w:pPr>
          </w:p>
        </w:tc>
      </w:tr>
      <w:tr w:rsidR="007971EF" w:rsidRPr="007F075A" w:rsidTr="007971EF">
        <w:trPr>
          <w:cantSplit/>
          <w:trHeight w:val="307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</w:p>
        </w:tc>
        <w:tc>
          <w:tcPr>
            <w:tcW w:w="7938" w:type="dxa"/>
          </w:tcPr>
          <w:p w:rsidR="004D4A0C" w:rsidRDefault="004D4A0C" w:rsidP="00535008">
            <w:pPr>
              <w:jc w:val="center"/>
              <w:rPr>
                <w:rFonts w:ascii="Times New Roman" w:hAnsi="Times New Roman"/>
                <w:b/>
                <w:color w:val="1D1D1D"/>
              </w:rPr>
            </w:pPr>
          </w:p>
          <w:p w:rsidR="007971EF" w:rsidRDefault="007971EF" w:rsidP="00535008">
            <w:pPr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Оборудование для   изучения предмета на углубленном уровне</w:t>
            </w:r>
          </w:p>
          <w:p w:rsidR="004D4A0C" w:rsidRPr="00535008" w:rsidRDefault="004D4A0C" w:rsidP="00535008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7971EF" w:rsidRPr="00535008" w:rsidRDefault="007971EF" w:rsidP="00D57876">
            <w:pPr>
              <w:jc w:val="both"/>
              <w:rPr>
                <w:rFonts w:ascii="Times New Roman" w:hAnsi="Times New Roman"/>
                <w:color w:val="1D1D1D"/>
              </w:rPr>
            </w:pP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Измерительные пр</w:t>
            </w:r>
            <w:r w:rsidRPr="00535008">
              <w:rPr>
                <w:rFonts w:ascii="Times New Roman" w:hAnsi="Times New Roman"/>
                <w:b/>
                <w:color w:val="1D1D1D"/>
              </w:rPr>
              <w:t>и</w:t>
            </w:r>
            <w:r w:rsidRPr="00535008">
              <w:rPr>
                <w:rFonts w:ascii="Times New Roman" w:hAnsi="Times New Roman"/>
                <w:b/>
                <w:color w:val="1D1D1D"/>
              </w:rPr>
              <w:t>боры и комплекты л</w:t>
            </w:r>
            <w:r w:rsidRPr="00535008">
              <w:rPr>
                <w:rFonts w:ascii="Times New Roman" w:hAnsi="Times New Roman"/>
                <w:b/>
                <w:color w:val="1D1D1D"/>
              </w:rPr>
              <w:t>а</w:t>
            </w:r>
            <w:r w:rsidRPr="00535008">
              <w:rPr>
                <w:rFonts w:ascii="Times New Roman" w:hAnsi="Times New Roman"/>
                <w:b/>
                <w:color w:val="1D1D1D"/>
              </w:rPr>
              <w:t>бораторного оборуд</w:t>
            </w:r>
            <w:r w:rsidRPr="00535008">
              <w:rPr>
                <w:rFonts w:ascii="Times New Roman" w:hAnsi="Times New Roman"/>
                <w:b/>
                <w:color w:val="1D1D1D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</w:rPr>
              <w:t>вания</w:t>
            </w:r>
          </w:p>
        </w:tc>
        <w:tc>
          <w:tcPr>
            <w:tcW w:w="7938" w:type="dxa"/>
          </w:tcPr>
          <w:p w:rsidR="007971EF" w:rsidRPr="00535008" w:rsidRDefault="007971EF" w:rsidP="007971EF">
            <w:pPr>
              <w:jc w:val="both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</w:rPr>
              <w:t>Автоматизированное рабочее место ученика (ПК и др. средства ИКТ коммуник</w:t>
            </w:r>
            <w:r w:rsidRPr="00535008">
              <w:rPr>
                <w:rFonts w:ascii="Times New Roman" w:hAnsi="Times New Roman"/>
              </w:rPr>
              <w:t>а</w:t>
            </w:r>
            <w:r w:rsidRPr="00535008">
              <w:rPr>
                <w:rFonts w:ascii="Times New Roman" w:hAnsi="Times New Roman"/>
              </w:rPr>
              <w:t xml:space="preserve">ций в комплекте с необходимым   программным обеспечением).  </w:t>
            </w:r>
            <w:r w:rsidRPr="00535008">
              <w:rPr>
                <w:rFonts w:ascii="Times New Roman" w:hAnsi="Times New Roman"/>
                <w:bCs/>
              </w:rPr>
              <w:t>Цифровые и</w:t>
            </w:r>
            <w:r w:rsidRPr="00535008">
              <w:rPr>
                <w:rFonts w:ascii="Times New Roman" w:hAnsi="Times New Roman"/>
                <w:bCs/>
              </w:rPr>
              <w:t>з</w:t>
            </w:r>
            <w:r w:rsidRPr="00535008">
              <w:rPr>
                <w:rFonts w:ascii="Times New Roman" w:hAnsi="Times New Roman"/>
                <w:bCs/>
              </w:rPr>
              <w:t>мерительные приборы и цифровая лаборатория профильного уровня (как мин</w:t>
            </w:r>
            <w:r w:rsidRPr="00535008">
              <w:rPr>
                <w:rFonts w:ascii="Times New Roman" w:hAnsi="Times New Roman"/>
                <w:bCs/>
              </w:rPr>
              <w:t>и</w:t>
            </w:r>
            <w:r w:rsidRPr="00535008">
              <w:rPr>
                <w:rFonts w:ascii="Times New Roman" w:hAnsi="Times New Roman"/>
                <w:bCs/>
              </w:rPr>
              <w:t>мум 24 различных датчиков для измерения физических величин) с соответс</w:t>
            </w:r>
            <w:r w:rsidRPr="00535008">
              <w:rPr>
                <w:rFonts w:ascii="Times New Roman" w:hAnsi="Times New Roman"/>
                <w:bCs/>
              </w:rPr>
              <w:t>т</w:t>
            </w:r>
            <w:r w:rsidRPr="00535008">
              <w:rPr>
                <w:rFonts w:ascii="Times New Roman" w:hAnsi="Times New Roman"/>
                <w:bCs/>
              </w:rPr>
              <w:t>вующим программным обеспечением, необходимым интерфейсом и методич</w:t>
            </w:r>
            <w:r w:rsidRPr="00535008">
              <w:rPr>
                <w:rFonts w:ascii="Times New Roman" w:hAnsi="Times New Roman"/>
                <w:bCs/>
              </w:rPr>
              <w:t>е</w:t>
            </w:r>
            <w:r w:rsidRPr="00535008">
              <w:rPr>
                <w:rFonts w:ascii="Times New Roman" w:hAnsi="Times New Roman"/>
                <w:bCs/>
              </w:rPr>
              <w:t>скими указаниями, набор по изучению ультразвука, практикумы по мех</w:t>
            </w:r>
            <w:r w:rsidRPr="00535008">
              <w:rPr>
                <w:rFonts w:ascii="Times New Roman" w:hAnsi="Times New Roman"/>
                <w:bCs/>
              </w:rPr>
              <w:t>а</w:t>
            </w:r>
            <w:r w:rsidRPr="00535008">
              <w:rPr>
                <w:rFonts w:ascii="Times New Roman" w:hAnsi="Times New Roman"/>
                <w:bCs/>
              </w:rPr>
              <w:t>нике, оптике, электричеству, молекулярной физике.</w:t>
            </w:r>
            <w:r w:rsidRPr="00535008">
              <w:rPr>
                <w:rFonts w:ascii="Times New Roman" w:hAnsi="Times New Roman"/>
                <w:i/>
              </w:rPr>
              <w:t>(Изделия, относящиеся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18"/>
                <w:szCs w:val="18"/>
              </w:rPr>
            </w:pP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Один комплект на 4-5 уч</w:t>
            </w: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а</w:t>
            </w: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щихся</w:t>
            </w: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Оборудование для проек</w:t>
            </w:r>
            <w:r w:rsidRPr="00535008">
              <w:rPr>
                <w:rFonts w:ascii="Times New Roman" w:hAnsi="Times New Roman"/>
                <w:b/>
                <w:color w:val="1D1D1D"/>
              </w:rPr>
              <w:t>т</w:t>
            </w:r>
            <w:r w:rsidRPr="00535008">
              <w:rPr>
                <w:rFonts w:ascii="Times New Roman" w:hAnsi="Times New Roman"/>
                <w:b/>
                <w:color w:val="1D1D1D"/>
              </w:rPr>
              <w:t>ной деятельности</w:t>
            </w:r>
          </w:p>
        </w:tc>
        <w:tc>
          <w:tcPr>
            <w:tcW w:w="7938" w:type="dxa"/>
          </w:tcPr>
          <w:p w:rsidR="007971EF" w:rsidRPr="00535008" w:rsidRDefault="007971EF" w:rsidP="00D57876">
            <w:pPr>
              <w:jc w:val="both"/>
              <w:rPr>
                <w:rFonts w:ascii="Times New Roman" w:hAnsi="Times New Roman"/>
                <w:bCs/>
              </w:rPr>
            </w:pPr>
            <w:r w:rsidRPr="00535008">
              <w:rPr>
                <w:rFonts w:ascii="Times New Roman" w:hAnsi="Times New Roman"/>
                <w:bCs/>
              </w:rPr>
              <w:t>Наборы для изучения спектроскопии, стоячих волн, катушек Гельмгольца, уст</w:t>
            </w:r>
            <w:r w:rsidRPr="00535008">
              <w:rPr>
                <w:rFonts w:ascii="Times New Roman" w:hAnsi="Times New Roman"/>
                <w:bCs/>
              </w:rPr>
              <w:t>а</w:t>
            </w:r>
            <w:r w:rsidRPr="00535008">
              <w:rPr>
                <w:rFonts w:ascii="Times New Roman" w:hAnsi="Times New Roman"/>
                <w:bCs/>
              </w:rPr>
              <w:t>новки по изучению адиабатного процесса, резонанса в механических системах, удельного заряда электрона, закона Малюса, маятника Обербека, кинематики поступательного движения на основе машины Атвуда, определению поверхнос</w:t>
            </w:r>
            <w:r w:rsidRPr="00535008">
              <w:rPr>
                <w:rFonts w:ascii="Times New Roman" w:hAnsi="Times New Roman"/>
                <w:bCs/>
              </w:rPr>
              <w:t>т</w:t>
            </w:r>
            <w:r w:rsidRPr="00535008">
              <w:rPr>
                <w:rFonts w:ascii="Times New Roman" w:hAnsi="Times New Roman"/>
                <w:bCs/>
              </w:rPr>
              <w:t xml:space="preserve">ного натяжения жидкости, скорости звука </w:t>
            </w:r>
          </w:p>
          <w:p w:rsidR="007971EF" w:rsidRPr="00535008" w:rsidRDefault="007971EF" w:rsidP="007971EF">
            <w:pPr>
              <w:jc w:val="both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b/>
                <w:i/>
                <w:color w:val="1D1D1D"/>
              </w:rPr>
              <w:t xml:space="preserve">Рекомендации и разъяснения: </w:t>
            </w:r>
            <w:r w:rsidRPr="00535008">
              <w:rPr>
                <w:rFonts w:ascii="Times New Roman" w:hAnsi="Times New Roman"/>
                <w:i/>
                <w:color w:val="1D1D1D"/>
              </w:rPr>
              <w:t>Все оборудование должно работать с ПК (или ноутбуком), результаты должны сразу же выводится на монитор и обрабат</w:t>
            </w:r>
            <w:r w:rsidRPr="00535008">
              <w:rPr>
                <w:rFonts w:ascii="Times New Roman" w:hAnsi="Times New Roman"/>
                <w:i/>
                <w:color w:val="1D1D1D"/>
              </w:rPr>
              <w:t>ы</w:t>
            </w:r>
            <w:r w:rsidRPr="00535008">
              <w:rPr>
                <w:rFonts w:ascii="Times New Roman" w:hAnsi="Times New Roman"/>
                <w:i/>
                <w:color w:val="1D1D1D"/>
              </w:rPr>
              <w:t xml:space="preserve">ваться с помощью специального программного обеспечения.  </w:t>
            </w:r>
            <w:r w:rsidRPr="00535008">
              <w:rPr>
                <w:rFonts w:ascii="Times New Roman" w:hAnsi="Times New Roman"/>
                <w:i/>
              </w:rPr>
              <w:t>(Изделия, относ</w:t>
            </w:r>
            <w:r w:rsidRPr="00535008">
              <w:rPr>
                <w:rFonts w:ascii="Times New Roman" w:hAnsi="Times New Roman"/>
                <w:i/>
              </w:rPr>
              <w:t>я</w:t>
            </w:r>
            <w:r w:rsidRPr="00535008">
              <w:rPr>
                <w:rFonts w:ascii="Times New Roman" w:hAnsi="Times New Roman"/>
                <w:i/>
              </w:rPr>
              <w:t>щиеся к данной группе пособий не подлежат обязательной сертификации.)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  <w:sz w:val="18"/>
                <w:szCs w:val="18"/>
              </w:rPr>
            </w:pP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Один комплект на каб</w:t>
            </w: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и</w:t>
            </w:r>
            <w:r w:rsidRPr="00535008">
              <w:rPr>
                <w:rFonts w:ascii="Times New Roman" w:hAnsi="Times New Roman"/>
                <w:color w:val="1D1D1D"/>
                <w:sz w:val="18"/>
                <w:szCs w:val="18"/>
              </w:rPr>
              <w:t>нет</w:t>
            </w: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7971EF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 xml:space="preserve">Оборудование для сдачи </w:t>
            </w:r>
            <w:r>
              <w:rPr>
                <w:rFonts w:ascii="Times New Roman" w:hAnsi="Times New Roman"/>
                <w:b/>
                <w:color w:val="1D1D1D"/>
              </w:rPr>
              <w:t xml:space="preserve"> ГИА</w:t>
            </w:r>
          </w:p>
        </w:tc>
        <w:tc>
          <w:tcPr>
            <w:tcW w:w="7938" w:type="dxa"/>
          </w:tcPr>
          <w:p w:rsidR="007971EF" w:rsidRPr="00535008" w:rsidRDefault="007971EF" w:rsidP="007971EF">
            <w:pPr>
              <w:jc w:val="both"/>
              <w:rPr>
                <w:rFonts w:ascii="Times New Roman" w:hAnsi="Times New Roman"/>
              </w:rPr>
            </w:pPr>
            <w:r w:rsidRPr="00535008">
              <w:rPr>
                <w:rFonts w:ascii="Times New Roman" w:hAnsi="Times New Roman"/>
              </w:rPr>
              <w:t xml:space="preserve">Комплект "ЕГЭ-лаборатория" в стандартной комплектации: "ЕГЭ. Механика", "ЕГЭ. Молекулярная физика и термодинамика", "ЕГЭ. Электродинамика", "ЕГЭ. Оптика". </w:t>
            </w:r>
            <w:r w:rsidRPr="00535008">
              <w:rPr>
                <w:rFonts w:ascii="Times New Roman" w:hAnsi="Times New Roman"/>
                <w:i/>
              </w:rPr>
              <w:t>(Комплект должен полностью соответствовать рекомендациям Ф</w:t>
            </w:r>
            <w:r w:rsidRPr="00535008">
              <w:rPr>
                <w:rFonts w:ascii="Times New Roman" w:hAnsi="Times New Roman"/>
                <w:i/>
              </w:rPr>
              <w:t>И</w:t>
            </w:r>
            <w:r w:rsidRPr="00535008">
              <w:rPr>
                <w:rFonts w:ascii="Times New Roman" w:hAnsi="Times New Roman"/>
                <w:i/>
              </w:rPr>
              <w:t>ПИ. Изд</w:t>
            </w:r>
            <w:r w:rsidRPr="00535008">
              <w:rPr>
                <w:rFonts w:ascii="Times New Roman" w:hAnsi="Times New Roman"/>
                <w:i/>
              </w:rPr>
              <w:t>е</w:t>
            </w:r>
            <w:r w:rsidRPr="00535008">
              <w:rPr>
                <w:rFonts w:ascii="Times New Roman" w:hAnsi="Times New Roman"/>
                <w:i/>
              </w:rPr>
              <w:t>лия, относящиеся к данной группе пособий не подлежат обязательной сертиф</w:t>
            </w:r>
            <w:r w:rsidRPr="00535008">
              <w:rPr>
                <w:rFonts w:ascii="Times New Roman" w:hAnsi="Times New Roman"/>
                <w:i/>
              </w:rPr>
              <w:t>и</w:t>
            </w:r>
            <w:r w:rsidRPr="00535008">
              <w:rPr>
                <w:rFonts w:ascii="Times New Roman" w:hAnsi="Times New Roman"/>
                <w:i/>
              </w:rPr>
              <w:t xml:space="preserve">кации.) 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color w:val="1D1D1D"/>
              </w:rPr>
              <w:t>Четыре ко</w:t>
            </w:r>
            <w:r w:rsidRPr="00535008">
              <w:rPr>
                <w:rFonts w:ascii="Times New Roman" w:hAnsi="Times New Roman"/>
                <w:color w:val="1D1D1D"/>
              </w:rPr>
              <w:t>м</w:t>
            </w:r>
            <w:r w:rsidRPr="00535008">
              <w:rPr>
                <w:rFonts w:ascii="Times New Roman" w:hAnsi="Times New Roman"/>
                <w:color w:val="1D1D1D"/>
              </w:rPr>
              <w:t>плекта на к</w:t>
            </w:r>
            <w:r w:rsidRPr="00535008">
              <w:rPr>
                <w:rFonts w:ascii="Times New Roman" w:hAnsi="Times New Roman"/>
                <w:color w:val="1D1D1D"/>
              </w:rPr>
              <w:t>а</w:t>
            </w:r>
            <w:r w:rsidRPr="00535008">
              <w:rPr>
                <w:rFonts w:ascii="Times New Roman" w:hAnsi="Times New Roman"/>
                <w:color w:val="1D1D1D"/>
              </w:rPr>
              <w:t>бинет</w:t>
            </w:r>
          </w:p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</w:rPr>
            </w:pPr>
          </w:p>
        </w:tc>
      </w:tr>
      <w:tr w:rsidR="007971EF" w:rsidRPr="007F075A" w:rsidTr="007971EF">
        <w:trPr>
          <w:cantSplit/>
          <w:trHeight w:val="1134"/>
        </w:trPr>
        <w:tc>
          <w:tcPr>
            <w:tcW w:w="1101" w:type="dxa"/>
            <w:textDirection w:val="btLr"/>
          </w:tcPr>
          <w:p w:rsidR="007971EF" w:rsidRPr="00535008" w:rsidRDefault="007971EF" w:rsidP="00535008">
            <w:pPr>
              <w:ind w:left="113" w:right="113"/>
              <w:jc w:val="center"/>
              <w:rPr>
                <w:rFonts w:ascii="Times New Roman" w:hAnsi="Times New Roman"/>
                <w:b/>
                <w:color w:val="1D1D1D"/>
              </w:rPr>
            </w:pPr>
            <w:r w:rsidRPr="00535008">
              <w:rPr>
                <w:rFonts w:ascii="Times New Roman" w:hAnsi="Times New Roman"/>
                <w:b/>
                <w:color w:val="1D1D1D"/>
              </w:rPr>
              <w:t>Дида</w:t>
            </w:r>
            <w:r w:rsidRPr="00535008">
              <w:rPr>
                <w:rFonts w:ascii="Times New Roman" w:hAnsi="Times New Roman"/>
                <w:b/>
                <w:color w:val="1D1D1D"/>
              </w:rPr>
              <w:t>к</w:t>
            </w:r>
            <w:r w:rsidRPr="00535008">
              <w:rPr>
                <w:rFonts w:ascii="Times New Roman" w:hAnsi="Times New Roman"/>
                <w:b/>
                <w:color w:val="1D1D1D"/>
              </w:rPr>
              <w:t>тические пос</w:t>
            </w:r>
            <w:r w:rsidRPr="00535008">
              <w:rPr>
                <w:rFonts w:ascii="Times New Roman" w:hAnsi="Times New Roman"/>
                <w:b/>
                <w:color w:val="1D1D1D"/>
              </w:rPr>
              <w:t>о</w:t>
            </w:r>
            <w:r w:rsidRPr="00535008">
              <w:rPr>
                <w:rFonts w:ascii="Times New Roman" w:hAnsi="Times New Roman"/>
                <w:b/>
                <w:color w:val="1D1D1D"/>
              </w:rPr>
              <w:t>бия</w:t>
            </w:r>
          </w:p>
        </w:tc>
        <w:tc>
          <w:tcPr>
            <w:tcW w:w="7938" w:type="dxa"/>
          </w:tcPr>
          <w:p w:rsidR="007971EF" w:rsidRPr="00535008" w:rsidRDefault="007971EF" w:rsidP="00D57876">
            <w:pPr>
              <w:jc w:val="both"/>
              <w:rPr>
                <w:rFonts w:ascii="Times New Roman" w:hAnsi="Times New Roman"/>
                <w:color w:val="1D1D1D"/>
              </w:rPr>
            </w:pPr>
            <w:r w:rsidRPr="00535008">
              <w:rPr>
                <w:rFonts w:ascii="Times New Roman" w:hAnsi="Times New Roman"/>
                <w:color w:val="1D1D1D"/>
              </w:rPr>
              <w:t>Учебные и наглядные пособия, справочные материалы и определители на печа</w:t>
            </w:r>
            <w:r w:rsidRPr="00535008">
              <w:rPr>
                <w:rFonts w:ascii="Times New Roman" w:hAnsi="Times New Roman"/>
                <w:color w:val="1D1D1D"/>
              </w:rPr>
              <w:t>т</w:t>
            </w:r>
            <w:r w:rsidRPr="00535008">
              <w:rPr>
                <w:rFonts w:ascii="Times New Roman" w:hAnsi="Times New Roman"/>
                <w:color w:val="1D1D1D"/>
              </w:rPr>
              <w:t>ной и цифровой основе (ЭОР) с комплектами необходимого программного обе</w:t>
            </w:r>
            <w:r w:rsidRPr="00535008">
              <w:rPr>
                <w:rFonts w:ascii="Times New Roman" w:hAnsi="Times New Roman"/>
                <w:color w:val="1D1D1D"/>
              </w:rPr>
              <w:t>с</w:t>
            </w:r>
            <w:r w:rsidRPr="00535008">
              <w:rPr>
                <w:rFonts w:ascii="Times New Roman" w:hAnsi="Times New Roman"/>
                <w:color w:val="1D1D1D"/>
              </w:rPr>
              <w:t>печения.</w:t>
            </w:r>
          </w:p>
        </w:tc>
        <w:tc>
          <w:tcPr>
            <w:tcW w:w="708" w:type="dxa"/>
            <w:textDirection w:val="btLr"/>
          </w:tcPr>
          <w:p w:rsidR="007971EF" w:rsidRPr="00535008" w:rsidRDefault="007971EF" w:rsidP="00535008">
            <w:pPr>
              <w:ind w:left="113" w:right="113"/>
              <w:jc w:val="both"/>
              <w:rPr>
                <w:rFonts w:ascii="Times New Roman" w:hAnsi="Times New Roman"/>
                <w:color w:val="1D1D1D"/>
                <w:sz w:val="16"/>
                <w:szCs w:val="16"/>
              </w:rPr>
            </w:pP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Один ко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м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плект на 4-5 учащи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х</w:t>
            </w:r>
            <w:r w:rsidRPr="00535008">
              <w:rPr>
                <w:rFonts w:ascii="Times New Roman" w:hAnsi="Times New Roman"/>
                <w:color w:val="1D1D1D"/>
                <w:sz w:val="16"/>
                <w:szCs w:val="16"/>
              </w:rPr>
              <w:t>ся</w:t>
            </w:r>
          </w:p>
        </w:tc>
      </w:tr>
    </w:tbl>
    <w:p w:rsidR="004457E6" w:rsidRDefault="00535008" w:rsidP="004457E6">
      <w:pPr>
        <w:pStyle w:val="ab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br w:type="page"/>
      </w:r>
      <w:r w:rsidR="004457E6" w:rsidRPr="004457E6">
        <w:rPr>
          <w:b/>
          <w:i/>
          <w:sz w:val="28"/>
          <w:szCs w:val="26"/>
        </w:rPr>
        <w:lastRenderedPageBreak/>
        <w:t>Общие подходы к системе оценивания</w:t>
      </w:r>
    </w:p>
    <w:p w:rsidR="002242B7" w:rsidRDefault="002242B7" w:rsidP="004457E6">
      <w:pPr>
        <w:pStyle w:val="ab"/>
        <w:jc w:val="center"/>
        <w:rPr>
          <w:b/>
          <w:i/>
          <w:sz w:val="28"/>
          <w:szCs w:val="26"/>
        </w:rPr>
      </w:pPr>
    </w:p>
    <w:p w:rsidR="002242B7" w:rsidRPr="002242B7" w:rsidRDefault="00B3273B" w:rsidP="00D6791B">
      <w:pPr>
        <w:pStyle w:val="ab"/>
        <w:spacing w:line="276" w:lineRule="auto"/>
        <w:ind w:right="142" w:firstLine="708"/>
        <w:jc w:val="both"/>
        <w:rPr>
          <w:sz w:val="28"/>
          <w:szCs w:val="28"/>
        </w:rPr>
      </w:pPr>
      <w:r w:rsidRPr="002242B7">
        <w:rPr>
          <w:sz w:val="28"/>
          <w:szCs w:val="28"/>
        </w:rPr>
        <w:t xml:space="preserve">Система оценки результатов освоения ООП включает: текущий контроль успеваемости, промежуточную аттестацию, государственную итоговую аттестацию, различные мониторинговые исследования и т.д. </w:t>
      </w:r>
    </w:p>
    <w:p w:rsidR="00D6791B" w:rsidRPr="004457E6" w:rsidRDefault="00D6791B" w:rsidP="00D6791B">
      <w:pPr>
        <w:pStyle w:val="1"/>
        <w:spacing w:line="276" w:lineRule="auto"/>
        <w:ind w:firstLine="708"/>
        <w:rPr>
          <w:rFonts w:ascii="Times New Roman" w:hAnsi="Times New Roman" w:cs="Times New Roman"/>
          <w:sz w:val="28"/>
          <w:szCs w:val="26"/>
          <w:lang w:eastAsia="ru-RU"/>
        </w:rPr>
      </w:pPr>
      <w:r w:rsidRPr="004457E6">
        <w:rPr>
          <w:rFonts w:ascii="Times New Roman" w:hAnsi="Times New Roman" w:cs="Times New Roman"/>
          <w:sz w:val="28"/>
          <w:szCs w:val="26"/>
          <w:lang w:eastAsia="ru-RU"/>
        </w:rPr>
        <w:t>Система оценки фиксирует:</w:t>
      </w:r>
    </w:p>
    <w:p w:rsidR="00D6791B" w:rsidRPr="004457E6" w:rsidRDefault="00D6791B" w:rsidP="00D6791B">
      <w:pPr>
        <w:pStyle w:val="1"/>
        <w:widowControl/>
        <w:numPr>
          <w:ilvl w:val="0"/>
          <w:numId w:val="43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4457E6">
        <w:rPr>
          <w:rFonts w:ascii="Times New Roman" w:hAnsi="Times New Roman" w:cs="Times New Roman"/>
          <w:sz w:val="28"/>
          <w:szCs w:val="26"/>
          <w:lang w:eastAsia="ru-RU"/>
        </w:rPr>
        <w:t>ориентирование участников образовательного процесса на достижение р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зультата - духовно-нравственное развитие и воспитание (личностные р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зультаты),</w:t>
      </w:r>
    </w:p>
    <w:p w:rsidR="00D6791B" w:rsidRPr="004457E6" w:rsidRDefault="00D6791B" w:rsidP="00D6791B">
      <w:pPr>
        <w:pStyle w:val="1"/>
        <w:widowControl/>
        <w:numPr>
          <w:ilvl w:val="0"/>
          <w:numId w:val="43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4457E6">
        <w:rPr>
          <w:rFonts w:ascii="Times New Roman" w:hAnsi="Times New Roman" w:cs="Times New Roman"/>
          <w:sz w:val="28"/>
          <w:szCs w:val="26"/>
          <w:lang w:eastAsia="ru-RU"/>
        </w:rPr>
        <w:t>формирование универсальных учебных действий (метапредметные резул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ь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таты),</w:t>
      </w:r>
    </w:p>
    <w:p w:rsidR="00D6791B" w:rsidRPr="004457E6" w:rsidRDefault="00D6791B" w:rsidP="00D6791B">
      <w:pPr>
        <w:pStyle w:val="1"/>
        <w:widowControl/>
        <w:numPr>
          <w:ilvl w:val="0"/>
          <w:numId w:val="43"/>
        </w:num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8"/>
          <w:szCs w:val="26"/>
          <w:lang w:eastAsia="ru-RU"/>
        </w:rPr>
      </w:pPr>
      <w:r w:rsidRPr="004457E6">
        <w:rPr>
          <w:rFonts w:ascii="Times New Roman" w:hAnsi="Times New Roman" w:cs="Times New Roman"/>
          <w:sz w:val="28"/>
          <w:szCs w:val="26"/>
          <w:lang w:eastAsia="ru-RU"/>
        </w:rPr>
        <w:t>освоение содержания учебных предметов (предме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т</w:t>
      </w:r>
      <w:r w:rsidRPr="004457E6">
        <w:rPr>
          <w:rFonts w:ascii="Times New Roman" w:hAnsi="Times New Roman" w:cs="Times New Roman"/>
          <w:sz w:val="28"/>
          <w:szCs w:val="26"/>
          <w:lang w:eastAsia="ru-RU"/>
        </w:rPr>
        <w:t>ные результаты);</w:t>
      </w:r>
    </w:p>
    <w:p w:rsidR="00D6791B" w:rsidRDefault="00D6791B" w:rsidP="00D6791B">
      <w:pPr>
        <w:pStyle w:val="ab"/>
        <w:spacing w:line="276" w:lineRule="auto"/>
        <w:ind w:firstLine="708"/>
        <w:jc w:val="both"/>
        <w:rPr>
          <w:sz w:val="28"/>
          <w:szCs w:val="28"/>
          <w:u w:val="single"/>
        </w:rPr>
      </w:pPr>
    </w:p>
    <w:p w:rsidR="00E33F4B" w:rsidRDefault="00E33F4B" w:rsidP="00E33F4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E33F4B">
        <w:rPr>
          <w:sz w:val="28"/>
          <w:szCs w:val="28"/>
          <w:u w:val="single"/>
        </w:rPr>
        <w:t>Оценка метапредметных результатов</w:t>
      </w:r>
      <w:r w:rsidRPr="002242B7">
        <w:rPr>
          <w:sz w:val="28"/>
          <w:szCs w:val="28"/>
        </w:rPr>
        <w:t xml:space="preserve"> представляет собой оценку достижения планируемых результатов освоения основной образовательной программы, </w:t>
      </w:r>
      <w:r>
        <w:rPr>
          <w:sz w:val="28"/>
          <w:szCs w:val="28"/>
        </w:rPr>
        <w:t xml:space="preserve">которые </w:t>
      </w:r>
      <w:r w:rsidRPr="002242B7">
        <w:rPr>
          <w:sz w:val="28"/>
          <w:szCs w:val="28"/>
        </w:rPr>
        <w:t xml:space="preserve"> представлены в междисциплинарной программе формирования универсальных учебных действий (разделы «Регулятивные универсальные учебные действия», «Коммуникативные универсальные учебные действия», «Познавательные универсальные учебные действия»). Формирование метапредметных результатов обеспечивается за счёт всех учебных пред</w:t>
      </w:r>
      <w:r>
        <w:rPr>
          <w:sz w:val="28"/>
          <w:szCs w:val="28"/>
        </w:rPr>
        <w:t>метов и внеурочной деятельности</w:t>
      </w:r>
      <w:r w:rsidRPr="002242B7">
        <w:rPr>
          <w:sz w:val="28"/>
          <w:szCs w:val="28"/>
        </w:rPr>
        <w:t xml:space="preserve">. </w:t>
      </w:r>
    </w:p>
    <w:p w:rsidR="00E33F4B" w:rsidRDefault="00E33F4B" w:rsidP="00E33F4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242B7">
        <w:rPr>
          <w:sz w:val="28"/>
          <w:szCs w:val="28"/>
        </w:rPr>
        <w:t>Оценка достижения метапредметных результатов осуществляется администрацией образовательной организации в ходе организации внутришкольного контроля. Инструментарий оценки достижения метапредметных результатов строится на межпредметной основе</w:t>
      </w:r>
      <w:r>
        <w:rPr>
          <w:sz w:val="28"/>
          <w:szCs w:val="28"/>
        </w:rPr>
        <w:t>.</w:t>
      </w:r>
      <w:r w:rsidRPr="002242B7">
        <w:rPr>
          <w:sz w:val="28"/>
          <w:szCs w:val="28"/>
        </w:rPr>
        <w:t xml:space="preserve"> </w:t>
      </w:r>
    </w:p>
    <w:p w:rsidR="00E33F4B" w:rsidRPr="002242B7" w:rsidRDefault="00E33F4B" w:rsidP="00E33F4B">
      <w:pPr>
        <w:pStyle w:val="ab"/>
        <w:spacing w:line="276" w:lineRule="auto"/>
        <w:ind w:firstLine="708"/>
        <w:jc w:val="both"/>
        <w:rPr>
          <w:i/>
          <w:sz w:val="28"/>
          <w:szCs w:val="28"/>
        </w:rPr>
      </w:pPr>
      <w:r w:rsidRPr="002242B7">
        <w:rPr>
          <w:sz w:val="28"/>
          <w:szCs w:val="28"/>
        </w:rPr>
        <w:t xml:space="preserve">Основной процедурой итоговой оценки достижения метапредметных результатов на уровне основного общего образования может являться защита итогового индивидуального проекта. Итоговой проект представляет собой учебный проект,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художественно-творческую, иную). </w:t>
      </w:r>
    </w:p>
    <w:p w:rsidR="00E33F4B" w:rsidRDefault="00E33F4B" w:rsidP="00E33F4B">
      <w:pPr>
        <w:pStyle w:val="1"/>
        <w:spacing w:line="276" w:lineRule="auto"/>
        <w:ind w:firstLine="708"/>
        <w:rPr>
          <w:rFonts w:ascii="Times New Roman" w:hAnsi="Times New Roman" w:cs="Times New Roman"/>
          <w:sz w:val="28"/>
          <w:szCs w:val="26"/>
          <w:lang w:eastAsia="ru-RU"/>
        </w:rPr>
      </w:pPr>
    </w:p>
    <w:p w:rsidR="00D6791B" w:rsidRDefault="00B3273B" w:rsidP="00D6791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D6791B">
        <w:rPr>
          <w:sz w:val="28"/>
          <w:szCs w:val="28"/>
          <w:u w:val="single"/>
        </w:rPr>
        <w:t>Оценка предметных результатов</w:t>
      </w:r>
      <w:r w:rsidRPr="002242B7">
        <w:rPr>
          <w:sz w:val="28"/>
          <w:szCs w:val="28"/>
        </w:rPr>
        <w:t xml:space="preserve">. Объектом оценки предметных результатов является: способность обучающихся решать учебно-познавательные и учебно-практические задачи. В систему оценки предметных результатов входят: опорные знания по предметам, которые включают в себя </w:t>
      </w:r>
      <w:r w:rsidRPr="002242B7">
        <w:rPr>
          <w:sz w:val="28"/>
          <w:szCs w:val="28"/>
        </w:rPr>
        <w:lastRenderedPageBreak/>
        <w:t>ключевые теории, идеи, факты, методы, понятийный аппарат; предметные учебные действия.</w:t>
      </w:r>
    </w:p>
    <w:p w:rsidR="00D6791B" w:rsidRDefault="00B3273B" w:rsidP="00D6791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242B7">
        <w:rPr>
          <w:sz w:val="28"/>
          <w:szCs w:val="28"/>
        </w:rPr>
        <w:t xml:space="preserve"> Система оценки предметных результатов освоения учебных программ строится с учётом уровневого подхода. </w:t>
      </w:r>
    </w:p>
    <w:p w:rsidR="00D6791B" w:rsidRDefault="00B3273B" w:rsidP="00D6791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242B7">
        <w:rPr>
          <w:sz w:val="28"/>
          <w:szCs w:val="28"/>
        </w:rPr>
        <w:t xml:space="preserve">Базовый уровень достижений - уровень, который демонстрирует освоение учебных действий с опорной системой знаний в рамках диапазона (круга) выделенных задач. </w:t>
      </w:r>
    </w:p>
    <w:p w:rsidR="00D6791B" w:rsidRDefault="00B3273B" w:rsidP="00D6791B">
      <w:pPr>
        <w:pStyle w:val="ab"/>
        <w:spacing w:line="276" w:lineRule="auto"/>
        <w:ind w:firstLine="708"/>
        <w:jc w:val="both"/>
        <w:rPr>
          <w:sz w:val="28"/>
          <w:szCs w:val="28"/>
        </w:rPr>
      </w:pPr>
      <w:r w:rsidRPr="002242B7">
        <w:rPr>
          <w:sz w:val="28"/>
          <w:szCs w:val="28"/>
        </w:rPr>
        <w:t xml:space="preserve">Повышенный уровень достижений - свидетельствует о полном усвоении опорной системы знаний на уровне осознанного произвольного овладения учебными действиями, а также о кругозоре, широте (или избирательности) интересов. </w:t>
      </w:r>
    </w:p>
    <w:p w:rsidR="00D6791B" w:rsidRPr="00FC6AD2" w:rsidRDefault="00D6791B" w:rsidP="00E33F4B">
      <w:pPr>
        <w:ind w:left="1429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  <w:u w:val="single"/>
        </w:rPr>
        <w:t>Оцен</w:t>
      </w:r>
      <w:r>
        <w:rPr>
          <w:rFonts w:ascii="Times New Roman" w:hAnsi="Times New Roman"/>
          <w:sz w:val="28"/>
          <w:szCs w:val="28"/>
          <w:u w:val="single"/>
        </w:rPr>
        <w:t>ивание</w:t>
      </w:r>
      <w:r w:rsidRPr="00FC6AD2">
        <w:rPr>
          <w:rFonts w:ascii="Times New Roman" w:hAnsi="Times New Roman"/>
          <w:sz w:val="28"/>
          <w:szCs w:val="28"/>
          <w:u w:val="single"/>
        </w:rPr>
        <w:t xml:space="preserve">  диагностических работ</w:t>
      </w:r>
      <w:r w:rsidRPr="00FC6AD2">
        <w:rPr>
          <w:rFonts w:ascii="Times New Roman" w:hAnsi="Times New Roman"/>
          <w:sz w:val="28"/>
          <w:szCs w:val="28"/>
        </w:rPr>
        <w:t>.</w:t>
      </w:r>
    </w:p>
    <w:p w:rsidR="00D6791B" w:rsidRPr="00FC6AD2" w:rsidRDefault="00E33F4B" w:rsidP="00E33F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6791B">
        <w:rPr>
          <w:rFonts w:ascii="Times New Roman" w:hAnsi="Times New Roman"/>
          <w:sz w:val="28"/>
          <w:szCs w:val="28"/>
        </w:rPr>
        <w:t>В с</w:t>
      </w:r>
      <w:r w:rsidR="00D6791B" w:rsidRPr="00FC6AD2">
        <w:rPr>
          <w:rFonts w:ascii="Times New Roman" w:hAnsi="Times New Roman"/>
          <w:sz w:val="28"/>
          <w:szCs w:val="28"/>
        </w:rPr>
        <w:t>амостоятельные диагностические работы</w:t>
      </w:r>
      <w:r w:rsidR="00D6791B">
        <w:rPr>
          <w:rFonts w:ascii="Times New Roman" w:hAnsi="Times New Roman"/>
          <w:sz w:val="28"/>
          <w:szCs w:val="28"/>
        </w:rPr>
        <w:t xml:space="preserve"> наиболее </w:t>
      </w:r>
      <w:r w:rsidR="00D6791B" w:rsidRPr="00FC6AD2">
        <w:rPr>
          <w:rFonts w:ascii="Times New Roman" w:hAnsi="Times New Roman"/>
          <w:sz w:val="28"/>
          <w:szCs w:val="28"/>
        </w:rPr>
        <w:t xml:space="preserve"> </w:t>
      </w:r>
      <w:r w:rsidR="00D6791B">
        <w:rPr>
          <w:rFonts w:ascii="Times New Roman" w:hAnsi="Times New Roman"/>
          <w:sz w:val="28"/>
          <w:szCs w:val="28"/>
        </w:rPr>
        <w:t>целесообразно вкл</w:t>
      </w:r>
      <w:r w:rsidR="00D6791B">
        <w:rPr>
          <w:rFonts w:ascii="Times New Roman" w:hAnsi="Times New Roman"/>
          <w:sz w:val="28"/>
          <w:szCs w:val="28"/>
        </w:rPr>
        <w:t>ю</w:t>
      </w:r>
      <w:r w:rsidR="00D6791B">
        <w:rPr>
          <w:rFonts w:ascii="Times New Roman" w:hAnsi="Times New Roman"/>
          <w:sz w:val="28"/>
          <w:szCs w:val="28"/>
        </w:rPr>
        <w:t xml:space="preserve">чать </w:t>
      </w:r>
      <w:r w:rsidR="00D6791B" w:rsidRPr="00FC6AD2">
        <w:rPr>
          <w:rFonts w:ascii="Times New Roman" w:hAnsi="Times New Roman"/>
          <w:sz w:val="28"/>
          <w:szCs w:val="28"/>
        </w:rPr>
        <w:t xml:space="preserve"> четыре задачи, одна из которых обязательно качественная, это связано с тем, что как показывает опыт, наибольшее количество ошибок встречается именно при выполнении задач базового уровня  такого типа. Диагностика   имеет четыре задания: два – на уровне стандарта</w:t>
      </w:r>
      <w:r w:rsidR="00D6791B">
        <w:rPr>
          <w:rFonts w:ascii="Times New Roman" w:hAnsi="Times New Roman"/>
          <w:sz w:val="28"/>
          <w:szCs w:val="28"/>
        </w:rPr>
        <w:t xml:space="preserve"> ( задания 1 и 2)</w:t>
      </w:r>
      <w:r w:rsidR="00D6791B" w:rsidRPr="00FC6AD2">
        <w:rPr>
          <w:rFonts w:ascii="Times New Roman" w:hAnsi="Times New Roman"/>
          <w:sz w:val="28"/>
          <w:szCs w:val="28"/>
        </w:rPr>
        <w:t>, два - на  п</w:t>
      </w:r>
      <w:r w:rsidR="00D6791B" w:rsidRPr="00FC6AD2">
        <w:rPr>
          <w:rFonts w:ascii="Times New Roman" w:hAnsi="Times New Roman"/>
          <w:sz w:val="28"/>
          <w:szCs w:val="28"/>
        </w:rPr>
        <w:t>о</w:t>
      </w:r>
      <w:r w:rsidR="00D6791B" w:rsidRPr="00FC6AD2">
        <w:rPr>
          <w:rFonts w:ascii="Times New Roman" w:hAnsi="Times New Roman"/>
          <w:sz w:val="28"/>
          <w:szCs w:val="28"/>
        </w:rPr>
        <w:t>вышенном уровне</w:t>
      </w:r>
      <w:r w:rsidR="00D6791B">
        <w:rPr>
          <w:rFonts w:ascii="Times New Roman" w:hAnsi="Times New Roman"/>
          <w:sz w:val="28"/>
          <w:szCs w:val="28"/>
        </w:rPr>
        <w:t xml:space="preserve"> (задания 3 и 4)</w:t>
      </w:r>
      <w:r w:rsidR="00D6791B" w:rsidRPr="00FC6AD2">
        <w:rPr>
          <w:rFonts w:ascii="Times New Roman" w:hAnsi="Times New Roman"/>
          <w:sz w:val="28"/>
          <w:szCs w:val="28"/>
        </w:rPr>
        <w:t>.   Первые два задания должны быть один</w:t>
      </w:r>
      <w:r w:rsidR="00D6791B" w:rsidRPr="00FC6AD2">
        <w:rPr>
          <w:rFonts w:ascii="Times New Roman" w:hAnsi="Times New Roman"/>
          <w:sz w:val="28"/>
          <w:szCs w:val="28"/>
        </w:rPr>
        <w:t>а</w:t>
      </w:r>
      <w:r w:rsidR="00D6791B" w:rsidRPr="00FC6AD2">
        <w:rPr>
          <w:rFonts w:ascii="Times New Roman" w:hAnsi="Times New Roman"/>
          <w:sz w:val="28"/>
          <w:szCs w:val="28"/>
        </w:rPr>
        <w:t>ковой трудности и предельно пр</w:t>
      </w:r>
      <w:r w:rsidR="00D6791B" w:rsidRPr="00FC6AD2">
        <w:rPr>
          <w:rFonts w:ascii="Times New Roman" w:hAnsi="Times New Roman"/>
          <w:sz w:val="28"/>
          <w:szCs w:val="28"/>
        </w:rPr>
        <w:t>о</w:t>
      </w:r>
      <w:r w:rsidR="00D6791B" w:rsidRPr="00FC6AD2">
        <w:rPr>
          <w:rFonts w:ascii="Times New Roman" w:hAnsi="Times New Roman"/>
          <w:sz w:val="28"/>
          <w:szCs w:val="28"/>
        </w:rPr>
        <w:t xml:space="preserve">сты. </w:t>
      </w:r>
    </w:p>
    <w:p w:rsidR="00D6791B" w:rsidRPr="00FC6AD2" w:rsidRDefault="00D6791B" w:rsidP="00E33F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«2»</w:t>
      </w:r>
      <w:r w:rsidRPr="00FC6AD2">
        <w:rPr>
          <w:rFonts w:ascii="Times New Roman" w:hAnsi="Times New Roman"/>
          <w:sz w:val="28"/>
          <w:szCs w:val="28"/>
        </w:rPr>
        <w:t>   ставится, если ученик выполнил одно задание или не справи</w:t>
      </w:r>
      <w:r w:rsidRPr="00FC6AD2">
        <w:rPr>
          <w:rFonts w:ascii="Times New Roman" w:hAnsi="Times New Roman"/>
          <w:sz w:val="28"/>
          <w:szCs w:val="28"/>
        </w:rPr>
        <w:t>л</w:t>
      </w:r>
      <w:r w:rsidRPr="00FC6AD2">
        <w:rPr>
          <w:rFonts w:ascii="Times New Roman" w:hAnsi="Times New Roman"/>
          <w:sz w:val="28"/>
          <w:szCs w:val="28"/>
        </w:rPr>
        <w:t>ся с задачами 1 и 2.</w:t>
      </w:r>
    </w:p>
    <w:p w:rsidR="00D6791B" w:rsidRPr="00FC6AD2" w:rsidRDefault="00D6791B" w:rsidP="00E33F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«3»</w:t>
      </w:r>
      <w:r w:rsidRPr="00FC6AD2">
        <w:rPr>
          <w:rFonts w:ascii="Times New Roman" w:hAnsi="Times New Roman"/>
          <w:sz w:val="28"/>
          <w:szCs w:val="28"/>
        </w:rPr>
        <w:t>  Правильное выполнение первых  двух заданий оценивается оценкой «удовлетв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 xml:space="preserve">рительно». </w:t>
      </w:r>
    </w:p>
    <w:p w:rsidR="00D6791B" w:rsidRDefault="00D6791B" w:rsidP="00E33F4B">
      <w:pPr>
        <w:jc w:val="both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«4»</w:t>
      </w:r>
      <w:r w:rsidRPr="00FC6AD2">
        <w:rPr>
          <w:rFonts w:ascii="Times New Roman" w:hAnsi="Times New Roman"/>
          <w:sz w:val="28"/>
          <w:szCs w:val="28"/>
        </w:rPr>
        <w:t>  Задание № 3 должно быть труднее первых двух. Пр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 xml:space="preserve">вильное выполнение </w:t>
      </w:r>
      <w:r>
        <w:rPr>
          <w:rFonts w:ascii="Times New Roman" w:hAnsi="Times New Roman"/>
          <w:sz w:val="28"/>
          <w:szCs w:val="28"/>
        </w:rPr>
        <w:t xml:space="preserve">всех трех </w:t>
      </w:r>
      <w:r w:rsidRPr="00FC6AD2">
        <w:rPr>
          <w:rFonts w:ascii="Times New Roman" w:hAnsi="Times New Roman"/>
          <w:sz w:val="28"/>
          <w:szCs w:val="28"/>
        </w:rPr>
        <w:t xml:space="preserve">заданий оценивается оценкой  «хорошо». </w:t>
      </w:r>
    </w:p>
    <w:p w:rsidR="00D6791B" w:rsidRPr="00FC6AD2" w:rsidRDefault="00D6791B" w:rsidP="00E33F4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  «5»</w:t>
      </w:r>
      <w:r w:rsidRPr="00FC6AD2">
        <w:rPr>
          <w:rFonts w:ascii="Times New Roman" w:hAnsi="Times New Roman"/>
          <w:sz w:val="28"/>
          <w:szCs w:val="28"/>
        </w:rPr>
        <w:t>   Задание № 4  должно быть  труднее задания</w:t>
      </w:r>
      <w:r>
        <w:rPr>
          <w:rFonts w:ascii="Times New Roman" w:hAnsi="Times New Roman"/>
          <w:sz w:val="28"/>
          <w:szCs w:val="28"/>
        </w:rPr>
        <w:t xml:space="preserve"> №3</w:t>
      </w:r>
      <w:r w:rsidRPr="00FC6AD2">
        <w:rPr>
          <w:rFonts w:ascii="Times New Roman" w:hAnsi="Times New Roman"/>
          <w:sz w:val="28"/>
          <w:szCs w:val="28"/>
        </w:rPr>
        <w:t xml:space="preserve"> и вкл</w:t>
      </w:r>
      <w:r w:rsidRPr="00FC6AD2">
        <w:rPr>
          <w:rFonts w:ascii="Times New Roman" w:hAnsi="Times New Roman"/>
          <w:sz w:val="28"/>
          <w:szCs w:val="28"/>
        </w:rPr>
        <w:t>ю</w:t>
      </w:r>
      <w:r w:rsidRPr="00FC6AD2">
        <w:rPr>
          <w:rFonts w:ascii="Times New Roman" w:hAnsi="Times New Roman"/>
          <w:sz w:val="28"/>
          <w:szCs w:val="28"/>
        </w:rPr>
        <w:t xml:space="preserve">чать элементы </w:t>
      </w:r>
      <w:r>
        <w:rPr>
          <w:rFonts w:ascii="Times New Roman" w:hAnsi="Times New Roman"/>
          <w:sz w:val="28"/>
          <w:szCs w:val="28"/>
        </w:rPr>
        <w:t xml:space="preserve">применения </w:t>
      </w:r>
      <w:r w:rsidRPr="00FC6AD2">
        <w:rPr>
          <w:rFonts w:ascii="Times New Roman" w:hAnsi="Times New Roman"/>
          <w:sz w:val="28"/>
          <w:szCs w:val="28"/>
        </w:rPr>
        <w:t>надпредметных навыков (чтение и анализ графической информации, синтез двух известных понятий и т.д.). Пр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вильное выполнение всех четырех заданий оценивается оценкой «отли</w:t>
      </w:r>
      <w:r w:rsidRPr="00FC6AD2">
        <w:rPr>
          <w:rFonts w:ascii="Times New Roman" w:hAnsi="Times New Roman"/>
          <w:sz w:val="28"/>
          <w:szCs w:val="28"/>
        </w:rPr>
        <w:t>ч</w:t>
      </w:r>
      <w:r w:rsidRPr="00FC6AD2">
        <w:rPr>
          <w:rFonts w:ascii="Times New Roman" w:hAnsi="Times New Roman"/>
          <w:sz w:val="28"/>
          <w:szCs w:val="28"/>
        </w:rPr>
        <w:t>но».</w:t>
      </w:r>
    </w:p>
    <w:p w:rsidR="00D6791B" w:rsidRPr="00FC6AD2" w:rsidRDefault="00D6791B" w:rsidP="00E33F4B">
      <w:pPr>
        <w:jc w:val="both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</w:rPr>
        <w:t>Отбор содержания итоговых контрольных работ по теме  пров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дится исходя из тех же позиций, что и самостоятельные работы. Связь между  отметкой и типом  учебной деятельности и типом психологической ориентировки школ</w:t>
      </w:r>
      <w:r w:rsidRPr="00FC6AD2">
        <w:rPr>
          <w:rFonts w:ascii="Times New Roman" w:hAnsi="Times New Roman"/>
          <w:sz w:val="28"/>
          <w:szCs w:val="28"/>
        </w:rPr>
        <w:t>ь</w:t>
      </w:r>
      <w:r w:rsidRPr="00FC6AD2">
        <w:rPr>
          <w:rFonts w:ascii="Times New Roman" w:hAnsi="Times New Roman"/>
          <w:sz w:val="28"/>
          <w:szCs w:val="28"/>
        </w:rPr>
        <w:t>ника, характером учебных задач уровнем  обученности приведены в таблице ниже.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8"/>
        <w:gridCol w:w="2520"/>
        <w:gridCol w:w="1980"/>
        <w:gridCol w:w="1440"/>
        <w:gridCol w:w="1003"/>
      </w:tblGrid>
      <w:tr w:rsidR="00D6791B" w:rsidRPr="00FC6AD2" w:rsidTr="00E33F4B">
        <w:trPr>
          <w:trHeight w:val="8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lastRenderedPageBreak/>
              <w:t>Тип учебной деятел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ности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Тип психологич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ской ориентировки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Характер уче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б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ных задач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Уровень обученн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Отме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ка</w:t>
            </w:r>
          </w:p>
        </w:tc>
      </w:tr>
      <w:tr w:rsidR="00D6791B" w:rsidRPr="00FC6AD2" w:rsidTr="00E33F4B">
        <w:trPr>
          <w:trHeight w:val="1287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Репродуктивный</w:t>
            </w:r>
          </w:p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фа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Случайные пр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  <w:p w:rsidR="00D6791B" w:rsidRPr="00FC6AD2" w:rsidRDefault="00D6791B" w:rsidP="00E33F4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Узнавание,</w:t>
            </w:r>
            <w:r w:rsidR="00E33F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припом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Шаблонные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Минимал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ь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</w:tc>
      </w:tr>
      <w:tr w:rsidR="00D6791B" w:rsidRPr="00FC6AD2" w:rsidTr="00E33F4B">
        <w:trPr>
          <w:trHeight w:val="133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Реконструктивный</w:t>
            </w:r>
          </w:p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собов получения фа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к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Локальные пр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Анализ и синтез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Членимые на подзадачи с 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д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ним типом св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я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зей м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жду ними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 4</w:t>
            </w:r>
          </w:p>
        </w:tc>
      </w:tr>
      <w:tr w:rsidR="00D6791B" w:rsidRPr="00FC6AD2" w:rsidTr="00D6791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Вариативный</w:t>
            </w:r>
          </w:p>
          <w:p w:rsidR="00D6791B" w:rsidRPr="00FC6AD2" w:rsidRDefault="00D6791B" w:rsidP="00E33F4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Воспроизведение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собов получения сп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 xml:space="preserve">собов (мыслительных </w:t>
            </w:r>
            <w:r w:rsidR="00E33F4B">
              <w:rPr>
                <w:rFonts w:ascii="Times New Roman" w:hAnsi="Times New Roman"/>
                <w:sz w:val="24"/>
                <w:szCs w:val="24"/>
              </w:rPr>
              <w:t>о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пер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а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ций)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Глобальные пр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и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знаки</w:t>
            </w:r>
          </w:p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Инсайт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Членимые на подзадачи с двумя типом связей м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е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жду ними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>Продвин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у</w:t>
            </w:r>
            <w:r w:rsidRPr="00FC6AD2">
              <w:rPr>
                <w:rFonts w:ascii="Times New Roman" w:hAnsi="Times New Roman"/>
                <w:sz w:val="24"/>
                <w:szCs w:val="24"/>
              </w:rPr>
              <w:t>тый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91B" w:rsidRPr="00FC6AD2" w:rsidRDefault="00D6791B" w:rsidP="00D6791B">
            <w:pPr>
              <w:rPr>
                <w:rFonts w:ascii="Times New Roman" w:hAnsi="Times New Roman"/>
                <w:sz w:val="24"/>
                <w:szCs w:val="24"/>
              </w:rPr>
            </w:pPr>
            <w:r w:rsidRPr="00FC6AD2">
              <w:rPr>
                <w:rFonts w:ascii="Times New Roman" w:hAnsi="Times New Roman"/>
                <w:sz w:val="24"/>
                <w:szCs w:val="24"/>
              </w:rPr>
              <w:t xml:space="preserve">   5</w:t>
            </w:r>
          </w:p>
        </w:tc>
      </w:tr>
    </w:tbl>
    <w:p w:rsidR="00747297" w:rsidRDefault="00747297" w:rsidP="00E33F4B">
      <w:pPr>
        <w:autoSpaceDE w:val="0"/>
        <w:autoSpaceDN w:val="0"/>
        <w:adjustRightInd w:val="0"/>
        <w:ind w:left="1429"/>
        <w:jc w:val="both"/>
        <w:rPr>
          <w:rFonts w:ascii="Times New Roman" w:hAnsi="Times New Roman"/>
          <w:sz w:val="28"/>
          <w:szCs w:val="28"/>
          <w:u w:val="single"/>
        </w:rPr>
      </w:pPr>
    </w:p>
    <w:p w:rsidR="00D6791B" w:rsidRPr="00FC6AD2" w:rsidRDefault="00E33F4B" w:rsidP="00E33F4B">
      <w:pPr>
        <w:autoSpaceDE w:val="0"/>
        <w:autoSpaceDN w:val="0"/>
        <w:adjustRightInd w:val="0"/>
        <w:ind w:left="142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D6791B" w:rsidRPr="00FC6AD2">
        <w:rPr>
          <w:rFonts w:ascii="Times New Roman" w:hAnsi="Times New Roman"/>
          <w:sz w:val="28"/>
          <w:szCs w:val="28"/>
          <w:u w:val="single"/>
        </w:rPr>
        <w:t>цен</w:t>
      </w:r>
      <w:r w:rsidR="00D6791B">
        <w:rPr>
          <w:rFonts w:ascii="Times New Roman" w:hAnsi="Times New Roman"/>
          <w:sz w:val="28"/>
          <w:szCs w:val="28"/>
          <w:u w:val="single"/>
        </w:rPr>
        <w:t>ивание</w:t>
      </w:r>
      <w:r w:rsidR="00D6791B" w:rsidRPr="00FC6AD2">
        <w:rPr>
          <w:rFonts w:ascii="Times New Roman" w:hAnsi="Times New Roman"/>
          <w:sz w:val="28"/>
          <w:szCs w:val="28"/>
          <w:u w:val="single"/>
        </w:rPr>
        <w:t xml:space="preserve"> лабораторных работ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«5»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выполняет работу в полном об</w:t>
      </w:r>
      <w:r w:rsidRPr="00FC6AD2">
        <w:rPr>
          <w:rFonts w:ascii="Times New Roman" w:hAnsi="Times New Roman"/>
          <w:sz w:val="28"/>
          <w:szCs w:val="28"/>
        </w:rPr>
        <w:t>ъ</w:t>
      </w:r>
      <w:r w:rsidRPr="00FC6AD2">
        <w:rPr>
          <w:rFonts w:ascii="Times New Roman" w:hAnsi="Times New Roman"/>
          <w:sz w:val="28"/>
          <w:szCs w:val="28"/>
        </w:rPr>
        <w:t>еме с соблюдением необходимой последовательности проведения опытов и измер</w:t>
      </w:r>
      <w:r w:rsidRPr="00FC6AD2">
        <w:rPr>
          <w:rFonts w:ascii="Times New Roman" w:hAnsi="Times New Roman"/>
          <w:sz w:val="28"/>
          <w:szCs w:val="28"/>
        </w:rPr>
        <w:t>е</w:t>
      </w:r>
      <w:r w:rsidRPr="00FC6AD2">
        <w:rPr>
          <w:rFonts w:ascii="Times New Roman" w:hAnsi="Times New Roman"/>
          <w:sz w:val="28"/>
          <w:szCs w:val="28"/>
        </w:rPr>
        <w:t>ний; самостоятельно и рационально монтирует необход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мое оборудование; все опыты проводит в условиях и режимах, обеспечивающих получение пр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вильных результатов и выводов; соблюдает требования правил безопасн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сти труда; в отчете правильно и аккуратно выполняет все записи, таблицы, рису</w:t>
      </w:r>
      <w:r w:rsidRPr="00FC6AD2">
        <w:rPr>
          <w:rFonts w:ascii="Times New Roman" w:hAnsi="Times New Roman"/>
          <w:sz w:val="28"/>
          <w:szCs w:val="28"/>
        </w:rPr>
        <w:t>н</w:t>
      </w:r>
      <w:r w:rsidRPr="00FC6AD2">
        <w:rPr>
          <w:rFonts w:ascii="Times New Roman" w:hAnsi="Times New Roman"/>
          <w:sz w:val="28"/>
          <w:szCs w:val="28"/>
        </w:rPr>
        <w:t>ки, чертежи, графики, вычисления; правильно выполняет анализ погрешн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стей.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</w:t>
      </w:r>
      <w:r>
        <w:rPr>
          <w:rFonts w:ascii="Times New Roman" w:hAnsi="Times New Roman"/>
          <w:b/>
          <w:sz w:val="28"/>
          <w:szCs w:val="28"/>
        </w:rPr>
        <w:t>«4»</w:t>
      </w:r>
      <w:r w:rsidRPr="00FC6AD2">
        <w:rPr>
          <w:rFonts w:ascii="Times New Roman" w:hAnsi="Times New Roman"/>
          <w:b/>
          <w:sz w:val="28"/>
          <w:szCs w:val="28"/>
        </w:rPr>
        <w:t xml:space="preserve"> </w:t>
      </w:r>
      <w:r w:rsidRPr="00FC6AD2">
        <w:rPr>
          <w:rFonts w:ascii="Times New Roman" w:hAnsi="Times New Roman"/>
          <w:sz w:val="28"/>
          <w:szCs w:val="28"/>
        </w:rPr>
        <w:t>ставится, если выполнены требования к оценке «5» , но было допущено два - три недочета, не более одной негрубой ошибки и одного нед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чёта.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  «3»</w:t>
      </w:r>
      <w:r w:rsidRPr="00FC6AD2">
        <w:rPr>
          <w:rFonts w:ascii="Times New Roman" w:hAnsi="Times New Roman"/>
          <w:sz w:val="28"/>
          <w:szCs w:val="28"/>
        </w:rPr>
        <w:t>   ставится,   если   работа  выполнена   не   полностью,   но  об</w:t>
      </w:r>
      <w:r w:rsidRPr="00FC6AD2">
        <w:rPr>
          <w:rFonts w:ascii="Times New Roman" w:hAnsi="Times New Roman"/>
          <w:sz w:val="28"/>
          <w:szCs w:val="28"/>
        </w:rPr>
        <w:t>ъ</w:t>
      </w:r>
      <w:r w:rsidRPr="00FC6AD2">
        <w:rPr>
          <w:rFonts w:ascii="Times New Roman" w:hAnsi="Times New Roman"/>
          <w:sz w:val="28"/>
          <w:szCs w:val="28"/>
        </w:rPr>
        <w:t>ем выполненной   части  таков,   позволяет  получить   правильные  результ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ты   и выводы: если в ходе проведения опыта и измерений были допущены ошибки.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«2»</w:t>
      </w:r>
      <w:r w:rsidRPr="00FC6AD2">
        <w:rPr>
          <w:rFonts w:ascii="Times New Roman" w:hAnsi="Times New Roman"/>
          <w:sz w:val="28"/>
          <w:szCs w:val="28"/>
        </w:rPr>
        <w:t>   ставится,   если   работа   выполнена   не   полностью   и   об</w:t>
      </w:r>
      <w:r w:rsidRPr="00FC6AD2">
        <w:rPr>
          <w:rFonts w:ascii="Times New Roman" w:hAnsi="Times New Roman"/>
          <w:sz w:val="28"/>
          <w:szCs w:val="28"/>
        </w:rPr>
        <w:t>ъ</w:t>
      </w:r>
      <w:r w:rsidRPr="00FC6AD2">
        <w:rPr>
          <w:rFonts w:ascii="Times New Roman" w:hAnsi="Times New Roman"/>
          <w:sz w:val="28"/>
          <w:szCs w:val="28"/>
        </w:rPr>
        <w:t>ем выполненной части работы не позволяет сделать правильных в</w:t>
      </w:r>
      <w:r w:rsidRPr="00FC6AD2">
        <w:rPr>
          <w:rFonts w:ascii="Times New Roman" w:hAnsi="Times New Roman"/>
          <w:sz w:val="28"/>
          <w:szCs w:val="28"/>
        </w:rPr>
        <w:t>ы</w:t>
      </w:r>
      <w:r w:rsidRPr="00FC6AD2">
        <w:rPr>
          <w:rFonts w:ascii="Times New Roman" w:hAnsi="Times New Roman"/>
          <w:sz w:val="28"/>
          <w:szCs w:val="28"/>
        </w:rPr>
        <w:t>водов: если опыты, измерения, вычисления, наблюдения производились неправил</w:t>
      </w:r>
      <w:r w:rsidRPr="00FC6AD2">
        <w:rPr>
          <w:rFonts w:ascii="Times New Roman" w:hAnsi="Times New Roman"/>
          <w:sz w:val="28"/>
          <w:szCs w:val="28"/>
        </w:rPr>
        <w:t>ь</w:t>
      </w:r>
      <w:r w:rsidRPr="00FC6AD2">
        <w:rPr>
          <w:rFonts w:ascii="Times New Roman" w:hAnsi="Times New Roman"/>
          <w:sz w:val="28"/>
          <w:szCs w:val="28"/>
        </w:rPr>
        <w:t>но.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FC6AD2">
        <w:rPr>
          <w:rFonts w:ascii="Times New Roman" w:hAnsi="Times New Roman"/>
          <w:sz w:val="28"/>
          <w:szCs w:val="28"/>
        </w:rPr>
        <w:lastRenderedPageBreak/>
        <w:t>Во всех случаях оценка снижается, если ученик не соблюдал требования пр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вил безопасн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сти груда.</w:t>
      </w:r>
    </w:p>
    <w:p w:rsidR="00D6791B" w:rsidRPr="00FC6AD2" w:rsidRDefault="00D6791B" w:rsidP="00E33F4B">
      <w:pPr>
        <w:autoSpaceDE w:val="0"/>
        <w:autoSpaceDN w:val="0"/>
        <w:adjustRightInd w:val="0"/>
        <w:ind w:left="1429"/>
        <w:jc w:val="both"/>
        <w:rPr>
          <w:rFonts w:ascii="Times New Roman" w:hAnsi="Times New Roman"/>
          <w:sz w:val="28"/>
          <w:szCs w:val="28"/>
          <w:u w:val="single"/>
        </w:rPr>
      </w:pPr>
      <w:r w:rsidRPr="00FC6AD2">
        <w:rPr>
          <w:rFonts w:ascii="Times New Roman" w:hAnsi="Times New Roman"/>
          <w:sz w:val="28"/>
          <w:szCs w:val="28"/>
          <w:u w:val="single"/>
        </w:rPr>
        <w:t>Оцен</w:t>
      </w:r>
      <w:r>
        <w:rPr>
          <w:rFonts w:ascii="Times New Roman" w:hAnsi="Times New Roman"/>
          <w:sz w:val="28"/>
          <w:szCs w:val="28"/>
          <w:u w:val="single"/>
        </w:rPr>
        <w:t>ивание</w:t>
      </w:r>
      <w:r w:rsidRPr="00FC6AD2">
        <w:rPr>
          <w:rFonts w:ascii="Times New Roman" w:hAnsi="Times New Roman"/>
          <w:sz w:val="28"/>
          <w:szCs w:val="28"/>
          <w:u w:val="single"/>
        </w:rPr>
        <w:t xml:space="preserve"> устных ответов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«5» </w:t>
      </w:r>
      <w:r w:rsidRPr="00FC6AD2">
        <w:rPr>
          <w:rFonts w:ascii="Times New Roman" w:hAnsi="Times New Roman"/>
          <w:sz w:val="28"/>
          <w:szCs w:val="28"/>
        </w:rPr>
        <w:t>ставится в том случае, если учащийся показывает верное пон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мание физической сущности рассматриваемых явлений и закон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мерностей, законов и теорий, а также правильное определение физич</w:t>
      </w:r>
      <w:r w:rsidRPr="00FC6AD2">
        <w:rPr>
          <w:rFonts w:ascii="Times New Roman" w:hAnsi="Times New Roman"/>
          <w:sz w:val="28"/>
          <w:szCs w:val="28"/>
        </w:rPr>
        <w:t>е</w:t>
      </w:r>
      <w:r w:rsidRPr="00FC6AD2">
        <w:rPr>
          <w:rFonts w:ascii="Times New Roman" w:hAnsi="Times New Roman"/>
          <w:sz w:val="28"/>
          <w:szCs w:val="28"/>
        </w:rPr>
        <w:t>ских величин, их единиц и способов измерения: правильно выполняет чертежи, схемы и граф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ки; строит ответ по собственному плану, сопр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вождает рассказ собственными примерами, умеет применять знания в новой ситуации при выполнении пра</w:t>
      </w:r>
      <w:r w:rsidRPr="00FC6AD2">
        <w:rPr>
          <w:rFonts w:ascii="Times New Roman" w:hAnsi="Times New Roman"/>
          <w:sz w:val="28"/>
          <w:szCs w:val="28"/>
        </w:rPr>
        <w:t>к</w:t>
      </w:r>
      <w:r w:rsidRPr="00FC6AD2">
        <w:rPr>
          <w:rFonts w:ascii="Times New Roman" w:hAnsi="Times New Roman"/>
          <w:sz w:val="28"/>
          <w:szCs w:val="28"/>
        </w:rPr>
        <w:t>тических заданий; может установить связь между изучаемым и ранее изуче</w:t>
      </w:r>
      <w:r w:rsidRPr="00FC6AD2">
        <w:rPr>
          <w:rFonts w:ascii="Times New Roman" w:hAnsi="Times New Roman"/>
          <w:sz w:val="28"/>
          <w:szCs w:val="28"/>
        </w:rPr>
        <w:t>н</w:t>
      </w:r>
      <w:r w:rsidRPr="00FC6AD2">
        <w:rPr>
          <w:rFonts w:ascii="Times New Roman" w:hAnsi="Times New Roman"/>
          <w:sz w:val="28"/>
          <w:szCs w:val="28"/>
        </w:rPr>
        <w:t>ным материалом по курсу физики, а также с материалом, усвоенным при из</w:t>
      </w:r>
      <w:r w:rsidRPr="00FC6AD2">
        <w:rPr>
          <w:rFonts w:ascii="Times New Roman" w:hAnsi="Times New Roman"/>
          <w:sz w:val="28"/>
          <w:szCs w:val="28"/>
        </w:rPr>
        <w:t>у</w:t>
      </w:r>
      <w:r w:rsidRPr="00FC6AD2">
        <w:rPr>
          <w:rFonts w:ascii="Times New Roman" w:hAnsi="Times New Roman"/>
          <w:sz w:val="28"/>
          <w:szCs w:val="28"/>
        </w:rPr>
        <w:t>чении других предм</w:t>
      </w:r>
      <w:r w:rsidRPr="00FC6AD2">
        <w:rPr>
          <w:rFonts w:ascii="Times New Roman" w:hAnsi="Times New Roman"/>
          <w:sz w:val="28"/>
          <w:szCs w:val="28"/>
        </w:rPr>
        <w:t>е</w:t>
      </w:r>
      <w:r w:rsidRPr="00FC6AD2">
        <w:rPr>
          <w:rFonts w:ascii="Times New Roman" w:hAnsi="Times New Roman"/>
          <w:sz w:val="28"/>
          <w:szCs w:val="28"/>
        </w:rPr>
        <w:t>тов.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«4»</w:t>
      </w:r>
      <w:r w:rsidRPr="00FC6AD2">
        <w:rPr>
          <w:rFonts w:ascii="Times New Roman" w:hAnsi="Times New Roman"/>
          <w:sz w:val="28"/>
          <w:szCs w:val="28"/>
        </w:rPr>
        <w:t> ставится, если ответ ученика удовлетворяет основным требов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 xml:space="preserve">ниям на </w:t>
      </w:r>
      <w:r w:rsidRPr="009A2E3F">
        <w:rPr>
          <w:rFonts w:ascii="Times New Roman" w:hAnsi="Times New Roman"/>
          <w:sz w:val="28"/>
          <w:szCs w:val="28"/>
        </w:rPr>
        <w:t>отметку</w:t>
      </w:r>
      <w:r w:rsidRPr="00FC6AD2">
        <w:rPr>
          <w:rFonts w:ascii="Times New Roman" w:hAnsi="Times New Roman"/>
          <w:b/>
          <w:sz w:val="28"/>
          <w:szCs w:val="28"/>
        </w:rPr>
        <w:t> </w:t>
      </w:r>
      <w:r w:rsidRPr="00FC6AD2">
        <w:rPr>
          <w:rFonts w:ascii="Times New Roman" w:hAnsi="Times New Roman"/>
          <w:sz w:val="28"/>
          <w:szCs w:val="28"/>
        </w:rPr>
        <w:t xml:space="preserve"> 5, но дан без использования собственного плана, новых пр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меров, без применения знаний в новой ситуации, 6eз и</w:t>
      </w:r>
      <w:r w:rsidRPr="00FC6AD2">
        <w:rPr>
          <w:rFonts w:ascii="Times New Roman" w:hAnsi="Times New Roman"/>
          <w:sz w:val="28"/>
          <w:szCs w:val="28"/>
        </w:rPr>
        <w:t>с</w:t>
      </w:r>
      <w:r w:rsidRPr="00FC6AD2">
        <w:rPr>
          <w:rFonts w:ascii="Times New Roman" w:hAnsi="Times New Roman"/>
          <w:sz w:val="28"/>
          <w:szCs w:val="28"/>
        </w:rPr>
        <w:t>пользования связей с ранее изученным материалом и материалом, усв</w:t>
      </w:r>
      <w:r w:rsidRPr="00FC6AD2">
        <w:rPr>
          <w:rFonts w:ascii="Times New Roman" w:hAnsi="Times New Roman"/>
          <w:sz w:val="28"/>
          <w:szCs w:val="28"/>
        </w:rPr>
        <w:t>о</w:t>
      </w:r>
      <w:r w:rsidRPr="00FC6AD2">
        <w:rPr>
          <w:rFonts w:ascii="Times New Roman" w:hAnsi="Times New Roman"/>
          <w:sz w:val="28"/>
          <w:szCs w:val="28"/>
        </w:rPr>
        <w:t>енным при изучении других предметов; если учащийся допустил одну ошибку или не более двух недоч</w:t>
      </w:r>
      <w:r w:rsidRPr="00FC6AD2">
        <w:rPr>
          <w:rFonts w:ascii="Times New Roman" w:hAnsi="Times New Roman"/>
          <w:sz w:val="28"/>
          <w:szCs w:val="28"/>
        </w:rPr>
        <w:t>ё</w:t>
      </w:r>
      <w:r w:rsidRPr="00FC6AD2">
        <w:rPr>
          <w:rFonts w:ascii="Times New Roman" w:hAnsi="Times New Roman"/>
          <w:sz w:val="28"/>
          <w:szCs w:val="28"/>
        </w:rPr>
        <w:t>тов и может их исправить самостоятельно или с небольшой помощью уч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теля.</w:t>
      </w:r>
    </w:p>
    <w:p w:rsidR="00D6791B" w:rsidRPr="00FC6AD2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«3»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правильно понимает физическую су</w:t>
      </w:r>
      <w:r w:rsidRPr="00FC6AD2">
        <w:rPr>
          <w:rFonts w:ascii="Times New Roman" w:hAnsi="Times New Roman"/>
          <w:sz w:val="28"/>
          <w:szCs w:val="28"/>
        </w:rPr>
        <w:t>щ</w:t>
      </w:r>
      <w:r w:rsidRPr="00FC6AD2">
        <w:rPr>
          <w:rFonts w:ascii="Times New Roman" w:hAnsi="Times New Roman"/>
          <w:sz w:val="28"/>
          <w:szCs w:val="28"/>
        </w:rPr>
        <w:t>ность рассматриваемых явлений и закономерностей, но в ответе имеются о</w:t>
      </w:r>
      <w:r w:rsidRPr="00FC6AD2">
        <w:rPr>
          <w:rFonts w:ascii="Times New Roman" w:hAnsi="Times New Roman"/>
          <w:sz w:val="28"/>
          <w:szCs w:val="28"/>
        </w:rPr>
        <w:t>т</w:t>
      </w:r>
      <w:r w:rsidRPr="00FC6AD2">
        <w:rPr>
          <w:rFonts w:ascii="Times New Roman" w:hAnsi="Times New Roman"/>
          <w:sz w:val="28"/>
          <w:szCs w:val="28"/>
        </w:rPr>
        <w:t>дельные пробелы в усвоении вопросов курса физики, не препятствующие дальнейшему усвоению вопросов программного матери</w:t>
      </w:r>
      <w:r w:rsidRPr="00FC6AD2">
        <w:rPr>
          <w:rFonts w:ascii="Times New Roman" w:hAnsi="Times New Roman"/>
          <w:sz w:val="28"/>
          <w:szCs w:val="28"/>
        </w:rPr>
        <w:t>а</w:t>
      </w:r>
      <w:r w:rsidRPr="00FC6AD2">
        <w:rPr>
          <w:rFonts w:ascii="Times New Roman" w:hAnsi="Times New Roman"/>
          <w:sz w:val="28"/>
          <w:szCs w:val="28"/>
        </w:rPr>
        <w:t>ла;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</w:t>
      </w:r>
      <w:r w:rsidRPr="00FC6AD2">
        <w:rPr>
          <w:rFonts w:ascii="Times New Roman" w:hAnsi="Times New Roman"/>
          <w:sz w:val="28"/>
          <w:szCs w:val="28"/>
        </w:rPr>
        <w:t>е</w:t>
      </w:r>
      <w:r w:rsidRPr="00FC6AD2">
        <w:rPr>
          <w:rFonts w:ascii="Times New Roman" w:hAnsi="Times New Roman"/>
          <w:sz w:val="28"/>
          <w:szCs w:val="28"/>
        </w:rPr>
        <w:t>которых формул, допустил не более о</w:t>
      </w:r>
      <w:r w:rsidRPr="00FC6AD2">
        <w:rPr>
          <w:rFonts w:ascii="Times New Roman" w:hAnsi="Times New Roman"/>
          <w:sz w:val="28"/>
          <w:szCs w:val="28"/>
        </w:rPr>
        <w:t>д</w:t>
      </w:r>
      <w:r w:rsidRPr="00FC6AD2">
        <w:rPr>
          <w:rFonts w:ascii="Times New Roman" w:hAnsi="Times New Roman"/>
          <w:sz w:val="28"/>
          <w:szCs w:val="28"/>
        </w:rPr>
        <w:t>ной грубой ошибки и двух недочётов, не более одной грубой и одной негрубой ошибки, не более 2-3 негрубых ош</w:t>
      </w:r>
      <w:r w:rsidRPr="00FC6AD2">
        <w:rPr>
          <w:rFonts w:ascii="Times New Roman" w:hAnsi="Times New Roman"/>
          <w:sz w:val="28"/>
          <w:szCs w:val="28"/>
        </w:rPr>
        <w:t>и</w:t>
      </w:r>
      <w:r w:rsidRPr="00FC6AD2">
        <w:rPr>
          <w:rFonts w:ascii="Times New Roman" w:hAnsi="Times New Roman"/>
          <w:sz w:val="28"/>
          <w:szCs w:val="28"/>
        </w:rPr>
        <w:t>бок, одной негрубой ошибки и трёх недочётов; допустил 4-5 недоч</w:t>
      </w:r>
      <w:r w:rsidRPr="00FC6AD2">
        <w:rPr>
          <w:rFonts w:ascii="Times New Roman" w:hAnsi="Times New Roman"/>
          <w:sz w:val="28"/>
          <w:szCs w:val="28"/>
        </w:rPr>
        <w:t>ё</w:t>
      </w:r>
      <w:r w:rsidRPr="00FC6AD2">
        <w:rPr>
          <w:rFonts w:ascii="Times New Roman" w:hAnsi="Times New Roman"/>
          <w:sz w:val="28"/>
          <w:szCs w:val="28"/>
        </w:rPr>
        <w:t>тов.</w:t>
      </w:r>
    </w:p>
    <w:p w:rsidR="00D6791B" w:rsidRDefault="00D6791B" w:rsidP="00E33F4B">
      <w:pPr>
        <w:autoSpaceDE w:val="0"/>
        <w:autoSpaceDN w:val="0"/>
        <w:adjustRightInd w:val="0"/>
        <w:jc w:val="both"/>
        <w:rPr>
          <w:rStyle w:val="a5"/>
          <w:sz w:val="28"/>
          <w:szCs w:val="26"/>
        </w:rPr>
      </w:pPr>
      <w:r>
        <w:rPr>
          <w:rFonts w:ascii="Times New Roman" w:hAnsi="Times New Roman"/>
          <w:b/>
          <w:sz w:val="28"/>
          <w:szCs w:val="28"/>
        </w:rPr>
        <w:t>Отметка</w:t>
      </w:r>
      <w:r w:rsidRPr="00FC6AD2">
        <w:rPr>
          <w:rFonts w:ascii="Times New Roman" w:hAnsi="Times New Roman"/>
          <w:b/>
          <w:sz w:val="28"/>
          <w:szCs w:val="28"/>
        </w:rPr>
        <w:t>  «2»</w:t>
      </w:r>
      <w:r w:rsidRPr="00FC6AD2">
        <w:rPr>
          <w:rFonts w:ascii="Times New Roman" w:hAnsi="Times New Roman"/>
          <w:sz w:val="28"/>
          <w:szCs w:val="28"/>
        </w:rPr>
        <w:t> ставится, если учащийся не овладел основными знаниями и умениями в соответствии с требованиями</w:t>
      </w:r>
      <w:r w:rsidRPr="000A3D56">
        <w:t xml:space="preserve"> </w:t>
      </w:r>
      <w:r w:rsidRPr="007971EF">
        <w:rPr>
          <w:rFonts w:ascii="Times New Roman" w:hAnsi="Times New Roman"/>
          <w:sz w:val="28"/>
          <w:szCs w:val="28"/>
        </w:rPr>
        <w:t>программы и допустил больше ош</w:t>
      </w:r>
      <w:r w:rsidRPr="007971EF">
        <w:rPr>
          <w:rFonts w:ascii="Times New Roman" w:hAnsi="Times New Roman"/>
          <w:sz w:val="28"/>
          <w:szCs w:val="28"/>
        </w:rPr>
        <w:t>и</w:t>
      </w:r>
      <w:r w:rsidRPr="007971EF">
        <w:rPr>
          <w:rFonts w:ascii="Times New Roman" w:hAnsi="Times New Roman"/>
          <w:sz w:val="28"/>
          <w:szCs w:val="28"/>
        </w:rPr>
        <w:t>бок и недочётов чем необходимо для о</w:t>
      </w:r>
      <w:r>
        <w:rPr>
          <w:rFonts w:ascii="Times New Roman" w:hAnsi="Times New Roman"/>
          <w:sz w:val="28"/>
          <w:szCs w:val="28"/>
        </w:rPr>
        <w:t>тме</w:t>
      </w:r>
      <w:r>
        <w:rPr>
          <w:rFonts w:ascii="Times New Roman" w:hAnsi="Times New Roman"/>
          <w:sz w:val="28"/>
          <w:szCs w:val="28"/>
        </w:rPr>
        <w:t>т</w:t>
      </w:r>
      <w:r w:rsidRPr="007971EF">
        <w:rPr>
          <w:rFonts w:ascii="Times New Roman" w:hAnsi="Times New Roman"/>
          <w:sz w:val="28"/>
          <w:szCs w:val="28"/>
        </w:rPr>
        <w:t>ки «3»</w:t>
      </w:r>
      <w:r w:rsidRPr="009A2E3F">
        <w:rPr>
          <w:rStyle w:val="a5"/>
          <w:sz w:val="28"/>
          <w:szCs w:val="26"/>
        </w:rPr>
        <w:t xml:space="preserve"> </w:t>
      </w:r>
      <w:r>
        <w:rPr>
          <w:rStyle w:val="a5"/>
          <w:sz w:val="28"/>
          <w:szCs w:val="26"/>
        </w:rPr>
        <w:footnoteReference w:id="3"/>
      </w:r>
      <w:r>
        <w:rPr>
          <w:rStyle w:val="a5"/>
          <w:sz w:val="28"/>
          <w:szCs w:val="26"/>
        </w:rPr>
        <w:t>.</w:t>
      </w:r>
    </w:p>
    <w:p w:rsidR="00D6791B" w:rsidRPr="00BF5B85" w:rsidRDefault="00D6791B" w:rsidP="00E33F4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BF5B85">
        <w:rPr>
          <w:rFonts w:ascii="Times New Roman" w:hAnsi="Times New Roman"/>
          <w:sz w:val="28"/>
          <w:szCs w:val="26"/>
        </w:rPr>
        <w:t>Основным объектом, содержательной и критериальной базой</w:t>
      </w:r>
      <w:r w:rsidRPr="00BF5B85">
        <w:rPr>
          <w:rFonts w:ascii="Times New Roman" w:hAnsi="Times New Roman"/>
          <w:b/>
          <w:bCs/>
          <w:sz w:val="28"/>
          <w:szCs w:val="26"/>
        </w:rPr>
        <w:t xml:space="preserve"> итоговой оце</w:t>
      </w:r>
      <w:r w:rsidRPr="00BF5B85">
        <w:rPr>
          <w:rFonts w:ascii="Times New Roman" w:hAnsi="Times New Roman"/>
          <w:b/>
          <w:bCs/>
          <w:sz w:val="28"/>
          <w:szCs w:val="26"/>
        </w:rPr>
        <w:t>н</w:t>
      </w:r>
      <w:r w:rsidRPr="00BF5B85">
        <w:rPr>
          <w:rFonts w:ascii="Times New Roman" w:hAnsi="Times New Roman"/>
          <w:b/>
          <w:bCs/>
          <w:sz w:val="28"/>
          <w:szCs w:val="26"/>
        </w:rPr>
        <w:t>ки</w:t>
      </w:r>
      <w:r w:rsidRPr="00BF5B85">
        <w:rPr>
          <w:rFonts w:ascii="Times New Roman" w:hAnsi="Times New Roman"/>
          <w:sz w:val="28"/>
          <w:szCs w:val="26"/>
        </w:rPr>
        <w:t xml:space="preserve"> подготовки выпускников начального, основного и среднего общего образ</w:t>
      </w:r>
      <w:r w:rsidRPr="00BF5B85">
        <w:rPr>
          <w:rFonts w:ascii="Times New Roman" w:hAnsi="Times New Roman"/>
          <w:sz w:val="28"/>
          <w:szCs w:val="26"/>
        </w:rPr>
        <w:t>о</w:t>
      </w:r>
      <w:r w:rsidRPr="00BF5B85">
        <w:rPr>
          <w:rFonts w:ascii="Times New Roman" w:hAnsi="Times New Roman"/>
          <w:sz w:val="28"/>
          <w:szCs w:val="26"/>
        </w:rPr>
        <w:t>вания в соответствии со структурой планируемых результатов выступают планируемые результаты, составляющие содержание блоков «Выпускник на</w:t>
      </w:r>
      <w:r w:rsidRPr="00BF5B85">
        <w:rPr>
          <w:rFonts w:ascii="Times New Roman" w:hAnsi="Times New Roman"/>
          <w:sz w:val="28"/>
          <w:szCs w:val="26"/>
        </w:rPr>
        <w:t>у</w:t>
      </w:r>
      <w:r w:rsidRPr="00BF5B85">
        <w:rPr>
          <w:rFonts w:ascii="Times New Roman" w:hAnsi="Times New Roman"/>
          <w:sz w:val="28"/>
          <w:szCs w:val="26"/>
        </w:rPr>
        <w:lastRenderedPageBreak/>
        <w:t>чится» всех изучаемых программ. В блок «Физика» входят следующие план</w:t>
      </w:r>
      <w:r w:rsidRPr="00BF5B85">
        <w:rPr>
          <w:rFonts w:ascii="Times New Roman" w:hAnsi="Times New Roman"/>
          <w:sz w:val="28"/>
          <w:szCs w:val="26"/>
        </w:rPr>
        <w:t>и</w:t>
      </w:r>
      <w:r w:rsidRPr="00BF5B85">
        <w:rPr>
          <w:rFonts w:ascii="Times New Roman" w:hAnsi="Times New Roman"/>
          <w:sz w:val="28"/>
          <w:szCs w:val="26"/>
        </w:rPr>
        <w:t>руемые предметные резул</w:t>
      </w:r>
      <w:r w:rsidRPr="00BF5B85">
        <w:rPr>
          <w:rFonts w:ascii="Times New Roman" w:hAnsi="Times New Roman"/>
          <w:sz w:val="28"/>
          <w:szCs w:val="26"/>
        </w:rPr>
        <w:t>ь</w:t>
      </w:r>
      <w:r w:rsidRPr="00BF5B85">
        <w:rPr>
          <w:rFonts w:ascii="Times New Roman" w:hAnsi="Times New Roman"/>
          <w:sz w:val="28"/>
          <w:szCs w:val="26"/>
        </w:rPr>
        <w:t>таты</w:t>
      </w:r>
      <w:r>
        <w:rPr>
          <w:rFonts w:ascii="Times New Roman" w:hAnsi="Times New Roman"/>
          <w:sz w:val="28"/>
          <w:szCs w:val="26"/>
        </w:rPr>
        <w:t>.</w:t>
      </w:r>
      <w:r>
        <w:rPr>
          <w:rStyle w:val="a5"/>
          <w:rFonts w:ascii="Times New Roman" w:hAnsi="Times New Roman"/>
          <w:sz w:val="28"/>
          <w:szCs w:val="26"/>
        </w:rPr>
        <w:footnoteReference w:id="4"/>
      </w:r>
    </w:p>
    <w:p w:rsidR="00B3273B" w:rsidRDefault="00B3273B" w:rsidP="00E33F4B">
      <w:pPr>
        <w:pStyle w:val="NoSpacing"/>
        <w:spacing w:after="240"/>
        <w:ind w:left="-361"/>
        <w:jc w:val="center"/>
      </w:pPr>
    </w:p>
    <w:p w:rsidR="00B3273B" w:rsidRDefault="00B3273B" w:rsidP="00B916FF">
      <w:pPr>
        <w:pStyle w:val="NoSpacing"/>
        <w:spacing w:after="240"/>
        <w:ind w:firstLine="708"/>
        <w:jc w:val="center"/>
      </w:pPr>
    </w:p>
    <w:p w:rsidR="004457E6" w:rsidRPr="00B916FF" w:rsidRDefault="001D49BE" w:rsidP="00B916FF">
      <w:pPr>
        <w:pStyle w:val="NoSpacing"/>
        <w:spacing w:after="240"/>
        <w:ind w:firstLine="708"/>
        <w:jc w:val="center"/>
        <w:rPr>
          <w:b/>
          <w:i/>
          <w:sz w:val="28"/>
          <w:szCs w:val="26"/>
        </w:rPr>
      </w:pPr>
      <w:r>
        <w:rPr>
          <w:b/>
          <w:i/>
          <w:sz w:val="28"/>
          <w:szCs w:val="26"/>
        </w:rPr>
        <w:br w:type="page"/>
      </w:r>
      <w:r w:rsidR="00B916FF" w:rsidRPr="00B916FF">
        <w:rPr>
          <w:b/>
          <w:i/>
          <w:sz w:val="28"/>
          <w:szCs w:val="26"/>
        </w:rPr>
        <w:lastRenderedPageBreak/>
        <w:t>Содержательный аспект преподавания предмета</w:t>
      </w:r>
      <w:r w:rsidR="007971EF">
        <w:rPr>
          <w:b/>
          <w:i/>
          <w:sz w:val="28"/>
          <w:szCs w:val="26"/>
        </w:rPr>
        <w:t xml:space="preserve"> физика</w:t>
      </w:r>
      <w:r w:rsidR="00B916FF" w:rsidRPr="00B916FF">
        <w:rPr>
          <w:b/>
          <w:i/>
          <w:sz w:val="28"/>
          <w:szCs w:val="26"/>
        </w:rPr>
        <w:t>.</w:t>
      </w:r>
    </w:p>
    <w:p w:rsidR="009A2E3F" w:rsidRPr="00BF5B85" w:rsidRDefault="009A2E3F" w:rsidP="009A2E3F">
      <w:pPr>
        <w:pStyle w:val="4"/>
        <w:rPr>
          <w:rFonts w:ascii="Times New Roman" w:hAnsi="Times New Roman"/>
        </w:rPr>
      </w:pPr>
      <w:bookmarkStart w:id="0" w:name="_Toc409691710"/>
      <w:bookmarkStart w:id="1" w:name="_Toc410654035"/>
      <w:bookmarkStart w:id="2" w:name="_Toc414553246"/>
      <w:r w:rsidRPr="00BF5B85">
        <w:rPr>
          <w:rFonts w:ascii="Times New Roman" w:hAnsi="Times New Roman"/>
        </w:rPr>
        <w:t>2.2.2.10. Физика</w:t>
      </w:r>
      <w:bookmarkEnd w:id="0"/>
      <w:bookmarkEnd w:id="1"/>
      <w:bookmarkEnd w:id="2"/>
      <w:r w:rsidR="00E61A28">
        <w:rPr>
          <w:rStyle w:val="a5"/>
          <w:rFonts w:ascii="Times New Roman" w:hAnsi="Times New Roman"/>
        </w:rPr>
        <w:footnoteReference w:id="5"/>
      </w:r>
    </w:p>
    <w:p w:rsidR="009A2E3F" w:rsidRPr="0074495D" w:rsidRDefault="009A2E3F" w:rsidP="009A2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Физическое образование в основной школе должно обеспечить форм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рование у обучающихся представлений о научной картине мира – важного 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сурса научно-технического прогресса, ознакомление обучающихся с физич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скими и астрономическими явлениями, основными принципами работы мех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низмов, высокотехнологичных устройств и приборов, развитие комп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тенций в решении инженерно-технических и научно-исследовательских з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дач.</w:t>
      </w:r>
    </w:p>
    <w:p w:rsidR="009A2E3F" w:rsidRPr="0074495D" w:rsidRDefault="009A2E3F" w:rsidP="009A2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Освоение учебного предмета «Физика» направлено на развитие у об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чающихся представлений о строении, свойствах, законах существования и движения материи, на освоение обучающимися общих законов и закономе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ностей природных явлений, создание условий для формирования интеллект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альных, творческих, гражданских, коммуникационных, информационных компетенций. Обучающиеся овладеют научными методами решения разли</w:t>
      </w:r>
      <w:r w:rsidRPr="0074495D">
        <w:rPr>
          <w:rFonts w:ascii="Times New Roman" w:hAnsi="Times New Roman"/>
          <w:sz w:val="28"/>
          <w:szCs w:val="28"/>
        </w:rPr>
        <w:t>ч</w:t>
      </w:r>
      <w:r w:rsidRPr="0074495D">
        <w:rPr>
          <w:rFonts w:ascii="Times New Roman" w:hAnsi="Times New Roman"/>
          <w:sz w:val="28"/>
          <w:szCs w:val="28"/>
        </w:rPr>
        <w:t>ных теоретических и практических задач, умениями формулировать гипот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зы, конструировать, проводить эксперименты, оценивать и анализировать пол</w:t>
      </w:r>
      <w:r w:rsidRPr="0074495D">
        <w:rPr>
          <w:rFonts w:ascii="Times New Roman" w:hAnsi="Times New Roman"/>
          <w:sz w:val="28"/>
          <w:szCs w:val="28"/>
        </w:rPr>
        <w:t>у</w:t>
      </w:r>
      <w:r w:rsidRPr="0074495D">
        <w:rPr>
          <w:rFonts w:ascii="Times New Roman" w:hAnsi="Times New Roman"/>
          <w:sz w:val="28"/>
          <w:szCs w:val="28"/>
        </w:rPr>
        <w:t>ченные результаты, сопоставлять их с объективными реалиями жизни.</w:t>
      </w:r>
    </w:p>
    <w:p w:rsidR="009A2E3F" w:rsidRPr="0074495D" w:rsidRDefault="009A2E3F" w:rsidP="009A2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Учебный предмет «Физика» способствует формированию у обучающи</w:t>
      </w:r>
      <w:r w:rsidRPr="0074495D">
        <w:rPr>
          <w:rFonts w:ascii="Times New Roman" w:hAnsi="Times New Roman"/>
          <w:sz w:val="28"/>
          <w:szCs w:val="28"/>
        </w:rPr>
        <w:t>х</w:t>
      </w:r>
      <w:r w:rsidRPr="0074495D">
        <w:rPr>
          <w:rFonts w:ascii="Times New Roman" w:hAnsi="Times New Roman"/>
          <w:sz w:val="28"/>
          <w:szCs w:val="28"/>
        </w:rPr>
        <w:t>ся умений безопасно использовать лабораторное оборудование, прово</w:t>
      </w:r>
      <w:r w:rsidR="00BF5B85">
        <w:rPr>
          <w:rFonts w:ascii="Times New Roman" w:hAnsi="Times New Roman"/>
          <w:sz w:val="28"/>
          <w:szCs w:val="28"/>
        </w:rPr>
        <w:t>дить е</w:t>
      </w:r>
      <w:r w:rsidR="00BF5B85">
        <w:rPr>
          <w:rFonts w:ascii="Times New Roman" w:hAnsi="Times New Roman"/>
          <w:sz w:val="28"/>
          <w:szCs w:val="28"/>
        </w:rPr>
        <w:t>с</w:t>
      </w:r>
      <w:r w:rsidR="00BF5B85">
        <w:rPr>
          <w:rFonts w:ascii="Times New Roman" w:hAnsi="Times New Roman"/>
          <w:sz w:val="28"/>
          <w:szCs w:val="28"/>
        </w:rPr>
        <w:t>тественно</w:t>
      </w:r>
      <w:r w:rsidRPr="0074495D">
        <w:rPr>
          <w:rFonts w:ascii="Times New Roman" w:hAnsi="Times New Roman"/>
          <w:sz w:val="28"/>
          <w:szCs w:val="28"/>
        </w:rPr>
        <w:t>научные исследования и эксперименты, анализировать п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лученные результаты, представлять и научно аргументировать полученные выводы.</w:t>
      </w:r>
    </w:p>
    <w:p w:rsidR="009A2E3F" w:rsidRPr="0074495D" w:rsidRDefault="009A2E3F" w:rsidP="009A2E3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Изучение предмета «Физика» в части формирования у обучающихся н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учного мировоззрения, освоения общенаучных методов (наблюдение, измер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ние, эксперимент, моделирование), освоения практического применения нау</w:t>
      </w:r>
      <w:r w:rsidRPr="0074495D">
        <w:rPr>
          <w:rFonts w:ascii="Times New Roman" w:hAnsi="Times New Roman"/>
          <w:sz w:val="28"/>
          <w:szCs w:val="28"/>
        </w:rPr>
        <w:t>ч</w:t>
      </w:r>
      <w:r w:rsidRPr="0074495D">
        <w:rPr>
          <w:rFonts w:ascii="Times New Roman" w:hAnsi="Times New Roman"/>
          <w:sz w:val="28"/>
          <w:szCs w:val="28"/>
        </w:rPr>
        <w:t>ных знаний физики в жизни основано на межпредметных связях с предмет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ми: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«Математика», «Информатика», «Химия», «Биология», «География», «Экология», «Основы безопасности жизнедеятельности», «История», «Лит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ратура» и др.</w:t>
      </w:r>
    </w:p>
    <w:p w:rsidR="009A2E3F" w:rsidRPr="0074495D" w:rsidRDefault="009A2E3F" w:rsidP="009A2E3F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2E3F" w:rsidRPr="0074495D" w:rsidRDefault="009A2E3F" w:rsidP="009A2E3F">
      <w:pPr>
        <w:widowControl w:val="0"/>
        <w:tabs>
          <w:tab w:val="left" w:pos="709"/>
          <w:tab w:val="left" w:pos="989"/>
        </w:tabs>
        <w:spacing w:after="0" w:line="36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Физика и физические методы изучения природы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Физика – наука о природе. </w:t>
      </w:r>
      <w:r w:rsidRPr="0074495D">
        <w:rPr>
          <w:rFonts w:ascii="Times New Roman" w:hAnsi="Times New Roman"/>
          <w:bCs/>
          <w:sz w:val="28"/>
          <w:szCs w:val="28"/>
        </w:rPr>
        <w:t>Физические тела и явления. Наблюдение и описание физических явлений. Физический эксперимент. Моделирование я</w:t>
      </w:r>
      <w:r w:rsidRPr="0074495D">
        <w:rPr>
          <w:rFonts w:ascii="Times New Roman" w:hAnsi="Times New Roman"/>
          <w:bCs/>
          <w:sz w:val="28"/>
          <w:szCs w:val="28"/>
        </w:rPr>
        <w:t>в</w:t>
      </w:r>
      <w:r w:rsidRPr="0074495D">
        <w:rPr>
          <w:rFonts w:ascii="Times New Roman" w:hAnsi="Times New Roman"/>
          <w:bCs/>
          <w:sz w:val="28"/>
          <w:szCs w:val="28"/>
        </w:rPr>
        <w:t>лений и объектов природы.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величины и их измерение. Точность и погрешность измер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ний. Международная система единиц.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Физические законы и закономерности. Физика и техника. Научный м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тод познания. Роль физики в формировании естественнонаучной грамотн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сти.</w:t>
      </w:r>
    </w:p>
    <w:p w:rsidR="009A2E3F" w:rsidRPr="0074495D" w:rsidRDefault="009A2E3F" w:rsidP="009A2E3F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Механические явления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Механическое движение. Материальная точка как модель физического тела.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Относительность механического движения. Система отсчета.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Физич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ские величины, необходимые для описания движения и взаимосвязь между ними (путь, перемещение, скорость, ускорение, время движения). Равноме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ное и равноускоренное прямолинейное движение. Равноме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ное движение по окружности. Первый закон Ньютона и инерция.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Масса тела. Плотность вещ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ства. Сила. Единицы силы. Второй закон Ньютона. Третий закон Ньютона. Свободное падение тел. Сила тяжести. Закон всемирного тяготения. Сила у</w:t>
      </w:r>
      <w:r w:rsidRPr="0074495D">
        <w:rPr>
          <w:rFonts w:ascii="Times New Roman" w:hAnsi="Times New Roman"/>
          <w:sz w:val="28"/>
          <w:szCs w:val="28"/>
        </w:rPr>
        <w:t>п</w:t>
      </w:r>
      <w:r w:rsidRPr="0074495D">
        <w:rPr>
          <w:rFonts w:ascii="Times New Roman" w:hAnsi="Times New Roman"/>
          <w:sz w:val="28"/>
          <w:szCs w:val="28"/>
        </w:rPr>
        <w:t>ругости. Закон Гука. Вес тела. Невесомость. Связь между силой тяжести и массой тела. Динамометр. Равнодействующая сила. Сила трения. Трение скольжения. Трение покоя. Трение в природе и технике.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Импульс. Закон сохранения импульса. Реактивное движение. Механич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ская работа. Мощность. Энергия. Потенциальная и кинетическая энергия. Превращение одного вида механической энергии в другой. Закон сохранения полной механической энергии.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Простые механизмы. Условия равновесия твердого тела, имеющего з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 xml:space="preserve">крепленную ось движения. Момент силы. </w:t>
      </w:r>
      <w:r w:rsidRPr="0074495D">
        <w:rPr>
          <w:rFonts w:ascii="Times New Roman" w:hAnsi="Times New Roman"/>
          <w:i/>
          <w:sz w:val="28"/>
          <w:szCs w:val="28"/>
        </w:rPr>
        <w:t xml:space="preserve">Центр тяжести тела. </w:t>
      </w:r>
      <w:r w:rsidRPr="0074495D">
        <w:rPr>
          <w:rFonts w:ascii="Times New Roman" w:hAnsi="Times New Roman"/>
          <w:sz w:val="28"/>
          <w:szCs w:val="28"/>
        </w:rPr>
        <w:t>Рычаг. Ра</w:t>
      </w:r>
      <w:r w:rsidRPr="0074495D">
        <w:rPr>
          <w:rFonts w:ascii="Times New Roman" w:hAnsi="Times New Roman"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>новесие сил на рычаге. Рычаги в технике, быту и природе. Подвижные и н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подвижные блоки. Равенство работ при использовании простых механи</w:t>
      </w:r>
      <w:r w:rsidRPr="0074495D">
        <w:rPr>
          <w:rFonts w:ascii="Times New Roman" w:hAnsi="Times New Roman"/>
          <w:sz w:val="28"/>
          <w:szCs w:val="28"/>
        </w:rPr>
        <w:t>з</w:t>
      </w:r>
      <w:r w:rsidRPr="0074495D">
        <w:rPr>
          <w:rFonts w:ascii="Times New Roman" w:hAnsi="Times New Roman"/>
          <w:sz w:val="28"/>
          <w:szCs w:val="28"/>
        </w:rPr>
        <w:t>мов («Золотое правило механики»). Коэффициент полезного действия мех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низма.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Давление твердых тел. Единицы измерения давления. Способы измен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ния давления. Давление жидкостей и газов Закон Паскаля. Давление жидк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сти на дно и стенки сосуда. Сообщающиеся сосуды. Вес воздуха. Атмосферное давление. Измерение атмосферного давления. Опыт Торричелли. Бар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метр-анероид. Атмосферное давление на различных высотах. Гидравлические мех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низмы (пресс, насос). Давление жидкости и газа на погруженное в них тело. Архимедова сила. Плавание тел и судов Воздухоплавание.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Механические колебания. Период, частота, амплитуда колебаний. Рез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нанс. Механические волны в однородных средах. Длина волны. Звук как м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ханическая волна. Громкость и высота тона звука.</w:t>
      </w:r>
    </w:p>
    <w:p w:rsidR="009A2E3F" w:rsidRPr="0074495D" w:rsidRDefault="009A2E3F" w:rsidP="009A2E3F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Тепловые явления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Строение вещества. Атомы и молекулы. Тепловое движение атомов и молекул. Диффузия в газах, жидкостях и твердых телах.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Броуновское движ</w:t>
      </w:r>
      <w:r w:rsidRPr="0074495D">
        <w:rPr>
          <w:rFonts w:ascii="Times New Roman" w:hAnsi="Times New Roman"/>
          <w:i/>
          <w:sz w:val="28"/>
          <w:szCs w:val="28"/>
        </w:rPr>
        <w:t>е</w:t>
      </w:r>
      <w:r w:rsidRPr="0074495D">
        <w:rPr>
          <w:rFonts w:ascii="Times New Roman" w:hAnsi="Times New Roman"/>
          <w:i/>
          <w:sz w:val="28"/>
          <w:szCs w:val="28"/>
        </w:rPr>
        <w:t>ние</w:t>
      </w:r>
      <w:r w:rsidRPr="0074495D">
        <w:rPr>
          <w:rFonts w:ascii="Times New Roman" w:hAnsi="Times New Roman"/>
          <w:sz w:val="28"/>
          <w:szCs w:val="28"/>
        </w:rPr>
        <w:t>. Взаимодействие (притяжение и отталкивание) молекул. Агрегатные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стояния вещества. Различие в строении твердых тел, жидкостей и газов.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Тепловое равновесие. Температура. Связь температуры со скоростью хаотического движения частиц. Внутренняя энергия. Работа и теплопередача как способы изменения внутренней энергии тела. Теплопроводность. Конве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ция. Излучение. Примеры теплопередачи в природе и технике. Количество т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плоты. Удельная теплоемкость. Удельная теплота сгорания топлива. Закон с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хранения и превращения энергии в механических и тепловых процессах. Плавление и отвердевание кристаллических тел. Удельная теплота пла</w:t>
      </w:r>
      <w:r w:rsidRPr="0074495D">
        <w:rPr>
          <w:rFonts w:ascii="Times New Roman" w:hAnsi="Times New Roman"/>
          <w:sz w:val="28"/>
          <w:szCs w:val="28"/>
        </w:rPr>
        <w:t>в</w:t>
      </w:r>
      <w:r w:rsidRPr="0074495D">
        <w:rPr>
          <w:rFonts w:ascii="Times New Roman" w:hAnsi="Times New Roman"/>
          <w:sz w:val="28"/>
          <w:szCs w:val="28"/>
        </w:rPr>
        <w:t>ления. Испарение и конденсация. Поглощение энергии при испарении жидкости и выделение ее при конденсации пара. Кипение. Зависимость температуры к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пения от давления. Удельная теплота парообразования и конденсации. Вла</w:t>
      </w:r>
      <w:r w:rsidRPr="0074495D">
        <w:rPr>
          <w:rFonts w:ascii="Times New Roman" w:hAnsi="Times New Roman"/>
          <w:sz w:val="28"/>
          <w:szCs w:val="28"/>
        </w:rPr>
        <w:t>ж</w:t>
      </w:r>
      <w:r w:rsidRPr="0074495D">
        <w:rPr>
          <w:rFonts w:ascii="Times New Roman" w:hAnsi="Times New Roman"/>
          <w:sz w:val="28"/>
          <w:szCs w:val="28"/>
        </w:rPr>
        <w:t>ность воздуха. Работа газа при расширении. Преобразования энергии в тепл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вых машинах (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>паровая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турбина, двигатель внутреннего сгорания, реактивный двигатель). КПД тепловой машины. </w:t>
      </w:r>
      <w:r w:rsidRPr="0074495D">
        <w:rPr>
          <w:rFonts w:ascii="Times New Roman" w:hAnsi="Times New Roman"/>
          <w:i/>
          <w:sz w:val="28"/>
          <w:szCs w:val="28"/>
        </w:rPr>
        <w:t>Экологические проблемы и</w:t>
      </w:r>
      <w:r w:rsidRPr="0074495D">
        <w:rPr>
          <w:rFonts w:ascii="Times New Roman" w:hAnsi="Times New Roman"/>
          <w:i/>
          <w:sz w:val="28"/>
          <w:szCs w:val="28"/>
        </w:rPr>
        <w:t>с</w:t>
      </w:r>
      <w:r w:rsidRPr="0074495D">
        <w:rPr>
          <w:rFonts w:ascii="Times New Roman" w:hAnsi="Times New Roman"/>
          <w:i/>
          <w:sz w:val="28"/>
          <w:szCs w:val="28"/>
        </w:rPr>
        <w:t>пользования тепловых машин.</w:t>
      </w:r>
    </w:p>
    <w:p w:rsidR="009A2E3F" w:rsidRPr="0074495D" w:rsidRDefault="009A2E3F" w:rsidP="009A2E3F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Электромагнитные явления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lastRenderedPageBreak/>
        <w:t>Электризация физических тел. Взаимодействие заряженных тел. Два р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да электрических зарядов. Делимость электрического заряда. Элемента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t>ный электрический заряд. Закон сохранения электрического заряда. Прово</w:t>
      </w:r>
      <w:r w:rsidRPr="0074495D">
        <w:rPr>
          <w:rFonts w:ascii="Times New Roman" w:hAnsi="Times New Roman"/>
          <w:sz w:val="28"/>
          <w:szCs w:val="28"/>
        </w:rPr>
        <w:t>д</w:t>
      </w:r>
      <w:r w:rsidRPr="0074495D">
        <w:rPr>
          <w:rFonts w:ascii="Times New Roman" w:hAnsi="Times New Roman"/>
          <w:sz w:val="28"/>
          <w:szCs w:val="28"/>
        </w:rPr>
        <w:t>ники, полупроводники и изоляторы электричества. Электроскоп. Электрическое п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ле как особый вид материи. </w:t>
      </w:r>
      <w:r w:rsidRPr="0074495D">
        <w:rPr>
          <w:rFonts w:ascii="Times New Roman" w:hAnsi="Times New Roman"/>
          <w:i/>
          <w:sz w:val="28"/>
          <w:szCs w:val="28"/>
        </w:rPr>
        <w:t>Напряженность электрического поля.</w:t>
      </w:r>
      <w:r w:rsidR="00BF5B85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sz w:val="28"/>
          <w:szCs w:val="28"/>
        </w:rPr>
        <w:t xml:space="preserve">Действие электрического поля на электрические заряды. </w:t>
      </w:r>
      <w:r w:rsidRPr="0074495D">
        <w:rPr>
          <w:rFonts w:ascii="Times New Roman" w:hAnsi="Times New Roman"/>
          <w:i/>
          <w:sz w:val="28"/>
          <w:szCs w:val="28"/>
        </w:rPr>
        <w:t>Конденсатор.</w:t>
      </w:r>
      <w:r w:rsidR="00BF5B85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Энергия эле</w:t>
      </w:r>
      <w:r w:rsidRPr="0074495D">
        <w:rPr>
          <w:rFonts w:ascii="Times New Roman" w:hAnsi="Times New Roman"/>
          <w:i/>
          <w:sz w:val="28"/>
          <w:szCs w:val="28"/>
        </w:rPr>
        <w:t>к</w:t>
      </w:r>
      <w:r w:rsidRPr="0074495D">
        <w:rPr>
          <w:rFonts w:ascii="Times New Roman" w:hAnsi="Times New Roman"/>
          <w:i/>
          <w:sz w:val="28"/>
          <w:szCs w:val="28"/>
        </w:rPr>
        <w:t>трического поля конденсатора.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Электрический ток. Источники электрического тока. Электрическая цепь и ее составные части. Направление и действия электрического тока. Н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сители электрических зарядов в металлах. Сила тока. Электрическое напряж</w:t>
      </w:r>
      <w:r w:rsidRPr="0074495D">
        <w:rPr>
          <w:rFonts w:ascii="Times New Roman" w:hAnsi="Times New Roman"/>
          <w:sz w:val="28"/>
          <w:szCs w:val="28"/>
        </w:rPr>
        <w:t>е</w:t>
      </w:r>
      <w:r w:rsidRPr="0074495D">
        <w:rPr>
          <w:rFonts w:ascii="Times New Roman" w:hAnsi="Times New Roman"/>
          <w:sz w:val="28"/>
          <w:szCs w:val="28"/>
        </w:rPr>
        <w:t>ние. Электрическое сопротивление проводников. Единицы сопротивления.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Зависимость силы тока от напряжения. Закон Ома для участка цепи. Удельное сопротивление. Реостаты. Последовательное соединение проводн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ков. Параллельное соединение проводников.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Работа электрического поля по перемещению электрических зарядов. Мощность электрического тока. Нагревание проводников электрическим т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 xml:space="preserve">ком. Закон Джоуля - Ленца. Электрические нагревательные и осветительные приборы. Короткое замыкание. 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Магнитное поле. Индукция магнитного поля. Магнитное поле тока. Опыт Эрстеда. Магнитное поле постоянных магнитов. Магнитное поле Зе</w:t>
      </w:r>
      <w:r w:rsidRPr="0074495D">
        <w:rPr>
          <w:rFonts w:ascii="Times New Roman" w:hAnsi="Times New Roman"/>
          <w:sz w:val="28"/>
          <w:szCs w:val="28"/>
        </w:rPr>
        <w:t>м</w:t>
      </w:r>
      <w:r w:rsidRPr="0074495D">
        <w:rPr>
          <w:rFonts w:ascii="Times New Roman" w:hAnsi="Times New Roman"/>
          <w:sz w:val="28"/>
          <w:szCs w:val="28"/>
        </w:rPr>
        <w:t>ли. Электромагнит. Магнитное поле катушки с током. Применение электромагн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тов. Действие магнитного поля на проводник с током и движущуюся заряже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ную частицу. </w:t>
      </w:r>
      <w:r w:rsidRPr="0074495D">
        <w:rPr>
          <w:rFonts w:ascii="Times New Roman" w:hAnsi="Times New Roman"/>
          <w:i/>
          <w:sz w:val="28"/>
          <w:szCs w:val="28"/>
        </w:rPr>
        <w:t>Сила Ампера и сила Лоренца.</w:t>
      </w:r>
      <w:r w:rsidRPr="0074495D">
        <w:rPr>
          <w:rFonts w:ascii="Times New Roman" w:hAnsi="Times New Roman"/>
          <w:sz w:val="28"/>
          <w:szCs w:val="28"/>
        </w:rPr>
        <w:t xml:space="preserve"> Электродвигатель. Явление эле</w:t>
      </w:r>
      <w:r w:rsidRPr="0074495D">
        <w:rPr>
          <w:rFonts w:ascii="Times New Roman" w:hAnsi="Times New Roman"/>
          <w:sz w:val="28"/>
          <w:szCs w:val="28"/>
        </w:rPr>
        <w:t>к</w:t>
      </w:r>
      <w:r w:rsidRPr="0074495D">
        <w:rPr>
          <w:rFonts w:ascii="Times New Roman" w:hAnsi="Times New Roman"/>
          <w:sz w:val="28"/>
          <w:szCs w:val="28"/>
        </w:rPr>
        <w:t>тромагнитной индукция. Опыты Фарадея.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Электромагнитные колебания. </w:t>
      </w:r>
      <w:r w:rsidRPr="0074495D">
        <w:rPr>
          <w:rFonts w:ascii="Times New Roman" w:hAnsi="Times New Roman"/>
          <w:i/>
          <w:sz w:val="28"/>
          <w:szCs w:val="28"/>
        </w:rPr>
        <w:t>Колебательный контур. Электрогенер</w:t>
      </w:r>
      <w:r w:rsidRPr="0074495D">
        <w:rPr>
          <w:rFonts w:ascii="Times New Roman" w:hAnsi="Times New Roman"/>
          <w:i/>
          <w:sz w:val="28"/>
          <w:szCs w:val="28"/>
        </w:rPr>
        <w:t>а</w:t>
      </w:r>
      <w:r w:rsidRPr="0074495D">
        <w:rPr>
          <w:rFonts w:ascii="Times New Roman" w:hAnsi="Times New Roman"/>
          <w:i/>
          <w:sz w:val="28"/>
          <w:szCs w:val="28"/>
        </w:rPr>
        <w:t>тор. Переменный ток. Трансформатор.</w:t>
      </w:r>
      <w:r w:rsidRPr="0074495D">
        <w:rPr>
          <w:rFonts w:ascii="Times New Roman" w:hAnsi="Times New Roman"/>
          <w:sz w:val="28"/>
          <w:szCs w:val="28"/>
        </w:rPr>
        <w:t xml:space="preserve"> Передача электрической энергии на расстояние. Электромагнитные волны и их свойства. </w:t>
      </w:r>
      <w:r w:rsidRPr="0074495D">
        <w:rPr>
          <w:rFonts w:ascii="Times New Roman" w:hAnsi="Times New Roman"/>
          <w:i/>
          <w:sz w:val="28"/>
          <w:szCs w:val="28"/>
        </w:rPr>
        <w:t>Принципы радиосв</w:t>
      </w:r>
      <w:r w:rsidRPr="0074495D">
        <w:rPr>
          <w:rFonts w:ascii="Times New Roman" w:hAnsi="Times New Roman"/>
          <w:i/>
          <w:sz w:val="28"/>
          <w:szCs w:val="28"/>
        </w:rPr>
        <w:t>я</w:t>
      </w:r>
      <w:r w:rsidRPr="0074495D">
        <w:rPr>
          <w:rFonts w:ascii="Times New Roman" w:hAnsi="Times New Roman"/>
          <w:i/>
          <w:sz w:val="28"/>
          <w:szCs w:val="28"/>
        </w:rPr>
        <w:t>зи и телевидения.</w:t>
      </w:r>
      <w:r w:rsidR="00BF5B85">
        <w:rPr>
          <w:rFonts w:ascii="Times New Roman" w:hAnsi="Times New Roman"/>
          <w:i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Влияние электромагнитных излучений на живые органи</w:t>
      </w:r>
      <w:r w:rsidRPr="0074495D">
        <w:rPr>
          <w:rFonts w:ascii="Times New Roman" w:hAnsi="Times New Roman"/>
          <w:i/>
          <w:sz w:val="28"/>
          <w:szCs w:val="28"/>
        </w:rPr>
        <w:t>з</w:t>
      </w:r>
      <w:r w:rsidRPr="0074495D">
        <w:rPr>
          <w:rFonts w:ascii="Times New Roman" w:hAnsi="Times New Roman"/>
          <w:i/>
          <w:sz w:val="28"/>
          <w:szCs w:val="28"/>
        </w:rPr>
        <w:t>мы.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Свет –электромагнитные волна. Скорость света. Источники света. З</w:t>
      </w:r>
      <w:r w:rsidRPr="0074495D">
        <w:rPr>
          <w:rFonts w:ascii="Times New Roman" w:hAnsi="Times New Roman"/>
          <w:sz w:val="28"/>
          <w:szCs w:val="28"/>
        </w:rPr>
        <w:t>а</w:t>
      </w:r>
      <w:r w:rsidRPr="0074495D">
        <w:rPr>
          <w:rFonts w:ascii="Times New Roman" w:hAnsi="Times New Roman"/>
          <w:sz w:val="28"/>
          <w:szCs w:val="28"/>
        </w:rPr>
        <w:t>кон прямолинейного распространение света. Закон отражения света. Плоское зе</w:t>
      </w:r>
      <w:r w:rsidRPr="0074495D">
        <w:rPr>
          <w:rFonts w:ascii="Times New Roman" w:hAnsi="Times New Roman"/>
          <w:sz w:val="28"/>
          <w:szCs w:val="28"/>
        </w:rPr>
        <w:t>р</w:t>
      </w:r>
      <w:r w:rsidRPr="0074495D">
        <w:rPr>
          <w:rFonts w:ascii="Times New Roman" w:hAnsi="Times New Roman"/>
          <w:sz w:val="28"/>
          <w:szCs w:val="28"/>
        </w:rPr>
        <w:lastRenderedPageBreak/>
        <w:t>кало. Закон преломления света. Линзы. Фокусное расстояние и оптическая с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 xml:space="preserve">ла линзы. Изображение предмета в зеркале и линзе. </w:t>
      </w:r>
      <w:r w:rsidRPr="0074495D">
        <w:rPr>
          <w:rFonts w:ascii="Times New Roman" w:hAnsi="Times New Roman"/>
          <w:i/>
          <w:sz w:val="28"/>
          <w:szCs w:val="28"/>
        </w:rPr>
        <w:t>Оптические приборы.</w:t>
      </w:r>
      <w:r w:rsidRPr="0074495D">
        <w:rPr>
          <w:rFonts w:ascii="Times New Roman" w:hAnsi="Times New Roman"/>
          <w:sz w:val="28"/>
          <w:szCs w:val="28"/>
        </w:rPr>
        <w:t xml:space="preserve"> Глаз как оптическая система. Дисперсия света. </w:t>
      </w:r>
      <w:r w:rsidRPr="0074495D">
        <w:rPr>
          <w:rFonts w:ascii="Times New Roman" w:hAnsi="Times New Roman"/>
          <w:i/>
          <w:sz w:val="28"/>
          <w:szCs w:val="28"/>
        </w:rPr>
        <w:t>Интерференция и дифракция света.</w:t>
      </w:r>
    </w:p>
    <w:p w:rsidR="009A2E3F" w:rsidRPr="0074495D" w:rsidRDefault="009A2E3F" w:rsidP="009A2E3F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Квантовые явления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Строение атомов. Планетарная модель атома. Квантовый характер п</w:t>
      </w:r>
      <w:r w:rsidRPr="0074495D">
        <w:rPr>
          <w:rFonts w:ascii="Times New Roman" w:hAnsi="Times New Roman"/>
          <w:sz w:val="28"/>
          <w:szCs w:val="28"/>
        </w:rPr>
        <w:t>о</w:t>
      </w:r>
      <w:r w:rsidRPr="0074495D">
        <w:rPr>
          <w:rFonts w:ascii="Times New Roman" w:hAnsi="Times New Roman"/>
          <w:sz w:val="28"/>
          <w:szCs w:val="28"/>
        </w:rPr>
        <w:t>глощения и испускания света атомами. Линейчатые спектры.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 xml:space="preserve"> Опыты Резерфорда.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Состав атомного ядра. Протон, нейтрон и электрон. Закон Эйнштейна о пропорциональности массы и энергии.</w:t>
      </w:r>
      <w:r w:rsidR="00BF5B85">
        <w:rPr>
          <w:rFonts w:ascii="Times New Roman" w:hAnsi="Times New Roman"/>
          <w:sz w:val="28"/>
          <w:szCs w:val="28"/>
        </w:rPr>
        <w:t xml:space="preserve"> </w:t>
      </w:r>
      <w:r w:rsidRPr="0074495D">
        <w:rPr>
          <w:rFonts w:ascii="Times New Roman" w:hAnsi="Times New Roman"/>
          <w:i/>
          <w:sz w:val="28"/>
          <w:szCs w:val="28"/>
        </w:rPr>
        <w:t>Дефект масс и энергия связи ато</w:t>
      </w:r>
      <w:r w:rsidRPr="0074495D">
        <w:rPr>
          <w:rFonts w:ascii="Times New Roman" w:hAnsi="Times New Roman"/>
          <w:i/>
          <w:sz w:val="28"/>
          <w:szCs w:val="28"/>
        </w:rPr>
        <w:t>м</w:t>
      </w:r>
      <w:r w:rsidRPr="0074495D">
        <w:rPr>
          <w:rFonts w:ascii="Times New Roman" w:hAnsi="Times New Roman"/>
          <w:i/>
          <w:sz w:val="28"/>
          <w:szCs w:val="28"/>
        </w:rPr>
        <w:t>ных ядер.</w:t>
      </w:r>
      <w:r w:rsidRPr="0074495D">
        <w:rPr>
          <w:rFonts w:ascii="Times New Roman" w:hAnsi="Times New Roman"/>
          <w:sz w:val="28"/>
          <w:szCs w:val="28"/>
        </w:rPr>
        <w:t xml:space="preserve"> Радиоактивность. Период полураспада. Альфа-излучение. </w:t>
      </w:r>
      <w:r w:rsidRPr="0074495D">
        <w:rPr>
          <w:rFonts w:ascii="Times New Roman" w:hAnsi="Times New Roman"/>
          <w:i/>
          <w:sz w:val="28"/>
          <w:szCs w:val="28"/>
        </w:rPr>
        <w:t>Бета-излучение</w:t>
      </w:r>
      <w:r w:rsidRPr="0074495D">
        <w:rPr>
          <w:rFonts w:ascii="Times New Roman" w:hAnsi="Times New Roman"/>
          <w:sz w:val="28"/>
          <w:szCs w:val="28"/>
        </w:rPr>
        <w:t xml:space="preserve">. Гамма-излучение. Ядерные реакции. Источники энергии Солнца и звезд. Ядерная энергетика. </w:t>
      </w:r>
      <w:r w:rsidRPr="0074495D">
        <w:rPr>
          <w:rFonts w:ascii="Times New Roman" w:hAnsi="Times New Roman"/>
          <w:i/>
          <w:sz w:val="28"/>
          <w:szCs w:val="28"/>
        </w:rPr>
        <w:t>Экологические проблемы работы атомных эле</w:t>
      </w:r>
      <w:r w:rsidRPr="0074495D">
        <w:rPr>
          <w:rFonts w:ascii="Times New Roman" w:hAnsi="Times New Roman"/>
          <w:i/>
          <w:sz w:val="28"/>
          <w:szCs w:val="28"/>
        </w:rPr>
        <w:t>к</w:t>
      </w:r>
      <w:r w:rsidRPr="0074495D">
        <w:rPr>
          <w:rFonts w:ascii="Times New Roman" w:hAnsi="Times New Roman"/>
          <w:i/>
          <w:sz w:val="28"/>
          <w:szCs w:val="28"/>
        </w:rPr>
        <w:t xml:space="preserve">тростанций. </w:t>
      </w:r>
      <w:r w:rsidRPr="0074495D">
        <w:rPr>
          <w:rFonts w:ascii="Times New Roman" w:hAnsi="Times New Roman"/>
          <w:sz w:val="28"/>
          <w:szCs w:val="28"/>
        </w:rPr>
        <w:t xml:space="preserve">Дозиметрия. </w:t>
      </w:r>
      <w:r w:rsidRPr="0074495D">
        <w:rPr>
          <w:rFonts w:ascii="Times New Roman" w:hAnsi="Times New Roman"/>
          <w:i/>
          <w:sz w:val="28"/>
          <w:szCs w:val="28"/>
        </w:rPr>
        <w:t>Влияние радиоактивных излучений на живые орг</w:t>
      </w:r>
      <w:r w:rsidRPr="0074495D">
        <w:rPr>
          <w:rFonts w:ascii="Times New Roman" w:hAnsi="Times New Roman"/>
          <w:i/>
          <w:sz w:val="28"/>
          <w:szCs w:val="28"/>
        </w:rPr>
        <w:t>а</w:t>
      </w:r>
      <w:r w:rsidRPr="0074495D">
        <w:rPr>
          <w:rFonts w:ascii="Times New Roman" w:hAnsi="Times New Roman"/>
          <w:i/>
          <w:sz w:val="28"/>
          <w:szCs w:val="28"/>
        </w:rPr>
        <w:t>низмы.</w:t>
      </w:r>
    </w:p>
    <w:p w:rsidR="009A2E3F" w:rsidRPr="0074495D" w:rsidRDefault="009A2E3F" w:rsidP="009A2E3F">
      <w:pPr>
        <w:widowControl w:val="0"/>
        <w:tabs>
          <w:tab w:val="left" w:pos="851"/>
          <w:tab w:val="left" w:pos="989"/>
        </w:tabs>
        <w:spacing w:after="0" w:line="36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74495D">
        <w:rPr>
          <w:rFonts w:ascii="Times New Roman" w:hAnsi="Times New Roman"/>
          <w:b/>
          <w:sz w:val="28"/>
          <w:szCs w:val="28"/>
        </w:rPr>
        <w:t>Строение и эволюция Вселенной</w:t>
      </w:r>
    </w:p>
    <w:p w:rsidR="009A2E3F" w:rsidRPr="0074495D" w:rsidRDefault="009A2E3F" w:rsidP="009A2E3F">
      <w:pPr>
        <w:tabs>
          <w:tab w:val="left" w:pos="851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4495D">
        <w:rPr>
          <w:rFonts w:ascii="Times New Roman" w:hAnsi="Times New Roman"/>
          <w:sz w:val="28"/>
          <w:szCs w:val="28"/>
        </w:rPr>
        <w:t>Геоцентрическая и гелиоцентрическая системы мира. Фи</w:t>
      </w:r>
      <w:r w:rsidRPr="0074495D">
        <w:rPr>
          <w:rFonts w:ascii="Times New Roman" w:hAnsi="Times New Roman"/>
          <w:sz w:val="28"/>
          <w:szCs w:val="28"/>
        </w:rPr>
        <w:softHyphen/>
        <w:t>зическая пр</w:t>
      </w:r>
      <w:r w:rsidRPr="0074495D">
        <w:rPr>
          <w:rFonts w:ascii="Times New Roman" w:hAnsi="Times New Roman"/>
          <w:sz w:val="28"/>
          <w:szCs w:val="28"/>
        </w:rPr>
        <w:t>и</w:t>
      </w:r>
      <w:r w:rsidRPr="0074495D">
        <w:rPr>
          <w:rFonts w:ascii="Times New Roman" w:hAnsi="Times New Roman"/>
          <w:sz w:val="28"/>
          <w:szCs w:val="28"/>
        </w:rPr>
        <w:t>рода небесных тел Солнечной системы. Проис</w:t>
      </w:r>
      <w:r w:rsidRPr="0074495D">
        <w:rPr>
          <w:rFonts w:ascii="Times New Roman" w:hAnsi="Times New Roman"/>
          <w:sz w:val="28"/>
          <w:szCs w:val="28"/>
        </w:rPr>
        <w:softHyphen/>
        <w:t>хождение Солнечной системы. Физическая природа Солнца и звезд. Строение Вселенной. Эволюция Вселе</w:t>
      </w:r>
      <w:r w:rsidRPr="0074495D">
        <w:rPr>
          <w:rFonts w:ascii="Times New Roman" w:hAnsi="Times New Roman"/>
          <w:sz w:val="28"/>
          <w:szCs w:val="28"/>
        </w:rPr>
        <w:t>н</w:t>
      </w:r>
      <w:r w:rsidRPr="0074495D">
        <w:rPr>
          <w:rFonts w:ascii="Times New Roman" w:hAnsi="Times New Roman"/>
          <w:sz w:val="28"/>
          <w:szCs w:val="28"/>
        </w:rPr>
        <w:t xml:space="preserve">ной. Гипотеза Большого взрыва. </w:t>
      </w:r>
    </w:p>
    <w:p w:rsidR="00A96271" w:rsidRPr="00A96271" w:rsidRDefault="00E33F4B" w:rsidP="00E33F4B">
      <w:pPr>
        <w:pStyle w:val="34"/>
        <w:ind w:firstLine="6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="00A96271" w:rsidRPr="00A96271">
        <w:rPr>
          <w:rFonts w:ascii="Times New Roman" w:hAnsi="Times New Roman"/>
          <w:b/>
          <w:sz w:val="28"/>
          <w:szCs w:val="28"/>
        </w:rPr>
        <w:lastRenderedPageBreak/>
        <w:t xml:space="preserve"> Рекомендации по выполнению практической части программ</w:t>
      </w:r>
      <w:r w:rsidR="00A96271" w:rsidRPr="00A96271">
        <w:rPr>
          <w:rFonts w:ascii="Times New Roman" w:hAnsi="Times New Roman"/>
          <w:sz w:val="28"/>
          <w:szCs w:val="28"/>
        </w:rPr>
        <w:t xml:space="preserve"> </w:t>
      </w:r>
    </w:p>
    <w:p w:rsidR="00A96271" w:rsidRPr="00747297" w:rsidRDefault="00A96271" w:rsidP="00E33F4B">
      <w:pPr>
        <w:ind w:firstLine="540"/>
        <w:jc w:val="both"/>
        <w:rPr>
          <w:rFonts w:ascii="Times New Roman" w:hAnsi="Times New Roman"/>
          <w:i/>
          <w:sz w:val="28"/>
          <w:szCs w:val="28"/>
        </w:rPr>
      </w:pPr>
      <w:r w:rsidRPr="00A96271">
        <w:rPr>
          <w:rFonts w:ascii="Times New Roman" w:hAnsi="Times New Roman"/>
          <w:sz w:val="28"/>
          <w:szCs w:val="28"/>
        </w:rPr>
        <w:t>При изучении физики в основной и средней (полной) школе независимо от выбора учебников обязательным остаются требования к выполнению пра</w:t>
      </w:r>
      <w:r w:rsidRPr="00A96271">
        <w:rPr>
          <w:rFonts w:ascii="Times New Roman" w:hAnsi="Times New Roman"/>
          <w:sz w:val="28"/>
          <w:szCs w:val="28"/>
        </w:rPr>
        <w:t>к</w:t>
      </w:r>
      <w:r w:rsidRPr="00A96271">
        <w:rPr>
          <w:rFonts w:ascii="Times New Roman" w:hAnsi="Times New Roman"/>
          <w:sz w:val="28"/>
          <w:szCs w:val="28"/>
        </w:rPr>
        <w:t>тической части программы.</w:t>
      </w:r>
      <w:r w:rsidR="00631A98">
        <w:rPr>
          <w:rFonts w:ascii="Times New Roman" w:hAnsi="Times New Roman"/>
          <w:sz w:val="28"/>
          <w:szCs w:val="28"/>
        </w:rPr>
        <w:t xml:space="preserve"> </w:t>
      </w:r>
      <w:r w:rsidR="00631A98" w:rsidRPr="00631A98">
        <w:rPr>
          <w:rFonts w:ascii="Times New Roman" w:hAnsi="Times New Roman"/>
          <w:i/>
          <w:sz w:val="28"/>
          <w:szCs w:val="28"/>
          <w:u w:val="single"/>
        </w:rPr>
        <w:t xml:space="preserve">Минимальное </w:t>
      </w:r>
      <w:r w:rsidRPr="00631A98">
        <w:rPr>
          <w:rFonts w:ascii="Times New Roman" w:hAnsi="Times New Roman"/>
          <w:i/>
          <w:sz w:val="28"/>
          <w:szCs w:val="28"/>
          <w:u w:val="single"/>
        </w:rPr>
        <w:t xml:space="preserve"> </w:t>
      </w:r>
      <w:r w:rsidR="00631A98" w:rsidRPr="00631A98">
        <w:rPr>
          <w:rFonts w:ascii="Times New Roman" w:hAnsi="Times New Roman"/>
          <w:i/>
          <w:sz w:val="28"/>
          <w:szCs w:val="28"/>
          <w:u w:val="single"/>
        </w:rPr>
        <w:t>количество лабораторных работ определено примерной  программой, их выполнение обязательно</w:t>
      </w:r>
      <w:r w:rsidR="00631A98" w:rsidRPr="00631A98">
        <w:rPr>
          <w:rFonts w:ascii="Times New Roman" w:hAnsi="Times New Roman"/>
          <w:sz w:val="28"/>
          <w:szCs w:val="28"/>
        </w:rPr>
        <w:t>. В случае о</w:t>
      </w:r>
      <w:r w:rsidR="00631A98" w:rsidRPr="00631A98">
        <w:rPr>
          <w:rFonts w:ascii="Times New Roman" w:hAnsi="Times New Roman"/>
          <w:sz w:val="28"/>
          <w:szCs w:val="28"/>
        </w:rPr>
        <w:t>т</w:t>
      </w:r>
      <w:r w:rsidR="00631A98" w:rsidRPr="00631A98">
        <w:rPr>
          <w:rFonts w:ascii="Times New Roman" w:hAnsi="Times New Roman"/>
          <w:sz w:val="28"/>
          <w:szCs w:val="28"/>
        </w:rPr>
        <w:t>сутствия  приборов учитель заранее письменно ставит администр</w:t>
      </w:r>
      <w:r w:rsidR="00631A98" w:rsidRPr="00631A98">
        <w:rPr>
          <w:rFonts w:ascii="Times New Roman" w:hAnsi="Times New Roman"/>
          <w:sz w:val="28"/>
          <w:szCs w:val="28"/>
        </w:rPr>
        <w:t>а</w:t>
      </w:r>
      <w:r w:rsidR="00631A98" w:rsidRPr="00631A98">
        <w:rPr>
          <w:rFonts w:ascii="Times New Roman" w:hAnsi="Times New Roman"/>
          <w:sz w:val="28"/>
          <w:szCs w:val="28"/>
        </w:rPr>
        <w:t>цию школы в известность. Ответственность за невыполнение практической части пр</w:t>
      </w:r>
      <w:r w:rsidR="00631A98" w:rsidRPr="00631A98">
        <w:rPr>
          <w:rFonts w:ascii="Times New Roman" w:hAnsi="Times New Roman"/>
          <w:sz w:val="28"/>
          <w:szCs w:val="28"/>
        </w:rPr>
        <w:t>о</w:t>
      </w:r>
      <w:r w:rsidR="00631A98" w:rsidRPr="00631A98">
        <w:rPr>
          <w:rFonts w:ascii="Times New Roman" w:hAnsi="Times New Roman"/>
          <w:sz w:val="28"/>
          <w:szCs w:val="28"/>
        </w:rPr>
        <w:t xml:space="preserve">граммы несет учитель-предметник, и администрация школы, не обеспечившая наличие приборов в кабинете. </w:t>
      </w:r>
      <w:r w:rsidRPr="00A96271">
        <w:rPr>
          <w:rFonts w:ascii="Times New Roman" w:hAnsi="Times New Roman"/>
          <w:sz w:val="28"/>
          <w:szCs w:val="28"/>
        </w:rPr>
        <w:tab/>
      </w:r>
      <w:r w:rsidRPr="00747297">
        <w:rPr>
          <w:rFonts w:ascii="Times New Roman" w:hAnsi="Times New Roman"/>
          <w:i/>
          <w:sz w:val="28"/>
          <w:szCs w:val="28"/>
        </w:rPr>
        <w:t>В перечень лабораторных р</w:t>
      </w:r>
      <w:r w:rsidRPr="00747297">
        <w:rPr>
          <w:rFonts w:ascii="Times New Roman" w:hAnsi="Times New Roman"/>
          <w:i/>
          <w:sz w:val="28"/>
          <w:szCs w:val="28"/>
        </w:rPr>
        <w:t>а</w:t>
      </w:r>
      <w:r w:rsidRPr="00747297">
        <w:rPr>
          <w:rFonts w:ascii="Times New Roman" w:hAnsi="Times New Roman"/>
          <w:i/>
          <w:sz w:val="28"/>
          <w:szCs w:val="28"/>
        </w:rPr>
        <w:t>бот, которые содержатся в программе</w:t>
      </w:r>
      <w:r w:rsidR="00631A98" w:rsidRPr="00747297">
        <w:rPr>
          <w:rFonts w:ascii="Times New Roman" w:hAnsi="Times New Roman"/>
          <w:i/>
          <w:sz w:val="28"/>
          <w:szCs w:val="28"/>
        </w:rPr>
        <w:t xml:space="preserve"> УМК</w:t>
      </w:r>
      <w:r w:rsidRPr="00747297">
        <w:rPr>
          <w:rFonts w:ascii="Times New Roman" w:hAnsi="Times New Roman"/>
          <w:i/>
          <w:sz w:val="28"/>
          <w:szCs w:val="28"/>
        </w:rPr>
        <w:t>, учитель может вносить коррективы с уч</w:t>
      </w:r>
      <w:r w:rsidRPr="00747297">
        <w:rPr>
          <w:rFonts w:ascii="Times New Roman" w:hAnsi="Times New Roman"/>
          <w:i/>
          <w:sz w:val="28"/>
          <w:szCs w:val="28"/>
        </w:rPr>
        <w:t>ё</w:t>
      </w:r>
      <w:r w:rsidRPr="00747297">
        <w:rPr>
          <w:rFonts w:ascii="Times New Roman" w:hAnsi="Times New Roman"/>
          <w:i/>
          <w:sz w:val="28"/>
          <w:szCs w:val="28"/>
        </w:rPr>
        <w:t xml:space="preserve">том наличия оборудования в кабинете физики, но </w:t>
      </w:r>
      <w:r w:rsidRPr="00747297">
        <w:rPr>
          <w:rFonts w:ascii="Times New Roman" w:hAnsi="Times New Roman"/>
          <w:i/>
          <w:sz w:val="28"/>
          <w:szCs w:val="28"/>
          <w:u w:val="single"/>
        </w:rPr>
        <w:t>число лабораторных работ не должно быть уменьшено и характер лабораторной работы должен быть сохр</w:t>
      </w:r>
      <w:r w:rsidRPr="00747297">
        <w:rPr>
          <w:rFonts w:ascii="Times New Roman" w:hAnsi="Times New Roman"/>
          <w:i/>
          <w:sz w:val="28"/>
          <w:szCs w:val="28"/>
          <w:u w:val="single"/>
        </w:rPr>
        <w:t>а</w:t>
      </w:r>
      <w:r w:rsidRPr="00747297">
        <w:rPr>
          <w:rFonts w:ascii="Times New Roman" w:hAnsi="Times New Roman"/>
          <w:i/>
          <w:sz w:val="28"/>
          <w:szCs w:val="28"/>
          <w:u w:val="single"/>
        </w:rPr>
        <w:t>нен</w:t>
      </w:r>
      <w:r w:rsidRPr="00747297">
        <w:rPr>
          <w:rFonts w:ascii="Times New Roman" w:hAnsi="Times New Roman"/>
          <w:i/>
          <w:sz w:val="28"/>
          <w:szCs w:val="28"/>
        </w:rPr>
        <w:t>.</w:t>
      </w:r>
    </w:p>
    <w:p w:rsidR="009A2E3F" w:rsidRPr="0074495D" w:rsidRDefault="009A2E3F" w:rsidP="00E33F4B">
      <w:pPr>
        <w:tabs>
          <w:tab w:val="left" w:pos="851"/>
        </w:tabs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74495D">
        <w:rPr>
          <w:rFonts w:ascii="Times New Roman" w:hAnsi="Times New Roman"/>
          <w:b/>
          <w:bCs/>
          <w:sz w:val="28"/>
          <w:szCs w:val="28"/>
        </w:rPr>
        <w:t>Примерные темы лабораторных и практических работ</w:t>
      </w:r>
      <w:r w:rsidR="00E61A28">
        <w:rPr>
          <w:rStyle w:val="a5"/>
          <w:rFonts w:ascii="Times New Roman" w:hAnsi="Times New Roman"/>
          <w:b/>
          <w:bCs/>
          <w:sz w:val="28"/>
          <w:szCs w:val="28"/>
        </w:rPr>
        <w:footnoteReference w:id="6"/>
      </w:r>
    </w:p>
    <w:p w:rsidR="009A2E3F" w:rsidRPr="00A96271" w:rsidRDefault="009A2E3F" w:rsidP="00E33F4B">
      <w:pPr>
        <w:pStyle w:val="ab"/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 xml:space="preserve">Лабораторные работы (независимо от тематической принадлежности) делятся </w:t>
      </w:r>
      <w:r w:rsidR="00631A98">
        <w:rPr>
          <w:sz w:val="28"/>
          <w:szCs w:val="28"/>
        </w:rPr>
        <w:t xml:space="preserve">на </w:t>
      </w:r>
      <w:r w:rsidRPr="00A96271">
        <w:rPr>
          <w:sz w:val="28"/>
          <w:szCs w:val="28"/>
        </w:rPr>
        <w:t>следующие типы:</w:t>
      </w:r>
    </w:p>
    <w:p w:rsidR="009A2E3F" w:rsidRPr="00A96271" w:rsidRDefault="009A2E3F" w:rsidP="00E33F4B">
      <w:pPr>
        <w:pStyle w:val="ab"/>
        <w:numPr>
          <w:ilvl w:val="0"/>
          <w:numId w:val="18"/>
        </w:numPr>
        <w:spacing w:line="276" w:lineRule="auto"/>
        <w:rPr>
          <w:i/>
          <w:sz w:val="28"/>
          <w:szCs w:val="28"/>
        </w:rPr>
      </w:pPr>
      <w:r w:rsidRPr="00A96271">
        <w:rPr>
          <w:i/>
          <w:sz w:val="28"/>
          <w:szCs w:val="28"/>
        </w:rPr>
        <w:t xml:space="preserve">Проведение прямых измерений физических величин </w:t>
      </w:r>
    </w:p>
    <w:p w:rsidR="009A2E3F" w:rsidRPr="00A96271" w:rsidRDefault="009A2E3F" w:rsidP="00E33F4B">
      <w:pPr>
        <w:pStyle w:val="ab"/>
        <w:numPr>
          <w:ilvl w:val="0"/>
          <w:numId w:val="18"/>
        </w:numPr>
        <w:spacing w:line="276" w:lineRule="auto"/>
        <w:rPr>
          <w:i/>
          <w:sz w:val="28"/>
          <w:szCs w:val="28"/>
        </w:rPr>
      </w:pPr>
      <w:r w:rsidRPr="00A96271">
        <w:rPr>
          <w:i/>
          <w:sz w:val="28"/>
          <w:szCs w:val="28"/>
        </w:rPr>
        <w:t>Расчет по полученным результатам прямых измерений зависимого от них параметра (косвенные измерения).</w:t>
      </w:r>
    </w:p>
    <w:p w:rsidR="009A2E3F" w:rsidRPr="00A96271" w:rsidRDefault="009A2E3F" w:rsidP="00E33F4B">
      <w:pPr>
        <w:pStyle w:val="ab"/>
        <w:numPr>
          <w:ilvl w:val="0"/>
          <w:numId w:val="18"/>
        </w:numPr>
        <w:spacing w:line="276" w:lineRule="auto"/>
        <w:rPr>
          <w:i/>
          <w:sz w:val="28"/>
          <w:szCs w:val="28"/>
        </w:rPr>
      </w:pPr>
      <w:r w:rsidRPr="00A96271">
        <w:rPr>
          <w:i/>
          <w:sz w:val="28"/>
          <w:szCs w:val="28"/>
        </w:rPr>
        <w:t>Наблюдение явлений и постановка опытов (на качественном уровне) по обнаружению факторов, влияющих на протекание данных явлений.</w:t>
      </w:r>
    </w:p>
    <w:p w:rsidR="009A2E3F" w:rsidRPr="00A96271" w:rsidRDefault="009A2E3F" w:rsidP="00E33F4B">
      <w:pPr>
        <w:pStyle w:val="ab"/>
        <w:numPr>
          <w:ilvl w:val="0"/>
          <w:numId w:val="18"/>
        </w:numPr>
        <w:spacing w:line="276" w:lineRule="auto"/>
        <w:rPr>
          <w:i/>
          <w:sz w:val="28"/>
          <w:szCs w:val="28"/>
        </w:rPr>
      </w:pPr>
      <w:r w:rsidRPr="00A96271">
        <w:rPr>
          <w:i/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9A2E3F" w:rsidRPr="00A96271" w:rsidRDefault="009A2E3F" w:rsidP="00E33F4B">
      <w:pPr>
        <w:pStyle w:val="ab"/>
        <w:numPr>
          <w:ilvl w:val="0"/>
          <w:numId w:val="18"/>
        </w:numPr>
        <w:spacing w:line="276" w:lineRule="auto"/>
        <w:rPr>
          <w:i/>
          <w:sz w:val="28"/>
          <w:szCs w:val="28"/>
        </w:rPr>
      </w:pPr>
      <w:r w:rsidRPr="00A96271">
        <w:rPr>
          <w:i/>
          <w:sz w:val="28"/>
          <w:szCs w:val="28"/>
        </w:rPr>
        <w:t>Проверка заданных предположений (прямые измерения физических величин и сравнение зада</w:t>
      </w:r>
      <w:r w:rsidRPr="00A96271">
        <w:rPr>
          <w:i/>
          <w:sz w:val="28"/>
          <w:szCs w:val="28"/>
        </w:rPr>
        <w:t>н</w:t>
      </w:r>
      <w:r w:rsidRPr="00A96271">
        <w:rPr>
          <w:i/>
          <w:sz w:val="28"/>
          <w:szCs w:val="28"/>
        </w:rPr>
        <w:t xml:space="preserve">ных соотношений между ними). </w:t>
      </w:r>
    </w:p>
    <w:p w:rsidR="009A2E3F" w:rsidRDefault="009A2E3F" w:rsidP="00E33F4B">
      <w:pPr>
        <w:pStyle w:val="ab"/>
        <w:numPr>
          <w:ilvl w:val="0"/>
          <w:numId w:val="18"/>
        </w:numPr>
        <w:spacing w:line="276" w:lineRule="auto"/>
        <w:rPr>
          <w:sz w:val="28"/>
          <w:szCs w:val="28"/>
        </w:rPr>
      </w:pPr>
      <w:r w:rsidRPr="00A96271">
        <w:rPr>
          <w:i/>
          <w:sz w:val="28"/>
          <w:szCs w:val="28"/>
        </w:rPr>
        <w:t>Знакомство с техническими устройствами и их конструирование</w:t>
      </w:r>
      <w:r w:rsidRPr="00A96271">
        <w:rPr>
          <w:sz w:val="28"/>
          <w:szCs w:val="28"/>
        </w:rPr>
        <w:t>.</w:t>
      </w:r>
    </w:p>
    <w:p w:rsidR="00631A98" w:rsidRPr="00A96271" w:rsidRDefault="00631A98" w:rsidP="00E33F4B">
      <w:pPr>
        <w:pStyle w:val="ab"/>
        <w:spacing w:line="276" w:lineRule="auto"/>
        <w:ind w:left="720"/>
        <w:rPr>
          <w:sz w:val="28"/>
          <w:szCs w:val="28"/>
        </w:rPr>
      </w:pPr>
    </w:p>
    <w:p w:rsidR="009A2E3F" w:rsidRDefault="009A2E3F" w:rsidP="00E33F4B">
      <w:pPr>
        <w:pStyle w:val="ab"/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Любая рабочая программа должна предусматривать выполнение лабораторных работ всех указанных типов. Выбор тематики и числа работ каждого типа зависит от особенностей рабочей пр</w:t>
      </w:r>
      <w:r w:rsidRPr="00A96271">
        <w:rPr>
          <w:sz w:val="28"/>
          <w:szCs w:val="28"/>
        </w:rPr>
        <w:t>о</w:t>
      </w:r>
      <w:r w:rsidRPr="00A96271">
        <w:rPr>
          <w:sz w:val="28"/>
          <w:szCs w:val="28"/>
        </w:rPr>
        <w:t>граммы и УМК.</w:t>
      </w:r>
    </w:p>
    <w:p w:rsidR="00631A98" w:rsidRPr="00A96271" w:rsidRDefault="00631A98" w:rsidP="00A96271">
      <w:pPr>
        <w:pStyle w:val="ab"/>
        <w:rPr>
          <w:sz w:val="28"/>
          <w:szCs w:val="28"/>
        </w:rPr>
      </w:pPr>
    </w:p>
    <w:p w:rsidR="009A2E3F" w:rsidRDefault="009A2E3F" w:rsidP="00A96271">
      <w:pPr>
        <w:pStyle w:val="ab"/>
        <w:rPr>
          <w:i/>
          <w:sz w:val="28"/>
          <w:szCs w:val="28"/>
          <w:u w:val="single"/>
        </w:rPr>
      </w:pPr>
      <w:r w:rsidRPr="00A96271">
        <w:rPr>
          <w:i/>
          <w:sz w:val="28"/>
          <w:szCs w:val="28"/>
          <w:u w:val="single"/>
        </w:rPr>
        <w:t>Проведение прямых измерений физических величин</w:t>
      </w:r>
    </w:p>
    <w:p w:rsidR="00CC5CB3" w:rsidRPr="00A96271" w:rsidRDefault="00CC5CB3" w:rsidP="00A96271">
      <w:pPr>
        <w:pStyle w:val="ab"/>
        <w:rPr>
          <w:i/>
          <w:sz w:val="28"/>
          <w:szCs w:val="28"/>
          <w:u w:val="single"/>
        </w:rPr>
      </w:pP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размеров тел.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размеров малых тел.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lastRenderedPageBreak/>
        <w:t>Измерение массы тела.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объема тела.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силы.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времени процесса, периода колебаний.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температуры.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давления воздуха в баллоне под поршнем.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силы тока и его регулирование.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напряжения.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углов падения и преломления.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фокусного расстояния линзы.</w:t>
      </w:r>
    </w:p>
    <w:p w:rsidR="009A2E3F" w:rsidRPr="00A96271" w:rsidRDefault="009A2E3F" w:rsidP="00E33F4B">
      <w:pPr>
        <w:pStyle w:val="ab"/>
        <w:numPr>
          <w:ilvl w:val="0"/>
          <w:numId w:val="19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радиоактивного фона.</w:t>
      </w:r>
    </w:p>
    <w:p w:rsidR="009A2E3F" w:rsidRPr="00A96271" w:rsidRDefault="009A2E3F" w:rsidP="00E33F4B">
      <w:pPr>
        <w:pStyle w:val="ab"/>
        <w:spacing w:line="276" w:lineRule="auto"/>
        <w:rPr>
          <w:rFonts w:eastAsia="Courier New"/>
          <w:i/>
          <w:sz w:val="28"/>
          <w:szCs w:val="28"/>
          <w:u w:val="single"/>
        </w:rPr>
      </w:pPr>
      <w:r w:rsidRPr="00A96271">
        <w:rPr>
          <w:rFonts w:eastAsia="Courier New"/>
          <w:i/>
          <w:sz w:val="28"/>
          <w:szCs w:val="28"/>
          <w:u w:val="single"/>
        </w:rPr>
        <w:t>Расчет по полученным результатам прямых измерений зависимого от них параметра (косвенные измерения)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плотности вещества твердого тела.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коэффициента трения скольжения.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жесткости пружины.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выталкивающей силы, действующей на погруженное в жидкость тело.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момента силы.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скорости равномерного движения.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средней скорости движения.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ускорения равноускоренного движения.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работы и мощности.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частоты колебаний груза на пружине и нити.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относительной влажности.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количества теплоты.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удельной теплоемкости.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работы и мощности электрического тока.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Измерение сопротивления.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Определение оптической силы линзы.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выталкивающей силы от объема погруженной части от плотности жидкости, ее независимости от плотности и массы тела.</w:t>
      </w:r>
    </w:p>
    <w:p w:rsidR="009A2E3F" w:rsidRPr="00A96271" w:rsidRDefault="009A2E3F" w:rsidP="00E33F4B">
      <w:pPr>
        <w:pStyle w:val="ab"/>
        <w:numPr>
          <w:ilvl w:val="0"/>
          <w:numId w:val="20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силы трения от характера поверхности, ее независимости от площади.</w:t>
      </w:r>
    </w:p>
    <w:p w:rsidR="009A2E3F" w:rsidRPr="00A96271" w:rsidRDefault="009A2E3F" w:rsidP="00E33F4B">
      <w:pPr>
        <w:pStyle w:val="ab"/>
        <w:spacing w:line="276" w:lineRule="auto"/>
        <w:rPr>
          <w:rFonts w:eastAsia="Courier New"/>
          <w:i/>
          <w:sz w:val="28"/>
          <w:szCs w:val="28"/>
          <w:u w:val="single"/>
        </w:rPr>
      </w:pPr>
      <w:r w:rsidRPr="00A96271">
        <w:rPr>
          <w:rFonts w:eastAsia="Courier New"/>
          <w:i/>
          <w:sz w:val="28"/>
          <w:szCs w:val="28"/>
          <w:u w:val="single"/>
        </w:rPr>
        <w:t>Наблюдение явлений и постановка опытов (на качественном уровне) по обнаружению факторов, влияющих на протекание данных явлений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Наблюдение зависимости периода колебаний груза на нити от длины и независимости от массы.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lastRenderedPageBreak/>
        <w:t>Наблюдение зависимости периода колебаний груза на пружине от массы и жесткости.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Наблюдение зависимости давления газа от объема и температуры.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Наблюдение зависимости температуры остывающей воды от времени.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явления взаимодействия катушки с током и магнита.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явления электромагнитной индукции.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Наблюдение явления отражения и преломления света.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Наблюдение явления дисперсии.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Обнаружение зависимости сопротивления проводника от его параметров и вещества.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веса тела в жидкости от объема погруженной части.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одной физической величины от другой с представлением результатов в виде графика или таблицы.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массы от объема.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пути от времени при равноускоренном движении без начальной ск</w:t>
      </w:r>
      <w:r w:rsidRPr="00A96271">
        <w:rPr>
          <w:sz w:val="28"/>
          <w:szCs w:val="28"/>
        </w:rPr>
        <w:t>о</w:t>
      </w:r>
      <w:r w:rsidRPr="00A96271">
        <w:rPr>
          <w:sz w:val="28"/>
          <w:szCs w:val="28"/>
        </w:rPr>
        <w:t>рости.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скорости от времени и пути при равноускоренном движении.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силы трения от силы давления.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деформации пружины от силы.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периода колебаний груза на нити от длины.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периода колебаний груза на пружине от жесткости и массы.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силы тока через проводник от напряжения.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силы тока через лампочку от напряжения.</w:t>
      </w:r>
    </w:p>
    <w:p w:rsidR="009A2E3F" w:rsidRPr="00A96271" w:rsidRDefault="009A2E3F" w:rsidP="00E33F4B">
      <w:pPr>
        <w:pStyle w:val="ab"/>
        <w:numPr>
          <w:ilvl w:val="0"/>
          <w:numId w:val="21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Исследование зависимости угла преломления от угла падения.</w:t>
      </w:r>
    </w:p>
    <w:p w:rsidR="009A2E3F" w:rsidRPr="00A96271" w:rsidRDefault="009A2E3F" w:rsidP="00E33F4B">
      <w:pPr>
        <w:pStyle w:val="ab"/>
        <w:spacing w:line="276" w:lineRule="auto"/>
        <w:rPr>
          <w:rFonts w:eastAsia="Courier New"/>
          <w:i/>
          <w:sz w:val="28"/>
          <w:szCs w:val="28"/>
          <w:u w:val="single"/>
        </w:rPr>
      </w:pPr>
      <w:r w:rsidRPr="00A96271">
        <w:rPr>
          <w:rFonts w:eastAsia="Courier New"/>
          <w:i/>
          <w:sz w:val="28"/>
          <w:szCs w:val="28"/>
          <w:u w:val="single"/>
        </w:rPr>
        <w:t>Проверка заданных предположений (прямые измерения физических величин и сравнение зада</w:t>
      </w:r>
      <w:r w:rsidRPr="00A96271">
        <w:rPr>
          <w:rFonts w:eastAsia="Courier New"/>
          <w:i/>
          <w:sz w:val="28"/>
          <w:szCs w:val="28"/>
          <w:u w:val="single"/>
        </w:rPr>
        <w:t>н</w:t>
      </w:r>
      <w:r w:rsidRPr="00A96271">
        <w:rPr>
          <w:rFonts w:eastAsia="Courier New"/>
          <w:i/>
          <w:sz w:val="28"/>
          <w:szCs w:val="28"/>
          <w:u w:val="single"/>
        </w:rPr>
        <w:t>ных соотношений между ними). Проверка гипотез</w:t>
      </w:r>
    </w:p>
    <w:p w:rsidR="009A2E3F" w:rsidRPr="00A96271" w:rsidRDefault="009A2E3F" w:rsidP="00E33F4B">
      <w:pPr>
        <w:pStyle w:val="ab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Проверка гипотезы о линейной зависимости длины столбика жидкости в трубке от температуры.</w:t>
      </w:r>
    </w:p>
    <w:p w:rsidR="009A2E3F" w:rsidRPr="00A96271" w:rsidRDefault="009A2E3F" w:rsidP="00E33F4B">
      <w:pPr>
        <w:pStyle w:val="ab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Проверка гипотезы о прямой пропорциональности скорости при равноускоренном движении пройденному пути.</w:t>
      </w:r>
    </w:p>
    <w:p w:rsidR="009A2E3F" w:rsidRPr="00A96271" w:rsidRDefault="009A2E3F" w:rsidP="00E33F4B">
      <w:pPr>
        <w:pStyle w:val="ab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Проверка гипотезы: при последовательно включенных лампочки и проводника или двух проводников напряжения складывать нельзя (можно).</w:t>
      </w:r>
    </w:p>
    <w:p w:rsidR="009A2E3F" w:rsidRPr="00A96271" w:rsidRDefault="009A2E3F" w:rsidP="00E33F4B">
      <w:pPr>
        <w:pStyle w:val="ab"/>
        <w:numPr>
          <w:ilvl w:val="0"/>
          <w:numId w:val="22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Проверка правила сложения токов на двух параллельно включенных резисторов.</w:t>
      </w:r>
    </w:p>
    <w:p w:rsidR="009A2E3F" w:rsidRPr="00A96271" w:rsidRDefault="009A2E3F" w:rsidP="00E33F4B">
      <w:pPr>
        <w:pStyle w:val="ab"/>
        <w:spacing w:line="276" w:lineRule="auto"/>
        <w:rPr>
          <w:rFonts w:eastAsia="Courier New"/>
          <w:i/>
          <w:sz w:val="28"/>
          <w:szCs w:val="28"/>
          <w:u w:val="single"/>
        </w:rPr>
      </w:pPr>
      <w:r w:rsidRPr="00A96271">
        <w:rPr>
          <w:rFonts w:eastAsia="Courier New"/>
          <w:i/>
          <w:sz w:val="28"/>
          <w:szCs w:val="28"/>
          <w:u w:val="single"/>
        </w:rPr>
        <w:t>Знакомство с техническими устройствами и их конструирование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lastRenderedPageBreak/>
        <w:t>Конструирование наклонной плоскости с заданным значением КПД.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Конструирование ареометра и испытание его работы.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Сборка электрической цепи и измерение силы тока в ее различных участках.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Сборка электромагнита и испытание его действия.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Изучение электрического двигателя постоянного тока (на модели).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Конструирование электродвигателя.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Конструирование модели телескопа.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Конструирование модели лодки с заданной грузоподъемностью.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Оценка своего зрения и подбор очков.</w:t>
      </w:r>
    </w:p>
    <w:p w:rsidR="009A2E3F" w:rsidRPr="00A96271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Конструирование простейшего генератора.</w:t>
      </w:r>
    </w:p>
    <w:p w:rsidR="009A2E3F" w:rsidRDefault="009A2E3F" w:rsidP="00E33F4B">
      <w:pPr>
        <w:pStyle w:val="ab"/>
        <w:numPr>
          <w:ilvl w:val="0"/>
          <w:numId w:val="23"/>
        </w:numPr>
        <w:spacing w:line="276" w:lineRule="auto"/>
        <w:rPr>
          <w:sz w:val="28"/>
          <w:szCs w:val="28"/>
        </w:rPr>
      </w:pPr>
      <w:r w:rsidRPr="00A96271">
        <w:rPr>
          <w:sz w:val="28"/>
          <w:szCs w:val="28"/>
        </w:rPr>
        <w:t>Изучение свойств изображения в линзах.</w:t>
      </w:r>
    </w:p>
    <w:p w:rsidR="009B7C12" w:rsidRDefault="009B7C12" w:rsidP="00E33F4B">
      <w:pPr>
        <w:pStyle w:val="af0"/>
        <w:spacing w:line="276" w:lineRule="auto"/>
        <w:rPr>
          <w:szCs w:val="28"/>
        </w:rPr>
      </w:pPr>
    </w:p>
    <w:p w:rsidR="009B7C12" w:rsidRPr="009B7C12" w:rsidRDefault="009B7C12" w:rsidP="009B7C12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t>Реализация современных требований к сформированности экспериме</w:t>
      </w:r>
      <w:r w:rsidRPr="009B7C12">
        <w:rPr>
          <w:rFonts w:ascii="Times New Roman" w:hAnsi="Times New Roman"/>
          <w:sz w:val="28"/>
          <w:szCs w:val="28"/>
        </w:rPr>
        <w:t>н</w:t>
      </w:r>
      <w:r w:rsidRPr="009B7C12">
        <w:rPr>
          <w:rFonts w:ascii="Times New Roman" w:hAnsi="Times New Roman"/>
          <w:sz w:val="28"/>
          <w:szCs w:val="28"/>
        </w:rPr>
        <w:t>тальных умений невозможна без использования новых подходов к провед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нию практических работ. Необходимо использовать методику, при которой лабораторные работы выполняют не иллюстративную функцию к изучаем</w:t>
      </w:r>
      <w:r w:rsidRPr="009B7C12">
        <w:rPr>
          <w:rFonts w:ascii="Times New Roman" w:hAnsi="Times New Roman"/>
          <w:sz w:val="28"/>
          <w:szCs w:val="28"/>
        </w:rPr>
        <w:t>о</w:t>
      </w:r>
      <w:r w:rsidRPr="009B7C12">
        <w:rPr>
          <w:rFonts w:ascii="Times New Roman" w:hAnsi="Times New Roman"/>
          <w:sz w:val="28"/>
          <w:szCs w:val="28"/>
        </w:rPr>
        <w:t>му материалу, а являются полноправной частью содержания образования и тр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буют применения исследовательских методов в обучении. При этом возраст</w:t>
      </w:r>
      <w:r w:rsidRPr="009B7C12">
        <w:rPr>
          <w:rFonts w:ascii="Times New Roman" w:hAnsi="Times New Roman"/>
          <w:sz w:val="28"/>
          <w:szCs w:val="28"/>
        </w:rPr>
        <w:t>а</w:t>
      </w:r>
      <w:r w:rsidRPr="009B7C12">
        <w:rPr>
          <w:rFonts w:ascii="Times New Roman" w:hAnsi="Times New Roman"/>
          <w:sz w:val="28"/>
          <w:szCs w:val="28"/>
        </w:rPr>
        <w:t>ет роль фронтального эксперимента при изучении нового материала с испол</w:t>
      </w:r>
      <w:r w:rsidRPr="009B7C12">
        <w:rPr>
          <w:rFonts w:ascii="Times New Roman" w:hAnsi="Times New Roman"/>
          <w:sz w:val="28"/>
          <w:szCs w:val="28"/>
        </w:rPr>
        <w:t>ь</w:t>
      </w:r>
      <w:r w:rsidRPr="009B7C12">
        <w:rPr>
          <w:rFonts w:ascii="Times New Roman" w:hAnsi="Times New Roman"/>
          <w:sz w:val="28"/>
          <w:szCs w:val="28"/>
        </w:rPr>
        <w:t>зованием исследовательского подхода и максимальное количество опытов должно переноситься с демонстрационного стола учителя на парты обуча</w:t>
      </w:r>
      <w:r w:rsidRPr="009B7C12">
        <w:rPr>
          <w:rFonts w:ascii="Times New Roman" w:hAnsi="Times New Roman"/>
          <w:sz w:val="28"/>
          <w:szCs w:val="28"/>
        </w:rPr>
        <w:t>ю</w:t>
      </w:r>
      <w:r w:rsidRPr="009B7C12">
        <w:rPr>
          <w:rFonts w:ascii="Times New Roman" w:hAnsi="Times New Roman"/>
          <w:sz w:val="28"/>
          <w:szCs w:val="28"/>
        </w:rPr>
        <w:t>щихся. При планировании учебного процесса необходимо уделить внимание не только количеству лабораторных работ, но и видам деятельн</w:t>
      </w:r>
      <w:r w:rsidRPr="009B7C12">
        <w:rPr>
          <w:rFonts w:ascii="Times New Roman" w:hAnsi="Times New Roman"/>
          <w:sz w:val="28"/>
          <w:szCs w:val="28"/>
        </w:rPr>
        <w:t>о</w:t>
      </w:r>
      <w:r w:rsidRPr="009B7C12">
        <w:rPr>
          <w:rFonts w:ascii="Times New Roman" w:hAnsi="Times New Roman"/>
          <w:sz w:val="28"/>
          <w:szCs w:val="28"/>
        </w:rPr>
        <w:t>сти, которые они формируют.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7C12">
        <w:rPr>
          <w:rFonts w:ascii="Times New Roman" w:hAnsi="Times New Roman"/>
          <w:sz w:val="28"/>
          <w:szCs w:val="28"/>
        </w:rPr>
        <w:t xml:space="preserve">Эти умения </w:t>
      </w:r>
      <w:r w:rsidRPr="009B7C12">
        <w:rPr>
          <w:rFonts w:ascii="Times New Roman" w:hAnsi="Times New Roman"/>
          <w:b/>
          <w:sz w:val="28"/>
          <w:szCs w:val="28"/>
        </w:rPr>
        <w:t>проверяются</w:t>
      </w:r>
      <w:r w:rsidRPr="009B7C12">
        <w:rPr>
          <w:rFonts w:ascii="Times New Roman" w:hAnsi="Times New Roman"/>
          <w:sz w:val="28"/>
          <w:szCs w:val="28"/>
        </w:rPr>
        <w:t xml:space="preserve"> в экспериментальном задании Г</w:t>
      </w:r>
      <w:r w:rsidRPr="009B7C12">
        <w:rPr>
          <w:rFonts w:ascii="Times New Roman" w:hAnsi="Times New Roman"/>
          <w:sz w:val="28"/>
          <w:szCs w:val="28"/>
        </w:rPr>
        <w:t>о</w:t>
      </w:r>
      <w:r w:rsidRPr="009B7C12">
        <w:rPr>
          <w:rFonts w:ascii="Times New Roman" w:hAnsi="Times New Roman"/>
          <w:sz w:val="28"/>
          <w:szCs w:val="28"/>
        </w:rPr>
        <w:t>сударственной итоговой аттестации за курс основной школы. При этом уд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 xml:space="preserve">лить внимание </w:t>
      </w:r>
      <w:r w:rsidRPr="009B7C12">
        <w:rPr>
          <w:rFonts w:ascii="Times New Roman" w:hAnsi="Times New Roman"/>
          <w:b/>
          <w:sz w:val="28"/>
          <w:szCs w:val="28"/>
        </w:rPr>
        <w:t>формиров</w:t>
      </w:r>
      <w:r w:rsidRPr="009B7C12">
        <w:rPr>
          <w:rFonts w:ascii="Times New Roman" w:hAnsi="Times New Roman"/>
          <w:b/>
          <w:sz w:val="28"/>
          <w:szCs w:val="28"/>
        </w:rPr>
        <w:t>а</w:t>
      </w:r>
      <w:r w:rsidRPr="009B7C12">
        <w:rPr>
          <w:rFonts w:ascii="Times New Roman" w:hAnsi="Times New Roman"/>
          <w:b/>
          <w:sz w:val="28"/>
          <w:szCs w:val="28"/>
        </w:rPr>
        <w:t>нию следующих умений:</w:t>
      </w:r>
    </w:p>
    <w:p w:rsidR="009B7C12" w:rsidRPr="009B7C12" w:rsidRDefault="009B7C12" w:rsidP="009B7C12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t>конструировать экспериментальную установку исходя из формулиро</w:t>
      </w:r>
      <w:r w:rsidRPr="009B7C12">
        <w:rPr>
          <w:rFonts w:ascii="Times New Roman" w:hAnsi="Times New Roman"/>
          <w:sz w:val="28"/>
          <w:szCs w:val="28"/>
        </w:rPr>
        <w:t>в</w:t>
      </w:r>
      <w:r w:rsidRPr="009B7C12">
        <w:rPr>
          <w:rFonts w:ascii="Times New Roman" w:hAnsi="Times New Roman"/>
          <w:sz w:val="28"/>
          <w:szCs w:val="28"/>
        </w:rPr>
        <w:t xml:space="preserve">ки гипотезы опыта; </w:t>
      </w:r>
    </w:p>
    <w:p w:rsidR="009B7C12" w:rsidRPr="009B7C12" w:rsidRDefault="009B7C12" w:rsidP="009B7C12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t>использовать физические приборы и измерительные инструменты для измерения физических величин: расстояния, промежутка времени, ма</w:t>
      </w:r>
      <w:r w:rsidRPr="009B7C12">
        <w:rPr>
          <w:rFonts w:ascii="Times New Roman" w:hAnsi="Times New Roman"/>
          <w:sz w:val="28"/>
          <w:szCs w:val="28"/>
        </w:rPr>
        <w:t>с</w:t>
      </w:r>
      <w:r w:rsidRPr="009B7C12">
        <w:rPr>
          <w:rFonts w:ascii="Times New Roman" w:hAnsi="Times New Roman"/>
          <w:sz w:val="28"/>
          <w:szCs w:val="28"/>
        </w:rPr>
        <w:t>сы, силы, давления, температуры, влажности воздуха, силы тока, напр</w:t>
      </w:r>
      <w:r w:rsidRPr="009B7C12">
        <w:rPr>
          <w:rFonts w:ascii="Times New Roman" w:hAnsi="Times New Roman"/>
          <w:sz w:val="28"/>
          <w:szCs w:val="28"/>
        </w:rPr>
        <w:t>я</w:t>
      </w:r>
      <w:r w:rsidRPr="009B7C12">
        <w:rPr>
          <w:rFonts w:ascii="Times New Roman" w:hAnsi="Times New Roman"/>
          <w:sz w:val="28"/>
          <w:szCs w:val="28"/>
        </w:rPr>
        <w:t>жения, электрического сопротивления, работы и мощности электрич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ского тока;</w:t>
      </w:r>
    </w:p>
    <w:p w:rsidR="009B7C12" w:rsidRPr="009B7C12" w:rsidRDefault="009B7C12" w:rsidP="009B7C12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t>строить графики и рассчитывать по ним значения физических в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личин;</w:t>
      </w:r>
    </w:p>
    <w:p w:rsidR="009B7C12" w:rsidRPr="009B7C12" w:rsidRDefault="009B7C12" w:rsidP="009B7C12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t>делать выводы по результатам эксп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римента.</w:t>
      </w:r>
    </w:p>
    <w:p w:rsidR="009B7C12" w:rsidRPr="009B7C12" w:rsidRDefault="009B7C12" w:rsidP="009B7C12">
      <w:pPr>
        <w:numPr>
          <w:ilvl w:val="0"/>
          <w:numId w:val="25"/>
        </w:numPr>
        <w:rPr>
          <w:rFonts w:ascii="Times New Roman" w:hAnsi="Times New Roman"/>
          <w:sz w:val="28"/>
          <w:szCs w:val="28"/>
        </w:rPr>
      </w:pPr>
      <w:r w:rsidRPr="009B7C12">
        <w:rPr>
          <w:rFonts w:ascii="Times New Roman" w:hAnsi="Times New Roman"/>
          <w:sz w:val="28"/>
          <w:szCs w:val="28"/>
        </w:rPr>
        <w:lastRenderedPageBreak/>
        <w:t>анализировать результаты экспериментальных исследований, выраже</w:t>
      </w:r>
      <w:r w:rsidRPr="009B7C12">
        <w:rPr>
          <w:rFonts w:ascii="Times New Roman" w:hAnsi="Times New Roman"/>
          <w:sz w:val="28"/>
          <w:szCs w:val="28"/>
        </w:rPr>
        <w:t>н</w:t>
      </w:r>
      <w:r w:rsidRPr="009B7C12">
        <w:rPr>
          <w:rFonts w:ascii="Times New Roman" w:hAnsi="Times New Roman"/>
          <w:sz w:val="28"/>
          <w:szCs w:val="28"/>
        </w:rPr>
        <w:t>ных в виде таблицы или графика, и выявлять на этой основе эмпирич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ские зависимости: пути от времени, силы упругости от удлинения пр</w:t>
      </w:r>
      <w:r w:rsidRPr="009B7C12">
        <w:rPr>
          <w:rFonts w:ascii="Times New Roman" w:hAnsi="Times New Roman"/>
          <w:sz w:val="28"/>
          <w:szCs w:val="28"/>
        </w:rPr>
        <w:t>у</w:t>
      </w:r>
      <w:r w:rsidRPr="009B7C12">
        <w:rPr>
          <w:rFonts w:ascii="Times New Roman" w:hAnsi="Times New Roman"/>
          <w:sz w:val="28"/>
          <w:szCs w:val="28"/>
        </w:rPr>
        <w:t>жины, силы трения от силы нормального давления, периода колебаний маятника от длины нити, периода колебаний груза на пружине от массы груза и от жесткости пружины, температуры остывающего тела от вр</w:t>
      </w:r>
      <w:r w:rsidRPr="009B7C12">
        <w:rPr>
          <w:rFonts w:ascii="Times New Roman" w:hAnsi="Times New Roman"/>
          <w:sz w:val="28"/>
          <w:szCs w:val="28"/>
        </w:rPr>
        <w:t>е</w:t>
      </w:r>
      <w:r w:rsidRPr="009B7C12">
        <w:rPr>
          <w:rFonts w:ascii="Times New Roman" w:hAnsi="Times New Roman"/>
          <w:sz w:val="28"/>
          <w:szCs w:val="28"/>
        </w:rPr>
        <w:t>мени, силы тока от напряжения на участке цепи, угла отр</w:t>
      </w:r>
      <w:r w:rsidRPr="009B7C12">
        <w:rPr>
          <w:rFonts w:ascii="Times New Roman" w:hAnsi="Times New Roman"/>
          <w:sz w:val="28"/>
          <w:szCs w:val="28"/>
        </w:rPr>
        <w:t>а</w:t>
      </w:r>
      <w:r w:rsidRPr="009B7C12">
        <w:rPr>
          <w:rFonts w:ascii="Times New Roman" w:hAnsi="Times New Roman"/>
          <w:sz w:val="28"/>
          <w:szCs w:val="28"/>
        </w:rPr>
        <w:t>жения от угла падения света, угла преломления от угла п</w:t>
      </w:r>
      <w:r w:rsidRPr="009B7C12">
        <w:rPr>
          <w:rFonts w:ascii="Times New Roman" w:hAnsi="Times New Roman"/>
          <w:sz w:val="28"/>
          <w:szCs w:val="28"/>
        </w:rPr>
        <w:t>а</w:t>
      </w:r>
      <w:r w:rsidRPr="009B7C12">
        <w:rPr>
          <w:rFonts w:ascii="Times New Roman" w:hAnsi="Times New Roman"/>
          <w:sz w:val="28"/>
          <w:szCs w:val="28"/>
        </w:rPr>
        <w:t>дения света;</w:t>
      </w:r>
    </w:p>
    <w:p w:rsidR="00A96271" w:rsidRPr="00A96271" w:rsidRDefault="00A96271" w:rsidP="00A96271">
      <w:pPr>
        <w:pStyle w:val="ab"/>
        <w:ind w:left="720"/>
        <w:rPr>
          <w:sz w:val="28"/>
          <w:szCs w:val="28"/>
        </w:rPr>
      </w:pPr>
    </w:p>
    <w:p w:rsidR="007F075A" w:rsidRPr="0010284D" w:rsidRDefault="00BF5B85" w:rsidP="00631A98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747297" w:rsidRPr="0010284D">
        <w:rPr>
          <w:rFonts w:ascii="Times New Roman" w:hAnsi="Times New Roman"/>
          <w:b/>
          <w:i/>
          <w:sz w:val="28"/>
          <w:szCs w:val="26"/>
        </w:rPr>
        <w:lastRenderedPageBreak/>
        <w:t xml:space="preserve"> </w:t>
      </w:r>
      <w:r w:rsidR="00C22A6F" w:rsidRPr="0010284D">
        <w:rPr>
          <w:rFonts w:ascii="Times New Roman" w:hAnsi="Times New Roman"/>
          <w:b/>
          <w:i/>
          <w:sz w:val="28"/>
          <w:szCs w:val="26"/>
        </w:rPr>
        <w:t>Единый Государственный Экзамен по</w:t>
      </w:r>
      <w:r w:rsidR="00631A98" w:rsidRPr="0010284D">
        <w:rPr>
          <w:rFonts w:ascii="Times New Roman" w:hAnsi="Times New Roman"/>
          <w:b/>
          <w:i/>
          <w:sz w:val="28"/>
          <w:szCs w:val="26"/>
        </w:rPr>
        <w:t xml:space="preserve"> </w:t>
      </w:r>
      <w:r w:rsidR="009B7C12" w:rsidRPr="0010284D">
        <w:rPr>
          <w:rFonts w:ascii="Times New Roman" w:hAnsi="Times New Roman"/>
          <w:b/>
          <w:i/>
          <w:sz w:val="28"/>
          <w:szCs w:val="26"/>
        </w:rPr>
        <w:t>физике</w:t>
      </w:r>
      <w:r w:rsidR="00C22A6F" w:rsidRPr="0010284D">
        <w:rPr>
          <w:rFonts w:ascii="Times New Roman" w:hAnsi="Times New Roman"/>
          <w:b/>
          <w:i/>
          <w:sz w:val="28"/>
          <w:szCs w:val="26"/>
        </w:rPr>
        <w:t>.</w:t>
      </w:r>
    </w:p>
    <w:p w:rsidR="00747297" w:rsidRDefault="00747297" w:rsidP="00747297">
      <w:pPr>
        <w:pStyle w:val="NoSpacing"/>
        <w:jc w:val="center"/>
        <w:rPr>
          <w:smallCaps/>
        </w:rPr>
      </w:pPr>
      <w:r w:rsidRPr="00621F7F">
        <w:rPr>
          <w:smallCaps/>
        </w:rPr>
        <w:t>АНАЛИЗ РЕЗУЛЬТАТОВ ВЫПОЛНЕНИЯ ОТДЕЛЬНЫХ ЗАДАНИЙ</w:t>
      </w:r>
    </w:p>
    <w:p w:rsidR="00C22A6F" w:rsidRDefault="00747297" w:rsidP="00747297">
      <w:pPr>
        <w:pStyle w:val="NoSpacing"/>
        <w:jc w:val="center"/>
        <w:rPr>
          <w:sz w:val="28"/>
          <w:szCs w:val="26"/>
        </w:rPr>
      </w:pPr>
      <w:r w:rsidRPr="00621F7F">
        <w:rPr>
          <w:smallCaps/>
        </w:rPr>
        <w:t xml:space="preserve"> ИЛИ ГРУПП ЗАД</w:t>
      </w:r>
      <w:r w:rsidRPr="00621F7F">
        <w:rPr>
          <w:smallCaps/>
        </w:rPr>
        <w:t>А</w:t>
      </w:r>
      <w:r w:rsidRPr="00621F7F">
        <w:rPr>
          <w:smallCaps/>
        </w:rPr>
        <w:t>НИЙ</w:t>
      </w:r>
    </w:p>
    <w:p w:rsidR="00773806" w:rsidRDefault="00773806" w:rsidP="00C22A6F">
      <w:pPr>
        <w:pStyle w:val="NoSpacing"/>
        <w:jc w:val="both"/>
        <w:rPr>
          <w:sz w:val="28"/>
          <w:szCs w:val="26"/>
        </w:rPr>
      </w:pPr>
    </w:p>
    <w:p w:rsidR="00747297" w:rsidRPr="0025524B" w:rsidRDefault="00747297" w:rsidP="00747297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одержательный элемент или умение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считается усвоенным, если сре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д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ний процент выполнения соответствующей им группы заданий с выбором о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 xml:space="preserve">вета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(задания 1,  2, 8, 9, 13, 14, 19, 20, 23) 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превышает 65%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, а заданий с кратк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м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и о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ветами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(задания 3, 4, 5,10,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15, 16, 21) и на установление соответствия (6, 7, 11, 12, 17, 18, 22, 24) 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–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 xml:space="preserve">50%,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(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можно говорить об усвоении следующих эл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ментов с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держания и умений:</w:t>
      </w:r>
    </w:p>
    <w:tbl>
      <w:tblPr>
        <w:tblW w:w="9322" w:type="dxa"/>
        <w:tblLook w:val="04A0"/>
      </w:tblPr>
      <w:tblGrid>
        <w:gridCol w:w="9322"/>
      </w:tblGrid>
      <w:tr w:rsidR="00747297" w:rsidRPr="00E83DD7" w:rsidTr="00C939BB">
        <w:trPr>
          <w:trHeight w:val="300"/>
        </w:trPr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97" w:rsidRPr="00E83DD7" w:rsidRDefault="00747297" w:rsidP="00A12CCE">
            <w:pPr>
              <w:numPr>
                <w:ilvl w:val="0"/>
                <w:numId w:val="47"/>
              </w:num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построение 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г</w:t>
            </w: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рафиков скорости и ускорения для равномерного и ра</w:t>
            </w: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в</w:t>
            </w: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ноускоренного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прямолинейного движения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47297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законы Ньютона </w:t>
      </w:r>
    </w:p>
    <w:tbl>
      <w:tblPr>
        <w:tblW w:w="9180" w:type="dxa"/>
        <w:tblLook w:val="04A0"/>
      </w:tblPr>
      <w:tblGrid>
        <w:gridCol w:w="9180"/>
      </w:tblGrid>
      <w:tr w:rsidR="00747297" w:rsidRPr="00E83DD7" w:rsidTr="00C939BB">
        <w:trPr>
          <w:trHeight w:val="3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47297" w:rsidRPr="00E83DD7" w:rsidRDefault="00747297" w:rsidP="00A12CCE">
            <w:pPr>
              <w:numPr>
                <w:ilvl w:val="0"/>
                <w:numId w:val="47"/>
              </w:numPr>
              <w:spacing w:after="0" w:line="36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25524B"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>силы в природе</w:t>
            </w:r>
            <w:r>
              <w:rPr>
                <w:rFonts w:ascii="Times New Roman" w:eastAsia="TimesNewRomanPSMT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747297" w:rsidRPr="0025524B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закон сохранения механической энергии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 </w:t>
      </w:r>
    </w:p>
    <w:p w:rsidR="00747297" w:rsidRPr="00A12CCE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A12CCE">
        <w:rPr>
          <w:rFonts w:ascii="Times New Roman" w:eastAsia="TimesNewRomanPSMT" w:hAnsi="Times New Roman"/>
          <w:sz w:val="28"/>
          <w:szCs w:val="28"/>
          <w:lang w:eastAsia="ru-RU"/>
        </w:rPr>
        <w:t>изменение физических величин в механических процессах  изменение физических величин в тепловых процессах</w:t>
      </w:r>
    </w:p>
    <w:p w:rsidR="00747297" w:rsidRPr="009F65C9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установление соответствия между изменением физических величин и формулами для тепловых процессов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9F65C9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э</w:t>
      </w: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 xml:space="preserve">лектризация тел  </w:t>
      </w:r>
    </w:p>
    <w:p w:rsidR="00747297" w:rsidRPr="009F65C9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применение закона Ома для участка цепи, содержащего смешанное с</w:t>
      </w: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единение проводников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2E566D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изменение физических величин в электромагнитных процессах и уст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новление соответствия между физическими величинами и графиками для этих проце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сов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2E566D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5524B">
        <w:rPr>
          <w:rFonts w:ascii="Times New Roman" w:eastAsia="TimesNewRomanPSMT" w:hAnsi="Times New Roman"/>
          <w:sz w:val="28"/>
          <w:szCs w:val="28"/>
          <w:lang w:eastAsia="ru-RU"/>
        </w:rPr>
        <w:t>применение законов преломления света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A4431D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изменение физических величин в электромагнитных процессах и уст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 xml:space="preserve">новление соответствия между физическими величинами 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формулами </w:t>
      </w:r>
      <w:r w:rsidRPr="002E566D">
        <w:rPr>
          <w:rFonts w:ascii="Times New Roman" w:eastAsia="TimesNewRomanPSMT" w:hAnsi="Times New Roman"/>
          <w:sz w:val="28"/>
          <w:szCs w:val="28"/>
          <w:lang w:eastAsia="ru-RU"/>
        </w:rPr>
        <w:t>для этих процессов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,  движение заряженной частицы в магнитном поле </w:t>
      </w:r>
    </w:p>
    <w:p w:rsidR="00747297" w:rsidRPr="00A4431D" w:rsidRDefault="00A12CCE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п</w:t>
      </w:r>
      <w:r w:rsidR="00747297" w:rsidRPr="00A4431D">
        <w:rPr>
          <w:rFonts w:ascii="Times New Roman" w:eastAsia="TimesNewRomanPSMT" w:hAnsi="Times New Roman"/>
          <w:sz w:val="28"/>
          <w:szCs w:val="28"/>
          <w:lang w:eastAsia="ru-RU"/>
        </w:rPr>
        <w:t>ланетарная модель ат</w:t>
      </w:r>
      <w:r w:rsidR="00747297" w:rsidRPr="00A4431D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747297" w:rsidRPr="00A4431D">
        <w:rPr>
          <w:rFonts w:ascii="Times New Roman" w:eastAsia="TimesNewRomanPSMT" w:hAnsi="Times New Roman"/>
          <w:sz w:val="28"/>
          <w:szCs w:val="28"/>
          <w:lang w:eastAsia="ru-RU"/>
        </w:rPr>
        <w:t xml:space="preserve">ма </w:t>
      </w:r>
    </w:p>
    <w:p w:rsidR="00747297" w:rsidRPr="002E566D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ядерные реакции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9F65C9" w:rsidRDefault="00747297" w:rsidP="00747297">
      <w:pPr>
        <w:numPr>
          <w:ilvl w:val="0"/>
          <w:numId w:val="47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закон радиоакти</w:t>
      </w: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9F65C9">
        <w:rPr>
          <w:rFonts w:ascii="Times New Roman" w:eastAsia="TimesNewRomanPSMT" w:hAnsi="Times New Roman"/>
          <w:sz w:val="28"/>
          <w:szCs w:val="28"/>
          <w:lang w:eastAsia="ru-RU"/>
        </w:rPr>
        <w:t>ного распада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172B92" w:rsidRDefault="00747297" w:rsidP="00747297">
      <w:pPr>
        <w:numPr>
          <w:ilvl w:val="0"/>
          <w:numId w:val="47"/>
        </w:numPr>
        <w:rPr>
          <w:rFonts w:ascii="Times New Roman" w:hAnsi="Times New Roman"/>
          <w:color w:val="000000"/>
          <w:sz w:val="28"/>
          <w:szCs w:val="28"/>
        </w:rPr>
      </w:pPr>
      <w:r w:rsidRPr="00CD47CA">
        <w:rPr>
          <w:rFonts w:ascii="Times New Roman" w:eastAsia="TimesNewRomanPSMT" w:hAnsi="Times New Roman"/>
          <w:sz w:val="28"/>
          <w:szCs w:val="28"/>
          <w:lang w:eastAsia="ru-RU"/>
        </w:rPr>
        <w:t>построение графиков по результатам измерений с учетом абсолютной по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грешности</w:t>
      </w:r>
      <w:r w:rsidRPr="00CD47CA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7F50CA" w:rsidRDefault="00747297" w:rsidP="0074729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b/>
          <w:sz w:val="28"/>
          <w:szCs w:val="28"/>
          <w:lang w:eastAsia="ru-RU"/>
        </w:rPr>
      </w:pP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К проблемным можно отнести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>задания (№ 5, 7,  8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>,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10,  11,  14,  22, 24) 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>к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>о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торые контролировали следующие </w:t>
      </w:r>
      <w:r>
        <w:rPr>
          <w:rFonts w:ascii="Times New Roman" w:eastAsia="TimesNewRomanPSMT" w:hAnsi="Times New Roman"/>
          <w:b/>
          <w:sz w:val="28"/>
          <w:szCs w:val="28"/>
          <w:lang w:eastAsia="ru-RU"/>
        </w:rPr>
        <w:t xml:space="preserve">знания и </w:t>
      </w:r>
      <w:r w:rsidRPr="007F50CA">
        <w:rPr>
          <w:rFonts w:ascii="Times New Roman" w:eastAsia="TimesNewRomanPSMT" w:hAnsi="Times New Roman"/>
          <w:b/>
          <w:sz w:val="28"/>
          <w:szCs w:val="28"/>
          <w:lang w:eastAsia="ru-RU"/>
        </w:rPr>
        <w:t>умения:</w:t>
      </w:r>
    </w:p>
    <w:p w:rsidR="00A12CCE" w:rsidRPr="00A12CCE" w:rsidRDefault="00747297" w:rsidP="0074729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</w:rPr>
      </w:pP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№5 Закон Паскаля, гидростатическое давление, сила </w:t>
      </w:r>
      <w:r w:rsidR="00A12CCE"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давления</w:t>
      </w:r>
      <w:r w:rsidR="00A12CCE">
        <w:rPr>
          <w:rFonts w:ascii="Times New Roman" w:eastAsia="TimesNewRomanPSMT" w:hAnsi="Times New Roman"/>
          <w:sz w:val="28"/>
          <w:szCs w:val="28"/>
          <w:lang w:eastAsia="ru-RU"/>
        </w:rPr>
        <w:t xml:space="preserve">. </w:t>
      </w:r>
    </w:p>
    <w:p w:rsidR="00A12CCE" w:rsidRPr="00F75B0C" w:rsidRDefault="00747297" w:rsidP="00F75B0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</w:rPr>
        <w:t xml:space="preserve">Задание на данную тему, как и на силу Архимеда </w:t>
      </w:r>
      <w:r w:rsidR="00F75B0C">
        <w:rPr>
          <w:rFonts w:ascii="Times New Roman" w:hAnsi="Times New Roman"/>
          <w:sz w:val="28"/>
        </w:rPr>
        <w:t xml:space="preserve"> и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плавание тел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на поверхн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сти жидкости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r w:rsidRPr="00A12CCE">
        <w:rPr>
          <w:rFonts w:ascii="Times New Roman" w:hAnsi="Times New Roman"/>
          <w:sz w:val="28"/>
        </w:rPr>
        <w:t>традиционно оказывается сложным для сдающих ЕГЭ базового уровня обучения физике.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Связано это, на наш взгляд, с отработкой данного материала на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заданиях, рассматривающих процесс плавания через соотнош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ние плотностей. При этом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учащиеся забывают о необходимости применения законов Ньютона и допускают ошибки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в рассуждениях. Здесь можно порек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мендовать расширить спектр задач по статике, д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бавив в этот раздел задачи на плавание тел, при решении которых отрабатывается алгоритм</w:t>
      </w:r>
      <w:r w:rsidR="00F75B0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анализа ситу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ции через рассмотрение де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й</w:t>
      </w:r>
      <w:r w:rsidR="00F75B0C" w:rsidRPr="00F75B0C">
        <w:rPr>
          <w:rFonts w:ascii="Times New Roman" w:eastAsia="TimesNewRomanPSMT" w:hAnsi="Times New Roman"/>
          <w:sz w:val="28"/>
          <w:szCs w:val="28"/>
          <w:lang w:eastAsia="ru-RU"/>
        </w:rPr>
        <w:t>ствующих на тело сил.</w:t>
      </w:r>
    </w:p>
    <w:p w:rsidR="00747297" w:rsidRPr="00A12CCE" w:rsidRDefault="00747297" w:rsidP="00A12C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</w:rPr>
      </w:pPr>
      <w:r w:rsidRPr="00A12CCE">
        <w:rPr>
          <w:rFonts w:ascii="Times New Roman" w:hAnsi="Times New Roman"/>
          <w:i/>
          <w:sz w:val="28"/>
        </w:rPr>
        <w:t xml:space="preserve">№ 7 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пружинный</w:t>
      </w:r>
      <w:r w:rsidRPr="00A12CCE">
        <w:rPr>
          <w:rFonts w:ascii="Times New Roman" w:hAnsi="Times New Roman"/>
          <w:i/>
          <w:sz w:val="28"/>
        </w:rPr>
        <w:t xml:space="preserve"> 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маятник</w:t>
      </w:r>
      <w:r w:rsidRPr="00A12CCE">
        <w:rPr>
          <w:rFonts w:ascii="Times New Roman" w:hAnsi="Times New Roman"/>
          <w:i/>
          <w:sz w:val="28"/>
        </w:rPr>
        <w:t xml:space="preserve"> 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 установление соответствия между физич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е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скими в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е</w:t>
      </w:r>
      <w:r w:rsidRPr="00A12CCE">
        <w:rPr>
          <w:rFonts w:ascii="Times New Roman" w:eastAsia="TimesNewRomanPSMT" w:hAnsi="Times New Roman"/>
          <w:i/>
          <w:sz w:val="28"/>
          <w:szCs w:val="28"/>
          <w:lang w:eastAsia="ru-RU"/>
        </w:rPr>
        <w:t>личинами и формулами для этих процессов.</w:t>
      </w:r>
    </w:p>
    <w:p w:rsidR="00747297" w:rsidRPr="00BE5913" w:rsidRDefault="00747297" w:rsidP="00747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773812">
        <w:rPr>
          <w:rFonts w:ascii="Times New Roman" w:hAnsi="Times New Roman"/>
          <w:sz w:val="28"/>
        </w:rPr>
        <w:t xml:space="preserve">Задание на данную тему, традиционно оказывается сложным для сдающих ЕГЭ базового уровня обучения физике. </w:t>
      </w:r>
      <w:r>
        <w:rPr>
          <w:rFonts w:ascii="Times New Roman" w:hAnsi="Times New Roman"/>
          <w:sz w:val="28"/>
        </w:rPr>
        <w:t>Д</w:t>
      </w:r>
      <w:r w:rsidRPr="00527A10">
        <w:rPr>
          <w:rFonts w:ascii="Times New Roman" w:hAnsi="Times New Roman"/>
          <w:sz w:val="28"/>
        </w:rPr>
        <w:t>анный вопрос может оказаться сл</w:t>
      </w:r>
      <w:r w:rsidRPr="00527A10">
        <w:rPr>
          <w:rFonts w:ascii="Times New Roman" w:hAnsi="Times New Roman"/>
          <w:sz w:val="28"/>
        </w:rPr>
        <w:t>о</w:t>
      </w:r>
      <w:r w:rsidRPr="00527A10">
        <w:rPr>
          <w:rFonts w:ascii="Times New Roman" w:hAnsi="Times New Roman"/>
          <w:sz w:val="28"/>
        </w:rPr>
        <w:t>жен не св</w:t>
      </w:r>
      <w:r w:rsidRPr="00527A10">
        <w:rPr>
          <w:rFonts w:ascii="Times New Roman" w:hAnsi="Times New Roman"/>
          <w:sz w:val="28"/>
        </w:rPr>
        <w:t>о</w:t>
      </w:r>
      <w:r w:rsidRPr="00527A10">
        <w:rPr>
          <w:rFonts w:ascii="Times New Roman" w:hAnsi="Times New Roman"/>
          <w:sz w:val="28"/>
        </w:rPr>
        <w:t>им содержанием, а недостаточно сформированным математическим аппар</w:t>
      </w:r>
      <w:r w:rsidRPr="00527A10">
        <w:rPr>
          <w:rFonts w:ascii="Times New Roman" w:hAnsi="Times New Roman"/>
          <w:sz w:val="28"/>
        </w:rPr>
        <w:t>а</w:t>
      </w:r>
      <w:r w:rsidRPr="00527A10">
        <w:rPr>
          <w:rFonts w:ascii="Times New Roman" w:hAnsi="Times New Roman"/>
          <w:sz w:val="28"/>
        </w:rPr>
        <w:t xml:space="preserve">том, при котором взять производную сложной функции или возвести её в квадрат, учащийся затрудняется.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они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 xml:space="preserve"> не могут выполнить задание не потому, что не знают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необходимых закона или формулы, а потому что не могут справиться с мат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матическими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операциями.</w:t>
      </w:r>
    </w:p>
    <w:p w:rsidR="00A12CCE" w:rsidRPr="00F75B0C" w:rsidRDefault="00747297" w:rsidP="0074729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F75B0C">
        <w:rPr>
          <w:rFonts w:ascii="Times New Roman" w:hAnsi="Times New Roman"/>
          <w:i/>
          <w:sz w:val="28"/>
          <w:szCs w:val="28"/>
        </w:rPr>
        <w:t xml:space="preserve">№8 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Модель идеального газа </w:t>
      </w:r>
      <w:r w:rsidR="00A12CCE" w:rsidRPr="00F75B0C">
        <w:rPr>
          <w:rFonts w:ascii="Times New Roman" w:eastAsia="Times New Roman" w:hAnsi="Times New Roman"/>
          <w:i/>
          <w:color w:val="000000"/>
          <w:sz w:val="28"/>
          <w:szCs w:val="28"/>
          <w:lang w:eastAsia="ru-RU"/>
        </w:rPr>
        <w:t xml:space="preserve">. </w:t>
      </w:r>
    </w:p>
    <w:p w:rsidR="00747297" w:rsidRPr="00A12CCE" w:rsidRDefault="00A12CCE" w:rsidP="00A12CCE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Тр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адиционно сложными оказываются задания, в которых рассматриваются границы применения законов или особенности тех или иных физических м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делей. Связано это, на наш взгляд, с недостаточной  отработкой данного ра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з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дела на материале различных текстовых источников. Так большинство уче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б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ников, формулирует условие идеальности газа следующим обр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="00747297" w:rsidRPr="00A12CCE">
        <w:rPr>
          <w:rFonts w:ascii="Times New Roman" w:eastAsia="TimesNewRomanPSMT" w:hAnsi="Times New Roman"/>
          <w:sz w:val="28"/>
          <w:szCs w:val="28"/>
          <w:lang w:eastAsia="ru-RU"/>
        </w:rPr>
        <w:t>зом:</w:t>
      </w:r>
    </w:p>
    <w:p w:rsidR="00747297" w:rsidRDefault="00A12CCE" w:rsidP="0074729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>«</w:t>
      </w:r>
      <w:r w:rsidR="00747297" w:rsidRPr="003A50C4">
        <w:rPr>
          <w:rFonts w:ascii="Times New Roman" w:eastAsia="TimesNewRomanPSMT" w:hAnsi="Times New Roman"/>
          <w:sz w:val="28"/>
          <w:szCs w:val="28"/>
          <w:lang w:eastAsia="ru-RU"/>
        </w:rPr>
        <w:t>Отсутствуют силы межмолекулярного взаимодействия, т.е. молекулы не пр</w:t>
      </w:r>
      <w:r w:rsidR="00747297" w:rsidRPr="003A50C4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="00747297" w:rsidRPr="003A50C4">
        <w:rPr>
          <w:rFonts w:ascii="Times New Roman" w:eastAsia="TimesNewRomanPSMT" w:hAnsi="Times New Roman"/>
          <w:sz w:val="28"/>
          <w:szCs w:val="28"/>
          <w:lang w:eastAsia="ru-RU"/>
        </w:rPr>
        <w:t>тягиваются и не отталкиваются друг от друга.</w:t>
      </w:r>
      <w:r w:rsidR="00747297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="00747297" w:rsidRPr="003A50C4">
        <w:rPr>
          <w:rFonts w:ascii="Times New Roman" w:eastAsia="TimesNewRomanPSMT" w:hAnsi="Times New Roman"/>
          <w:sz w:val="28"/>
          <w:szCs w:val="28"/>
          <w:lang w:eastAsia="ru-RU"/>
        </w:rPr>
        <w:t>И т.д.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».</w:t>
      </w:r>
    </w:p>
    <w:p w:rsidR="00747297" w:rsidRDefault="00747297" w:rsidP="0074729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У учащихся с низким уровнем подготовки не сформировано правильное п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нимание внутренней энергии вещества как кинетической энергии движения и потенциальной энергии взаимодействия. 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>Здесь можно порекомендовать ра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>ширить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ряд 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 xml:space="preserve"> заданий, добавив задания на понимание понятия внутренняя энергия. </w:t>
      </w:r>
    </w:p>
    <w:p w:rsidR="00747297" w:rsidRPr="00F75B0C" w:rsidRDefault="00747297" w:rsidP="0074729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8"/>
          <w:szCs w:val="28"/>
        </w:rPr>
      </w:pP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№10. КПД тепловой машины</w:t>
      </w:r>
      <w:r w:rsidR="00A12CCE"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.</w:t>
      </w:r>
    </w:p>
    <w:p w:rsidR="00747297" w:rsidRPr="0015364D" w:rsidRDefault="00747297" w:rsidP="0074729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Д</w:t>
      </w:r>
      <w:r w:rsidRPr="00527A10">
        <w:rPr>
          <w:rFonts w:ascii="Times New Roman" w:hAnsi="Times New Roman"/>
          <w:sz w:val="28"/>
        </w:rPr>
        <w:t>анный вопрос может оказаться сложен не своим содержанием, а недостато</w:t>
      </w:r>
      <w:r w:rsidRPr="00527A10">
        <w:rPr>
          <w:rFonts w:ascii="Times New Roman" w:hAnsi="Times New Roman"/>
          <w:sz w:val="28"/>
        </w:rPr>
        <w:t>ч</w:t>
      </w:r>
      <w:r w:rsidRPr="00527A10">
        <w:rPr>
          <w:rFonts w:ascii="Times New Roman" w:hAnsi="Times New Roman"/>
          <w:sz w:val="28"/>
        </w:rPr>
        <w:t>но сформированным математическим аппаратом,</w:t>
      </w:r>
      <w:r>
        <w:rPr>
          <w:rFonts w:ascii="Times New Roman" w:hAnsi="Times New Roman"/>
          <w:sz w:val="28"/>
        </w:rPr>
        <w:t xml:space="preserve"> состояние которого я</w:t>
      </w:r>
      <w:r>
        <w:rPr>
          <w:rFonts w:ascii="Times New Roman" w:hAnsi="Times New Roman"/>
          <w:sz w:val="28"/>
        </w:rPr>
        <w:t>в</w:t>
      </w:r>
      <w:r>
        <w:rPr>
          <w:rFonts w:ascii="Times New Roman" w:hAnsi="Times New Roman"/>
          <w:sz w:val="28"/>
        </w:rPr>
        <w:t>ляется дифференцирующим признаком при сдаче ЕГЭ</w:t>
      </w:r>
      <w:r w:rsidRPr="00527A10">
        <w:rPr>
          <w:rFonts w:ascii="Times New Roman" w:hAnsi="Times New Roman"/>
          <w:sz w:val="28"/>
        </w:rPr>
        <w:t xml:space="preserve">.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 xml:space="preserve">Поэтому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учащиеся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 xml:space="preserve"> не могут выполнить задание не потому, что не знают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необходимых закона или форм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лы, а потому что не могут справиться с математическими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оп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15364D">
        <w:rPr>
          <w:rFonts w:ascii="Times New Roman" w:eastAsia="TimesNewRomanPSMT" w:hAnsi="Times New Roman"/>
          <w:sz w:val="28"/>
          <w:szCs w:val="28"/>
          <w:lang w:eastAsia="ru-RU"/>
        </w:rPr>
        <w:t>рациями.</w:t>
      </w:r>
    </w:p>
    <w:p w:rsidR="00747297" w:rsidRPr="00F75B0C" w:rsidRDefault="00747297" w:rsidP="0074729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F75B0C">
        <w:rPr>
          <w:rFonts w:ascii="Times New Roman" w:eastAsia="Times New Roman" w:hAnsi="Times New Roman"/>
          <w:i/>
          <w:sz w:val="28"/>
          <w:szCs w:val="28"/>
          <w:lang w:eastAsia="ru-RU"/>
        </w:rPr>
        <w:t>№11.</w:t>
      </w:r>
      <w:r w:rsidRPr="00F75B0C">
        <w:rPr>
          <w:rFonts w:ascii="Times New Roman" w:hAnsi="Times New Roman"/>
          <w:i/>
          <w:sz w:val="28"/>
          <w:szCs w:val="28"/>
        </w:rPr>
        <w:t xml:space="preserve"> 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Установление соответствия между  физической  величиной  её и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з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менением в тепловых процессах</w:t>
      </w:r>
      <w:r w:rsidR="00A12CCE"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.</w:t>
      </w:r>
    </w:p>
    <w:p w:rsidR="00747297" w:rsidRDefault="00747297" w:rsidP="00747297">
      <w:p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</w:rPr>
        <w:t xml:space="preserve">Данное задание оказалось сложным непрямо  сформулированным указанием на изопроцесс. 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 xml:space="preserve">Здесь можно порекомендовать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при работе на уроке 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>расширить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ряд 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 xml:space="preserve"> заданий, добавив задания на понимание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связи вида изопроцесса и его те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х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нической реализации.</w:t>
      </w:r>
      <w:r w:rsidRPr="003A50C4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747297" w:rsidRPr="00F75B0C" w:rsidRDefault="00747297" w:rsidP="00747297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№ 14. Определение направления векторных величин (магнитное поле пр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о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водника с током, сила Ампера</w:t>
      </w:r>
      <w:r w:rsidR="00A12CCE"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.</w:t>
      </w:r>
    </w:p>
    <w:p w:rsidR="00A12CCE" w:rsidRPr="00F75B0C" w:rsidRDefault="00747297" w:rsidP="00A12CCE">
      <w:pPr>
        <w:numPr>
          <w:ilvl w:val="0"/>
          <w:numId w:val="4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№22.  Изменение физических величин при протекании фотоэ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ф</w:t>
      </w: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 xml:space="preserve">фекта </w:t>
      </w:r>
    </w:p>
    <w:p w:rsidR="00F75B0C" w:rsidRPr="00F75B0C" w:rsidRDefault="00F75B0C" w:rsidP="00F75B0C">
      <w:pPr>
        <w:numPr>
          <w:ilvl w:val="0"/>
          <w:numId w:val="48"/>
        </w:num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F75B0C">
        <w:rPr>
          <w:rFonts w:ascii="Times New Roman" w:eastAsia="TimesNewRomanPSMT" w:hAnsi="Times New Roman"/>
          <w:i/>
          <w:sz w:val="28"/>
          <w:szCs w:val="28"/>
          <w:lang w:eastAsia="ru-RU"/>
        </w:rPr>
        <w:t>№24.</w:t>
      </w:r>
      <w:r w:rsidRPr="00F75B0C">
        <w:rPr>
          <w:rFonts w:ascii="Times New Roman" w:hAnsi="Times New Roman"/>
          <w:i/>
          <w:sz w:val="28"/>
          <w:szCs w:val="28"/>
        </w:rPr>
        <w:t xml:space="preserve"> </w:t>
      </w:r>
      <w:r w:rsidRPr="00F75B0C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Методы научного познания. Интерпретация результатов экспер</w:t>
      </w:r>
      <w:r w:rsidRPr="00F75B0C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>и</w:t>
      </w:r>
      <w:r w:rsidRPr="00F75B0C">
        <w:rPr>
          <w:rFonts w:ascii="Times New Roman" w:eastAsia="TimesNewRomanPSMT" w:hAnsi="Times New Roman"/>
          <w:i/>
          <w:iCs/>
          <w:sz w:val="28"/>
          <w:szCs w:val="28"/>
          <w:lang w:eastAsia="ru-RU"/>
        </w:rPr>
        <w:t xml:space="preserve">мента. </w:t>
      </w:r>
    </w:p>
    <w:p w:rsidR="00747297" w:rsidRPr="009E133C" w:rsidRDefault="00747297" w:rsidP="00F75B0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A12CCE">
        <w:rPr>
          <w:rFonts w:ascii="Times New Roman" w:hAnsi="Times New Roman"/>
          <w:sz w:val="28"/>
          <w:szCs w:val="28"/>
        </w:rPr>
        <w:t>За</w:t>
      </w:r>
      <w:r w:rsidR="00F75B0C">
        <w:rPr>
          <w:rFonts w:ascii="Times New Roman" w:hAnsi="Times New Roman"/>
          <w:sz w:val="28"/>
          <w:szCs w:val="28"/>
        </w:rPr>
        <w:t xml:space="preserve">дания </w:t>
      </w:r>
      <w:r w:rsidRPr="00A12CCE">
        <w:rPr>
          <w:rFonts w:ascii="Times New Roman" w:hAnsi="Times New Roman"/>
          <w:sz w:val="28"/>
          <w:szCs w:val="28"/>
        </w:rPr>
        <w:t xml:space="preserve"> повышенного уровня, помимо простого знания формул, необх</w:t>
      </w:r>
      <w:r w:rsidRPr="00A12CCE">
        <w:rPr>
          <w:rFonts w:ascii="Times New Roman" w:hAnsi="Times New Roman"/>
          <w:sz w:val="28"/>
          <w:szCs w:val="28"/>
        </w:rPr>
        <w:t>о</w:t>
      </w:r>
      <w:r w:rsidRPr="00A12CCE">
        <w:rPr>
          <w:rFonts w:ascii="Times New Roman" w:hAnsi="Times New Roman"/>
          <w:sz w:val="28"/>
          <w:szCs w:val="28"/>
        </w:rPr>
        <w:t xml:space="preserve">димо привлечение УУД и понимание физической сути процесса. </w:t>
      </w:r>
      <w:r w:rsidR="00F75B0C">
        <w:rPr>
          <w:rFonts w:ascii="Times New Roman" w:hAnsi="Times New Roman"/>
          <w:sz w:val="28"/>
          <w:szCs w:val="28"/>
        </w:rPr>
        <w:t xml:space="preserve"> Н</w:t>
      </w:r>
      <w:r w:rsidRPr="009E133C">
        <w:rPr>
          <w:rFonts w:ascii="Times New Roman" w:hAnsi="Times New Roman"/>
          <w:sz w:val="28"/>
          <w:szCs w:val="28"/>
        </w:rPr>
        <w:t xml:space="preserve">а базовом уровне </w:t>
      </w:r>
      <w:r w:rsidR="00F75B0C">
        <w:rPr>
          <w:rFonts w:ascii="Times New Roman" w:hAnsi="Times New Roman"/>
          <w:sz w:val="28"/>
          <w:szCs w:val="28"/>
        </w:rPr>
        <w:t xml:space="preserve">изучения предмета </w:t>
      </w:r>
      <w:r w:rsidRPr="009E133C">
        <w:rPr>
          <w:rFonts w:ascii="Times New Roman" w:hAnsi="Times New Roman"/>
          <w:sz w:val="28"/>
          <w:szCs w:val="28"/>
        </w:rPr>
        <w:t>подобных навыков не формируется.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</w:p>
    <w:p w:rsidR="00F75B0C" w:rsidRPr="009E133C" w:rsidRDefault="00F75B0C" w:rsidP="00F75B0C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E133C">
        <w:rPr>
          <w:rFonts w:ascii="Times New Roman" w:hAnsi="Times New Roman"/>
          <w:b/>
          <w:sz w:val="28"/>
          <w:szCs w:val="28"/>
          <w:lang w:eastAsia="ru-RU"/>
        </w:rPr>
        <w:t>Предложения по возможным направлениям совершенствования о</w:t>
      </w:r>
      <w:r w:rsidRPr="009E133C">
        <w:rPr>
          <w:rFonts w:ascii="Times New Roman" w:hAnsi="Times New Roman"/>
          <w:b/>
          <w:sz w:val="28"/>
          <w:szCs w:val="28"/>
          <w:lang w:eastAsia="ru-RU"/>
        </w:rPr>
        <w:t>р</w:t>
      </w:r>
      <w:r w:rsidRPr="009E133C">
        <w:rPr>
          <w:rFonts w:ascii="Times New Roman" w:hAnsi="Times New Roman"/>
          <w:b/>
          <w:sz w:val="28"/>
          <w:szCs w:val="28"/>
          <w:lang w:eastAsia="ru-RU"/>
        </w:rPr>
        <w:t>ган</w:t>
      </w:r>
      <w:r w:rsidRPr="009E133C">
        <w:rPr>
          <w:rFonts w:ascii="Times New Roman" w:hAnsi="Times New Roman"/>
          <w:b/>
          <w:sz w:val="28"/>
          <w:szCs w:val="28"/>
          <w:lang w:eastAsia="ru-RU"/>
        </w:rPr>
        <w:t>и</w:t>
      </w:r>
      <w:r w:rsidRPr="009E133C">
        <w:rPr>
          <w:rFonts w:ascii="Times New Roman" w:hAnsi="Times New Roman"/>
          <w:b/>
          <w:sz w:val="28"/>
          <w:szCs w:val="28"/>
          <w:lang w:eastAsia="ru-RU"/>
        </w:rPr>
        <w:t xml:space="preserve">зации и методики обучения школьников. </w:t>
      </w:r>
    </w:p>
    <w:p w:rsidR="00F75B0C" w:rsidRDefault="00F75B0C" w:rsidP="00F75B0C">
      <w:pPr>
        <w:spacing w:after="0" w:line="36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устранения ошибок и увеличения процента правильных ответов, н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обходимо отрабатывать пол</w:t>
      </w:r>
      <w:r>
        <w:rPr>
          <w:rFonts w:ascii="Times New Roman" w:hAnsi="Times New Roman"/>
          <w:sz w:val="28"/>
        </w:rPr>
        <w:t>у</w:t>
      </w:r>
      <w:r>
        <w:rPr>
          <w:rFonts w:ascii="Times New Roman" w:hAnsi="Times New Roman"/>
          <w:sz w:val="28"/>
        </w:rPr>
        <w:t xml:space="preserve">ченные физические знания и умения на уроке с </w:t>
      </w:r>
      <w:r>
        <w:rPr>
          <w:rFonts w:ascii="Times New Roman" w:hAnsi="Times New Roman"/>
          <w:sz w:val="28"/>
        </w:rPr>
        <w:lastRenderedPageBreak/>
        <w:t>помощью заданий КИМ ЕГЭ по физике, внедрять задания КИМ в традицио</w:t>
      </w:r>
      <w:r>
        <w:rPr>
          <w:rFonts w:ascii="Times New Roman" w:hAnsi="Times New Roman"/>
          <w:sz w:val="28"/>
        </w:rPr>
        <w:t>н</w:t>
      </w:r>
      <w:r>
        <w:rPr>
          <w:rFonts w:ascii="Times New Roman" w:hAnsi="Times New Roman"/>
          <w:sz w:val="28"/>
        </w:rPr>
        <w:t>ные проверочные и итоговые работы по предмету.</w:t>
      </w:r>
    </w:p>
    <w:p w:rsidR="00F75B0C" w:rsidRDefault="00F75B0C" w:rsidP="00F75B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В процессе текущего оценивания и при повторении материала учителя, как правило,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формируют дидактические материалы на основе заданий, анал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гичных заданиям банка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ЕГЭ. Здесь целесообразно не акцентировать вн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мание 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а форму заданий, т.е. не предла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гать учащимся выполнять задания, например, только на анализ изменения физиче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ских ве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личин в различных процессах. Э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ф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фективнее использовать тематический способ конст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ру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ирования дидактич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 xml:space="preserve">ских материалов, но при этом для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каждого явления или закона вклю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чать зад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ния разных форм, проверяющие все особенности данного я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ления или закона.</w:t>
      </w:r>
      <w:r w:rsidR="00AE422F"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В этом случае формируются и система знаний о данном явлении или проце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с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се,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основные умения, необходимые для освоения пон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я</w:t>
      </w:r>
      <w:r w:rsidRPr="0027457C">
        <w:rPr>
          <w:rFonts w:ascii="Times New Roman" w:eastAsia="TimesNewRomanPSMT" w:hAnsi="Times New Roman"/>
          <w:sz w:val="28"/>
          <w:szCs w:val="28"/>
          <w:lang w:eastAsia="ru-RU"/>
        </w:rPr>
        <w:t>тийного аппарата.</w:t>
      </w:r>
    </w:p>
    <w:p w:rsidR="00F75B0C" w:rsidRPr="005E034B" w:rsidRDefault="00F75B0C" w:rsidP="00F75B0C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Так же нецелесообразно уменьшать учебное время, отводимое в пр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грамме профильных классов на лабораторные работы и работы практик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у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ма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.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 xml:space="preserve"> Это негативно сказывается не только на формировании умений, связа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н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ных с проведением опытов и измерений, но и на освоении содержания и формиров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а</w:t>
      </w:r>
      <w:r w:rsidRPr="009E133C">
        <w:rPr>
          <w:rFonts w:ascii="Times New Roman" w:eastAsia="TimesNewRomanPSMT" w:hAnsi="Times New Roman"/>
          <w:sz w:val="28"/>
          <w:szCs w:val="28"/>
          <w:lang w:eastAsia="ru-RU"/>
        </w:rPr>
        <w:t>нии умений объяснять физические явления и процессы.</w:t>
      </w:r>
    </w:p>
    <w:p w:rsidR="00747297" w:rsidRPr="00B90953" w:rsidRDefault="00747297" w:rsidP="00AE42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/>
          <w:i/>
          <w:sz w:val="28"/>
          <w:szCs w:val="28"/>
          <w:lang w:eastAsia="ru-RU"/>
        </w:rPr>
      </w:pPr>
      <w:r w:rsidRPr="00B90953">
        <w:rPr>
          <w:rFonts w:ascii="Times New Roman" w:eastAsia="TimesNewRomanPSMT" w:hAnsi="Times New Roman"/>
          <w:i/>
          <w:sz w:val="28"/>
          <w:szCs w:val="28"/>
          <w:lang w:eastAsia="ru-RU"/>
        </w:rPr>
        <w:t>Задания 29–32 относятся к заданиям высокого уровня сложности с планируемым диапазоном выполнения 10%.  Задание считается выполненным, если за него получено 2 или 3 балла.</w:t>
      </w:r>
    </w:p>
    <w:p w:rsidR="00AE422F" w:rsidRDefault="00747297" w:rsidP="00AE422F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>
        <w:rPr>
          <w:rFonts w:ascii="Times New Roman" w:eastAsia="TimesNewRomanPSMT" w:hAnsi="Times New Roman"/>
          <w:sz w:val="28"/>
          <w:szCs w:val="28"/>
          <w:lang w:eastAsia="ru-RU"/>
        </w:rPr>
        <w:t>В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се задачи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высокого уровня сложности 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требуют внимательного анал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и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за физической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 xml:space="preserve"> ситуации, обоснования физической модели и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самостоятельн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го выстраивания плана решения, т.е. не укладываются в типовые планы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р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шения известных классов задач. Поэтому они успешно решаются лишь группой в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ы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сокобалльников</w:t>
      </w:r>
      <w:r w:rsidR="00AE422F">
        <w:rPr>
          <w:rFonts w:ascii="Times New Roman" w:eastAsia="TimesNewRomanPSMT" w:hAnsi="Times New Roman"/>
          <w:sz w:val="28"/>
          <w:szCs w:val="28"/>
          <w:lang w:eastAsia="ru-RU"/>
        </w:rPr>
        <w:t>.</w:t>
      </w:r>
    </w:p>
    <w:p w:rsidR="00747297" w:rsidRDefault="00747297" w:rsidP="00B90953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Если рассматривать результаты решения расчетных задач по разделам, то наиболее успешно участники экзамена справились с заданиями по геоме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 w:rsidRPr="00FE0D2C">
        <w:rPr>
          <w:rFonts w:ascii="Times New Roman" w:eastAsia="TimesNewRomanPSMT" w:hAnsi="Times New Roman"/>
          <w:sz w:val="28"/>
          <w:szCs w:val="28"/>
          <w:lang w:eastAsia="ru-RU"/>
        </w:rPr>
        <w:t xml:space="preserve">рической оптике </w:t>
      </w:r>
      <w:r w:rsidR="00AE422F">
        <w:rPr>
          <w:rFonts w:ascii="Times New Roman" w:eastAsia="TimesNewRomanPSMT" w:hAnsi="Times New Roman"/>
          <w:sz w:val="28"/>
          <w:szCs w:val="28"/>
          <w:lang w:eastAsia="ru-RU"/>
        </w:rPr>
        <w:t>(</w:t>
      </w:r>
      <w:r w:rsidR="00AE422F">
        <w:rPr>
          <w:rFonts w:ascii="Times New Roman" w:hAnsi="Times New Roman"/>
          <w:sz w:val="28"/>
          <w:szCs w:val="28"/>
        </w:rPr>
        <w:t xml:space="preserve">23 % от числа писавших) </w:t>
      </w:r>
      <w:r w:rsidR="00AE422F">
        <w:rPr>
          <w:rFonts w:ascii="Times New Roman" w:eastAsia="TimesNewRomanPSMT" w:hAnsi="Times New Roman"/>
          <w:sz w:val="28"/>
          <w:szCs w:val="28"/>
          <w:lang w:eastAsia="ru-RU"/>
        </w:rPr>
        <w:t xml:space="preserve">и  тепловым явлениям( </w:t>
      </w:r>
      <w:r w:rsidR="00AE422F">
        <w:rPr>
          <w:rFonts w:ascii="Times New Roman" w:hAnsi="Times New Roman"/>
          <w:sz w:val="28"/>
          <w:szCs w:val="28"/>
        </w:rPr>
        <w:t xml:space="preserve">17 %). </w:t>
      </w:r>
      <w:r w:rsidR="00AE422F">
        <w:rPr>
          <w:rFonts w:ascii="Times New Roman" w:eastAsia="TimesNewRomanPSMT" w:hAnsi="Times New Roman"/>
          <w:sz w:val="28"/>
          <w:szCs w:val="28"/>
          <w:lang w:eastAsia="ru-RU"/>
        </w:rPr>
        <w:t xml:space="preserve">С задачей  по механике справились </w:t>
      </w:r>
      <w:r w:rsidR="00AE422F">
        <w:rPr>
          <w:rFonts w:ascii="Times New Roman" w:hAnsi="Times New Roman"/>
          <w:sz w:val="28"/>
          <w:szCs w:val="28"/>
        </w:rPr>
        <w:t xml:space="preserve">8,4%. </w:t>
      </w:r>
      <w:r w:rsidR="00B90953">
        <w:rPr>
          <w:rFonts w:ascii="Times New Roman" w:hAnsi="Times New Roman"/>
          <w:sz w:val="28"/>
          <w:szCs w:val="28"/>
        </w:rPr>
        <w:t>Решение з</w:t>
      </w:r>
      <w:r w:rsidR="00B90953">
        <w:rPr>
          <w:rFonts w:ascii="Times New Roman" w:eastAsia="TimesNewRomanPSMT" w:hAnsi="Times New Roman"/>
          <w:sz w:val="28"/>
          <w:szCs w:val="28"/>
          <w:lang w:eastAsia="ru-RU"/>
        </w:rPr>
        <w:t xml:space="preserve">адачи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 xml:space="preserve"> на перезарядку ко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н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lastRenderedPageBreak/>
        <w:t xml:space="preserve">денсаторов </w:t>
      </w:r>
      <w:r w:rsidR="00B90953">
        <w:rPr>
          <w:rFonts w:ascii="Times New Roman" w:eastAsia="TimesNewRomanPSMT" w:hAnsi="Times New Roman"/>
          <w:sz w:val="28"/>
          <w:szCs w:val="28"/>
          <w:lang w:eastAsia="ru-RU"/>
        </w:rPr>
        <w:t>(</w:t>
      </w:r>
      <w:r w:rsidR="00B90953" w:rsidRPr="00D0100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0,76%</w:t>
      </w:r>
      <w:r w:rsidR="00B909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осложняется тем, что в учебниках за исключением УМК Грачева А.В. и др. этот материал отсу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т</w:t>
      </w:r>
      <w:r>
        <w:rPr>
          <w:rFonts w:ascii="Times New Roman" w:eastAsia="TimesNewRomanPSMT" w:hAnsi="Times New Roman"/>
          <w:sz w:val="28"/>
          <w:szCs w:val="28"/>
          <w:lang w:eastAsia="ru-RU"/>
        </w:rPr>
        <w:t>ствует.</w:t>
      </w:r>
    </w:p>
    <w:p w:rsidR="00AE422F" w:rsidRPr="00AE422F" w:rsidRDefault="00AE422F" w:rsidP="00B9095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E422F">
        <w:rPr>
          <w:rFonts w:ascii="Times New Roman" w:hAnsi="Times New Roman"/>
          <w:sz w:val="28"/>
          <w:szCs w:val="28"/>
        </w:rPr>
        <w:t>Наличие отрицательной динамики среднего балла вызывает настоятел</w:t>
      </w:r>
      <w:r w:rsidRPr="00AE422F">
        <w:rPr>
          <w:rFonts w:ascii="Times New Roman" w:hAnsi="Times New Roman"/>
          <w:sz w:val="28"/>
          <w:szCs w:val="28"/>
        </w:rPr>
        <w:t>ь</w:t>
      </w:r>
      <w:r w:rsidRPr="00AE422F">
        <w:rPr>
          <w:rFonts w:ascii="Times New Roman" w:hAnsi="Times New Roman"/>
          <w:sz w:val="28"/>
          <w:szCs w:val="28"/>
        </w:rPr>
        <w:t>ную необходимость проведения диагностических работ. Чтобы не нарушать гр</w:t>
      </w:r>
      <w:r w:rsidRPr="00AE422F">
        <w:rPr>
          <w:rFonts w:ascii="Times New Roman" w:hAnsi="Times New Roman"/>
          <w:sz w:val="28"/>
          <w:szCs w:val="28"/>
        </w:rPr>
        <w:t>а</w:t>
      </w:r>
      <w:r w:rsidRPr="00AE422F">
        <w:rPr>
          <w:rFonts w:ascii="Times New Roman" w:hAnsi="Times New Roman"/>
          <w:sz w:val="28"/>
          <w:szCs w:val="28"/>
        </w:rPr>
        <w:t>фика учебного процесса</w:t>
      </w:r>
      <w:r>
        <w:rPr>
          <w:rFonts w:ascii="Times New Roman" w:hAnsi="Times New Roman"/>
          <w:sz w:val="28"/>
          <w:szCs w:val="28"/>
        </w:rPr>
        <w:t xml:space="preserve"> руководителям РМО рекомендуется  разработать </w:t>
      </w:r>
      <w:r w:rsidRPr="00AE422F">
        <w:rPr>
          <w:rFonts w:ascii="Times New Roman" w:hAnsi="Times New Roman"/>
          <w:sz w:val="28"/>
          <w:szCs w:val="28"/>
        </w:rPr>
        <w:t xml:space="preserve"> на цикл старшей школы систе</w:t>
      </w:r>
      <w:r>
        <w:rPr>
          <w:rFonts w:ascii="Times New Roman" w:hAnsi="Times New Roman"/>
          <w:sz w:val="28"/>
          <w:szCs w:val="28"/>
        </w:rPr>
        <w:t>му</w:t>
      </w:r>
      <w:r w:rsidRPr="00AE422F">
        <w:rPr>
          <w:rFonts w:ascii="Times New Roman" w:hAnsi="Times New Roman"/>
          <w:sz w:val="28"/>
          <w:szCs w:val="28"/>
        </w:rPr>
        <w:t xml:space="preserve"> единых тематических контрольных работ, уч</w:t>
      </w:r>
      <w:r>
        <w:rPr>
          <w:rFonts w:ascii="Times New Roman" w:hAnsi="Times New Roman"/>
          <w:sz w:val="28"/>
          <w:szCs w:val="28"/>
        </w:rPr>
        <w:t>есть их</w:t>
      </w:r>
      <w:r w:rsidRPr="00AE422F">
        <w:rPr>
          <w:rFonts w:ascii="Times New Roman" w:hAnsi="Times New Roman"/>
          <w:sz w:val="28"/>
          <w:szCs w:val="28"/>
        </w:rPr>
        <w:t xml:space="preserve"> в календарно-тематическом планировании  </w:t>
      </w:r>
      <w:r>
        <w:rPr>
          <w:rFonts w:ascii="Times New Roman" w:hAnsi="Times New Roman"/>
          <w:sz w:val="28"/>
          <w:szCs w:val="28"/>
        </w:rPr>
        <w:t xml:space="preserve">учителя </w:t>
      </w:r>
      <w:r w:rsidRPr="00AE422F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 xml:space="preserve">провести </w:t>
      </w:r>
      <w:r w:rsidRPr="00AE422F">
        <w:rPr>
          <w:rFonts w:ascii="Times New Roman" w:hAnsi="Times New Roman"/>
          <w:sz w:val="28"/>
          <w:szCs w:val="28"/>
        </w:rPr>
        <w:t>ан</w:t>
      </w:r>
      <w:r w:rsidRPr="00AE422F">
        <w:rPr>
          <w:rFonts w:ascii="Times New Roman" w:hAnsi="Times New Roman"/>
          <w:sz w:val="28"/>
          <w:szCs w:val="28"/>
        </w:rPr>
        <w:t>а</w:t>
      </w:r>
      <w:r w:rsidRPr="00AE422F">
        <w:rPr>
          <w:rFonts w:ascii="Times New Roman" w:hAnsi="Times New Roman"/>
          <w:sz w:val="28"/>
          <w:szCs w:val="28"/>
        </w:rPr>
        <w:t>ли</w:t>
      </w:r>
      <w:r>
        <w:rPr>
          <w:rFonts w:ascii="Times New Roman" w:hAnsi="Times New Roman"/>
          <w:sz w:val="28"/>
          <w:szCs w:val="28"/>
        </w:rPr>
        <w:t>з</w:t>
      </w:r>
      <w:r w:rsidRPr="00AE422F">
        <w:rPr>
          <w:rFonts w:ascii="Times New Roman" w:hAnsi="Times New Roman"/>
          <w:sz w:val="28"/>
          <w:szCs w:val="28"/>
        </w:rPr>
        <w:t xml:space="preserve">  элементов усвоения. По результатам этих работ про</w:t>
      </w:r>
      <w:r>
        <w:rPr>
          <w:rFonts w:ascii="Times New Roman" w:hAnsi="Times New Roman"/>
          <w:sz w:val="28"/>
          <w:szCs w:val="28"/>
        </w:rPr>
        <w:t xml:space="preserve">вести </w:t>
      </w:r>
      <w:r w:rsidRPr="00AE422F">
        <w:rPr>
          <w:rFonts w:ascii="Times New Roman" w:hAnsi="Times New Roman"/>
          <w:sz w:val="28"/>
          <w:szCs w:val="28"/>
        </w:rPr>
        <w:t xml:space="preserve"> собеседование, и </w:t>
      </w:r>
      <w:r>
        <w:rPr>
          <w:rFonts w:ascii="Times New Roman" w:hAnsi="Times New Roman"/>
          <w:sz w:val="28"/>
          <w:szCs w:val="28"/>
        </w:rPr>
        <w:t xml:space="preserve">предложить </w:t>
      </w:r>
      <w:r w:rsidRPr="00AE422F">
        <w:rPr>
          <w:rFonts w:ascii="Times New Roman" w:hAnsi="Times New Roman"/>
          <w:sz w:val="28"/>
          <w:szCs w:val="28"/>
        </w:rPr>
        <w:t>методические р</w:t>
      </w:r>
      <w:r w:rsidRPr="00AE422F">
        <w:rPr>
          <w:rFonts w:ascii="Times New Roman" w:hAnsi="Times New Roman"/>
          <w:sz w:val="28"/>
          <w:szCs w:val="28"/>
        </w:rPr>
        <w:t>е</w:t>
      </w:r>
      <w:r w:rsidRPr="00AE422F">
        <w:rPr>
          <w:rFonts w:ascii="Times New Roman" w:hAnsi="Times New Roman"/>
          <w:sz w:val="28"/>
          <w:szCs w:val="28"/>
        </w:rPr>
        <w:t>комендации.</w:t>
      </w:r>
    </w:p>
    <w:p w:rsidR="00747297" w:rsidRDefault="00747297" w:rsidP="00747297">
      <w:pPr>
        <w:pStyle w:val="af1"/>
        <w:ind w:left="0"/>
        <w:jc w:val="both"/>
        <w:rPr>
          <w:b/>
          <w:sz w:val="28"/>
          <w:szCs w:val="28"/>
        </w:rPr>
      </w:pPr>
    </w:p>
    <w:sectPr w:rsidR="00747297" w:rsidSect="002242B7">
      <w:pgSz w:w="11906" w:h="16838"/>
      <w:pgMar w:top="993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54D0" w:rsidRDefault="00B654D0" w:rsidP="0038020D">
      <w:pPr>
        <w:spacing w:after="0" w:line="240" w:lineRule="auto"/>
      </w:pPr>
      <w:r>
        <w:separator/>
      </w:r>
    </w:p>
  </w:endnote>
  <w:endnote w:type="continuationSeparator" w:id="0">
    <w:p w:rsidR="00B654D0" w:rsidRDefault="00B654D0" w:rsidP="00380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MS 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54D0" w:rsidRDefault="00B654D0" w:rsidP="0038020D">
      <w:pPr>
        <w:spacing w:after="0" w:line="240" w:lineRule="auto"/>
      </w:pPr>
      <w:r>
        <w:separator/>
      </w:r>
    </w:p>
  </w:footnote>
  <w:footnote w:type="continuationSeparator" w:id="0">
    <w:p w:rsidR="00B654D0" w:rsidRDefault="00B654D0" w:rsidP="0038020D">
      <w:pPr>
        <w:spacing w:after="0" w:line="240" w:lineRule="auto"/>
      </w:pPr>
      <w:r>
        <w:continuationSeparator/>
      </w:r>
    </w:p>
  </w:footnote>
  <w:footnote w:id="1">
    <w:p w:rsidR="00D6791B" w:rsidRDefault="00D6791B" w:rsidP="00652322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bCs/>
          <w:iCs/>
        </w:rPr>
        <w:t>Протокол заседания Координационного совета при Департаменте общего образования Минобрнауки России по вопросам организации введения ФГОС № 3 от 19 апреля 2011г</w:t>
      </w:r>
      <w:r>
        <w:rPr>
          <w:bCs/>
          <w:i/>
          <w:iCs/>
        </w:rPr>
        <w:t>.</w:t>
      </w:r>
      <w:r>
        <w:t xml:space="preserve"> </w:t>
      </w:r>
    </w:p>
  </w:footnote>
  <w:footnote w:id="2">
    <w:p w:rsidR="00D6791B" w:rsidRDefault="00D6791B" w:rsidP="001B3664">
      <w:pPr>
        <w:pStyle w:val="a3"/>
        <w:jc w:val="both"/>
      </w:pPr>
      <w:r>
        <w:rPr>
          <w:rStyle w:val="a5"/>
        </w:rPr>
        <w:footnoteRef/>
      </w:r>
      <w:r>
        <w:t xml:space="preserve">Приказ Минобрнауки России от </w:t>
      </w:r>
      <w:r>
        <w:rPr>
          <w:lang w:val="ru-RU"/>
        </w:rPr>
        <w:t>31</w:t>
      </w:r>
      <w:r>
        <w:t>.</w:t>
      </w:r>
      <w:r>
        <w:rPr>
          <w:lang w:val="ru-RU"/>
        </w:rPr>
        <w:t>03</w:t>
      </w:r>
      <w:r>
        <w:t>.201</w:t>
      </w:r>
      <w:r>
        <w:rPr>
          <w:lang w:val="ru-RU"/>
        </w:rPr>
        <w:t>4</w:t>
      </w:r>
      <w:r>
        <w:t xml:space="preserve"> N </w:t>
      </w:r>
      <w:r>
        <w:rPr>
          <w:lang w:val="ru-RU"/>
        </w:rPr>
        <w:t>253</w:t>
      </w:r>
      <w:r>
        <w:t xml:space="preserve"> "Об утверждении федеральн</w:t>
      </w:r>
      <w:r>
        <w:rPr>
          <w:lang w:val="ru-RU"/>
        </w:rPr>
        <w:t>ого</w:t>
      </w:r>
      <w:r>
        <w:t xml:space="preserve"> перечн</w:t>
      </w:r>
      <w:r>
        <w:rPr>
          <w:lang w:val="ru-RU"/>
        </w:rPr>
        <w:t>я</w:t>
      </w:r>
      <w:r>
        <w:t xml:space="preserve"> учебников, рекоменд</w:t>
      </w:r>
      <w:r>
        <w:rPr>
          <w:lang w:val="ru-RU"/>
        </w:rPr>
        <w:t>уемых</w:t>
      </w:r>
      <w:r>
        <w:t xml:space="preserve"> к использованию </w:t>
      </w:r>
      <w:r>
        <w:rPr>
          <w:lang w:val="ru-RU"/>
        </w:rPr>
        <w:t>при реализации имеющих государственную аккредитацию программ н</w:t>
      </w:r>
      <w:r>
        <w:rPr>
          <w:lang w:val="ru-RU"/>
        </w:rPr>
        <w:t>а</w:t>
      </w:r>
      <w:r>
        <w:rPr>
          <w:lang w:val="ru-RU"/>
        </w:rPr>
        <w:t>чального общего, основного общего, среднего общего образования</w:t>
      </w:r>
      <w:r>
        <w:t xml:space="preserve"> "</w:t>
      </w:r>
    </w:p>
  </w:footnote>
  <w:footnote w:id="3">
    <w:p w:rsidR="00D6791B" w:rsidRPr="004457E6" w:rsidRDefault="00D6791B" w:rsidP="00D6791B">
      <w:pPr>
        <w:pStyle w:val="a3"/>
        <w:rPr>
          <w:lang w:val="ru-RU"/>
        </w:rPr>
      </w:pPr>
      <w:r>
        <w:rPr>
          <w:rStyle w:val="a5"/>
        </w:rPr>
        <w:footnoteRef/>
      </w:r>
      <w:r>
        <w:t xml:space="preserve"> </w:t>
      </w:r>
      <w:r w:rsidRPr="00B916FF">
        <w:rPr>
          <w:rStyle w:val="Zag11"/>
        </w:rPr>
        <w:t>Примерная</w:t>
      </w:r>
      <w:r>
        <w:rPr>
          <w:rStyle w:val="Zag11"/>
        </w:rPr>
        <w:t xml:space="preserve"> основная образовательная программа образовательного учреждения. Основная школа / </w:t>
      </w:r>
      <w:r w:rsidRPr="003C423E">
        <w:rPr>
          <w:rStyle w:val="Zag11"/>
        </w:rPr>
        <w:t>[</w:t>
      </w:r>
      <w:r>
        <w:rPr>
          <w:rStyle w:val="Zag11"/>
        </w:rPr>
        <w:t>сост. Е. С.</w:t>
      </w:r>
      <w:r>
        <w:rPr>
          <w:rStyle w:val="Zag11"/>
          <w:lang w:val="en-US"/>
        </w:rPr>
        <w:t> </w:t>
      </w:r>
      <w:r>
        <w:rPr>
          <w:rStyle w:val="Zag11"/>
        </w:rPr>
        <w:t>Савинов</w:t>
      </w:r>
      <w:r w:rsidRPr="003C423E">
        <w:rPr>
          <w:rStyle w:val="Zag11"/>
        </w:rPr>
        <w:t>]</w:t>
      </w:r>
      <w:r>
        <w:rPr>
          <w:rStyle w:val="Zag11"/>
        </w:rPr>
        <w:t>. — М.: Просвещение, 2011.</w:t>
      </w:r>
    </w:p>
  </w:footnote>
  <w:footnote w:id="4">
    <w:p w:rsidR="00D6791B" w:rsidRPr="00BF5B85" w:rsidRDefault="00D6791B" w:rsidP="00D6791B">
      <w:pPr>
        <w:pStyle w:val="3"/>
        <w:spacing w:before="0"/>
        <w:ind w:right="-143"/>
        <w:jc w:val="both"/>
        <w:rPr>
          <w:rFonts w:ascii="Times New Roman" w:hAnsi="Times New Roman"/>
          <w:b w:val="0"/>
          <w:color w:val="auto"/>
          <w:sz w:val="20"/>
          <w:szCs w:val="20"/>
          <w:lang w:eastAsia="ru-RU"/>
        </w:rPr>
      </w:pPr>
      <w:r w:rsidRPr="00BF5B85">
        <w:rPr>
          <w:rStyle w:val="a5"/>
          <w:color w:val="auto"/>
        </w:rPr>
        <w:footnoteRef/>
      </w:r>
      <w:r w:rsidRPr="00BF5B85">
        <w:rPr>
          <w:color w:val="auto"/>
        </w:rPr>
        <w:t xml:space="preserve"> </w:t>
      </w:r>
      <w:r w:rsidRPr="00BF5B85">
        <w:rPr>
          <w:b w:val="0"/>
          <w:color w:val="auto"/>
          <w:sz w:val="20"/>
          <w:szCs w:val="20"/>
        </w:rPr>
        <w:t>Примерная  основная образовательная  программа основного общего образования.</w:t>
      </w:r>
      <w:r w:rsidRPr="00BF5B85">
        <w:rPr>
          <w:b w:val="0"/>
          <w:color w:val="auto"/>
          <w:szCs w:val="28"/>
        </w:rPr>
        <w:t xml:space="preserve"> </w:t>
      </w:r>
      <w:r w:rsidRPr="00BF5B85">
        <w:rPr>
          <w:rFonts w:ascii="Times New Roman" w:hAnsi="Times New Roman"/>
          <w:b w:val="0"/>
          <w:color w:val="auto"/>
          <w:sz w:val="20"/>
          <w:szCs w:val="20"/>
        </w:rPr>
        <w:t xml:space="preserve">Одобрена 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решен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и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ем федерального учебно-методического объединения по общему обр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а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зованию (протокол от 8 апреля 2015 г. № 1/15)</w:t>
      </w:r>
    </w:p>
    <w:p w:rsidR="00D6791B" w:rsidRPr="00BF5B85" w:rsidRDefault="00D6791B" w:rsidP="00D6791B">
      <w:pPr>
        <w:pStyle w:val="31"/>
        <w:spacing w:line="360" w:lineRule="auto"/>
        <w:ind w:left="0"/>
        <w:jc w:val="left"/>
        <w:rPr>
          <w:b w:val="0"/>
          <w:sz w:val="20"/>
          <w:szCs w:val="20"/>
        </w:rPr>
      </w:pPr>
    </w:p>
    <w:p w:rsidR="00D6791B" w:rsidRPr="00BF5B85" w:rsidRDefault="00D6791B" w:rsidP="00D6791B">
      <w:pPr>
        <w:pStyle w:val="a3"/>
        <w:rPr>
          <w:lang w:val="ru-RU"/>
        </w:rPr>
      </w:pPr>
    </w:p>
  </w:footnote>
  <w:footnote w:id="5">
    <w:p w:rsidR="00D6791B" w:rsidRPr="00BF5B85" w:rsidRDefault="00D6791B" w:rsidP="00E61A28">
      <w:pPr>
        <w:pStyle w:val="3"/>
        <w:spacing w:before="0"/>
        <w:ind w:right="-143"/>
        <w:jc w:val="both"/>
        <w:rPr>
          <w:rFonts w:ascii="Times New Roman" w:hAnsi="Times New Roman"/>
          <w:b w:val="0"/>
          <w:color w:val="auto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BF5B85">
        <w:rPr>
          <w:b w:val="0"/>
          <w:color w:val="auto"/>
          <w:sz w:val="20"/>
          <w:szCs w:val="20"/>
        </w:rPr>
        <w:t>Примерная  основная образовательная  программа основного общего образования.</w:t>
      </w:r>
      <w:r w:rsidRPr="00BF5B85">
        <w:rPr>
          <w:b w:val="0"/>
          <w:color w:val="auto"/>
          <w:szCs w:val="28"/>
        </w:rPr>
        <w:t xml:space="preserve"> </w:t>
      </w:r>
      <w:r w:rsidRPr="00BF5B85">
        <w:rPr>
          <w:rFonts w:ascii="Times New Roman" w:hAnsi="Times New Roman"/>
          <w:b w:val="0"/>
          <w:color w:val="auto"/>
          <w:sz w:val="20"/>
          <w:szCs w:val="20"/>
        </w:rPr>
        <w:t xml:space="preserve">Одобрена 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решен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и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ем федерального учебно-методического объединения по общему обр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а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зованию (протокол от 8 апреля 2015 г. № 1/15)</w:t>
      </w:r>
    </w:p>
    <w:p w:rsidR="00D6791B" w:rsidRPr="00E61A28" w:rsidRDefault="00D6791B">
      <w:pPr>
        <w:pStyle w:val="a3"/>
        <w:rPr>
          <w:lang w:val="ru-RU"/>
        </w:rPr>
      </w:pPr>
    </w:p>
  </w:footnote>
  <w:footnote w:id="6">
    <w:p w:rsidR="00D6791B" w:rsidRPr="00BF5B85" w:rsidRDefault="00D6791B" w:rsidP="00E61A28">
      <w:pPr>
        <w:pStyle w:val="3"/>
        <w:spacing w:before="0"/>
        <w:ind w:right="-143"/>
        <w:jc w:val="both"/>
        <w:rPr>
          <w:rFonts w:ascii="Times New Roman" w:hAnsi="Times New Roman"/>
          <w:b w:val="0"/>
          <w:color w:val="auto"/>
          <w:sz w:val="20"/>
          <w:szCs w:val="20"/>
          <w:lang w:eastAsia="ru-RU"/>
        </w:rPr>
      </w:pPr>
      <w:r>
        <w:rPr>
          <w:rStyle w:val="a5"/>
        </w:rPr>
        <w:footnoteRef/>
      </w:r>
      <w:r>
        <w:t xml:space="preserve"> </w:t>
      </w:r>
      <w:r w:rsidRPr="00BF5B85">
        <w:rPr>
          <w:b w:val="0"/>
          <w:color w:val="auto"/>
          <w:sz w:val="20"/>
          <w:szCs w:val="20"/>
        </w:rPr>
        <w:t>Примерная  основная образовательная  программа основного общего образования.</w:t>
      </w:r>
      <w:r w:rsidRPr="00BF5B85">
        <w:rPr>
          <w:b w:val="0"/>
          <w:color w:val="auto"/>
          <w:szCs w:val="28"/>
        </w:rPr>
        <w:t xml:space="preserve"> </w:t>
      </w:r>
      <w:r w:rsidRPr="00BF5B85">
        <w:rPr>
          <w:rFonts w:ascii="Times New Roman" w:hAnsi="Times New Roman"/>
          <w:b w:val="0"/>
          <w:color w:val="auto"/>
          <w:sz w:val="20"/>
          <w:szCs w:val="20"/>
        </w:rPr>
        <w:t xml:space="preserve">Одобрена 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решен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и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ем федерального учебно-методического объединения по общему обр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а</w:t>
      </w:r>
      <w:r w:rsidRPr="00BF5B85">
        <w:rPr>
          <w:rFonts w:ascii="Times New Roman" w:hAnsi="Times New Roman"/>
          <w:b w:val="0"/>
          <w:color w:val="auto"/>
          <w:sz w:val="20"/>
          <w:szCs w:val="20"/>
          <w:lang w:eastAsia="ru-RU"/>
        </w:rPr>
        <w:t>зованию (протокол от 8 апреля 2015 г. № 1/15)</w:t>
      </w:r>
    </w:p>
    <w:p w:rsidR="00D6791B" w:rsidRPr="00E61A28" w:rsidRDefault="00D6791B">
      <w:pPr>
        <w:pStyle w:val="a3"/>
        <w:rPr>
          <w:lang w:val="ru-RU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3243B"/>
    <w:multiLevelType w:val="multilevel"/>
    <w:tmpl w:val="0419001F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lvlText w:val="%1.%2."/>
      <w:lvlJc w:val="left"/>
      <w:pPr>
        <w:ind w:left="1860" w:hanging="432"/>
      </w:pPr>
    </w:lvl>
    <w:lvl w:ilvl="2">
      <w:start w:val="1"/>
      <w:numFmt w:val="decimal"/>
      <w:lvlText w:val="%1.%2.%3."/>
      <w:lvlJc w:val="left"/>
      <w:pPr>
        <w:ind w:left="2292" w:hanging="504"/>
      </w:pPr>
    </w:lvl>
    <w:lvl w:ilvl="3">
      <w:start w:val="1"/>
      <w:numFmt w:val="decimal"/>
      <w:lvlText w:val="%1.%2.%3.%4."/>
      <w:lvlJc w:val="left"/>
      <w:pPr>
        <w:ind w:left="2796" w:hanging="648"/>
      </w:pPr>
    </w:lvl>
    <w:lvl w:ilvl="4">
      <w:start w:val="1"/>
      <w:numFmt w:val="decimal"/>
      <w:lvlText w:val="%1.%2.%3.%4.%5."/>
      <w:lvlJc w:val="left"/>
      <w:pPr>
        <w:ind w:left="3300" w:hanging="792"/>
      </w:pPr>
    </w:lvl>
    <w:lvl w:ilvl="5">
      <w:start w:val="1"/>
      <w:numFmt w:val="decimal"/>
      <w:lvlText w:val="%1.%2.%3.%4.%5.%6."/>
      <w:lvlJc w:val="left"/>
      <w:pPr>
        <w:ind w:left="3804" w:hanging="936"/>
      </w:pPr>
    </w:lvl>
    <w:lvl w:ilvl="6">
      <w:start w:val="1"/>
      <w:numFmt w:val="decimal"/>
      <w:lvlText w:val="%1.%2.%3.%4.%5.%6.%7."/>
      <w:lvlJc w:val="left"/>
      <w:pPr>
        <w:ind w:left="4308" w:hanging="1080"/>
      </w:pPr>
    </w:lvl>
    <w:lvl w:ilvl="7">
      <w:start w:val="1"/>
      <w:numFmt w:val="decimal"/>
      <w:lvlText w:val="%1.%2.%3.%4.%5.%6.%7.%8."/>
      <w:lvlJc w:val="left"/>
      <w:pPr>
        <w:ind w:left="4812" w:hanging="1224"/>
      </w:pPr>
    </w:lvl>
    <w:lvl w:ilvl="8">
      <w:start w:val="1"/>
      <w:numFmt w:val="decimal"/>
      <w:lvlText w:val="%1.%2.%3.%4.%5.%6.%7.%8.%9."/>
      <w:lvlJc w:val="left"/>
      <w:pPr>
        <w:ind w:left="5388" w:hanging="1440"/>
      </w:pPr>
    </w:lvl>
  </w:abstractNum>
  <w:abstractNum w:abstractNumId="1">
    <w:nsid w:val="02CD1850"/>
    <w:multiLevelType w:val="hybridMultilevel"/>
    <w:tmpl w:val="F3F236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66591"/>
    <w:multiLevelType w:val="hybridMultilevel"/>
    <w:tmpl w:val="80BEA162"/>
    <w:lvl w:ilvl="0" w:tplc="CE74E1E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98D1B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F4D2B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DE0C0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68A1E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9412F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E0BB9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465CD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7E42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AE6779"/>
    <w:multiLevelType w:val="hybridMultilevel"/>
    <w:tmpl w:val="8E7EF824"/>
    <w:lvl w:ilvl="0" w:tplc="4586794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E8199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E6A6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1CE22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A06D1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8C9CD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EC7A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DE625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FEFCF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F76659"/>
    <w:multiLevelType w:val="hybridMultilevel"/>
    <w:tmpl w:val="79947E58"/>
    <w:lvl w:ilvl="0" w:tplc="82403D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10A63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2A93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A474C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C4C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170764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8659A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30C2A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7E2022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630D27"/>
    <w:multiLevelType w:val="hybridMultilevel"/>
    <w:tmpl w:val="977E39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E32DE3"/>
    <w:multiLevelType w:val="hybridMultilevel"/>
    <w:tmpl w:val="58A2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533F0"/>
    <w:multiLevelType w:val="hybridMultilevel"/>
    <w:tmpl w:val="A2B6B88E"/>
    <w:lvl w:ilvl="0" w:tplc="80A4A0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27513AA"/>
    <w:multiLevelType w:val="hybridMultilevel"/>
    <w:tmpl w:val="0DD065D8"/>
    <w:lvl w:ilvl="0" w:tplc="D3C6F1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6A7D13"/>
    <w:multiLevelType w:val="hybridMultilevel"/>
    <w:tmpl w:val="49FA8442"/>
    <w:lvl w:ilvl="0" w:tplc="137CF6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21988"/>
    <w:multiLevelType w:val="hybridMultilevel"/>
    <w:tmpl w:val="7856F0EC"/>
    <w:lvl w:ilvl="0" w:tplc="1274578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D6979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2EFCF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90B44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18793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F3AE75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76157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588620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5D2140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B6E4628"/>
    <w:multiLevelType w:val="hybridMultilevel"/>
    <w:tmpl w:val="57025424"/>
    <w:lvl w:ilvl="0" w:tplc="B06813E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31"/>
        </w:tabs>
        <w:ind w:left="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51"/>
        </w:tabs>
        <w:ind w:left="1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71"/>
        </w:tabs>
        <w:ind w:left="2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91"/>
        </w:tabs>
        <w:ind w:left="2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11"/>
        </w:tabs>
        <w:ind w:left="3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31"/>
        </w:tabs>
        <w:ind w:left="4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51"/>
        </w:tabs>
        <w:ind w:left="5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71"/>
        </w:tabs>
        <w:ind w:left="5771" w:hanging="360"/>
      </w:pPr>
      <w:rPr>
        <w:rFonts w:ascii="Wingdings" w:hAnsi="Wingdings" w:hint="default"/>
      </w:rPr>
    </w:lvl>
  </w:abstractNum>
  <w:abstractNum w:abstractNumId="12">
    <w:nsid w:val="2D281126"/>
    <w:multiLevelType w:val="hybridMultilevel"/>
    <w:tmpl w:val="3E6CFF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2D2A6AE8"/>
    <w:multiLevelType w:val="hybridMultilevel"/>
    <w:tmpl w:val="1668F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8520D"/>
    <w:multiLevelType w:val="hybridMultilevel"/>
    <w:tmpl w:val="0FC2DE24"/>
    <w:lvl w:ilvl="0" w:tplc="8A48986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36BA0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AEA830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F12DE9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5449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B4D46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82F9C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4AB7B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41D7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BC50C3"/>
    <w:multiLevelType w:val="hybridMultilevel"/>
    <w:tmpl w:val="34D2DBFC"/>
    <w:lvl w:ilvl="0" w:tplc="FB00B4D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F497D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86516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3EBF08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820C7E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EF480A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CCDA3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2B65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5EDF1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7DE0CEA"/>
    <w:multiLevelType w:val="hybridMultilevel"/>
    <w:tmpl w:val="23DCFB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BA55798"/>
    <w:multiLevelType w:val="hybridMultilevel"/>
    <w:tmpl w:val="3526626E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C3574A5"/>
    <w:multiLevelType w:val="hybridMultilevel"/>
    <w:tmpl w:val="4010296C"/>
    <w:lvl w:ilvl="0" w:tplc="A254F5E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D2C8D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26CC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4EBD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62DBC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122B1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2C84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883E9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985C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D28597D"/>
    <w:multiLevelType w:val="hybridMultilevel"/>
    <w:tmpl w:val="D262AA5C"/>
    <w:lvl w:ilvl="0" w:tplc="5DAAA5AC">
      <w:start w:val="1"/>
      <w:numFmt w:val="decimal"/>
      <w:lvlText w:val="%1."/>
      <w:lvlJc w:val="righ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CC20EC"/>
    <w:multiLevelType w:val="hybridMultilevel"/>
    <w:tmpl w:val="57B40424"/>
    <w:lvl w:ilvl="0" w:tplc="50FC6A8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61843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792BD8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9810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E0DE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90EDB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2A872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8F203C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084B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4982BE5"/>
    <w:multiLevelType w:val="hybridMultilevel"/>
    <w:tmpl w:val="3E2459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D574CC"/>
    <w:multiLevelType w:val="hybridMultilevel"/>
    <w:tmpl w:val="0D7CC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CE58E4"/>
    <w:multiLevelType w:val="hybridMultilevel"/>
    <w:tmpl w:val="BC1E3E5E"/>
    <w:lvl w:ilvl="0" w:tplc="8F7879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790C32"/>
    <w:multiLevelType w:val="hybridMultilevel"/>
    <w:tmpl w:val="355C5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81EA3"/>
    <w:multiLevelType w:val="hybridMultilevel"/>
    <w:tmpl w:val="7A28B7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E51C33"/>
    <w:multiLevelType w:val="hybridMultilevel"/>
    <w:tmpl w:val="B8CA9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E80897"/>
    <w:multiLevelType w:val="hybridMultilevel"/>
    <w:tmpl w:val="427E44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21A6699"/>
    <w:multiLevelType w:val="hybridMultilevel"/>
    <w:tmpl w:val="BEF8A20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55D1F30"/>
    <w:multiLevelType w:val="hybridMultilevel"/>
    <w:tmpl w:val="C23AAC0A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5A72AF"/>
    <w:multiLevelType w:val="hybridMultilevel"/>
    <w:tmpl w:val="F79016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2F358C"/>
    <w:multiLevelType w:val="hybridMultilevel"/>
    <w:tmpl w:val="EF5C348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598A43E2"/>
    <w:multiLevelType w:val="hybridMultilevel"/>
    <w:tmpl w:val="D40E9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F269F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A7E68D5"/>
    <w:multiLevelType w:val="hybridMultilevel"/>
    <w:tmpl w:val="10CA79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436CB6"/>
    <w:multiLevelType w:val="hybridMultilevel"/>
    <w:tmpl w:val="7C7C184E"/>
    <w:lvl w:ilvl="0" w:tplc="663ECD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C2A7175"/>
    <w:multiLevelType w:val="hybridMultilevel"/>
    <w:tmpl w:val="4C2C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CBC5564"/>
    <w:multiLevelType w:val="hybridMultilevel"/>
    <w:tmpl w:val="9E2684E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D0F64E1"/>
    <w:multiLevelType w:val="hybridMultilevel"/>
    <w:tmpl w:val="B72ECF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9733733"/>
    <w:multiLevelType w:val="hybridMultilevel"/>
    <w:tmpl w:val="DB643734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BED3608"/>
    <w:multiLevelType w:val="hybridMultilevel"/>
    <w:tmpl w:val="AE8A8FCA"/>
    <w:lvl w:ilvl="0" w:tplc="66403D9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D885B86"/>
    <w:multiLevelType w:val="hybridMultilevel"/>
    <w:tmpl w:val="01D80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E772460"/>
    <w:multiLevelType w:val="hybridMultilevel"/>
    <w:tmpl w:val="84226AC8"/>
    <w:lvl w:ilvl="0" w:tplc="DA20B7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2874E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27B4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4315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E6009A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4280C1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3E860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3485B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5A671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1360499"/>
    <w:multiLevelType w:val="hybridMultilevel"/>
    <w:tmpl w:val="4114F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60F6B55"/>
    <w:multiLevelType w:val="hybridMultilevel"/>
    <w:tmpl w:val="7C066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4267D8"/>
    <w:multiLevelType w:val="hybridMultilevel"/>
    <w:tmpl w:val="0A7482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B88638A"/>
    <w:multiLevelType w:val="hybridMultilevel"/>
    <w:tmpl w:val="FFE0F120"/>
    <w:lvl w:ilvl="0" w:tplc="04190011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2"/>
  </w:num>
  <w:num w:numId="3">
    <w:abstractNumId w:val="1"/>
  </w:num>
  <w:num w:numId="4">
    <w:abstractNumId w:val="43"/>
  </w:num>
  <w:num w:numId="5">
    <w:abstractNumId w:val="18"/>
  </w:num>
  <w:num w:numId="6">
    <w:abstractNumId w:val="28"/>
  </w:num>
  <w:num w:numId="7">
    <w:abstractNumId w:val="32"/>
  </w:num>
  <w:num w:numId="8">
    <w:abstractNumId w:val="29"/>
  </w:num>
  <w:num w:numId="9">
    <w:abstractNumId w:val="17"/>
  </w:num>
  <w:num w:numId="10">
    <w:abstractNumId w:val="46"/>
  </w:num>
  <w:num w:numId="11">
    <w:abstractNumId w:val="47"/>
  </w:num>
  <w:num w:numId="12">
    <w:abstractNumId w:val="40"/>
  </w:num>
  <w:num w:numId="13">
    <w:abstractNumId w:val="19"/>
  </w:num>
  <w:num w:numId="14">
    <w:abstractNumId w:val="36"/>
  </w:num>
  <w:num w:numId="15">
    <w:abstractNumId w:val="9"/>
  </w:num>
  <w:num w:numId="16">
    <w:abstractNumId w:val="8"/>
  </w:num>
  <w:num w:numId="17">
    <w:abstractNumId w:val="24"/>
  </w:num>
  <w:num w:numId="18">
    <w:abstractNumId w:val="31"/>
  </w:num>
  <w:num w:numId="19">
    <w:abstractNumId w:val="25"/>
  </w:num>
  <w:num w:numId="20">
    <w:abstractNumId w:val="5"/>
  </w:num>
  <w:num w:numId="21">
    <w:abstractNumId w:val="35"/>
  </w:num>
  <w:num w:numId="22">
    <w:abstractNumId w:val="22"/>
  </w:num>
  <w:num w:numId="23">
    <w:abstractNumId w:val="13"/>
  </w:num>
  <w:num w:numId="24">
    <w:abstractNumId w:val="11"/>
  </w:num>
  <w:num w:numId="25">
    <w:abstractNumId w:val="45"/>
  </w:num>
  <w:num w:numId="26">
    <w:abstractNumId w:val="15"/>
  </w:num>
  <w:num w:numId="27">
    <w:abstractNumId w:val="26"/>
  </w:num>
  <w:num w:numId="28">
    <w:abstractNumId w:val="2"/>
  </w:num>
  <w:num w:numId="29">
    <w:abstractNumId w:val="4"/>
  </w:num>
  <w:num w:numId="30">
    <w:abstractNumId w:val="10"/>
  </w:num>
  <w:num w:numId="31">
    <w:abstractNumId w:val="3"/>
  </w:num>
  <w:num w:numId="32">
    <w:abstractNumId w:val="14"/>
  </w:num>
  <w:num w:numId="33">
    <w:abstractNumId w:val="21"/>
  </w:num>
  <w:num w:numId="34">
    <w:abstractNumId w:val="6"/>
  </w:num>
  <w:num w:numId="35">
    <w:abstractNumId w:val="39"/>
  </w:num>
  <w:num w:numId="36">
    <w:abstractNumId w:val="41"/>
  </w:num>
  <w:num w:numId="37">
    <w:abstractNumId w:val="44"/>
  </w:num>
  <w:num w:numId="38">
    <w:abstractNumId w:val="16"/>
  </w:num>
  <w:num w:numId="39">
    <w:abstractNumId w:val="0"/>
  </w:num>
  <w:num w:numId="40">
    <w:abstractNumId w:val="34"/>
  </w:num>
  <w:num w:numId="41">
    <w:abstractNumId w:val="7"/>
  </w:num>
  <w:num w:numId="42">
    <w:abstractNumId w:val="27"/>
  </w:num>
  <w:num w:numId="43">
    <w:abstractNumId w:val="23"/>
  </w:num>
  <w:num w:numId="44">
    <w:abstractNumId w:val="42"/>
  </w:num>
  <w:num w:numId="45">
    <w:abstractNumId w:val="37"/>
  </w:num>
  <w:num w:numId="46">
    <w:abstractNumId w:val="33"/>
  </w:num>
  <w:num w:numId="47">
    <w:abstractNumId w:val="38"/>
  </w:num>
  <w:num w:numId="48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2A1D"/>
    <w:rsid w:val="000003C0"/>
    <w:rsid w:val="00002B6D"/>
    <w:rsid w:val="00034A7F"/>
    <w:rsid w:val="00057C17"/>
    <w:rsid w:val="000770EA"/>
    <w:rsid w:val="000A1FA8"/>
    <w:rsid w:val="000F6C3E"/>
    <w:rsid w:val="0010284D"/>
    <w:rsid w:val="00125BFB"/>
    <w:rsid w:val="00141102"/>
    <w:rsid w:val="00151E32"/>
    <w:rsid w:val="00163AB0"/>
    <w:rsid w:val="00172AC9"/>
    <w:rsid w:val="0019124C"/>
    <w:rsid w:val="001B3664"/>
    <w:rsid w:val="001B78E9"/>
    <w:rsid w:val="001D49BE"/>
    <w:rsid w:val="001D567B"/>
    <w:rsid w:val="001F4C1D"/>
    <w:rsid w:val="00201ACF"/>
    <w:rsid w:val="002242B7"/>
    <w:rsid w:val="002B0FAE"/>
    <w:rsid w:val="00355B19"/>
    <w:rsid w:val="0038020D"/>
    <w:rsid w:val="003C476B"/>
    <w:rsid w:val="003C71BD"/>
    <w:rsid w:val="003F6C2E"/>
    <w:rsid w:val="004216CB"/>
    <w:rsid w:val="004457E6"/>
    <w:rsid w:val="004D4A0C"/>
    <w:rsid w:val="0053025A"/>
    <w:rsid w:val="00535008"/>
    <w:rsid w:val="00545D88"/>
    <w:rsid w:val="00580AD0"/>
    <w:rsid w:val="00631A98"/>
    <w:rsid w:val="00652322"/>
    <w:rsid w:val="00677310"/>
    <w:rsid w:val="006A29E6"/>
    <w:rsid w:val="006D1B0A"/>
    <w:rsid w:val="006E2287"/>
    <w:rsid w:val="006F66AE"/>
    <w:rsid w:val="007156E8"/>
    <w:rsid w:val="007170D8"/>
    <w:rsid w:val="007411F3"/>
    <w:rsid w:val="00746F5F"/>
    <w:rsid w:val="00747297"/>
    <w:rsid w:val="007567EB"/>
    <w:rsid w:val="00773806"/>
    <w:rsid w:val="007971EF"/>
    <w:rsid w:val="007C54F7"/>
    <w:rsid w:val="007F075A"/>
    <w:rsid w:val="00824080"/>
    <w:rsid w:val="00874643"/>
    <w:rsid w:val="008C2164"/>
    <w:rsid w:val="00904319"/>
    <w:rsid w:val="0093405F"/>
    <w:rsid w:val="0094676D"/>
    <w:rsid w:val="009A2E3F"/>
    <w:rsid w:val="009B7C12"/>
    <w:rsid w:val="009D2A1D"/>
    <w:rsid w:val="00A1218D"/>
    <w:rsid w:val="00A12CCE"/>
    <w:rsid w:val="00A73BE6"/>
    <w:rsid w:val="00A96271"/>
    <w:rsid w:val="00AE422F"/>
    <w:rsid w:val="00B3273B"/>
    <w:rsid w:val="00B43228"/>
    <w:rsid w:val="00B60CBE"/>
    <w:rsid w:val="00B6489B"/>
    <w:rsid w:val="00B654D0"/>
    <w:rsid w:val="00B90953"/>
    <w:rsid w:val="00B916FF"/>
    <w:rsid w:val="00BD3134"/>
    <w:rsid w:val="00BD52CC"/>
    <w:rsid w:val="00BF5B85"/>
    <w:rsid w:val="00C05124"/>
    <w:rsid w:val="00C22A6F"/>
    <w:rsid w:val="00C3497A"/>
    <w:rsid w:val="00C939BB"/>
    <w:rsid w:val="00CC1DFE"/>
    <w:rsid w:val="00CC5CB3"/>
    <w:rsid w:val="00CF7B4F"/>
    <w:rsid w:val="00D1180C"/>
    <w:rsid w:val="00D407A1"/>
    <w:rsid w:val="00D57876"/>
    <w:rsid w:val="00D6791B"/>
    <w:rsid w:val="00DB3FCC"/>
    <w:rsid w:val="00DE4FF8"/>
    <w:rsid w:val="00E06768"/>
    <w:rsid w:val="00E33F4B"/>
    <w:rsid w:val="00E61A28"/>
    <w:rsid w:val="00E905AA"/>
    <w:rsid w:val="00E96A4B"/>
    <w:rsid w:val="00EB0436"/>
    <w:rsid w:val="00EB36FC"/>
    <w:rsid w:val="00ED0378"/>
    <w:rsid w:val="00EF1781"/>
    <w:rsid w:val="00F016E5"/>
    <w:rsid w:val="00F038F9"/>
    <w:rsid w:val="00F04E6E"/>
    <w:rsid w:val="00F122E8"/>
    <w:rsid w:val="00F56AD0"/>
    <w:rsid w:val="00F75B0C"/>
    <w:rsid w:val="00F802A2"/>
    <w:rsid w:val="00FB2FD0"/>
    <w:rsid w:val="00FB6F13"/>
    <w:rsid w:val="00FC6AD2"/>
    <w:rsid w:val="00FE7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29E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9D2A1D"/>
    <w:pPr>
      <w:keepNext/>
      <w:spacing w:before="240" w:after="60" w:line="240" w:lineRule="auto"/>
      <w:outlineLvl w:val="1"/>
    </w:pPr>
    <w:rPr>
      <w:rFonts w:ascii="Arial" w:eastAsia="SimSu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57E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D49BE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D2A1D"/>
    <w:rPr>
      <w:rFonts w:ascii="Arial" w:eastAsia="SimSun" w:hAnsi="Arial" w:cs="Times New Roman"/>
      <w:b/>
      <w:bCs/>
      <w:i/>
      <w:iCs/>
      <w:sz w:val="28"/>
      <w:szCs w:val="28"/>
      <w:lang w:eastAsia="ru-RU"/>
    </w:rPr>
  </w:style>
  <w:style w:type="paragraph" w:styleId="a3">
    <w:name w:val="footnote text"/>
    <w:aliases w:val="Знак6,F1"/>
    <w:basedOn w:val="a"/>
    <w:link w:val="a4"/>
    <w:rsid w:val="0038020D"/>
    <w:pPr>
      <w:spacing w:after="0" w:line="240" w:lineRule="auto"/>
    </w:pPr>
    <w:rPr>
      <w:rFonts w:ascii="Times New Roman" w:eastAsia="SimSun" w:hAnsi="Times New Roman"/>
      <w:sz w:val="20"/>
      <w:szCs w:val="20"/>
      <w:lang w:eastAsia="ru-RU"/>
    </w:rPr>
  </w:style>
  <w:style w:type="character" w:customStyle="1" w:styleId="a4">
    <w:name w:val="Текст сноски Знак"/>
    <w:aliases w:val="Знак6 Знак,F1 Знак,Знак6 Знак1"/>
    <w:basedOn w:val="a0"/>
    <w:link w:val="a3"/>
    <w:rsid w:val="0038020D"/>
    <w:rPr>
      <w:rFonts w:ascii="Times New Roman" w:eastAsia="SimSun" w:hAnsi="Times New Roman" w:cs="Times New Roman"/>
      <w:sz w:val="20"/>
      <w:szCs w:val="20"/>
      <w:lang w:eastAsia="ru-RU"/>
    </w:rPr>
  </w:style>
  <w:style w:type="character" w:styleId="a5">
    <w:name w:val="footnote reference"/>
    <w:rsid w:val="0038020D"/>
    <w:rPr>
      <w:rFonts w:cs="Times New Roman"/>
      <w:vertAlign w:val="superscript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8020D"/>
    <w:rPr>
      <w:rFonts w:ascii="Times New Roman" w:hAnsi="Times New Roman" w:cs="Times New Roman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38020D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38020D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qFormat/>
    <w:rsid w:val="0038020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38020D"/>
    <w:pPr>
      <w:spacing w:after="120" w:line="240" w:lineRule="auto"/>
    </w:pPr>
    <w:rPr>
      <w:rFonts w:ascii="Times New Roman" w:eastAsia="SimSun" w:hAnsi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38020D"/>
    <w:rPr>
      <w:rFonts w:ascii="Times New Roman" w:eastAsia="SimSu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8020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8">
    <w:name w:val="Hyperlink"/>
    <w:uiPriority w:val="99"/>
    <w:rsid w:val="00DB3FCC"/>
    <w:rPr>
      <w:rFonts w:cs="Times New Roman"/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B3FCC"/>
    <w:rPr>
      <w:color w:val="800080"/>
      <w:u w:val="single"/>
    </w:rPr>
  </w:style>
  <w:style w:type="character" w:customStyle="1" w:styleId="dash041e0431044b0447043d044b0439char1">
    <w:name w:val="dash041e_0431_044b_0447_043d_044b_0439__char1"/>
    <w:basedOn w:val="a0"/>
    <w:rsid w:val="00DB3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B3FCC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basedOn w:val="a0"/>
    <w:rsid w:val="00DB3FC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DB3FCC"/>
    <w:pPr>
      <w:spacing w:after="0" w:line="240" w:lineRule="auto"/>
      <w:ind w:left="720" w:firstLine="70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DB3FC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Zag11">
    <w:name w:val="Zag_11"/>
    <w:rsid w:val="004457E6"/>
  </w:style>
  <w:style w:type="paragraph" w:styleId="ab">
    <w:name w:val="No Spacing"/>
    <w:uiPriority w:val="99"/>
    <w:qFormat/>
    <w:rsid w:val="004457E6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en-US"/>
    </w:rPr>
  </w:style>
  <w:style w:type="paragraph" w:customStyle="1" w:styleId="1">
    <w:name w:val="Без интервала1"/>
    <w:rsid w:val="004457E6"/>
    <w:pPr>
      <w:widowControl w:val="0"/>
      <w:suppressAutoHyphens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customStyle="1" w:styleId="NoSpacing">
    <w:name w:val="No Spacing"/>
    <w:rsid w:val="004457E6"/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4457E6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1D49BE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c">
    <w:name w:val="endnote text"/>
    <w:basedOn w:val="a"/>
    <w:link w:val="ad"/>
    <w:uiPriority w:val="99"/>
    <w:semiHidden/>
    <w:unhideWhenUsed/>
    <w:rsid w:val="009A2E3F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9A2E3F"/>
    <w:rPr>
      <w:lang w:eastAsia="en-US"/>
    </w:rPr>
  </w:style>
  <w:style w:type="character" w:styleId="ae">
    <w:name w:val="endnote reference"/>
    <w:basedOn w:val="a0"/>
    <w:uiPriority w:val="99"/>
    <w:semiHidden/>
    <w:unhideWhenUsed/>
    <w:rsid w:val="009A2E3F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BF5B85"/>
    <w:pPr>
      <w:tabs>
        <w:tab w:val="left" w:pos="1843"/>
        <w:tab w:val="right" w:leader="dot" w:pos="9496"/>
      </w:tabs>
      <w:spacing w:after="0" w:line="240" w:lineRule="auto"/>
      <w:ind w:left="993"/>
      <w:jc w:val="both"/>
    </w:pPr>
    <w:rPr>
      <w:rFonts w:ascii="Times New Roman" w:hAnsi="Times New Roman"/>
      <w:b/>
      <w:sz w:val="28"/>
      <w:szCs w:val="28"/>
    </w:rPr>
  </w:style>
  <w:style w:type="character" w:customStyle="1" w:styleId="apple-converted-space">
    <w:name w:val="apple-converted-space"/>
    <w:basedOn w:val="a0"/>
    <w:rsid w:val="00BF5B85"/>
  </w:style>
  <w:style w:type="paragraph" w:styleId="32">
    <w:name w:val="Body Text Indent 3"/>
    <w:basedOn w:val="a"/>
    <w:link w:val="33"/>
    <w:uiPriority w:val="99"/>
    <w:semiHidden/>
    <w:unhideWhenUsed/>
    <w:rsid w:val="00A96271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A96271"/>
    <w:rPr>
      <w:sz w:val="16"/>
      <w:szCs w:val="16"/>
      <w:lang w:eastAsia="en-US"/>
    </w:rPr>
  </w:style>
  <w:style w:type="paragraph" w:styleId="34">
    <w:name w:val="Body Text 3"/>
    <w:basedOn w:val="a"/>
    <w:link w:val="35"/>
    <w:uiPriority w:val="99"/>
    <w:semiHidden/>
    <w:unhideWhenUsed/>
    <w:rsid w:val="00A96271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uiPriority w:val="99"/>
    <w:semiHidden/>
    <w:rsid w:val="00A96271"/>
    <w:rPr>
      <w:sz w:val="16"/>
      <w:szCs w:val="16"/>
      <w:lang w:eastAsia="en-US"/>
    </w:rPr>
  </w:style>
  <w:style w:type="paragraph" w:customStyle="1" w:styleId="af">
    <w:name w:val=" Знак"/>
    <w:basedOn w:val="a"/>
    <w:rsid w:val="00A9627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0">
    <w:name w:val="List Bullet"/>
    <w:basedOn w:val="a"/>
    <w:autoRedefine/>
    <w:rsid w:val="009B7C12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f1">
    <w:name w:val="List Paragraph"/>
    <w:basedOn w:val="a"/>
    <w:uiPriority w:val="34"/>
    <w:qFormat/>
    <w:rsid w:val="00631A9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f2">
    <w:name w:val="Table Grid"/>
    <w:basedOn w:val="a1"/>
    <w:uiPriority w:val="59"/>
    <w:rsid w:val="006E228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949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14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5472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8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268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75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43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48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44898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97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35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0624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1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440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2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9904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67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52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24391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66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86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6833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8886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6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6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330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5142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2091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467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4AFD-51B5-415F-ADD2-CFBC09850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34</Pages>
  <Words>8887</Words>
  <Characters>50659</Characters>
  <Application>Microsoft Office Word</Application>
  <DocSecurity>0</DocSecurity>
  <Lines>422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nic2014</cp:lastModifiedBy>
  <cp:revision>2</cp:revision>
  <dcterms:created xsi:type="dcterms:W3CDTF">2019-01-18T10:07:00Z</dcterms:created>
  <dcterms:modified xsi:type="dcterms:W3CDTF">2019-01-18T10:07:00Z</dcterms:modified>
</cp:coreProperties>
</file>