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564972" w:rsidRDefault="00576F38" w:rsidP="00564972">
      <w:pPr>
        <w:jc w:val="center"/>
        <w:rPr>
          <w:rFonts w:eastAsia="Calibri"/>
          <w:b/>
        </w:rPr>
      </w:pPr>
      <w:r w:rsidRPr="00564270">
        <w:rPr>
          <w:rFonts w:eastAsia="Calibri"/>
          <w:b/>
        </w:rPr>
        <w:t>Статистико-аналитический отчет о результатах ЕГЭ</w:t>
      </w:r>
      <w:r w:rsidR="00564972">
        <w:rPr>
          <w:rFonts w:eastAsia="Calibri"/>
          <w:b/>
        </w:rPr>
        <w:t xml:space="preserve"> </w:t>
      </w:r>
      <w:r w:rsidRPr="00564270">
        <w:rPr>
          <w:rFonts w:eastAsia="Calibri"/>
          <w:b/>
        </w:rPr>
        <w:t xml:space="preserve">в </w:t>
      </w:r>
      <w:r w:rsidR="009866F0" w:rsidRPr="00564270">
        <w:rPr>
          <w:rFonts w:eastAsia="Calibri"/>
          <w:b/>
        </w:rPr>
        <w:t>Ленинградской области</w:t>
      </w:r>
    </w:p>
    <w:p w:rsidR="00576F38" w:rsidRPr="00564270" w:rsidRDefault="00576F38" w:rsidP="00564270">
      <w:pPr>
        <w:jc w:val="center"/>
        <w:rPr>
          <w:b/>
          <w:bCs/>
        </w:rPr>
      </w:pPr>
    </w:p>
    <w:p w:rsidR="005060D9" w:rsidRPr="00564270" w:rsidRDefault="005060D9" w:rsidP="0056427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4270">
        <w:rPr>
          <w:rFonts w:ascii="Times New Roman" w:hAnsi="Times New Roman" w:cs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9866F0" w:rsidRPr="00564270">
        <w:rPr>
          <w:rFonts w:ascii="Times New Roman" w:hAnsi="Times New Roman" w:cs="Times New Roman"/>
          <w:color w:val="auto"/>
          <w:sz w:val="24"/>
          <w:szCs w:val="24"/>
        </w:rPr>
        <w:t>биологии</w:t>
      </w:r>
    </w:p>
    <w:p w:rsidR="00791F29" w:rsidRPr="00564270" w:rsidRDefault="00791F29" w:rsidP="00564270">
      <w:pPr>
        <w:ind w:left="426" w:hanging="426"/>
        <w:rPr>
          <w:i/>
        </w:rPr>
      </w:pPr>
    </w:p>
    <w:p w:rsidR="005060D9" w:rsidRPr="00564270" w:rsidRDefault="005060D9" w:rsidP="00564270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564270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564270" w:rsidRDefault="005060D9" w:rsidP="00564270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564270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564270" w:rsidRDefault="00501025" w:rsidP="00564270">
      <w:pPr>
        <w:ind w:left="720" w:right="-1"/>
        <w:jc w:val="right"/>
        <w:rPr>
          <w:i/>
        </w:rPr>
      </w:pPr>
    </w:p>
    <w:p w:rsidR="005060D9" w:rsidRPr="00564270" w:rsidRDefault="005060D9" w:rsidP="00564270">
      <w:pPr>
        <w:ind w:left="720" w:right="-1"/>
        <w:jc w:val="right"/>
        <w:rPr>
          <w:i/>
        </w:rPr>
      </w:pPr>
      <w:r w:rsidRPr="00564270">
        <w:rPr>
          <w:i/>
        </w:rPr>
        <w:t xml:space="preserve">Таблица </w:t>
      </w:r>
      <w:r w:rsidR="00791F29" w:rsidRPr="00564270">
        <w:rPr>
          <w:i/>
        </w:rPr>
        <w:t>1</w:t>
      </w:r>
    </w:p>
    <w:p w:rsidR="00501025" w:rsidRPr="00564270" w:rsidRDefault="00501025" w:rsidP="00564270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564270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201</w:t>
            </w:r>
            <w:r w:rsidR="00070C53" w:rsidRPr="00564270">
              <w:rPr>
                <w:b/>
                <w:noProof/>
              </w:rPr>
              <w:t>5</w:t>
            </w:r>
          </w:p>
        </w:tc>
        <w:tc>
          <w:tcPr>
            <w:tcW w:w="1269" w:type="pct"/>
            <w:gridSpan w:val="2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201</w:t>
            </w:r>
            <w:r w:rsidR="00070C53" w:rsidRPr="00564270">
              <w:rPr>
                <w:b/>
                <w:noProof/>
              </w:rPr>
              <w:t>6</w:t>
            </w:r>
          </w:p>
        </w:tc>
        <w:tc>
          <w:tcPr>
            <w:tcW w:w="1230" w:type="pct"/>
            <w:gridSpan w:val="2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201</w:t>
            </w:r>
            <w:r w:rsidR="00070C53" w:rsidRPr="00564270">
              <w:rPr>
                <w:b/>
                <w:noProof/>
              </w:rPr>
              <w:t>7</w:t>
            </w:r>
          </w:p>
        </w:tc>
      </w:tr>
      <w:tr w:rsidR="00DE78E3" w:rsidRPr="00564270" w:rsidTr="00DE78E3">
        <w:trPr>
          <w:jc w:val="center"/>
        </w:trPr>
        <w:tc>
          <w:tcPr>
            <w:tcW w:w="1232" w:type="pct"/>
            <w:vMerge/>
          </w:tcPr>
          <w:p w:rsidR="005060D9" w:rsidRPr="00564270" w:rsidRDefault="005060D9" w:rsidP="00564270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564270" w:rsidRDefault="005060D9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% от общего числа участников</w:t>
            </w:r>
          </w:p>
        </w:tc>
      </w:tr>
      <w:tr w:rsidR="00DF5918" w:rsidRPr="00564270" w:rsidTr="00BC0C2D">
        <w:trPr>
          <w:jc w:val="center"/>
        </w:trPr>
        <w:tc>
          <w:tcPr>
            <w:tcW w:w="1232" w:type="pct"/>
            <w:vAlign w:val="center"/>
          </w:tcPr>
          <w:p w:rsidR="00DF5918" w:rsidRPr="00564270" w:rsidRDefault="00DF5918" w:rsidP="00564270">
            <w:r w:rsidRPr="00564270">
              <w:t>Биология</w:t>
            </w:r>
          </w:p>
        </w:tc>
        <w:tc>
          <w:tcPr>
            <w:tcW w:w="423" w:type="pct"/>
            <w:vAlign w:val="center"/>
          </w:tcPr>
          <w:p w:rsidR="00DF5918" w:rsidRPr="00564270" w:rsidRDefault="00DF5918" w:rsidP="00564270">
            <w:pPr>
              <w:jc w:val="center"/>
            </w:pPr>
            <w:r w:rsidRPr="00564270">
              <w:t>734</w:t>
            </w:r>
          </w:p>
        </w:tc>
        <w:tc>
          <w:tcPr>
            <w:tcW w:w="846" w:type="pct"/>
            <w:vAlign w:val="center"/>
          </w:tcPr>
          <w:p w:rsidR="00DF5918" w:rsidRPr="00564270" w:rsidRDefault="00DF5918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13,7</w:t>
            </w:r>
          </w:p>
        </w:tc>
        <w:tc>
          <w:tcPr>
            <w:tcW w:w="424" w:type="pct"/>
            <w:vAlign w:val="center"/>
          </w:tcPr>
          <w:p w:rsidR="00DF5918" w:rsidRPr="00564270" w:rsidRDefault="00DF5918" w:rsidP="00564270">
            <w:pPr>
              <w:jc w:val="center"/>
            </w:pPr>
            <w:r w:rsidRPr="00564270">
              <w:t>700</w:t>
            </w:r>
          </w:p>
        </w:tc>
        <w:tc>
          <w:tcPr>
            <w:tcW w:w="845" w:type="pct"/>
            <w:vAlign w:val="center"/>
          </w:tcPr>
          <w:p w:rsidR="00DF5918" w:rsidRPr="00564270" w:rsidRDefault="00DF5918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13,29</w:t>
            </w:r>
          </w:p>
        </w:tc>
        <w:tc>
          <w:tcPr>
            <w:tcW w:w="423" w:type="pct"/>
            <w:vAlign w:val="center"/>
          </w:tcPr>
          <w:p w:rsidR="00DF5918" w:rsidRPr="00564270" w:rsidRDefault="00D06C91" w:rsidP="00564270">
            <w:pPr>
              <w:jc w:val="center"/>
            </w:pPr>
            <w:r w:rsidRPr="00564270">
              <w:t>692</w:t>
            </w:r>
          </w:p>
        </w:tc>
        <w:tc>
          <w:tcPr>
            <w:tcW w:w="807" w:type="pct"/>
            <w:vAlign w:val="center"/>
          </w:tcPr>
          <w:p w:rsidR="00DF5918" w:rsidRPr="00564270" w:rsidRDefault="00D06C91" w:rsidP="00564270">
            <w:pPr>
              <w:jc w:val="center"/>
            </w:pPr>
            <w:r w:rsidRPr="00564270">
              <w:t>12,88</w:t>
            </w:r>
          </w:p>
        </w:tc>
      </w:tr>
    </w:tbl>
    <w:p w:rsidR="005060D9" w:rsidRPr="00564270" w:rsidRDefault="005060D9" w:rsidP="0056427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006AA" w:rsidRPr="00564270" w:rsidRDefault="005060D9" w:rsidP="00564270">
      <w:pPr>
        <w:ind w:left="568" w:hanging="568"/>
      </w:pPr>
      <w:r w:rsidRPr="00564270">
        <w:t xml:space="preserve">1.2 </w:t>
      </w:r>
      <w:r w:rsidR="008006AA" w:rsidRPr="00564270">
        <w:t>Процент юношей</w:t>
      </w:r>
      <w:r w:rsidRPr="00564270">
        <w:t xml:space="preserve"> и девушек</w:t>
      </w:r>
    </w:p>
    <w:tbl>
      <w:tblPr>
        <w:tblW w:w="5166" w:type="pct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7"/>
        <w:gridCol w:w="2276"/>
        <w:gridCol w:w="2806"/>
      </w:tblGrid>
      <w:tr w:rsidR="008006AA" w:rsidRPr="00564270" w:rsidTr="00FB53CF">
        <w:trPr>
          <w:jc w:val="center"/>
        </w:trPr>
        <w:tc>
          <w:tcPr>
            <w:tcW w:w="2430" w:type="pct"/>
            <w:vMerge w:val="restart"/>
            <w:vAlign w:val="center"/>
          </w:tcPr>
          <w:p w:rsidR="008006AA" w:rsidRPr="00564270" w:rsidRDefault="008006AA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Учебный предмет</w:t>
            </w:r>
          </w:p>
        </w:tc>
        <w:tc>
          <w:tcPr>
            <w:tcW w:w="2570" w:type="pct"/>
            <w:gridSpan w:val="2"/>
          </w:tcPr>
          <w:p w:rsidR="008006AA" w:rsidRPr="00564270" w:rsidRDefault="008006AA" w:rsidP="00564270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564270">
              <w:rPr>
                <w:b/>
                <w:noProof/>
              </w:rPr>
              <w:t>2017</w:t>
            </w:r>
          </w:p>
        </w:tc>
      </w:tr>
      <w:tr w:rsidR="008006AA" w:rsidRPr="00564270" w:rsidTr="00FB53CF">
        <w:trPr>
          <w:jc w:val="center"/>
        </w:trPr>
        <w:tc>
          <w:tcPr>
            <w:tcW w:w="2430" w:type="pct"/>
            <w:vMerge/>
          </w:tcPr>
          <w:p w:rsidR="008006AA" w:rsidRPr="00564270" w:rsidRDefault="008006AA" w:rsidP="00564270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51" w:type="pct"/>
            <w:vAlign w:val="center"/>
          </w:tcPr>
          <w:p w:rsidR="008006AA" w:rsidRPr="00564270" w:rsidRDefault="008006AA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Девушки</w:t>
            </w:r>
          </w:p>
        </w:tc>
        <w:tc>
          <w:tcPr>
            <w:tcW w:w="1419" w:type="pct"/>
            <w:vAlign w:val="center"/>
          </w:tcPr>
          <w:p w:rsidR="008006AA" w:rsidRPr="00564270" w:rsidRDefault="008006AA" w:rsidP="0056427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64270">
              <w:rPr>
                <w:noProof/>
              </w:rPr>
              <w:t>Юноши</w:t>
            </w:r>
          </w:p>
        </w:tc>
      </w:tr>
      <w:tr w:rsidR="008006AA" w:rsidRPr="00564270" w:rsidTr="00FB53CF">
        <w:trPr>
          <w:jc w:val="center"/>
        </w:trPr>
        <w:tc>
          <w:tcPr>
            <w:tcW w:w="2430" w:type="pct"/>
            <w:vAlign w:val="center"/>
          </w:tcPr>
          <w:p w:rsidR="008006AA" w:rsidRPr="00564270" w:rsidRDefault="008006AA" w:rsidP="00564270">
            <w:r w:rsidRPr="00564270">
              <w:t>Биология</w:t>
            </w:r>
          </w:p>
        </w:tc>
        <w:tc>
          <w:tcPr>
            <w:tcW w:w="1151" w:type="pct"/>
            <w:vAlign w:val="center"/>
          </w:tcPr>
          <w:p w:rsidR="008006AA" w:rsidRPr="00564270" w:rsidRDefault="000427A8" w:rsidP="00564270">
            <w:pPr>
              <w:jc w:val="center"/>
            </w:pPr>
            <w:r w:rsidRPr="00564270">
              <w:t>73,99</w:t>
            </w:r>
          </w:p>
        </w:tc>
        <w:tc>
          <w:tcPr>
            <w:tcW w:w="1419" w:type="pct"/>
            <w:vAlign w:val="center"/>
          </w:tcPr>
          <w:p w:rsidR="008006AA" w:rsidRPr="00564270" w:rsidRDefault="000427A8" w:rsidP="00564270">
            <w:pPr>
              <w:jc w:val="center"/>
            </w:pPr>
            <w:r w:rsidRPr="00564270">
              <w:t>26,01</w:t>
            </w:r>
          </w:p>
        </w:tc>
      </w:tr>
    </w:tbl>
    <w:p w:rsidR="008006AA" w:rsidRPr="00564270" w:rsidRDefault="008006AA" w:rsidP="00564270">
      <w:pPr>
        <w:ind w:left="568" w:hanging="568"/>
      </w:pPr>
    </w:p>
    <w:p w:rsidR="005060D9" w:rsidRPr="00564270" w:rsidRDefault="005060D9" w:rsidP="00564270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FB53CF" w:rsidRPr="00564270" w:rsidRDefault="00791F29" w:rsidP="00564270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BA48E0" w:rsidRPr="00564270" w:rsidRDefault="00BA48E0" w:rsidP="00564270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BD4719" w:rsidRPr="00564270" w:rsidTr="00CE29C4">
        <w:tc>
          <w:tcPr>
            <w:tcW w:w="5936" w:type="dxa"/>
          </w:tcPr>
          <w:p w:rsidR="00BD4719" w:rsidRPr="00564270" w:rsidRDefault="00BD4719" w:rsidP="00564270">
            <w:pPr>
              <w:contextualSpacing/>
            </w:pPr>
            <w:r w:rsidRPr="00564270">
              <w:t>Всего участников ЕГЭ по предмету</w:t>
            </w:r>
          </w:p>
        </w:tc>
        <w:tc>
          <w:tcPr>
            <w:tcW w:w="1412" w:type="dxa"/>
          </w:tcPr>
          <w:p w:rsidR="00BD4719" w:rsidRPr="00564270" w:rsidRDefault="00BD471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BD4719" w:rsidRPr="00564270" w:rsidRDefault="00BD471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BD4719" w:rsidRPr="00564270" w:rsidRDefault="00BD4719" w:rsidP="0056427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64270">
              <w:rPr>
                <w:b/>
                <w:noProof/>
              </w:rPr>
              <w:t>2017</w:t>
            </w:r>
          </w:p>
        </w:tc>
      </w:tr>
      <w:tr w:rsidR="00CB14B6" w:rsidRPr="00564270" w:rsidTr="00CE29C4">
        <w:trPr>
          <w:trHeight w:val="545"/>
        </w:trPr>
        <w:tc>
          <w:tcPr>
            <w:tcW w:w="5936" w:type="dxa"/>
          </w:tcPr>
          <w:p w:rsidR="00CB14B6" w:rsidRPr="00564270" w:rsidRDefault="00CB14B6" w:rsidP="00564270">
            <w:pPr>
              <w:contextualSpacing/>
            </w:pPr>
            <w:r w:rsidRPr="00564270">
              <w:t>Из них:</w:t>
            </w:r>
          </w:p>
          <w:p w:rsidR="00CB14B6" w:rsidRPr="00564270" w:rsidRDefault="00CB14B6" w:rsidP="00564270">
            <w:r w:rsidRPr="00564270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CB14B6" w:rsidRPr="00564270" w:rsidRDefault="00CB14B6" w:rsidP="00564270">
            <w:pPr>
              <w:contextualSpacing/>
              <w:jc w:val="center"/>
            </w:pPr>
            <w:r w:rsidRPr="00564270">
              <w:t>91,69</w:t>
            </w:r>
          </w:p>
        </w:tc>
        <w:tc>
          <w:tcPr>
            <w:tcW w:w="1412" w:type="dxa"/>
            <w:vAlign w:val="center"/>
          </w:tcPr>
          <w:p w:rsidR="00CB14B6" w:rsidRPr="00564270" w:rsidRDefault="00CB14B6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88,71</w:t>
            </w:r>
          </w:p>
        </w:tc>
        <w:tc>
          <w:tcPr>
            <w:tcW w:w="1412" w:type="dxa"/>
            <w:vAlign w:val="center"/>
          </w:tcPr>
          <w:p w:rsidR="00CB14B6" w:rsidRPr="00564270" w:rsidRDefault="00776DA0" w:rsidP="00564270">
            <w:pPr>
              <w:contextualSpacing/>
              <w:jc w:val="center"/>
            </w:pPr>
            <w:r w:rsidRPr="00564270">
              <w:t>88,29</w:t>
            </w:r>
          </w:p>
        </w:tc>
      </w:tr>
      <w:tr w:rsidR="00CB14B6" w:rsidRPr="00564270" w:rsidTr="00CE29C4">
        <w:trPr>
          <w:trHeight w:val="258"/>
        </w:trPr>
        <w:tc>
          <w:tcPr>
            <w:tcW w:w="5936" w:type="dxa"/>
          </w:tcPr>
          <w:p w:rsidR="00CB14B6" w:rsidRPr="00564270" w:rsidRDefault="00CB14B6" w:rsidP="00564270">
            <w:r w:rsidRPr="00564270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CB14B6" w:rsidRPr="00564270" w:rsidRDefault="00CB14B6" w:rsidP="00564270">
            <w:pPr>
              <w:contextualSpacing/>
              <w:jc w:val="center"/>
            </w:pPr>
            <w:r w:rsidRPr="00564270">
              <w:rPr>
                <w:rFonts w:eastAsia="Arial Unicode MS"/>
              </w:rPr>
              <w:t>8,31</w:t>
            </w:r>
          </w:p>
        </w:tc>
        <w:tc>
          <w:tcPr>
            <w:tcW w:w="1412" w:type="dxa"/>
            <w:vAlign w:val="center"/>
          </w:tcPr>
          <w:p w:rsidR="00CB14B6" w:rsidRPr="00564270" w:rsidRDefault="00CB14B6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CB14B6" w:rsidRPr="00564270" w:rsidRDefault="00776DA0" w:rsidP="00564270">
            <w:pPr>
              <w:contextualSpacing/>
              <w:jc w:val="center"/>
            </w:pPr>
            <w:r w:rsidRPr="00564270">
              <w:t>1,88</w:t>
            </w:r>
          </w:p>
        </w:tc>
      </w:tr>
      <w:tr w:rsidR="00CB14B6" w:rsidRPr="00564270" w:rsidTr="00CE29C4">
        <w:tc>
          <w:tcPr>
            <w:tcW w:w="5936" w:type="dxa"/>
          </w:tcPr>
          <w:p w:rsidR="00CB14B6" w:rsidRPr="00564270" w:rsidRDefault="00CB14B6" w:rsidP="00564270">
            <w:pPr>
              <w:contextualSpacing/>
            </w:pPr>
            <w:r w:rsidRPr="00564270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CB14B6" w:rsidRPr="00564270" w:rsidRDefault="00CB14B6" w:rsidP="00564270">
            <w:pPr>
              <w:contextualSpacing/>
              <w:jc w:val="center"/>
            </w:pPr>
          </w:p>
        </w:tc>
        <w:tc>
          <w:tcPr>
            <w:tcW w:w="1412" w:type="dxa"/>
            <w:vAlign w:val="center"/>
          </w:tcPr>
          <w:p w:rsidR="00CB14B6" w:rsidRPr="00564270" w:rsidRDefault="00CB14B6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11,29</w:t>
            </w:r>
          </w:p>
        </w:tc>
        <w:tc>
          <w:tcPr>
            <w:tcW w:w="1412" w:type="dxa"/>
            <w:vAlign w:val="center"/>
          </w:tcPr>
          <w:p w:rsidR="00CB14B6" w:rsidRPr="00564270" w:rsidRDefault="00776DA0" w:rsidP="00564270">
            <w:pPr>
              <w:contextualSpacing/>
              <w:jc w:val="center"/>
            </w:pPr>
            <w:r w:rsidRPr="00564270">
              <w:t>9,83</w:t>
            </w:r>
          </w:p>
        </w:tc>
      </w:tr>
    </w:tbl>
    <w:p w:rsidR="00CE1A22" w:rsidRPr="00564270" w:rsidRDefault="00CE1A22" w:rsidP="00564270"/>
    <w:p w:rsidR="005060D9" w:rsidRPr="00564270" w:rsidRDefault="005060D9" w:rsidP="00564270">
      <w:pPr>
        <w:ind w:left="567" w:hanging="567"/>
        <w:jc w:val="both"/>
      </w:pPr>
      <w:r w:rsidRPr="00564270">
        <w:t xml:space="preserve">1.4 Количество участников по типам ОО </w:t>
      </w:r>
    </w:p>
    <w:p w:rsidR="005060D9" w:rsidRPr="00564270" w:rsidRDefault="00791F29" w:rsidP="00564270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564270" w:rsidRDefault="00524FFA" w:rsidP="00564270">
      <w:pPr>
        <w:rPr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2674"/>
        <w:gridCol w:w="2674"/>
      </w:tblGrid>
      <w:tr w:rsidR="005D3375" w:rsidRPr="00564270" w:rsidTr="000E69BA">
        <w:trPr>
          <w:trHeight w:val="330"/>
        </w:trPr>
        <w:tc>
          <w:tcPr>
            <w:tcW w:w="4859" w:type="dxa"/>
            <w:vMerge w:val="restart"/>
          </w:tcPr>
          <w:p w:rsidR="005D3375" w:rsidRPr="00564270" w:rsidRDefault="005D3375" w:rsidP="00564270">
            <w:pPr>
              <w:contextualSpacing/>
              <w:jc w:val="both"/>
            </w:pPr>
            <w:r w:rsidRPr="00564270">
              <w:t>Всего участников ЕГЭ по предмету</w:t>
            </w:r>
          </w:p>
        </w:tc>
        <w:tc>
          <w:tcPr>
            <w:tcW w:w="2674" w:type="dxa"/>
            <w:vAlign w:val="center"/>
          </w:tcPr>
          <w:p w:rsidR="005D3375" w:rsidRPr="00564270" w:rsidRDefault="005D3375" w:rsidP="00564270">
            <w:pPr>
              <w:contextualSpacing/>
              <w:jc w:val="center"/>
              <w:rPr>
                <w:b/>
              </w:rPr>
            </w:pPr>
            <w:r w:rsidRPr="00564270">
              <w:rPr>
                <w:b/>
              </w:rPr>
              <w:t>2016</w:t>
            </w:r>
          </w:p>
        </w:tc>
        <w:tc>
          <w:tcPr>
            <w:tcW w:w="2674" w:type="dxa"/>
            <w:vAlign w:val="center"/>
          </w:tcPr>
          <w:p w:rsidR="005D3375" w:rsidRPr="00564270" w:rsidRDefault="005D3375" w:rsidP="00564270">
            <w:pPr>
              <w:contextualSpacing/>
              <w:jc w:val="center"/>
              <w:rPr>
                <w:b/>
              </w:rPr>
            </w:pPr>
            <w:r w:rsidRPr="00564270">
              <w:rPr>
                <w:b/>
              </w:rPr>
              <w:t>2017</w:t>
            </w:r>
          </w:p>
        </w:tc>
      </w:tr>
      <w:tr w:rsidR="005D3375" w:rsidRPr="00564270" w:rsidTr="000E69BA">
        <w:trPr>
          <w:trHeight w:val="330"/>
        </w:trPr>
        <w:tc>
          <w:tcPr>
            <w:tcW w:w="4859" w:type="dxa"/>
            <w:vMerge/>
          </w:tcPr>
          <w:p w:rsidR="005D3375" w:rsidRPr="00564270" w:rsidRDefault="005D3375" w:rsidP="00564270">
            <w:pPr>
              <w:contextualSpacing/>
              <w:jc w:val="both"/>
            </w:pPr>
          </w:p>
        </w:tc>
        <w:tc>
          <w:tcPr>
            <w:tcW w:w="2674" w:type="dxa"/>
            <w:vAlign w:val="center"/>
          </w:tcPr>
          <w:p w:rsidR="005D3375" w:rsidRPr="00564270" w:rsidRDefault="005D3375" w:rsidP="00564270">
            <w:pPr>
              <w:contextualSpacing/>
              <w:jc w:val="center"/>
            </w:pPr>
            <w:r w:rsidRPr="00564270">
              <w:t>621</w:t>
            </w:r>
          </w:p>
        </w:tc>
        <w:tc>
          <w:tcPr>
            <w:tcW w:w="2674" w:type="dxa"/>
            <w:vAlign w:val="center"/>
          </w:tcPr>
          <w:p w:rsidR="005D3375" w:rsidRPr="00564270" w:rsidRDefault="00560AF2" w:rsidP="00564270">
            <w:pPr>
              <w:contextualSpacing/>
              <w:jc w:val="center"/>
            </w:pPr>
            <w:r w:rsidRPr="00564270">
              <w:t>611</w:t>
            </w:r>
          </w:p>
        </w:tc>
      </w:tr>
      <w:tr w:rsidR="005D3375" w:rsidRPr="00564270" w:rsidTr="000E69BA">
        <w:tc>
          <w:tcPr>
            <w:tcW w:w="4859" w:type="dxa"/>
          </w:tcPr>
          <w:p w:rsidR="005D3375" w:rsidRPr="00564270" w:rsidRDefault="005D3375" w:rsidP="00564270">
            <w:pPr>
              <w:contextualSpacing/>
            </w:pPr>
            <w:r w:rsidRPr="00564270">
              <w:t>Из них:</w:t>
            </w:r>
          </w:p>
          <w:p w:rsidR="005D3375" w:rsidRPr="00564270" w:rsidRDefault="005D3375" w:rsidP="005642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74" w:type="dxa"/>
            <w:vAlign w:val="center"/>
          </w:tcPr>
          <w:p w:rsidR="005D3375" w:rsidRPr="00564270" w:rsidRDefault="005D3375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12,72</w:t>
            </w:r>
          </w:p>
        </w:tc>
        <w:tc>
          <w:tcPr>
            <w:tcW w:w="2674" w:type="dxa"/>
            <w:vAlign w:val="center"/>
          </w:tcPr>
          <w:p w:rsidR="005D3375" w:rsidRPr="00564270" w:rsidRDefault="00560AF2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15,71</w:t>
            </w:r>
          </w:p>
        </w:tc>
      </w:tr>
      <w:tr w:rsidR="005D3375" w:rsidRPr="00564270" w:rsidTr="000E69BA">
        <w:tc>
          <w:tcPr>
            <w:tcW w:w="4859" w:type="dxa"/>
          </w:tcPr>
          <w:p w:rsidR="005D3375" w:rsidRPr="00564270" w:rsidRDefault="005D3375" w:rsidP="005642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74" w:type="dxa"/>
            <w:vAlign w:val="center"/>
          </w:tcPr>
          <w:p w:rsidR="005D3375" w:rsidRPr="00564270" w:rsidRDefault="005D3375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10,95</w:t>
            </w:r>
          </w:p>
        </w:tc>
        <w:tc>
          <w:tcPr>
            <w:tcW w:w="2674" w:type="dxa"/>
            <w:vAlign w:val="center"/>
          </w:tcPr>
          <w:p w:rsidR="005D3375" w:rsidRPr="00564270" w:rsidRDefault="00560AF2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12,28</w:t>
            </w:r>
          </w:p>
        </w:tc>
      </w:tr>
      <w:tr w:rsidR="005D3375" w:rsidRPr="00564270" w:rsidTr="000E69BA">
        <w:tc>
          <w:tcPr>
            <w:tcW w:w="4859" w:type="dxa"/>
          </w:tcPr>
          <w:p w:rsidR="005D3375" w:rsidRPr="00564270" w:rsidRDefault="005D3375" w:rsidP="005642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74" w:type="dxa"/>
            <w:vAlign w:val="center"/>
          </w:tcPr>
          <w:p w:rsidR="005D3375" w:rsidRPr="00564270" w:rsidRDefault="005D3375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75,04</w:t>
            </w:r>
          </w:p>
        </w:tc>
        <w:tc>
          <w:tcPr>
            <w:tcW w:w="2674" w:type="dxa"/>
            <w:vAlign w:val="center"/>
          </w:tcPr>
          <w:p w:rsidR="005D3375" w:rsidRPr="00564270" w:rsidRDefault="00560AF2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72,01</w:t>
            </w:r>
          </w:p>
        </w:tc>
      </w:tr>
    </w:tbl>
    <w:p w:rsidR="00524FFA" w:rsidRPr="00564270" w:rsidRDefault="00524FFA" w:rsidP="00564270"/>
    <w:p w:rsidR="005060D9" w:rsidRPr="00564270" w:rsidRDefault="005060D9" w:rsidP="00564270">
      <w:pPr>
        <w:ind w:left="567" w:hanging="567"/>
      </w:pPr>
      <w:r w:rsidRPr="00564270">
        <w:t>1.5  Количество участников ЕГЭ по предмету по АТЕ региона</w:t>
      </w:r>
    </w:p>
    <w:p w:rsidR="005060D9" w:rsidRPr="00564270" w:rsidRDefault="00791F29" w:rsidP="00564270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1B0D2D" w:rsidRPr="00564270" w:rsidRDefault="001B0D2D" w:rsidP="00564270">
      <w:pPr>
        <w:contextualSpacing/>
        <w:rPr>
          <w:rFonts w:eastAsia="Calibri"/>
          <w:lang w:val="en-US"/>
        </w:rPr>
      </w:pPr>
      <w:bookmarkStart w:id="3" w:name="_Toc424490577"/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3"/>
        <w:gridCol w:w="1184"/>
        <w:gridCol w:w="1185"/>
        <w:gridCol w:w="1185"/>
        <w:gridCol w:w="1185"/>
        <w:gridCol w:w="1185"/>
        <w:gridCol w:w="1185"/>
      </w:tblGrid>
      <w:tr w:rsidR="00B55D31" w:rsidRPr="00564270" w:rsidTr="000E69BA">
        <w:tc>
          <w:tcPr>
            <w:tcW w:w="3063" w:type="dxa"/>
            <w:vMerge w:val="restart"/>
            <w:vAlign w:val="center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t xml:space="preserve">Количество участников ЕГЭ по </w:t>
            </w:r>
            <w:r w:rsidRPr="00564270">
              <w:rPr>
                <w:rFonts w:eastAsia="Calibri"/>
                <w:lang w:eastAsia="en-US"/>
              </w:rPr>
              <w:lastRenderedPageBreak/>
              <w:t>учебному  предмету</w:t>
            </w:r>
          </w:p>
        </w:tc>
        <w:tc>
          <w:tcPr>
            <w:tcW w:w="1185" w:type="dxa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lastRenderedPageBreak/>
              <w:t xml:space="preserve">% от общего числа участников в </w:t>
            </w:r>
            <w:r w:rsidRPr="00564270">
              <w:rPr>
                <w:rFonts w:eastAsia="Calibri"/>
                <w:lang w:eastAsia="en-US"/>
              </w:rPr>
              <w:lastRenderedPageBreak/>
              <w:t>регионе</w:t>
            </w:r>
          </w:p>
        </w:tc>
        <w:tc>
          <w:tcPr>
            <w:tcW w:w="1185" w:type="dxa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lastRenderedPageBreak/>
              <w:t xml:space="preserve">Количество участников ЕГЭ по </w:t>
            </w:r>
            <w:r w:rsidRPr="00564270">
              <w:rPr>
                <w:rFonts w:eastAsia="Calibri"/>
                <w:lang w:eastAsia="en-US"/>
              </w:rPr>
              <w:lastRenderedPageBreak/>
              <w:t>учебному  предмету</w:t>
            </w:r>
          </w:p>
        </w:tc>
        <w:tc>
          <w:tcPr>
            <w:tcW w:w="1185" w:type="dxa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lastRenderedPageBreak/>
              <w:t xml:space="preserve">% от общего числа участников в </w:t>
            </w:r>
            <w:r w:rsidRPr="00564270">
              <w:rPr>
                <w:rFonts w:eastAsia="Calibri"/>
                <w:lang w:eastAsia="en-US"/>
              </w:rPr>
              <w:lastRenderedPageBreak/>
              <w:t>регионе</w:t>
            </w:r>
          </w:p>
        </w:tc>
        <w:tc>
          <w:tcPr>
            <w:tcW w:w="1185" w:type="dxa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lastRenderedPageBreak/>
              <w:t xml:space="preserve">Количество участников ЕГЭ по </w:t>
            </w:r>
            <w:r w:rsidRPr="00564270">
              <w:rPr>
                <w:rFonts w:eastAsia="Calibri"/>
                <w:lang w:eastAsia="en-US"/>
              </w:rPr>
              <w:lastRenderedPageBreak/>
              <w:t>учебному  предмету</w:t>
            </w:r>
          </w:p>
        </w:tc>
        <w:tc>
          <w:tcPr>
            <w:tcW w:w="1185" w:type="dxa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lastRenderedPageBreak/>
              <w:t xml:space="preserve">% от общего числа участников в </w:t>
            </w:r>
            <w:r w:rsidRPr="00564270">
              <w:rPr>
                <w:rFonts w:eastAsia="Calibri"/>
                <w:lang w:eastAsia="en-US"/>
              </w:rPr>
              <w:lastRenderedPageBreak/>
              <w:t>регионе</w:t>
            </w:r>
          </w:p>
        </w:tc>
      </w:tr>
      <w:tr w:rsidR="00B55D31" w:rsidRPr="00564270" w:rsidTr="000E69BA">
        <w:tc>
          <w:tcPr>
            <w:tcW w:w="3063" w:type="dxa"/>
            <w:vMerge/>
            <w:vAlign w:val="center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370" w:type="dxa"/>
            <w:gridSpan w:val="2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70" w:type="dxa"/>
            <w:gridSpan w:val="2"/>
          </w:tcPr>
          <w:p w:rsidR="00B55D31" w:rsidRPr="00564270" w:rsidRDefault="00B55D31" w:rsidP="0056427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64270">
              <w:rPr>
                <w:rFonts w:eastAsia="Calibri"/>
                <w:lang w:eastAsia="en-US"/>
              </w:rPr>
              <w:t>2017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16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2,38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3,14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3,47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16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2,38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3,71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1,4</w:t>
            </w:r>
            <w:r w:rsidR="000D0D00" w:rsidRPr="00564270">
              <w:rPr>
                <w:rFonts w:eastAsia="Calibri"/>
                <w:color w:val="000000"/>
              </w:rPr>
              <w:t>4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51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7,58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5,00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61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8,82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93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13,82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108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15,43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127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18,35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45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6,69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49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7,00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77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11,13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114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16,94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97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13,86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91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13,15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29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4,31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4,71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38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5,49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40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5,94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8,29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50</w:t>
            </w:r>
          </w:p>
        </w:tc>
        <w:tc>
          <w:tcPr>
            <w:tcW w:w="1185" w:type="dxa"/>
            <w:vAlign w:val="center"/>
          </w:tcPr>
          <w:p w:rsidR="004955AA" w:rsidRPr="00564270" w:rsidRDefault="000D0D00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7,22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41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6,09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29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4,14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4,05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rPr>
                <w:rFonts w:eastAsia="Calibri"/>
                <w:bCs/>
              </w:rPr>
            </w:pPr>
            <w:r w:rsidRPr="00564270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1,93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3,29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1,30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1,93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2,14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2,31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22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3,27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3,14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2,02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26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3,86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2,14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2,60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36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5,35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5,00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3,18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14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2,08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2,57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13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1,88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37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5,50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38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5,43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5,06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32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4,75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4,29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3,76</w:t>
            </w:r>
          </w:p>
        </w:tc>
      </w:tr>
      <w:tr w:rsidR="004955AA" w:rsidRPr="00564270" w:rsidTr="000E69BA">
        <w:tc>
          <w:tcPr>
            <w:tcW w:w="3063" w:type="dxa"/>
          </w:tcPr>
          <w:p w:rsidR="004955AA" w:rsidRPr="00564270" w:rsidRDefault="004955AA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35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</w:rPr>
            </w:pPr>
            <w:r w:rsidRPr="00564270">
              <w:rPr>
                <w:rFonts w:eastAsia="Calibri"/>
              </w:rPr>
              <w:t>5,20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47</w:t>
            </w:r>
          </w:p>
        </w:tc>
        <w:tc>
          <w:tcPr>
            <w:tcW w:w="1185" w:type="dxa"/>
            <w:vAlign w:val="center"/>
          </w:tcPr>
          <w:p w:rsidR="004955AA" w:rsidRPr="00564270" w:rsidRDefault="004955AA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6,71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33</w:t>
            </w:r>
          </w:p>
        </w:tc>
        <w:tc>
          <w:tcPr>
            <w:tcW w:w="1185" w:type="dxa"/>
            <w:vAlign w:val="center"/>
          </w:tcPr>
          <w:p w:rsidR="004955AA" w:rsidRPr="00564270" w:rsidRDefault="00A00F44" w:rsidP="00564270">
            <w:pPr>
              <w:jc w:val="center"/>
              <w:rPr>
                <w:rFonts w:eastAsia="Calibri"/>
                <w:color w:val="000000"/>
              </w:rPr>
            </w:pPr>
            <w:r w:rsidRPr="00564270">
              <w:rPr>
                <w:rFonts w:eastAsia="Calibri"/>
                <w:color w:val="000000"/>
              </w:rPr>
              <w:t>4,77</w:t>
            </w:r>
          </w:p>
        </w:tc>
      </w:tr>
    </w:tbl>
    <w:p w:rsidR="001B0D2D" w:rsidRPr="00564270" w:rsidRDefault="001B0D2D" w:rsidP="00564270">
      <w:pPr>
        <w:ind w:left="-426" w:firstLine="426"/>
        <w:jc w:val="both"/>
        <w:rPr>
          <w:rFonts w:eastAsia="Calibri"/>
          <w:b/>
        </w:rPr>
      </w:pPr>
    </w:p>
    <w:p w:rsidR="00C53E2F" w:rsidRPr="00564270" w:rsidRDefault="005060D9" w:rsidP="00564270">
      <w:pPr>
        <w:pStyle w:val="af8"/>
        <w:tabs>
          <w:tab w:val="left" w:pos="709"/>
        </w:tabs>
        <w:ind w:left="-567" w:right="-284" w:firstLine="567"/>
        <w:rPr>
          <w:b/>
          <w:sz w:val="24"/>
        </w:rPr>
      </w:pPr>
      <w:r w:rsidRPr="00564270">
        <w:rPr>
          <w:b/>
          <w:sz w:val="24"/>
        </w:rPr>
        <w:t xml:space="preserve">ВЫВОД о характере изменения количества участников ЕГЭ по предмету </w:t>
      </w:r>
      <w:bookmarkEnd w:id="3"/>
    </w:p>
    <w:p w:rsidR="00C53E2F" w:rsidRPr="00564270" w:rsidRDefault="00C53E2F" w:rsidP="00564270">
      <w:pPr>
        <w:pStyle w:val="af8"/>
        <w:tabs>
          <w:tab w:val="left" w:pos="709"/>
        </w:tabs>
        <w:ind w:left="-567" w:right="-284" w:firstLine="567"/>
        <w:rPr>
          <w:sz w:val="24"/>
        </w:rPr>
      </w:pPr>
      <w:r w:rsidRPr="00564270">
        <w:rPr>
          <w:sz w:val="24"/>
        </w:rPr>
        <w:t xml:space="preserve">Предмет </w:t>
      </w:r>
      <w:r w:rsidR="004F0704" w:rsidRPr="00564270">
        <w:rPr>
          <w:sz w:val="24"/>
        </w:rPr>
        <w:t>«</w:t>
      </w:r>
      <w:r w:rsidRPr="00564270">
        <w:rPr>
          <w:sz w:val="24"/>
        </w:rPr>
        <w:t>Биология</w:t>
      </w:r>
      <w:r w:rsidR="004F0704" w:rsidRPr="00564270">
        <w:rPr>
          <w:sz w:val="24"/>
        </w:rPr>
        <w:t>»</w:t>
      </w:r>
      <w:r w:rsidRPr="00564270">
        <w:rPr>
          <w:sz w:val="24"/>
        </w:rPr>
        <w:t xml:space="preserve">  с начала введения ЕГЭ в штатный режим по количеству участников находился в регионе предметом по выбору на четвертом месте. </w:t>
      </w:r>
      <w:r w:rsidR="00C10DBE" w:rsidRPr="00564270">
        <w:rPr>
          <w:sz w:val="24"/>
        </w:rPr>
        <w:t xml:space="preserve">Тем не менее, с </w:t>
      </w:r>
      <w:r w:rsidRPr="00564270">
        <w:rPr>
          <w:sz w:val="24"/>
        </w:rPr>
        <w:t xml:space="preserve"> 201</w:t>
      </w:r>
      <w:r w:rsidR="00C10DBE" w:rsidRPr="00564270">
        <w:rPr>
          <w:sz w:val="24"/>
        </w:rPr>
        <w:t>4</w:t>
      </w:r>
      <w:r w:rsidRPr="00564270">
        <w:rPr>
          <w:sz w:val="24"/>
        </w:rPr>
        <w:t xml:space="preserve"> года количество участников в Ленинградской области уменьшилось на </w:t>
      </w:r>
      <w:r w:rsidR="00C10DBE" w:rsidRPr="00564270">
        <w:rPr>
          <w:sz w:val="24"/>
        </w:rPr>
        <w:t xml:space="preserve">1,6 </w:t>
      </w:r>
      <w:r w:rsidRPr="00564270">
        <w:rPr>
          <w:sz w:val="24"/>
        </w:rPr>
        <w:t>% (2014 – 14,5</w:t>
      </w:r>
      <w:r w:rsidR="00C10DBE" w:rsidRPr="00564270">
        <w:rPr>
          <w:sz w:val="24"/>
        </w:rPr>
        <w:t>%)</w:t>
      </w:r>
    </w:p>
    <w:p w:rsidR="00C53E2F" w:rsidRPr="00564270" w:rsidRDefault="00C53E2F" w:rsidP="00564270">
      <w:pPr>
        <w:ind w:left="-567" w:right="-284" w:firstLine="567"/>
        <w:jc w:val="both"/>
      </w:pPr>
      <w:r w:rsidRPr="00564270">
        <w:t xml:space="preserve">Биология относится к предметам, в которых в распределении  участников по гендерному признаку  </w:t>
      </w:r>
      <w:r w:rsidR="00C10DBE" w:rsidRPr="00564270">
        <w:t xml:space="preserve">традиционно ежегодно растущее </w:t>
      </w:r>
      <w:r w:rsidRPr="00564270">
        <w:t>значительное преобладание девушек (</w:t>
      </w:r>
      <w:r w:rsidR="00DA1B7E" w:rsidRPr="00564270">
        <w:t xml:space="preserve">2017 год - </w:t>
      </w:r>
      <w:r w:rsidRPr="00564270">
        <w:t>в 2,</w:t>
      </w:r>
      <w:r w:rsidR="00C10DBE" w:rsidRPr="00564270">
        <w:t>8</w:t>
      </w:r>
      <w:r w:rsidRPr="00564270">
        <w:t xml:space="preserve"> раза). </w:t>
      </w:r>
    </w:p>
    <w:p w:rsidR="00C53E2F" w:rsidRPr="00564270" w:rsidRDefault="00C53E2F" w:rsidP="00564270">
      <w:pPr>
        <w:ind w:left="-567" w:right="-284" w:firstLine="567"/>
        <w:jc w:val="both"/>
      </w:pPr>
      <w:r w:rsidRPr="00564270">
        <w:t>Распределение участников по категориям традиционно: основные участники - выпускники текущего года. Однако в 2016 году  отмечено значительное увеличение доли участников – выпускников прошлых лет и обучающихся по программам СПО, на 7%, и уменьшение стабильного количества участников – выпускников текущего года на 3%.</w:t>
      </w:r>
      <w:r w:rsidR="00DA1B7E" w:rsidRPr="00564270">
        <w:t xml:space="preserve"> Такое соотношении участников сохранилось в текущем году.</w:t>
      </w:r>
    </w:p>
    <w:p w:rsidR="00C53E2F" w:rsidRPr="00564270" w:rsidRDefault="00C53E2F" w:rsidP="00564270">
      <w:pPr>
        <w:ind w:left="-567" w:right="-284" w:firstLine="567"/>
        <w:jc w:val="both"/>
      </w:pPr>
      <w:r w:rsidRPr="00564270">
        <w:t>Количество участников по типам ОО характерно для Ленинградской области  и соответствует количеству школ с повышенным уровнем образования</w:t>
      </w:r>
      <w:r w:rsidR="00B55D31" w:rsidRPr="00564270">
        <w:t>, не меняется в течении последних четырех лет</w:t>
      </w:r>
      <w:r w:rsidRPr="00564270">
        <w:t>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B55D31" w:rsidRPr="00564270" w:rsidRDefault="00C53E2F" w:rsidP="00564270">
      <w:pPr>
        <w:ind w:left="-567" w:right="-284" w:firstLine="567"/>
        <w:jc w:val="both"/>
      </w:pPr>
      <w:r w:rsidRPr="00564270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</w:t>
      </w:r>
      <w:r w:rsidR="00B55D31" w:rsidRPr="00564270">
        <w:t xml:space="preserve">е количество участников  - почти 43% </w:t>
      </w:r>
      <w:r w:rsidRPr="00564270">
        <w:t xml:space="preserve">дают </w:t>
      </w:r>
      <w:r w:rsidR="004F0704" w:rsidRPr="00564270">
        <w:t>«</w:t>
      </w:r>
      <w:r w:rsidRPr="00564270">
        <w:t>большие</w:t>
      </w:r>
      <w:r w:rsidR="004F0704" w:rsidRPr="00564270">
        <w:t>»</w:t>
      </w:r>
      <w:r w:rsidRPr="00564270">
        <w:t xml:space="preserve"> муниципальные образования – Всеволожский, </w:t>
      </w:r>
      <w:r w:rsidR="00B55D31" w:rsidRPr="00564270">
        <w:t xml:space="preserve">Выборгский, Гатчинский районы. Причем данные 2017 года значительно превысили </w:t>
      </w:r>
      <w:r w:rsidR="00BA48E0" w:rsidRPr="00564270">
        <w:t>данные 2016 года (29,3%) за счет</w:t>
      </w:r>
      <w:r w:rsidR="00B55D31" w:rsidRPr="00564270">
        <w:t xml:space="preserve"> увеличения участников Выборгского района.</w:t>
      </w:r>
    </w:p>
    <w:p w:rsidR="005060D9" w:rsidRPr="00564270" w:rsidRDefault="005060D9" w:rsidP="00564270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  <w:r w:rsidRPr="00564270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1B4D64" w:rsidRPr="00564270" w:rsidRDefault="001B4D64" w:rsidP="00564270">
      <w:pPr>
        <w:ind w:left="-426" w:right="-284" w:firstLine="426"/>
        <w:jc w:val="both"/>
        <w:rPr>
          <w:color w:val="000000"/>
        </w:rPr>
      </w:pPr>
    </w:p>
    <w:p w:rsidR="00D13979" w:rsidRPr="00564270" w:rsidRDefault="00D13979" w:rsidP="00564270">
      <w:pPr>
        <w:ind w:left="-426" w:right="-284" w:firstLine="426"/>
        <w:jc w:val="both"/>
        <w:rPr>
          <w:b/>
          <w:color w:val="000000"/>
        </w:rPr>
      </w:pPr>
      <w:r w:rsidRPr="00564270">
        <w:rPr>
          <w:b/>
          <w:color w:val="000000"/>
        </w:rPr>
        <w:t>Вариант КИМ 301.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 xml:space="preserve">301 вариант КИМ экзаменационной работы содержит 28 заданий, двух частей, различающихся  по форме и уровню сложности. 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lastRenderedPageBreak/>
        <w:t>Часть 1 содержит 21 задание: 7 – с множественным выбором с двумя рисунками; 6 – на установление соответствия без рисунков; 3 – на установление последовательности систематических таксонов, биологических объектов, процессов; 2 – на решение биологических задач по цитологии и генетике; 1 – на дополнение недостающей информации в схеме; 1 – на дополнение недостающей информации в таблице; 1 – на анализ информации, представленной в табличной форме. Ответ на задания части 1 даётся соответствующей записью в виде слова, числа или последовательности цифр, записанных без пробелов и разделительных символов.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>Часть 2 содержит 7 заданий с развёрнутым ответом.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>В этих заданиях  ответ формулируется и записывается экзаменуемым самостоятельно в развёрнутой форме. Задания этой части работы нацелены на выявление выпускников, имеющих высокий уровень биологической подготовки.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 xml:space="preserve">В части 1 задания 1–21 группируются по содержательным блокам, представленным в кодификаторе. 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 xml:space="preserve">В части 2 задания группируются в зависимости от проверяемых видов учебной деятельности и в соответствии с тематической принадлежностью. 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 xml:space="preserve">Экзаменационная работа состоит из семи содержательных блоков, представленных в кодификаторе элементов содержания и требований  к уровню подготовки выпускников образовательных организаций для проведения единого государственного экзамена по биологии в 2017 г.   Содержание блоков направлено на проверку основных положений биологических теорий, законов, правил, закономерностей; строения и признаков биологических объектов; сущности биологических процессов и явлений; особенностей строения, жизнедеятельности организма человека; гигиенических норм и правил здорового образа жизни.  </w:t>
      </w:r>
    </w:p>
    <w:p w:rsidR="00D13979" w:rsidRPr="00564270" w:rsidRDefault="00D13979" w:rsidP="00564270">
      <w:pPr>
        <w:ind w:left="-426" w:right="-284" w:firstLine="426"/>
        <w:jc w:val="both"/>
        <w:rPr>
          <w:color w:val="000000"/>
        </w:rPr>
      </w:pPr>
      <w:r w:rsidRPr="00564270">
        <w:rPr>
          <w:color w:val="000000"/>
        </w:rPr>
        <w:t xml:space="preserve">В экзаменационной работе контролируется сформированность  у выпускников различных общеучебных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 и явления, используя различные способы представления информации (таблица, схема); устанавливать причинно-следственные связи; проводить анализ, синтез; формулировать выводы; решать качественные  и количественные биологические задачи; использовать теоретические знания в практической деятельности и повседневной жизни.  </w:t>
      </w:r>
    </w:p>
    <w:p w:rsidR="00D13979" w:rsidRPr="00564270" w:rsidRDefault="00D13979" w:rsidP="00564270">
      <w:pPr>
        <w:jc w:val="both"/>
        <w:rPr>
          <w:color w:val="000000"/>
        </w:rPr>
      </w:pPr>
      <w:r w:rsidRPr="00564270">
        <w:rPr>
          <w:color w:val="000000"/>
        </w:rPr>
        <w:t xml:space="preserve"> </w:t>
      </w:r>
    </w:p>
    <w:p w:rsidR="00D13979" w:rsidRPr="00564270" w:rsidRDefault="001B4D64" w:rsidP="00564270">
      <w:pPr>
        <w:jc w:val="right"/>
        <w:rPr>
          <w:color w:val="000000"/>
        </w:rPr>
      </w:pPr>
      <w:r w:rsidRPr="00564270">
        <w:rPr>
          <w:color w:val="000000"/>
        </w:rPr>
        <w:t xml:space="preserve"> Таблица 1</w:t>
      </w:r>
      <w:r w:rsidR="00D13979" w:rsidRPr="00564270">
        <w:rPr>
          <w:color w:val="000000"/>
        </w:rPr>
        <w:t xml:space="preserve"> </w:t>
      </w:r>
    </w:p>
    <w:p w:rsidR="00D13979" w:rsidRPr="00564270" w:rsidRDefault="00D13979" w:rsidP="00564270">
      <w:pPr>
        <w:jc w:val="center"/>
        <w:rPr>
          <w:color w:val="000000"/>
        </w:rPr>
      </w:pPr>
      <w:r w:rsidRPr="00564270">
        <w:rPr>
          <w:color w:val="000000"/>
        </w:rPr>
        <w:t>Распределение заданий КИМ № 301 экзаменационной работы по содержательным разделам курса биологии</w:t>
      </w:r>
    </w:p>
    <w:p w:rsidR="00D13979" w:rsidRPr="00564270" w:rsidRDefault="00D13979" w:rsidP="00564270">
      <w:pPr>
        <w:jc w:val="center"/>
        <w:rPr>
          <w:color w:val="000000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5"/>
        <w:gridCol w:w="1893"/>
        <w:gridCol w:w="1893"/>
        <w:gridCol w:w="1894"/>
      </w:tblGrid>
      <w:tr w:rsidR="00D13979" w:rsidRPr="00564270" w:rsidTr="00D13979">
        <w:tc>
          <w:tcPr>
            <w:tcW w:w="43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 xml:space="preserve">Содержательные разделы  </w:t>
            </w:r>
          </w:p>
        </w:tc>
        <w:tc>
          <w:tcPr>
            <w:tcW w:w="56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jc w:val="center"/>
            </w:pPr>
            <w:r w:rsidRPr="00564270">
              <w:rPr>
                <w:color w:val="000000"/>
              </w:rPr>
              <w:t xml:space="preserve">Количество заданий </w:t>
            </w:r>
          </w:p>
        </w:tc>
      </w:tr>
      <w:tr w:rsidR="00D13979" w:rsidRPr="00564270" w:rsidTr="00D13979">
        <w:tc>
          <w:tcPr>
            <w:tcW w:w="43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/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>Вся работа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jc w:val="center"/>
              <w:rPr>
                <w:color w:val="000000"/>
              </w:rPr>
            </w:pPr>
            <w:r w:rsidRPr="00564270">
              <w:rPr>
                <w:color w:val="000000"/>
              </w:rPr>
              <w:t xml:space="preserve">Часть 1 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jc w:val="center"/>
            </w:pPr>
            <w:r w:rsidRPr="00564270">
              <w:rPr>
                <w:color w:val="000000"/>
              </w:rPr>
              <w:t xml:space="preserve">Часть 2 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rPr>
                <w:color w:val="000000"/>
              </w:rPr>
            </w:pPr>
            <w:r w:rsidRPr="00564270">
              <w:rPr>
                <w:color w:val="000000"/>
              </w:rPr>
              <w:t>1. Биология как наука. Методы научного познания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jc w:val="center"/>
            </w:pPr>
            <w:r w:rsidRPr="00564270">
              <w:rPr>
                <w:color w:val="000000"/>
              </w:rPr>
              <w:t>1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1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-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2. Клетка как биологическая система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4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3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1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3. Организм как биологическая система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7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6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1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 4. Система и многообразие органического мира 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4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4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0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5. Организм человека и его здоровье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6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4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2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6. Эволюция живой природы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3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2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1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7. Экосистемы и присущие им закономерности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3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2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1</w:t>
            </w:r>
          </w:p>
        </w:tc>
      </w:tr>
      <w:tr w:rsidR="00D13979" w:rsidRPr="00564270" w:rsidTr="00D13979">
        <w:tc>
          <w:tcPr>
            <w:tcW w:w="4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r w:rsidRPr="00564270">
              <w:rPr>
                <w:color w:val="000000"/>
              </w:rPr>
              <w:t xml:space="preserve">Итого 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28</w:t>
            </w:r>
          </w:p>
        </w:tc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22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979" w:rsidRPr="00564270" w:rsidRDefault="00D13979" w:rsidP="00564270">
            <w:pPr>
              <w:pStyle w:val="af7"/>
              <w:spacing w:line="240" w:lineRule="auto"/>
              <w:jc w:val="center"/>
            </w:pPr>
            <w:r w:rsidRPr="00564270">
              <w:t>6</w:t>
            </w:r>
          </w:p>
        </w:tc>
      </w:tr>
    </w:tbl>
    <w:p w:rsidR="00D13979" w:rsidRPr="00564270" w:rsidRDefault="00D13979" w:rsidP="00564270">
      <w:pPr>
        <w:ind w:firstLine="330"/>
        <w:jc w:val="both"/>
        <w:rPr>
          <w:color w:val="000000"/>
        </w:rPr>
      </w:pPr>
    </w:p>
    <w:p w:rsidR="00D13979" w:rsidRPr="00564270" w:rsidRDefault="00D13979" w:rsidP="00564270">
      <w:pPr>
        <w:ind w:left="-567" w:right="-284" w:firstLine="567"/>
        <w:jc w:val="both"/>
        <w:rPr>
          <w:color w:val="000000"/>
        </w:rPr>
      </w:pPr>
      <w:r w:rsidRPr="00564270">
        <w:rPr>
          <w:color w:val="000000"/>
        </w:rPr>
        <w:lastRenderedPageBreak/>
        <w:t xml:space="preserve">Задания части 1 проверяют существенные элементы содержания курса средней школы, сформированность у выпускников биологической компетентности, овладение разнообразными видами учебной деятельности: – владение биологической терминологией и символикой; – знание основных методов изучения живой природы, наиболее важных признаков биологических объектов, особенностей строения  и жизнедеятельности организма человека, – знание сущности биологических процессов, явлений, общебиологических закономерностей; – понимание основных положений биологических теорий, законов, закономерностей, сущности биологических процессов и явлений; – умения распознавать биологические объекты и процессы по их описанию, рисункам; решать простейшие биологические задачи; использовать биологические знания в практической деятельности;  – умения определять, сравнивать, классифицировать, объяснять биологические объекты и процессы; – умения устанавливать взаимосвязи организмов, процессов, явлений; выявлять общие и отличительные признаки; применять знания в измененной ситуации. </w:t>
      </w:r>
    </w:p>
    <w:p w:rsidR="00D13979" w:rsidRPr="00564270" w:rsidRDefault="00D13979" w:rsidP="00564270">
      <w:pPr>
        <w:ind w:left="-567" w:right="-284" w:firstLine="567"/>
        <w:jc w:val="both"/>
      </w:pPr>
      <w:r w:rsidRPr="00564270">
        <w:rPr>
          <w:color w:val="000000"/>
        </w:rPr>
        <w:t xml:space="preserve">Задания части 2 предусматривают развёрнутый ответ и направлены на проверку умений:  – самостоятельно оперировать биологическими понятиями, обосновывать  и объяснять биологические процессы и явления, грамотно формулировать свой ответ;  – применять знания в новой ситуации; устанавливать причинно следственные связи; анализировать, систематизировать и интегрировать знания; обобщать и формулировать выводы; – решать биологические задачи, оценивать и прогнозировать биологические процессы, применять теоретические знания на практике. </w:t>
      </w:r>
    </w:p>
    <w:p w:rsidR="005060D9" w:rsidRPr="00564270" w:rsidRDefault="005060D9" w:rsidP="00564270">
      <w:pPr>
        <w:contextualSpacing/>
        <w:jc w:val="both"/>
        <w:rPr>
          <w:b/>
        </w:rPr>
      </w:pPr>
    </w:p>
    <w:p w:rsidR="00B90C38" w:rsidRPr="00564270" w:rsidRDefault="00B90C38" w:rsidP="00564270">
      <w:pPr>
        <w:jc w:val="both"/>
      </w:pPr>
    </w:p>
    <w:p w:rsidR="00B90C38" w:rsidRPr="00564270" w:rsidRDefault="00B90C38" w:rsidP="00564270">
      <w:pPr>
        <w:jc w:val="both"/>
      </w:pPr>
    </w:p>
    <w:p w:rsidR="00B90C38" w:rsidRPr="00564270" w:rsidRDefault="00B90C38" w:rsidP="00564270">
      <w:pPr>
        <w:jc w:val="both"/>
      </w:pPr>
    </w:p>
    <w:p w:rsidR="00B90C38" w:rsidRPr="00564270" w:rsidRDefault="00B90C38" w:rsidP="00564270">
      <w:pPr>
        <w:sectPr w:rsidR="00B90C38" w:rsidRPr="00564270" w:rsidSect="00CB22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C38" w:rsidRPr="00564270" w:rsidRDefault="00B90C38" w:rsidP="00564270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564270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564270" w:rsidRDefault="00B90C38" w:rsidP="00564270">
      <w:pPr>
        <w:jc w:val="both"/>
      </w:pPr>
      <w:r w:rsidRPr="00564270">
        <w:t>3.1 Диаграмма распределения участников ЕГЭ по учебному предмету по тестовым баллам в 2017 г.</w:t>
      </w:r>
    </w:p>
    <w:p w:rsidR="00B90C38" w:rsidRPr="00564270" w:rsidRDefault="00E26D65" w:rsidP="00564270">
      <w:pPr>
        <w:sectPr w:rsidR="00B90C38" w:rsidRPr="00564270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564270">
        <w:rPr>
          <w:noProof/>
        </w:rPr>
        <w:drawing>
          <wp:inline distT="0" distB="0" distL="0" distR="0" wp14:anchorId="4B755F82" wp14:editId="70DDDD62">
            <wp:extent cx="9134475" cy="5528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552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C38" w:rsidRPr="00564270">
        <w:br w:type="page"/>
      </w:r>
    </w:p>
    <w:p w:rsidR="00614AB8" w:rsidRPr="00564270" w:rsidRDefault="005060D9" w:rsidP="00564270">
      <w:pPr>
        <w:jc w:val="both"/>
        <w:rPr>
          <w:b/>
        </w:rPr>
      </w:pPr>
      <w:r w:rsidRPr="00564270">
        <w:lastRenderedPageBreak/>
        <w:t xml:space="preserve">3.2 </w:t>
      </w:r>
      <w:r w:rsidR="00614AB8" w:rsidRPr="00564270">
        <w:t>Динамика результатов ЕГЭ по предмету за последние 3 года</w:t>
      </w:r>
    </w:p>
    <w:p w:rsidR="00614AB8" w:rsidRPr="00564270" w:rsidRDefault="00791F29" w:rsidP="00564270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564270" w:rsidRDefault="004059AC" w:rsidP="00564270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6"/>
        <w:gridCol w:w="1519"/>
        <w:gridCol w:w="1649"/>
        <w:gridCol w:w="1560"/>
      </w:tblGrid>
      <w:tr w:rsidR="004059AC" w:rsidRPr="00564270" w:rsidTr="00650E6C">
        <w:trPr>
          <w:trHeight w:val="338"/>
        </w:trPr>
        <w:tc>
          <w:tcPr>
            <w:tcW w:w="5196" w:type="dxa"/>
            <w:vMerge w:val="restart"/>
          </w:tcPr>
          <w:p w:rsidR="004059AC" w:rsidRPr="00564270" w:rsidRDefault="004059AC" w:rsidP="00564270">
            <w:pPr>
              <w:contextualSpacing/>
              <w:jc w:val="both"/>
              <w:rPr>
                <w:rFonts w:eastAsia="MS Mincho"/>
                <w:b/>
              </w:rPr>
            </w:pPr>
            <w:r w:rsidRPr="00564270">
              <w:rPr>
                <w:b/>
                <w:lang w:eastAsia="ar-SA"/>
              </w:rPr>
              <w:t>Биология</w:t>
            </w:r>
          </w:p>
        </w:tc>
        <w:tc>
          <w:tcPr>
            <w:tcW w:w="4728" w:type="dxa"/>
            <w:gridSpan w:val="3"/>
          </w:tcPr>
          <w:p w:rsidR="004059AC" w:rsidRPr="00564270" w:rsidRDefault="004059AC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Ленинградская область</w:t>
            </w:r>
          </w:p>
        </w:tc>
      </w:tr>
      <w:tr w:rsidR="00650E6C" w:rsidRPr="00564270" w:rsidTr="00650E6C">
        <w:trPr>
          <w:trHeight w:val="155"/>
        </w:trPr>
        <w:tc>
          <w:tcPr>
            <w:tcW w:w="5196" w:type="dxa"/>
            <w:vMerge/>
          </w:tcPr>
          <w:p w:rsidR="00650E6C" w:rsidRPr="00564270" w:rsidRDefault="00650E6C" w:rsidP="00564270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19" w:type="dxa"/>
          </w:tcPr>
          <w:p w:rsidR="00650E6C" w:rsidRPr="00564270" w:rsidRDefault="00650E6C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2015 г.</w:t>
            </w:r>
          </w:p>
        </w:tc>
        <w:tc>
          <w:tcPr>
            <w:tcW w:w="1649" w:type="dxa"/>
          </w:tcPr>
          <w:p w:rsidR="00650E6C" w:rsidRPr="00564270" w:rsidRDefault="00650E6C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2016 г.</w:t>
            </w:r>
          </w:p>
        </w:tc>
        <w:tc>
          <w:tcPr>
            <w:tcW w:w="1560" w:type="dxa"/>
          </w:tcPr>
          <w:p w:rsidR="00650E6C" w:rsidRPr="00564270" w:rsidRDefault="00650E6C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2017 г.</w:t>
            </w:r>
          </w:p>
        </w:tc>
      </w:tr>
      <w:tr w:rsidR="00663F0E" w:rsidRPr="00564270" w:rsidTr="00650E6C">
        <w:trPr>
          <w:trHeight w:val="349"/>
        </w:trPr>
        <w:tc>
          <w:tcPr>
            <w:tcW w:w="5196" w:type="dxa"/>
          </w:tcPr>
          <w:p w:rsidR="00663F0E" w:rsidRPr="00564270" w:rsidRDefault="00663F0E" w:rsidP="00564270">
            <w:pPr>
              <w:contextualSpacing/>
              <w:jc w:val="both"/>
              <w:rPr>
                <w:rFonts w:eastAsia="MS Mincho"/>
              </w:rPr>
            </w:pPr>
            <w:r w:rsidRPr="00564270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1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5,72</w:t>
            </w:r>
          </w:p>
        </w:tc>
        <w:tc>
          <w:tcPr>
            <w:tcW w:w="164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9,14</w:t>
            </w:r>
          </w:p>
        </w:tc>
        <w:tc>
          <w:tcPr>
            <w:tcW w:w="1560" w:type="dxa"/>
            <w:vAlign w:val="center"/>
          </w:tcPr>
          <w:p w:rsidR="00663F0E" w:rsidRPr="00564270" w:rsidRDefault="00663F0E" w:rsidP="00564270">
            <w:pPr>
              <w:jc w:val="center"/>
              <w:rPr>
                <w:color w:val="0D0D0D"/>
              </w:rPr>
            </w:pPr>
            <w:r w:rsidRPr="00564270">
              <w:rPr>
                <w:color w:val="0D0D0D"/>
              </w:rPr>
              <w:t>7,80</w:t>
            </w:r>
          </w:p>
        </w:tc>
      </w:tr>
      <w:tr w:rsidR="00663F0E" w:rsidRPr="00564270" w:rsidTr="00650E6C">
        <w:trPr>
          <w:trHeight w:val="354"/>
        </w:trPr>
        <w:tc>
          <w:tcPr>
            <w:tcW w:w="5196" w:type="dxa"/>
          </w:tcPr>
          <w:p w:rsidR="00663F0E" w:rsidRPr="00564270" w:rsidRDefault="00663F0E" w:rsidP="00564270">
            <w:pPr>
              <w:contextualSpacing/>
              <w:jc w:val="both"/>
              <w:rPr>
                <w:rFonts w:eastAsia="MS Mincho"/>
              </w:rPr>
            </w:pPr>
            <w:r w:rsidRPr="00564270">
              <w:rPr>
                <w:rFonts w:eastAsia="MS Mincho"/>
              </w:rPr>
              <w:t>Средний балл</w:t>
            </w:r>
          </w:p>
        </w:tc>
        <w:tc>
          <w:tcPr>
            <w:tcW w:w="151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57,7</w:t>
            </w:r>
          </w:p>
        </w:tc>
        <w:tc>
          <w:tcPr>
            <w:tcW w:w="164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56,31</w:t>
            </w:r>
          </w:p>
        </w:tc>
        <w:tc>
          <w:tcPr>
            <w:tcW w:w="1560" w:type="dxa"/>
            <w:vAlign w:val="center"/>
          </w:tcPr>
          <w:p w:rsidR="00663F0E" w:rsidRPr="00564270" w:rsidRDefault="00663F0E" w:rsidP="00564270">
            <w:pPr>
              <w:jc w:val="center"/>
              <w:rPr>
                <w:color w:val="0D0D0D"/>
              </w:rPr>
            </w:pPr>
            <w:r w:rsidRPr="00564270">
              <w:rPr>
                <w:color w:val="0D0D0D"/>
              </w:rPr>
              <w:t>56,57</w:t>
            </w:r>
          </w:p>
        </w:tc>
      </w:tr>
      <w:tr w:rsidR="00663F0E" w:rsidRPr="00564270" w:rsidTr="00650E6C">
        <w:trPr>
          <w:trHeight w:val="338"/>
        </w:trPr>
        <w:tc>
          <w:tcPr>
            <w:tcW w:w="5196" w:type="dxa"/>
          </w:tcPr>
          <w:p w:rsidR="00663F0E" w:rsidRPr="00564270" w:rsidRDefault="00663F0E" w:rsidP="00564270">
            <w:pPr>
              <w:contextualSpacing/>
              <w:jc w:val="both"/>
              <w:rPr>
                <w:rFonts w:eastAsia="MS Mincho"/>
              </w:rPr>
            </w:pPr>
            <w:r w:rsidRPr="00564270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1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6,68</w:t>
            </w:r>
          </w:p>
        </w:tc>
        <w:tc>
          <w:tcPr>
            <w:tcW w:w="164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8,29</w:t>
            </w:r>
          </w:p>
        </w:tc>
        <w:tc>
          <w:tcPr>
            <w:tcW w:w="1560" w:type="dxa"/>
            <w:vAlign w:val="center"/>
          </w:tcPr>
          <w:p w:rsidR="00663F0E" w:rsidRPr="00564270" w:rsidRDefault="00663F0E" w:rsidP="00564270">
            <w:pPr>
              <w:jc w:val="center"/>
              <w:rPr>
                <w:color w:val="0D0D0D"/>
              </w:rPr>
            </w:pPr>
            <w:r w:rsidRPr="00564270">
              <w:rPr>
                <w:color w:val="0D0D0D"/>
              </w:rPr>
              <w:t>6,07</w:t>
            </w:r>
          </w:p>
        </w:tc>
      </w:tr>
      <w:tr w:rsidR="00663F0E" w:rsidRPr="00564270" w:rsidTr="00650E6C">
        <w:trPr>
          <w:trHeight w:val="338"/>
        </w:trPr>
        <w:tc>
          <w:tcPr>
            <w:tcW w:w="5196" w:type="dxa"/>
          </w:tcPr>
          <w:p w:rsidR="00663F0E" w:rsidRPr="00564270" w:rsidRDefault="00663F0E" w:rsidP="00564270">
            <w:pPr>
              <w:contextualSpacing/>
              <w:jc w:val="both"/>
              <w:rPr>
                <w:rFonts w:eastAsia="MS Mincho"/>
              </w:rPr>
            </w:pPr>
            <w:r w:rsidRPr="00564270">
              <w:rPr>
                <w:rFonts w:eastAsia="MS Mincho"/>
              </w:rPr>
              <w:t>Получили 100 баллов</w:t>
            </w:r>
          </w:p>
        </w:tc>
        <w:tc>
          <w:tcPr>
            <w:tcW w:w="151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0,00</w:t>
            </w:r>
          </w:p>
        </w:tc>
        <w:tc>
          <w:tcPr>
            <w:tcW w:w="1649" w:type="dxa"/>
            <w:vAlign w:val="center"/>
          </w:tcPr>
          <w:p w:rsidR="00663F0E" w:rsidRPr="00564270" w:rsidRDefault="00663F0E" w:rsidP="00564270">
            <w:pPr>
              <w:contextualSpacing/>
              <w:jc w:val="center"/>
              <w:rPr>
                <w:rFonts w:eastAsia="MS Mincho"/>
              </w:rPr>
            </w:pPr>
            <w:r w:rsidRPr="00564270">
              <w:rPr>
                <w:rFonts w:eastAsia="MS Mincho"/>
              </w:rPr>
              <w:t>0,00</w:t>
            </w:r>
          </w:p>
        </w:tc>
        <w:tc>
          <w:tcPr>
            <w:tcW w:w="1560" w:type="dxa"/>
            <w:vAlign w:val="center"/>
          </w:tcPr>
          <w:p w:rsidR="00663F0E" w:rsidRPr="00564270" w:rsidRDefault="00663F0E" w:rsidP="00564270">
            <w:pPr>
              <w:jc w:val="center"/>
              <w:rPr>
                <w:color w:val="0D0D0D"/>
              </w:rPr>
            </w:pPr>
            <w:r w:rsidRPr="00564270">
              <w:rPr>
                <w:color w:val="0D0D0D"/>
              </w:rPr>
              <w:t>0,15</w:t>
            </w:r>
          </w:p>
        </w:tc>
      </w:tr>
    </w:tbl>
    <w:p w:rsidR="004059AC" w:rsidRPr="00564270" w:rsidRDefault="004059AC" w:rsidP="00564270"/>
    <w:p w:rsidR="005060D9" w:rsidRPr="00564270" w:rsidRDefault="00614AB8" w:rsidP="00564270">
      <w:pPr>
        <w:tabs>
          <w:tab w:val="left" w:pos="709"/>
        </w:tabs>
        <w:jc w:val="both"/>
      </w:pPr>
      <w:r w:rsidRPr="00564270">
        <w:t xml:space="preserve">3.3. </w:t>
      </w:r>
      <w:r w:rsidR="005060D9" w:rsidRPr="00564270">
        <w:t>Результаты по группам участников экзамена с различным уровнем подготовки:</w:t>
      </w:r>
    </w:p>
    <w:p w:rsidR="00FB53CF" w:rsidRPr="00564270" w:rsidRDefault="00FB53CF" w:rsidP="00564270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564270" w:rsidRDefault="005060D9" w:rsidP="00564270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FB53CF" w:rsidRPr="00564270" w:rsidRDefault="00791F29" w:rsidP="00564270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7"/>
        <w:gridCol w:w="2127"/>
        <w:gridCol w:w="1842"/>
      </w:tblGrid>
      <w:tr w:rsidR="00AA24FF" w:rsidRPr="00564270" w:rsidTr="00B55D31">
        <w:tc>
          <w:tcPr>
            <w:tcW w:w="4111" w:type="dxa"/>
          </w:tcPr>
          <w:p w:rsidR="00AA24FF" w:rsidRPr="00564270" w:rsidRDefault="00AA24F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4FF" w:rsidRPr="00564270" w:rsidRDefault="00AA24F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</w:tcPr>
          <w:p w:rsidR="00AA24FF" w:rsidRPr="00564270" w:rsidRDefault="00AA24F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</w:tcPr>
          <w:p w:rsidR="00AA24FF" w:rsidRPr="00564270" w:rsidRDefault="00AA24F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4A25BF" w:rsidRPr="00564270" w:rsidTr="00B55D31">
        <w:tc>
          <w:tcPr>
            <w:tcW w:w="4111" w:type="dxa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  <w:tc>
          <w:tcPr>
            <w:tcW w:w="1842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</w:tr>
      <w:tr w:rsidR="004A25BF" w:rsidRPr="00564270" w:rsidTr="00B55D31">
        <w:tc>
          <w:tcPr>
            <w:tcW w:w="4111" w:type="dxa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49,26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  <w:tc>
          <w:tcPr>
            <w:tcW w:w="1842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76,12</w:t>
            </w:r>
          </w:p>
        </w:tc>
      </w:tr>
      <w:tr w:rsidR="004A25BF" w:rsidRPr="00564270" w:rsidTr="00B55D31">
        <w:tc>
          <w:tcPr>
            <w:tcW w:w="4111" w:type="dxa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36,66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842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11,94</w:t>
            </w:r>
          </w:p>
        </w:tc>
      </w:tr>
      <w:tr w:rsidR="004A25BF" w:rsidRPr="00564270" w:rsidTr="00B55D31">
        <w:tc>
          <w:tcPr>
            <w:tcW w:w="4111" w:type="dxa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</w:tr>
      <w:tr w:rsidR="004A25BF" w:rsidRPr="00564270" w:rsidTr="00B55D31">
        <w:tc>
          <w:tcPr>
            <w:tcW w:w="4111" w:type="dxa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2127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4A25BF" w:rsidRPr="00564270" w:rsidRDefault="004A25B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A24FF" w:rsidRPr="00564270" w:rsidRDefault="00AA24FF" w:rsidP="0056427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564270" w:rsidRDefault="005060D9" w:rsidP="0056427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0E3F0C" w:rsidRPr="00564270" w:rsidRDefault="00791F29" w:rsidP="00564270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sz w:val="24"/>
          <w:szCs w:val="24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  <w:r w:rsidR="00234680" w:rsidRPr="00564270">
        <w:rPr>
          <w:rFonts w:ascii="Times New Roman" w:eastAsia="Times New Roman" w:hAnsi="Times New Roman"/>
          <w:sz w:val="24"/>
          <w:szCs w:val="24"/>
        </w:rPr>
        <w:t xml:space="preserve">  </w:t>
      </w:r>
      <w:r w:rsidR="00FB53CF" w:rsidRPr="00564270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E1393F" w:rsidRPr="00564270" w:rsidTr="00B55D31">
        <w:tc>
          <w:tcPr>
            <w:tcW w:w="4678" w:type="dxa"/>
          </w:tcPr>
          <w:p w:rsidR="00E1393F" w:rsidRPr="00564270" w:rsidRDefault="00E1393F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93F" w:rsidRPr="00564270" w:rsidRDefault="00E1393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E1393F" w:rsidRPr="00564270" w:rsidRDefault="00E1393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E1393F" w:rsidRPr="00564270" w:rsidRDefault="00E1393F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E5595A" w:rsidRPr="00564270" w:rsidTr="00B55D31">
        <w:tc>
          <w:tcPr>
            <w:tcW w:w="4678" w:type="dxa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8,84</w:t>
            </w:r>
          </w:p>
        </w:tc>
        <w:tc>
          <w:tcPr>
            <w:tcW w:w="1559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268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</w:tr>
      <w:tr w:rsidR="00E5595A" w:rsidRPr="00564270" w:rsidTr="00B55D31">
        <w:tc>
          <w:tcPr>
            <w:tcW w:w="4678" w:type="dxa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52,15</w:t>
            </w:r>
          </w:p>
        </w:tc>
        <w:tc>
          <w:tcPr>
            <w:tcW w:w="1559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41,30</w:t>
            </w:r>
          </w:p>
        </w:tc>
        <w:tc>
          <w:tcPr>
            <w:tcW w:w="2268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E5595A" w:rsidRPr="00564270" w:rsidTr="00B55D31">
        <w:tc>
          <w:tcPr>
            <w:tcW w:w="4678" w:type="dxa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32,88</w:t>
            </w:r>
          </w:p>
        </w:tc>
        <w:tc>
          <w:tcPr>
            <w:tcW w:w="1559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46,74</w:t>
            </w:r>
          </w:p>
        </w:tc>
        <w:tc>
          <w:tcPr>
            <w:tcW w:w="2268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</w:tr>
      <w:tr w:rsidR="00E5595A" w:rsidRPr="00564270" w:rsidTr="00B55D31">
        <w:tc>
          <w:tcPr>
            <w:tcW w:w="4678" w:type="dxa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1559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7,61</w:t>
            </w:r>
          </w:p>
        </w:tc>
        <w:tc>
          <w:tcPr>
            <w:tcW w:w="2268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E5595A" w:rsidRPr="00564270" w:rsidTr="00B55D31">
        <w:tc>
          <w:tcPr>
            <w:tcW w:w="4678" w:type="dxa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559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E5595A" w:rsidRPr="00564270" w:rsidRDefault="00E5595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1393F" w:rsidRPr="00564270" w:rsidRDefault="00E1393F" w:rsidP="00564270">
      <w:pPr>
        <w:jc w:val="both"/>
        <w:rPr>
          <w:rFonts w:eastAsia="Times New Roman"/>
          <w:b/>
        </w:rPr>
      </w:pPr>
    </w:p>
    <w:p w:rsidR="005060D9" w:rsidRPr="00564270" w:rsidRDefault="005060D9" w:rsidP="0056427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FB53CF" w:rsidRPr="00564270" w:rsidRDefault="00FB53CF" w:rsidP="00564270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FB53CF" w:rsidRPr="00564270" w:rsidRDefault="00791F29" w:rsidP="00564270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i/>
          <w:sz w:val="24"/>
          <w:szCs w:val="24"/>
        </w:rPr>
        <w:lastRenderedPageBreak/>
        <w:t>Таблица 8</w:t>
      </w: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564270" w:rsidTr="00B55D31">
        <w:tc>
          <w:tcPr>
            <w:tcW w:w="2977" w:type="dxa"/>
          </w:tcPr>
          <w:p w:rsidR="00497216" w:rsidRPr="00564270" w:rsidRDefault="0049721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564270" w:rsidRDefault="0049721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564270" w:rsidRDefault="0049721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564270" w:rsidRDefault="0049721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564270" w:rsidRDefault="0049721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564270" w:rsidRDefault="0049721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377A7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560" w:type="dxa"/>
            <w:vAlign w:val="center"/>
          </w:tcPr>
          <w:p w:rsidR="00497216" w:rsidRPr="00564270" w:rsidRDefault="00377A7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701" w:type="dxa"/>
            <w:vAlign w:val="center"/>
          </w:tcPr>
          <w:p w:rsidR="00497216" w:rsidRPr="00564270" w:rsidRDefault="00377A7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vAlign w:val="center"/>
          </w:tcPr>
          <w:p w:rsidR="00497216" w:rsidRPr="00564270" w:rsidRDefault="00377A7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6" w:type="dxa"/>
            <w:vAlign w:val="center"/>
          </w:tcPr>
          <w:p w:rsidR="00497216" w:rsidRPr="00564270" w:rsidRDefault="00377A7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BD6FA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560" w:type="dxa"/>
            <w:vAlign w:val="center"/>
          </w:tcPr>
          <w:p w:rsidR="00497216" w:rsidRPr="00564270" w:rsidRDefault="00BD6FA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701" w:type="dxa"/>
            <w:vAlign w:val="center"/>
          </w:tcPr>
          <w:p w:rsidR="00497216" w:rsidRPr="00564270" w:rsidRDefault="00BD6FA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417" w:type="dxa"/>
            <w:vAlign w:val="center"/>
          </w:tcPr>
          <w:p w:rsidR="00497216" w:rsidRPr="00564270" w:rsidRDefault="00BD6FA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564270" w:rsidRDefault="00BD6FAA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C632D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560" w:type="dxa"/>
            <w:vAlign w:val="center"/>
          </w:tcPr>
          <w:p w:rsidR="00497216" w:rsidRPr="00564270" w:rsidRDefault="00C632D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701" w:type="dxa"/>
            <w:vAlign w:val="center"/>
          </w:tcPr>
          <w:p w:rsidR="00497216" w:rsidRPr="00564270" w:rsidRDefault="00C632D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417" w:type="dxa"/>
            <w:vAlign w:val="center"/>
          </w:tcPr>
          <w:p w:rsidR="00497216" w:rsidRPr="00564270" w:rsidRDefault="00C632D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226" w:type="dxa"/>
            <w:vAlign w:val="center"/>
          </w:tcPr>
          <w:p w:rsidR="00497216" w:rsidRPr="00564270" w:rsidRDefault="00C632D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1B093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560" w:type="dxa"/>
            <w:vAlign w:val="center"/>
          </w:tcPr>
          <w:p w:rsidR="00497216" w:rsidRPr="00564270" w:rsidRDefault="001B093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701" w:type="dxa"/>
            <w:vAlign w:val="center"/>
          </w:tcPr>
          <w:p w:rsidR="00497216" w:rsidRPr="00564270" w:rsidRDefault="001B093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417" w:type="dxa"/>
            <w:vAlign w:val="center"/>
          </w:tcPr>
          <w:p w:rsidR="00497216" w:rsidRPr="00564270" w:rsidRDefault="001B093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6" w:type="dxa"/>
            <w:vAlign w:val="center"/>
          </w:tcPr>
          <w:p w:rsidR="00497216" w:rsidRPr="00564270" w:rsidRDefault="001B093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AD72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560" w:type="dxa"/>
            <w:vAlign w:val="center"/>
          </w:tcPr>
          <w:p w:rsidR="00497216" w:rsidRPr="00564270" w:rsidRDefault="00AD72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  <w:tc>
          <w:tcPr>
            <w:tcW w:w="1701" w:type="dxa"/>
            <w:vAlign w:val="center"/>
          </w:tcPr>
          <w:p w:rsidR="00497216" w:rsidRPr="00564270" w:rsidRDefault="00AD72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417" w:type="dxa"/>
            <w:vAlign w:val="center"/>
          </w:tcPr>
          <w:p w:rsidR="00497216" w:rsidRPr="00564270" w:rsidRDefault="00AD72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226" w:type="dxa"/>
            <w:vAlign w:val="center"/>
          </w:tcPr>
          <w:p w:rsidR="00497216" w:rsidRPr="00564270" w:rsidRDefault="00AD72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FA6F8B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560" w:type="dxa"/>
            <w:vAlign w:val="center"/>
          </w:tcPr>
          <w:p w:rsidR="00497216" w:rsidRPr="00564270" w:rsidRDefault="00FA6F8B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  <w:tc>
          <w:tcPr>
            <w:tcW w:w="1701" w:type="dxa"/>
            <w:vAlign w:val="center"/>
          </w:tcPr>
          <w:p w:rsidR="00497216" w:rsidRPr="00564270" w:rsidRDefault="00FA6F8B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1417" w:type="dxa"/>
            <w:vAlign w:val="center"/>
          </w:tcPr>
          <w:p w:rsidR="00497216" w:rsidRPr="00564270" w:rsidRDefault="00FA6F8B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6" w:type="dxa"/>
            <w:vAlign w:val="center"/>
          </w:tcPr>
          <w:p w:rsidR="00497216" w:rsidRPr="00564270" w:rsidRDefault="00FA6F8B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90144C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60" w:type="dxa"/>
            <w:vAlign w:val="center"/>
          </w:tcPr>
          <w:p w:rsidR="00497216" w:rsidRPr="00564270" w:rsidRDefault="0090144C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701" w:type="dxa"/>
            <w:vAlign w:val="center"/>
          </w:tcPr>
          <w:p w:rsidR="00497216" w:rsidRPr="00564270" w:rsidRDefault="0090144C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417" w:type="dxa"/>
            <w:vAlign w:val="center"/>
          </w:tcPr>
          <w:p w:rsidR="00497216" w:rsidRPr="00564270" w:rsidRDefault="0090144C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26" w:type="dxa"/>
            <w:vAlign w:val="center"/>
          </w:tcPr>
          <w:p w:rsidR="00497216" w:rsidRPr="00564270" w:rsidRDefault="0090144C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E0637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60" w:type="dxa"/>
            <w:vAlign w:val="center"/>
          </w:tcPr>
          <w:p w:rsidR="00497216" w:rsidRPr="00564270" w:rsidRDefault="00E0637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701" w:type="dxa"/>
            <w:vAlign w:val="center"/>
          </w:tcPr>
          <w:p w:rsidR="00497216" w:rsidRPr="00564270" w:rsidRDefault="00E0637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vAlign w:val="center"/>
          </w:tcPr>
          <w:p w:rsidR="00497216" w:rsidRPr="00564270" w:rsidRDefault="00E0637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226" w:type="dxa"/>
            <w:vAlign w:val="center"/>
          </w:tcPr>
          <w:p w:rsidR="00497216" w:rsidRPr="00564270" w:rsidRDefault="00E0637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2D0D1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560" w:type="dxa"/>
            <w:vAlign w:val="center"/>
          </w:tcPr>
          <w:p w:rsidR="00497216" w:rsidRPr="00564270" w:rsidRDefault="002D0D1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701" w:type="dxa"/>
            <w:vAlign w:val="center"/>
          </w:tcPr>
          <w:p w:rsidR="00497216" w:rsidRPr="00564270" w:rsidRDefault="002D0D1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  <w:vAlign w:val="center"/>
          </w:tcPr>
          <w:p w:rsidR="00497216" w:rsidRPr="00564270" w:rsidRDefault="002D0D1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26" w:type="dxa"/>
            <w:vAlign w:val="center"/>
          </w:tcPr>
          <w:p w:rsidR="00497216" w:rsidRPr="00564270" w:rsidRDefault="002D0D1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rPr>
                <w:bCs/>
              </w:rPr>
            </w:pPr>
            <w:r w:rsidRPr="00564270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CF727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60" w:type="dxa"/>
            <w:vAlign w:val="center"/>
          </w:tcPr>
          <w:p w:rsidR="00497216" w:rsidRPr="00564270" w:rsidRDefault="00CF727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701" w:type="dxa"/>
            <w:vAlign w:val="center"/>
          </w:tcPr>
          <w:p w:rsidR="00497216" w:rsidRPr="00564270" w:rsidRDefault="00CF727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7" w:type="dxa"/>
            <w:vAlign w:val="center"/>
          </w:tcPr>
          <w:p w:rsidR="00497216" w:rsidRPr="00564270" w:rsidRDefault="00CF727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6" w:type="dxa"/>
            <w:vAlign w:val="center"/>
          </w:tcPr>
          <w:p w:rsidR="00497216" w:rsidRPr="00564270" w:rsidRDefault="00CF7276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DB521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560" w:type="dxa"/>
            <w:vAlign w:val="center"/>
          </w:tcPr>
          <w:p w:rsidR="00497216" w:rsidRPr="00564270" w:rsidRDefault="00DB521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701" w:type="dxa"/>
            <w:vAlign w:val="center"/>
          </w:tcPr>
          <w:p w:rsidR="00497216" w:rsidRPr="00564270" w:rsidRDefault="00DB521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  <w:vAlign w:val="center"/>
          </w:tcPr>
          <w:p w:rsidR="00497216" w:rsidRPr="00564270" w:rsidRDefault="00DB521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564270" w:rsidRDefault="00DB521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FD614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564270" w:rsidRDefault="00FD614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701" w:type="dxa"/>
            <w:vAlign w:val="center"/>
          </w:tcPr>
          <w:p w:rsidR="00497216" w:rsidRPr="00564270" w:rsidRDefault="00FD614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417" w:type="dxa"/>
            <w:vAlign w:val="center"/>
          </w:tcPr>
          <w:p w:rsidR="00497216" w:rsidRPr="00564270" w:rsidRDefault="00FD614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564270" w:rsidRDefault="00FD6147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8A5C4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564270" w:rsidRDefault="008A5C4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701" w:type="dxa"/>
            <w:vAlign w:val="center"/>
          </w:tcPr>
          <w:p w:rsidR="00497216" w:rsidRPr="00564270" w:rsidRDefault="008A5C4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  <w:vAlign w:val="center"/>
          </w:tcPr>
          <w:p w:rsidR="00497216" w:rsidRPr="00564270" w:rsidRDefault="008A5C4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6" w:type="dxa"/>
            <w:vAlign w:val="center"/>
          </w:tcPr>
          <w:p w:rsidR="00497216" w:rsidRPr="00564270" w:rsidRDefault="008A5C4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4A4E8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560" w:type="dxa"/>
            <w:vAlign w:val="center"/>
          </w:tcPr>
          <w:p w:rsidR="00497216" w:rsidRPr="00564270" w:rsidRDefault="004A4E8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701" w:type="dxa"/>
            <w:vAlign w:val="center"/>
          </w:tcPr>
          <w:p w:rsidR="00497216" w:rsidRPr="00564270" w:rsidRDefault="004A4E8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vAlign w:val="center"/>
          </w:tcPr>
          <w:p w:rsidR="00497216" w:rsidRPr="00564270" w:rsidRDefault="004A4E8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6" w:type="dxa"/>
            <w:vAlign w:val="center"/>
          </w:tcPr>
          <w:p w:rsidR="00497216" w:rsidRPr="00564270" w:rsidRDefault="004A4E80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B02D6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560" w:type="dxa"/>
            <w:vAlign w:val="center"/>
          </w:tcPr>
          <w:p w:rsidR="00497216" w:rsidRPr="00564270" w:rsidRDefault="00B02D6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701" w:type="dxa"/>
            <w:vAlign w:val="center"/>
          </w:tcPr>
          <w:p w:rsidR="00497216" w:rsidRPr="00564270" w:rsidRDefault="00B02D6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7" w:type="dxa"/>
            <w:vAlign w:val="center"/>
          </w:tcPr>
          <w:p w:rsidR="00497216" w:rsidRPr="00564270" w:rsidRDefault="00B02D6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26" w:type="dxa"/>
            <w:vAlign w:val="center"/>
          </w:tcPr>
          <w:p w:rsidR="00497216" w:rsidRPr="00564270" w:rsidRDefault="00B02D61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497216" w:rsidRPr="00564270" w:rsidRDefault="005F62D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vAlign w:val="center"/>
          </w:tcPr>
          <w:p w:rsidR="00497216" w:rsidRPr="00564270" w:rsidRDefault="005F62D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701" w:type="dxa"/>
            <w:vAlign w:val="center"/>
          </w:tcPr>
          <w:p w:rsidR="00497216" w:rsidRPr="00564270" w:rsidRDefault="005F62D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417" w:type="dxa"/>
            <w:vAlign w:val="center"/>
          </w:tcPr>
          <w:p w:rsidR="00497216" w:rsidRPr="00564270" w:rsidRDefault="005F62D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26" w:type="dxa"/>
            <w:vAlign w:val="center"/>
          </w:tcPr>
          <w:p w:rsidR="00497216" w:rsidRPr="00564270" w:rsidRDefault="005F62D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2B5D6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564270" w:rsidRDefault="002B5D63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701" w:type="dxa"/>
            <w:vAlign w:val="center"/>
          </w:tcPr>
          <w:p w:rsidR="00497216" w:rsidRPr="00564270" w:rsidRDefault="003044B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vAlign w:val="center"/>
          </w:tcPr>
          <w:p w:rsidR="00497216" w:rsidRPr="00564270" w:rsidRDefault="003044B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226" w:type="dxa"/>
            <w:vAlign w:val="center"/>
          </w:tcPr>
          <w:p w:rsidR="00497216" w:rsidRPr="00564270" w:rsidRDefault="003044B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564270" w:rsidTr="00B55D31">
        <w:trPr>
          <w:trHeight w:val="195"/>
        </w:trPr>
        <w:tc>
          <w:tcPr>
            <w:tcW w:w="2977" w:type="dxa"/>
          </w:tcPr>
          <w:p w:rsidR="00497216" w:rsidRPr="00564270" w:rsidRDefault="00497216" w:rsidP="00564270">
            <w:pPr>
              <w:keepNext/>
              <w:outlineLvl w:val="1"/>
              <w:rPr>
                <w:rFonts w:eastAsia="Arial Unicode MS"/>
                <w:bCs/>
              </w:rPr>
            </w:pPr>
            <w:r w:rsidRPr="00564270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497216" w:rsidRPr="00564270" w:rsidRDefault="009208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560" w:type="dxa"/>
            <w:vAlign w:val="center"/>
          </w:tcPr>
          <w:p w:rsidR="00497216" w:rsidRPr="00564270" w:rsidRDefault="009208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701" w:type="dxa"/>
            <w:vAlign w:val="center"/>
          </w:tcPr>
          <w:p w:rsidR="00497216" w:rsidRPr="00564270" w:rsidRDefault="009208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417" w:type="dxa"/>
            <w:vAlign w:val="center"/>
          </w:tcPr>
          <w:p w:rsidR="00497216" w:rsidRPr="00564270" w:rsidRDefault="009208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226" w:type="dxa"/>
            <w:vAlign w:val="center"/>
          </w:tcPr>
          <w:p w:rsidR="00497216" w:rsidRPr="00564270" w:rsidRDefault="009208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564270" w:rsidRDefault="00497216" w:rsidP="00564270">
      <w:pPr>
        <w:jc w:val="both"/>
      </w:pPr>
    </w:p>
    <w:p w:rsidR="00EF776D" w:rsidRPr="00564270" w:rsidRDefault="00EF776D" w:rsidP="00564270">
      <w:pPr>
        <w:ind w:left="-567" w:right="-285"/>
        <w:jc w:val="both"/>
        <w:rPr>
          <w:b/>
        </w:rPr>
      </w:pPr>
      <w:r w:rsidRPr="00564270">
        <w:t xml:space="preserve">3.4 Выделение </w:t>
      </w:r>
      <w:r w:rsidRPr="00564270">
        <w:rPr>
          <w:u w:val="single"/>
        </w:rPr>
        <w:t>перечня ОО, продемонстрировавших наиболее высокие результаты ЕГЭ по предмету</w:t>
      </w:r>
      <w:r w:rsidRPr="00564270">
        <w:t xml:space="preserve">: выбирается от 5 до 15% от общего числа ОО в субъекте РФ, в которых </w:t>
      </w:r>
    </w:p>
    <w:p w:rsidR="00EF776D" w:rsidRPr="00564270" w:rsidRDefault="00EF776D" w:rsidP="00564270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5642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F776D" w:rsidRPr="00564270" w:rsidRDefault="00EF776D" w:rsidP="00564270">
      <w:pPr>
        <w:pStyle w:val="a3"/>
        <w:spacing w:after="0" w:line="240" w:lineRule="auto"/>
        <w:ind w:left="-567" w:right="-28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EF776D" w:rsidRPr="00564270" w:rsidRDefault="00EF776D" w:rsidP="00564270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642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0E3F0C" w:rsidRPr="00564270" w:rsidRDefault="001B4D64" w:rsidP="00564270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127"/>
      </w:tblGrid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26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2126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12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пос.им.Морозова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Пустомержская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9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4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Колтушская СОШ имени ак. И.П. Павлова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 гимназия им. К.Д.Ушинского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Толмачевская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3B6D5F">
        <w:tc>
          <w:tcPr>
            <w:tcW w:w="4395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МОБУ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0D9" w:rsidRPr="00564270" w:rsidRDefault="005060D9" w:rsidP="0056427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76D" w:rsidRPr="00564270" w:rsidRDefault="00EF776D" w:rsidP="00564270">
      <w:pPr>
        <w:pStyle w:val="a3"/>
        <w:spacing w:after="0" w:line="240" w:lineRule="auto"/>
        <w:ind w:left="-567"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5642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EF776D" w:rsidRPr="00564270" w:rsidRDefault="00EF776D" w:rsidP="00564270">
      <w:pPr>
        <w:pStyle w:val="a3"/>
        <w:numPr>
          <w:ilvl w:val="0"/>
          <w:numId w:val="9"/>
        </w:numPr>
        <w:spacing w:after="0" w:line="240" w:lineRule="auto"/>
        <w:ind w:left="-567" w:right="-14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642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EF776D" w:rsidRPr="00564270" w:rsidRDefault="00EF776D" w:rsidP="00564270">
      <w:pPr>
        <w:pStyle w:val="a3"/>
        <w:numPr>
          <w:ilvl w:val="0"/>
          <w:numId w:val="9"/>
        </w:numPr>
        <w:spacing w:after="0" w:line="240" w:lineRule="auto"/>
        <w:ind w:left="-567" w:right="-14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564270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5642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56427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EF776D" w:rsidRPr="00564270" w:rsidRDefault="00EF776D" w:rsidP="00564270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427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079"/>
        <w:gridCol w:w="2079"/>
        <w:gridCol w:w="2079"/>
      </w:tblGrid>
      <w:tr w:rsidR="00EF776D" w:rsidRPr="00564270" w:rsidTr="00BE7869">
        <w:trPr>
          <w:trHeight w:val="1372"/>
        </w:trPr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79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079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79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Разметелевская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Войсковицкая СОШ № 2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СОШ № 1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Володарская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Шумиловская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Синявинская СОШ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Ломоносовская школа № 3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Сланцевская СОШ № 3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76D" w:rsidRPr="00564270" w:rsidTr="00BE7869">
        <w:tc>
          <w:tcPr>
            <w:tcW w:w="4537" w:type="dxa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5</w:t>
            </w:r>
            <w:r w:rsidR="004F0704"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г.Всеволожска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EF776D" w:rsidRPr="00564270" w:rsidRDefault="00EF776D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F776D" w:rsidRPr="00564270" w:rsidRDefault="00EF776D" w:rsidP="0056427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564270" w:rsidRDefault="005060D9" w:rsidP="00564270">
      <w:pPr>
        <w:rPr>
          <w:b/>
        </w:rPr>
      </w:pPr>
      <w:r w:rsidRPr="00564270">
        <w:rPr>
          <w:b/>
        </w:rPr>
        <w:t>ВЫВОД о характере изменения результатов ЕГЭ по предмету</w:t>
      </w:r>
    </w:p>
    <w:p w:rsidR="004113A8" w:rsidRPr="00564270" w:rsidRDefault="004113A8" w:rsidP="00564270">
      <w:pPr>
        <w:ind w:left="-567" w:right="-284" w:firstLine="567"/>
        <w:jc w:val="both"/>
        <w:rPr>
          <w:rFonts w:eastAsia="MS Mincho"/>
          <w:color w:val="FF0000"/>
        </w:rPr>
      </w:pPr>
    </w:p>
    <w:p w:rsidR="0045609E" w:rsidRPr="00564270" w:rsidRDefault="004113A8" w:rsidP="00564270">
      <w:pPr>
        <w:ind w:left="-567" w:right="-284" w:firstLine="567"/>
        <w:jc w:val="both"/>
        <w:rPr>
          <w:rFonts w:eastAsia="MS Mincho"/>
        </w:rPr>
      </w:pPr>
      <w:r w:rsidRPr="00564270">
        <w:rPr>
          <w:rFonts w:eastAsia="Times New Roman"/>
        </w:rPr>
        <w:t>В регионе по биологии по сравнению с 2016 годом п</w:t>
      </w:r>
      <w:r w:rsidR="0045609E" w:rsidRPr="00564270">
        <w:rPr>
          <w:rFonts w:eastAsia="Times New Roman"/>
        </w:rPr>
        <w:t xml:space="preserve">о таким показателям как средний тестовый балл и процент не преодолевших минимальный порог баллов </w:t>
      </w:r>
      <w:r w:rsidR="004A5E1B" w:rsidRPr="00564270">
        <w:rPr>
          <w:rFonts w:eastAsia="Times New Roman"/>
        </w:rPr>
        <w:t>отмечена положительная</w:t>
      </w:r>
      <w:r w:rsidR="004A5E1B" w:rsidRPr="00564270">
        <w:rPr>
          <w:rFonts w:eastAsia="MS Mincho"/>
        </w:rPr>
        <w:t xml:space="preserve"> динамика.</w:t>
      </w:r>
    </w:p>
    <w:p w:rsidR="0045609E" w:rsidRPr="00564270" w:rsidRDefault="004A5E1B" w:rsidP="00564270">
      <w:pPr>
        <w:ind w:left="-567" w:right="-284" w:firstLine="567"/>
        <w:jc w:val="both"/>
        <w:rPr>
          <w:rFonts w:eastAsia="MS Mincho"/>
        </w:rPr>
      </w:pPr>
      <w:r w:rsidRPr="00564270">
        <w:rPr>
          <w:rFonts w:eastAsia="MS Mincho"/>
        </w:rPr>
        <w:t>Р</w:t>
      </w:r>
      <w:r w:rsidR="0045609E" w:rsidRPr="00564270">
        <w:rPr>
          <w:rFonts w:eastAsia="MS Mincho"/>
        </w:rPr>
        <w:t xml:space="preserve">егиональный средний тестовый балл по биологии </w:t>
      </w:r>
      <w:r w:rsidR="0064254A" w:rsidRPr="00564270">
        <w:rPr>
          <w:rFonts w:eastAsia="MS Mincho"/>
        </w:rPr>
        <w:t xml:space="preserve">выше результата 2016 года </w:t>
      </w:r>
      <w:r w:rsidRPr="00564270">
        <w:rPr>
          <w:rFonts w:eastAsia="MS Mincho"/>
        </w:rPr>
        <w:t>на 0,26  балла.</w:t>
      </w:r>
      <w:r w:rsidR="0045609E" w:rsidRPr="00564270">
        <w:rPr>
          <w:rFonts w:eastAsia="MS Mincho"/>
        </w:rPr>
        <w:t xml:space="preserve">  </w:t>
      </w:r>
      <w:r w:rsidRPr="00564270">
        <w:rPr>
          <w:rFonts w:eastAsia="MS Mincho"/>
        </w:rPr>
        <w:t>На 1,34% снизилась</w:t>
      </w:r>
      <w:r w:rsidR="0045609E" w:rsidRPr="00564270">
        <w:rPr>
          <w:rFonts w:eastAsia="MS Mincho"/>
        </w:rPr>
        <w:t xml:space="preserve"> доля не сдавших экзамен</w:t>
      </w:r>
      <w:r w:rsidRPr="00564270">
        <w:rPr>
          <w:rFonts w:eastAsia="MS Mincho"/>
        </w:rPr>
        <w:t>.</w:t>
      </w:r>
    </w:p>
    <w:p w:rsidR="0045609E" w:rsidRPr="00564270" w:rsidRDefault="004A5E1B" w:rsidP="00564270">
      <w:pPr>
        <w:ind w:left="-567" w:right="-284" w:firstLine="567"/>
        <w:jc w:val="both"/>
      </w:pPr>
      <w:r w:rsidRPr="00564270">
        <w:t>Д</w:t>
      </w:r>
      <w:r w:rsidR="0045609E" w:rsidRPr="00564270">
        <w:t xml:space="preserve">оля высокобальников </w:t>
      </w:r>
      <w:r w:rsidR="00C63BD1" w:rsidRPr="00564270">
        <w:t xml:space="preserve">уменьшилась </w:t>
      </w:r>
      <w:r w:rsidR="0045609E" w:rsidRPr="00564270">
        <w:t>на 2,2</w:t>
      </w:r>
      <w:r w:rsidR="00C63BD1" w:rsidRPr="00564270">
        <w:t>2</w:t>
      </w:r>
      <w:r w:rsidR="0045609E" w:rsidRPr="00564270">
        <w:t xml:space="preserve">%. </w:t>
      </w:r>
      <w:r w:rsidRPr="00564270">
        <w:t>В</w:t>
      </w:r>
      <w:r w:rsidR="0045609E" w:rsidRPr="00564270">
        <w:t xml:space="preserve"> 201</w:t>
      </w:r>
      <w:r w:rsidRPr="00564270">
        <w:t>7</w:t>
      </w:r>
      <w:r w:rsidR="0045609E" w:rsidRPr="00564270">
        <w:t xml:space="preserve"> году</w:t>
      </w:r>
      <w:r w:rsidRPr="00564270">
        <w:t xml:space="preserve"> (после 2014 года)</w:t>
      </w:r>
      <w:r w:rsidR="0045609E" w:rsidRPr="00564270">
        <w:t xml:space="preserve"> получен стобалльный результат.</w:t>
      </w:r>
    </w:p>
    <w:p w:rsidR="00EF23F2" w:rsidRPr="00564270" w:rsidRDefault="00EF23F2" w:rsidP="00564270">
      <w:pPr>
        <w:ind w:left="-567" w:right="-284" w:firstLine="567"/>
        <w:jc w:val="both"/>
      </w:pPr>
      <w:r w:rsidRPr="00564270">
        <w:rPr>
          <w:bCs/>
        </w:rPr>
        <w:t xml:space="preserve">Основной процент </w:t>
      </w:r>
      <w:r w:rsidRPr="00564270">
        <w:t>участников, набравших балл ниже минимального – категория выпускников прошлых лет</w:t>
      </w:r>
      <w:r w:rsidR="0064254A" w:rsidRPr="00564270">
        <w:t xml:space="preserve"> и обучающихся по программам СПО</w:t>
      </w:r>
      <w:r w:rsidRPr="00564270">
        <w:t xml:space="preserve"> (</w:t>
      </w:r>
      <w:r w:rsidR="0064254A" w:rsidRPr="00564270">
        <w:t>8.96% и 21,43%)</w:t>
      </w:r>
      <w:r w:rsidRPr="00564270">
        <w:t xml:space="preserve">. Доля выпускников текущего года, не сдавших экзамен, составляет </w:t>
      </w:r>
      <w:r w:rsidR="0064254A" w:rsidRPr="00564270">
        <w:t>7,36</w:t>
      </w:r>
      <w:r w:rsidRPr="00564270">
        <w:t>% от участников – выпускников текущего года.</w:t>
      </w:r>
    </w:p>
    <w:p w:rsidR="006C5322" w:rsidRPr="00564270" w:rsidRDefault="006C5322" w:rsidP="00564270">
      <w:pPr>
        <w:ind w:left="-567" w:right="-284" w:firstLine="567"/>
        <w:jc w:val="both"/>
      </w:pPr>
      <w:r w:rsidRPr="00564270">
        <w:t>Категория выпускников текущего года  получила результаты лучше, чем СПО и ВПЛ – ниже процент набравших тестовый балл от минимального до 60  - 49,26%  (71,43% и 76,12 % соответственно), выше доля участников, получивших от 61 до 80 баллов – 36,6 (7,14 % и 11,94%), выше доля  участников, получивших от 81 до 100 баллов</w:t>
      </w:r>
      <w:r w:rsidR="00C76B9C" w:rsidRPr="00564270">
        <w:t xml:space="preserve"> 6,71</w:t>
      </w:r>
      <w:r w:rsidRPr="00564270">
        <w:t xml:space="preserve"> (</w:t>
      </w:r>
      <w:r w:rsidR="00C76B9C" w:rsidRPr="00564270">
        <w:t>0% и 3</w:t>
      </w:r>
      <w:r w:rsidRPr="00564270">
        <w:t>%).</w:t>
      </w:r>
      <w:r w:rsidR="00C76B9C" w:rsidRPr="00564270">
        <w:t xml:space="preserve"> Данные соотношения характерны и для результатов 2016 года.</w:t>
      </w:r>
    </w:p>
    <w:p w:rsidR="00442934" w:rsidRPr="00564270" w:rsidRDefault="00442934" w:rsidP="00564270">
      <w:pPr>
        <w:ind w:left="-567" w:right="-284" w:firstLine="567"/>
        <w:jc w:val="both"/>
      </w:pPr>
      <w:r w:rsidRPr="00564270">
        <w:t>Результаты по типу ОО</w:t>
      </w:r>
      <w:r w:rsidR="00C0274E" w:rsidRPr="00564270">
        <w:t>:</w:t>
      </w:r>
    </w:p>
    <w:p w:rsidR="00331BAA" w:rsidRPr="00564270" w:rsidRDefault="00442934" w:rsidP="00564270">
      <w:pPr>
        <w:ind w:left="-567" w:right="-284" w:firstLine="567"/>
        <w:jc w:val="both"/>
        <w:rPr>
          <w:bCs/>
        </w:rPr>
      </w:pPr>
      <w:r w:rsidRPr="00564270">
        <w:rPr>
          <w:bCs/>
        </w:rPr>
        <w:t xml:space="preserve">Учащиеся лицеев, гимназий показали наиболее высокие результаты по предмету. Доля  участников, набравших балл ниже минимального, в этой категории  4,4 % (2016 - менее 4%). Большую долю составляют участники, получившие от 61 до 80 баллов </w:t>
      </w:r>
      <w:r w:rsidR="00331BAA" w:rsidRPr="00564270">
        <w:rPr>
          <w:bCs/>
        </w:rPr>
        <w:t>–</w:t>
      </w:r>
      <w:r w:rsidRPr="00564270">
        <w:rPr>
          <w:bCs/>
        </w:rPr>
        <w:t xml:space="preserve"> </w:t>
      </w:r>
      <w:r w:rsidR="00331BAA" w:rsidRPr="00564270">
        <w:rPr>
          <w:bCs/>
        </w:rPr>
        <w:t xml:space="preserve">46,7% (2016 - </w:t>
      </w:r>
      <w:r w:rsidRPr="00564270">
        <w:rPr>
          <w:bCs/>
        </w:rPr>
        <w:t>42%</w:t>
      </w:r>
      <w:r w:rsidR="00331BAA" w:rsidRPr="00564270">
        <w:rPr>
          <w:bCs/>
        </w:rPr>
        <w:t>).</w:t>
      </w:r>
    </w:p>
    <w:p w:rsidR="00331BAA" w:rsidRPr="00564270" w:rsidRDefault="00331BAA" w:rsidP="00564270">
      <w:pPr>
        <w:ind w:left="-567" w:right="-284" w:firstLine="567"/>
        <w:jc w:val="both"/>
        <w:rPr>
          <w:bCs/>
        </w:rPr>
      </w:pPr>
      <w:r w:rsidRPr="00564270">
        <w:rPr>
          <w:bCs/>
        </w:rPr>
        <w:t>Учащиеся средних школ  и школ с углублённым изучением предметов, в свою очередь, показали более низкие результаты – набрали балл ниже минимального 8,84% и 6,67% соответственно.</w:t>
      </w:r>
    </w:p>
    <w:p w:rsidR="00331BAA" w:rsidRPr="00564270" w:rsidRDefault="00331BAA" w:rsidP="00564270">
      <w:pPr>
        <w:ind w:left="-567" w:right="-284" w:firstLine="567"/>
        <w:jc w:val="both"/>
        <w:rPr>
          <w:bCs/>
        </w:rPr>
      </w:pPr>
      <w:r w:rsidRPr="00564270">
        <w:rPr>
          <w:bCs/>
        </w:rPr>
        <w:t>Большая доля участников, получивших от минимального тестового балла до 60 – также обучающиеся средних школ – 52,2%, учащиеся лицеев, гимназий набрали 41,3%.</w:t>
      </w:r>
    </w:p>
    <w:p w:rsidR="00442934" w:rsidRPr="00564270" w:rsidRDefault="00331BAA" w:rsidP="00564270">
      <w:pPr>
        <w:ind w:left="-567" w:right="-284" w:firstLine="567"/>
        <w:jc w:val="both"/>
        <w:rPr>
          <w:bCs/>
        </w:rPr>
      </w:pPr>
      <w:r w:rsidRPr="00564270">
        <w:rPr>
          <w:bCs/>
        </w:rPr>
        <w:lastRenderedPageBreak/>
        <w:t>Учащиеся школ с углублённым изучением предметов лидируют в категори</w:t>
      </w:r>
      <w:r w:rsidR="00C0274E" w:rsidRPr="00564270">
        <w:rPr>
          <w:bCs/>
        </w:rPr>
        <w:t>и</w:t>
      </w:r>
      <w:r w:rsidRPr="00564270">
        <w:rPr>
          <w:bCs/>
        </w:rPr>
        <w:t xml:space="preserve"> участников</w:t>
      </w:r>
      <w:r w:rsidR="00442934" w:rsidRPr="00564270">
        <w:rPr>
          <w:bCs/>
        </w:rPr>
        <w:t>, получивши</w:t>
      </w:r>
      <w:r w:rsidRPr="00564270">
        <w:rPr>
          <w:bCs/>
        </w:rPr>
        <w:t>х</w:t>
      </w:r>
      <w:r w:rsidR="00442934" w:rsidRPr="00564270">
        <w:rPr>
          <w:bCs/>
        </w:rPr>
        <w:t xml:space="preserve"> от 81 до 100 баллов - </w:t>
      </w:r>
      <w:r w:rsidRPr="00564270">
        <w:rPr>
          <w:bCs/>
        </w:rPr>
        <w:t>8</w:t>
      </w:r>
      <w:r w:rsidR="00442934" w:rsidRPr="00564270">
        <w:rPr>
          <w:bCs/>
        </w:rPr>
        <w:t>%.</w:t>
      </w:r>
    </w:p>
    <w:p w:rsidR="005060D9" w:rsidRPr="00564270" w:rsidRDefault="005060D9" w:rsidP="00564270">
      <w:pPr>
        <w:pStyle w:val="3"/>
        <w:spacing w:before="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564270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45609E" w:rsidRPr="00564270" w:rsidRDefault="0045609E" w:rsidP="00564270">
      <w:pPr>
        <w:ind w:firstLine="539"/>
        <w:jc w:val="both"/>
      </w:pPr>
    </w:p>
    <w:p w:rsidR="002F59D6" w:rsidRPr="00564270" w:rsidRDefault="002F59D6" w:rsidP="00564270">
      <w:pPr>
        <w:ind w:left="-567" w:right="-285" w:firstLine="539"/>
        <w:jc w:val="both"/>
        <w:rPr>
          <w:rFonts w:eastAsia="Times New Roman"/>
          <w:i/>
        </w:rPr>
      </w:pPr>
      <w:r w:rsidRPr="00564270">
        <w:t>Используется план КИМ варианта №</w:t>
      </w:r>
      <w:r w:rsidR="0045609E" w:rsidRPr="00564270">
        <w:t xml:space="preserve"> </w:t>
      </w:r>
      <w:r w:rsidRPr="00564270">
        <w:t>301 по биологии с указанием средних процентов выполнения по каждой линии заданий в регионе.</w:t>
      </w:r>
    </w:p>
    <w:p w:rsidR="002F59D6" w:rsidRPr="00564270" w:rsidRDefault="002F59D6" w:rsidP="00564270">
      <w:pPr>
        <w:pStyle w:val="12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64270">
        <w:rPr>
          <w:rFonts w:ascii="Times New Roman" w:eastAsia="Times New Roman" w:hAnsi="Times New Roman"/>
          <w:i/>
          <w:sz w:val="24"/>
          <w:szCs w:val="24"/>
        </w:rPr>
        <w:t>Таблица 11</w:t>
      </w:r>
    </w:p>
    <w:p w:rsidR="0061297B" w:rsidRPr="00564270" w:rsidRDefault="0061297B" w:rsidP="00564270">
      <w:pPr>
        <w:pStyle w:val="12"/>
        <w:spacing w:after="0" w:line="240" w:lineRule="auto"/>
        <w:ind w:left="1985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0474" w:type="dxa"/>
        <w:tblInd w:w="-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95"/>
        <w:gridCol w:w="1719"/>
        <w:gridCol w:w="1332"/>
        <w:gridCol w:w="2350"/>
        <w:gridCol w:w="1130"/>
        <w:gridCol w:w="30"/>
      </w:tblGrid>
      <w:tr w:rsidR="002F59D6" w:rsidRPr="00564270" w:rsidTr="008042D3">
        <w:trPr>
          <w:cantSplit/>
          <w:trHeight w:val="649"/>
          <w:tblHeader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  <w:rPr>
                <w:bCs/>
              </w:rPr>
            </w:pPr>
            <w:r w:rsidRPr="00564270">
              <w:rPr>
                <w:bCs/>
              </w:rPr>
              <w:t>Обознач.</w:t>
            </w:r>
          </w:p>
          <w:p w:rsidR="002F59D6" w:rsidRPr="00564270" w:rsidRDefault="002F59D6" w:rsidP="00564270">
            <w:pPr>
              <w:jc w:val="center"/>
              <w:rPr>
                <w:bCs/>
              </w:rPr>
            </w:pPr>
            <w:r w:rsidRPr="00564270">
              <w:rPr>
                <w:bCs/>
              </w:rPr>
              <w:t>задания в работе</w:t>
            </w:r>
          </w:p>
        </w:tc>
        <w:tc>
          <w:tcPr>
            <w:tcW w:w="2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  <w:rPr>
                <w:bCs/>
              </w:rPr>
            </w:pPr>
            <w:r w:rsidRPr="00564270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rPr>
                <w:bCs/>
              </w:rPr>
              <w:t>Уровень сложности задания</w:t>
            </w:r>
          </w:p>
          <w:p w:rsidR="002F59D6" w:rsidRPr="00564270" w:rsidRDefault="002F59D6" w:rsidP="00564270">
            <w:pPr>
              <w:jc w:val="center"/>
            </w:pPr>
          </w:p>
        </w:tc>
        <w:tc>
          <w:tcPr>
            <w:tcW w:w="4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 xml:space="preserve">Процент </w:t>
            </w:r>
          </w:p>
          <w:p w:rsidR="002F59D6" w:rsidRPr="00564270" w:rsidRDefault="002F59D6" w:rsidP="00564270">
            <w:pPr>
              <w:jc w:val="center"/>
            </w:pPr>
            <w:r w:rsidRPr="00564270">
              <w:t>выполнения по региону</w:t>
            </w:r>
          </w:p>
        </w:tc>
        <w:tc>
          <w:tcPr>
            <w:tcW w:w="30" w:type="dxa"/>
            <w:shd w:val="clear" w:color="auto" w:fill="auto"/>
          </w:tcPr>
          <w:p w:rsidR="002F59D6" w:rsidRPr="00564270" w:rsidRDefault="002F59D6" w:rsidP="00564270"/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cantSplit/>
          <w:trHeight w:val="1112"/>
          <w:tblHeader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/>
        </w:tc>
        <w:tc>
          <w:tcPr>
            <w:tcW w:w="24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/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  <w:rPr>
                <w:bCs/>
              </w:rPr>
            </w:pPr>
            <w:r w:rsidRPr="00564270">
              <w:t>средний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  <w:rPr>
                <w:bCs/>
              </w:rPr>
            </w:pPr>
            <w:r w:rsidRPr="00564270">
              <w:rPr>
                <w:bCs/>
              </w:rPr>
              <w:t>в группе не преодолевших минимальный балл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jc w:val="center"/>
            </w:pPr>
            <w:r w:rsidRPr="00564270">
              <w:rPr>
                <w:bCs/>
              </w:rPr>
              <w:t>в группе 60-80 т.б.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Биологические термины и понятия.  Дополнение схемы /</w:t>
            </w:r>
            <w:r w:rsidRPr="00564270">
              <w:rPr>
                <w:i/>
                <w:iCs/>
              </w:rPr>
              <w:t xml:space="preserve">знать и понимать особенности строения организма человека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76,5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93,75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Биология как наука. Методы научного познания. Уровни организации живого. Множественный выбор /</w:t>
            </w:r>
            <w:r w:rsidRPr="00564270">
              <w:rPr>
                <w:i/>
                <w:iCs/>
              </w:rPr>
              <w:t>знать и понимать методы научного познания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73,5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87,5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3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Генетическая информация в клетке. Хромосомный набор соматические  и половые клетки.  Решение биологической задачи/ </w:t>
            </w:r>
            <w:r w:rsidRPr="00564270">
              <w:rPr>
                <w:i/>
                <w:iCs/>
              </w:rPr>
              <w:t>решать задачи по цитологии и</w:t>
            </w:r>
            <w:r w:rsidRPr="00564270">
              <w:t xml:space="preserve"> </w:t>
            </w:r>
            <w:r w:rsidRPr="00564270">
              <w:rPr>
                <w:i/>
                <w:iCs/>
              </w:rPr>
              <w:t xml:space="preserve">генетики </w:t>
            </w:r>
          </w:p>
          <w:p w:rsidR="002F59D6" w:rsidRPr="00564270" w:rsidRDefault="002F59D6" w:rsidP="00564270">
            <w:pPr>
              <w:ind w:firstLine="67"/>
              <w:jc w:val="center"/>
            </w:pP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32,3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43,75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4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Клетка как биологическая система. Жизненный цикл клетки.  Множественный выбор  (с рис. )/ </w:t>
            </w:r>
            <w:r w:rsidRPr="00564270">
              <w:rPr>
                <w:i/>
                <w:iCs/>
              </w:rPr>
              <w:t xml:space="preserve">выявлять отличительные признаки отдельных организмов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35,3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50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lastRenderedPageBreak/>
              <w:t>5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Клетка как биологическая система. Строение клетки, метаболизм. Жизненный цикл клетки.  Установление соответствия  (без рис.)/  </w:t>
            </w:r>
            <w:r w:rsidRPr="00564270">
              <w:rPr>
                <w:i/>
                <w:iCs/>
              </w:rPr>
              <w:t xml:space="preserve">знать и понимать  сущность биологических процессов, уметь сравнивать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47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43,7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6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Моно- и дигибридное, анализирующее скрещивание.  Решение биологической задачи/ </w:t>
            </w:r>
            <w:r w:rsidRPr="00564270">
              <w:rPr>
                <w:i/>
                <w:iCs/>
              </w:rPr>
              <w:t xml:space="preserve">решать задачи по цитологии и генетики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64,7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33,3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75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7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Воспроизведение организмов. Онтогенез. Закономерности наследственности  и изменчивости.  Селекция. Биотехнология. Множественный выбор  (без рис. ) / </w:t>
            </w:r>
            <w:r w:rsidRPr="00564270">
              <w:rPr>
                <w:i/>
                <w:iCs/>
              </w:rPr>
              <w:t>знать и понимать закономерности наследственности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35,3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50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8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Воспроизведение организмов. Онтогенез. Закономерности наследственности  и изменчивости.  Селекция. Биотехнология. Установление соответствия  (без </w:t>
            </w:r>
            <w:r w:rsidRPr="00564270">
              <w:lastRenderedPageBreak/>
              <w:t>рис.)/</w:t>
            </w:r>
            <w:r w:rsidRPr="00564270">
              <w:rPr>
                <w:i/>
                <w:iCs/>
              </w:rPr>
              <w:t xml:space="preserve">знать и понимать сущность биологических процессов, уметь сравнивать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lastRenderedPageBreak/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41,2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68,7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lastRenderedPageBreak/>
              <w:t>9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Многообразие организмов. Царства Бактерии, Грибы, Лишайники, Растения. Животные. Вирусы. Множественный выбор  (без рис.)/ </w:t>
            </w:r>
            <w:r w:rsidRPr="00564270">
              <w:rPr>
                <w:i/>
                <w:iCs/>
              </w:rPr>
              <w:t>знать и понимать сущность биологических процессов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56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33,3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87,5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10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Многообразие организмов. Царства Бактерии, Грибы, Лишайники, Растения. Животные. Вирусы.  Установление соответствия  (с рис. и без рис.)/ </w:t>
            </w:r>
            <w:r w:rsidRPr="00564270">
              <w:rPr>
                <w:i/>
                <w:iCs/>
              </w:rPr>
              <w:t xml:space="preserve">знать и понимать признаки биологических объектов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64,7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87,5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11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Многообразие организмов. Основные систематические категории, их соподчиненность.  </w:t>
            </w:r>
            <w:r w:rsidRPr="00564270">
              <w:rPr>
                <w:i/>
                <w:iCs/>
              </w:rPr>
              <w:t xml:space="preserve">Установление последовательности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17,7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45,5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12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Организм человека. Ткани. Органы. Системы органов. Гигиена человека. Множественный выбор  (с рис. )/ </w:t>
            </w:r>
            <w:r w:rsidRPr="00564270">
              <w:rPr>
                <w:i/>
                <w:iCs/>
              </w:rPr>
              <w:t xml:space="preserve">знать и понимать особенности </w:t>
            </w:r>
            <w:r w:rsidRPr="00564270">
              <w:rPr>
                <w:i/>
                <w:iCs/>
              </w:rPr>
              <w:lastRenderedPageBreak/>
              <w:t xml:space="preserve">организма человека, распознавать и описывать объекты по их изображению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lastRenderedPageBreak/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61,7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93,75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lastRenderedPageBreak/>
              <w:t>13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Организм человека. Ткани. Строение и жизнедеятельность органов и систем органов.  Установление соответствия  (без рис.)/ </w:t>
            </w:r>
            <w:r w:rsidRPr="00564270">
              <w:rPr>
                <w:i/>
                <w:iCs/>
              </w:rPr>
              <w:t>знать и понимать особенности организма человека, уметь сравнивать системы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50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33,3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81,25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14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Организм человека. Строение  и жизнедеятельность органов и систем органов. Гигиена человека. Установление последовательности/ </w:t>
            </w:r>
            <w:r w:rsidRPr="00564270">
              <w:rPr>
                <w:i/>
                <w:iCs/>
              </w:rPr>
              <w:t xml:space="preserve">знать и понимать особенности строения организма человека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64,7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87,5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15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Эволюция живой природы. Движущие силы эволюции. Методы изучения эволюции. Микроэволюция. Макроэволюция. Происхождение человека. Множественный выбор  (работа с текстом)/ </w:t>
            </w:r>
            <w:r w:rsidRPr="00564270">
              <w:rPr>
                <w:i/>
                <w:iCs/>
              </w:rPr>
              <w:t xml:space="preserve">сравнивать и выявлять пути и направления эволюции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44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62,5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lastRenderedPageBreak/>
              <w:t>16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Эволюция живой природы. Движущие силы эволюции. Методы изучения эволюции. Микроэволюция. Макроэволюция. Происхождение человека. Установление соответствия (без рис.) / </w:t>
            </w:r>
            <w:r w:rsidRPr="00564270">
              <w:rPr>
                <w:i/>
                <w:iCs/>
              </w:rPr>
              <w:t>сравнивать и выявлять пути и направления эволюции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41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50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17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Экосистемы и присущие им закономерности. Среды жизни. Биосфера.  Множественный выбор  (без рис.)/ </w:t>
            </w:r>
            <w:r w:rsidRPr="00564270">
              <w:rPr>
                <w:i/>
                <w:iCs/>
              </w:rPr>
              <w:t xml:space="preserve">выявлять компоненты экосистем </w:t>
            </w:r>
          </w:p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  <w:rPr>
                <w:color w:val="000000"/>
              </w:rPr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rPr>
                <w:color w:val="000000"/>
              </w:rPr>
              <w:t>61,7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33,4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68,7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18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Экосистемы и присущие им закономерности. Среды жизни. Биосфера.  Установление соответствия (без рис.)/ </w:t>
            </w:r>
            <w:r w:rsidRPr="00564270">
              <w:rPr>
                <w:i/>
                <w:iCs/>
              </w:rPr>
              <w:t xml:space="preserve">выявлять отличительные признаки организмов и их приспособления к среде обитания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  <w:rPr>
                <w:color w:val="000000"/>
              </w:rPr>
            </w:pPr>
            <w:r w:rsidRPr="00564270">
              <w:t>Б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rPr>
                <w:color w:val="000000"/>
              </w:rPr>
              <w:t>32,3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66,6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56,3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19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Общебиологические закономерности.  Установление последовательности/ 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50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62,5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20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Общебиологические закономерности. Человек и его </w:t>
            </w:r>
            <w:r w:rsidRPr="00564270">
              <w:lastRenderedPageBreak/>
              <w:t>здоровье. Дополнение таблицы (с рис. и без рис.)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lastRenderedPageBreak/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32,3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56,25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lastRenderedPageBreak/>
              <w:t>21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Общебиологические закономерности.  Человек и его здоровье. Анализ данных,  в табличной или графической форме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20,6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68.8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22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Применение биологических знаний  в практических ситуациях (практико-ориентированное задание)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П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2,9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23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Задание с изображением биологического объекта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В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14,7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12,5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24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Задание на анализ биологической информации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В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2,9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25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Обобщение и применение знаний о человеке  и многообразии организмов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В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11,8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26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Обобщение и применение знаний в новой ситуации об эволюции органического мира и экологических закономерностях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В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0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27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Решение задач по цитологии на применение знаний в новой ситуации.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В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23,5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62,5</w:t>
            </w:r>
          </w:p>
        </w:tc>
      </w:tr>
      <w:tr w:rsidR="002F59D6" w:rsidRPr="00564270" w:rsidTr="008042D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28</w:t>
            </w:r>
          </w:p>
        </w:tc>
        <w:tc>
          <w:tcPr>
            <w:tcW w:w="2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 xml:space="preserve">Решение задач по генетике на применение знаний  в новой ситуации </w:t>
            </w: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hanging="112"/>
              <w:jc w:val="center"/>
            </w:pPr>
            <w:r w:rsidRPr="00564270">
              <w:t>В</w:t>
            </w:r>
          </w:p>
        </w:tc>
        <w:tc>
          <w:tcPr>
            <w:tcW w:w="1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ind w:firstLine="67"/>
              <w:jc w:val="center"/>
            </w:pPr>
            <w:r w:rsidRPr="00564270">
              <w:t>26,5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0</w:t>
            </w:r>
          </w:p>
        </w:tc>
        <w:tc>
          <w:tcPr>
            <w:tcW w:w="11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9D6" w:rsidRPr="00564270" w:rsidRDefault="002F59D6" w:rsidP="00564270">
            <w:pPr>
              <w:jc w:val="center"/>
            </w:pPr>
            <w:r w:rsidRPr="00564270">
              <w:t>56,3</w:t>
            </w:r>
          </w:p>
        </w:tc>
      </w:tr>
    </w:tbl>
    <w:p w:rsidR="002F59D6" w:rsidRPr="00564270" w:rsidRDefault="002F59D6" w:rsidP="00564270">
      <w:pPr>
        <w:ind w:firstLine="540"/>
        <w:jc w:val="both"/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lastRenderedPageBreak/>
        <w:t>Линия 1.</w:t>
      </w:r>
      <w:r w:rsidRPr="00564270">
        <w:t xml:space="preserve"> Проверяются знания биологических терминов и понятий.  Задание на дополнение схемы /</w:t>
      </w:r>
      <w:r w:rsidRPr="00564270">
        <w:rPr>
          <w:i/>
          <w:iCs/>
        </w:rPr>
        <w:t xml:space="preserve">знать и понимать особенности строения организма человека.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</w:rPr>
      </w:pPr>
      <w:r w:rsidRPr="00564270">
        <w:t>Выполнение этого задания не вызвало особых затруднений у участников ЕГЭ  и в среднем составило 76,5%.  Однако с ним не справилась  группа с минимальным уровнем подготовки. 100% выполнения задания показала группа с высоким уровнем подготовки (от 80 до 100 баллов) и 93,75%  - группа с хорошей подготовкой.</w:t>
      </w: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t>Линия 2.</w:t>
      </w:r>
      <w:r w:rsidRPr="00564270">
        <w:t xml:space="preserve"> Биология как наука. Методы научного познания. Уровни организации живого. Множественный выбор /</w:t>
      </w:r>
      <w:r w:rsidRPr="00564270">
        <w:rPr>
          <w:i/>
          <w:iCs/>
        </w:rPr>
        <w:t xml:space="preserve">знать и понимать методы научного познания. </w:t>
      </w:r>
    </w:p>
    <w:p w:rsidR="002F59D6" w:rsidRPr="00564270" w:rsidRDefault="002F59D6" w:rsidP="00564270">
      <w:pPr>
        <w:ind w:left="-567" w:right="-144" w:firstLine="539"/>
        <w:jc w:val="both"/>
      </w:pPr>
      <w:r w:rsidRPr="00564270">
        <w:t>Блок 1. Биология – наука о живой природе  Содержание этого блока проверялось только 1 заданием базового уровня в части 1. С заданием справились 73,5% участников, с хорошей подготовкой задание выполнили  87,5%, с высоким уровнем подготовки — 100%. Не выполнили задание полностью участники экзамена с низкой подготовкой.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</w:rPr>
      </w:pPr>
      <w:r w:rsidRPr="00564270">
        <w:t>Блок 2. Клетка как биологическая система  Данный блок в работе представлен в несколькими заданиями.</w:t>
      </w:r>
    </w:p>
    <w:p w:rsidR="00557875" w:rsidRPr="00564270" w:rsidRDefault="00557875" w:rsidP="00564270">
      <w:pPr>
        <w:ind w:left="-567" w:right="-144" w:firstLine="539"/>
        <w:jc w:val="both"/>
        <w:rPr>
          <w:b/>
          <w:bCs/>
          <w:i/>
          <w:iCs/>
        </w:rPr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t xml:space="preserve">Линия 3. </w:t>
      </w:r>
      <w:r w:rsidRPr="00564270">
        <w:t>Генетическая информация в клетке. Хромосомный набор соматические  и половые клетки.  Решение биологической задачи/</w:t>
      </w:r>
      <w:r w:rsidRPr="00564270">
        <w:rPr>
          <w:i/>
          <w:iCs/>
        </w:rPr>
        <w:t>решать задачи по цитологии и генетики.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</w:rPr>
      </w:pPr>
      <w:r w:rsidRPr="00564270">
        <w:t>Задание базового уровня на определение количества хромосом в половых клетках выполнили 32,3% всех участников, около 43,8% участников с хорошей подготовкой и все участники с высокой степенью подготовки. Это задание простое. Однако требуется проявить внимательность и сообразительность при его выполнении. Требуется знать отличие половой клетки от соматической в плане хромосомного набора.</w:t>
      </w:r>
    </w:p>
    <w:p w:rsidR="00557875" w:rsidRPr="00564270" w:rsidRDefault="00557875" w:rsidP="00564270">
      <w:pPr>
        <w:ind w:left="-567" w:right="-144" w:firstLine="539"/>
        <w:jc w:val="both"/>
        <w:rPr>
          <w:b/>
          <w:bCs/>
          <w:i/>
          <w:iCs/>
        </w:rPr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t>Линия 4.</w:t>
      </w:r>
      <w:r w:rsidRPr="00564270">
        <w:t xml:space="preserve"> Клетка как биологическая система. Жизненный цикл клетки.  Множественный выбор  (с рис. )/</w:t>
      </w:r>
      <w:r w:rsidRPr="00564270">
        <w:rPr>
          <w:i/>
          <w:iCs/>
        </w:rPr>
        <w:t xml:space="preserve">выявлять отличительные признаки отдельных организмов.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</w:rPr>
      </w:pPr>
      <w:r w:rsidRPr="00564270">
        <w:t>Задание требует осуществить выбор органоидов клетки бактерии, используя рисунок. Данное задание в среднем выполнили полностью только 35,3%, полностью не выполнили все участники группы с низким уровнем знаний. Только половина группы с хорошим уровнем знаний справилась полностью (на 2 балла) с этим заданием, остальные выполнили это задание только на 1 балл. 100% выполнение показала группа с высоким уровнем подготовки.</w:t>
      </w:r>
    </w:p>
    <w:p w:rsidR="00557875" w:rsidRPr="00564270" w:rsidRDefault="00557875" w:rsidP="00564270">
      <w:pPr>
        <w:ind w:left="-567" w:right="-144" w:firstLine="539"/>
        <w:jc w:val="both"/>
        <w:rPr>
          <w:b/>
          <w:bCs/>
          <w:i/>
          <w:iCs/>
        </w:rPr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t xml:space="preserve">Линия 5. </w:t>
      </w:r>
      <w:r w:rsidRPr="00564270">
        <w:t xml:space="preserve">Клетка как биологическая система. Строение клетки, метаболизм. Жизненный цикл клетки.  Установление соответствия  (без рис.)/  </w:t>
      </w:r>
      <w:r w:rsidRPr="00564270">
        <w:rPr>
          <w:i/>
          <w:iCs/>
        </w:rPr>
        <w:t>знать и понимать  сущность биологических процессов, уметь сравнивать объекты и явления. Повышенный уровень.</w:t>
      </w:r>
    </w:p>
    <w:p w:rsidR="002F59D6" w:rsidRPr="00564270" w:rsidRDefault="002F59D6" w:rsidP="00564270">
      <w:pPr>
        <w:ind w:left="-567" w:right="-144" w:firstLine="539"/>
        <w:jc w:val="both"/>
      </w:pPr>
      <w:r w:rsidRPr="00564270">
        <w:t xml:space="preserve">Для выполнения задания требуется знать особенности пластического и энергетического обмена и важнейшие процессы, происходящие в клетках. </w:t>
      </w:r>
    </w:p>
    <w:p w:rsidR="002F59D6" w:rsidRPr="00564270" w:rsidRDefault="002F59D6" w:rsidP="00564270">
      <w:pPr>
        <w:ind w:left="-567" w:right="-144" w:firstLine="539"/>
        <w:jc w:val="both"/>
      </w:pPr>
      <w:r w:rsidRPr="00564270">
        <w:t xml:space="preserve">В целом с заданием этой линии справились и получили максимальные 2 балла около половины участников (47%), что соответствует повышенному уровню сложности. В то же время результаты выполнения этого задания группой с хорошей подготовкой оказались ниже 43,7%. Группа участников с низкой подготовкой это задание не выполнила полностью, большинство получили только 1 балл.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</w:rPr>
      </w:pPr>
      <w:r w:rsidRPr="00564270">
        <w:t xml:space="preserve">Процессы пластического и энергетического обменов всегда были сложнейшими темами биологии. Изложение этих тем в учебниках базового уровня дается упрощенно, а в учебниках профильного уровня разнится от упрощения материала до слишком сложной подачи материала. </w:t>
      </w:r>
    </w:p>
    <w:p w:rsidR="00557875" w:rsidRPr="00564270" w:rsidRDefault="00557875" w:rsidP="00564270">
      <w:pPr>
        <w:ind w:left="-567" w:right="-144" w:firstLine="539"/>
        <w:jc w:val="both"/>
        <w:rPr>
          <w:b/>
          <w:bCs/>
          <w:i/>
          <w:iCs/>
        </w:rPr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t>Линия 6.</w:t>
      </w:r>
      <w:r w:rsidRPr="00564270">
        <w:t xml:space="preserve"> Моно- и дигибридное, анализирующее скрещивание.  Решение биологической задачи/</w:t>
      </w:r>
      <w:r w:rsidRPr="00564270">
        <w:rPr>
          <w:i/>
          <w:iCs/>
        </w:rPr>
        <w:t>решать задачи по цитологии и генетики. Задание базового уровня.</w:t>
      </w:r>
    </w:p>
    <w:p w:rsidR="002F59D6" w:rsidRPr="00564270" w:rsidRDefault="002F59D6" w:rsidP="00564270">
      <w:pPr>
        <w:ind w:left="-567" w:right="-144" w:firstLine="539"/>
        <w:jc w:val="both"/>
      </w:pPr>
      <w:r w:rsidRPr="00564270">
        <w:t>С  этим заданием успешно справились 64,7% участников экзамена. Группа с низким уровнем подготовки показала 33,3% выполнения и 75% участников с хорошей подготовкой успешно справились с этим заданием. Для группы с высоким уровнем подготовки это задание оказалось простым  - 100% выполнения.</w:t>
      </w:r>
    </w:p>
    <w:p w:rsidR="002F59D6" w:rsidRPr="00564270" w:rsidRDefault="002F59D6" w:rsidP="00564270">
      <w:pPr>
        <w:ind w:left="-567" w:right="-144" w:firstLine="539"/>
        <w:jc w:val="both"/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</w:rPr>
        <w:lastRenderedPageBreak/>
        <w:t>Линия 7.</w:t>
      </w:r>
      <w:r w:rsidRPr="00564270">
        <w:t xml:space="preserve"> Воспроизведение организмов. Онтогенез. Закономерности наследственности и изменчивости.  Селекция. Биотехнология.</w:t>
      </w:r>
      <w:r w:rsidR="0062749F" w:rsidRPr="00564270">
        <w:t xml:space="preserve"> Множественный выбор  (без рис.</w:t>
      </w:r>
      <w:r w:rsidRPr="00564270">
        <w:t>) /</w:t>
      </w:r>
      <w:r w:rsidRPr="00564270">
        <w:rPr>
          <w:i/>
          <w:iCs/>
        </w:rPr>
        <w:t>знать и понимать закономерности наследственности. Повышенный уровень сложности.</w:t>
      </w:r>
    </w:p>
    <w:p w:rsidR="002F59D6" w:rsidRPr="00564270" w:rsidRDefault="002F59D6" w:rsidP="00564270">
      <w:pPr>
        <w:ind w:left="-567" w:right="-144" w:firstLine="539"/>
        <w:jc w:val="both"/>
      </w:pPr>
      <w:r w:rsidRPr="00564270">
        <w:t>Для выполнения данного задания необходимо знать характеристику геномных мутаций и уметь осуществлять выбор, т. е. логическую операцию по  определению подходящих и неподходящих характеристик. С данным заданием полностью справились в среднем 35,3%, не справились участники группы с низким уровнем подготовки. Половина участников группы с хорошей подготовкой выполнила полностью это задание и группа с высоким уровнем подготовки показала  100% выполнение.</w:t>
      </w:r>
    </w:p>
    <w:p w:rsidR="00557875" w:rsidRPr="00564270" w:rsidRDefault="00557875" w:rsidP="00564270">
      <w:pPr>
        <w:ind w:left="-567" w:right="-144" w:firstLine="539"/>
        <w:jc w:val="both"/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8. </w:t>
      </w:r>
      <w:r w:rsidRPr="00564270">
        <w:rPr>
          <w:color w:val="000000"/>
        </w:rPr>
        <w:t>Воспроизведение организмов. Онтогенез. Закономерности наследственности  и изменчивости.  Селекция. Биотехнология. Установление соответствия  (без рис.)/</w:t>
      </w:r>
      <w:r w:rsidRPr="00564270">
        <w:rPr>
          <w:i/>
          <w:iCs/>
          <w:color w:val="000000"/>
        </w:rPr>
        <w:t xml:space="preserve">знать и понимать сущность биологических процессов, уметь сравнивать 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>Жизненные циклы отделов растений, чередование спорофита и гаметофита — эти темы, как и в прошлые годы, вызывают затруднения при выполнении заданий. Для  установления соответствия необходимы знания и понимание особенностей онтогенеза  разных групп растений.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>Тем не меннее с данным заданием справились в среднем 41,2% участников,</w:t>
      </w:r>
      <w:r w:rsidRPr="00564270">
        <w:rPr>
          <w:color w:val="CC0066"/>
        </w:rPr>
        <w:t xml:space="preserve"> </w:t>
      </w:r>
      <w:r w:rsidRPr="00564270">
        <w:rPr>
          <w:color w:val="000000"/>
        </w:rPr>
        <w:t xml:space="preserve">не справилась группа с низким уровнем подготовки и на 68,7% выполнила задание полностью группа с хорошей подготовкой, с высоким уровнем подготовки — 100%. </w:t>
      </w:r>
    </w:p>
    <w:p w:rsidR="0062749F" w:rsidRPr="00564270" w:rsidRDefault="0062749F" w:rsidP="00564270">
      <w:pPr>
        <w:ind w:left="-567" w:right="-144" w:firstLine="539"/>
        <w:jc w:val="both"/>
        <w:rPr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9. </w:t>
      </w:r>
      <w:r w:rsidRPr="00564270">
        <w:rPr>
          <w:color w:val="000000"/>
        </w:rPr>
        <w:t xml:space="preserve">Многообразие организмов. Царства Бактерии, Грибы, Лишайники, Растения. Животные. Вирусы. Множественный выбор  (без рис.)/ </w:t>
      </w:r>
      <w:r w:rsidRPr="00564270">
        <w:rPr>
          <w:i/>
          <w:iCs/>
          <w:color w:val="000000"/>
        </w:rPr>
        <w:t>знать и понимать сущность биологических процессов. Базовый уровень сложности.</w:t>
      </w:r>
    </w:p>
    <w:p w:rsidR="002F59D6" w:rsidRPr="00564270" w:rsidRDefault="002F59D6" w:rsidP="00564270">
      <w:pPr>
        <w:ind w:left="-567" w:right="-144" w:firstLine="539"/>
        <w:jc w:val="both"/>
        <w:rPr>
          <w:color w:val="CC0066"/>
        </w:rPr>
      </w:pPr>
      <w:r w:rsidRPr="00564270">
        <w:rPr>
          <w:color w:val="000000"/>
        </w:rPr>
        <w:t>С заданием справились в среднем 56% участников, с низким уровнем знаний — треть участников, с хорошей подготовкой — 87,5%.</w:t>
      </w:r>
    </w:p>
    <w:p w:rsidR="002F59D6" w:rsidRPr="00564270" w:rsidRDefault="002F59D6" w:rsidP="00564270">
      <w:pPr>
        <w:ind w:left="-567" w:right="-144" w:firstLine="539"/>
        <w:jc w:val="both"/>
        <w:rPr>
          <w:color w:val="CC0066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10. </w:t>
      </w:r>
      <w:r w:rsidRPr="00564270">
        <w:rPr>
          <w:color w:val="000000"/>
        </w:rPr>
        <w:t xml:space="preserve">Многообразие организмов. Царства Бактерии, Грибы, Лишайники, Растения. Животные. Вирусы.  Установление соответствия  (с рис. и без рис.)/ </w:t>
      </w:r>
      <w:r w:rsidRPr="00564270">
        <w:rPr>
          <w:i/>
          <w:iCs/>
          <w:color w:val="000000"/>
        </w:rPr>
        <w:t>знать и понимать признаки биологических объектов. Повышенный уровень сложности.</w:t>
      </w:r>
    </w:p>
    <w:p w:rsidR="002F59D6" w:rsidRPr="00564270" w:rsidRDefault="002F59D6" w:rsidP="00564270">
      <w:pPr>
        <w:ind w:left="-567" w:right="-144" w:firstLine="539"/>
        <w:jc w:val="both"/>
        <w:rPr>
          <w:color w:val="CC0066"/>
        </w:rPr>
      </w:pPr>
      <w:r w:rsidRPr="00564270">
        <w:rPr>
          <w:color w:val="000000"/>
        </w:rPr>
        <w:t>Для выполнения данного задания необходимо обладать базовыми знаниями характеристик основных классов позвоночных животных и уметь соотносить  эти характеристики к данным классам животных. Отсутствие знаний и умений показала группа с низким уровнем подготовки, в среднем с заданием участники справились на 64,7%, хороший результат  показали участники с хорошей подготовкой — 87,5% и 100% выполнения этого задания показали участники с высоким уровнем подготовки. Такие результаты можно объяснить тем, что выпускники имели возможность изучать зоологию в объеме 70 часов (2 раза в неделю). В дальнейшем можно ожидать ухудшения знаний по данному курсу в связи с сокращением учебного времени до 35 часов.</w:t>
      </w:r>
    </w:p>
    <w:p w:rsidR="002F59D6" w:rsidRPr="00564270" w:rsidRDefault="002F59D6" w:rsidP="00564270">
      <w:pPr>
        <w:ind w:left="-567" w:right="-144" w:firstLine="539"/>
        <w:jc w:val="both"/>
        <w:rPr>
          <w:color w:val="CC0066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11. </w:t>
      </w:r>
      <w:r w:rsidRPr="00564270">
        <w:rPr>
          <w:color w:val="000000"/>
        </w:rPr>
        <w:t xml:space="preserve">Многообразие организмов. Основные систематические категории, их соподчиненность.  Установление последовательности. 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 xml:space="preserve">Задание на установление соподчиненности систематических категорий в среднем было выполнено 17,7%, 45,5% группы участников с хорошим уровнем подготовки полностью выполнили это задание. Отсутствие знаний систематики показала группа с низким уровнем подготовки. Общий средний процент выполнения задания объясняется тем, что большинство участников выполнили данное задание с ошибкой и получили 1 балл. Необходимо при подготовке к экзамену обратить внимание на повторение систематических категорий при изучении многообразия организмов. 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b/>
          <w:bCs/>
          <w:i/>
          <w:iCs/>
          <w:color w:val="000000"/>
        </w:rPr>
        <w:t xml:space="preserve">Линия  12. </w:t>
      </w:r>
      <w:r w:rsidRPr="00564270">
        <w:rPr>
          <w:color w:val="000000"/>
        </w:rPr>
        <w:t>Организм человека. Ткани. Органы. Системы органов. Гигиена человека. Множественный выбор  (с рис. )</w:t>
      </w:r>
      <w:r w:rsidRPr="00564270">
        <w:rPr>
          <w:i/>
          <w:iCs/>
          <w:color w:val="000000"/>
        </w:rPr>
        <w:t xml:space="preserve">/знать и понимать особенности организма человека, распознавать и описывать объекты по их изображению. </w:t>
      </w:r>
    </w:p>
    <w:p w:rsidR="002F59D6" w:rsidRPr="00564270" w:rsidRDefault="002F59D6" w:rsidP="00564270">
      <w:pPr>
        <w:ind w:left="-567" w:right="-144" w:firstLine="510"/>
        <w:jc w:val="both"/>
      </w:pPr>
      <w:r w:rsidRPr="00564270">
        <w:lastRenderedPageBreak/>
        <w:t xml:space="preserve">С заданием базового  уровня сложности успешно справились 61,7% и практически все с хорошим и высоким уровнем подготовки. По четкому изображению на рисунке правильно указали названия частей уха человека. </w:t>
      </w:r>
    </w:p>
    <w:p w:rsidR="002F59D6" w:rsidRPr="00564270" w:rsidRDefault="002F59D6" w:rsidP="00564270">
      <w:pPr>
        <w:ind w:left="-567" w:right="-144" w:firstLine="510"/>
        <w:jc w:val="both"/>
        <w:rPr>
          <w:i/>
        </w:rPr>
      </w:pPr>
      <w:r w:rsidRPr="00564270">
        <w:t>Частично (1 балл)  справились с данным заданием участники с низким уровнем подготовки, однако полностью не выполнили задание.</w:t>
      </w:r>
    </w:p>
    <w:p w:rsidR="002F59D6" w:rsidRPr="00564270" w:rsidRDefault="002F59D6" w:rsidP="00564270">
      <w:pPr>
        <w:ind w:left="-567" w:right="-144" w:firstLine="539"/>
        <w:jc w:val="both"/>
        <w:rPr>
          <w:i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t xml:space="preserve"> </w:t>
      </w:r>
      <w:r w:rsidRPr="00564270">
        <w:rPr>
          <w:b/>
          <w:bCs/>
          <w:i/>
          <w:iCs/>
          <w:color w:val="000000"/>
        </w:rPr>
        <w:t xml:space="preserve">Линия  13. </w:t>
      </w:r>
      <w:r w:rsidRPr="00564270">
        <w:rPr>
          <w:color w:val="000000"/>
        </w:rPr>
        <w:t>Организм человека. Ткани. Строение и жизнедеятельность органов и систем органов.  Установление соответствия  (без рис.)/</w:t>
      </w:r>
      <w:r w:rsidRPr="00564270">
        <w:rPr>
          <w:i/>
          <w:iCs/>
          <w:color w:val="000000"/>
        </w:rPr>
        <w:t>знать и понимать особенности организма человека, уметь сравнивать системы организма человек</w:t>
      </w:r>
      <w:r w:rsidR="008042D3" w:rsidRPr="00564270">
        <w:rPr>
          <w:i/>
          <w:iCs/>
          <w:color w:val="000000"/>
        </w:rPr>
        <w:t>а. Повышенный уровень сложности</w:t>
      </w:r>
      <w:r w:rsidRPr="00564270">
        <w:rPr>
          <w:i/>
          <w:iCs/>
          <w:color w:val="000000"/>
        </w:rPr>
        <w:t>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Задание на установление соответствия выполнила половина учащихся полностью, и более 80% участников группы с хорошей подготовкой и высоким уровнем подготовки. Треть участников с низким уровнем подготовки успешно справилась с заданием, усвоены знания о строении и функциях кровеносной и лимфатической систем.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14. </w:t>
      </w:r>
      <w:r w:rsidRPr="00564270">
        <w:rPr>
          <w:color w:val="000000"/>
        </w:rPr>
        <w:t xml:space="preserve">Организм человека. Строение  и жизнедеятельность органов и систем органов. Гигиена человека. Установление последовательности/ </w:t>
      </w:r>
      <w:r w:rsidRPr="00564270">
        <w:rPr>
          <w:i/>
          <w:iCs/>
          <w:color w:val="000000"/>
        </w:rPr>
        <w:t xml:space="preserve">знать и понимать особенности строения организма человека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Успешно  справились с заданием 64,7% участников, не справились с заданием в полном объеме участники с низким уровнем подготовки. Высокие результаты выполнения задания показали группы с хорошим и высоким уровнем подготовки. Курс Человек и его здоровье остается по прежнему любимым у большинства экзаменуемых.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15. </w:t>
      </w:r>
      <w:r w:rsidRPr="00564270">
        <w:rPr>
          <w:color w:val="000000"/>
        </w:rPr>
        <w:t xml:space="preserve">Эволюция живой природы. Движущие силы эволюции. Методы изучения эволюции. Микроэволюция. Макроэволюция. Происхождение человека. Множественный выбор  (работа с текстом)/ </w:t>
      </w:r>
      <w:r w:rsidRPr="00564270">
        <w:rPr>
          <w:i/>
          <w:iCs/>
          <w:color w:val="000000"/>
        </w:rPr>
        <w:t>сравнивать и выявл</w:t>
      </w:r>
      <w:r w:rsidR="008042D3" w:rsidRPr="00564270">
        <w:rPr>
          <w:i/>
          <w:iCs/>
          <w:color w:val="000000"/>
        </w:rPr>
        <w:t>ять пути и направления эволюции</w:t>
      </w:r>
      <w:r w:rsidRPr="00564270">
        <w:rPr>
          <w:i/>
          <w:iCs/>
          <w:color w:val="000000"/>
        </w:rPr>
        <w:t>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 xml:space="preserve">Задание новое, требует знаний о </w:t>
      </w:r>
      <w:r w:rsidR="0062749F" w:rsidRPr="00564270">
        <w:rPr>
          <w:color w:val="000000"/>
        </w:rPr>
        <w:t>направлениях</w:t>
      </w:r>
      <w:r w:rsidRPr="00564270">
        <w:rPr>
          <w:color w:val="000000"/>
        </w:rPr>
        <w:t xml:space="preserve"> и путях эволюции. Материал достаточно сложный сам по себе,  требуется применить знания при работе с текстом, выявив частные приспособления на примере покрытосеменных растений. Около половины всех участников полностью справились с заданием, не справились участники с низкой подготовкой. 100% участников с высоким уровнем подготовки справились с данным заданием полностью.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16. </w:t>
      </w:r>
      <w:r w:rsidRPr="00564270">
        <w:rPr>
          <w:color w:val="000000"/>
        </w:rPr>
        <w:t>Эволюция живой природы. Движущие силы эволюции. Методы изучения эволюции. Микроэволюция. Макроэволюция. Происхождение человека. Установление соответствия (без рис.) /</w:t>
      </w:r>
      <w:r w:rsidRPr="00564270">
        <w:rPr>
          <w:i/>
          <w:iCs/>
          <w:color w:val="000000"/>
        </w:rPr>
        <w:t xml:space="preserve">сравнивать и выявлять пути и направления эволюции.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Повышенный уровень сложности задания определил результаты выполнения задания. В среднем — 41%, половина участников с</w:t>
      </w:r>
      <w:r w:rsidR="00440C8F" w:rsidRPr="00564270">
        <w:rPr>
          <w:color w:val="000000"/>
        </w:rPr>
        <w:t xml:space="preserve"> </w:t>
      </w:r>
      <w:r w:rsidRPr="00564270">
        <w:rPr>
          <w:color w:val="000000"/>
        </w:rPr>
        <w:t>хорошей подготовкой справились с заданием полностью, остальные частично. Полностью с заданием справились участники с высоким уровнем подготовки (80 — 100). Такие эволюционные процессы как дивергенция и конвергенция связаны с понимание гомологии и аналогии органов, что при недостатке базовых знаний многообразия животного мира вызывает трудности при выполнении подобных заданий. Такое задание требует глубоких и системных знаний.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17. </w:t>
      </w:r>
      <w:r w:rsidRPr="00564270">
        <w:rPr>
          <w:color w:val="000000"/>
        </w:rPr>
        <w:t>Экосистемы и присущие им закономерности. Среды жизни. Биосфера.  Множественный выбор  (без рис.)/</w:t>
      </w:r>
      <w:r w:rsidRPr="00564270">
        <w:rPr>
          <w:i/>
          <w:iCs/>
          <w:color w:val="000000"/>
        </w:rPr>
        <w:t>выявлять компоненты экосистем.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Традиционно успешно выполняются подобные задания, если не полностью, то частично (1 балл) у большинства участников. Участники группы с высоким уровнем подготовки полностью справились с заданием (100%).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18. </w:t>
      </w:r>
      <w:r w:rsidRPr="00564270">
        <w:rPr>
          <w:color w:val="000000"/>
        </w:rPr>
        <w:t xml:space="preserve">Экосистемы и присущие им закономерности. Среды жизни. Биосфера.  Установление соответствия (без рис.)/ </w:t>
      </w:r>
      <w:r w:rsidRPr="00564270">
        <w:rPr>
          <w:i/>
          <w:iCs/>
          <w:color w:val="000000"/>
        </w:rPr>
        <w:t>выявлять отличительные признаки организмов и их приспособления к среде обитания.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lastRenderedPageBreak/>
        <w:t xml:space="preserve">Для выполнения данного задания необходимо знать образ жизни представителей разных классов животных. Интересно, что представителей (представленных в данном задании) лучше знает группа с низким уровнем подготовки (житейский опыт?). Большинство участников выполнило это задание только на 1 балл. 32,3% всех участников и 56,3% с хорошим уровнем знаний и, практически все участники группы с высоким уровнем подготовки выполнили данное задание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19. </w:t>
      </w:r>
      <w:r w:rsidRPr="00564270">
        <w:rPr>
          <w:color w:val="000000"/>
        </w:rPr>
        <w:t>Об</w:t>
      </w:r>
      <w:r w:rsidR="00557875" w:rsidRPr="00564270">
        <w:rPr>
          <w:color w:val="000000"/>
        </w:rPr>
        <w:t xml:space="preserve">щебиологические закономерности. </w:t>
      </w:r>
      <w:r w:rsidRPr="00564270">
        <w:rPr>
          <w:color w:val="000000"/>
        </w:rPr>
        <w:t>Установление последовательности/ знать и понимать стадии зародышевого развития организма.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>Задание повышенного уровня, требующее знаний и умений устанавливать последовательность процесса развития организма. Традиционно вызывает затруднения, только половина участников справилась с заданием полностью, выше результаты у групп с хорошей и высокой подготовкой (более 60%).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 xml:space="preserve"> Каждый год в КИМ ЕГЭ встречаются задания по данной теме, однако</w:t>
      </w:r>
      <w:r w:rsidR="00440C8F" w:rsidRPr="00564270">
        <w:rPr>
          <w:color w:val="000000"/>
        </w:rPr>
        <w:t>,</w:t>
      </w:r>
      <w:r w:rsidRPr="00564270">
        <w:rPr>
          <w:color w:val="000000"/>
        </w:rPr>
        <w:t xml:space="preserve"> результаты их выполнения никогда не бывают высокими.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20. </w:t>
      </w:r>
      <w:r w:rsidRPr="00564270">
        <w:rPr>
          <w:color w:val="000000"/>
        </w:rPr>
        <w:t>Общебиологические закономерности. Человек и его здоровье. Дополнение таблицы (без рис.).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 xml:space="preserve">Задание на анализ содержания таблицы — новое задание 1 части. Хотя в течение года были изданы пособия, в которых </w:t>
      </w:r>
      <w:r w:rsidR="00BA6F71" w:rsidRPr="00564270">
        <w:rPr>
          <w:color w:val="000000"/>
        </w:rPr>
        <w:t>подобные задания рассматривалис</w:t>
      </w:r>
      <w:r w:rsidR="004F0704" w:rsidRPr="00564270">
        <w:rPr>
          <w:color w:val="000000"/>
        </w:rPr>
        <w:t>ь</w:t>
      </w:r>
      <w:r w:rsidR="00BA6F71" w:rsidRPr="00564270">
        <w:rPr>
          <w:color w:val="000000"/>
        </w:rPr>
        <w:t>,</w:t>
      </w:r>
      <w:r w:rsidRPr="00564270">
        <w:rPr>
          <w:color w:val="000000"/>
        </w:rPr>
        <w:t xml:space="preserve"> и можно было с ними познакомиться. Задание интересное, так как проверяет не только знания, но и общеучебные умения работы с информацией. С заданием полностью справилась треть участников, большинство выполнили задание частично. 56,3% и более 60% участников с </w:t>
      </w:r>
      <w:r w:rsidR="00BA6F71" w:rsidRPr="00564270">
        <w:rPr>
          <w:color w:val="000000"/>
        </w:rPr>
        <w:t>х</w:t>
      </w:r>
      <w:r w:rsidRPr="00564270">
        <w:rPr>
          <w:color w:val="000000"/>
        </w:rPr>
        <w:t xml:space="preserve">орошим и высоким уровнем подготовки выполнили это задание полностью.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21. </w:t>
      </w:r>
      <w:r w:rsidRPr="00564270">
        <w:rPr>
          <w:color w:val="000000"/>
        </w:rPr>
        <w:t>Общебиологические закономерности.  Человек и его здоровье. Анализ данных,  в табличной или графической форме.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Задание сложное для участников, вызвало затруднения в выборе правильных утверждений. В задании нет подсказки  - сколько правильных суждений нужно выбрать, отсюда сомнения. Результат — около 21% справились с заданием полностью. Большая часть участников выполнила задание частично. Не выполнили задание участники со слабой подготовкой. Однако хороший результат показали группы с хорошей и высокой степенью подготовки. Это можно объяснить тем, что обладая систематическими знаниями, эти участники овладели и комплексом общеучебных умений в процессе обучения по всем предметам. Они умеют работать с информацией.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22. </w:t>
      </w:r>
      <w:r w:rsidRPr="00564270">
        <w:rPr>
          <w:color w:val="000000"/>
        </w:rPr>
        <w:t xml:space="preserve">Применение биологических знаний  в практических ситуациях (практико-ориентированное задание). </w:t>
      </w:r>
    </w:p>
    <w:p w:rsidR="00BA6F71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>Задание повышенного уровня сложности (2 балла максимально). Задание традиционно является сложным для участников (выполнение — около 21%). Требуется использовать приобретенные знания и умения в практической</w:t>
      </w:r>
      <w:r w:rsidR="00BA6F71" w:rsidRPr="00564270">
        <w:rPr>
          <w:color w:val="000000"/>
        </w:rPr>
        <w:t xml:space="preserve"> </w:t>
      </w:r>
      <w:r w:rsidRPr="00564270">
        <w:rPr>
          <w:color w:val="000000"/>
        </w:rPr>
        <w:t>деятельности и повседневной жизни. В данном случае необходимо было применить ботанические знания и агротехнику у</w:t>
      </w:r>
      <w:r w:rsidR="00BA6F71" w:rsidRPr="00564270">
        <w:rPr>
          <w:color w:val="000000"/>
        </w:rPr>
        <w:t>хода за культурными растениями.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Задания подобного рода редко выполняются участниками на 2 балла. 50% участников группы с высокой степенью подготовки полностью выполнили данное задание, практически половина участников с хорошей подготовкой выполнило задание частично правильно (1 балл). Причиной отсутствия заявленных в задании знаний и умений может быть как сокращение учебного курса ботаники, так и сокращение</w:t>
      </w:r>
      <w:r w:rsidR="00BA6F71" w:rsidRPr="00564270">
        <w:rPr>
          <w:color w:val="000000"/>
        </w:rPr>
        <w:t>,</w:t>
      </w:r>
      <w:r w:rsidRPr="00564270">
        <w:rPr>
          <w:color w:val="000000"/>
        </w:rPr>
        <w:t xml:space="preserve"> и полное отсутствие с/х практик летом, пришкольных участков и опыта работы на дачах и огородах.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23. </w:t>
      </w:r>
      <w:r w:rsidRPr="00564270">
        <w:rPr>
          <w:color w:val="000000"/>
        </w:rPr>
        <w:t>Задание с изображением биологического объекта/. Распознавать и описывать биологические объекты по их изображению. Уровень сложности высокий.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lastRenderedPageBreak/>
        <w:t>В линии 23 представлено 1 задание  на работу с изображением фазы  мейоза. Его выполнили и получили максимальный балл 14,7% участников, что соответствует заявленному уровню сложности. 12,5% из группы с хорошей подготовкой выполнили данное задание. Не выполнили задание участники группы с низким уровнем подготовки. Почти 90% участников с высоким уровнем подготовки справились с заданием на распознавание стадии мейоза. Участники группы с хорошей подготовкой выполнили задание на 2 балла. Трудности вызывают обоснование, которое надо представить, и характерные признаки профазы мейоза.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24. </w:t>
      </w:r>
      <w:r w:rsidRPr="00564270">
        <w:rPr>
          <w:color w:val="000000"/>
        </w:rPr>
        <w:t xml:space="preserve">Задание на анализ биологической информации/ работа с текстом. 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 xml:space="preserve">Низкие результаты выполнения данного задания указывают на отсутствие прочных знаний о строении дыхательной системы человека. Полностью справились с заданием только 2,9%, участники с низким уровнем подготовки не справились с заданием, с хорошим уровнем — получили только 2 балла из 3. Практически все справились с заданием в группе с высокой степенью подготовки.  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Неправильно были исправлены предложения: на указание окончания дыхательных путей (бронхиолы) и  однослойность эпителия альвеол.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25. </w:t>
      </w:r>
      <w:r w:rsidRPr="00564270">
        <w:rPr>
          <w:color w:val="000000"/>
        </w:rPr>
        <w:t>Обобщение и применение знаний о человеке  и многообразии организмов. Высокий уровень сложности.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  <w:r w:rsidRPr="00564270">
        <w:rPr>
          <w:color w:val="000000"/>
        </w:rPr>
        <w:t>Требуется развернутый ответ на вопрос (вернее, два вопроса). Первая часть задания была выполнена большинством участников, кроме</w:t>
      </w:r>
      <w:r w:rsidR="00183C89" w:rsidRPr="00564270">
        <w:rPr>
          <w:color w:val="000000"/>
        </w:rPr>
        <w:t xml:space="preserve"> </w:t>
      </w:r>
      <w:r w:rsidRPr="00564270">
        <w:rPr>
          <w:color w:val="000000"/>
        </w:rPr>
        <w:t>группы с минимальным уровнем подготовки. Т.е. Были даны определения вакцины и сыворотки. Сложность вызвал вопрос о цели их применения и иммунитете. Поэтому задание полностью выполнили только 11,8% всех участников. При этом участники групп с хорошей и высокой степенью подготовки справились с этим заданием только частично (2 — 1 балл). Не получили ни одного балла участники с низким уровнем подготовки.</w:t>
      </w:r>
    </w:p>
    <w:p w:rsidR="002F59D6" w:rsidRPr="00564270" w:rsidRDefault="002F59D6" w:rsidP="00564270">
      <w:pPr>
        <w:ind w:left="-567" w:right="-144" w:firstLine="539"/>
        <w:jc w:val="both"/>
        <w:rPr>
          <w:b/>
          <w:bCs/>
          <w:i/>
          <w:iCs/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26. </w:t>
      </w:r>
      <w:r w:rsidRPr="00564270">
        <w:rPr>
          <w:color w:val="000000"/>
        </w:rPr>
        <w:t>Обобщение и применение знаний в новой ситуации об эволюции органического мира и экологических закономерностях.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 xml:space="preserve">Задания этой линии традиционно сложны для участников экзамена, так как необходимо продемонстрировать обобщенный и системный ответ, который базируется на представлениях о формах отбора и факторах микроэволюции (в данном варианте КИМ). Предполагается 5 элементов ответа в критериях. К счастью даже 3 было бы достаточно для получения трех первичных баллов. Однако никто из данной выборки варианта 301 максимальное количество баллов не получил. Ответы были даны частично правильно (1 — 2 балла). Выпускники (16 — 17 лет) отличаются конкретным мышлением. Их знания связаны с темами и </w:t>
      </w:r>
      <w:r w:rsidR="008042D3" w:rsidRPr="00564270">
        <w:rPr>
          <w:color w:val="000000"/>
        </w:rPr>
        <w:t>параграфами учебников. Для того</w:t>
      </w:r>
      <w:r w:rsidRPr="00564270">
        <w:rPr>
          <w:color w:val="000000"/>
        </w:rPr>
        <w:t>, чтобы ответить на задание было достаточно вспомнить об изменчивости и мутациях. О факторах микроэволюции в популяциях не упомянул никто.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27.  </w:t>
      </w:r>
      <w:r w:rsidRPr="00564270">
        <w:rPr>
          <w:color w:val="000000"/>
        </w:rPr>
        <w:t>Решение задач по цитологии на применение знаний в новой ситуации.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>Следует отметить, что с заданиями этой линии справились в среднем 23,5% участников. Однако результаты выполнения этого задания значительно выше у группы с хорошей и высокой степенью подготовки (62,5% и 67% соответственно). Задание оказалось недоступно для группы с</w:t>
      </w:r>
      <w:r w:rsidR="00183C89" w:rsidRPr="00564270">
        <w:rPr>
          <w:color w:val="000000"/>
        </w:rPr>
        <w:t xml:space="preserve"> </w:t>
      </w:r>
      <w:r w:rsidRPr="00564270">
        <w:rPr>
          <w:color w:val="000000"/>
        </w:rPr>
        <w:t xml:space="preserve">низкой степенью подготовки. Удивляет то, что данное задание разбиралось многократно в различных методических пособиях и публиковалось в сборниках и демоверсиях. Большая часть участников могла бы при желании познакомиться с данным заданием и выполнить его. 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b/>
          <w:bCs/>
          <w:i/>
          <w:iCs/>
          <w:color w:val="000000"/>
        </w:rPr>
        <w:t xml:space="preserve">Линия  28.  </w:t>
      </w:r>
      <w:r w:rsidRPr="00564270">
        <w:rPr>
          <w:color w:val="000000"/>
        </w:rPr>
        <w:t>Решение задач по генетике на применение знаний  в новой ситуации. /уметь решать задачи по генетике.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  <w:r w:rsidRPr="00564270">
        <w:rPr>
          <w:color w:val="000000"/>
        </w:rPr>
        <w:t xml:space="preserve">Задание высокого уровня сложности на анализ родословной и определение характера наследования признака с объяснением. Результаты выполнения задания — 26,5% в среднем по всей выборке. 56,3% участников с хорошей подготовкой справились с заданием полностью. Остальные получили за неполный ответ 1 — 2 балла. Группа с низким уровнем подготовки не </w:t>
      </w:r>
      <w:r w:rsidRPr="00564270">
        <w:rPr>
          <w:color w:val="000000"/>
        </w:rPr>
        <w:lastRenderedPageBreak/>
        <w:t>получила баллов. Более 80% из группы с высоким уровнем подготовки справились с заданием полностью. Типичными ошибками стали: отсутствие объяснения характера наследования по родословной (правила), выбор только одного генотипа вместо двух вариантов.</w:t>
      </w:r>
    </w:p>
    <w:p w:rsidR="002F59D6" w:rsidRPr="00564270" w:rsidRDefault="002F59D6" w:rsidP="00564270">
      <w:pPr>
        <w:ind w:left="-567" w:right="-144" w:firstLine="539"/>
        <w:jc w:val="both"/>
        <w:rPr>
          <w:color w:val="000000"/>
        </w:rPr>
      </w:pPr>
    </w:p>
    <w:p w:rsidR="002F59D6" w:rsidRPr="00564270" w:rsidRDefault="002F59D6" w:rsidP="00564270">
      <w:pPr>
        <w:ind w:left="-567" w:right="-144" w:firstLine="539"/>
        <w:jc w:val="both"/>
      </w:pPr>
      <w:r w:rsidRPr="00564270">
        <w:rPr>
          <w:color w:val="000000"/>
        </w:rPr>
        <w:t>Полученные данные свидетельствует о серьезной подготовке выпускников групп с хорошим и высоким уровнем. Анализ результатов выполнения заданий с развёрнутым ответом позволяет сделать вывод, что основное число участников с низким уровнем подготовки не приступали к выполнению заданий с развёрнутым ответом или давали неправильные ответы.</w:t>
      </w:r>
    </w:p>
    <w:p w:rsidR="002F59D6" w:rsidRPr="00564270" w:rsidRDefault="002F59D6" w:rsidP="00564270">
      <w:pPr>
        <w:ind w:firstLine="539"/>
        <w:jc w:val="both"/>
      </w:pPr>
    </w:p>
    <w:p w:rsidR="002F59D6" w:rsidRPr="00564270" w:rsidRDefault="002F59D6" w:rsidP="00564270">
      <w:pPr>
        <w:pStyle w:val="12"/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b/>
          <w:sz w:val="24"/>
          <w:szCs w:val="24"/>
        </w:rPr>
        <w:t xml:space="preserve">Основные УМК по предмету, которые использовались в ОО в 2016-2017 уч.г. </w:t>
      </w:r>
    </w:p>
    <w:p w:rsidR="00183C89" w:rsidRPr="00564270" w:rsidRDefault="00183C89" w:rsidP="00564270">
      <w:pPr>
        <w:ind w:firstLine="540"/>
        <w:jc w:val="right"/>
        <w:rPr>
          <w:i/>
        </w:rPr>
      </w:pPr>
    </w:p>
    <w:p w:rsidR="002F59D6" w:rsidRPr="00564270" w:rsidRDefault="002F59D6" w:rsidP="00564270">
      <w:pPr>
        <w:ind w:firstLine="540"/>
        <w:jc w:val="right"/>
        <w:rPr>
          <w:i/>
        </w:rPr>
      </w:pPr>
      <w:r w:rsidRPr="00564270">
        <w:rPr>
          <w:i/>
        </w:rPr>
        <w:t>Таблица 12</w:t>
      </w:r>
    </w:p>
    <w:p w:rsidR="00183C89" w:rsidRPr="00564270" w:rsidRDefault="00183C89" w:rsidP="00564270">
      <w:pPr>
        <w:ind w:firstLine="540"/>
        <w:jc w:val="right"/>
        <w:rPr>
          <w:rFonts w:eastAsia="Calibri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26"/>
        <w:gridCol w:w="3180"/>
      </w:tblGrid>
      <w:tr w:rsidR="002F59D6" w:rsidRPr="00564270" w:rsidTr="00183C89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hAnsi="Times New Roman"/>
                <w:b/>
                <w:sz w:val="24"/>
                <w:szCs w:val="24"/>
              </w:rPr>
              <w:t>Название УМК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270">
              <w:rPr>
                <w:rFonts w:ascii="Times New Roman" w:hAnsi="Times New Roman"/>
                <w:b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2F59D6" w:rsidRPr="00564270" w:rsidTr="00183C89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УМК  под ред. В.В.Пасечника (Вертикаль), ДРОФА, 2014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56,00%</w:t>
            </w:r>
          </w:p>
        </w:tc>
      </w:tr>
      <w:tr w:rsidR="002F59D6" w:rsidRPr="00564270" w:rsidTr="00183C89">
        <w:tc>
          <w:tcPr>
            <w:tcW w:w="7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r w:rsidRPr="00564270">
              <w:t>Агафонова И.Б., Сивоглазов В.И., ДРОФА.2014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C89" w:rsidRPr="00564270" w:rsidRDefault="002F59D6" w:rsidP="00564270">
            <w:r w:rsidRPr="00564270">
              <w:t>Биология. 10 — 11 класс.</w:t>
            </w:r>
          </w:p>
          <w:p w:rsidR="002F59D6" w:rsidRPr="00564270" w:rsidRDefault="002F59D6" w:rsidP="00564270">
            <w:r w:rsidRPr="00564270">
              <w:t xml:space="preserve">Базовый и углубленный уровни </w:t>
            </w:r>
          </w:p>
        </w:tc>
      </w:tr>
      <w:tr w:rsidR="002F59D6" w:rsidRPr="00564270" w:rsidTr="00183C89">
        <w:tc>
          <w:tcPr>
            <w:tcW w:w="7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r w:rsidRPr="00564270">
              <w:t>Беляев Д.К., Дымшиц Г.М., Кузнецова Л.Н. и др. / Под ред. Беляева Д.К., Дымшица Г.М. Просвещение. 2014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C89" w:rsidRPr="00564270" w:rsidRDefault="002F59D6" w:rsidP="00564270">
            <w:r w:rsidRPr="00564270">
              <w:t>Биология. 10 — 11 класс.</w:t>
            </w:r>
          </w:p>
          <w:p w:rsidR="002F59D6" w:rsidRPr="00564270" w:rsidRDefault="002F59D6" w:rsidP="00564270">
            <w:r w:rsidRPr="00564270">
              <w:t xml:space="preserve">Базовый и углубленный уровни </w:t>
            </w:r>
          </w:p>
        </w:tc>
      </w:tr>
      <w:tr w:rsidR="002F59D6" w:rsidRPr="00564270" w:rsidTr="00183C89">
        <w:trPr>
          <w:trHeight w:val="591"/>
        </w:trPr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УМК  под ред. В.В.Пасечника (Линия жизни), Просвещение, 2014- 2015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9D6" w:rsidRPr="00564270" w:rsidTr="00183C89">
        <w:trPr>
          <w:trHeight w:val="210"/>
        </w:trPr>
        <w:tc>
          <w:tcPr>
            <w:tcW w:w="7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r w:rsidRPr="00564270">
              <w:t>Каменский А.А., Криксунов Е.А.,Пасечник В.В. 2014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C89" w:rsidRPr="00564270" w:rsidRDefault="002F59D6" w:rsidP="00564270">
            <w:r w:rsidRPr="00564270">
              <w:t xml:space="preserve">Биология. </w:t>
            </w:r>
          </w:p>
          <w:p w:rsidR="002F59D6" w:rsidRPr="00564270" w:rsidRDefault="002F59D6" w:rsidP="00564270">
            <w:r w:rsidRPr="00564270">
              <w:t>Общая биология (базовый уровень)</w:t>
            </w:r>
          </w:p>
        </w:tc>
      </w:tr>
      <w:tr w:rsidR="002F59D6" w:rsidRPr="00564270" w:rsidTr="00183C89">
        <w:trPr>
          <w:trHeight w:val="345"/>
        </w:trPr>
        <w:tc>
          <w:tcPr>
            <w:tcW w:w="7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УМК под.ред И.Н.Пономаревой, ВЕНТАНА-ГРАФ, 2014 - 2015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19,00%</w:t>
            </w:r>
          </w:p>
        </w:tc>
      </w:tr>
    </w:tbl>
    <w:p w:rsidR="002F59D6" w:rsidRPr="00564270" w:rsidRDefault="002F59D6" w:rsidP="00564270">
      <w:pPr>
        <w:pStyle w:val="12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F59D6" w:rsidRPr="00564270" w:rsidRDefault="002F59D6" w:rsidP="00564270">
      <w:pPr>
        <w:ind w:left="-567" w:right="-285" w:firstLine="539"/>
        <w:jc w:val="both"/>
      </w:pPr>
      <w:r w:rsidRPr="00564270">
        <w:t xml:space="preserve">В целом полученные результаты отражают проблемы, связанные с сокращением учебного времени на преподавание предмета (малоэффективные одночасовые курсы в основной школе и старшей школе на базовом уровне), отсутствие учебного времени на подготовку к экзамену в учебном плане </w:t>
      </w:r>
      <w:r w:rsidR="00407674" w:rsidRPr="00564270">
        <w:t>образовательной организации</w:t>
      </w:r>
      <w:r w:rsidRPr="00564270">
        <w:t xml:space="preserve">, очень малое количество профильных классов и групп, в которых обучающиеся могли бы подготовиться к экзамену. Проблемой остается и профессиональный уровень преподавательского состава (новички и пенсионеры).  </w:t>
      </w:r>
    </w:p>
    <w:p w:rsidR="002F59D6" w:rsidRPr="00564270" w:rsidRDefault="002F59D6" w:rsidP="00564270">
      <w:pPr>
        <w:ind w:firstLine="539"/>
        <w:jc w:val="both"/>
      </w:pPr>
      <w:r w:rsidRPr="00564270">
        <w:t xml:space="preserve"> </w:t>
      </w:r>
    </w:p>
    <w:p w:rsidR="002F59D6" w:rsidRPr="00564270" w:rsidRDefault="002F59D6" w:rsidP="00564270">
      <w:pPr>
        <w:ind w:left="-567" w:right="-285" w:firstLine="539"/>
        <w:jc w:val="both"/>
        <w:rPr>
          <w:b/>
        </w:rPr>
      </w:pPr>
      <w:r w:rsidRPr="00564270">
        <w:rPr>
          <w:b/>
        </w:rPr>
        <w:t>Рекомендации:</w:t>
      </w:r>
    </w:p>
    <w:p w:rsidR="002F59D6" w:rsidRPr="00564270" w:rsidRDefault="002F59D6" w:rsidP="00564270">
      <w:pPr>
        <w:ind w:left="-567" w:right="-285" w:firstLine="539"/>
        <w:jc w:val="both"/>
      </w:pPr>
      <w:r w:rsidRPr="00564270">
        <w:t>Активизировать разбор заданий, вызывающих трудности у экзаменуемых, в ходе КПК учителей биологии Ленинградской области.</w:t>
      </w:r>
    </w:p>
    <w:p w:rsidR="002F59D6" w:rsidRPr="00564270" w:rsidRDefault="002F59D6" w:rsidP="00564270">
      <w:pPr>
        <w:ind w:left="-567" w:right="-285" w:firstLine="539"/>
        <w:jc w:val="both"/>
      </w:pPr>
      <w:r w:rsidRPr="00564270">
        <w:t xml:space="preserve">Провести ряд семинаров (вебинаров) по разбору заданий ЕГЭ 2017. </w:t>
      </w:r>
    </w:p>
    <w:p w:rsidR="002F59D6" w:rsidRPr="00564270" w:rsidRDefault="002F59D6" w:rsidP="00564270">
      <w:pPr>
        <w:ind w:left="-567" w:right="-285" w:firstLine="539"/>
        <w:jc w:val="both"/>
      </w:pPr>
      <w:r w:rsidRPr="00564270">
        <w:t>Регулярно проводить консультации для учителей биологии (молодых специалистов) по организации подготовки школьников к ГИА.</w:t>
      </w:r>
    </w:p>
    <w:p w:rsidR="002F59D6" w:rsidRPr="00564270" w:rsidRDefault="002F59D6" w:rsidP="00564270">
      <w:pPr>
        <w:ind w:firstLine="539"/>
        <w:jc w:val="both"/>
      </w:pPr>
    </w:p>
    <w:p w:rsidR="002F59D6" w:rsidRPr="00564270" w:rsidRDefault="002F59D6" w:rsidP="00564270">
      <w:pPr>
        <w:pStyle w:val="12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564270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2016-2017 </w:t>
      </w:r>
      <w:r w:rsidRPr="00564270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407674" w:rsidRPr="00564270" w:rsidRDefault="00407674" w:rsidP="00564270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2F59D6" w:rsidRPr="00564270" w:rsidRDefault="002F59D6" w:rsidP="00564270">
      <w:pPr>
        <w:pStyle w:val="12"/>
        <w:spacing w:after="0" w:line="240" w:lineRule="auto"/>
        <w:ind w:left="0"/>
        <w:rPr>
          <w:rFonts w:ascii="Times New Roman" w:eastAsia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2F59D6" w:rsidRPr="00564270" w:rsidRDefault="002F59D6" w:rsidP="00564270">
      <w:pPr>
        <w:pStyle w:val="1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eastAsia="Times New Roman" w:hAnsi="Times New Roman"/>
          <w:i/>
          <w:sz w:val="24"/>
          <w:szCs w:val="24"/>
        </w:rPr>
        <w:t>Таблица 13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"/>
        <w:gridCol w:w="1702"/>
        <w:gridCol w:w="7371"/>
      </w:tblGrid>
      <w:tr w:rsidR="00416911" w:rsidRPr="00564270" w:rsidTr="004169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F59D6" w:rsidRPr="00564270" w:rsidRDefault="002F59D6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416911" w:rsidRPr="00564270" w:rsidTr="000E3F8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ГАОУ ДПО </w:t>
            </w:r>
            <w:r w:rsidR="004F0704" w:rsidRPr="0056427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  <w:lang w:eastAsia="en-US"/>
              </w:rPr>
              <w:t>Ленинградский областной институт развития образования</w:t>
            </w:r>
            <w:r w:rsidR="004F0704" w:rsidRPr="0056427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16911" w:rsidRPr="00564270" w:rsidTr="004169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Анализ итогов  ГИА 9 и 11 классов по  биологии образовательных организации Ленинградской области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6911" w:rsidRPr="00564270" w:rsidTr="004169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  <w:lang w:eastAsia="ru-RU"/>
              </w:rPr>
              <w:t>Вебинар – Анализ изменений структуры демоверсий  КИМ ГИА 2017 года</w:t>
            </w:r>
          </w:p>
        </w:tc>
      </w:tr>
      <w:tr w:rsidR="00416911" w:rsidRPr="00564270" w:rsidTr="004169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Январь- май 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11" w:rsidRPr="00564270" w:rsidRDefault="00416911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Подготовка обучающихся к ГИА по биологии 9 и 11 классов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F59D6" w:rsidRPr="00564270" w:rsidRDefault="002F59D6" w:rsidP="00564270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59D6" w:rsidRPr="00564270" w:rsidRDefault="002F59D6" w:rsidP="00564270">
      <w:pPr>
        <w:pStyle w:val="12"/>
        <w:spacing w:after="0" w:line="240" w:lineRule="auto"/>
        <w:ind w:left="-567" w:right="-285" w:firstLine="567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</w:pPr>
      <w:r w:rsidRPr="00564270">
        <w:t>В целях улучшения результатов необходимо освоить следующие знания: методы изучения живой природы; биологическую терминологию и символику; закономерности наследственности и изменчивости; строение и функции органоидов клетки; особенности митоза и мейоза; особенности строения растений и животных; строение и жизнедеятельность организма человека; пути и направления эволюции; основные критерии вида;  составление схем цепей питания в экосистемах.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</w:pPr>
      <w:r w:rsidRPr="00564270">
        <w:t>Обучающиеся должны овладеть следующими умениями: различать биологические объекты по их описанию и рисункам; анализировать содержание информации в таблицах, графиках и тексте; выявлять существенные признаки биологических объектов, процессов, явлений; решать элементарные биологические задачи по цитологии и генетике.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</w:pPr>
      <w:r w:rsidRPr="00564270">
        <w:t xml:space="preserve">Для достижения высоких результатов на экзамене дополнительно к обозначенным элементам знаний и умений следует обратить внимание на повторение и закрепление следующего учебного материала: 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</w:pPr>
      <w:r w:rsidRPr="00564270">
        <w:t xml:space="preserve">особенности обмена веществ  и превращения энергии в клетке и организме; матричные реакции (биосинтез белка, ДНК, РНК); деление клетки, характеристика фаз митоза и мейоза; процессы гаметогенеза  у животных; особенности строения, жизнедеятельности и размножения растений и животных; закономерности индивидуального развития организмов, онтогенез растений  и животных, циклы развития основных отделов растений; методы селекции и биотехнологии; строение анализаторов, нейрогуморальная регуляция жизнедеятельности организма человека, особенности высшей нервной деятельности человека; признаки родства  человека и животных; основные пути и направления эволюции; мутации и их значение  в эволюции; результаты эволюции: видообразование; роль биологических и социальных факторов в эволюции человека; роль организмов разных царств в круговороте веществ  и превращении энергии в биосфере. 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</w:pPr>
      <w:r w:rsidRPr="00564270">
        <w:t xml:space="preserve">Обучающиеся должны владеть следующими умениями: сравнивать клетки и организмы разных царств живой природы, процессы обмена веществ организмов разных царств живой природы, типы деления клеток, формы размножения организмов, различные направления эволюции; определять генотипы и фенотипы родителей и потомства, хромосомный набор соматических и половых клеток, набор хромосом и ДНК в разных фазах деления клетки; обосновывать нормы и правила здорового образа жизни; описывать по рисункам биологические объекты, особенности их строения и функции; устанавливать причинно-следственные связи между строением и функциями химических веществ, органоидов клетки, приспособленностью организмов и средой их обитания, положением функциональной группы в экосистеме и её ролью; составлять схемы скрещивания и решать задачи по генетике и цитологии разного типа.  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  <w:rPr>
          <w:b/>
          <w:bCs/>
        </w:rPr>
      </w:pPr>
      <w:r w:rsidRPr="00564270">
        <w:t xml:space="preserve">Для получения максимальных баллов при подготовке к экзамену участникам следует обратить внимание на овладение умениями:  – анализировать биологическую информацию, осмысливать и определять верные и неверные суждения, исправлять их; объяснять этапы видообразования и формирования приспособленности организмов с позиции синтетической теории эволюции; – объяснять сущность и значение биологических законов, теорий, закономерностей, использовать их для объяснения процессов и явлений в живой природе; формулировать выводы; применять знания теоретические знания в новой ситуации при решении биологических задач для обоснования полученных результатов,  делать обобщения; – устанавливать причинно-следственные связи между строением и функциями биологических </w:t>
      </w:r>
      <w:r w:rsidRPr="00564270">
        <w:lastRenderedPageBreak/>
        <w:t xml:space="preserve">объектов, явлениями природы, движущими силами и результатами эволюции, устойчивостью экосистем и их способностью саморегуляции.  </w:t>
      </w:r>
    </w:p>
    <w:p w:rsidR="00407674" w:rsidRPr="00564270" w:rsidRDefault="00407674" w:rsidP="00564270">
      <w:pPr>
        <w:ind w:left="-567" w:right="-285" w:firstLine="567"/>
        <w:jc w:val="both"/>
        <w:rPr>
          <w:b/>
          <w:bCs/>
        </w:rPr>
      </w:pPr>
    </w:p>
    <w:p w:rsidR="002F59D6" w:rsidRPr="00564270" w:rsidRDefault="002F59D6" w:rsidP="00564270">
      <w:pPr>
        <w:ind w:left="-567" w:right="-285" w:firstLine="567"/>
        <w:jc w:val="both"/>
      </w:pPr>
      <w:r w:rsidRPr="00564270">
        <w:rPr>
          <w:b/>
          <w:bCs/>
        </w:rPr>
        <w:t>5. Рекомендации</w:t>
      </w:r>
    </w:p>
    <w:p w:rsidR="002F59D6" w:rsidRPr="00564270" w:rsidRDefault="002F59D6" w:rsidP="00564270">
      <w:pPr>
        <w:numPr>
          <w:ilvl w:val="0"/>
          <w:numId w:val="26"/>
        </w:numPr>
        <w:suppressAutoHyphens/>
        <w:ind w:left="-567" w:right="-285" w:firstLine="567"/>
        <w:jc w:val="both"/>
      </w:pPr>
      <w:r w:rsidRPr="00564270">
        <w:t xml:space="preserve">На уроках и во внеурочной деятельности обеспечить освоение обучающимися основного содержания курса биологии (базового и профильного уровней) путем реализации системно-деятельностного подхода, предусмотренного Федеральным компонентом государственного стандарта общего образования и представленными в кодификаторе элементов содержания и требований к уровню подготовки выпускников.  </w:t>
      </w:r>
    </w:p>
    <w:p w:rsidR="002F59D6" w:rsidRPr="00564270" w:rsidRDefault="002F59D6" w:rsidP="00564270">
      <w:pPr>
        <w:pStyle w:val="12"/>
        <w:numPr>
          <w:ilvl w:val="0"/>
          <w:numId w:val="27"/>
        </w:num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В процессе обучения биологии следует тщательно прорабатывать материал, который традиционно вызывает затруднения у многих выпускников:  1) обмен веществ и превращение энергии на клеточном и организменном уровне; 2) методы биотехнологии: селекция, клеточная и генная инженерия; 3) хромосомный набор клеток, способы деление клеток: митоз и мейоз; 4) циклы развития споровых и семенных растений, гаметофит и спорофит; 5) движущие силы эволюции, результаты, пути и направления эволюции растений и животных; 6) организация и строение нервной системы и нейрогуморальная регуляция процессов жизнедеятельности организма человека.</w:t>
      </w:r>
    </w:p>
    <w:p w:rsidR="002F59D6" w:rsidRPr="00564270" w:rsidRDefault="002F59D6" w:rsidP="00564270">
      <w:pPr>
        <w:pStyle w:val="12"/>
        <w:numPr>
          <w:ilvl w:val="0"/>
          <w:numId w:val="27"/>
        </w:num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Рекомендуется увеличить долю самостоятельной деятельности учащихся как на уроке, так и во внеурочной работе, акцентировать внимание на выполнение творческих, исследовательских и продуктивных заданий. Для выработки умений решать задачи по цитологии и генетике отрабатывать алгоритмы их решения.</w:t>
      </w:r>
    </w:p>
    <w:p w:rsidR="002F59D6" w:rsidRPr="00564270" w:rsidRDefault="002F59D6" w:rsidP="00564270">
      <w:pPr>
        <w:pStyle w:val="12"/>
        <w:numPr>
          <w:ilvl w:val="0"/>
          <w:numId w:val="28"/>
        </w:num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Следует проанализировать типичные ошибки и затруднения, выявленные по результатам экзамена 2017 г.   и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ЕГЭ.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</w:t>
      </w:r>
    </w:p>
    <w:p w:rsidR="002F59D6" w:rsidRPr="00564270" w:rsidRDefault="002F59D6" w:rsidP="00564270">
      <w:pPr>
        <w:pStyle w:val="12"/>
        <w:numPr>
          <w:ilvl w:val="0"/>
          <w:numId w:val="28"/>
        </w:num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 xml:space="preserve">Реализация поставленных задач возможна при наличии правильно отобранной учебной литературы в первую очередь учебников базового и профильного уровней, рекомендованных Минобрнауки России. </w:t>
      </w:r>
    </w:p>
    <w:p w:rsidR="002F59D6" w:rsidRPr="00564270" w:rsidRDefault="002F59D6" w:rsidP="00564270">
      <w:pPr>
        <w:pStyle w:val="12"/>
        <w:numPr>
          <w:ilvl w:val="0"/>
          <w:numId w:val="28"/>
        </w:numPr>
        <w:spacing w:after="0" w:line="240" w:lineRule="auto"/>
        <w:ind w:left="-567" w:right="-285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 xml:space="preserve">Тщательно следует подходить к отбору тренировочных и методических материалов для непосредственной подготовки к экзамену, поскольку не все пособия дают адекватное представление о контрольных измерительных материалах.  </w:t>
      </w:r>
    </w:p>
    <w:p w:rsidR="002F59D6" w:rsidRPr="00564270" w:rsidRDefault="002F59D6" w:rsidP="00564270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F59D6" w:rsidRPr="00564270" w:rsidRDefault="002F59D6" w:rsidP="00564270">
      <w:pPr>
        <w:pStyle w:val="3"/>
        <w:numPr>
          <w:ilvl w:val="2"/>
          <w:numId w:val="25"/>
        </w:numPr>
        <w:suppressAutoHyphens/>
        <w:spacing w:before="0"/>
        <w:ind w:left="-567" w:firstLine="0"/>
        <w:rPr>
          <w:rFonts w:ascii="Times New Roman" w:hAnsi="Times New Roman" w:cs="Times New Roman"/>
        </w:rPr>
      </w:pPr>
      <w:r w:rsidRPr="00564270">
        <w:rPr>
          <w:rFonts w:ascii="Times New Roman" w:eastAsia="Times New Roman" w:hAnsi="Times New Roman" w:cs="Times New Roman"/>
          <w:smallCaps/>
          <w:color w:val="00000A"/>
        </w:rPr>
        <w:t xml:space="preserve">6. СОСТАВИТЕЛИ ОТЧЕТА (МЕТОДИЧЕСКОГО АНАЛИЗА ПО ПРЕДМЕТУ): </w:t>
      </w:r>
    </w:p>
    <w:p w:rsidR="002F59D6" w:rsidRPr="00564270" w:rsidRDefault="002F59D6" w:rsidP="00564270">
      <w:pPr>
        <w:ind w:left="1134" w:right="-285" w:hanging="850"/>
      </w:pPr>
      <w:r w:rsidRPr="00564270">
        <w:t>Наименование организации, проводящей анализ результатов ЕГЭ по предмету</w:t>
      </w:r>
    </w:p>
    <w:p w:rsidR="002F59D6" w:rsidRPr="00564270" w:rsidRDefault="002F59D6" w:rsidP="00564270">
      <w:pPr>
        <w:ind w:left="1134" w:right="-285" w:hanging="850"/>
      </w:pPr>
    </w:p>
    <w:p w:rsidR="002F59D6" w:rsidRPr="00564270" w:rsidRDefault="002F59D6" w:rsidP="0056427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270">
        <w:rPr>
          <w:rFonts w:ascii="Times New Roman" w:hAnsi="Times New Roman"/>
          <w:sz w:val="24"/>
          <w:szCs w:val="24"/>
          <w:lang w:eastAsia="ru-RU"/>
        </w:rPr>
        <w:t xml:space="preserve">ГАОУ ДПО </w:t>
      </w:r>
      <w:r w:rsidR="004F0704" w:rsidRPr="00564270">
        <w:rPr>
          <w:rFonts w:ascii="Times New Roman" w:hAnsi="Times New Roman"/>
          <w:sz w:val="24"/>
          <w:szCs w:val="24"/>
          <w:lang w:eastAsia="ru-RU"/>
        </w:rPr>
        <w:t>«</w:t>
      </w:r>
      <w:r w:rsidRPr="00564270">
        <w:rPr>
          <w:rFonts w:ascii="Times New Roman" w:hAnsi="Times New Roman"/>
          <w:sz w:val="24"/>
          <w:szCs w:val="24"/>
          <w:lang w:eastAsia="ru-RU"/>
        </w:rPr>
        <w:t>Ленинградский областной институт развития образования</w:t>
      </w:r>
      <w:r w:rsidR="004F0704" w:rsidRPr="00564270">
        <w:rPr>
          <w:rFonts w:ascii="Times New Roman" w:hAnsi="Times New Roman"/>
          <w:sz w:val="24"/>
          <w:szCs w:val="24"/>
          <w:lang w:eastAsia="ru-RU"/>
        </w:rPr>
        <w:t>»</w:t>
      </w:r>
    </w:p>
    <w:p w:rsidR="002F59D6" w:rsidRPr="00564270" w:rsidRDefault="002F59D6" w:rsidP="00564270">
      <w:pPr>
        <w:ind w:left="1134" w:right="-285" w:hanging="850"/>
        <w:rPr>
          <w:i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2"/>
        <w:gridCol w:w="3967"/>
        <w:gridCol w:w="2979"/>
      </w:tblGrid>
      <w:tr w:rsidR="002F59D6" w:rsidRPr="00564270" w:rsidTr="002F59D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D6" w:rsidRPr="00564270" w:rsidRDefault="002F59D6" w:rsidP="00564270">
            <w:pPr>
              <w:rPr>
                <w:i/>
              </w:rPr>
            </w:pPr>
            <w:r w:rsidRPr="00564270">
              <w:rPr>
                <w:i/>
              </w:rPr>
              <w:t xml:space="preserve">Ответственный специалист, выполнявший анализ результатов ЕГЭ </w:t>
            </w:r>
          </w:p>
          <w:p w:rsidR="002F59D6" w:rsidRPr="00564270" w:rsidRDefault="002F59D6" w:rsidP="00564270">
            <w:pPr>
              <w:rPr>
                <w:i/>
              </w:rPr>
            </w:pPr>
            <w:r w:rsidRPr="00564270">
              <w:rPr>
                <w:i/>
              </w:rPr>
              <w:t>по предмету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9D6" w:rsidRPr="00564270" w:rsidRDefault="002F59D6" w:rsidP="00564270">
            <w:r w:rsidRPr="00564270">
              <w:t xml:space="preserve">Томанова Зоя Анатольевна, ГАОУ ДПО ЛОИРО, </w:t>
            </w:r>
          </w:p>
          <w:p w:rsidR="002F59D6" w:rsidRPr="00564270" w:rsidRDefault="002F59D6" w:rsidP="00564270"/>
          <w:p w:rsidR="002F59D6" w:rsidRPr="00564270" w:rsidRDefault="002F59D6" w:rsidP="00564270">
            <w:r w:rsidRPr="00564270">
              <w:t>доцент кафедры естественно-географического образования, кандидат биологических наук.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9D6" w:rsidRPr="00564270" w:rsidRDefault="002F59D6" w:rsidP="00564270">
            <w:r w:rsidRPr="00564270">
              <w:t>Председатель региональной предметной комиссии по биологии.</w:t>
            </w:r>
          </w:p>
        </w:tc>
      </w:tr>
    </w:tbl>
    <w:p w:rsidR="002F59D6" w:rsidRPr="00564270" w:rsidRDefault="002F59D6" w:rsidP="0056427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060D9" w:rsidRPr="00564270" w:rsidRDefault="005060D9" w:rsidP="0056427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4270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791F29" w:rsidRPr="005642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64270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564270" w:rsidRDefault="005060D9" w:rsidP="00564270">
      <w:pPr>
        <w:pStyle w:val="1"/>
        <w:spacing w:before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64270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564270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</w:p>
    <w:p w:rsidR="005060D9" w:rsidRPr="00564270" w:rsidRDefault="005060D9" w:rsidP="005642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564270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60D9" w:rsidRPr="00564270" w:rsidRDefault="00791F29" w:rsidP="00564270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i/>
          <w:sz w:val="24"/>
          <w:szCs w:val="24"/>
        </w:rPr>
        <w:lastRenderedPageBreak/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862F84" w:rsidRPr="00564270" w:rsidTr="000816E9">
        <w:tc>
          <w:tcPr>
            <w:tcW w:w="709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F0704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4677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4F0704" w:rsidRPr="00564270" w:rsidTr="000816E9">
        <w:tc>
          <w:tcPr>
            <w:tcW w:w="709" w:type="dxa"/>
            <w:vMerge w:val="restart"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КПК «ГИА по биологии: методика подготовки учащихся. 72 часа»</w:t>
            </w: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МОУ «Разметелевская СОШ»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МБОУ «Войсковицкая СОШ № 2»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МБОУ «Кировская СОШ № 1»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МОУ «СОШ № 5» г.Всеволожска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МОУ  «Шумиловская СОШ»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МКОУ «Синявинская СОШ»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МОУ «Ломоносовская школа № 3»</w:t>
            </w:r>
          </w:p>
        </w:tc>
      </w:tr>
      <w:tr w:rsidR="004F0704" w:rsidRPr="00564270" w:rsidTr="000816E9">
        <w:tc>
          <w:tcPr>
            <w:tcW w:w="709" w:type="dxa"/>
            <w:vMerge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eastAsia="Times New Roman" w:hAnsi="Times New Roman"/>
                <w:sz w:val="24"/>
                <w:szCs w:val="24"/>
              </w:rPr>
              <w:t>МОУ «Сланцевская СОШ № 3»</w:t>
            </w:r>
          </w:p>
        </w:tc>
      </w:tr>
    </w:tbl>
    <w:p w:rsidR="005060D9" w:rsidRPr="00564270" w:rsidRDefault="005060D9" w:rsidP="00564270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564270" w:rsidRDefault="005060D9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="00862F84" w:rsidRPr="00564270">
        <w:rPr>
          <w:rFonts w:ascii="Times New Roman" w:hAnsi="Times New Roman"/>
          <w:i/>
          <w:sz w:val="24"/>
          <w:szCs w:val="24"/>
        </w:rPr>
        <w:t>– Нет.</w:t>
      </w:r>
    </w:p>
    <w:p w:rsidR="005060D9" w:rsidRPr="00564270" w:rsidRDefault="005060D9" w:rsidP="00564270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564270" w:rsidRDefault="005060D9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учебных предметов в 201</w:t>
      </w:r>
      <w:r w:rsidR="00070C53" w:rsidRPr="00564270">
        <w:rPr>
          <w:rFonts w:ascii="Times New Roman" w:hAnsi="Times New Roman"/>
          <w:sz w:val="24"/>
          <w:szCs w:val="24"/>
        </w:rPr>
        <w:t>7</w:t>
      </w:r>
      <w:r w:rsidRPr="00564270">
        <w:rPr>
          <w:rFonts w:ascii="Times New Roman" w:hAnsi="Times New Roman"/>
          <w:sz w:val="24"/>
          <w:szCs w:val="24"/>
        </w:rPr>
        <w:t>-201</w:t>
      </w:r>
      <w:r w:rsidR="00070C53" w:rsidRPr="00564270">
        <w:rPr>
          <w:rFonts w:ascii="Times New Roman" w:hAnsi="Times New Roman"/>
          <w:sz w:val="24"/>
          <w:szCs w:val="24"/>
        </w:rPr>
        <w:t>8</w:t>
      </w:r>
      <w:r w:rsidRPr="00564270">
        <w:rPr>
          <w:rFonts w:ascii="Times New Roman" w:hAnsi="Times New Roman"/>
          <w:sz w:val="24"/>
          <w:szCs w:val="24"/>
        </w:rPr>
        <w:t xml:space="preserve"> уч.г. на региональном уровне</w:t>
      </w:r>
    </w:p>
    <w:p w:rsidR="005060D9" w:rsidRPr="00564270" w:rsidRDefault="00791F29" w:rsidP="00564270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26"/>
        <w:gridCol w:w="7771"/>
      </w:tblGrid>
      <w:tr w:rsidR="00862F84" w:rsidRPr="00564270" w:rsidTr="000816E9">
        <w:tc>
          <w:tcPr>
            <w:tcW w:w="709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6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862F84" w:rsidRPr="00564270" w:rsidTr="000816E9">
        <w:tc>
          <w:tcPr>
            <w:tcW w:w="709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7771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Анализ итогов  ГИА 9 и 11 классов по  биологии образовательных организации Ленинградской области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.  Разбор трудных заданий.»</w:t>
            </w:r>
          </w:p>
        </w:tc>
      </w:tr>
      <w:tr w:rsidR="00862F84" w:rsidRPr="00564270" w:rsidTr="000816E9">
        <w:tc>
          <w:tcPr>
            <w:tcW w:w="709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C695C" w:rsidRPr="00564270" w:rsidRDefault="002C695C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71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  <w:lang w:eastAsia="ru-RU"/>
              </w:rPr>
              <w:t>Вебинар – Анализ изменений структуры демоверсий  КИМ ГИА 2018 года</w:t>
            </w:r>
          </w:p>
        </w:tc>
      </w:tr>
      <w:tr w:rsidR="00862F84" w:rsidRPr="00564270" w:rsidTr="000816E9">
        <w:tc>
          <w:tcPr>
            <w:tcW w:w="709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Январь- май 2017</w:t>
            </w:r>
          </w:p>
        </w:tc>
        <w:tc>
          <w:tcPr>
            <w:tcW w:w="7771" w:type="dxa"/>
          </w:tcPr>
          <w:p w:rsidR="00862F84" w:rsidRPr="00564270" w:rsidRDefault="00862F8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«ГИА по биологии: методика подготовки учащихся. 72 часа»</w:t>
            </w:r>
          </w:p>
        </w:tc>
      </w:tr>
      <w:tr w:rsidR="004F0704" w:rsidRPr="00564270" w:rsidTr="000816E9">
        <w:tc>
          <w:tcPr>
            <w:tcW w:w="709" w:type="dxa"/>
          </w:tcPr>
          <w:p w:rsidR="004F0704" w:rsidRPr="00564270" w:rsidRDefault="004F070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7771" w:type="dxa"/>
          </w:tcPr>
          <w:p w:rsidR="004F0704" w:rsidRPr="00564270" w:rsidRDefault="004F0704" w:rsidP="0056427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Консультации (каждый четверг) ГАОУ ДПО ЛОИРО, каф. Естественно-географического образования</w:t>
            </w:r>
          </w:p>
        </w:tc>
      </w:tr>
    </w:tbl>
    <w:p w:rsidR="005060D9" w:rsidRPr="00564270" w:rsidRDefault="005060D9" w:rsidP="005642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D9" w:rsidRPr="00564270" w:rsidRDefault="005060D9" w:rsidP="005642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</w:t>
      </w:r>
      <w:r w:rsidR="00070C53" w:rsidRPr="00564270">
        <w:rPr>
          <w:rFonts w:ascii="Times New Roman" w:hAnsi="Times New Roman"/>
          <w:sz w:val="24"/>
          <w:szCs w:val="24"/>
        </w:rPr>
        <w:t>7</w:t>
      </w:r>
      <w:r w:rsidRPr="00564270">
        <w:rPr>
          <w:rFonts w:ascii="Times New Roman" w:hAnsi="Times New Roman"/>
          <w:sz w:val="24"/>
          <w:szCs w:val="24"/>
        </w:rPr>
        <w:t xml:space="preserve"> г.</w:t>
      </w:r>
    </w:p>
    <w:p w:rsidR="00862F84" w:rsidRPr="00564270" w:rsidRDefault="00862F84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2F84" w:rsidRPr="00564270" w:rsidRDefault="00862F84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862F84" w:rsidRPr="00564270" w:rsidRDefault="00862F84" w:rsidP="0056427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Проведение диагностических работ с целью проверки текущих знаний, выявления пробелов в освоении тем образовательной программы по предмету  (сентябрь 2017).</w:t>
      </w:r>
    </w:p>
    <w:p w:rsidR="00862F84" w:rsidRPr="00564270" w:rsidRDefault="00862F84" w:rsidP="0056427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2017, март 2018).</w:t>
      </w:r>
    </w:p>
    <w:p w:rsidR="00862F84" w:rsidRPr="00564270" w:rsidRDefault="00862F84" w:rsidP="00564270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 xml:space="preserve">Проведение диагностических работ по биологии в системе </w:t>
      </w:r>
      <w:r w:rsidR="004F0704" w:rsidRPr="00564270">
        <w:rPr>
          <w:rFonts w:ascii="Times New Roman" w:hAnsi="Times New Roman"/>
          <w:sz w:val="24"/>
          <w:szCs w:val="24"/>
        </w:rPr>
        <w:t>«</w:t>
      </w:r>
      <w:r w:rsidRPr="00564270">
        <w:rPr>
          <w:rFonts w:ascii="Times New Roman" w:hAnsi="Times New Roman"/>
          <w:sz w:val="24"/>
          <w:szCs w:val="24"/>
        </w:rPr>
        <w:t>СтатГрад</w:t>
      </w:r>
      <w:r w:rsidR="004F0704" w:rsidRPr="00564270">
        <w:rPr>
          <w:rFonts w:ascii="Times New Roman" w:hAnsi="Times New Roman"/>
          <w:sz w:val="24"/>
          <w:szCs w:val="24"/>
        </w:rPr>
        <w:t>»</w:t>
      </w:r>
      <w:r w:rsidRPr="00564270">
        <w:rPr>
          <w:rFonts w:ascii="Times New Roman" w:hAnsi="Times New Roman"/>
          <w:sz w:val="24"/>
          <w:szCs w:val="24"/>
        </w:rPr>
        <w:t xml:space="preserve">  (по графику ОО).</w:t>
      </w:r>
    </w:p>
    <w:p w:rsidR="00862F84" w:rsidRPr="00564270" w:rsidRDefault="00862F84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На муниципальном уровне:</w:t>
      </w:r>
    </w:p>
    <w:p w:rsidR="00862F84" w:rsidRPr="00564270" w:rsidRDefault="00862F84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270">
        <w:rPr>
          <w:rFonts w:ascii="Times New Roman" w:hAnsi="Times New Roman"/>
          <w:sz w:val="24"/>
          <w:szCs w:val="24"/>
        </w:rPr>
        <w:t>Муниципальные пробные экзамены по биологии (дата устанавливается ОМСУ).</w:t>
      </w:r>
    </w:p>
    <w:p w:rsidR="005060D9" w:rsidRPr="00564270" w:rsidRDefault="005060D9" w:rsidP="0056427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060D9" w:rsidRPr="00564270" w:rsidRDefault="005060D9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4270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</w:t>
      </w:r>
      <w:r w:rsidR="001B639B" w:rsidRPr="00564270">
        <w:rPr>
          <w:rFonts w:ascii="Times New Roman" w:hAnsi="Times New Roman"/>
          <w:b/>
          <w:sz w:val="24"/>
          <w:szCs w:val="24"/>
        </w:rPr>
        <w:t>е высокими результатами ЕГЭ 2017</w:t>
      </w:r>
      <w:r w:rsidRPr="00564270">
        <w:rPr>
          <w:rFonts w:ascii="Times New Roman" w:hAnsi="Times New Roman"/>
          <w:b/>
          <w:sz w:val="24"/>
          <w:szCs w:val="24"/>
        </w:rPr>
        <w:t xml:space="preserve"> г.</w:t>
      </w:r>
    </w:p>
    <w:p w:rsidR="005060D9" w:rsidRPr="00564270" w:rsidRDefault="00791F29" w:rsidP="00564270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564270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5060D9" w:rsidRPr="00564270" w:rsidTr="000816E9">
        <w:tc>
          <w:tcPr>
            <w:tcW w:w="709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564270" w:rsidRDefault="005060D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427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A04AB4" w:rsidRPr="00564270" w:rsidTr="000816E9">
        <w:tc>
          <w:tcPr>
            <w:tcW w:w="709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lastRenderedPageBreak/>
              <w:t>2017,</w:t>
            </w:r>
          </w:p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A04AB4" w:rsidRPr="00564270" w:rsidRDefault="00A04AB4" w:rsidP="0056427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Бокситогорский район. МБОУ </w:t>
            </w:r>
            <w:r w:rsidR="004F0704"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СОШ №3</w:t>
            </w:r>
            <w:r w:rsidR="004F0704"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г.Пикалево, МБОУ </w:t>
            </w:r>
            <w:r w:rsidR="004F0704"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СОШИ </w:t>
            </w: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п.Ефимовский</w:t>
            </w:r>
            <w:r w:rsidR="004F0704"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A04AB4" w:rsidRPr="00564270" w:rsidRDefault="00A04AB4" w:rsidP="0056427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Заседания РМО </w:t>
            </w:r>
            <w:r w:rsidR="004F0704"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11" w:history="1">
              <w:r w:rsidRPr="00564270">
                <w:rPr>
                  <w:rStyle w:val="afa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Эффективная педагогическая практика (из опыта работы по подготовке к ЕГЭ, ГИА)</w:t>
              </w:r>
              <w:r w:rsidR="004F0704" w:rsidRPr="00564270">
                <w:rPr>
                  <w:rStyle w:val="afa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»</w:t>
              </w:r>
              <w:r w:rsidRPr="00564270">
                <w:rPr>
                  <w:rStyle w:val="afa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564270">
              <w:rPr>
                <w:rStyle w:val="afa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A04AB4" w:rsidRPr="00564270" w:rsidTr="000816E9">
        <w:tc>
          <w:tcPr>
            <w:tcW w:w="709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A04AB4" w:rsidRPr="00564270" w:rsidRDefault="00A04AB4" w:rsidP="00564270">
            <w:pPr>
              <w:contextualSpacing/>
            </w:pPr>
            <w:r w:rsidRPr="00564270">
              <w:t>Октябрь</w:t>
            </w:r>
          </w:p>
          <w:p w:rsidR="00A04AB4" w:rsidRPr="00564270" w:rsidRDefault="00A04AB4" w:rsidP="00564270">
            <w:pPr>
              <w:contextualSpacing/>
            </w:pPr>
            <w:r w:rsidRPr="00564270">
              <w:t>2017</w:t>
            </w:r>
          </w:p>
        </w:tc>
        <w:tc>
          <w:tcPr>
            <w:tcW w:w="7796" w:type="dxa"/>
          </w:tcPr>
          <w:p w:rsidR="00A04AB4" w:rsidRPr="00564270" w:rsidRDefault="00A04AB4" w:rsidP="00564270">
            <w:pPr>
              <w:contextualSpacing/>
              <w:rPr>
                <w:rFonts w:eastAsia="Times New Roman"/>
              </w:rPr>
            </w:pPr>
            <w:r w:rsidRPr="00564270">
              <w:rPr>
                <w:rFonts w:eastAsia="Times New Roman"/>
              </w:rPr>
              <w:t xml:space="preserve">Выборгский район. МБУ </w:t>
            </w:r>
            <w:r w:rsidR="004F0704" w:rsidRPr="00564270">
              <w:rPr>
                <w:rFonts w:eastAsia="Times New Roman"/>
              </w:rPr>
              <w:t>«</w:t>
            </w:r>
            <w:r w:rsidRPr="00564270">
              <w:rPr>
                <w:rFonts w:eastAsia="Times New Roman"/>
              </w:rPr>
              <w:t>ВРИМЦ</w:t>
            </w:r>
            <w:r w:rsidR="004F0704" w:rsidRPr="00564270">
              <w:rPr>
                <w:rFonts w:eastAsia="Times New Roman"/>
              </w:rPr>
              <w:t>»</w:t>
            </w:r>
            <w:r w:rsidRPr="00564270">
              <w:rPr>
                <w:rFonts w:eastAsia="Times New Roman"/>
              </w:rPr>
              <w:t>.</w:t>
            </w:r>
          </w:p>
          <w:p w:rsidR="00A04AB4" w:rsidRPr="00564270" w:rsidRDefault="00A04AB4" w:rsidP="00564270">
            <w:pPr>
              <w:contextualSpacing/>
            </w:pPr>
            <w:r w:rsidRPr="00564270">
              <w:rPr>
                <w:rFonts w:eastAsia="Times New Roman"/>
              </w:rPr>
              <w:t xml:space="preserve">Образовательная выставка </w:t>
            </w:r>
            <w:r w:rsidR="004F0704" w:rsidRPr="00564270">
              <w:rPr>
                <w:rFonts w:eastAsia="Times New Roman"/>
              </w:rPr>
              <w:t>«</w:t>
            </w:r>
            <w:r w:rsidRPr="00564270">
              <w:rPr>
                <w:rFonts w:eastAsia="Times New Roman"/>
              </w:rPr>
              <w:t>Слагаемые успеха</w:t>
            </w:r>
            <w:r w:rsidR="004F0704" w:rsidRPr="00564270">
              <w:rPr>
                <w:rFonts w:eastAsia="Times New Roman"/>
              </w:rPr>
              <w:t>»</w:t>
            </w:r>
            <w:r w:rsidRPr="00564270">
              <w:rPr>
                <w:rFonts w:eastAsia="Times New Roman"/>
              </w:rPr>
              <w:t>.</w:t>
            </w:r>
          </w:p>
        </w:tc>
      </w:tr>
      <w:tr w:rsidR="00A04AB4" w:rsidRPr="00564270" w:rsidTr="000816E9">
        <w:tc>
          <w:tcPr>
            <w:tcW w:w="709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7796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Бокситогорский район. День педагогического мастерства (методический поезд)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Инновации и успешные практики в образовании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4AB4" w:rsidRPr="00564270" w:rsidTr="000816E9">
        <w:tc>
          <w:tcPr>
            <w:tcW w:w="709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4AB4" w:rsidRPr="00564270" w:rsidRDefault="00A04AB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7796" w:type="dxa"/>
          </w:tcPr>
          <w:p w:rsidR="00A04AB4" w:rsidRPr="00564270" w:rsidRDefault="004F0704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="00A04AB4" w:rsidRPr="00564270">
              <w:rPr>
                <w:rFonts w:ascii="Times New Roman" w:hAnsi="Times New Roman"/>
                <w:sz w:val="24"/>
                <w:szCs w:val="24"/>
              </w:rPr>
              <w:t>Методический поезд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»</w:t>
            </w:r>
            <w:r w:rsidR="00A04AB4" w:rsidRPr="00564270">
              <w:rPr>
                <w:rFonts w:ascii="Times New Roman" w:hAnsi="Times New Roman"/>
                <w:sz w:val="24"/>
                <w:szCs w:val="24"/>
              </w:rPr>
              <w:t xml:space="preserve"> учителей Волховского района (секция 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="00A04AB4" w:rsidRPr="00564270">
              <w:rPr>
                <w:rFonts w:ascii="Times New Roman" w:hAnsi="Times New Roman"/>
                <w:sz w:val="24"/>
                <w:szCs w:val="24"/>
              </w:rPr>
              <w:t>Подготовка к ГИА).</w:t>
            </w:r>
          </w:p>
        </w:tc>
      </w:tr>
      <w:tr w:rsidR="00D40559" w:rsidRPr="00564270" w:rsidTr="000816E9">
        <w:tc>
          <w:tcPr>
            <w:tcW w:w="709" w:type="dxa"/>
          </w:tcPr>
          <w:p w:rsidR="00D40559" w:rsidRPr="00564270" w:rsidRDefault="00D40559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0559" w:rsidRPr="00564270" w:rsidRDefault="00D40559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A02FA" w:rsidRPr="00564270" w:rsidRDefault="008A02FA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96" w:type="dxa"/>
          </w:tcPr>
          <w:p w:rsidR="00D40559" w:rsidRPr="00564270" w:rsidRDefault="00D40559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Кингисеппская СОШ №1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559" w:rsidRPr="00564270" w:rsidRDefault="00D40559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Система работы учителя по подготовке обучающихся к ЕГЭ по биологии</w:t>
            </w:r>
            <w:r w:rsidR="004F0704" w:rsidRPr="00564270">
              <w:rPr>
                <w:rFonts w:ascii="Times New Roman" w:hAnsi="Times New Roman"/>
                <w:sz w:val="24"/>
                <w:szCs w:val="24"/>
              </w:rPr>
              <w:t>»</w:t>
            </w:r>
            <w:r w:rsidRPr="005642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C58" w:rsidRPr="00564270" w:rsidTr="000816E9">
        <w:tc>
          <w:tcPr>
            <w:tcW w:w="709" w:type="dxa"/>
          </w:tcPr>
          <w:p w:rsidR="00303C58" w:rsidRPr="00564270" w:rsidRDefault="00303C5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3C58" w:rsidRPr="00564270" w:rsidRDefault="00303C58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Октябрь-февраль</w:t>
            </w:r>
          </w:p>
          <w:p w:rsidR="00303C58" w:rsidRPr="00564270" w:rsidRDefault="00303C58" w:rsidP="005642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303C58" w:rsidRPr="00564270" w:rsidRDefault="00303C58" w:rsidP="00564270">
            <w:r w:rsidRPr="00564270">
              <w:t xml:space="preserve">Киришский район. Проведение открытых уроков учителей с высокими результатами ГИА в рамках работы </w:t>
            </w:r>
            <w:r w:rsidR="004F0704" w:rsidRPr="00564270">
              <w:t>«</w:t>
            </w:r>
            <w:r w:rsidRPr="00564270">
              <w:t>стажировочных площадок</w:t>
            </w:r>
            <w:r w:rsidR="004F0704" w:rsidRPr="00564270">
              <w:t>»</w:t>
            </w:r>
            <w:r w:rsidRPr="00564270">
              <w:t xml:space="preserve">. </w:t>
            </w:r>
          </w:p>
          <w:p w:rsidR="00303C58" w:rsidRPr="00564270" w:rsidRDefault="00303C58" w:rsidP="00564270">
            <w:r w:rsidRPr="00564270">
              <w:t xml:space="preserve">Методический отдел МБУ </w:t>
            </w:r>
            <w:r w:rsidR="004F0704" w:rsidRPr="00564270">
              <w:t>«</w:t>
            </w:r>
            <w:r w:rsidRPr="00564270">
              <w:t>Киришский центр МППС</w:t>
            </w:r>
            <w:r w:rsidR="004F0704" w:rsidRPr="00564270">
              <w:t>»</w:t>
            </w:r>
            <w:r w:rsidRPr="00564270">
              <w:t xml:space="preserve">,  МОУ </w:t>
            </w:r>
            <w:r w:rsidR="004F0704" w:rsidRPr="00564270">
              <w:t>«</w:t>
            </w:r>
            <w:r w:rsidRPr="00564270">
              <w:t xml:space="preserve">КСОШ №1, МОУ </w:t>
            </w:r>
            <w:r w:rsidR="004F0704" w:rsidRPr="00564270">
              <w:t>«</w:t>
            </w:r>
            <w:r w:rsidRPr="00564270">
              <w:t>Киришский лицей</w:t>
            </w:r>
            <w:r w:rsidR="004F0704" w:rsidRPr="00564270">
              <w:t>»</w:t>
            </w:r>
            <w:r w:rsidRPr="00564270">
              <w:t xml:space="preserve">, МОУ </w:t>
            </w:r>
            <w:r w:rsidR="004F0704" w:rsidRPr="00564270">
              <w:t>«</w:t>
            </w:r>
            <w:r w:rsidRPr="00564270">
              <w:t>КСОШ №8</w:t>
            </w:r>
            <w:r w:rsidR="004F0704" w:rsidRPr="00564270">
              <w:t>»</w:t>
            </w:r>
            <w:r w:rsidRPr="00564270">
              <w:t>.</w:t>
            </w:r>
          </w:p>
        </w:tc>
      </w:tr>
      <w:tr w:rsidR="00303C58" w:rsidRPr="00564270" w:rsidTr="000816E9">
        <w:tc>
          <w:tcPr>
            <w:tcW w:w="709" w:type="dxa"/>
          </w:tcPr>
          <w:p w:rsidR="00303C58" w:rsidRPr="00564270" w:rsidRDefault="00303C58" w:rsidP="005642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3C58" w:rsidRPr="00564270" w:rsidRDefault="00303C58" w:rsidP="00564270">
            <w:pPr>
              <w:contextualSpacing/>
            </w:pPr>
            <w:r w:rsidRPr="00564270">
              <w:t>Февраль-март 2018</w:t>
            </w:r>
          </w:p>
        </w:tc>
        <w:tc>
          <w:tcPr>
            <w:tcW w:w="7796" w:type="dxa"/>
          </w:tcPr>
          <w:p w:rsidR="00303C58" w:rsidRPr="00564270" w:rsidRDefault="00303C58" w:rsidP="00564270">
            <w:pPr>
              <w:contextualSpacing/>
            </w:pPr>
            <w:r w:rsidRPr="00564270">
              <w:t xml:space="preserve">Выборгский район. Фестиваль педагогического мастерства. Лучшие уроки демонстрируют учителя: МБОУ </w:t>
            </w:r>
            <w:r w:rsidR="004F0704" w:rsidRPr="00564270">
              <w:t>«</w:t>
            </w:r>
            <w:r w:rsidRPr="00564270">
              <w:t xml:space="preserve">Гимназия, МБОУ </w:t>
            </w:r>
            <w:r w:rsidR="004F0704" w:rsidRPr="00564270">
              <w:t>«</w:t>
            </w:r>
            <w:r w:rsidRPr="00564270">
              <w:t>Гимназия №11</w:t>
            </w:r>
            <w:r w:rsidR="004F0704" w:rsidRPr="00564270">
              <w:t>»</w:t>
            </w:r>
            <w:r w:rsidRPr="00564270">
              <w:t xml:space="preserve">, МБОУ </w:t>
            </w:r>
            <w:r w:rsidR="004F0704" w:rsidRPr="00564270">
              <w:t>«</w:t>
            </w:r>
            <w:r w:rsidRPr="00564270">
              <w:t>СОШ №1</w:t>
            </w:r>
            <w:r w:rsidR="004F0704" w:rsidRPr="00564270">
              <w:t>»</w:t>
            </w:r>
            <w:r w:rsidRPr="00564270">
              <w:t xml:space="preserve">, МБОУ </w:t>
            </w:r>
            <w:r w:rsidR="004F0704" w:rsidRPr="00564270">
              <w:t>«</w:t>
            </w:r>
            <w:r w:rsidRPr="00564270">
              <w:t>Рощинская СОШ</w:t>
            </w:r>
            <w:r w:rsidR="004F0704" w:rsidRPr="00564270">
              <w:t>»</w:t>
            </w:r>
            <w:r w:rsidRPr="00564270">
              <w:t xml:space="preserve">, МБОУ </w:t>
            </w:r>
            <w:r w:rsidR="004F0704" w:rsidRPr="00564270">
              <w:t>«</w:t>
            </w:r>
            <w:r w:rsidRPr="00564270">
              <w:t>Полянская СОШ</w:t>
            </w:r>
            <w:r w:rsidR="004F0704" w:rsidRPr="00564270">
              <w:t>»</w:t>
            </w:r>
            <w:r w:rsidRPr="00564270">
              <w:t xml:space="preserve">, МБОУ </w:t>
            </w:r>
            <w:r w:rsidR="004F0704" w:rsidRPr="00564270">
              <w:t>«</w:t>
            </w:r>
            <w:r w:rsidRPr="00564270">
              <w:t>СОШ №37 с УИОП.</w:t>
            </w:r>
          </w:p>
        </w:tc>
      </w:tr>
    </w:tbl>
    <w:p w:rsidR="005060D9" w:rsidRPr="00564270" w:rsidRDefault="005060D9" w:rsidP="005642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564270" w:rsidSect="00B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86" w:rsidRDefault="00124286" w:rsidP="005060D9">
      <w:r>
        <w:separator/>
      </w:r>
    </w:p>
  </w:endnote>
  <w:endnote w:type="continuationSeparator" w:id="0">
    <w:p w:rsidR="00124286" w:rsidRDefault="0012428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86" w:rsidRDefault="00124286" w:rsidP="005060D9">
      <w:r>
        <w:separator/>
      </w:r>
    </w:p>
  </w:footnote>
  <w:footnote w:type="continuationSeparator" w:id="0">
    <w:p w:rsidR="00124286" w:rsidRDefault="00124286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A66511" w:rsidRDefault="00A665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226">
          <w:rPr>
            <w:noProof/>
          </w:rPr>
          <w:t>22</w:t>
        </w:r>
        <w:r>
          <w:fldChar w:fldCharType="end"/>
        </w:r>
      </w:p>
    </w:sdtContent>
  </w:sdt>
  <w:p w:rsidR="00A66511" w:rsidRDefault="00A6651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4"/>
  </w:num>
  <w:num w:numId="4">
    <w:abstractNumId w:val="27"/>
  </w:num>
  <w:num w:numId="5">
    <w:abstractNumId w:val="23"/>
  </w:num>
  <w:num w:numId="6">
    <w:abstractNumId w:val="20"/>
  </w:num>
  <w:num w:numId="7">
    <w:abstractNumId w:val="22"/>
  </w:num>
  <w:num w:numId="8">
    <w:abstractNumId w:val="18"/>
  </w:num>
  <w:num w:numId="9">
    <w:abstractNumId w:val="16"/>
  </w:num>
  <w:num w:numId="10">
    <w:abstractNumId w:val="25"/>
  </w:num>
  <w:num w:numId="11">
    <w:abstractNumId w:val="19"/>
  </w:num>
  <w:num w:numId="12">
    <w:abstractNumId w:val="15"/>
  </w:num>
  <w:num w:numId="13">
    <w:abstractNumId w:val="24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B80"/>
    <w:rsid w:val="00011417"/>
    <w:rsid w:val="00020B13"/>
    <w:rsid w:val="00025019"/>
    <w:rsid w:val="00040584"/>
    <w:rsid w:val="000405ED"/>
    <w:rsid w:val="00042719"/>
    <w:rsid w:val="000427A8"/>
    <w:rsid w:val="00043B47"/>
    <w:rsid w:val="0004577A"/>
    <w:rsid w:val="0004657E"/>
    <w:rsid w:val="00046824"/>
    <w:rsid w:val="00051B13"/>
    <w:rsid w:val="00054B49"/>
    <w:rsid w:val="0006590D"/>
    <w:rsid w:val="000670EE"/>
    <w:rsid w:val="0007060C"/>
    <w:rsid w:val="000706C8"/>
    <w:rsid w:val="00070C53"/>
    <w:rsid w:val="000720BF"/>
    <w:rsid w:val="00080490"/>
    <w:rsid w:val="000816E9"/>
    <w:rsid w:val="00094E38"/>
    <w:rsid w:val="000A7E2D"/>
    <w:rsid w:val="000B013E"/>
    <w:rsid w:val="000B30D8"/>
    <w:rsid w:val="000B4551"/>
    <w:rsid w:val="000B5BAD"/>
    <w:rsid w:val="000B6D2D"/>
    <w:rsid w:val="000C3868"/>
    <w:rsid w:val="000C3B86"/>
    <w:rsid w:val="000C65C0"/>
    <w:rsid w:val="000C6B5A"/>
    <w:rsid w:val="000D0D00"/>
    <w:rsid w:val="000E00BC"/>
    <w:rsid w:val="000E2DD5"/>
    <w:rsid w:val="000E336F"/>
    <w:rsid w:val="000E3F0C"/>
    <w:rsid w:val="000E69BA"/>
    <w:rsid w:val="000E6D5D"/>
    <w:rsid w:val="000F037F"/>
    <w:rsid w:val="000F13E9"/>
    <w:rsid w:val="000F195A"/>
    <w:rsid w:val="000F657E"/>
    <w:rsid w:val="000F7B3C"/>
    <w:rsid w:val="00103178"/>
    <w:rsid w:val="00105CF9"/>
    <w:rsid w:val="0011488C"/>
    <w:rsid w:val="0011633F"/>
    <w:rsid w:val="001240A4"/>
    <w:rsid w:val="00124286"/>
    <w:rsid w:val="001258B5"/>
    <w:rsid w:val="00130F9F"/>
    <w:rsid w:val="00132B14"/>
    <w:rsid w:val="001361EC"/>
    <w:rsid w:val="00143C51"/>
    <w:rsid w:val="00145CA7"/>
    <w:rsid w:val="00152AC4"/>
    <w:rsid w:val="00152D17"/>
    <w:rsid w:val="00160BA5"/>
    <w:rsid w:val="00161C40"/>
    <w:rsid w:val="00162C73"/>
    <w:rsid w:val="00162E5D"/>
    <w:rsid w:val="00174654"/>
    <w:rsid w:val="00175B8A"/>
    <w:rsid w:val="00183C89"/>
    <w:rsid w:val="001845A8"/>
    <w:rsid w:val="00187721"/>
    <w:rsid w:val="00193871"/>
    <w:rsid w:val="00194AD3"/>
    <w:rsid w:val="001950B9"/>
    <w:rsid w:val="00195E4C"/>
    <w:rsid w:val="001B0938"/>
    <w:rsid w:val="001B0D2D"/>
    <w:rsid w:val="001B1790"/>
    <w:rsid w:val="001B1AE2"/>
    <w:rsid w:val="001B224D"/>
    <w:rsid w:val="001B4D64"/>
    <w:rsid w:val="001B639B"/>
    <w:rsid w:val="001C23EB"/>
    <w:rsid w:val="001E64AC"/>
    <w:rsid w:val="001E7F9B"/>
    <w:rsid w:val="001F446B"/>
    <w:rsid w:val="001F575D"/>
    <w:rsid w:val="002007EC"/>
    <w:rsid w:val="0021083E"/>
    <w:rsid w:val="00210BEA"/>
    <w:rsid w:val="00213CBF"/>
    <w:rsid w:val="002170F9"/>
    <w:rsid w:val="002172C0"/>
    <w:rsid w:val="0022477C"/>
    <w:rsid w:val="00225B0C"/>
    <w:rsid w:val="00234680"/>
    <w:rsid w:val="00253A31"/>
    <w:rsid w:val="002641D6"/>
    <w:rsid w:val="00265643"/>
    <w:rsid w:val="002713BB"/>
    <w:rsid w:val="002732A2"/>
    <w:rsid w:val="00277DF1"/>
    <w:rsid w:val="00280729"/>
    <w:rsid w:val="00281608"/>
    <w:rsid w:val="00281A4D"/>
    <w:rsid w:val="002824EA"/>
    <w:rsid w:val="00295C3B"/>
    <w:rsid w:val="002A1DE9"/>
    <w:rsid w:val="002A6A85"/>
    <w:rsid w:val="002A7567"/>
    <w:rsid w:val="002B2866"/>
    <w:rsid w:val="002B4295"/>
    <w:rsid w:val="002B5D63"/>
    <w:rsid w:val="002B766A"/>
    <w:rsid w:val="002B7F5A"/>
    <w:rsid w:val="002C13CF"/>
    <w:rsid w:val="002C5A15"/>
    <w:rsid w:val="002C695C"/>
    <w:rsid w:val="002D0D13"/>
    <w:rsid w:val="002D2990"/>
    <w:rsid w:val="002D3E62"/>
    <w:rsid w:val="002E6267"/>
    <w:rsid w:val="002E67DE"/>
    <w:rsid w:val="002F0743"/>
    <w:rsid w:val="002F59D6"/>
    <w:rsid w:val="00302241"/>
    <w:rsid w:val="00303C58"/>
    <w:rsid w:val="0030411D"/>
    <w:rsid w:val="003044B9"/>
    <w:rsid w:val="00320380"/>
    <w:rsid w:val="0032188B"/>
    <w:rsid w:val="0032274B"/>
    <w:rsid w:val="00324020"/>
    <w:rsid w:val="00327C8C"/>
    <w:rsid w:val="00331BAA"/>
    <w:rsid w:val="0033291A"/>
    <w:rsid w:val="003334E0"/>
    <w:rsid w:val="00340868"/>
    <w:rsid w:val="003440EC"/>
    <w:rsid w:val="003504E0"/>
    <w:rsid w:val="00352064"/>
    <w:rsid w:val="0036560E"/>
    <w:rsid w:val="0037411A"/>
    <w:rsid w:val="00377A73"/>
    <w:rsid w:val="00383EE4"/>
    <w:rsid w:val="003847EF"/>
    <w:rsid w:val="003879C6"/>
    <w:rsid w:val="0039414D"/>
    <w:rsid w:val="003A190B"/>
    <w:rsid w:val="003A27CD"/>
    <w:rsid w:val="003A2EC1"/>
    <w:rsid w:val="003A5465"/>
    <w:rsid w:val="003B1213"/>
    <w:rsid w:val="003B5228"/>
    <w:rsid w:val="003B6135"/>
    <w:rsid w:val="003B6330"/>
    <w:rsid w:val="003B6D5F"/>
    <w:rsid w:val="003C6D17"/>
    <w:rsid w:val="003D0D65"/>
    <w:rsid w:val="003D14F6"/>
    <w:rsid w:val="003D3AA9"/>
    <w:rsid w:val="003D731A"/>
    <w:rsid w:val="003E3000"/>
    <w:rsid w:val="003E3FE0"/>
    <w:rsid w:val="003E7459"/>
    <w:rsid w:val="003F3678"/>
    <w:rsid w:val="003F4731"/>
    <w:rsid w:val="00403FC8"/>
    <w:rsid w:val="0040428E"/>
    <w:rsid w:val="0040575A"/>
    <w:rsid w:val="004059AC"/>
    <w:rsid w:val="00407674"/>
    <w:rsid w:val="004113A8"/>
    <w:rsid w:val="00416911"/>
    <w:rsid w:val="00416D14"/>
    <w:rsid w:val="00423ADA"/>
    <w:rsid w:val="004310F1"/>
    <w:rsid w:val="00432314"/>
    <w:rsid w:val="00432583"/>
    <w:rsid w:val="00436A7B"/>
    <w:rsid w:val="00436C72"/>
    <w:rsid w:val="004403F1"/>
    <w:rsid w:val="00440C8F"/>
    <w:rsid w:val="00441A2B"/>
    <w:rsid w:val="00442934"/>
    <w:rsid w:val="00446E7E"/>
    <w:rsid w:val="004507A5"/>
    <w:rsid w:val="0045609E"/>
    <w:rsid w:val="00462FB8"/>
    <w:rsid w:val="0046749D"/>
    <w:rsid w:val="00476AD2"/>
    <w:rsid w:val="004838C6"/>
    <w:rsid w:val="00484EC5"/>
    <w:rsid w:val="00493978"/>
    <w:rsid w:val="00493A03"/>
    <w:rsid w:val="004955AA"/>
    <w:rsid w:val="00497216"/>
    <w:rsid w:val="0049739F"/>
    <w:rsid w:val="004A25BF"/>
    <w:rsid w:val="004A36F0"/>
    <w:rsid w:val="004A4E80"/>
    <w:rsid w:val="004A5E1B"/>
    <w:rsid w:val="004A7C9B"/>
    <w:rsid w:val="004C4439"/>
    <w:rsid w:val="004C5414"/>
    <w:rsid w:val="004C5A93"/>
    <w:rsid w:val="004C7F06"/>
    <w:rsid w:val="004D28BD"/>
    <w:rsid w:val="004D49D8"/>
    <w:rsid w:val="004D5CA0"/>
    <w:rsid w:val="004E0A6B"/>
    <w:rsid w:val="004E21D6"/>
    <w:rsid w:val="004F0704"/>
    <w:rsid w:val="00501025"/>
    <w:rsid w:val="005060D9"/>
    <w:rsid w:val="00507667"/>
    <w:rsid w:val="00513983"/>
    <w:rsid w:val="0051404C"/>
    <w:rsid w:val="00520DFB"/>
    <w:rsid w:val="00521025"/>
    <w:rsid w:val="00524FFA"/>
    <w:rsid w:val="00536528"/>
    <w:rsid w:val="00541E2A"/>
    <w:rsid w:val="005428A1"/>
    <w:rsid w:val="005537D4"/>
    <w:rsid w:val="00557875"/>
    <w:rsid w:val="005607D8"/>
    <w:rsid w:val="00560AF2"/>
    <w:rsid w:val="00561C62"/>
    <w:rsid w:val="00562D21"/>
    <w:rsid w:val="00563561"/>
    <w:rsid w:val="0056388D"/>
    <w:rsid w:val="00564207"/>
    <w:rsid w:val="00564270"/>
    <w:rsid w:val="00564972"/>
    <w:rsid w:val="00565B01"/>
    <w:rsid w:val="005669A8"/>
    <w:rsid w:val="0057534C"/>
    <w:rsid w:val="00576F38"/>
    <w:rsid w:val="0058062E"/>
    <w:rsid w:val="005816BC"/>
    <w:rsid w:val="005911B2"/>
    <w:rsid w:val="005A5700"/>
    <w:rsid w:val="005B33E0"/>
    <w:rsid w:val="005B5DF9"/>
    <w:rsid w:val="005C4F76"/>
    <w:rsid w:val="005C7FEB"/>
    <w:rsid w:val="005D1EFD"/>
    <w:rsid w:val="005D2CEA"/>
    <w:rsid w:val="005D3375"/>
    <w:rsid w:val="005E60B4"/>
    <w:rsid w:val="005F0CE0"/>
    <w:rsid w:val="005F42F3"/>
    <w:rsid w:val="005F62DD"/>
    <w:rsid w:val="005F659B"/>
    <w:rsid w:val="00606336"/>
    <w:rsid w:val="0061189C"/>
    <w:rsid w:val="00612967"/>
    <w:rsid w:val="0061297B"/>
    <w:rsid w:val="00612F21"/>
    <w:rsid w:val="0061423D"/>
    <w:rsid w:val="00614AB8"/>
    <w:rsid w:val="006158D8"/>
    <w:rsid w:val="00616EA9"/>
    <w:rsid w:val="00617493"/>
    <w:rsid w:val="00617A5C"/>
    <w:rsid w:val="00620EBA"/>
    <w:rsid w:val="006255F2"/>
    <w:rsid w:val="0062749F"/>
    <w:rsid w:val="006337E0"/>
    <w:rsid w:val="0064254A"/>
    <w:rsid w:val="0064532F"/>
    <w:rsid w:val="00650E6C"/>
    <w:rsid w:val="00651CE3"/>
    <w:rsid w:val="00653C16"/>
    <w:rsid w:val="00663F0E"/>
    <w:rsid w:val="00665E8B"/>
    <w:rsid w:val="00672C6E"/>
    <w:rsid w:val="00682889"/>
    <w:rsid w:val="006931E4"/>
    <w:rsid w:val="00693C32"/>
    <w:rsid w:val="006A0F6E"/>
    <w:rsid w:val="006A15FA"/>
    <w:rsid w:val="006B2A14"/>
    <w:rsid w:val="006B73E0"/>
    <w:rsid w:val="006C5322"/>
    <w:rsid w:val="006D5136"/>
    <w:rsid w:val="006F676B"/>
    <w:rsid w:val="0071168B"/>
    <w:rsid w:val="007131C1"/>
    <w:rsid w:val="007259E2"/>
    <w:rsid w:val="00735526"/>
    <w:rsid w:val="00744162"/>
    <w:rsid w:val="00750F73"/>
    <w:rsid w:val="00751A12"/>
    <w:rsid w:val="00753143"/>
    <w:rsid w:val="00756A4A"/>
    <w:rsid w:val="00762764"/>
    <w:rsid w:val="0077011C"/>
    <w:rsid w:val="00776DA0"/>
    <w:rsid w:val="00777AC1"/>
    <w:rsid w:val="00790D00"/>
    <w:rsid w:val="00791F29"/>
    <w:rsid w:val="007920FC"/>
    <w:rsid w:val="00792439"/>
    <w:rsid w:val="007927A6"/>
    <w:rsid w:val="007A0E80"/>
    <w:rsid w:val="007A4653"/>
    <w:rsid w:val="007A5A52"/>
    <w:rsid w:val="007A650C"/>
    <w:rsid w:val="007C3B1B"/>
    <w:rsid w:val="007C652F"/>
    <w:rsid w:val="007E0E13"/>
    <w:rsid w:val="007E59D0"/>
    <w:rsid w:val="007E685B"/>
    <w:rsid w:val="007F5E19"/>
    <w:rsid w:val="007F6BE0"/>
    <w:rsid w:val="008006AA"/>
    <w:rsid w:val="008042D3"/>
    <w:rsid w:val="008063AF"/>
    <w:rsid w:val="00811A92"/>
    <w:rsid w:val="00812E6B"/>
    <w:rsid w:val="00815D95"/>
    <w:rsid w:val="00816439"/>
    <w:rsid w:val="00826B76"/>
    <w:rsid w:val="00836171"/>
    <w:rsid w:val="00842B1D"/>
    <w:rsid w:val="008476B6"/>
    <w:rsid w:val="00856928"/>
    <w:rsid w:val="00862F84"/>
    <w:rsid w:val="008639A0"/>
    <w:rsid w:val="008676E0"/>
    <w:rsid w:val="00874E95"/>
    <w:rsid w:val="00874F63"/>
    <w:rsid w:val="008917D7"/>
    <w:rsid w:val="00894EB4"/>
    <w:rsid w:val="008A02FA"/>
    <w:rsid w:val="008A5C40"/>
    <w:rsid w:val="008B220D"/>
    <w:rsid w:val="008B6401"/>
    <w:rsid w:val="008B7481"/>
    <w:rsid w:val="008C3BCB"/>
    <w:rsid w:val="008C624C"/>
    <w:rsid w:val="008C7D94"/>
    <w:rsid w:val="008D7330"/>
    <w:rsid w:val="008E450E"/>
    <w:rsid w:val="008E62BF"/>
    <w:rsid w:val="008F02F1"/>
    <w:rsid w:val="0090144C"/>
    <w:rsid w:val="0090180E"/>
    <w:rsid w:val="009027BB"/>
    <w:rsid w:val="00902B7D"/>
    <w:rsid w:val="0090540D"/>
    <w:rsid w:val="00910553"/>
    <w:rsid w:val="009109A6"/>
    <w:rsid w:val="009208D9"/>
    <w:rsid w:val="009251BC"/>
    <w:rsid w:val="009253A4"/>
    <w:rsid w:val="00931C8D"/>
    <w:rsid w:val="00931D6A"/>
    <w:rsid w:val="0094223A"/>
    <w:rsid w:val="00945F80"/>
    <w:rsid w:val="009506BC"/>
    <w:rsid w:val="00954900"/>
    <w:rsid w:val="00960A87"/>
    <w:rsid w:val="00963738"/>
    <w:rsid w:val="00971134"/>
    <w:rsid w:val="00982083"/>
    <w:rsid w:val="00983E86"/>
    <w:rsid w:val="009841BA"/>
    <w:rsid w:val="00984F9E"/>
    <w:rsid w:val="009866F0"/>
    <w:rsid w:val="00987DE5"/>
    <w:rsid w:val="009920B7"/>
    <w:rsid w:val="0099276A"/>
    <w:rsid w:val="0099316A"/>
    <w:rsid w:val="009A39A6"/>
    <w:rsid w:val="009A6132"/>
    <w:rsid w:val="009A7772"/>
    <w:rsid w:val="009B083A"/>
    <w:rsid w:val="009C1A86"/>
    <w:rsid w:val="009C4CF7"/>
    <w:rsid w:val="009D6DFF"/>
    <w:rsid w:val="009D7DB0"/>
    <w:rsid w:val="009E3F60"/>
    <w:rsid w:val="009F1ACE"/>
    <w:rsid w:val="009F2506"/>
    <w:rsid w:val="00A00F44"/>
    <w:rsid w:val="00A0140F"/>
    <w:rsid w:val="00A04AB4"/>
    <w:rsid w:val="00A0549C"/>
    <w:rsid w:val="00A16B74"/>
    <w:rsid w:val="00A2251F"/>
    <w:rsid w:val="00A22A14"/>
    <w:rsid w:val="00A24E2A"/>
    <w:rsid w:val="00A31453"/>
    <w:rsid w:val="00A343CC"/>
    <w:rsid w:val="00A36CDE"/>
    <w:rsid w:val="00A379E6"/>
    <w:rsid w:val="00A57A13"/>
    <w:rsid w:val="00A60909"/>
    <w:rsid w:val="00A64730"/>
    <w:rsid w:val="00A65944"/>
    <w:rsid w:val="00A66511"/>
    <w:rsid w:val="00A666E9"/>
    <w:rsid w:val="00A67C9A"/>
    <w:rsid w:val="00A7635B"/>
    <w:rsid w:val="00A77D49"/>
    <w:rsid w:val="00A803E1"/>
    <w:rsid w:val="00A83C3C"/>
    <w:rsid w:val="00A9105A"/>
    <w:rsid w:val="00A96B28"/>
    <w:rsid w:val="00AA24FF"/>
    <w:rsid w:val="00AA7FF8"/>
    <w:rsid w:val="00AC0396"/>
    <w:rsid w:val="00AC43B4"/>
    <w:rsid w:val="00AC499E"/>
    <w:rsid w:val="00AD4E71"/>
    <w:rsid w:val="00AD62F9"/>
    <w:rsid w:val="00AD72B4"/>
    <w:rsid w:val="00AE10C3"/>
    <w:rsid w:val="00AE7FEC"/>
    <w:rsid w:val="00B02D61"/>
    <w:rsid w:val="00B1110E"/>
    <w:rsid w:val="00B14B92"/>
    <w:rsid w:val="00B327C6"/>
    <w:rsid w:val="00B331C4"/>
    <w:rsid w:val="00B36B10"/>
    <w:rsid w:val="00B37022"/>
    <w:rsid w:val="00B44427"/>
    <w:rsid w:val="00B522E6"/>
    <w:rsid w:val="00B55D31"/>
    <w:rsid w:val="00B6302C"/>
    <w:rsid w:val="00B672E5"/>
    <w:rsid w:val="00B772D9"/>
    <w:rsid w:val="00B852B2"/>
    <w:rsid w:val="00B90C38"/>
    <w:rsid w:val="00B9160A"/>
    <w:rsid w:val="00BA4805"/>
    <w:rsid w:val="00BA48E0"/>
    <w:rsid w:val="00BA69AA"/>
    <w:rsid w:val="00BA6F71"/>
    <w:rsid w:val="00BC09FC"/>
    <w:rsid w:val="00BC0C2D"/>
    <w:rsid w:val="00BC54C5"/>
    <w:rsid w:val="00BD4719"/>
    <w:rsid w:val="00BD67B9"/>
    <w:rsid w:val="00BD6FAA"/>
    <w:rsid w:val="00BE1753"/>
    <w:rsid w:val="00BE3549"/>
    <w:rsid w:val="00BE5027"/>
    <w:rsid w:val="00BE57C6"/>
    <w:rsid w:val="00BE7869"/>
    <w:rsid w:val="00BF1619"/>
    <w:rsid w:val="00BF18EF"/>
    <w:rsid w:val="00BF5C86"/>
    <w:rsid w:val="00BF6C85"/>
    <w:rsid w:val="00BF6E6D"/>
    <w:rsid w:val="00C002C3"/>
    <w:rsid w:val="00C007AC"/>
    <w:rsid w:val="00C0274E"/>
    <w:rsid w:val="00C072D7"/>
    <w:rsid w:val="00C10DBE"/>
    <w:rsid w:val="00C113BC"/>
    <w:rsid w:val="00C21C31"/>
    <w:rsid w:val="00C26709"/>
    <w:rsid w:val="00C30DD4"/>
    <w:rsid w:val="00C32BC7"/>
    <w:rsid w:val="00C33232"/>
    <w:rsid w:val="00C3440B"/>
    <w:rsid w:val="00C360F9"/>
    <w:rsid w:val="00C3629B"/>
    <w:rsid w:val="00C36B7A"/>
    <w:rsid w:val="00C40EC1"/>
    <w:rsid w:val="00C438DE"/>
    <w:rsid w:val="00C46680"/>
    <w:rsid w:val="00C51AA4"/>
    <w:rsid w:val="00C53E2F"/>
    <w:rsid w:val="00C607CD"/>
    <w:rsid w:val="00C632D1"/>
    <w:rsid w:val="00C63BD1"/>
    <w:rsid w:val="00C6511E"/>
    <w:rsid w:val="00C660A3"/>
    <w:rsid w:val="00C66460"/>
    <w:rsid w:val="00C671CD"/>
    <w:rsid w:val="00C71D6C"/>
    <w:rsid w:val="00C71D9F"/>
    <w:rsid w:val="00C7397A"/>
    <w:rsid w:val="00C76B9C"/>
    <w:rsid w:val="00C80ADD"/>
    <w:rsid w:val="00C80CD1"/>
    <w:rsid w:val="00C838F3"/>
    <w:rsid w:val="00C83F45"/>
    <w:rsid w:val="00C8638A"/>
    <w:rsid w:val="00C86754"/>
    <w:rsid w:val="00C97A75"/>
    <w:rsid w:val="00CA7D6A"/>
    <w:rsid w:val="00CB14B6"/>
    <w:rsid w:val="00CB220A"/>
    <w:rsid w:val="00CB5F8A"/>
    <w:rsid w:val="00CB7E15"/>
    <w:rsid w:val="00CC1774"/>
    <w:rsid w:val="00CC2E9D"/>
    <w:rsid w:val="00CC7E9D"/>
    <w:rsid w:val="00CD0226"/>
    <w:rsid w:val="00CD13F4"/>
    <w:rsid w:val="00CD18B6"/>
    <w:rsid w:val="00CD4864"/>
    <w:rsid w:val="00CE0F9D"/>
    <w:rsid w:val="00CE1A22"/>
    <w:rsid w:val="00CE29C4"/>
    <w:rsid w:val="00CE663B"/>
    <w:rsid w:val="00CF460B"/>
    <w:rsid w:val="00CF7276"/>
    <w:rsid w:val="00D0102B"/>
    <w:rsid w:val="00D01884"/>
    <w:rsid w:val="00D036A8"/>
    <w:rsid w:val="00D04295"/>
    <w:rsid w:val="00D05A37"/>
    <w:rsid w:val="00D05C98"/>
    <w:rsid w:val="00D06C91"/>
    <w:rsid w:val="00D13979"/>
    <w:rsid w:val="00D16678"/>
    <w:rsid w:val="00D2597B"/>
    <w:rsid w:val="00D26723"/>
    <w:rsid w:val="00D26EDF"/>
    <w:rsid w:val="00D37D1D"/>
    <w:rsid w:val="00D40559"/>
    <w:rsid w:val="00D407F3"/>
    <w:rsid w:val="00D41C6E"/>
    <w:rsid w:val="00D44B3A"/>
    <w:rsid w:val="00D478AB"/>
    <w:rsid w:val="00D52B10"/>
    <w:rsid w:val="00D52BC9"/>
    <w:rsid w:val="00D54C36"/>
    <w:rsid w:val="00D55389"/>
    <w:rsid w:val="00D604B5"/>
    <w:rsid w:val="00D60FED"/>
    <w:rsid w:val="00D66A78"/>
    <w:rsid w:val="00D7298E"/>
    <w:rsid w:val="00D72F46"/>
    <w:rsid w:val="00D748E2"/>
    <w:rsid w:val="00D82619"/>
    <w:rsid w:val="00DA1566"/>
    <w:rsid w:val="00DA1B7E"/>
    <w:rsid w:val="00DB022E"/>
    <w:rsid w:val="00DB5218"/>
    <w:rsid w:val="00DB63D9"/>
    <w:rsid w:val="00DC4AEB"/>
    <w:rsid w:val="00DD13E2"/>
    <w:rsid w:val="00DD28D3"/>
    <w:rsid w:val="00DD69F9"/>
    <w:rsid w:val="00DE1A42"/>
    <w:rsid w:val="00DE6035"/>
    <w:rsid w:val="00DE6640"/>
    <w:rsid w:val="00DE78E3"/>
    <w:rsid w:val="00DF5918"/>
    <w:rsid w:val="00E06377"/>
    <w:rsid w:val="00E0747A"/>
    <w:rsid w:val="00E1393F"/>
    <w:rsid w:val="00E14692"/>
    <w:rsid w:val="00E15ABE"/>
    <w:rsid w:val="00E1739E"/>
    <w:rsid w:val="00E26D65"/>
    <w:rsid w:val="00E277DF"/>
    <w:rsid w:val="00E469B9"/>
    <w:rsid w:val="00E54971"/>
    <w:rsid w:val="00E5595A"/>
    <w:rsid w:val="00E5699D"/>
    <w:rsid w:val="00E63477"/>
    <w:rsid w:val="00E76106"/>
    <w:rsid w:val="00E83C38"/>
    <w:rsid w:val="00E8517F"/>
    <w:rsid w:val="00E8653D"/>
    <w:rsid w:val="00E9019F"/>
    <w:rsid w:val="00E95D2C"/>
    <w:rsid w:val="00E95E7B"/>
    <w:rsid w:val="00EA1084"/>
    <w:rsid w:val="00EB2D3A"/>
    <w:rsid w:val="00EB5E43"/>
    <w:rsid w:val="00EC4A88"/>
    <w:rsid w:val="00EC7BCD"/>
    <w:rsid w:val="00ED3482"/>
    <w:rsid w:val="00ED6C8E"/>
    <w:rsid w:val="00EE118A"/>
    <w:rsid w:val="00EE2024"/>
    <w:rsid w:val="00EF12F0"/>
    <w:rsid w:val="00EF1716"/>
    <w:rsid w:val="00EF23F2"/>
    <w:rsid w:val="00EF28D5"/>
    <w:rsid w:val="00EF36C3"/>
    <w:rsid w:val="00EF776D"/>
    <w:rsid w:val="00EF782A"/>
    <w:rsid w:val="00F01D18"/>
    <w:rsid w:val="00F02783"/>
    <w:rsid w:val="00F07ACD"/>
    <w:rsid w:val="00F10FA2"/>
    <w:rsid w:val="00F21893"/>
    <w:rsid w:val="00F23F6D"/>
    <w:rsid w:val="00F35910"/>
    <w:rsid w:val="00F366C6"/>
    <w:rsid w:val="00F47F37"/>
    <w:rsid w:val="00F539AA"/>
    <w:rsid w:val="00F54DBD"/>
    <w:rsid w:val="00F56CC2"/>
    <w:rsid w:val="00F65502"/>
    <w:rsid w:val="00F70A6A"/>
    <w:rsid w:val="00F866B3"/>
    <w:rsid w:val="00F8743A"/>
    <w:rsid w:val="00F94439"/>
    <w:rsid w:val="00F979F6"/>
    <w:rsid w:val="00FA1462"/>
    <w:rsid w:val="00FA6F8B"/>
    <w:rsid w:val="00FB2148"/>
    <w:rsid w:val="00FB53CF"/>
    <w:rsid w:val="00FB5BFB"/>
    <w:rsid w:val="00FB6892"/>
    <w:rsid w:val="00FC1A6B"/>
    <w:rsid w:val="00FD01E5"/>
    <w:rsid w:val="00FD6147"/>
    <w:rsid w:val="00FE4092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af7">
    <w:name w:val="Содержимое таблицы"/>
    <w:basedOn w:val="a"/>
    <w:rsid w:val="00D13979"/>
    <w:pPr>
      <w:suppressLineNumbers/>
      <w:suppressAutoHyphens/>
      <w:spacing w:line="100" w:lineRule="atLeast"/>
    </w:pPr>
    <w:rPr>
      <w:rFonts w:eastAsia="SimSun"/>
      <w:lang w:eastAsia="ar-SA"/>
    </w:rPr>
  </w:style>
  <w:style w:type="paragraph" w:customStyle="1" w:styleId="12">
    <w:name w:val="Абзац списка1"/>
    <w:basedOn w:val="a"/>
    <w:rsid w:val="002F59D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f8">
    <w:name w:val="Body Text Indent"/>
    <w:basedOn w:val="a"/>
    <w:link w:val="af9"/>
    <w:rsid w:val="00C53E2F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C53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uiPriority w:val="99"/>
    <w:rsid w:val="00A04AB4"/>
    <w:rPr>
      <w:rFonts w:cs="Times New Roman"/>
      <w:color w:val="0000FF"/>
      <w:u w:val="single"/>
    </w:rPr>
  </w:style>
  <w:style w:type="paragraph" w:customStyle="1" w:styleId="21">
    <w:name w:val="Абзац списка2"/>
    <w:basedOn w:val="a"/>
    <w:rsid w:val="004F070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af7">
    <w:name w:val="Содержимое таблицы"/>
    <w:basedOn w:val="a"/>
    <w:rsid w:val="00D13979"/>
    <w:pPr>
      <w:suppressLineNumbers/>
      <w:suppressAutoHyphens/>
      <w:spacing w:line="100" w:lineRule="atLeast"/>
    </w:pPr>
    <w:rPr>
      <w:rFonts w:eastAsia="SimSun"/>
      <w:lang w:eastAsia="ar-SA"/>
    </w:rPr>
  </w:style>
  <w:style w:type="paragraph" w:customStyle="1" w:styleId="12">
    <w:name w:val="Абзац списка1"/>
    <w:basedOn w:val="a"/>
    <w:rsid w:val="002F59D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f8">
    <w:name w:val="Body Text Indent"/>
    <w:basedOn w:val="a"/>
    <w:link w:val="af9"/>
    <w:rsid w:val="00C53E2F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C53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uiPriority w:val="99"/>
    <w:rsid w:val="00A04AB4"/>
    <w:rPr>
      <w:rFonts w:cs="Times New Roman"/>
      <w:color w:val="0000FF"/>
      <w:u w:val="single"/>
    </w:rPr>
  </w:style>
  <w:style w:type="paragraph" w:customStyle="1" w:styleId="21">
    <w:name w:val="Абзац списка2"/>
    <w:basedOn w:val="a"/>
    <w:rsid w:val="004F070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ipkpro.ru/component/content/article/6-kaf-fii/1977-ege-opit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4F6B-5C48-4AED-B893-DCD197C7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13468</TotalTime>
  <Pages>24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559</cp:revision>
  <cp:lastPrinted>2016-06-29T13:46:00Z</cp:lastPrinted>
  <dcterms:created xsi:type="dcterms:W3CDTF">2017-06-21T09:32:00Z</dcterms:created>
  <dcterms:modified xsi:type="dcterms:W3CDTF">2019-02-15T10:14:00Z</dcterms:modified>
</cp:coreProperties>
</file>