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BA9" w:rsidRDefault="00222BA9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222BA9" w:rsidRDefault="00222BA9">
      <w:pPr>
        <w:pStyle w:val="ConsPlusNormal"/>
        <w:jc w:val="both"/>
        <w:outlineLvl w:val="0"/>
      </w:pPr>
    </w:p>
    <w:p w:rsidR="00222BA9" w:rsidRDefault="00222BA9">
      <w:pPr>
        <w:pStyle w:val="ConsPlusNormal"/>
        <w:outlineLvl w:val="0"/>
      </w:pPr>
      <w:r>
        <w:t>Зарегистрировано в Минюсте России 4 февраля 2019 г. N 53679</w:t>
      </w:r>
    </w:p>
    <w:p w:rsidR="00222BA9" w:rsidRDefault="00222BA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22BA9" w:rsidRDefault="00222BA9">
      <w:pPr>
        <w:pStyle w:val="ConsPlusNormal"/>
        <w:jc w:val="both"/>
      </w:pPr>
    </w:p>
    <w:p w:rsidR="00222BA9" w:rsidRDefault="00222BA9">
      <w:pPr>
        <w:pStyle w:val="ConsPlusTitle"/>
        <w:jc w:val="center"/>
      </w:pPr>
      <w:r>
        <w:t>МИНИСТЕРСТВО СПОРТА РОССИЙСКОЙ ФЕДЕРАЦИИ</w:t>
      </w:r>
    </w:p>
    <w:p w:rsidR="00222BA9" w:rsidRDefault="00222BA9">
      <w:pPr>
        <w:pStyle w:val="ConsPlusTitle"/>
        <w:jc w:val="center"/>
      </w:pPr>
    </w:p>
    <w:p w:rsidR="00222BA9" w:rsidRDefault="00222BA9">
      <w:pPr>
        <w:pStyle w:val="ConsPlusTitle"/>
        <w:jc w:val="center"/>
      </w:pPr>
      <w:r>
        <w:t>ПРИКАЗ</w:t>
      </w:r>
    </w:p>
    <w:p w:rsidR="00222BA9" w:rsidRDefault="00222BA9">
      <w:pPr>
        <w:pStyle w:val="ConsPlusTitle"/>
        <w:jc w:val="center"/>
      </w:pPr>
      <w:r>
        <w:t>от 15 ноября 2018 г. N 939</w:t>
      </w:r>
    </w:p>
    <w:p w:rsidR="00222BA9" w:rsidRDefault="00222BA9">
      <w:pPr>
        <w:pStyle w:val="ConsPlusTitle"/>
        <w:jc w:val="center"/>
      </w:pPr>
    </w:p>
    <w:p w:rsidR="00222BA9" w:rsidRDefault="00222BA9">
      <w:pPr>
        <w:pStyle w:val="ConsPlusTitle"/>
        <w:jc w:val="center"/>
      </w:pPr>
      <w:r>
        <w:t>ОБ УТВЕРЖДЕНИИ ФЕДЕРАЛЬНЫХ ГОСУДАРСТВЕННЫХ ТРЕБОВАНИЙ</w:t>
      </w:r>
    </w:p>
    <w:p w:rsidR="00222BA9" w:rsidRDefault="00222BA9">
      <w:pPr>
        <w:pStyle w:val="ConsPlusTitle"/>
        <w:jc w:val="center"/>
      </w:pPr>
      <w:r>
        <w:t>К МИНИМУМУ СОДЕРЖАНИЯ, СТРУКТУРЕ, УСЛОВИЯМ РЕАЛИЗАЦИИ</w:t>
      </w:r>
    </w:p>
    <w:p w:rsidR="00222BA9" w:rsidRDefault="00222BA9">
      <w:pPr>
        <w:pStyle w:val="ConsPlusTitle"/>
        <w:jc w:val="center"/>
      </w:pPr>
      <w:r>
        <w:t>ДОПОЛНИТЕЛЬНЫХ ПРЕДПРОФЕССИОНАЛЬНЫХ ПРОГРАММ В ОБЛАСТИ</w:t>
      </w:r>
    </w:p>
    <w:p w:rsidR="00222BA9" w:rsidRDefault="00222BA9">
      <w:pPr>
        <w:pStyle w:val="ConsPlusTitle"/>
        <w:jc w:val="center"/>
      </w:pPr>
      <w:r>
        <w:t>ФИЗИЧЕСКОЙ КУЛЬТУРЫ И СПОРТА И К СРОКАМ ОБУЧЕНИЯ</w:t>
      </w:r>
    </w:p>
    <w:p w:rsidR="00222BA9" w:rsidRDefault="00222BA9">
      <w:pPr>
        <w:pStyle w:val="ConsPlusTitle"/>
        <w:jc w:val="center"/>
      </w:pPr>
      <w:r>
        <w:t>ПО ЭТИМ ПРОГРАММАМ</w:t>
      </w:r>
    </w:p>
    <w:p w:rsidR="00222BA9" w:rsidRDefault="00222BA9">
      <w:pPr>
        <w:pStyle w:val="ConsPlusNormal"/>
        <w:jc w:val="both"/>
      </w:pPr>
    </w:p>
    <w:p w:rsidR="00222BA9" w:rsidRDefault="00222BA9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4 статьи 84</w:t>
        </w:r>
      </w:hyperlink>
      <w:r>
        <w:t xml:space="preserve"> Федерального закона от 29.12.2012 N 273-ФЗ "Об образовании в Российской Федерации" (Собрание законодательства Российской Федерации, 2012, N 53 (ч. 1), ст. 7598), приказываю:</w:t>
      </w:r>
    </w:p>
    <w:p w:rsidR="00222BA9" w:rsidRDefault="00222BA9">
      <w:pPr>
        <w:pStyle w:val="ConsPlusNormal"/>
        <w:spacing w:before="220"/>
        <w:ind w:firstLine="540"/>
        <w:jc w:val="both"/>
      </w:pPr>
      <w:r>
        <w:t xml:space="preserve">1. Утвердить по согласованию с Министерством просвещения Российской </w:t>
      </w:r>
      <w:proofErr w:type="gramStart"/>
      <w:r>
        <w:t>Федерации</w:t>
      </w:r>
      <w:proofErr w:type="gramEnd"/>
      <w:r>
        <w:t xml:space="preserve"> прилагаемые федеральные государственные </w:t>
      </w:r>
      <w:hyperlink w:anchor="P31" w:history="1">
        <w:r>
          <w:rPr>
            <w:color w:val="0000FF"/>
          </w:rPr>
          <w:t>требования</w:t>
        </w:r>
      </w:hyperlink>
      <w:r>
        <w:t xml:space="preserve"> к минимуму содержания, структуре, условиям реализации дополнительных предпрофессиональных программ в области физической культуры и спорта и к срокам обучения по этим программам.</w:t>
      </w:r>
    </w:p>
    <w:p w:rsidR="00222BA9" w:rsidRDefault="00222BA9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7" w:history="1">
        <w:r>
          <w:rPr>
            <w:color w:val="0000FF"/>
          </w:rPr>
          <w:t>приказ</w:t>
        </w:r>
      </w:hyperlink>
      <w:r>
        <w:t xml:space="preserve"> Минспорта России от 12.09.2013 N 730 "Об утверждении федеральных государственных требований к минимуму содержания, структуре, условиям реализации дополнительных предпрофессиональных программ в области физической культуры и спорта и к срокам </w:t>
      </w:r>
      <w:proofErr w:type="gramStart"/>
      <w:r>
        <w:t>обучения по</w:t>
      </w:r>
      <w:proofErr w:type="gramEnd"/>
      <w:r>
        <w:t xml:space="preserve"> этим программам" (зарегистрирован Министерством юстиции Российской Федерации 02.12.2013, регистрационный N 30530).</w:t>
      </w:r>
    </w:p>
    <w:p w:rsidR="00222BA9" w:rsidRDefault="00222BA9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заместителя Министра спорта Российской Федерации С.В. Косилова.</w:t>
      </w:r>
    </w:p>
    <w:p w:rsidR="00222BA9" w:rsidRDefault="00222BA9">
      <w:pPr>
        <w:pStyle w:val="ConsPlusNormal"/>
        <w:jc w:val="both"/>
      </w:pPr>
    </w:p>
    <w:p w:rsidR="00222BA9" w:rsidRDefault="00222BA9">
      <w:pPr>
        <w:pStyle w:val="ConsPlusNormal"/>
        <w:jc w:val="right"/>
      </w:pPr>
      <w:r>
        <w:t>Министр</w:t>
      </w:r>
    </w:p>
    <w:p w:rsidR="00222BA9" w:rsidRDefault="00222BA9">
      <w:pPr>
        <w:pStyle w:val="ConsPlusNormal"/>
        <w:jc w:val="right"/>
      </w:pPr>
      <w:r>
        <w:t>П.А.КОЛОБКОВ</w:t>
      </w:r>
    </w:p>
    <w:p w:rsidR="00222BA9" w:rsidRDefault="00222BA9">
      <w:pPr>
        <w:pStyle w:val="ConsPlusNormal"/>
        <w:jc w:val="both"/>
      </w:pPr>
    </w:p>
    <w:p w:rsidR="00222BA9" w:rsidRDefault="00222BA9">
      <w:pPr>
        <w:pStyle w:val="ConsPlusNormal"/>
        <w:jc w:val="both"/>
      </w:pPr>
    </w:p>
    <w:p w:rsidR="00222BA9" w:rsidRDefault="00222BA9">
      <w:pPr>
        <w:pStyle w:val="ConsPlusNormal"/>
        <w:jc w:val="both"/>
      </w:pPr>
    </w:p>
    <w:p w:rsidR="00222BA9" w:rsidRDefault="00222BA9">
      <w:pPr>
        <w:pStyle w:val="ConsPlusNormal"/>
        <w:jc w:val="both"/>
      </w:pPr>
    </w:p>
    <w:p w:rsidR="00222BA9" w:rsidRDefault="00222BA9">
      <w:pPr>
        <w:pStyle w:val="ConsPlusNormal"/>
        <w:jc w:val="both"/>
      </w:pPr>
    </w:p>
    <w:p w:rsidR="00222BA9" w:rsidRDefault="00222BA9">
      <w:pPr>
        <w:pStyle w:val="ConsPlusNormal"/>
        <w:jc w:val="right"/>
        <w:outlineLvl w:val="0"/>
      </w:pPr>
      <w:r>
        <w:t>Утверждены</w:t>
      </w:r>
    </w:p>
    <w:p w:rsidR="00222BA9" w:rsidRDefault="00222BA9">
      <w:pPr>
        <w:pStyle w:val="ConsPlusNormal"/>
        <w:jc w:val="right"/>
      </w:pPr>
      <w:r>
        <w:t>приказом Минспорта России</w:t>
      </w:r>
    </w:p>
    <w:p w:rsidR="00222BA9" w:rsidRDefault="00222BA9">
      <w:pPr>
        <w:pStyle w:val="ConsPlusNormal"/>
        <w:jc w:val="right"/>
      </w:pPr>
      <w:r>
        <w:t>от 15 ноября 2018 г. N 939</w:t>
      </w:r>
    </w:p>
    <w:p w:rsidR="00222BA9" w:rsidRDefault="00222BA9">
      <w:pPr>
        <w:pStyle w:val="ConsPlusNormal"/>
        <w:jc w:val="both"/>
      </w:pPr>
    </w:p>
    <w:p w:rsidR="00222BA9" w:rsidRDefault="00222BA9">
      <w:pPr>
        <w:pStyle w:val="ConsPlusTitle"/>
        <w:jc w:val="center"/>
      </w:pPr>
      <w:bookmarkStart w:id="0" w:name="P31"/>
      <w:bookmarkEnd w:id="0"/>
      <w:r>
        <w:t>ФЕДЕРАЛЬНЫЕ ГОСУДАРСТВЕННЫЕ ТРЕБОВАНИЯ</w:t>
      </w:r>
    </w:p>
    <w:p w:rsidR="00222BA9" w:rsidRDefault="00222BA9">
      <w:pPr>
        <w:pStyle w:val="ConsPlusTitle"/>
        <w:jc w:val="center"/>
      </w:pPr>
      <w:r>
        <w:t>К МИНИМУМУ СОДЕРЖАНИЯ, СТРУКТУРЕ, УСЛОВИЯМ РЕАЛИЗАЦИИ</w:t>
      </w:r>
    </w:p>
    <w:p w:rsidR="00222BA9" w:rsidRDefault="00222BA9">
      <w:pPr>
        <w:pStyle w:val="ConsPlusTitle"/>
        <w:jc w:val="center"/>
      </w:pPr>
      <w:r>
        <w:t>ДОПОЛНИТЕЛЬНЫХ ПРЕДПРОФЕССИОНАЛЬНЫХ ПРОГРАММ В ОБЛАСТИ</w:t>
      </w:r>
    </w:p>
    <w:p w:rsidR="00222BA9" w:rsidRDefault="00222BA9">
      <w:pPr>
        <w:pStyle w:val="ConsPlusTitle"/>
        <w:jc w:val="center"/>
      </w:pPr>
      <w:r>
        <w:t>ФИЗИЧЕСКОЙ КУЛЬТУРЫ И СПОРТА И К СРОКАМ ОБУЧЕНИЯ</w:t>
      </w:r>
    </w:p>
    <w:p w:rsidR="00222BA9" w:rsidRDefault="00222BA9">
      <w:pPr>
        <w:pStyle w:val="ConsPlusTitle"/>
        <w:jc w:val="center"/>
      </w:pPr>
      <w:r>
        <w:t>ПО ЭТИМ ПРОГРАММАМ</w:t>
      </w:r>
    </w:p>
    <w:p w:rsidR="00222BA9" w:rsidRDefault="00222BA9">
      <w:pPr>
        <w:pStyle w:val="ConsPlusNormal"/>
        <w:jc w:val="both"/>
      </w:pPr>
    </w:p>
    <w:p w:rsidR="00222BA9" w:rsidRDefault="00222BA9">
      <w:pPr>
        <w:pStyle w:val="ConsPlusTitle"/>
        <w:jc w:val="center"/>
        <w:outlineLvl w:val="1"/>
      </w:pPr>
      <w:r>
        <w:t>I. Общие положения</w:t>
      </w:r>
    </w:p>
    <w:p w:rsidR="00222BA9" w:rsidRDefault="00222BA9">
      <w:pPr>
        <w:pStyle w:val="ConsPlusNormal"/>
        <w:jc w:val="both"/>
      </w:pPr>
    </w:p>
    <w:p w:rsidR="00222BA9" w:rsidRDefault="00222BA9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Федеральные государственные требования к минимуму содержания, структуре, условиям </w:t>
      </w:r>
      <w:r>
        <w:lastRenderedPageBreak/>
        <w:t>реализации дополнительных предпрофессиональных программ в области физической культуры и спорта и к срокам обучения по этим программам (далее - ФГТ) определяют минимум содержания, структуру, условия реализации дополнительных предпрофессиональных программ в области физической культуры и спорта и сроки обучения по этим программам организациями, осуществляющими образовательную деятельность (далее - Организации).</w:t>
      </w:r>
      <w:proofErr w:type="gramEnd"/>
    </w:p>
    <w:p w:rsidR="00222BA9" w:rsidRDefault="00222BA9">
      <w:pPr>
        <w:pStyle w:val="ConsPlusNormal"/>
        <w:spacing w:before="220"/>
        <w:ind w:firstLine="540"/>
        <w:jc w:val="both"/>
      </w:pPr>
      <w:r>
        <w:t>2. ФГТ применяются при реализации дополнительных предпрофессиональных программ в области физической культуры и спорта (далее - образовательные программы) по видам спорта (спортивным дисциплинам), включенным во Всероссийский реестр видов спорта.</w:t>
      </w:r>
    </w:p>
    <w:p w:rsidR="00222BA9" w:rsidRDefault="00222BA9">
      <w:pPr>
        <w:pStyle w:val="ConsPlusNormal"/>
        <w:spacing w:before="220"/>
        <w:ind w:firstLine="540"/>
        <w:jc w:val="both"/>
      </w:pPr>
      <w:r>
        <w:t>3. Образовательные программы, разрабатываемые и утверждаемые Организацией, должны учитывать:</w:t>
      </w:r>
    </w:p>
    <w:p w:rsidR="00222BA9" w:rsidRDefault="00222BA9">
      <w:pPr>
        <w:pStyle w:val="ConsPlusNormal"/>
        <w:spacing w:before="220"/>
        <w:ind w:firstLine="540"/>
        <w:jc w:val="both"/>
      </w:pPr>
      <w:r>
        <w:t xml:space="preserve">особенности реализации образовательных программ в области физической культуры и спорта в соответствии с требованиями </w:t>
      </w:r>
      <w:hyperlink r:id="rId8" w:history="1">
        <w:r>
          <w:rPr>
            <w:color w:val="0000FF"/>
          </w:rPr>
          <w:t>статьи 84</w:t>
        </w:r>
      </w:hyperlink>
      <w:r>
        <w:t xml:space="preserve"> Федерального закона от 29.12.2012 N 273-ФЗ "Об образовании в Российской Федерации" (Собрание законодательства Российской Федерации, 2012, N 53 (ч. 1), ст. 7598) (далее - Федеральный закон);</w:t>
      </w:r>
    </w:p>
    <w:p w:rsidR="00222BA9" w:rsidRDefault="00222BA9">
      <w:pPr>
        <w:pStyle w:val="ConsPlusNormal"/>
        <w:spacing w:before="220"/>
        <w:ind w:firstLine="540"/>
        <w:jc w:val="both"/>
      </w:pPr>
      <w:r>
        <w:t>требования к физкультурно-оздоровительным и спортивным услугам, обеспечивающие безопасность жизни, здоровья обучающихся, сохранность их имущества, а также методы контроля в соответствии с национальными стандартами;</w:t>
      </w:r>
    </w:p>
    <w:p w:rsidR="00222BA9" w:rsidRDefault="00222BA9">
      <w:pPr>
        <w:pStyle w:val="ConsPlusNormal"/>
        <w:spacing w:before="220"/>
        <w:ind w:firstLine="540"/>
        <w:jc w:val="both"/>
      </w:pPr>
      <w:r>
        <w:t xml:space="preserve">психофизиологические, возрастные и индивидуальные, в том числе гендерные, особенности </w:t>
      </w:r>
      <w:proofErr w:type="gramStart"/>
      <w:r>
        <w:t>обучающихся</w:t>
      </w:r>
      <w:proofErr w:type="gramEnd"/>
      <w:r>
        <w:t>.</w:t>
      </w:r>
    </w:p>
    <w:p w:rsidR="00222BA9" w:rsidRDefault="00222BA9">
      <w:pPr>
        <w:pStyle w:val="ConsPlusNormal"/>
        <w:spacing w:before="220"/>
        <w:ind w:firstLine="540"/>
        <w:jc w:val="both"/>
      </w:pPr>
      <w:r>
        <w:t>4. Основными задачами реализации образовательных программ являются:</w:t>
      </w:r>
    </w:p>
    <w:p w:rsidR="00222BA9" w:rsidRDefault="00222BA9">
      <w:pPr>
        <w:pStyle w:val="ConsPlusNormal"/>
        <w:spacing w:before="220"/>
        <w:ind w:firstLine="540"/>
        <w:jc w:val="both"/>
      </w:pPr>
      <w:r>
        <w:t>укрепление здоровья, формирование культуры здорового и безопасного образа жизни;</w:t>
      </w:r>
    </w:p>
    <w:p w:rsidR="00222BA9" w:rsidRDefault="00222BA9">
      <w:pPr>
        <w:pStyle w:val="ConsPlusNormal"/>
        <w:spacing w:before="220"/>
        <w:ind w:firstLine="540"/>
        <w:jc w:val="both"/>
      </w:pPr>
      <w:r>
        <w:t>формирование навыков адаптации к жизни в обществе, профессиональной ориентации;</w:t>
      </w:r>
    </w:p>
    <w:p w:rsidR="00222BA9" w:rsidRDefault="00222BA9">
      <w:pPr>
        <w:pStyle w:val="ConsPlusNormal"/>
        <w:spacing w:before="220"/>
        <w:ind w:firstLine="540"/>
        <w:jc w:val="both"/>
      </w:pPr>
      <w:r>
        <w:t>получение начальных знаний, умений, навыков в области физической культуры и спорта;</w:t>
      </w:r>
    </w:p>
    <w:p w:rsidR="00222BA9" w:rsidRDefault="00222BA9">
      <w:pPr>
        <w:pStyle w:val="ConsPlusNormal"/>
        <w:spacing w:before="220"/>
        <w:ind w:firstLine="540"/>
        <w:jc w:val="both"/>
      </w:pPr>
      <w:r>
        <w:t>удовлетворение потребностей в двигательной активности;</w:t>
      </w:r>
    </w:p>
    <w:p w:rsidR="00222BA9" w:rsidRDefault="00222BA9">
      <w:pPr>
        <w:pStyle w:val="ConsPlusNormal"/>
        <w:spacing w:before="220"/>
        <w:ind w:firstLine="540"/>
        <w:jc w:val="both"/>
      </w:pPr>
      <w:r>
        <w:t>подготовка к поступлению в профессиональные образовательные организации и образовательные организации высшего образования, реализующие основные образовательные программы среднего профессионального и высшего образования по укрупненным группам специальностей и направлений подготовки в сфере образования и педагогики, в области физической культуры и спорта;</w:t>
      </w:r>
    </w:p>
    <w:p w:rsidR="00222BA9" w:rsidRDefault="00222BA9">
      <w:pPr>
        <w:pStyle w:val="ConsPlusNormal"/>
        <w:spacing w:before="220"/>
        <w:ind w:firstLine="540"/>
        <w:jc w:val="both"/>
      </w:pPr>
      <w:r>
        <w:t>отбор одаренных детей, создание условий для их физического воспитания и физического развития;</w:t>
      </w:r>
    </w:p>
    <w:p w:rsidR="00222BA9" w:rsidRDefault="00222BA9">
      <w:pPr>
        <w:pStyle w:val="ConsPlusNormal"/>
        <w:spacing w:before="220"/>
        <w:ind w:firstLine="540"/>
        <w:jc w:val="both"/>
      </w:pPr>
      <w:r>
        <w:t>подготовка к освоению этапов спортивной подготовки.</w:t>
      </w:r>
    </w:p>
    <w:p w:rsidR="00222BA9" w:rsidRDefault="00222BA9">
      <w:pPr>
        <w:pStyle w:val="ConsPlusNormal"/>
        <w:jc w:val="both"/>
      </w:pPr>
    </w:p>
    <w:p w:rsidR="00222BA9" w:rsidRDefault="00222BA9">
      <w:pPr>
        <w:pStyle w:val="ConsPlusTitle"/>
        <w:jc w:val="center"/>
        <w:outlineLvl w:val="1"/>
      </w:pPr>
      <w:r>
        <w:t>II. Требования к минимуму содержания</w:t>
      </w:r>
    </w:p>
    <w:p w:rsidR="00222BA9" w:rsidRDefault="00222BA9">
      <w:pPr>
        <w:pStyle w:val="ConsPlusTitle"/>
        <w:jc w:val="center"/>
      </w:pPr>
      <w:r>
        <w:t>образовательной программы</w:t>
      </w:r>
    </w:p>
    <w:p w:rsidR="00222BA9" w:rsidRDefault="00222BA9">
      <w:pPr>
        <w:pStyle w:val="ConsPlusNormal"/>
        <w:jc w:val="both"/>
      </w:pPr>
    </w:p>
    <w:p w:rsidR="00222BA9" w:rsidRDefault="00222BA9">
      <w:pPr>
        <w:pStyle w:val="ConsPlusNormal"/>
        <w:ind w:firstLine="540"/>
        <w:jc w:val="both"/>
      </w:pPr>
      <w:r>
        <w:t xml:space="preserve">5. Образовательная программа должна предусматривать один уровень сложности (базовый или углубленный) или два уровня сложности (базовый и углубленный) в освоении </w:t>
      </w:r>
      <w:proofErr w:type="gramStart"/>
      <w:r>
        <w:t>обучающимися</w:t>
      </w:r>
      <w:proofErr w:type="gramEnd"/>
      <w:r>
        <w:t xml:space="preserve"> образовательной программы (далее - уровень образовательной программы).</w:t>
      </w:r>
    </w:p>
    <w:p w:rsidR="00222BA9" w:rsidRDefault="00222BA9">
      <w:pPr>
        <w:pStyle w:val="ConsPlusNormal"/>
        <w:spacing w:before="220"/>
        <w:ind w:firstLine="540"/>
        <w:jc w:val="both"/>
      </w:pPr>
      <w:r>
        <w:t>6. Базовый уровень образовательной программы должен предусматривать изучение и освоение следующих обязательных и вариативных предметных областей:</w:t>
      </w:r>
    </w:p>
    <w:p w:rsidR="00222BA9" w:rsidRDefault="00222BA9">
      <w:pPr>
        <w:pStyle w:val="ConsPlusNormal"/>
        <w:spacing w:before="220"/>
        <w:ind w:firstLine="540"/>
        <w:jc w:val="both"/>
      </w:pPr>
      <w:r>
        <w:lastRenderedPageBreak/>
        <w:t>обязательные предметные области базового уровня:</w:t>
      </w:r>
    </w:p>
    <w:p w:rsidR="00222BA9" w:rsidRDefault="00222BA9">
      <w:pPr>
        <w:pStyle w:val="ConsPlusNormal"/>
        <w:spacing w:before="220"/>
        <w:ind w:firstLine="540"/>
        <w:jc w:val="both"/>
      </w:pPr>
      <w:r>
        <w:t>теоретические основы физической культуры и спорта;</w:t>
      </w:r>
    </w:p>
    <w:p w:rsidR="00222BA9" w:rsidRDefault="00222BA9">
      <w:pPr>
        <w:pStyle w:val="ConsPlusNormal"/>
        <w:spacing w:before="220"/>
        <w:ind w:firstLine="540"/>
        <w:jc w:val="both"/>
      </w:pPr>
      <w:r>
        <w:t>общая физическая подготовка;</w:t>
      </w:r>
    </w:p>
    <w:p w:rsidR="00222BA9" w:rsidRDefault="00222BA9">
      <w:pPr>
        <w:pStyle w:val="ConsPlusNormal"/>
        <w:spacing w:before="220"/>
        <w:ind w:firstLine="540"/>
        <w:jc w:val="both"/>
      </w:pPr>
      <w:r>
        <w:t>вид спорта.</w:t>
      </w:r>
    </w:p>
    <w:p w:rsidR="00222BA9" w:rsidRDefault="00222BA9">
      <w:pPr>
        <w:pStyle w:val="ConsPlusNormal"/>
        <w:spacing w:before="220"/>
        <w:ind w:firstLine="540"/>
        <w:jc w:val="both"/>
      </w:pPr>
      <w:r>
        <w:t>Вариативные предметные области базового уровня:</w:t>
      </w:r>
    </w:p>
    <w:p w:rsidR="00222BA9" w:rsidRDefault="00222BA9">
      <w:pPr>
        <w:pStyle w:val="ConsPlusNormal"/>
        <w:spacing w:before="220"/>
        <w:ind w:firstLine="540"/>
        <w:jc w:val="both"/>
      </w:pPr>
      <w:r>
        <w:t>различные виды спорта и подвижные игры;</w:t>
      </w:r>
    </w:p>
    <w:p w:rsidR="00222BA9" w:rsidRDefault="00222BA9">
      <w:pPr>
        <w:pStyle w:val="ConsPlusNormal"/>
        <w:spacing w:before="220"/>
        <w:ind w:firstLine="540"/>
        <w:jc w:val="both"/>
      </w:pPr>
      <w:r>
        <w:t>развитие творческого мышления;</w:t>
      </w:r>
    </w:p>
    <w:p w:rsidR="00222BA9" w:rsidRDefault="00222BA9">
      <w:pPr>
        <w:pStyle w:val="ConsPlusNormal"/>
        <w:spacing w:before="220"/>
        <w:ind w:firstLine="540"/>
        <w:jc w:val="both"/>
      </w:pPr>
      <w:r>
        <w:t>хореография и (или) акробатика;</w:t>
      </w:r>
    </w:p>
    <w:p w:rsidR="00222BA9" w:rsidRDefault="00222BA9">
      <w:pPr>
        <w:pStyle w:val="ConsPlusNormal"/>
        <w:spacing w:before="220"/>
        <w:ind w:firstLine="540"/>
        <w:jc w:val="both"/>
      </w:pPr>
      <w:r>
        <w:t>уход за животными, участвующими в спортивных соревнованиях;</w:t>
      </w:r>
    </w:p>
    <w:p w:rsidR="00222BA9" w:rsidRDefault="00222BA9">
      <w:pPr>
        <w:pStyle w:val="ConsPlusNormal"/>
        <w:spacing w:before="220"/>
        <w:ind w:firstLine="540"/>
        <w:jc w:val="both"/>
      </w:pPr>
      <w:r>
        <w:t>национальный региональный компонент;</w:t>
      </w:r>
    </w:p>
    <w:p w:rsidR="00222BA9" w:rsidRDefault="00222BA9">
      <w:pPr>
        <w:pStyle w:val="ConsPlusNormal"/>
        <w:spacing w:before="220"/>
        <w:ind w:firstLine="540"/>
        <w:jc w:val="both"/>
      </w:pPr>
      <w:r>
        <w:t>специальные навыки;</w:t>
      </w:r>
    </w:p>
    <w:p w:rsidR="00222BA9" w:rsidRDefault="00222BA9">
      <w:pPr>
        <w:pStyle w:val="ConsPlusNormal"/>
        <w:spacing w:before="220"/>
        <w:ind w:firstLine="540"/>
        <w:jc w:val="both"/>
      </w:pPr>
      <w:r>
        <w:t>спортивное и специальное оборудование.</w:t>
      </w:r>
    </w:p>
    <w:p w:rsidR="00222BA9" w:rsidRDefault="00222BA9">
      <w:pPr>
        <w:pStyle w:val="ConsPlusNormal"/>
        <w:spacing w:before="220"/>
        <w:ind w:firstLine="540"/>
        <w:jc w:val="both"/>
      </w:pPr>
      <w:r>
        <w:t>7. Углубленный уровень образовательной программы должен предусматривать изучение и освоение следующих обязательных и вариативных предметных областей:</w:t>
      </w:r>
    </w:p>
    <w:p w:rsidR="00222BA9" w:rsidRDefault="00222BA9">
      <w:pPr>
        <w:pStyle w:val="ConsPlusNormal"/>
        <w:spacing w:before="220"/>
        <w:ind w:firstLine="540"/>
        <w:jc w:val="both"/>
      </w:pPr>
      <w:r>
        <w:t>обязательные предметные области углубленного уровня:</w:t>
      </w:r>
    </w:p>
    <w:p w:rsidR="00222BA9" w:rsidRDefault="00222BA9">
      <w:pPr>
        <w:pStyle w:val="ConsPlusNormal"/>
        <w:spacing w:before="220"/>
        <w:ind w:firstLine="540"/>
        <w:jc w:val="both"/>
      </w:pPr>
      <w:r>
        <w:t>теоретические основы физической культуры и спорта;</w:t>
      </w:r>
    </w:p>
    <w:p w:rsidR="00222BA9" w:rsidRDefault="00222BA9">
      <w:pPr>
        <w:pStyle w:val="ConsPlusNormal"/>
        <w:spacing w:before="220"/>
        <w:ind w:firstLine="540"/>
        <w:jc w:val="both"/>
      </w:pPr>
      <w:r>
        <w:t>основы профессионального самоопределения;</w:t>
      </w:r>
    </w:p>
    <w:p w:rsidR="00222BA9" w:rsidRDefault="00222BA9">
      <w:pPr>
        <w:pStyle w:val="ConsPlusNormal"/>
        <w:spacing w:before="220"/>
        <w:ind w:firstLine="540"/>
        <w:jc w:val="both"/>
      </w:pPr>
      <w:r>
        <w:t>общая и специальная физическая подготовка;</w:t>
      </w:r>
    </w:p>
    <w:p w:rsidR="00222BA9" w:rsidRDefault="00222BA9">
      <w:pPr>
        <w:pStyle w:val="ConsPlusNormal"/>
        <w:spacing w:before="220"/>
        <w:ind w:firstLine="540"/>
        <w:jc w:val="both"/>
      </w:pPr>
      <w:r>
        <w:t>вид спорта.</w:t>
      </w:r>
    </w:p>
    <w:p w:rsidR="00222BA9" w:rsidRDefault="00222BA9">
      <w:pPr>
        <w:pStyle w:val="ConsPlusNormal"/>
        <w:spacing w:before="220"/>
        <w:ind w:firstLine="540"/>
        <w:jc w:val="both"/>
      </w:pPr>
      <w:r>
        <w:t>Вариативные предметные области углубленного уровня:</w:t>
      </w:r>
    </w:p>
    <w:p w:rsidR="00222BA9" w:rsidRDefault="00222BA9">
      <w:pPr>
        <w:pStyle w:val="ConsPlusNormal"/>
        <w:spacing w:before="220"/>
        <w:ind w:firstLine="540"/>
        <w:jc w:val="both"/>
      </w:pPr>
      <w:r>
        <w:t>различные виды спорта и подвижные игры;</w:t>
      </w:r>
    </w:p>
    <w:p w:rsidR="00222BA9" w:rsidRDefault="00222BA9">
      <w:pPr>
        <w:pStyle w:val="ConsPlusNormal"/>
        <w:spacing w:before="220"/>
        <w:ind w:firstLine="540"/>
        <w:jc w:val="both"/>
      </w:pPr>
      <w:r>
        <w:t>судейская подготовка;</w:t>
      </w:r>
    </w:p>
    <w:p w:rsidR="00222BA9" w:rsidRDefault="00222BA9">
      <w:pPr>
        <w:pStyle w:val="ConsPlusNormal"/>
        <w:spacing w:before="220"/>
        <w:ind w:firstLine="540"/>
        <w:jc w:val="both"/>
      </w:pPr>
      <w:r>
        <w:t>развитие творческого мышления;</w:t>
      </w:r>
    </w:p>
    <w:p w:rsidR="00222BA9" w:rsidRDefault="00222BA9">
      <w:pPr>
        <w:pStyle w:val="ConsPlusNormal"/>
        <w:spacing w:before="220"/>
        <w:ind w:firstLine="540"/>
        <w:jc w:val="both"/>
      </w:pPr>
      <w:r>
        <w:t>хореография и (или) акробатика;</w:t>
      </w:r>
    </w:p>
    <w:p w:rsidR="00222BA9" w:rsidRDefault="00222BA9">
      <w:pPr>
        <w:pStyle w:val="ConsPlusNormal"/>
        <w:spacing w:before="220"/>
        <w:ind w:firstLine="540"/>
        <w:jc w:val="both"/>
      </w:pPr>
      <w:r>
        <w:t>уход за животными, участвующими в спортивных соревнованиях;</w:t>
      </w:r>
    </w:p>
    <w:p w:rsidR="00222BA9" w:rsidRDefault="00222BA9">
      <w:pPr>
        <w:pStyle w:val="ConsPlusNormal"/>
        <w:spacing w:before="220"/>
        <w:ind w:firstLine="540"/>
        <w:jc w:val="both"/>
      </w:pPr>
      <w:r>
        <w:t>национальный региональный компонент;</w:t>
      </w:r>
    </w:p>
    <w:p w:rsidR="00222BA9" w:rsidRDefault="00222BA9">
      <w:pPr>
        <w:pStyle w:val="ConsPlusNormal"/>
        <w:spacing w:before="220"/>
        <w:ind w:firstLine="540"/>
        <w:jc w:val="both"/>
      </w:pPr>
      <w:r>
        <w:t>специальные навыки;</w:t>
      </w:r>
    </w:p>
    <w:p w:rsidR="00222BA9" w:rsidRDefault="00222BA9">
      <w:pPr>
        <w:pStyle w:val="ConsPlusNormal"/>
        <w:spacing w:before="220"/>
        <w:ind w:firstLine="540"/>
        <w:jc w:val="both"/>
      </w:pPr>
      <w:r>
        <w:t>спортивное и специальное оборудование.</w:t>
      </w:r>
    </w:p>
    <w:p w:rsidR="00222BA9" w:rsidRDefault="00222BA9">
      <w:pPr>
        <w:pStyle w:val="ConsPlusNormal"/>
        <w:spacing w:before="220"/>
        <w:ind w:firstLine="540"/>
        <w:jc w:val="both"/>
      </w:pPr>
      <w:r>
        <w:t>8. Изучение и освоение предметных областей образовательной программы осуществляется в рамках проведения теоретических и (или) практических занятий, включая тренировочные, физкультурные и спортивные мероприятия.</w:t>
      </w:r>
    </w:p>
    <w:p w:rsidR="00222BA9" w:rsidRDefault="00222BA9">
      <w:pPr>
        <w:pStyle w:val="ConsPlusNormal"/>
        <w:spacing w:before="220"/>
        <w:ind w:firstLine="540"/>
        <w:jc w:val="both"/>
      </w:pPr>
      <w:r>
        <w:lastRenderedPageBreak/>
        <w:t>Изучение вариативных предметных областей может совмещаться с изучением обязательных предметных областей полностью или частично путем проведения занятий разными педагогическими работниками или одним педагогическим работником.</w:t>
      </w:r>
    </w:p>
    <w:p w:rsidR="00222BA9" w:rsidRDefault="00222BA9">
      <w:pPr>
        <w:pStyle w:val="ConsPlusNormal"/>
        <w:spacing w:before="220"/>
        <w:ind w:firstLine="540"/>
        <w:jc w:val="both"/>
      </w:pPr>
      <w:r>
        <w:t xml:space="preserve">Вариативные предметные области дают возможность расширения и (или) углубления подготовки обучающихся, определяемой содержанием обязательных предметных областей образовательной программы, получения </w:t>
      </w:r>
      <w:proofErr w:type="gramStart"/>
      <w:r>
        <w:t>обучающимися</w:t>
      </w:r>
      <w:proofErr w:type="gramEnd"/>
      <w:r>
        <w:t xml:space="preserve"> дополнительных знаний, умений и навыков.</w:t>
      </w:r>
    </w:p>
    <w:p w:rsidR="00222BA9" w:rsidRDefault="00222BA9">
      <w:pPr>
        <w:pStyle w:val="ConsPlusNormal"/>
        <w:spacing w:before="220"/>
        <w:ind w:firstLine="540"/>
        <w:jc w:val="both"/>
      </w:pPr>
      <w:r>
        <w:t>9. При изучении обязательной и вариативной предметных областей уровней образовательной программы учебным планом предусматривается объем времени, выделяемый на самостоятельную работу обучающихся по каждой предметной области.</w:t>
      </w:r>
    </w:p>
    <w:p w:rsidR="00222BA9" w:rsidRDefault="00222BA9">
      <w:pPr>
        <w:pStyle w:val="ConsPlusNormal"/>
        <w:spacing w:before="220"/>
        <w:ind w:firstLine="540"/>
        <w:jc w:val="both"/>
      </w:pPr>
      <w:r>
        <w:t>10. Результатом освоения образовательной программы является:</w:t>
      </w:r>
    </w:p>
    <w:p w:rsidR="00222BA9" w:rsidRDefault="00222BA9">
      <w:pPr>
        <w:pStyle w:val="ConsPlusNormal"/>
        <w:spacing w:before="220"/>
        <w:ind w:firstLine="540"/>
        <w:jc w:val="both"/>
      </w:pPr>
      <w:r>
        <w:t>10.1. В предметной области "теоретические основы физической культуры и спорта" для базового уровня:</w:t>
      </w:r>
    </w:p>
    <w:p w:rsidR="00222BA9" w:rsidRDefault="00222BA9">
      <w:pPr>
        <w:pStyle w:val="ConsPlusNormal"/>
        <w:spacing w:before="220"/>
        <w:ind w:firstLine="540"/>
        <w:jc w:val="both"/>
      </w:pPr>
      <w:r>
        <w:t>знание истории развития спорта;</w:t>
      </w:r>
    </w:p>
    <w:p w:rsidR="00222BA9" w:rsidRDefault="00222BA9">
      <w:pPr>
        <w:pStyle w:val="ConsPlusNormal"/>
        <w:spacing w:before="220"/>
        <w:ind w:firstLine="540"/>
        <w:jc w:val="both"/>
      </w:pPr>
      <w:r>
        <w:t>знание места и роли физической культуры и спорта в современном обществе;</w:t>
      </w:r>
    </w:p>
    <w:p w:rsidR="00222BA9" w:rsidRDefault="00222BA9">
      <w:pPr>
        <w:pStyle w:val="ConsPlusNormal"/>
        <w:spacing w:before="220"/>
        <w:ind w:firstLine="540"/>
        <w:jc w:val="both"/>
      </w:pPr>
      <w:r>
        <w:t>знание основ законодательства в области физической культуры и спорта;</w:t>
      </w:r>
    </w:p>
    <w:p w:rsidR="00222BA9" w:rsidRDefault="00222BA9">
      <w:pPr>
        <w:pStyle w:val="ConsPlusNormal"/>
        <w:spacing w:before="220"/>
        <w:ind w:firstLine="540"/>
        <w:jc w:val="both"/>
      </w:pPr>
      <w:r>
        <w:t>знания, умения и навыки гигиены;</w:t>
      </w:r>
    </w:p>
    <w:p w:rsidR="00222BA9" w:rsidRDefault="00222BA9">
      <w:pPr>
        <w:pStyle w:val="ConsPlusNormal"/>
        <w:spacing w:before="220"/>
        <w:ind w:firstLine="540"/>
        <w:jc w:val="both"/>
      </w:pPr>
      <w:r>
        <w:t>знание режима дня, основ закаливания организма, здорового образа жизни;</w:t>
      </w:r>
    </w:p>
    <w:p w:rsidR="00222BA9" w:rsidRDefault="00222BA9">
      <w:pPr>
        <w:pStyle w:val="ConsPlusNormal"/>
        <w:spacing w:before="220"/>
        <w:ind w:firstLine="540"/>
        <w:jc w:val="both"/>
      </w:pPr>
      <w:r>
        <w:t>знание основ здорового питания;</w:t>
      </w:r>
    </w:p>
    <w:p w:rsidR="00222BA9" w:rsidRDefault="00222BA9">
      <w:pPr>
        <w:pStyle w:val="ConsPlusNormal"/>
        <w:spacing w:before="220"/>
        <w:ind w:firstLine="540"/>
        <w:jc w:val="both"/>
      </w:pPr>
      <w:r>
        <w:t>формирование осознанного отношения к физкультурно-спортивной деятельности, мотивации к регулярным занятиям физической культурой и спортом.</w:t>
      </w:r>
    </w:p>
    <w:p w:rsidR="00222BA9" w:rsidRDefault="00222BA9">
      <w:pPr>
        <w:pStyle w:val="ConsPlusNormal"/>
        <w:spacing w:before="220"/>
        <w:ind w:firstLine="540"/>
        <w:jc w:val="both"/>
      </w:pPr>
      <w:r>
        <w:t>В предметной области "теоретические основы физической культуры и спорта" для углубленного уровня:</w:t>
      </w:r>
    </w:p>
    <w:p w:rsidR="00222BA9" w:rsidRDefault="00222BA9">
      <w:pPr>
        <w:pStyle w:val="ConsPlusNormal"/>
        <w:spacing w:before="220"/>
        <w:ind w:firstLine="540"/>
        <w:jc w:val="both"/>
      </w:pPr>
      <w:r>
        <w:t>знание истории развития избранного вида спорта;</w:t>
      </w:r>
    </w:p>
    <w:p w:rsidR="00222BA9" w:rsidRDefault="00222BA9">
      <w:pPr>
        <w:pStyle w:val="ConsPlusNormal"/>
        <w:spacing w:before="220"/>
        <w:ind w:firstLine="540"/>
        <w:jc w:val="both"/>
      </w:pPr>
      <w:r>
        <w:t>знание значения занятий физической культурой и спортом для обеспечения высокого качества жизни;</w:t>
      </w:r>
    </w:p>
    <w:p w:rsidR="00222BA9" w:rsidRDefault="00222BA9">
      <w:pPr>
        <w:pStyle w:val="ConsPlusNormal"/>
        <w:spacing w:before="220"/>
        <w:ind w:firstLine="540"/>
        <w:jc w:val="both"/>
      </w:pPr>
      <w:r>
        <w:t>знание этических вопросов спорта;</w:t>
      </w:r>
    </w:p>
    <w:p w:rsidR="00222BA9" w:rsidRDefault="00222BA9">
      <w:pPr>
        <w:pStyle w:val="ConsPlusNormal"/>
        <w:spacing w:before="220"/>
        <w:ind w:firstLine="540"/>
        <w:jc w:val="both"/>
      </w:pPr>
      <w:r>
        <w:t>знание основ общероссийских и международных антидопинговых правил;</w:t>
      </w:r>
    </w:p>
    <w:p w:rsidR="00222BA9" w:rsidRDefault="00222BA9">
      <w:pPr>
        <w:pStyle w:val="ConsPlusNormal"/>
        <w:spacing w:before="220"/>
        <w:ind w:firstLine="540"/>
        <w:jc w:val="both"/>
      </w:pPr>
      <w:r>
        <w:t>знание норм и требований, выполнение которых необходимо для присвоения соответствующих спортивных званий и спортивных разрядов по избранному виду спорта, а также условий выполнения этих норм и требований;</w:t>
      </w:r>
    </w:p>
    <w:p w:rsidR="00222BA9" w:rsidRDefault="00222BA9">
      <w:pPr>
        <w:pStyle w:val="ConsPlusNormal"/>
        <w:spacing w:before="220"/>
        <w:ind w:firstLine="540"/>
        <w:jc w:val="both"/>
      </w:pPr>
      <w:r>
        <w:t>знание возрастных особенностей детей и подростков, влияния на спортсмена занятий избранным видом спорта;</w:t>
      </w:r>
    </w:p>
    <w:p w:rsidR="00222BA9" w:rsidRDefault="00222BA9">
      <w:pPr>
        <w:pStyle w:val="ConsPlusNormal"/>
        <w:spacing w:before="220"/>
        <w:ind w:firstLine="540"/>
        <w:jc w:val="both"/>
      </w:pPr>
      <w:r>
        <w:t>знание основ спортивного питания.</w:t>
      </w:r>
    </w:p>
    <w:p w:rsidR="00222BA9" w:rsidRDefault="00222BA9">
      <w:pPr>
        <w:pStyle w:val="ConsPlusNormal"/>
        <w:spacing w:before="220"/>
        <w:ind w:firstLine="540"/>
        <w:jc w:val="both"/>
      </w:pPr>
      <w:r>
        <w:t>10.2. В предметной области "общая физическая подготовка" для базового уровня:</w:t>
      </w:r>
    </w:p>
    <w:p w:rsidR="00222BA9" w:rsidRDefault="00222BA9">
      <w:pPr>
        <w:pStyle w:val="ConsPlusNormal"/>
        <w:spacing w:before="220"/>
        <w:ind w:firstLine="540"/>
        <w:jc w:val="both"/>
      </w:pPr>
      <w:r>
        <w:t>укрепление здоровья, разностороннее физическое развитие, способствующее улучшению приспособленности организма к изменяющимся условиям внешней среды;</w:t>
      </w:r>
    </w:p>
    <w:p w:rsidR="00222BA9" w:rsidRDefault="00222BA9">
      <w:pPr>
        <w:pStyle w:val="ConsPlusNormal"/>
        <w:spacing w:before="220"/>
        <w:ind w:firstLine="540"/>
        <w:jc w:val="both"/>
      </w:pPr>
      <w:r>
        <w:lastRenderedPageBreak/>
        <w:t>повышение уровня физической работоспособности и функциональных возможностей организма, содействие гармоничному физическому развитию как основы дальнейшей специальной физической подготовки;</w:t>
      </w:r>
    </w:p>
    <w:p w:rsidR="00222BA9" w:rsidRDefault="00222BA9">
      <w:pPr>
        <w:pStyle w:val="ConsPlusNormal"/>
        <w:spacing w:before="220"/>
        <w:ind w:firstLine="540"/>
        <w:jc w:val="both"/>
      </w:pPr>
      <w:r>
        <w:t>развитие физических способностей (силовых, скоростных, скоростно-силовых, координационных, выносливости, гибкости) и их гармоничное сочетание применительно к специфике занятий избранным видом спорта;</w:t>
      </w:r>
    </w:p>
    <w:p w:rsidR="00222BA9" w:rsidRDefault="00222BA9">
      <w:pPr>
        <w:pStyle w:val="ConsPlusNormal"/>
        <w:spacing w:before="220"/>
        <w:ind w:firstLine="540"/>
        <w:jc w:val="both"/>
      </w:pPr>
      <w:r>
        <w:t>формирование двигательных умений и навыков;</w:t>
      </w:r>
    </w:p>
    <w:p w:rsidR="00222BA9" w:rsidRDefault="00222BA9">
      <w:pPr>
        <w:pStyle w:val="ConsPlusNormal"/>
        <w:spacing w:before="220"/>
        <w:ind w:firstLine="540"/>
        <w:jc w:val="both"/>
      </w:pPr>
      <w:r>
        <w:t>освоение комплексов общеподготовительных, общеразвивающих физических упражнений;</w:t>
      </w:r>
    </w:p>
    <w:p w:rsidR="00222BA9" w:rsidRDefault="00222BA9">
      <w:pPr>
        <w:pStyle w:val="ConsPlusNormal"/>
        <w:spacing w:before="220"/>
        <w:ind w:firstLine="540"/>
        <w:jc w:val="both"/>
      </w:pPr>
      <w:r>
        <w:t>формирование социально значимых качеств личности;</w:t>
      </w:r>
    </w:p>
    <w:p w:rsidR="00222BA9" w:rsidRDefault="00222BA9">
      <w:pPr>
        <w:pStyle w:val="ConsPlusNormal"/>
        <w:spacing w:before="220"/>
        <w:ind w:firstLine="540"/>
        <w:jc w:val="both"/>
      </w:pPr>
      <w:r>
        <w:t>получение коммуникативных навыков, опыта работы в команде (группе);</w:t>
      </w:r>
    </w:p>
    <w:p w:rsidR="00222BA9" w:rsidRDefault="00222BA9">
      <w:pPr>
        <w:pStyle w:val="ConsPlusNormal"/>
        <w:spacing w:before="220"/>
        <w:ind w:firstLine="540"/>
        <w:jc w:val="both"/>
      </w:pPr>
      <w:r>
        <w:t>приобретение навыков проектной и творческой деятельности.</w:t>
      </w:r>
    </w:p>
    <w:p w:rsidR="00222BA9" w:rsidRDefault="00222BA9">
      <w:pPr>
        <w:pStyle w:val="ConsPlusNormal"/>
        <w:spacing w:before="220"/>
        <w:ind w:firstLine="540"/>
        <w:jc w:val="both"/>
      </w:pPr>
      <w:r>
        <w:t>В предметной области "общая и специальная физическая подготовка" для углубленного уровня:</w:t>
      </w:r>
    </w:p>
    <w:p w:rsidR="00222BA9" w:rsidRDefault="00222BA9">
      <w:pPr>
        <w:pStyle w:val="ConsPlusNormal"/>
        <w:spacing w:before="220"/>
        <w:ind w:firstLine="540"/>
        <w:jc w:val="both"/>
      </w:pPr>
      <w:r>
        <w:t>укрепление здоровья, разностороннее физическое развитие, способствующее улучшению приспособленности организма к изменяющимся условиям внешней среды;</w:t>
      </w:r>
    </w:p>
    <w:p w:rsidR="00222BA9" w:rsidRDefault="00222BA9">
      <w:pPr>
        <w:pStyle w:val="ConsPlusNormal"/>
        <w:spacing w:before="220"/>
        <w:ind w:firstLine="540"/>
        <w:jc w:val="both"/>
      </w:pPr>
      <w:r>
        <w:t>повышение уровня физической работоспособности и функциональных возможностей организма, содействие гармоничному физическому развитию как основы специальной физической подготовки;</w:t>
      </w:r>
    </w:p>
    <w:p w:rsidR="00222BA9" w:rsidRDefault="00222BA9">
      <w:pPr>
        <w:pStyle w:val="ConsPlusNormal"/>
        <w:spacing w:before="220"/>
        <w:ind w:firstLine="540"/>
        <w:jc w:val="both"/>
      </w:pPr>
      <w:r>
        <w:t>развитие способности к проявлению имеющегося функционального потенциала в специфических условиях занятий по избранному виду спорта;</w:t>
      </w:r>
    </w:p>
    <w:p w:rsidR="00222BA9" w:rsidRDefault="00222BA9">
      <w:pPr>
        <w:pStyle w:val="ConsPlusNormal"/>
        <w:spacing w:before="220"/>
        <w:ind w:firstLine="540"/>
        <w:jc w:val="both"/>
      </w:pPr>
      <w:r>
        <w:t>специальная психологическая подготовка, направленная на развитие и совершенствование психических функций и качеств, которые необходимы для успешных занятий избранным видом спорта.</w:t>
      </w:r>
    </w:p>
    <w:p w:rsidR="00222BA9" w:rsidRDefault="00222BA9">
      <w:pPr>
        <w:pStyle w:val="ConsPlusNormal"/>
        <w:spacing w:before="220"/>
        <w:ind w:firstLine="540"/>
        <w:jc w:val="both"/>
      </w:pPr>
      <w:r>
        <w:t>10.3. В предметной области "основы профессионального самоопределения" для углубленного уровня:</w:t>
      </w:r>
    </w:p>
    <w:p w:rsidR="00222BA9" w:rsidRDefault="00222BA9">
      <w:pPr>
        <w:pStyle w:val="ConsPlusNormal"/>
        <w:spacing w:before="220"/>
        <w:ind w:firstLine="540"/>
        <w:jc w:val="both"/>
      </w:pPr>
      <w:r>
        <w:t>формирование социально значимых качеств личности;</w:t>
      </w:r>
    </w:p>
    <w:p w:rsidR="00222BA9" w:rsidRDefault="00222BA9">
      <w:pPr>
        <w:pStyle w:val="ConsPlusNormal"/>
        <w:spacing w:before="220"/>
        <w:ind w:firstLine="540"/>
        <w:jc w:val="both"/>
      </w:pPr>
      <w:r>
        <w:t>развитие коммуникативных навыков, лидерского потенциала, приобретение опыта работы в команде (группе);</w:t>
      </w:r>
    </w:p>
    <w:p w:rsidR="00222BA9" w:rsidRDefault="00222BA9">
      <w:pPr>
        <w:pStyle w:val="ConsPlusNormal"/>
        <w:spacing w:before="220"/>
        <w:ind w:firstLine="540"/>
        <w:jc w:val="both"/>
      </w:pPr>
      <w:r>
        <w:t>развитие организаторских качеств и ориентация на педагогическую и тренерскую профессии;</w:t>
      </w:r>
    </w:p>
    <w:p w:rsidR="00222BA9" w:rsidRDefault="00222BA9">
      <w:pPr>
        <w:pStyle w:val="ConsPlusNormal"/>
        <w:spacing w:before="220"/>
        <w:ind w:firstLine="540"/>
        <w:jc w:val="both"/>
      </w:pPr>
      <w:r>
        <w:t xml:space="preserve">приобретение практического опыта педагогической деятельности, предпрофессиональная подготовка </w:t>
      </w:r>
      <w:proofErr w:type="gramStart"/>
      <w:r>
        <w:t>обучающихся</w:t>
      </w:r>
      <w:proofErr w:type="gramEnd"/>
      <w:r>
        <w:t>;</w:t>
      </w:r>
    </w:p>
    <w:p w:rsidR="00222BA9" w:rsidRDefault="00222BA9">
      <w:pPr>
        <w:pStyle w:val="ConsPlusNormal"/>
        <w:spacing w:before="220"/>
        <w:ind w:firstLine="540"/>
        <w:jc w:val="both"/>
      </w:pPr>
      <w:r>
        <w:t>приобретение опыта проектной и творческой деятельности.</w:t>
      </w:r>
    </w:p>
    <w:p w:rsidR="00222BA9" w:rsidRDefault="00222BA9">
      <w:pPr>
        <w:pStyle w:val="ConsPlusNormal"/>
        <w:spacing w:before="220"/>
        <w:ind w:firstLine="540"/>
        <w:jc w:val="both"/>
      </w:pPr>
      <w:r>
        <w:t>10.4. В предметной области "вид спорта" для базового уровня:</w:t>
      </w:r>
    </w:p>
    <w:p w:rsidR="00222BA9" w:rsidRDefault="00222BA9">
      <w:pPr>
        <w:pStyle w:val="ConsPlusNormal"/>
        <w:spacing w:before="220"/>
        <w:ind w:firstLine="540"/>
        <w:jc w:val="both"/>
      </w:pPr>
      <w:r>
        <w:t>развитие физических способностей (силовых, скоростных, скоростно-силовых, координационных, выносливости, гибкости) в соответствии со спецификой избранного вида спорта;</w:t>
      </w:r>
    </w:p>
    <w:p w:rsidR="00222BA9" w:rsidRDefault="00222BA9">
      <w:pPr>
        <w:pStyle w:val="ConsPlusNormal"/>
        <w:spacing w:before="220"/>
        <w:ind w:firstLine="540"/>
        <w:jc w:val="both"/>
      </w:pPr>
      <w:r>
        <w:lastRenderedPageBreak/>
        <w:t>овладение основами техники и тактики избранного вида спорта;</w:t>
      </w:r>
    </w:p>
    <w:p w:rsidR="00222BA9" w:rsidRDefault="00222BA9">
      <w:pPr>
        <w:pStyle w:val="ConsPlusNormal"/>
        <w:spacing w:before="220"/>
        <w:ind w:firstLine="540"/>
        <w:jc w:val="both"/>
      </w:pPr>
      <w:r>
        <w:t>освоение комплексов подготовительных и подводящих физических упражнений;</w:t>
      </w:r>
    </w:p>
    <w:p w:rsidR="00222BA9" w:rsidRDefault="00222BA9">
      <w:pPr>
        <w:pStyle w:val="ConsPlusNormal"/>
        <w:spacing w:before="220"/>
        <w:ind w:firstLine="540"/>
        <w:jc w:val="both"/>
      </w:pPr>
      <w:r>
        <w:t>освоение соответствующих возрасту, полу и уровню подготовленности обучающихся тренировочных нагрузок;</w:t>
      </w:r>
    </w:p>
    <w:p w:rsidR="00222BA9" w:rsidRDefault="00222BA9">
      <w:pPr>
        <w:pStyle w:val="ConsPlusNormal"/>
        <w:spacing w:before="220"/>
        <w:ind w:firstLine="540"/>
        <w:jc w:val="both"/>
      </w:pPr>
      <w:r>
        <w:t>знание требований к оборудованию, инвентарю и спортивной экипировке в избранном виде спорта;</w:t>
      </w:r>
    </w:p>
    <w:p w:rsidR="00222BA9" w:rsidRDefault="00222BA9">
      <w:pPr>
        <w:pStyle w:val="ConsPlusNormal"/>
        <w:spacing w:before="220"/>
        <w:ind w:firstLine="540"/>
        <w:jc w:val="both"/>
      </w:pPr>
      <w:r>
        <w:t>знание требований техники безопасности при занятиях избранным спортом;</w:t>
      </w:r>
    </w:p>
    <w:p w:rsidR="00222BA9" w:rsidRDefault="00222BA9">
      <w:pPr>
        <w:pStyle w:val="ConsPlusNormal"/>
        <w:spacing w:before="220"/>
        <w:ind w:firstLine="540"/>
        <w:jc w:val="both"/>
      </w:pPr>
      <w:r>
        <w:t>приобретение опыта участия в физкультурных и спортивных мероприятиях;</w:t>
      </w:r>
    </w:p>
    <w:p w:rsidR="00222BA9" w:rsidRDefault="00222BA9">
      <w:pPr>
        <w:pStyle w:val="ConsPlusNormal"/>
        <w:spacing w:before="220"/>
        <w:ind w:firstLine="540"/>
        <w:jc w:val="both"/>
      </w:pPr>
      <w:r>
        <w:t>знание основ судейства по избранному виду спорта.</w:t>
      </w:r>
    </w:p>
    <w:p w:rsidR="00222BA9" w:rsidRDefault="00222BA9">
      <w:pPr>
        <w:pStyle w:val="ConsPlusNormal"/>
        <w:spacing w:before="220"/>
        <w:ind w:firstLine="540"/>
        <w:jc w:val="both"/>
      </w:pPr>
      <w:r>
        <w:t>В предметной области "вид спорта" для углубленного уровня:</w:t>
      </w:r>
    </w:p>
    <w:p w:rsidR="00222BA9" w:rsidRDefault="00222BA9">
      <w:pPr>
        <w:pStyle w:val="ConsPlusNormal"/>
        <w:spacing w:before="220"/>
        <w:ind w:firstLine="540"/>
        <w:jc w:val="both"/>
      </w:pPr>
      <w:r>
        <w:t>обучение и совершенствование техники и тактики избранного вида спорта;</w:t>
      </w:r>
    </w:p>
    <w:p w:rsidR="00222BA9" w:rsidRDefault="00222BA9">
      <w:pPr>
        <w:pStyle w:val="ConsPlusNormal"/>
        <w:spacing w:before="220"/>
        <w:ind w:firstLine="540"/>
        <w:jc w:val="both"/>
      </w:pPr>
      <w:r>
        <w:t>освоение комплексов специальных физических упражнений;</w:t>
      </w:r>
    </w:p>
    <w:p w:rsidR="00222BA9" w:rsidRDefault="00222BA9">
      <w:pPr>
        <w:pStyle w:val="ConsPlusNormal"/>
        <w:spacing w:before="220"/>
        <w:ind w:firstLine="540"/>
        <w:jc w:val="both"/>
      </w:pPr>
      <w:r>
        <w:t>повышение уровня физической, психологической и функциональной подготовленности, обеспечивающей успешное достижение планируемых результатов;</w:t>
      </w:r>
    </w:p>
    <w:p w:rsidR="00222BA9" w:rsidRDefault="00222BA9">
      <w:pPr>
        <w:pStyle w:val="ConsPlusNormal"/>
        <w:spacing w:before="220"/>
        <w:ind w:firstLine="540"/>
        <w:jc w:val="both"/>
      </w:pPr>
      <w:r>
        <w:t xml:space="preserve">знание требований федерального </w:t>
      </w:r>
      <w:hyperlink r:id="rId9" w:history="1">
        <w:r>
          <w:rPr>
            <w:color w:val="0000FF"/>
          </w:rPr>
          <w:t>стандарта</w:t>
        </w:r>
      </w:hyperlink>
      <w:r>
        <w:t xml:space="preserve"> спортивной подготовки по избранному виду спорта;</w:t>
      </w:r>
    </w:p>
    <w:p w:rsidR="00222BA9" w:rsidRDefault="00222BA9">
      <w:pPr>
        <w:pStyle w:val="ConsPlusNormal"/>
        <w:spacing w:before="220"/>
        <w:ind w:firstLine="540"/>
        <w:jc w:val="both"/>
      </w:pPr>
      <w:r>
        <w:t>формирование мотивации к занятиям избранным видом спорта;</w:t>
      </w:r>
    </w:p>
    <w:p w:rsidR="00222BA9" w:rsidRDefault="00222BA9">
      <w:pPr>
        <w:pStyle w:val="ConsPlusNormal"/>
        <w:spacing w:before="220"/>
        <w:ind w:firstLine="540"/>
        <w:jc w:val="both"/>
      </w:pPr>
      <w:r>
        <w:t>знание официальных правил соревнований по избранному виду спорта, правил судейства;</w:t>
      </w:r>
    </w:p>
    <w:p w:rsidR="00222BA9" w:rsidRDefault="00222BA9">
      <w:pPr>
        <w:pStyle w:val="ConsPlusNormal"/>
        <w:spacing w:before="220"/>
        <w:ind w:firstLine="540"/>
        <w:jc w:val="both"/>
      </w:pPr>
      <w:r>
        <w:t>опыт участия в физкультурных и спортивных мероприятиях.</w:t>
      </w:r>
    </w:p>
    <w:p w:rsidR="00222BA9" w:rsidRDefault="00222BA9">
      <w:pPr>
        <w:pStyle w:val="ConsPlusNormal"/>
        <w:spacing w:before="220"/>
        <w:ind w:firstLine="540"/>
        <w:jc w:val="both"/>
      </w:pPr>
      <w:r>
        <w:t xml:space="preserve">10.5. </w:t>
      </w:r>
      <w:proofErr w:type="gramStart"/>
      <w:r>
        <w:t>В предметной области "различные виды спорта и подвижные игры" для базового и углубленного уровней:</w:t>
      </w:r>
      <w:proofErr w:type="gramEnd"/>
    </w:p>
    <w:p w:rsidR="00222BA9" w:rsidRDefault="00222BA9">
      <w:pPr>
        <w:pStyle w:val="ConsPlusNormal"/>
        <w:spacing w:before="220"/>
        <w:ind w:firstLine="540"/>
        <w:jc w:val="both"/>
      </w:pPr>
      <w:r>
        <w:t>умение точно и своевременно выполнять задания, связанные с правилами избранного вида спорта и подвижных игр;</w:t>
      </w:r>
    </w:p>
    <w:p w:rsidR="00222BA9" w:rsidRDefault="00222BA9">
      <w:pPr>
        <w:pStyle w:val="ConsPlusNormal"/>
        <w:spacing w:before="220"/>
        <w:ind w:firstLine="540"/>
        <w:jc w:val="both"/>
      </w:pPr>
      <w:r>
        <w:t>умение развивать физические качества по избранному виду спорта средствами других видов спорта и подвижных игр;</w:t>
      </w:r>
    </w:p>
    <w:p w:rsidR="00222BA9" w:rsidRDefault="00222BA9">
      <w:pPr>
        <w:pStyle w:val="ConsPlusNormal"/>
        <w:spacing w:before="220"/>
        <w:ind w:firstLine="540"/>
        <w:jc w:val="both"/>
      </w:pPr>
      <w:r>
        <w:t>умение соблюдать требования техники безопасности при самостоятельном выполнении упражнений;</w:t>
      </w:r>
    </w:p>
    <w:p w:rsidR="00222BA9" w:rsidRDefault="00222BA9">
      <w:pPr>
        <w:pStyle w:val="ConsPlusNormal"/>
        <w:spacing w:before="220"/>
        <w:ind w:firstLine="540"/>
        <w:jc w:val="both"/>
      </w:pPr>
      <w:r>
        <w:t>приобретение навыков сохранения собственной физической формы.</w:t>
      </w:r>
    </w:p>
    <w:p w:rsidR="00222BA9" w:rsidRDefault="00222BA9">
      <w:pPr>
        <w:pStyle w:val="ConsPlusNormal"/>
        <w:spacing w:before="220"/>
        <w:ind w:firstLine="540"/>
        <w:jc w:val="both"/>
      </w:pPr>
      <w:r>
        <w:t>10.6. В предметной области "судейская подготовка" для углубленного уровня:</w:t>
      </w:r>
    </w:p>
    <w:p w:rsidR="00222BA9" w:rsidRDefault="00222BA9">
      <w:pPr>
        <w:pStyle w:val="ConsPlusNormal"/>
        <w:spacing w:before="220"/>
        <w:ind w:firstLine="540"/>
        <w:jc w:val="both"/>
      </w:pPr>
      <w:r>
        <w:t>освоение методики судейства физкультурных и спортивных соревнований и правильного ее применения на практике;</w:t>
      </w:r>
    </w:p>
    <w:p w:rsidR="00222BA9" w:rsidRDefault="00222BA9">
      <w:pPr>
        <w:pStyle w:val="ConsPlusNormal"/>
        <w:spacing w:before="220"/>
        <w:ind w:firstLine="540"/>
        <w:jc w:val="both"/>
      </w:pPr>
      <w:r>
        <w:t>знание этики поведения спортивных судей;</w:t>
      </w:r>
    </w:p>
    <w:p w:rsidR="00222BA9" w:rsidRDefault="00222BA9">
      <w:pPr>
        <w:pStyle w:val="ConsPlusNormal"/>
        <w:spacing w:before="220"/>
        <w:ind w:firstLine="540"/>
        <w:jc w:val="both"/>
      </w:pPr>
      <w:r>
        <w:t>освоение квалификационных требований спортивного судьи, предъявляемых к квалификационной категории "юный спортивный судья" по избранному виду спорта.</w:t>
      </w:r>
    </w:p>
    <w:p w:rsidR="00222BA9" w:rsidRDefault="00222BA9">
      <w:pPr>
        <w:pStyle w:val="ConsPlusNormal"/>
        <w:spacing w:before="220"/>
        <w:ind w:firstLine="540"/>
        <w:jc w:val="both"/>
      </w:pPr>
      <w:r>
        <w:lastRenderedPageBreak/>
        <w:t xml:space="preserve">10.7. </w:t>
      </w:r>
      <w:proofErr w:type="gramStart"/>
      <w:r>
        <w:t>В предметной области "развитие творческого мышления" для базового и углубленного уровней:</w:t>
      </w:r>
      <w:proofErr w:type="gramEnd"/>
    </w:p>
    <w:p w:rsidR="00222BA9" w:rsidRDefault="00222BA9">
      <w:pPr>
        <w:pStyle w:val="ConsPlusNormal"/>
        <w:spacing w:before="220"/>
        <w:ind w:firstLine="540"/>
        <w:jc w:val="both"/>
      </w:pPr>
      <w:r>
        <w:t>развитие изобретательности и логического мышления;</w:t>
      </w:r>
    </w:p>
    <w:p w:rsidR="00222BA9" w:rsidRDefault="00222BA9">
      <w:pPr>
        <w:pStyle w:val="ConsPlusNormal"/>
        <w:spacing w:before="220"/>
        <w:ind w:firstLine="540"/>
        <w:jc w:val="both"/>
      </w:pPr>
      <w:r>
        <w:t>развитие умения сравнивать, выявлять и устанавливать закономерности, связи и отношения, самостоятельно решать и объяснять ход решения поставленной задачи;</w:t>
      </w:r>
    </w:p>
    <w:p w:rsidR="00222BA9" w:rsidRDefault="00222BA9">
      <w:pPr>
        <w:pStyle w:val="ConsPlusNormal"/>
        <w:spacing w:before="220"/>
        <w:ind w:firstLine="540"/>
        <w:jc w:val="both"/>
      </w:pPr>
      <w:r>
        <w:t>развитие умения концентрировать внимание, находиться в готовности совершать двигательные действия.</w:t>
      </w:r>
    </w:p>
    <w:p w:rsidR="00222BA9" w:rsidRDefault="00222BA9">
      <w:pPr>
        <w:pStyle w:val="ConsPlusNormal"/>
        <w:spacing w:before="220"/>
        <w:ind w:firstLine="540"/>
        <w:jc w:val="both"/>
      </w:pPr>
      <w:r>
        <w:t>10.8. В предметной области "хореография и (или) акробатика" для базового и углубленного уровней:</w:t>
      </w:r>
    </w:p>
    <w:p w:rsidR="00222BA9" w:rsidRDefault="00222BA9">
      <w:pPr>
        <w:pStyle w:val="ConsPlusNormal"/>
        <w:spacing w:before="220"/>
        <w:ind w:firstLine="540"/>
        <w:jc w:val="both"/>
      </w:pPr>
      <w:r>
        <w:t>умение определять средства музыкальной выразительности;</w:t>
      </w:r>
    </w:p>
    <w:p w:rsidR="00222BA9" w:rsidRDefault="00222BA9">
      <w:pPr>
        <w:pStyle w:val="ConsPlusNormal"/>
        <w:spacing w:before="220"/>
        <w:ind w:firstLine="540"/>
        <w:jc w:val="both"/>
      </w:pPr>
      <w:r>
        <w:t>умение выполнять комплексы специальных хореографических и (или) акробатических упражнений, способствующих развитию профессионально необходимых физических качеств в виде спорта;</w:t>
      </w:r>
    </w:p>
    <w:p w:rsidR="00222BA9" w:rsidRDefault="00222BA9">
      <w:pPr>
        <w:pStyle w:val="ConsPlusNormal"/>
        <w:spacing w:before="220"/>
        <w:ind w:firstLine="540"/>
        <w:jc w:val="both"/>
      </w:pPr>
      <w:r>
        <w:t>умение соблюдать требования техники безопасности при самостоятельном выполнении упражнений;</w:t>
      </w:r>
    </w:p>
    <w:p w:rsidR="00222BA9" w:rsidRDefault="00222BA9">
      <w:pPr>
        <w:pStyle w:val="ConsPlusNormal"/>
        <w:spacing w:before="220"/>
        <w:ind w:firstLine="540"/>
        <w:jc w:val="both"/>
      </w:pPr>
      <w:r>
        <w:t>приобретение навыков музыкальности, пластичности, выразительности, артистичности, импровизации.</w:t>
      </w:r>
    </w:p>
    <w:p w:rsidR="00222BA9" w:rsidRDefault="00222BA9">
      <w:pPr>
        <w:pStyle w:val="ConsPlusNormal"/>
        <w:spacing w:before="220"/>
        <w:ind w:firstLine="540"/>
        <w:jc w:val="both"/>
      </w:pPr>
      <w:r>
        <w:t>10.9. В предметной области "уход за животными, участвующими в спортивных соревнованиях" для базового и углубленного уровней:</w:t>
      </w:r>
    </w:p>
    <w:p w:rsidR="00222BA9" w:rsidRDefault="00222BA9">
      <w:pPr>
        <w:pStyle w:val="ConsPlusNormal"/>
        <w:spacing w:before="220"/>
        <w:ind w:firstLine="540"/>
        <w:jc w:val="both"/>
      </w:pPr>
      <w:r>
        <w:t>знание строения и функций организма животного, участвующего в спортивных соревнованиях, влияние на него физических нагрузок;</w:t>
      </w:r>
    </w:p>
    <w:p w:rsidR="00222BA9" w:rsidRDefault="00222BA9">
      <w:pPr>
        <w:pStyle w:val="ConsPlusNormal"/>
        <w:spacing w:before="220"/>
        <w:ind w:firstLine="540"/>
        <w:jc w:val="both"/>
      </w:pPr>
      <w:r>
        <w:t>знание условных рефлексов и их роль в подготовке животного, участвующего в спортивных соревнованиях;</w:t>
      </w:r>
    </w:p>
    <w:p w:rsidR="00222BA9" w:rsidRDefault="00222BA9">
      <w:pPr>
        <w:pStyle w:val="ConsPlusNormal"/>
        <w:spacing w:before="220"/>
        <w:ind w:firstLine="540"/>
        <w:jc w:val="both"/>
      </w:pPr>
      <w:r>
        <w:t>приобретение навыков ухода за животным, участвующим в спортивных соревнованиях;</w:t>
      </w:r>
    </w:p>
    <w:p w:rsidR="00222BA9" w:rsidRDefault="00222BA9">
      <w:pPr>
        <w:pStyle w:val="ConsPlusNormal"/>
        <w:spacing w:before="220"/>
        <w:ind w:firstLine="540"/>
        <w:jc w:val="both"/>
      </w:pPr>
      <w:r>
        <w:t>знание навыков питания животного, участвующего в спортивных соревнованиях.</w:t>
      </w:r>
    </w:p>
    <w:p w:rsidR="00222BA9" w:rsidRDefault="00222BA9">
      <w:pPr>
        <w:pStyle w:val="ConsPlusNormal"/>
        <w:spacing w:before="220"/>
        <w:ind w:firstLine="540"/>
        <w:jc w:val="both"/>
      </w:pPr>
      <w:r>
        <w:t>10.10. В предметной области "национальный региональный компонент" для базового и углубленного уровней:</w:t>
      </w:r>
    </w:p>
    <w:p w:rsidR="00222BA9" w:rsidRDefault="00222BA9">
      <w:pPr>
        <w:pStyle w:val="ConsPlusNormal"/>
        <w:spacing w:before="220"/>
        <w:ind w:firstLine="540"/>
        <w:jc w:val="both"/>
      </w:pPr>
      <w:r>
        <w:t>знание особенностей развития видов спорта в субъекте Российской Федерации.</w:t>
      </w:r>
    </w:p>
    <w:p w:rsidR="00222BA9" w:rsidRDefault="00222BA9">
      <w:pPr>
        <w:pStyle w:val="ConsPlusNormal"/>
        <w:spacing w:before="220"/>
        <w:ind w:firstLine="540"/>
        <w:jc w:val="both"/>
      </w:pPr>
      <w:r>
        <w:t>10.11. В предметной области "специальные навыки" для базового и углубленного уровней:</w:t>
      </w:r>
    </w:p>
    <w:p w:rsidR="00222BA9" w:rsidRDefault="00222BA9">
      <w:pPr>
        <w:pStyle w:val="ConsPlusNormal"/>
        <w:spacing w:before="220"/>
        <w:ind w:firstLine="540"/>
        <w:jc w:val="both"/>
      </w:pPr>
      <w:r>
        <w:t>умение точно и своевременно выполнять задания, связанные с обязательными для избранного вида спорта специальными навыками;</w:t>
      </w:r>
    </w:p>
    <w:p w:rsidR="00222BA9" w:rsidRDefault="00222BA9">
      <w:pPr>
        <w:pStyle w:val="ConsPlusNormal"/>
        <w:spacing w:before="220"/>
        <w:ind w:firstLine="540"/>
        <w:jc w:val="both"/>
      </w:pPr>
      <w:r>
        <w:t>умение развивать профессионально необходимые физические качества по избранному виду спорта;</w:t>
      </w:r>
    </w:p>
    <w:p w:rsidR="00222BA9" w:rsidRDefault="00222BA9">
      <w:pPr>
        <w:pStyle w:val="ConsPlusNormal"/>
        <w:spacing w:before="220"/>
        <w:ind w:firstLine="540"/>
        <w:jc w:val="both"/>
      </w:pPr>
      <w:r>
        <w:t>умение определять степень опасности и использовать необходимые меры страховки и самостраховки, а также владение средствами и методами предупреждения травматизма и возникновения несчастных случаев;</w:t>
      </w:r>
    </w:p>
    <w:p w:rsidR="00222BA9" w:rsidRDefault="00222BA9">
      <w:pPr>
        <w:pStyle w:val="ConsPlusNormal"/>
        <w:spacing w:before="220"/>
        <w:ind w:firstLine="540"/>
        <w:jc w:val="both"/>
      </w:pPr>
      <w:r>
        <w:t xml:space="preserve">умение соблюдать требования техники безопасности при самостоятельном выполнении </w:t>
      </w:r>
      <w:r>
        <w:lastRenderedPageBreak/>
        <w:t>физических упражнений.</w:t>
      </w:r>
    </w:p>
    <w:p w:rsidR="00222BA9" w:rsidRDefault="00222BA9">
      <w:pPr>
        <w:pStyle w:val="ConsPlusNormal"/>
        <w:spacing w:before="220"/>
        <w:ind w:firstLine="540"/>
        <w:jc w:val="both"/>
      </w:pPr>
      <w:r>
        <w:t>10.12. В предметной области "спортивное и специальное оборудование" для базового и углубленного уровней:</w:t>
      </w:r>
    </w:p>
    <w:p w:rsidR="00222BA9" w:rsidRDefault="00222BA9">
      <w:pPr>
        <w:pStyle w:val="ConsPlusNormal"/>
        <w:spacing w:before="220"/>
        <w:ind w:firstLine="540"/>
        <w:jc w:val="both"/>
      </w:pPr>
      <w:r>
        <w:t>знание устройства спортивного и специального оборудования по избранному виду спорта;</w:t>
      </w:r>
    </w:p>
    <w:p w:rsidR="00222BA9" w:rsidRDefault="00222BA9">
      <w:pPr>
        <w:pStyle w:val="ConsPlusNormal"/>
        <w:spacing w:before="220"/>
        <w:ind w:firstLine="540"/>
        <w:jc w:val="both"/>
      </w:pPr>
      <w:r>
        <w:t>умение использовать для достижения спортивных целей спортивное и специальное оборудование;</w:t>
      </w:r>
    </w:p>
    <w:p w:rsidR="00222BA9" w:rsidRDefault="00222BA9">
      <w:pPr>
        <w:pStyle w:val="ConsPlusNormal"/>
        <w:spacing w:before="220"/>
        <w:ind w:firstLine="540"/>
        <w:jc w:val="both"/>
      </w:pPr>
      <w:r>
        <w:t>приобретение навыков содержания и ремонта спортивного и специального оборудования.</w:t>
      </w:r>
    </w:p>
    <w:p w:rsidR="00222BA9" w:rsidRDefault="00222BA9">
      <w:pPr>
        <w:pStyle w:val="ConsPlusNormal"/>
        <w:spacing w:before="220"/>
        <w:ind w:firstLine="540"/>
        <w:jc w:val="both"/>
      </w:pPr>
      <w:r>
        <w:t xml:space="preserve">11. Распределение часов в учебном плане осуществляется Организацией </w:t>
      </w:r>
      <w:proofErr w:type="gramStart"/>
      <w:r>
        <w:t>в соответствии с соотношением объемов обучения по предметным областям по отношению к общему объему</w:t>
      </w:r>
      <w:proofErr w:type="gramEnd"/>
      <w:r>
        <w:t xml:space="preserve"> учебного плана по образовательной программе базового и/или углубленного уровня в области физической культуры и спорта </w:t>
      </w:r>
      <w:hyperlink w:anchor="P276" w:history="1">
        <w:r>
          <w:rPr>
            <w:color w:val="0000FF"/>
          </w:rPr>
          <w:t>(приложение N 1)</w:t>
        </w:r>
      </w:hyperlink>
      <w:r>
        <w:t>.</w:t>
      </w:r>
    </w:p>
    <w:p w:rsidR="00222BA9" w:rsidRDefault="00222BA9">
      <w:pPr>
        <w:pStyle w:val="ConsPlusNormal"/>
        <w:spacing w:before="220"/>
        <w:ind w:firstLine="540"/>
        <w:jc w:val="both"/>
      </w:pPr>
      <w:r>
        <w:t xml:space="preserve">12. </w:t>
      </w:r>
      <w:proofErr w:type="gramStart"/>
      <w:r>
        <w:t>Образовательной программой должно предусматриваться участие обучающихся (например: в качестве участника, спортивного судьи, зрителя) в физкультурных и спортивных мероприятиях, организатором которых являются федеральный орган исполнительной власти, осуществляющий функции по выработке государственной политики и нормативно-правовому регулированию в сфере дополнительного образования детей и взрослых, органы исполнительной власти субъекта Российской Федерации в сфере образования, органы местного самоуправления, а также участие обучающихся в иных видах</w:t>
      </w:r>
      <w:proofErr w:type="gramEnd"/>
      <w:r>
        <w:t xml:space="preserve"> практических занятий:</w:t>
      </w:r>
    </w:p>
    <w:p w:rsidR="00222BA9" w:rsidRDefault="00222BA9">
      <w:pPr>
        <w:pStyle w:val="ConsPlusNormal"/>
        <w:spacing w:before="220"/>
        <w:ind w:firstLine="540"/>
        <w:jc w:val="both"/>
      </w:pPr>
      <w:r>
        <w:t>регулярное организованное посещение в качестве зрителей спортивных соревнований по виду спорта и иных спортивных мероприятий, проводимых на территории субъекта Российской Федерации, муниципального образования, в которых осуществляет образовательную деятельность Организация;</w:t>
      </w:r>
    </w:p>
    <w:p w:rsidR="00222BA9" w:rsidRDefault="00222BA9">
      <w:pPr>
        <w:pStyle w:val="ConsPlusNormal"/>
        <w:spacing w:before="220"/>
        <w:ind w:firstLine="540"/>
        <w:jc w:val="both"/>
      </w:pPr>
      <w:r>
        <w:t>организация возможности посещений в качестве зрителей спортивных соревнований, в том числе межрегиональных и всероссийских;</w:t>
      </w:r>
    </w:p>
    <w:p w:rsidR="00222BA9" w:rsidRDefault="00222BA9">
      <w:pPr>
        <w:pStyle w:val="ConsPlusNormal"/>
        <w:spacing w:before="220"/>
        <w:ind w:firstLine="540"/>
        <w:jc w:val="both"/>
      </w:pPr>
      <w:r>
        <w:t>организация и проведение совместных мероприятий (например: конкурсов, фестивалей, соревнований, матчей) с другими Организациями, в том числе с организациями, осуществляющими спортивную подготовку.</w:t>
      </w:r>
    </w:p>
    <w:p w:rsidR="00222BA9" w:rsidRDefault="00222BA9">
      <w:pPr>
        <w:pStyle w:val="ConsPlusNormal"/>
        <w:spacing w:before="220"/>
        <w:ind w:firstLine="540"/>
        <w:jc w:val="both"/>
      </w:pPr>
      <w:r>
        <w:t>12.1. Образовательной программой может предусматриваться:</w:t>
      </w:r>
    </w:p>
    <w:p w:rsidR="00222BA9" w:rsidRDefault="00222BA9">
      <w:pPr>
        <w:pStyle w:val="ConsPlusNormal"/>
        <w:spacing w:before="220"/>
        <w:ind w:firstLine="540"/>
        <w:jc w:val="both"/>
      </w:pPr>
      <w:r>
        <w:t>возможность использования сетевой формы реализации образовательных программ;</w:t>
      </w:r>
    </w:p>
    <w:p w:rsidR="00222BA9" w:rsidRDefault="00222BA9">
      <w:pPr>
        <w:pStyle w:val="ConsPlusNormal"/>
        <w:spacing w:before="220"/>
        <w:ind w:firstLine="540"/>
        <w:jc w:val="both"/>
      </w:pPr>
      <w:r>
        <w:t>построение содержания образовательной программы с учетом национальных и культурных особенностей субъекта Российской Федерации, муниципального образования, в котором осуществляется реализация образовательной программы.</w:t>
      </w:r>
    </w:p>
    <w:p w:rsidR="00222BA9" w:rsidRDefault="00222BA9">
      <w:pPr>
        <w:pStyle w:val="ConsPlusNormal"/>
        <w:spacing w:before="220"/>
        <w:ind w:firstLine="540"/>
        <w:jc w:val="both"/>
      </w:pPr>
      <w:r>
        <w:t>13. По образовательным программам, предусматривающим занятия адаптивным спортом, распределение обучающихся на группы по степени функциональных возможностей для занятий избранным видом спорта возлагается на Организацию.</w:t>
      </w:r>
    </w:p>
    <w:p w:rsidR="00222BA9" w:rsidRDefault="00222BA9">
      <w:pPr>
        <w:pStyle w:val="ConsPlusNormal"/>
        <w:spacing w:before="220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у обучающегося уже имеется класс, утвержденный классификационной комиссией субъекта Российской Федерации, комиссией спортивной федерации инвалидов общероссийского уровня или международной комиссией, то отнесение обучающегося к группе по степени функциональных возможностей осуществляется на основании определения его класса, данного этой комиссией.</w:t>
      </w:r>
    </w:p>
    <w:p w:rsidR="00222BA9" w:rsidRDefault="00222BA9">
      <w:pPr>
        <w:pStyle w:val="ConsPlusNormal"/>
        <w:jc w:val="both"/>
      </w:pPr>
    </w:p>
    <w:p w:rsidR="00222BA9" w:rsidRDefault="00222BA9">
      <w:pPr>
        <w:pStyle w:val="ConsPlusTitle"/>
        <w:jc w:val="center"/>
        <w:outlineLvl w:val="1"/>
      </w:pPr>
      <w:r>
        <w:t>III. Требования к структуре образовательной программы</w:t>
      </w:r>
    </w:p>
    <w:p w:rsidR="00222BA9" w:rsidRDefault="00222BA9">
      <w:pPr>
        <w:pStyle w:val="ConsPlusNormal"/>
        <w:jc w:val="both"/>
      </w:pPr>
    </w:p>
    <w:p w:rsidR="00222BA9" w:rsidRDefault="00222BA9">
      <w:pPr>
        <w:pStyle w:val="ConsPlusNormal"/>
        <w:ind w:firstLine="540"/>
        <w:jc w:val="both"/>
      </w:pPr>
      <w:r>
        <w:t>14. Образовательная программа разрабатывается Организацией на весь срок обучения и должна иметь следующую структуру:</w:t>
      </w:r>
    </w:p>
    <w:p w:rsidR="00222BA9" w:rsidRDefault="00222BA9">
      <w:pPr>
        <w:pStyle w:val="ConsPlusNormal"/>
        <w:spacing w:before="220"/>
        <w:ind w:firstLine="540"/>
        <w:jc w:val="both"/>
      </w:pPr>
      <w:r>
        <w:t>титульный лист;</w:t>
      </w:r>
    </w:p>
    <w:p w:rsidR="00222BA9" w:rsidRDefault="00222BA9">
      <w:pPr>
        <w:pStyle w:val="ConsPlusNormal"/>
        <w:spacing w:before="220"/>
        <w:ind w:firstLine="540"/>
        <w:jc w:val="both"/>
      </w:pPr>
      <w:r>
        <w:t>пояснительную записку;</w:t>
      </w:r>
    </w:p>
    <w:p w:rsidR="00222BA9" w:rsidRDefault="00222BA9">
      <w:pPr>
        <w:pStyle w:val="ConsPlusNormal"/>
        <w:spacing w:before="220"/>
        <w:ind w:firstLine="540"/>
        <w:jc w:val="both"/>
      </w:pPr>
      <w:r>
        <w:t>учебный план;</w:t>
      </w:r>
    </w:p>
    <w:p w:rsidR="00222BA9" w:rsidRDefault="00222BA9">
      <w:pPr>
        <w:pStyle w:val="ConsPlusNormal"/>
        <w:spacing w:before="220"/>
        <w:ind w:firstLine="540"/>
        <w:jc w:val="both"/>
      </w:pPr>
      <w:r>
        <w:t>методическую часть;</w:t>
      </w:r>
    </w:p>
    <w:p w:rsidR="00222BA9" w:rsidRDefault="00222BA9">
      <w:pPr>
        <w:pStyle w:val="ConsPlusNormal"/>
        <w:spacing w:before="220"/>
        <w:ind w:firstLine="540"/>
        <w:jc w:val="both"/>
      </w:pPr>
      <w:r>
        <w:t>план воспитательной и профориентационной работы;</w:t>
      </w:r>
    </w:p>
    <w:p w:rsidR="00222BA9" w:rsidRDefault="00222BA9">
      <w:pPr>
        <w:pStyle w:val="ConsPlusNormal"/>
        <w:spacing w:before="220"/>
        <w:ind w:firstLine="540"/>
        <w:jc w:val="both"/>
      </w:pPr>
      <w:r>
        <w:t>систему контроля (порядок и формы текущего контроля, формы аттестации) и зачетные требования;</w:t>
      </w:r>
    </w:p>
    <w:p w:rsidR="00222BA9" w:rsidRDefault="00222BA9">
      <w:pPr>
        <w:pStyle w:val="ConsPlusNormal"/>
        <w:spacing w:before="220"/>
        <w:ind w:firstLine="540"/>
        <w:jc w:val="both"/>
      </w:pPr>
      <w:r>
        <w:t>перечень информационного обеспечения.</w:t>
      </w:r>
    </w:p>
    <w:p w:rsidR="00222BA9" w:rsidRDefault="00222BA9">
      <w:pPr>
        <w:pStyle w:val="ConsPlusNormal"/>
        <w:spacing w:before="220"/>
        <w:ind w:firstLine="540"/>
        <w:jc w:val="both"/>
      </w:pPr>
      <w:r>
        <w:t>14.1. Титульный лист образовательной программы должен содержать:</w:t>
      </w:r>
    </w:p>
    <w:p w:rsidR="00222BA9" w:rsidRDefault="00222BA9">
      <w:pPr>
        <w:pStyle w:val="ConsPlusNormal"/>
        <w:spacing w:before="220"/>
        <w:ind w:firstLine="540"/>
        <w:jc w:val="both"/>
      </w:pPr>
      <w:r>
        <w:t>наименование образовательной программы;</w:t>
      </w:r>
    </w:p>
    <w:p w:rsidR="00222BA9" w:rsidRDefault="00222BA9">
      <w:pPr>
        <w:pStyle w:val="ConsPlusNormal"/>
        <w:spacing w:before="220"/>
        <w:ind w:firstLine="540"/>
        <w:jc w:val="both"/>
      </w:pPr>
      <w:r>
        <w:t>наименование Организации, реализующей образовательную программу;</w:t>
      </w:r>
    </w:p>
    <w:p w:rsidR="00222BA9" w:rsidRDefault="00222BA9">
      <w:pPr>
        <w:pStyle w:val="ConsPlusNormal"/>
        <w:spacing w:before="220"/>
        <w:ind w:firstLine="540"/>
        <w:jc w:val="both"/>
      </w:pPr>
      <w:r>
        <w:t>срок реализации образовательной программы;</w:t>
      </w:r>
    </w:p>
    <w:p w:rsidR="00222BA9" w:rsidRDefault="00222BA9">
      <w:pPr>
        <w:pStyle w:val="ConsPlusNormal"/>
        <w:spacing w:before="220"/>
        <w:ind w:firstLine="540"/>
        <w:jc w:val="both"/>
      </w:pPr>
      <w:r>
        <w:t>фамилия, имя, отчество (при наличии) разработчик</w:t>
      </w:r>
      <w:proofErr w:type="gramStart"/>
      <w:r>
        <w:t>а(</w:t>
      </w:r>
      <w:proofErr w:type="gramEnd"/>
      <w:r>
        <w:t>ов) образовательной программы;</w:t>
      </w:r>
    </w:p>
    <w:p w:rsidR="00222BA9" w:rsidRDefault="00222BA9">
      <w:pPr>
        <w:pStyle w:val="ConsPlusNormal"/>
        <w:spacing w:before="220"/>
        <w:ind w:firstLine="540"/>
        <w:jc w:val="both"/>
      </w:pPr>
      <w:r>
        <w:t>фамилия, имя, отчество (при наличии) не менее двух рецензентов образовательной программы и наименование организации, которую они представляют;</w:t>
      </w:r>
    </w:p>
    <w:p w:rsidR="00222BA9" w:rsidRDefault="00222BA9">
      <w:pPr>
        <w:pStyle w:val="ConsPlusNormal"/>
        <w:spacing w:before="220"/>
        <w:ind w:firstLine="540"/>
        <w:jc w:val="both"/>
      </w:pPr>
      <w:r>
        <w:t>населенный пункт, в котором Организация осуществляет образовательную деятельность;</w:t>
      </w:r>
    </w:p>
    <w:p w:rsidR="00222BA9" w:rsidRDefault="00222BA9">
      <w:pPr>
        <w:pStyle w:val="ConsPlusNormal"/>
        <w:spacing w:before="220"/>
        <w:ind w:firstLine="540"/>
        <w:jc w:val="both"/>
      </w:pPr>
      <w:r>
        <w:t>год разработки образовательной программы;</w:t>
      </w:r>
    </w:p>
    <w:p w:rsidR="00222BA9" w:rsidRDefault="00222BA9">
      <w:pPr>
        <w:pStyle w:val="ConsPlusNormal"/>
        <w:spacing w:before="220"/>
        <w:ind w:firstLine="540"/>
        <w:jc w:val="both"/>
      </w:pPr>
      <w:r>
        <w:t>гриф согласования и утверждения образовательной программы.</w:t>
      </w:r>
    </w:p>
    <w:p w:rsidR="00222BA9" w:rsidRDefault="00222BA9">
      <w:pPr>
        <w:pStyle w:val="ConsPlusNormal"/>
        <w:spacing w:before="220"/>
        <w:ind w:firstLine="540"/>
        <w:jc w:val="both"/>
      </w:pPr>
      <w:r>
        <w:t>14.2. Пояснительная записка образовательной программы должна содержать:</w:t>
      </w:r>
    </w:p>
    <w:p w:rsidR="00222BA9" w:rsidRDefault="00222BA9">
      <w:pPr>
        <w:pStyle w:val="ConsPlusNormal"/>
        <w:spacing w:before="220"/>
        <w:ind w:firstLine="540"/>
        <w:jc w:val="both"/>
      </w:pPr>
      <w:r>
        <w:t>направленность, цели и задачи образовательной программы;</w:t>
      </w:r>
    </w:p>
    <w:p w:rsidR="00222BA9" w:rsidRDefault="00222BA9">
      <w:pPr>
        <w:pStyle w:val="ConsPlusNormal"/>
        <w:spacing w:before="220"/>
        <w:ind w:firstLine="540"/>
        <w:jc w:val="both"/>
      </w:pPr>
      <w:r>
        <w:t>характеристику вида спорта;</w:t>
      </w:r>
    </w:p>
    <w:p w:rsidR="00222BA9" w:rsidRDefault="00222BA9">
      <w:pPr>
        <w:pStyle w:val="ConsPlusNormal"/>
        <w:spacing w:before="220"/>
        <w:ind w:firstLine="540"/>
        <w:jc w:val="both"/>
      </w:pPr>
      <w:r>
        <w:t>минимальный возраст детей для зачисления на обучение;</w:t>
      </w:r>
    </w:p>
    <w:p w:rsidR="00222BA9" w:rsidRDefault="00222BA9">
      <w:pPr>
        <w:pStyle w:val="ConsPlusNormal"/>
        <w:spacing w:before="220"/>
        <w:ind w:firstLine="540"/>
        <w:jc w:val="both"/>
      </w:pPr>
      <w:proofErr w:type="gramStart"/>
      <w:r>
        <w:t>минимальное количество обучающихся в группах;</w:t>
      </w:r>
      <w:proofErr w:type="gramEnd"/>
    </w:p>
    <w:p w:rsidR="00222BA9" w:rsidRDefault="00222BA9">
      <w:pPr>
        <w:pStyle w:val="ConsPlusNormal"/>
        <w:spacing w:before="220"/>
        <w:ind w:firstLine="540"/>
        <w:jc w:val="both"/>
      </w:pPr>
      <w:r>
        <w:t>срок обучения;</w:t>
      </w:r>
    </w:p>
    <w:p w:rsidR="00222BA9" w:rsidRDefault="00222BA9">
      <w:pPr>
        <w:pStyle w:val="ConsPlusNormal"/>
        <w:spacing w:before="220"/>
        <w:ind w:firstLine="540"/>
        <w:jc w:val="both"/>
      </w:pPr>
      <w:r>
        <w:t xml:space="preserve">планируемые результаты освоения образовательной программы </w:t>
      </w:r>
      <w:proofErr w:type="gramStart"/>
      <w:r>
        <w:t>обучающимися</w:t>
      </w:r>
      <w:proofErr w:type="gramEnd"/>
      <w:r>
        <w:t>.</w:t>
      </w:r>
    </w:p>
    <w:p w:rsidR="00222BA9" w:rsidRDefault="00222BA9">
      <w:pPr>
        <w:pStyle w:val="ConsPlusNormal"/>
        <w:spacing w:before="220"/>
        <w:ind w:firstLine="540"/>
        <w:jc w:val="both"/>
      </w:pPr>
      <w:r>
        <w:t xml:space="preserve">14.3. Учебный план по образовательной программе базового и/или углубленного уровня в области физической культуры и спорта </w:t>
      </w:r>
      <w:hyperlink w:anchor="P363" w:history="1">
        <w:r>
          <w:rPr>
            <w:color w:val="0000FF"/>
          </w:rPr>
          <w:t>(приложение N 2)</w:t>
        </w:r>
      </w:hyperlink>
      <w:r>
        <w:t xml:space="preserve"> должен содержать:</w:t>
      </w:r>
    </w:p>
    <w:p w:rsidR="00222BA9" w:rsidRDefault="00222BA9">
      <w:pPr>
        <w:pStyle w:val="ConsPlusNormal"/>
        <w:spacing w:before="220"/>
        <w:ind w:firstLine="540"/>
        <w:jc w:val="both"/>
      </w:pPr>
      <w:r>
        <w:t>календарный учебный график;</w:t>
      </w:r>
    </w:p>
    <w:p w:rsidR="00222BA9" w:rsidRDefault="00222BA9">
      <w:pPr>
        <w:pStyle w:val="ConsPlusNormal"/>
        <w:spacing w:before="220"/>
        <w:ind w:firstLine="540"/>
        <w:jc w:val="both"/>
      </w:pPr>
      <w:r>
        <w:t xml:space="preserve">план учебного процесса, включающий теоретические и практические занятия по </w:t>
      </w:r>
      <w:r>
        <w:lastRenderedPageBreak/>
        <w:t>предметным областям, в том числе участие в тренировочных мероприятиях, физкультурных и спортивных мероприятиях, самостоятельную работу обучающихся, формы аттестации;</w:t>
      </w:r>
    </w:p>
    <w:p w:rsidR="00222BA9" w:rsidRDefault="00222BA9">
      <w:pPr>
        <w:pStyle w:val="ConsPlusNormal"/>
        <w:spacing w:before="220"/>
        <w:ind w:firstLine="540"/>
        <w:jc w:val="both"/>
      </w:pPr>
      <w:r>
        <w:t>расписание учебных занятий.</w:t>
      </w:r>
    </w:p>
    <w:p w:rsidR="00222BA9" w:rsidRDefault="00222BA9">
      <w:pPr>
        <w:pStyle w:val="ConsPlusNormal"/>
        <w:spacing w:before="220"/>
        <w:ind w:firstLine="540"/>
        <w:jc w:val="both"/>
      </w:pPr>
      <w:r>
        <w:t>14.4. Методическая часть образовательной программы должна содержать:</w:t>
      </w:r>
    </w:p>
    <w:p w:rsidR="00222BA9" w:rsidRDefault="00222BA9">
      <w:pPr>
        <w:pStyle w:val="ConsPlusNormal"/>
        <w:spacing w:before="220"/>
        <w:ind w:firstLine="540"/>
        <w:jc w:val="both"/>
      </w:pPr>
      <w:r>
        <w:t>методику и содержание работы по предметным областям;</w:t>
      </w:r>
    </w:p>
    <w:p w:rsidR="00222BA9" w:rsidRDefault="00222BA9">
      <w:pPr>
        <w:pStyle w:val="ConsPlusNormal"/>
        <w:spacing w:before="220"/>
        <w:ind w:firstLine="540"/>
        <w:jc w:val="both"/>
      </w:pPr>
      <w:r>
        <w:t>рабочие программы по предметным областям;</w:t>
      </w:r>
    </w:p>
    <w:p w:rsidR="00222BA9" w:rsidRDefault="00222BA9">
      <w:pPr>
        <w:pStyle w:val="ConsPlusNormal"/>
        <w:spacing w:before="220"/>
        <w:ind w:firstLine="540"/>
        <w:jc w:val="both"/>
      </w:pPr>
      <w:r>
        <w:t>объемы учебных нагрузок;</w:t>
      </w:r>
    </w:p>
    <w:p w:rsidR="00222BA9" w:rsidRDefault="00222BA9">
      <w:pPr>
        <w:pStyle w:val="ConsPlusNormal"/>
        <w:spacing w:before="220"/>
        <w:ind w:firstLine="540"/>
        <w:jc w:val="both"/>
      </w:pPr>
      <w:r>
        <w:t>методические материалы;</w:t>
      </w:r>
    </w:p>
    <w:p w:rsidR="00222BA9" w:rsidRDefault="00222BA9">
      <w:pPr>
        <w:pStyle w:val="ConsPlusNormal"/>
        <w:spacing w:before="220"/>
        <w:ind w:firstLine="540"/>
        <w:jc w:val="both"/>
      </w:pPr>
      <w:r>
        <w:t>методы выявления и отбора одаренных детей;</w:t>
      </w:r>
    </w:p>
    <w:p w:rsidR="00222BA9" w:rsidRDefault="00222BA9">
      <w:pPr>
        <w:pStyle w:val="ConsPlusNormal"/>
        <w:spacing w:before="220"/>
        <w:ind w:firstLine="540"/>
        <w:jc w:val="both"/>
      </w:pPr>
      <w:r>
        <w:t>требования техники безопасности в процессе реализации образовательной программы.</w:t>
      </w:r>
    </w:p>
    <w:p w:rsidR="00222BA9" w:rsidRDefault="00222BA9">
      <w:pPr>
        <w:pStyle w:val="ConsPlusNormal"/>
        <w:spacing w:before="220"/>
        <w:ind w:firstLine="540"/>
        <w:jc w:val="both"/>
      </w:pPr>
      <w:r>
        <w:t>14.5. План воспитательной и профориентационной работы должен содержать:</w:t>
      </w:r>
    </w:p>
    <w:p w:rsidR="00222BA9" w:rsidRDefault="00222BA9">
      <w:pPr>
        <w:pStyle w:val="ConsPlusNormal"/>
        <w:spacing w:before="220"/>
        <w:ind w:firstLine="540"/>
        <w:jc w:val="both"/>
      </w:pPr>
      <w:r>
        <w:t xml:space="preserve">групповую и индивидуальную работу с </w:t>
      </w:r>
      <w:proofErr w:type="gramStart"/>
      <w:r>
        <w:t>обучающимися</w:t>
      </w:r>
      <w:proofErr w:type="gramEnd"/>
      <w:r>
        <w:t>;</w:t>
      </w:r>
    </w:p>
    <w:p w:rsidR="00222BA9" w:rsidRDefault="00222BA9">
      <w:pPr>
        <w:pStyle w:val="ConsPlusNormal"/>
        <w:spacing w:before="220"/>
        <w:ind w:firstLine="540"/>
        <w:jc w:val="both"/>
      </w:pPr>
      <w:r>
        <w:t xml:space="preserve">профессиональную ориентацию </w:t>
      </w:r>
      <w:proofErr w:type="gramStart"/>
      <w:r>
        <w:t>обучающихся</w:t>
      </w:r>
      <w:proofErr w:type="gramEnd"/>
      <w:r>
        <w:t>;</w:t>
      </w:r>
    </w:p>
    <w:p w:rsidR="00222BA9" w:rsidRDefault="00222BA9">
      <w:pPr>
        <w:pStyle w:val="ConsPlusNormal"/>
        <w:spacing w:before="220"/>
        <w:ind w:firstLine="540"/>
        <w:jc w:val="both"/>
      </w:pPr>
      <w:r>
        <w:t>научную, творческую, исследовательскую работу;</w:t>
      </w:r>
    </w:p>
    <w:p w:rsidR="00222BA9" w:rsidRDefault="00222BA9">
      <w:pPr>
        <w:pStyle w:val="ConsPlusNormal"/>
        <w:spacing w:before="220"/>
        <w:ind w:firstLine="540"/>
        <w:jc w:val="both"/>
      </w:pPr>
      <w:r>
        <w:t>проведение физкультурно-оздоровительных, физкультурно-спортивных, творческих и иных мероприятий;</w:t>
      </w:r>
    </w:p>
    <w:p w:rsidR="00222BA9" w:rsidRDefault="00222BA9">
      <w:pPr>
        <w:pStyle w:val="ConsPlusNormal"/>
        <w:spacing w:before="220"/>
        <w:ind w:firstLine="540"/>
        <w:jc w:val="both"/>
      </w:pPr>
      <w:r>
        <w:t>организацию встреч, лекций, бесед, мастер-классов с известными российскими и иностранными спортсменами, тренерами, учеными и иными специалистами в области физической культуры и спорта;</w:t>
      </w:r>
    </w:p>
    <w:p w:rsidR="00222BA9" w:rsidRDefault="00222BA9">
      <w:pPr>
        <w:pStyle w:val="ConsPlusNormal"/>
        <w:spacing w:before="220"/>
        <w:ind w:firstLine="540"/>
        <w:jc w:val="both"/>
      </w:pPr>
      <w:r>
        <w:t>организацию посещения музеев, имеющих экспозиции по спортивной тематике, театров, цирков, кинотеатров для просмотра спектаклей, представлений, фильмов на спортивную тему или иную тему, связанную с воспитательной работой;</w:t>
      </w:r>
    </w:p>
    <w:p w:rsidR="00222BA9" w:rsidRDefault="00222BA9">
      <w:pPr>
        <w:pStyle w:val="ConsPlusNormal"/>
        <w:spacing w:before="220"/>
        <w:ind w:firstLine="540"/>
        <w:jc w:val="both"/>
      </w:pPr>
      <w:r>
        <w:t>иные мероприятия.</w:t>
      </w:r>
    </w:p>
    <w:p w:rsidR="00222BA9" w:rsidRDefault="00222BA9">
      <w:pPr>
        <w:pStyle w:val="ConsPlusNormal"/>
        <w:spacing w:before="220"/>
        <w:ind w:firstLine="540"/>
        <w:jc w:val="both"/>
      </w:pPr>
      <w:r>
        <w:t>14.6. Система контроля (порядок и формы текущего контроля, формы аттестации) и зачетные требования должны содержать:</w:t>
      </w:r>
    </w:p>
    <w:p w:rsidR="00222BA9" w:rsidRDefault="00222BA9">
      <w:pPr>
        <w:pStyle w:val="ConsPlusNormal"/>
        <w:spacing w:before="220"/>
        <w:ind w:firstLine="540"/>
        <w:jc w:val="both"/>
      </w:pPr>
      <w:r>
        <w:t>комплексы контрольных упражнений для оценки результатов освоения образовательной программы;</w:t>
      </w:r>
    </w:p>
    <w:p w:rsidR="00222BA9" w:rsidRDefault="00222BA9">
      <w:pPr>
        <w:pStyle w:val="ConsPlusNormal"/>
        <w:spacing w:before="220"/>
        <w:ind w:firstLine="540"/>
        <w:jc w:val="both"/>
      </w:pPr>
      <w:r>
        <w:t>перечень тестов и (или) вопросов по текущему контролю, освоения теоретической части образовательной программы;</w:t>
      </w:r>
    </w:p>
    <w:p w:rsidR="00222BA9" w:rsidRDefault="00222BA9">
      <w:pPr>
        <w:pStyle w:val="ConsPlusNormal"/>
        <w:spacing w:before="220"/>
        <w:ind w:firstLine="540"/>
        <w:jc w:val="both"/>
      </w:pPr>
      <w:r>
        <w:t xml:space="preserve">методические указания по организации промежуточной (по итогам каждого года обучения) и итоговой аттестации </w:t>
      </w:r>
      <w:proofErr w:type="gramStart"/>
      <w:r>
        <w:t>обучающихся</w:t>
      </w:r>
      <w:proofErr w:type="gramEnd"/>
      <w:r>
        <w:t xml:space="preserve"> (по итогам завершения освоения образовательной программы в полном объеме в соответствии с учебным планом).</w:t>
      </w:r>
    </w:p>
    <w:p w:rsidR="00222BA9" w:rsidRDefault="00222BA9">
      <w:pPr>
        <w:pStyle w:val="ConsPlusNormal"/>
        <w:spacing w:before="220"/>
        <w:ind w:firstLine="540"/>
        <w:jc w:val="both"/>
      </w:pPr>
      <w:r>
        <w:t>14.7. Перечень информационного обеспечения должен содержать:</w:t>
      </w:r>
    </w:p>
    <w:p w:rsidR="00222BA9" w:rsidRDefault="00222BA9">
      <w:pPr>
        <w:pStyle w:val="ConsPlusNormal"/>
        <w:spacing w:before="220"/>
        <w:ind w:firstLine="540"/>
        <w:jc w:val="both"/>
      </w:pPr>
      <w:r>
        <w:t xml:space="preserve">список литературы, содержащий не менее 10 печатных или электронных источников, в том </w:t>
      </w:r>
      <w:proofErr w:type="gramStart"/>
      <w:r>
        <w:t>числе</w:t>
      </w:r>
      <w:proofErr w:type="gramEnd"/>
      <w:r>
        <w:t xml:space="preserve"> изданных за последние 5 лет;</w:t>
      </w:r>
    </w:p>
    <w:p w:rsidR="00222BA9" w:rsidRDefault="00222BA9">
      <w:pPr>
        <w:pStyle w:val="ConsPlusNormal"/>
        <w:spacing w:before="220"/>
        <w:ind w:firstLine="540"/>
        <w:jc w:val="both"/>
      </w:pPr>
      <w:r>
        <w:lastRenderedPageBreak/>
        <w:t xml:space="preserve">перечень интернет-ресурсов, </w:t>
      </w:r>
      <w:proofErr w:type="gramStart"/>
      <w:r>
        <w:t>необходимых</w:t>
      </w:r>
      <w:proofErr w:type="gramEnd"/>
      <w:r>
        <w:t xml:space="preserve"> для использования в образовательном процессе.</w:t>
      </w:r>
    </w:p>
    <w:p w:rsidR="00222BA9" w:rsidRDefault="00222BA9">
      <w:pPr>
        <w:pStyle w:val="ConsPlusNormal"/>
        <w:jc w:val="both"/>
      </w:pPr>
    </w:p>
    <w:p w:rsidR="00222BA9" w:rsidRDefault="00222BA9">
      <w:pPr>
        <w:pStyle w:val="ConsPlusTitle"/>
        <w:jc w:val="center"/>
        <w:outlineLvl w:val="1"/>
      </w:pPr>
      <w:r>
        <w:t>IV. Требования к условиям реализации и срокам обучения</w:t>
      </w:r>
    </w:p>
    <w:p w:rsidR="00222BA9" w:rsidRDefault="00222BA9">
      <w:pPr>
        <w:pStyle w:val="ConsPlusTitle"/>
        <w:jc w:val="center"/>
      </w:pPr>
      <w:r>
        <w:t>по образовательной программе</w:t>
      </w:r>
    </w:p>
    <w:p w:rsidR="00222BA9" w:rsidRDefault="00222BA9">
      <w:pPr>
        <w:pStyle w:val="ConsPlusNormal"/>
        <w:jc w:val="both"/>
      </w:pPr>
    </w:p>
    <w:p w:rsidR="00222BA9" w:rsidRDefault="00222BA9">
      <w:pPr>
        <w:pStyle w:val="ConsPlusNormal"/>
        <w:ind w:firstLine="540"/>
        <w:jc w:val="both"/>
      </w:pPr>
      <w:r>
        <w:t>15. К условиям реализации образовательной программы относится кадровое, материально-техническое обеспечение и иные условия реализации образовательной программы с целью достижения планируемых результатов их освоения.</w:t>
      </w:r>
    </w:p>
    <w:p w:rsidR="00222BA9" w:rsidRDefault="00222BA9">
      <w:pPr>
        <w:pStyle w:val="ConsPlusNormal"/>
        <w:spacing w:before="220"/>
        <w:ind w:firstLine="540"/>
        <w:jc w:val="both"/>
      </w:pPr>
      <w:r>
        <w:t>16. Реализация образовательной программы обеспечивается педагогическими работниками и другими работниками, имеющими соответствующее образование.</w:t>
      </w:r>
    </w:p>
    <w:p w:rsidR="00222BA9" w:rsidRDefault="00222BA9">
      <w:pPr>
        <w:pStyle w:val="ConsPlusNormal"/>
        <w:spacing w:before="220"/>
        <w:ind w:firstLine="540"/>
        <w:jc w:val="both"/>
      </w:pPr>
      <w:r>
        <w:t>Доля педагогических работников, имеющих высшее образование, должна составлять не менее 25% от общего числа педагогических работников, обеспечивающих реализацию образовательной программы.</w:t>
      </w:r>
    </w:p>
    <w:p w:rsidR="00222BA9" w:rsidRDefault="00222BA9">
      <w:pPr>
        <w:pStyle w:val="ConsPlusNormal"/>
        <w:spacing w:before="220"/>
        <w:ind w:firstLine="540"/>
        <w:jc w:val="both"/>
      </w:pPr>
      <w:r>
        <w:t>До 10% от общего числа педагогических работников, которые должны иметь высшее образование, может быть заменено педагогическими работниками дополнительного образования, тренерами-преподавателями, хореографами и специалистами, имеющими среднее профессиональное образование и стаж практической работы в соответствующей профессиональной сфере более 10 последних лет.</w:t>
      </w:r>
    </w:p>
    <w:p w:rsidR="00222BA9" w:rsidRDefault="00222BA9">
      <w:pPr>
        <w:pStyle w:val="ConsPlusNormal"/>
        <w:spacing w:before="220"/>
        <w:ind w:firstLine="540"/>
        <w:jc w:val="both"/>
      </w:pPr>
      <w:r>
        <w:t>Специфика видов спорта предусматривает возможность участия в реализации образовательной программы педагогических работников и других работников, имеющих высшее образование по инженерным и военным специальностям, при условии прохождения ими профессиональной переподготовки.</w:t>
      </w:r>
    </w:p>
    <w:p w:rsidR="00222BA9" w:rsidRDefault="00222BA9">
      <w:pPr>
        <w:pStyle w:val="ConsPlusNormal"/>
        <w:spacing w:before="220"/>
        <w:ind w:firstLine="540"/>
        <w:jc w:val="both"/>
      </w:pPr>
      <w:r>
        <w:t xml:space="preserve">Дополнительно к основному педагогическому работнику могут привлекаться другие работники, непосредственно обеспечивающие образовательный процесс: хореографы, педагоги-психологи, тьюторы, сурдопереводчики и иные работники, при условии их одновременной работы с </w:t>
      </w:r>
      <w:proofErr w:type="gramStart"/>
      <w:r>
        <w:t>обучающимися</w:t>
      </w:r>
      <w:proofErr w:type="gramEnd"/>
      <w:r>
        <w:t>.</w:t>
      </w:r>
    </w:p>
    <w:p w:rsidR="00222BA9" w:rsidRDefault="00222BA9">
      <w:pPr>
        <w:pStyle w:val="ConsPlusNormal"/>
        <w:spacing w:before="220"/>
        <w:ind w:firstLine="540"/>
        <w:jc w:val="both"/>
      </w:pPr>
      <w:r>
        <w:t>При реализации предметных областей по избранным видам спорта, правилами которых предусмотрено исполнение двигательных композиций под музыку, должно быть предусмотрено музыкальное сопровождение.</w:t>
      </w:r>
    </w:p>
    <w:p w:rsidR="00222BA9" w:rsidRDefault="00222BA9">
      <w:pPr>
        <w:pStyle w:val="ConsPlusNormal"/>
        <w:spacing w:before="220"/>
        <w:ind w:firstLine="540"/>
        <w:jc w:val="both"/>
      </w:pPr>
      <w:r>
        <w:t xml:space="preserve">17. При реализации образовательной программы материально-техническое обеспечение и оборудование помещений должно соответствовать требованиям </w:t>
      </w:r>
      <w:hyperlink r:id="rId10" w:history="1">
        <w:r>
          <w:rPr>
            <w:color w:val="0000FF"/>
          </w:rPr>
          <w:t>СанПин 2.4.4.3172-14</w:t>
        </w:r>
      </w:hyperlink>
      <w:r>
        <w:t xml:space="preserve"> 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детей", утвержденным постановлением Главного государственного санитарного врача Российской Федерации от 04.07.2014 N 41 (</w:t>
      </w:r>
      <w:proofErr w:type="gramStart"/>
      <w:r>
        <w:t>зарегистрирован</w:t>
      </w:r>
      <w:proofErr w:type="gramEnd"/>
      <w:r>
        <w:t xml:space="preserve"> Минюстом России 20.08.2014, регистрационный N 33660).</w:t>
      </w:r>
    </w:p>
    <w:p w:rsidR="00222BA9" w:rsidRDefault="00222BA9">
      <w:pPr>
        <w:pStyle w:val="ConsPlusNormal"/>
        <w:spacing w:before="220"/>
        <w:ind w:firstLine="540"/>
        <w:jc w:val="both"/>
      </w:pPr>
      <w:r>
        <w:t xml:space="preserve">18. Непрерывность освоения </w:t>
      </w:r>
      <w:proofErr w:type="gramStart"/>
      <w:r>
        <w:t>обучающимися</w:t>
      </w:r>
      <w:proofErr w:type="gramEnd"/>
      <w:r>
        <w:t xml:space="preserve"> образовательной программы в каникулярный период обеспечивается Организацией в соответствии с </w:t>
      </w:r>
      <w:hyperlink r:id="rId11" w:history="1">
        <w:r>
          <w:rPr>
            <w:color w:val="0000FF"/>
          </w:rPr>
          <w:t>частью 8 статьи 84</w:t>
        </w:r>
      </w:hyperlink>
      <w:r>
        <w:t xml:space="preserve"> Федерального закона.</w:t>
      </w:r>
    </w:p>
    <w:p w:rsidR="00222BA9" w:rsidRDefault="00222BA9">
      <w:pPr>
        <w:pStyle w:val="ConsPlusNormal"/>
        <w:spacing w:before="220"/>
        <w:ind w:firstLine="540"/>
        <w:jc w:val="both"/>
      </w:pPr>
      <w:r>
        <w:t>19. Трудоемкость образовательной программы (объемы времени на реализацию предметных областей) определяется из расчета не менее чем на 42 недели в год и не менее чем на 36 недель в год по национальным видам спорта и адаптивному спорту.</w:t>
      </w:r>
    </w:p>
    <w:p w:rsidR="00222BA9" w:rsidRDefault="00222BA9">
      <w:pPr>
        <w:pStyle w:val="ConsPlusNormal"/>
        <w:spacing w:before="220"/>
        <w:ind w:firstLine="540"/>
        <w:jc w:val="both"/>
      </w:pPr>
      <w:r>
        <w:t xml:space="preserve">20. Срок </w:t>
      </w:r>
      <w:proofErr w:type="gramStart"/>
      <w:r>
        <w:t>обучения по</w:t>
      </w:r>
      <w:proofErr w:type="gramEnd"/>
      <w:r>
        <w:t xml:space="preserve"> образовательной программе составляет 8 лет (6 лет для базового уровня и 2 года для углубленного уровня).</w:t>
      </w:r>
    </w:p>
    <w:p w:rsidR="00222BA9" w:rsidRDefault="00222BA9">
      <w:pPr>
        <w:pStyle w:val="ConsPlusNormal"/>
        <w:spacing w:before="220"/>
        <w:ind w:firstLine="540"/>
        <w:jc w:val="both"/>
      </w:pPr>
      <w:proofErr w:type="gramStart"/>
      <w:r>
        <w:t xml:space="preserve">Организация, для обучающихся, ориентированных на поступление в профессиональные образовательные организации и образовательные организации высшего образования, </w:t>
      </w:r>
      <w:r>
        <w:lastRenderedPageBreak/>
        <w:t>реализующие основные образовательные программы среднего профессионального и высшего образования по укрупненным группам специальностей и направлений подготовки в области образования и педагогики в сфере физической культуры и спорта, а также ориентированных на присвоение квалификационной категории спортивного судьи, может увеличить срок обучения по образовательной программе на углубленном</w:t>
      </w:r>
      <w:proofErr w:type="gramEnd"/>
      <w:r>
        <w:t xml:space="preserve"> </w:t>
      </w:r>
      <w:proofErr w:type="gramStart"/>
      <w:r>
        <w:t>уровне</w:t>
      </w:r>
      <w:proofErr w:type="gramEnd"/>
      <w:r>
        <w:t xml:space="preserve"> до 2 лет.</w:t>
      </w:r>
    </w:p>
    <w:p w:rsidR="00222BA9" w:rsidRDefault="00222BA9">
      <w:pPr>
        <w:pStyle w:val="ConsPlusNormal"/>
        <w:spacing w:before="220"/>
        <w:ind w:firstLine="540"/>
        <w:jc w:val="both"/>
      </w:pPr>
      <w:r>
        <w:t xml:space="preserve">21. Учебная нагрузка </w:t>
      </w:r>
      <w:hyperlink w:anchor="P989" w:history="1">
        <w:r>
          <w:rPr>
            <w:color w:val="0000FF"/>
          </w:rPr>
          <w:t>(приложение N 3)</w:t>
        </w:r>
      </w:hyperlink>
      <w:r>
        <w:t xml:space="preserve"> устанавливается в соответствии с объемом образовательной программы и в зависимости от уровня ее сложности.</w:t>
      </w:r>
    </w:p>
    <w:p w:rsidR="00222BA9" w:rsidRDefault="00222BA9">
      <w:pPr>
        <w:pStyle w:val="ConsPlusNormal"/>
        <w:spacing w:before="220"/>
        <w:ind w:firstLine="540"/>
        <w:jc w:val="both"/>
      </w:pPr>
      <w:r>
        <w:t>22. Организация с целью обеспечения выполнения индивидуального учебного плана обучающегося может реализовывать образовательную программу в сокращенные сроки.</w:t>
      </w:r>
    </w:p>
    <w:p w:rsidR="00222BA9" w:rsidRDefault="00222BA9">
      <w:pPr>
        <w:pStyle w:val="ConsPlusNormal"/>
        <w:spacing w:before="220"/>
        <w:ind w:firstLine="540"/>
        <w:jc w:val="both"/>
      </w:pPr>
      <w:r>
        <w:t xml:space="preserve">23. В соответствии с </w:t>
      </w:r>
      <w:hyperlink r:id="rId12" w:history="1">
        <w:r>
          <w:rPr>
            <w:color w:val="0000FF"/>
          </w:rPr>
          <w:t>частью 3 статьи 60</w:t>
        </w:r>
      </w:hyperlink>
      <w:r>
        <w:t xml:space="preserve"> Федерального закона, обучающимся, успешно прошедшим итоговую аттестацию, выдаются документы об образовании, образцы которых самостоятельно устанавливаются Организациями.</w:t>
      </w:r>
    </w:p>
    <w:p w:rsidR="00222BA9" w:rsidRDefault="00222BA9">
      <w:pPr>
        <w:pStyle w:val="ConsPlusNormal"/>
        <w:jc w:val="both"/>
      </w:pPr>
    </w:p>
    <w:p w:rsidR="00222BA9" w:rsidRDefault="00222BA9">
      <w:pPr>
        <w:pStyle w:val="ConsPlusNormal"/>
        <w:jc w:val="both"/>
      </w:pPr>
    </w:p>
    <w:p w:rsidR="00222BA9" w:rsidRDefault="00222BA9">
      <w:pPr>
        <w:pStyle w:val="ConsPlusNormal"/>
        <w:jc w:val="both"/>
      </w:pPr>
    </w:p>
    <w:p w:rsidR="00222BA9" w:rsidRDefault="00222BA9">
      <w:pPr>
        <w:pStyle w:val="ConsPlusNormal"/>
        <w:jc w:val="both"/>
      </w:pPr>
    </w:p>
    <w:p w:rsidR="00222BA9" w:rsidRDefault="00222BA9">
      <w:pPr>
        <w:pStyle w:val="ConsPlusNormal"/>
        <w:jc w:val="both"/>
      </w:pPr>
    </w:p>
    <w:p w:rsidR="00222BA9" w:rsidRDefault="00222BA9">
      <w:pPr>
        <w:pStyle w:val="ConsPlusNormal"/>
        <w:jc w:val="right"/>
        <w:outlineLvl w:val="1"/>
      </w:pPr>
      <w:r>
        <w:t>Приложение N 1</w:t>
      </w:r>
    </w:p>
    <w:p w:rsidR="00222BA9" w:rsidRDefault="00222BA9">
      <w:pPr>
        <w:pStyle w:val="ConsPlusNormal"/>
        <w:jc w:val="right"/>
      </w:pPr>
      <w:r>
        <w:t>к федеральным государственным</w:t>
      </w:r>
    </w:p>
    <w:p w:rsidR="00222BA9" w:rsidRDefault="00222BA9">
      <w:pPr>
        <w:pStyle w:val="ConsPlusNormal"/>
        <w:jc w:val="right"/>
      </w:pPr>
      <w:r>
        <w:t>требованиям к минимуму содержания,</w:t>
      </w:r>
    </w:p>
    <w:p w:rsidR="00222BA9" w:rsidRDefault="00222BA9">
      <w:pPr>
        <w:pStyle w:val="ConsPlusNormal"/>
        <w:jc w:val="right"/>
      </w:pPr>
      <w:r>
        <w:t>структуре, условиям реализации</w:t>
      </w:r>
    </w:p>
    <w:p w:rsidR="00222BA9" w:rsidRDefault="00222BA9">
      <w:pPr>
        <w:pStyle w:val="ConsPlusNormal"/>
        <w:jc w:val="right"/>
      </w:pPr>
      <w:r>
        <w:t>дополнительных предпрофессиональных</w:t>
      </w:r>
    </w:p>
    <w:p w:rsidR="00222BA9" w:rsidRDefault="00222BA9">
      <w:pPr>
        <w:pStyle w:val="ConsPlusNormal"/>
        <w:jc w:val="right"/>
      </w:pPr>
      <w:r>
        <w:t>программ в области физической</w:t>
      </w:r>
    </w:p>
    <w:p w:rsidR="00222BA9" w:rsidRDefault="00222BA9">
      <w:pPr>
        <w:pStyle w:val="ConsPlusNormal"/>
        <w:jc w:val="right"/>
      </w:pPr>
      <w:r>
        <w:t>культуры и спорта и к срокам обучения</w:t>
      </w:r>
    </w:p>
    <w:p w:rsidR="00222BA9" w:rsidRDefault="00222BA9">
      <w:pPr>
        <w:pStyle w:val="ConsPlusNormal"/>
        <w:jc w:val="right"/>
      </w:pPr>
      <w:r>
        <w:t>по этим программам, утвержденным</w:t>
      </w:r>
    </w:p>
    <w:p w:rsidR="00222BA9" w:rsidRDefault="00222BA9">
      <w:pPr>
        <w:pStyle w:val="ConsPlusNormal"/>
        <w:jc w:val="right"/>
      </w:pPr>
      <w:r>
        <w:t>приказом Минспорта России</w:t>
      </w:r>
    </w:p>
    <w:p w:rsidR="00222BA9" w:rsidRDefault="00222BA9">
      <w:pPr>
        <w:pStyle w:val="ConsPlusNormal"/>
        <w:jc w:val="right"/>
      </w:pPr>
      <w:r>
        <w:t>от 15 ноября 2018 г. N 939</w:t>
      </w:r>
    </w:p>
    <w:p w:rsidR="00222BA9" w:rsidRDefault="00222BA9">
      <w:pPr>
        <w:pStyle w:val="ConsPlusNormal"/>
        <w:jc w:val="both"/>
      </w:pPr>
    </w:p>
    <w:p w:rsidR="00222BA9" w:rsidRDefault="00222BA9">
      <w:pPr>
        <w:pStyle w:val="ConsPlusTitle"/>
        <w:jc w:val="center"/>
      </w:pPr>
      <w:bookmarkStart w:id="1" w:name="P276"/>
      <w:bookmarkEnd w:id="1"/>
      <w:r>
        <w:t>СООТНОШЕНИЕ</w:t>
      </w:r>
    </w:p>
    <w:p w:rsidR="00222BA9" w:rsidRDefault="00222BA9">
      <w:pPr>
        <w:pStyle w:val="ConsPlusTitle"/>
        <w:jc w:val="center"/>
      </w:pPr>
      <w:r>
        <w:t xml:space="preserve">ОБЪЕМОВ </w:t>
      </w:r>
      <w:proofErr w:type="gramStart"/>
      <w:r>
        <w:t>ОБУЧЕНИЯ ПО</w:t>
      </w:r>
      <w:proofErr w:type="gramEnd"/>
      <w:r>
        <w:t xml:space="preserve"> ПРЕДМЕТНЫМ ОБЛАСТЯМ ПО ОТНОШЕНИЮ</w:t>
      </w:r>
    </w:p>
    <w:p w:rsidR="00222BA9" w:rsidRDefault="00222BA9">
      <w:pPr>
        <w:pStyle w:val="ConsPlusTitle"/>
        <w:jc w:val="center"/>
      </w:pPr>
      <w:r>
        <w:t xml:space="preserve">К ОБЩЕМУ ОБЪЕМУ УЧЕБНОГО ПЛАНА ПО </w:t>
      </w:r>
      <w:proofErr w:type="gramStart"/>
      <w:r>
        <w:t>ОБРАЗОВАТЕЛЬНОЙ</w:t>
      </w:r>
      <w:proofErr w:type="gramEnd"/>
    </w:p>
    <w:p w:rsidR="00222BA9" w:rsidRDefault="00222BA9">
      <w:pPr>
        <w:pStyle w:val="ConsPlusTitle"/>
        <w:jc w:val="center"/>
      </w:pPr>
      <w:r>
        <w:t>ПРОГРАММЕ БАЗОВОГО И/ИЛИ УГЛУБЛЕННОГО УРОВНЯ</w:t>
      </w:r>
    </w:p>
    <w:p w:rsidR="00222BA9" w:rsidRDefault="00222BA9">
      <w:pPr>
        <w:pStyle w:val="ConsPlusTitle"/>
        <w:jc w:val="center"/>
      </w:pPr>
      <w:r>
        <w:t>В ОБЛАСТИ ФИЗИЧЕСКОЙ КУЛЬТУРЫ И СПОРТА</w:t>
      </w:r>
    </w:p>
    <w:p w:rsidR="00222BA9" w:rsidRDefault="00222BA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0"/>
        <w:gridCol w:w="2551"/>
        <w:gridCol w:w="2778"/>
        <w:gridCol w:w="3118"/>
      </w:tblGrid>
      <w:tr w:rsidR="00222BA9">
        <w:tc>
          <w:tcPr>
            <w:tcW w:w="590" w:type="dxa"/>
          </w:tcPr>
          <w:p w:rsidR="00222BA9" w:rsidRDefault="00222BA9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551" w:type="dxa"/>
          </w:tcPr>
          <w:p w:rsidR="00222BA9" w:rsidRDefault="00222BA9">
            <w:pPr>
              <w:pStyle w:val="ConsPlusNormal"/>
              <w:jc w:val="center"/>
            </w:pPr>
            <w:r>
              <w:t>Наименование предметных областей</w:t>
            </w:r>
          </w:p>
        </w:tc>
        <w:tc>
          <w:tcPr>
            <w:tcW w:w="2778" w:type="dxa"/>
          </w:tcPr>
          <w:p w:rsidR="00222BA9" w:rsidRDefault="00222BA9">
            <w:pPr>
              <w:pStyle w:val="ConsPlusNormal"/>
              <w:jc w:val="center"/>
            </w:pPr>
            <w:r>
              <w:t xml:space="preserve">Процентное соотношение объемов </w:t>
            </w:r>
            <w:proofErr w:type="gramStart"/>
            <w:r>
              <w:t>обучения по</w:t>
            </w:r>
            <w:proofErr w:type="gramEnd"/>
            <w:r>
              <w:t xml:space="preserve"> предметным областям по отношению к общему объему учебного плана базового уровня сложности программы</w:t>
            </w:r>
          </w:p>
        </w:tc>
        <w:tc>
          <w:tcPr>
            <w:tcW w:w="3118" w:type="dxa"/>
          </w:tcPr>
          <w:p w:rsidR="00222BA9" w:rsidRDefault="00222BA9">
            <w:pPr>
              <w:pStyle w:val="ConsPlusNormal"/>
              <w:jc w:val="center"/>
            </w:pPr>
            <w:r>
              <w:t xml:space="preserve">Процентное соотношение объемов </w:t>
            </w:r>
            <w:proofErr w:type="gramStart"/>
            <w:r>
              <w:t>обучения по</w:t>
            </w:r>
            <w:proofErr w:type="gramEnd"/>
            <w:r>
              <w:t xml:space="preserve"> предметным областям по отношению к общему объему учебного плана углубленного уровня сложности программы</w:t>
            </w:r>
          </w:p>
        </w:tc>
      </w:tr>
      <w:tr w:rsidR="00222BA9">
        <w:tc>
          <w:tcPr>
            <w:tcW w:w="590" w:type="dxa"/>
            <w:vAlign w:val="bottom"/>
          </w:tcPr>
          <w:p w:rsidR="00222BA9" w:rsidRDefault="00222BA9">
            <w:pPr>
              <w:pStyle w:val="ConsPlusNormal"/>
              <w:jc w:val="center"/>
              <w:outlineLvl w:val="2"/>
            </w:pPr>
            <w:r>
              <w:t>1.</w:t>
            </w:r>
          </w:p>
        </w:tc>
        <w:tc>
          <w:tcPr>
            <w:tcW w:w="8447" w:type="dxa"/>
            <w:gridSpan w:val="3"/>
            <w:vAlign w:val="bottom"/>
          </w:tcPr>
          <w:p w:rsidR="00222BA9" w:rsidRDefault="00222BA9">
            <w:pPr>
              <w:pStyle w:val="ConsPlusNormal"/>
              <w:jc w:val="center"/>
            </w:pPr>
            <w:r>
              <w:t>Обязательные предметные области</w:t>
            </w:r>
          </w:p>
        </w:tc>
      </w:tr>
      <w:tr w:rsidR="00222BA9">
        <w:tc>
          <w:tcPr>
            <w:tcW w:w="590" w:type="dxa"/>
          </w:tcPr>
          <w:p w:rsidR="00222BA9" w:rsidRDefault="00222BA9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2551" w:type="dxa"/>
          </w:tcPr>
          <w:p w:rsidR="00222BA9" w:rsidRDefault="00222BA9">
            <w:pPr>
              <w:pStyle w:val="ConsPlusNormal"/>
              <w:jc w:val="center"/>
            </w:pPr>
            <w:r>
              <w:t>Теоретические основы физической культуры и спорта</w:t>
            </w:r>
          </w:p>
        </w:tc>
        <w:tc>
          <w:tcPr>
            <w:tcW w:w="2778" w:type="dxa"/>
          </w:tcPr>
          <w:p w:rsidR="00222BA9" w:rsidRDefault="00222BA9">
            <w:pPr>
              <w:pStyle w:val="ConsPlusNormal"/>
              <w:jc w:val="center"/>
            </w:pPr>
            <w:r>
              <w:t>10 - 25</w:t>
            </w:r>
          </w:p>
        </w:tc>
        <w:tc>
          <w:tcPr>
            <w:tcW w:w="3118" w:type="dxa"/>
          </w:tcPr>
          <w:p w:rsidR="00222BA9" w:rsidRDefault="00222BA9">
            <w:pPr>
              <w:pStyle w:val="ConsPlusNormal"/>
              <w:jc w:val="center"/>
            </w:pPr>
            <w:r>
              <w:t>10 - 15</w:t>
            </w:r>
          </w:p>
        </w:tc>
      </w:tr>
      <w:tr w:rsidR="00222BA9">
        <w:tc>
          <w:tcPr>
            <w:tcW w:w="590" w:type="dxa"/>
          </w:tcPr>
          <w:p w:rsidR="00222BA9" w:rsidRDefault="00222BA9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2551" w:type="dxa"/>
          </w:tcPr>
          <w:p w:rsidR="00222BA9" w:rsidRDefault="00222BA9">
            <w:pPr>
              <w:pStyle w:val="ConsPlusNormal"/>
              <w:jc w:val="center"/>
            </w:pPr>
            <w:r>
              <w:t>Общая физическая подготовка</w:t>
            </w:r>
          </w:p>
        </w:tc>
        <w:tc>
          <w:tcPr>
            <w:tcW w:w="2778" w:type="dxa"/>
          </w:tcPr>
          <w:p w:rsidR="00222BA9" w:rsidRDefault="00222BA9">
            <w:pPr>
              <w:pStyle w:val="ConsPlusNormal"/>
              <w:jc w:val="center"/>
            </w:pPr>
            <w:r>
              <w:t>20 - 30</w:t>
            </w:r>
          </w:p>
        </w:tc>
        <w:tc>
          <w:tcPr>
            <w:tcW w:w="3118" w:type="dxa"/>
          </w:tcPr>
          <w:p w:rsidR="00222BA9" w:rsidRDefault="00222BA9">
            <w:pPr>
              <w:pStyle w:val="ConsPlusNormal"/>
              <w:jc w:val="center"/>
            </w:pPr>
            <w:r>
              <w:t>-</w:t>
            </w:r>
          </w:p>
        </w:tc>
      </w:tr>
      <w:tr w:rsidR="00222BA9">
        <w:tc>
          <w:tcPr>
            <w:tcW w:w="590" w:type="dxa"/>
          </w:tcPr>
          <w:p w:rsidR="00222BA9" w:rsidRDefault="00222BA9">
            <w:pPr>
              <w:pStyle w:val="ConsPlusNormal"/>
              <w:jc w:val="center"/>
            </w:pPr>
            <w:r>
              <w:lastRenderedPageBreak/>
              <w:t>1.3.</w:t>
            </w:r>
          </w:p>
        </w:tc>
        <w:tc>
          <w:tcPr>
            <w:tcW w:w="2551" w:type="dxa"/>
            <w:vAlign w:val="bottom"/>
          </w:tcPr>
          <w:p w:rsidR="00222BA9" w:rsidRDefault="00222BA9">
            <w:pPr>
              <w:pStyle w:val="ConsPlusNormal"/>
              <w:jc w:val="center"/>
            </w:pPr>
            <w:r>
              <w:t>Общая и специальная физическая подготовка</w:t>
            </w:r>
          </w:p>
        </w:tc>
        <w:tc>
          <w:tcPr>
            <w:tcW w:w="2778" w:type="dxa"/>
          </w:tcPr>
          <w:p w:rsidR="00222BA9" w:rsidRDefault="00222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118" w:type="dxa"/>
          </w:tcPr>
          <w:p w:rsidR="00222BA9" w:rsidRDefault="00222BA9">
            <w:pPr>
              <w:pStyle w:val="ConsPlusNormal"/>
              <w:jc w:val="center"/>
            </w:pPr>
            <w:r>
              <w:t>10 - 15</w:t>
            </w:r>
          </w:p>
        </w:tc>
      </w:tr>
      <w:tr w:rsidR="00222BA9">
        <w:tc>
          <w:tcPr>
            <w:tcW w:w="590" w:type="dxa"/>
            <w:vAlign w:val="bottom"/>
          </w:tcPr>
          <w:p w:rsidR="00222BA9" w:rsidRDefault="00222BA9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2551" w:type="dxa"/>
            <w:vAlign w:val="bottom"/>
          </w:tcPr>
          <w:p w:rsidR="00222BA9" w:rsidRDefault="00222BA9">
            <w:pPr>
              <w:pStyle w:val="ConsPlusNormal"/>
              <w:jc w:val="center"/>
            </w:pPr>
            <w:r>
              <w:t>Вид спорта</w:t>
            </w:r>
          </w:p>
        </w:tc>
        <w:tc>
          <w:tcPr>
            <w:tcW w:w="2778" w:type="dxa"/>
            <w:vAlign w:val="bottom"/>
          </w:tcPr>
          <w:p w:rsidR="00222BA9" w:rsidRDefault="00222BA9">
            <w:pPr>
              <w:pStyle w:val="ConsPlusNormal"/>
              <w:jc w:val="center"/>
            </w:pPr>
            <w:r>
              <w:t>15 - 30</w:t>
            </w:r>
          </w:p>
        </w:tc>
        <w:tc>
          <w:tcPr>
            <w:tcW w:w="3118" w:type="dxa"/>
            <w:vAlign w:val="bottom"/>
          </w:tcPr>
          <w:p w:rsidR="00222BA9" w:rsidRDefault="00222BA9">
            <w:pPr>
              <w:pStyle w:val="ConsPlusNormal"/>
              <w:jc w:val="center"/>
            </w:pPr>
            <w:r>
              <w:t>15 - 30</w:t>
            </w:r>
          </w:p>
        </w:tc>
      </w:tr>
      <w:tr w:rsidR="00222BA9">
        <w:tc>
          <w:tcPr>
            <w:tcW w:w="590" w:type="dxa"/>
          </w:tcPr>
          <w:p w:rsidR="00222BA9" w:rsidRDefault="00222BA9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2551" w:type="dxa"/>
            <w:vAlign w:val="bottom"/>
          </w:tcPr>
          <w:p w:rsidR="00222BA9" w:rsidRDefault="00222BA9">
            <w:pPr>
              <w:pStyle w:val="ConsPlusNormal"/>
              <w:jc w:val="center"/>
            </w:pPr>
            <w:r>
              <w:t>Основы профессионального самоопределения</w:t>
            </w:r>
          </w:p>
        </w:tc>
        <w:tc>
          <w:tcPr>
            <w:tcW w:w="2778" w:type="dxa"/>
          </w:tcPr>
          <w:p w:rsidR="00222BA9" w:rsidRDefault="00222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118" w:type="dxa"/>
          </w:tcPr>
          <w:p w:rsidR="00222BA9" w:rsidRDefault="00222BA9">
            <w:pPr>
              <w:pStyle w:val="ConsPlusNormal"/>
              <w:jc w:val="center"/>
            </w:pPr>
            <w:r>
              <w:t>15 - 30</w:t>
            </w:r>
          </w:p>
        </w:tc>
      </w:tr>
      <w:tr w:rsidR="00222BA9">
        <w:tc>
          <w:tcPr>
            <w:tcW w:w="590" w:type="dxa"/>
            <w:vAlign w:val="bottom"/>
          </w:tcPr>
          <w:p w:rsidR="00222BA9" w:rsidRDefault="00222BA9">
            <w:pPr>
              <w:pStyle w:val="ConsPlusNormal"/>
              <w:jc w:val="center"/>
              <w:outlineLvl w:val="2"/>
            </w:pPr>
            <w:r>
              <w:t>2.</w:t>
            </w:r>
          </w:p>
        </w:tc>
        <w:tc>
          <w:tcPr>
            <w:tcW w:w="8447" w:type="dxa"/>
            <w:gridSpan w:val="3"/>
            <w:vAlign w:val="bottom"/>
          </w:tcPr>
          <w:p w:rsidR="00222BA9" w:rsidRDefault="00222BA9">
            <w:pPr>
              <w:pStyle w:val="ConsPlusNormal"/>
              <w:jc w:val="center"/>
            </w:pPr>
            <w:r>
              <w:t xml:space="preserve">Вариативные предметные области </w:t>
            </w:r>
            <w:hyperlink w:anchor="P344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222BA9">
        <w:tc>
          <w:tcPr>
            <w:tcW w:w="590" w:type="dxa"/>
          </w:tcPr>
          <w:p w:rsidR="00222BA9" w:rsidRDefault="00222BA9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2551" w:type="dxa"/>
          </w:tcPr>
          <w:p w:rsidR="00222BA9" w:rsidRDefault="00222BA9">
            <w:pPr>
              <w:pStyle w:val="ConsPlusNormal"/>
              <w:jc w:val="center"/>
            </w:pPr>
            <w:r>
              <w:t>Различные виды спорта и подвижные игры</w:t>
            </w:r>
          </w:p>
        </w:tc>
        <w:tc>
          <w:tcPr>
            <w:tcW w:w="2778" w:type="dxa"/>
          </w:tcPr>
          <w:p w:rsidR="00222BA9" w:rsidRDefault="00222BA9">
            <w:pPr>
              <w:pStyle w:val="ConsPlusNormal"/>
              <w:jc w:val="center"/>
            </w:pPr>
            <w:r>
              <w:t>5 - 15</w:t>
            </w:r>
          </w:p>
        </w:tc>
        <w:tc>
          <w:tcPr>
            <w:tcW w:w="3118" w:type="dxa"/>
          </w:tcPr>
          <w:p w:rsidR="00222BA9" w:rsidRDefault="00222BA9">
            <w:pPr>
              <w:pStyle w:val="ConsPlusNormal"/>
              <w:jc w:val="center"/>
            </w:pPr>
            <w:r>
              <w:t>5 - 10</w:t>
            </w:r>
          </w:p>
        </w:tc>
      </w:tr>
      <w:tr w:rsidR="00222BA9">
        <w:tc>
          <w:tcPr>
            <w:tcW w:w="590" w:type="dxa"/>
          </w:tcPr>
          <w:p w:rsidR="00222BA9" w:rsidRDefault="00222BA9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2551" w:type="dxa"/>
          </w:tcPr>
          <w:p w:rsidR="00222BA9" w:rsidRDefault="00222BA9">
            <w:pPr>
              <w:pStyle w:val="ConsPlusNormal"/>
              <w:jc w:val="center"/>
            </w:pPr>
            <w:r>
              <w:t>Судейская подготовка</w:t>
            </w:r>
          </w:p>
        </w:tc>
        <w:tc>
          <w:tcPr>
            <w:tcW w:w="2778" w:type="dxa"/>
          </w:tcPr>
          <w:p w:rsidR="00222BA9" w:rsidRDefault="00222B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118" w:type="dxa"/>
          </w:tcPr>
          <w:p w:rsidR="00222BA9" w:rsidRDefault="00222BA9">
            <w:pPr>
              <w:pStyle w:val="ConsPlusNormal"/>
              <w:jc w:val="center"/>
            </w:pPr>
            <w:r>
              <w:t>5 - 10</w:t>
            </w:r>
          </w:p>
        </w:tc>
      </w:tr>
      <w:tr w:rsidR="00222BA9">
        <w:tc>
          <w:tcPr>
            <w:tcW w:w="590" w:type="dxa"/>
          </w:tcPr>
          <w:p w:rsidR="00222BA9" w:rsidRDefault="00222BA9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2551" w:type="dxa"/>
          </w:tcPr>
          <w:p w:rsidR="00222BA9" w:rsidRDefault="00222BA9">
            <w:pPr>
              <w:pStyle w:val="ConsPlusNormal"/>
              <w:jc w:val="center"/>
            </w:pPr>
            <w:r>
              <w:t>Развитие творческого мышления</w:t>
            </w:r>
          </w:p>
        </w:tc>
        <w:tc>
          <w:tcPr>
            <w:tcW w:w="2778" w:type="dxa"/>
          </w:tcPr>
          <w:p w:rsidR="00222BA9" w:rsidRDefault="00222BA9">
            <w:pPr>
              <w:pStyle w:val="ConsPlusNormal"/>
              <w:jc w:val="center"/>
            </w:pPr>
            <w:r>
              <w:t>5 - 20</w:t>
            </w:r>
          </w:p>
        </w:tc>
        <w:tc>
          <w:tcPr>
            <w:tcW w:w="3118" w:type="dxa"/>
          </w:tcPr>
          <w:p w:rsidR="00222BA9" w:rsidRDefault="00222BA9">
            <w:pPr>
              <w:pStyle w:val="ConsPlusNormal"/>
              <w:jc w:val="center"/>
            </w:pPr>
            <w:r>
              <w:t>5 - 20</w:t>
            </w:r>
          </w:p>
        </w:tc>
      </w:tr>
      <w:tr w:rsidR="00222BA9">
        <w:tc>
          <w:tcPr>
            <w:tcW w:w="590" w:type="dxa"/>
          </w:tcPr>
          <w:p w:rsidR="00222BA9" w:rsidRDefault="00222BA9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2551" w:type="dxa"/>
          </w:tcPr>
          <w:p w:rsidR="00222BA9" w:rsidRDefault="00222BA9">
            <w:pPr>
              <w:pStyle w:val="ConsPlusNormal"/>
              <w:jc w:val="center"/>
            </w:pPr>
            <w:r>
              <w:t>Хореография и (или) акробатика</w:t>
            </w:r>
          </w:p>
        </w:tc>
        <w:tc>
          <w:tcPr>
            <w:tcW w:w="2778" w:type="dxa"/>
          </w:tcPr>
          <w:p w:rsidR="00222BA9" w:rsidRDefault="00222BA9">
            <w:pPr>
              <w:pStyle w:val="ConsPlusNormal"/>
              <w:jc w:val="center"/>
            </w:pPr>
            <w:r>
              <w:t>5 - 20</w:t>
            </w:r>
          </w:p>
        </w:tc>
        <w:tc>
          <w:tcPr>
            <w:tcW w:w="3118" w:type="dxa"/>
          </w:tcPr>
          <w:p w:rsidR="00222BA9" w:rsidRDefault="00222BA9">
            <w:pPr>
              <w:pStyle w:val="ConsPlusNormal"/>
              <w:jc w:val="center"/>
            </w:pPr>
            <w:r>
              <w:t>5 - 20</w:t>
            </w:r>
          </w:p>
        </w:tc>
      </w:tr>
      <w:tr w:rsidR="00222BA9">
        <w:tc>
          <w:tcPr>
            <w:tcW w:w="590" w:type="dxa"/>
          </w:tcPr>
          <w:p w:rsidR="00222BA9" w:rsidRDefault="00222BA9">
            <w:pPr>
              <w:pStyle w:val="ConsPlusNormal"/>
              <w:jc w:val="center"/>
            </w:pPr>
            <w:r>
              <w:t>2.5.</w:t>
            </w:r>
          </w:p>
        </w:tc>
        <w:tc>
          <w:tcPr>
            <w:tcW w:w="2551" w:type="dxa"/>
          </w:tcPr>
          <w:p w:rsidR="00222BA9" w:rsidRDefault="00222BA9">
            <w:pPr>
              <w:pStyle w:val="ConsPlusNormal"/>
              <w:jc w:val="center"/>
            </w:pPr>
            <w:r>
              <w:t>Уход за животными, участвующими в спортивных соревнованиях</w:t>
            </w:r>
          </w:p>
        </w:tc>
        <w:tc>
          <w:tcPr>
            <w:tcW w:w="2778" w:type="dxa"/>
          </w:tcPr>
          <w:p w:rsidR="00222BA9" w:rsidRDefault="00222BA9">
            <w:pPr>
              <w:pStyle w:val="ConsPlusNormal"/>
              <w:jc w:val="center"/>
            </w:pPr>
            <w:r>
              <w:t>5 - 20</w:t>
            </w:r>
          </w:p>
        </w:tc>
        <w:tc>
          <w:tcPr>
            <w:tcW w:w="3118" w:type="dxa"/>
          </w:tcPr>
          <w:p w:rsidR="00222BA9" w:rsidRDefault="00222BA9">
            <w:pPr>
              <w:pStyle w:val="ConsPlusNormal"/>
              <w:jc w:val="center"/>
            </w:pPr>
            <w:r>
              <w:t>5 - 20</w:t>
            </w:r>
          </w:p>
        </w:tc>
      </w:tr>
      <w:tr w:rsidR="00222BA9">
        <w:tc>
          <w:tcPr>
            <w:tcW w:w="590" w:type="dxa"/>
          </w:tcPr>
          <w:p w:rsidR="00222BA9" w:rsidRDefault="00222BA9">
            <w:pPr>
              <w:pStyle w:val="ConsPlusNormal"/>
              <w:jc w:val="center"/>
            </w:pPr>
            <w:r>
              <w:t>2.6.</w:t>
            </w:r>
          </w:p>
        </w:tc>
        <w:tc>
          <w:tcPr>
            <w:tcW w:w="2551" w:type="dxa"/>
          </w:tcPr>
          <w:p w:rsidR="00222BA9" w:rsidRDefault="00222BA9">
            <w:pPr>
              <w:pStyle w:val="ConsPlusNormal"/>
              <w:jc w:val="center"/>
            </w:pPr>
            <w:r>
              <w:t>Национальный региональный компонент</w:t>
            </w:r>
          </w:p>
        </w:tc>
        <w:tc>
          <w:tcPr>
            <w:tcW w:w="2778" w:type="dxa"/>
          </w:tcPr>
          <w:p w:rsidR="00222BA9" w:rsidRDefault="00222BA9">
            <w:pPr>
              <w:pStyle w:val="ConsPlusNormal"/>
              <w:jc w:val="center"/>
            </w:pPr>
            <w:r>
              <w:t>5 - 20</w:t>
            </w:r>
          </w:p>
        </w:tc>
        <w:tc>
          <w:tcPr>
            <w:tcW w:w="3118" w:type="dxa"/>
          </w:tcPr>
          <w:p w:rsidR="00222BA9" w:rsidRDefault="00222BA9">
            <w:pPr>
              <w:pStyle w:val="ConsPlusNormal"/>
              <w:jc w:val="center"/>
            </w:pPr>
            <w:r>
              <w:t>5 - 20</w:t>
            </w:r>
          </w:p>
        </w:tc>
      </w:tr>
      <w:tr w:rsidR="00222BA9">
        <w:tc>
          <w:tcPr>
            <w:tcW w:w="590" w:type="dxa"/>
          </w:tcPr>
          <w:p w:rsidR="00222BA9" w:rsidRDefault="00222BA9">
            <w:pPr>
              <w:pStyle w:val="ConsPlusNormal"/>
              <w:jc w:val="center"/>
            </w:pPr>
            <w:r>
              <w:t>2.7.</w:t>
            </w:r>
          </w:p>
        </w:tc>
        <w:tc>
          <w:tcPr>
            <w:tcW w:w="2551" w:type="dxa"/>
          </w:tcPr>
          <w:p w:rsidR="00222BA9" w:rsidRDefault="00222BA9">
            <w:pPr>
              <w:pStyle w:val="ConsPlusNormal"/>
              <w:jc w:val="center"/>
            </w:pPr>
            <w:r>
              <w:t>Специальные навыки</w:t>
            </w:r>
          </w:p>
        </w:tc>
        <w:tc>
          <w:tcPr>
            <w:tcW w:w="2778" w:type="dxa"/>
          </w:tcPr>
          <w:p w:rsidR="00222BA9" w:rsidRDefault="00222BA9">
            <w:pPr>
              <w:pStyle w:val="ConsPlusNormal"/>
              <w:jc w:val="center"/>
            </w:pPr>
            <w:r>
              <w:t>5 - 20</w:t>
            </w:r>
          </w:p>
        </w:tc>
        <w:tc>
          <w:tcPr>
            <w:tcW w:w="3118" w:type="dxa"/>
          </w:tcPr>
          <w:p w:rsidR="00222BA9" w:rsidRDefault="00222BA9">
            <w:pPr>
              <w:pStyle w:val="ConsPlusNormal"/>
              <w:jc w:val="center"/>
            </w:pPr>
            <w:r>
              <w:t>5 - 20</w:t>
            </w:r>
          </w:p>
        </w:tc>
      </w:tr>
      <w:tr w:rsidR="00222BA9">
        <w:tc>
          <w:tcPr>
            <w:tcW w:w="590" w:type="dxa"/>
          </w:tcPr>
          <w:p w:rsidR="00222BA9" w:rsidRDefault="00222BA9">
            <w:pPr>
              <w:pStyle w:val="ConsPlusNormal"/>
              <w:jc w:val="center"/>
            </w:pPr>
            <w:r>
              <w:t>2.8.</w:t>
            </w:r>
          </w:p>
        </w:tc>
        <w:tc>
          <w:tcPr>
            <w:tcW w:w="2551" w:type="dxa"/>
          </w:tcPr>
          <w:p w:rsidR="00222BA9" w:rsidRDefault="00222BA9">
            <w:pPr>
              <w:pStyle w:val="ConsPlusNormal"/>
              <w:jc w:val="center"/>
            </w:pPr>
            <w:r>
              <w:t>Спортивное и специальное оборудование</w:t>
            </w:r>
          </w:p>
        </w:tc>
        <w:tc>
          <w:tcPr>
            <w:tcW w:w="2778" w:type="dxa"/>
          </w:tcPr>
          <w:p w:rsidR="00222BA9" w:rsidRDefault="00222BA9">
            <w:pPr>
              <w:pStyle w:val="ConsPlusNormal"/>
              <w:jc w:val="center"/>
            </w:pPr>
            <w:r>
              <w:t>5 - 20</w:t>
            </w:r>
          </w:p>
        </w:tc>
        <w:tc>
          <w:tcPr>
            <w:tcW w:w="3118" w:type="dxa"/>
          </w:tcPr>
          <w:p w:rsidR="00222BA9" w:rsidRDefault="00222BA9">
            <w:pPr>
              <w:pStyle w:val="ConsPlusNormal"/>
              <w:jc w:val="center"/>
            </w:pPr>
            <w:r>
              <w:t>5 - 20</w:t>
            </w:r>
          </w:p>
        </w:tc>
      </w:tr>
    </w:tbl>
    <w:p w:rsidR="00222BA9" w:rsidRDefault="00222BA9">
      <w:pPr>
        <w:pStyle w:val="ConsPlusNormal"/>
        <w:jc w:val="both"/>
      </w:pPr>
    </w:p>
    <w:p w:rsidR="00222BA9" w:rsidRDefault="00222BA9">
      <w:pPr>
        <w:pStyle w:val="ConsPlusNormal"/>
        <w:ind w:firstLine="540"/>
        <w:jc w:val="both"/>
      </w:pPr>
      <w:r>
        <w:t>--------------------------------</w:t>
      </w:r>
    </w:p>
    <w:p w:rsidR="00222BA9" w:rsidRDefault="00222BA9">
      <w:pPr>
        <w:pStyle w:val="ConsPlusNormal"/>
        <w:spacing w:before="220"/>
        <w:ind w:firstLine="540"/>
        <w:jc w:val="both"/>
      </w:pPr>
      <w:bookmarkStart w:id="2" w:name="P344"/>
      <w:bookmarkEnd w:id="2"/>
      <w:r>
        <w:t>&lt;1&gt; Вариативные предметные области выбираются организацией, осуществляющей образовательную деятельность, в зависимости от избранного вида спорта.</w:t>
      </w:r>
    </w:p>
    <w:p w:rsidR="00222BA9" w:rsidRDefault="00222BA9">
      <w:pPr>
        <w:pStyle w:val="ConsPlusNormal"/>
        <w:jc w:val="both"/>
      </w:pPr>
    </w:p>
    <w:p w:rsidR="00222BA9" w:rsidRDefault="00222BA9">
      <w:pPr>
        <w:pStyle w:val="ConsPlusNormal"/>
        <w:jc w:val="both"/>
      </w:pPr>
    </w:p>
    <w:p w:rsidR="00222BA9" w:rsidRDefault="00222BA9">
      <w:pPr>
        <w:pStyle w:val="ConsPlusNormal"/>
        <w:jc w:val="both"/>
      </w:pPr>
    </w:p>
    <w:p w:rsidR="00222BA9" w:rsidRDefault="00222BA9">
      <w:pPr>
        <w:pStyle w:val="ConsPlusNormal"/>
        <w:jc w:val="both"/>
      </w:pPr>
    </w:p>
    <w:p w:rsidR="00222BA9" w:rsidRDefault="00222BA9">
      <w:pPr>
        <w:pStyle w:val="ConsPlusNormal"/>
        <w:jc w:val="both"/>
      </w:pPr>
    </w:p>
    <w:p w:rsidR="00222BA9" w:rsidRDefault="00222BA9">
      <w:pPr>
        <w:pStyle w:val="ConsPlusNormal"/>
        <w:jc w:val="right"/>
        <w:outlineLvl w:val="1"/>
      </w:pPr>
      <w:r>
        <w:t>Приложение N 2</w:t>
      </w:r>
    </w:p>
    <w:p w:rsidR="00222BA9" w:rsidRDefault="00222BA9">
      <w:pPr>
        <w:pStyle w:val="ConsPlusNormal"/>
        <w:jc w:val="right"/>
      </w:pPr>
      <w:r>
        <w:t>к федеральным государственным</w:t>
      </w:r>
    </w:p>
    <w:p w:rsidR="00222BA9" w:rsidRDefault="00222BA9">
      <w:pPr>
        <w:pStyle w:val="ConsPlusNormal"/>
        <w:jc w:val="right"/>
      </w:pPr>
      <w:r>
        <w:t>требованиям к минимуму содержания,</w:t>
      </w:r>
    </w:p>
    <w:p w:rsidR="00222BA9" w:rsidRDefault="00222BA9">
      <w:pPr>
        <w:pStyle w:val="ConsPlusNormal"/>
        <w:jc w:val="right"/>
      </w:pPr>
      <w:r>
        <w:t>структуре, условиям реализации</w:t>
      </w:r>
    </w:p>
    <w:p w:rsidR="00222BA9" w:rsidRDefault="00222BA9">
      <w:pPr>
        <w:pStyle w:val="ConsPlusNormal"/>
        <w:jc w:val="right"/>
      </w:pPr>
      <w:r>
        <w:t>дополнительных предпрофессиональных</w:t>
      </w:r>
    </w:p>
    <w:p w:rsidR="00222BA9" w:rsidRDefault="00222BA9">
      <w:pPr>
        <w:pStyle w:val="ConsPlusNormal"/>
        <w:jc w:val="right"/>
      </w:pPr>
      <w:r>
        <w:t>программ в области физической</w:t>
      </w:r>
    </w:p>
    <w:p w:rsidR="00222BA9" w:rsidRDefault="00222BA9">
      <w:pPr>
        <w:pStyle w:val="ConsPlusNormal"/>
        <w:jc w:val="right"/>
      </w:pPr>
      <w:r>
        <w:t>культуры и спорта и к срокам обучения</w:t>
      </w:r>
    </w:p>
    <w:p w:rsidR="00222BA9" w:rsidRDefault="00222BA9">
      <w:pPr>
        <w:pStyle w:val="ConsPlusNormal"/>
        <w:jc w:val="right"/>
      </w:pPr>
      <w:r>
        <w:t>по этим программам, утвержденным</w:t>
      </w:r>
    </w:p>
    <w:p w:rsidR="00222BA9" w:rsidRDefault="00222BA9">
      <w:pPr>
        <w:pStyle w:val="ConsPlusNormal"/>
        <w:jc w:val="right"/>
      </w:pPr>
      <w:r>
        <w:t>приказом Минспорта России</w:t>
      </w:r>
    </w:p>
    <w:p w:rsidR="00222BA9" w:rsidRDefault="00222BA9">
      <w:pPr>
        <w:pStyle w:val="ConsPlusNormal"/>
        <w:jc w:val="right"/>
      </w:pPr>
      <w:r>
        <w:lastRenderedPageBreak/>
        <w:t>от 15 ноября 2018 г. N 939</w:t>
      </w:r>
    </w:p>
    <w:p w:rsidR="00222BA9" w:rsidRDefault="00222BA9">
      <w:pPr>
        <w:pStyle w:val="ConsPlusNormal"/>
        <w:jc w:val="both"/>
      </w:pPr>
    </w:p>
    <w:p w:rsidR="00222BA9" w:rsidRDefault="00222BA9">
      <w:pPr>
        <w:pStyle w:val="ConsPlusNormal"/>
        <w:jc w:val="right"/>
      </w:pPr>
      <w:r>
        <w:t>(рекомендуемый образец)</w:t>
      </w:r>
    </w:p>
    <w:p w:rsidR="00222BA9" w:rsidRDefault="00222BA9">
      <w:pPr>
        <w:pStyle w:val="ConsPlusNormal"/>
        <w:jc w:val="both"/>
      </w:pPr>
    </w:p>
    <w:p w:rsidR="00222BA9" w:rsidRDefault="00222BA9">
      <w:pPr>
        <w:pStyle w:val="ConsPlusNonformat"/>
        <w:jc w:val="both"/>
      </w:pPr>
      <w:bookmarkStart w:id="3" w:name="P363"/>
      <w:bookmarkEnd w:id="3"/>
      <w:r>
        <w:t xml:space="preserve">                               Учебный план</w:t>
      </w:r>
    </w:p>
    <w:p w:rsidR="00222BA9" w:rsidRDefault="00222BA9">
      <w:pPr>
        <w:pStyle w:val="ConsPlusNonformat"/>
        <w:jc w:val="both"/>
      </w:pPr>
      <w:r>
        <w:t xml:space="preserve">         по образовательной программе </w:t>
      </w:r>
      <w:proofErr w:type="gramStart"/>
      <w:r>
        <w:t>базового</w:t>
      </w:r>
      <w:proofErr w:type="gramEnd"/>
      <w:r>
        <w:t xml:space="preserve"> и/или углубленного</w:t>
      </w:r>
    </w:p>
    <w:p w:rsidR="00222BA9" w:rsidRDefault="00222BA9">
      <w:pPr>
        <w:pStyle w:val="ConsPlusNonformat"/>
        <w:jc w:val="both"/>
      </w:pPr>
      <w:r>
        <w:t xml:space="preserve">               уровня в области физической культуры и спорта</w:t>
      </w:r>
    </w:p>
    <w:p w:rsidR="00222BA9" w:rsidRDefault="00222BA9">
      <w:pPr>
        <w:pStyle w:val="ConsPlusNonformat"/>
        <w:jc w:val="both"/>
      </w:pPr>
    </w:p>
    <w:p w:rsidR="00222BA9" w:rsidRDefault="00222BA9">
      <w:pPr>
        <w:pStyle w:val="ConsPlusNonformat"/>
        <w:jc w:val="both"/>
      </w:pPr>
      <w:r>
        <w:t xml:space="preserve">                     по виду спорта "________________"</w:t>
      </w:r>
    </w:p>
    <w:p w:rsidR="00222BA9" w:rsidRDefault="00222BA9">
      <w:pPr>
        <w:pStyle w:val="ConsPlusNonformat"/>
        <w:jc w:val="both"/>
      </w:pPr>
    </w:p>
    <w:p w:rsidR="00222BA9" w:rsidRDefault="00222BA9">
      <w:pPr>
        <w:pStyle w:val="ConsPlusNonformat"/>
        <w:jc w:val="both"/>
      </w:pPr>
      <w:r>
        <w:t xml:space="preserve">             УТВЕРЖДЕН</w:t>
      </w:r>
    </w:p>
    <w:p w:rsidR="00222BA9" w:rsidRDefault="00222BA9">
      <w:pPr>
        <w:pStyle w:val="ConsPlusNonformat"/>
        <w:jc w:val="both"/>
      </w:pPr>
      <w:r>
        <w:t>распорядительным актом руководителя</w:t>
      </w:r>
    </w:p>
    <w:p w:rsidR="00222BA9" w:rsidRDefault="00222BA9">
      <w:pPr>
        <w:pStyle w:val="ConsPlusNonformat"/>
        <w:jc w:val="both"/>
      </w:pPr>
      <w:r>
        <w:t>___________________________________</w:t>
      </w:r>
    </w:p>
    <w:p w:rsidR="00222BA9" w:rsidRDefault="00222BA9">
      <w:pPr>
        <w:pStyle w:val="ConsPlusNonformat"/>
        <w:jc w:val="both"/>
      </w:pPr>
      <w:r>
        <w:t xml:space="preserve">     </w:t>
      </w:r>
      <w:proofErr w:type="gramStart"/>
      <w:r>
        <w:t>(указывается наименование</w:t>
      </w:r>
      <w:proofErr w:type="gramEnd"/>
    </w:p>
    <w:p w:rsidR="00222BA9" w:rsidRDefault="00222BA9">
      <w:pPr>
        <w:pStyle w:val="ConsPlusNonformat"/>
        <w:jc w:val="both"/>
      </w:pPr>
      <w:r>
        <w:t xml:space="preserve">  распорядительного акта, его дата</w:t>
      </w:r>
    </w:p>
    <w:p w:rsidR="00222BA9" w:rsidRDefault="00222BA9">
      <w:pPr>
        <w:pStyle w:val="ConsPlusNonformat"/>
        <w:jc w:val="both"/>
      </w:pPr>
      <w:r>
        <w:t xml:space="preserve">              и номер)</w:t>
      </w:r>
    </w:p>
    <w:p w:rsidR="00222BA9" w:rsidRDefault="00222BA9">
      <w:pPr>
        <w:pStyle w:val="ConsPlusNonformat"/>
        <w:jc w:val="both"/>
      </w:pPr>
    </w:p>
    <w:p w:rsidR="00222BA9" w:rsidRDefault="00222BA9">
      <w:pPr>
        <w:pStyle w:val="ConsPlusNonformat"/>
        <w:jc w:val="both"/>
      </w:pPr>
      <w:r>
        <w:t xml:space="preserve">                       I. Календарный учебный график</w:t>
      </w:r>
    </w:p>
    <w:p w:rsidR="00222BA9" w:rsidRDefault="00222BA9">
      <w:pPr>
        <w:pStyle w:val="ConsPlusNormal"/>
        <w:jc w:val="both"/>
      </w:pPr>
    </w:p>
    <w:p w:rsidR="00222BA9" w:rsidRDefault="00222BA9">
      <w:pPr>
        <w:sectPr w:rsidR="00222BA9" w:rsidSect="005B6A0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222BA9">
        <w:tc>
          <w:tcPr>
            <w:tcW w:w="18030" w:type="dxa"/>
            <w:gridSpan w:val="53"/>
          </w:tcPr>
          <w:p w:rsidR="00222BA9" w:rsidRDefault="00222BA9">
            <w:pPr>
              <w:pStyle w:val="ConsPlusNormal"/>
              <w:jc w:val="center"/>
            </w:pPr>
            <w:r>
              <w:lastRenderedPageBreak/>
              <w:t>Календарный учебный график</w:t>
            </w:r>
          </w:p>
        </w:tc>
        <w:tc>
          <w:tcPr>
            <w:tcW w:w="2380" w:type="dxa"/>
            <w:gridSpan w:val="7"/>
          </w:tcPr>
          <w:p w:rsidR="00222BA9" w:rsidRDefault="00222BA9">
            <w:pPr>
              <w:pStyle w:val="ConsPlusNormal"/>
              <w:jc w:val="center"/>
            </w:pPr>
            <w:r>
              <w:t>Сводные данные</w:t>
            </w:r>
          </w:p>
        </w:tc>
      </w:tr>
      <w:tr w:rsidR="00222BA9">
        <w:tc>
          <w:tcPr>
            <w:tcW w:w="350" w:type="dxa"/>
            <w:vMerge w:val="restart"/>
          </w:tcPr>
          <w:p w:rsidR="00222BA9" w:rsidRDefault="00222BA9">
            <w:pPr>
              <w:pStyle w:val="ConsPlusNormal"/>
              <w:jc w:val="center"/>
            </w:pPr>
            <w:r>
              <w:t>Год обучения</w:t>
            </w:r>
          </w:p>
        </w:tc>
        <w:tc>
          <w:tcPr>
            <w:tcW w:w="1360" w:type="dxa"/>
            <w:gridSpan w:val="4"/>
          </w:tcPr>
          <w:p w:rsidR="00222BA9" w:rsidRDefault="00222BA9">
            <w:pPr>
              <w:pStyle w:val="ConsPlusNormal"/>
              <w:jc w:val="center"/>
            </w:pPr>
            <w:r>
              <w:t>Сентябрь</w:t>
            </w:r>
          </w:p>
        </w:tc>
        <w:tc>
          <w:tcPr>
            <w:tcW w:w="340" w:type="dxa"/>
            <w:vMerge w:val="restart"/>
          </w:tcPr>
          <w:p w:rsidR="00222BA9" w:rsidRDefault="00222BA9">
            <w:pPr>
              <w:pStyle w:val="ConsPlusNormal"/>
              <w:jc w:val="center"/>
            </w:pPr>
            <w:r>
              <w:t>29.09 - 05.10</w:t>
            </w:r>
          </w:p>
        </w:tc>
        <w:tc>
          <w:tcPr>
            <w:tcW w:w="1020" w:type="dxa"/>
            <w:gridSpan w:val="3"/>
          </w:tcPr>
          <w:p w:rsidR="00222BA9" w:rsidRDefault="00222BA9">
            <w:pPr>
              <w:pStyle w:val="ConsPlusNormal"/>
              <w:jc w:val="center"/>
            </w:pPr>
            <w:r>
              <w:t>Октябрь</w:t>
            </w:r>
          </w:p>
        </w:tc>
        <w:tc>
          <w:tcPr>
            <w:tcW w:w="340" w:type="dxa"/>
            <w:vMerge w:val="restart"/>
          </w:tcPr>
          <w:p w:rsidR="00222BA9" w:rsidRDefault="00222BA9">
            <w:pPr>
              <w:pStyle w:val="ConsPlusNormal"/>
              <w:jc w:val="both"/>
            </w:pPr>
            <w:r>
              <w:t>27.10 - 02.11</w:t>
            </w:r>
          </w:p>
        </w:tc>
        <w:tc>
          <w:tcPr>
            <w:tcW w:w="1360" w:type="dxa"/>
            <w:gridSpan w:val="4"/>
          </w:tcPr>
          <w:p w:rsidR="00222BA9" w:rsidRDefault="00222BA9">
            <w:pPr>
              <w:pStyle w:val="ConsPlusNormal"/>
              <w:jc w:val="center"/>
            </w:pPr>
            <w:r>
              <w:t>Ноябрь</w:t>
            </w:r>
          </w:p>
        </w:tc>
        <w:tc>
          <w:tcPr>
            <w:tcW w:w="1360" w:type="dxa"/>
            <w:gridSpan w:val="4"/>
          </w:tcPr>
          <w:p w:rsidR="00222BA9" w:rsidRDefault="00222BA9">
            <w:pPr>
              <w:pStyle w:val="ConsPlusNormal"/>
              <w:jc w:val="center"/>
            </w:pPr>
            <w:r>
              <w:t>Декабрь</w:t>
            </w:r>
          </w:p>
        </w:tc>
        <w:tc>
          <w:tcPr>
            <w:tcW w:w="340" w:type="dxa"/>
            <w:vMerge w:val="restart"/>
          </w:tcPr>
          <w:p w:rsidR="00222BA9" w:rsidRDefault="00222BA9">
            <w:pPr>
              <w:pStyle w:val="ConsPlusNormal"/>
              <w:jc w:val="center"/>
            </w:pPr>
            <w:r>
              <w:t>29.12 - 4.01</w:t>
            </w:r>
          </w:p>
        </w:tc>
        <w:tc>
          <w:tcPr>
            <w:tcW w:w="1020" w:type="dxa"/>
            <w:gridSpan w:val="3"/>
          </w:tcPr>
          <w:p w:rsidR="00222BA9" w:rsidRDefault="00222BA9">
            <w:pPr>
              <w:pStyle w:val="ConsPlusNormal"/>
              <w:jc w:val="center"/>
            </w:pPr>
            <w:r>
              <w:t>Январь</w:t>
            </w:r>
          </w:p>
        </w:tc>
        <w:tc>
          <w:tcPr>
            <w:tcW w:w="340" w:type="dxa"/>
            <w:vMerge w:val="restart"/>
          </w:tcPr>
          <w:p w:rsidR="00222BA9" w:rsidRDefault="00222BA9">
            <w:pPr>
              <w:pStyle w:val="ConsPlusNormal"/>
              <w:jc w:val="center"/>
            </w:pPr>
            <w:r>
              <w:t>26.01 - 1.02</w:t>
            </w:r>
          </w:p>
        </w:tc>
        <w:tc>
          <w:tcPr>
            <w:tcW w:w="1020" w:type="dxa"/>
            <w:gridSpan w:val="3"/>
          </w:tcPr>
          <w:p w:rsidR="00222BA9" w:rsidRDefault="00222BA9">
            <w:pPr>
              <w:pStyle w:val="ConsPlusNormal"/>
              <w:jc w:val="center"/>
            </w:pPr>
            <w:r>
              <w:t>Февраль</w:t>
            </w:r>
          </w:p>
        </w:tc>
        <w:tc>
          <w:tcPr>
            <w:tcW w:w="340" w:type="dxa"/>
            <w:vMerge w:val="restart"/>
          </w:tcPr>
          <w:p w:rsidR="00222BA9" w:rsidRDefault="00222BA9">
            <w:pPr>
              <w:pStyle w:val="ConsPlusNormal"/>
              <w:jc w:val="center"/>
            </w:pPr>
            <w:r>
              <w:t>23.02 - 1.03</w:t>
            </w:r>
          </w:p>
        </w:tc>
        <w:tc>
          <w:tcPr>
            <w:tcW w:w="1360" w:type="dxa"/>
            <w:gridSpan w:val="4"/>
          </w:tcPr>
          <w:p w:rsidR="00222BA9" w:rsidRDefault="00222BA9">
            <w:pPr>
              <w:pStyle w:val="ConsPlusNormal"/>
              <w:jc w:val="center"/>
            </w:pPr>
            <w:r>
              <w:t>Март</w:t>
            </w:r>
          </w:p>
        </w:tc>
        <w:tc>
          <w:tcPr>
            <w:tcW w:w="340" w:type="dxa"/>
            <w:vMerge w:val="restart"/>
          </w:tcPr>
          <w:p w:rsidR="00222BA9" w:rsidRDefault="00222BA9">
            <w:pPr>
              <w:pStyle w:val="ConsPlusNormal"/>
              <w:jc w:val="center"/>
            </w:pPr>
            <w:r>
              <w:t>30.03 - 5.04</w:t>
            </w:r>
          </w:p>
        </w:tc>
        <w:tc>
          <w:tcPr>
            <w:tcW w:w="1020" w:type="dxa"/>
            <w:gridSpan w:val="3"/>
          </w:tcPr>
          <w:p w:rsidR="00222BA9" w:rsidRDefault="00222BA9">
            <w:pPr>
              <w:pStyle w:val="ConsPlusNormal"/>
              <w:jc w:val="center"/>
            </w:pPr>
            <w:r>
              <w:t>Апрель</w:t>
            </w:r>
          </w:p>
        </w:tc>
        <w:tc>
          <w:tcPr>
            <w:tcW w:w="340" w:type="dxa"/>
            <w:vMerge w:val="restart"/>
          </w:tcPr>
          <w:p w:rsidR="00222BA9" w:rsidRDefault="00222BA9">
            <w:pPr>
              <w:pStyle w:val="ConsPlusNormal"/>
              <w:jc w:val="center"/>
            </w:pPr>
            <w:r>
              <w:t>27.04 - 3.05</w:t>
            </w:r>
          </w:p>
        </w:tc>
        <w:tc>
          <w:tcPr>
            <w:tcW w:w="1360" w:type="dxa"/>
            <w:gridSpan w:val="4"/>
          </w:tcPr>
          <w:p w:rsidR="00222BA9" w:rsidRDefault="00222BA9">
            <w:pPr>
              <w:pStyle w:val="ConsPlusNormal"/>
              <w:jc w:val="center"/>
            </w:pPr>
            <w:r>
              <w:t>Май</w:t>
            </w:r>
          </w:p>
        </w:tc>
        <w:tc>
          <w:tcPr>
            <w:tcW w:w="1360" w:type="dxa"/>
            <w:gridSpan w:val="4"/>
          </w:tcPr>
          <w:p w:rsidR="00222BA9" w:rsidRDefault="00222BA9">
            <w:pPr>
              <w:pStyle w:val="ConsPlusNormal"/>
              <w:jc w:val="center"/>
            </w:pPr>
            <w:r>
              <w:t>Июнь</w:t>
            </w:r>
          </w:p>
        </w:tc>
        <w:tc>
          <w:tcPr>
            <w:tcW w:w="340" w:type="dxa"/>
            <w:vMerge w:val="restart"/>
          </w:tcPr>
          <w:p w:rsidR="00222BA9" w:rsidRDefault="00222BA9">
            <w:pPr>
              <w:pStyle w:val="ConsPlusNormal"/>
              <w:jc w:val="center"/>
            </w:pPr>
            <w:r>
              <w:t>29.06 - 5.07</w:t>
            </w:r>
          </w:p>
        </w:tc>
        <w:tc>
          <w:tcPr>
            <w:tcW w:w="1020" w:type="dxa"/>
            <w:gridSpan w:val="3"/>
          </w:tcPr>
          <w:p w:rsidR="00222BA9" w:rsidRDefault="00222BA9">
            <w:pPr>
              <w:pStyle w:val="ConsPlusNormal"/>
              <w:jc w:val="center"/>
            </w:pPr>
            <w:r>
              <w:t>Июль</w:t>
            </w:r>
          </w:p>
        </w:tc>
        <w:tc>
          <w:tcPr>
            <w:tcW w:w="340" w:type="dxa"/>
            <w:vMerge w:val="restart"/>
          </w:tcPr>
          <w:p w:rsidR="00222BA9" w:rsidRDefault="00222BA9">
            <w:pPr>
              <w:pStyle w:val="ConsPlusNormal"/>
              <w:jc w:val="center"/>
            </w:pPr>
            <w:r>
              <w:t>27.07 - 2.08</w:t>
            </w:r>
          </w:p>
        </w:tc>
        <w:tc>
          <w:tcPr>
            <w:tcW w:w="1360" w:type="dxa"/>
            <w:gridSpan w:val="4"/>
          </w:tcPr>
          <w:p w:rsidR="00222BA9" w:rsidRDefault="00222BA9">
            <w:pPr>
              <w:pStyle w:val="ConsPlusNormal"/>
              <w:jc w:val="center"/>
            </w:pPr>
            <w:r>
              <w:t>Август</w:t>
            </w:r>
          </w:p>
        </w:tc>
        <w:tc>
          <w:tcPr>
            <w:tcW w:w="340" w:type="dxa"/>
            <w:vMerge w:val="restart"/>
          </w:tcPr>
          <w:p w:rsidR="00222BA9" w:rsidRDefault="00222BA9">
            <w:pPr>
              <w:pStyle w:val="ConsPlusNormal"/>
              <w:jc w:val="center"/>
            </w:pPr>
            <w:r>
              <w:t>Аудиторные занятия</w:t>
            </w:r>
          </w:p>
        </w:tc>
        <w:tc>
          <w:tcPr>
            <w:tcW w:w="340" w:type="dxa"/>
            <w:vMerge w:val="restart"/>
          </w:tcPr>
          <w:p w:rsidR="00222BA9" w:rsidRDefault="00222BA9">
            <w:pPr>
              <w:pStyle w:val="ConsPlusNormal"/>
              <w:jc w:val="center"/>
            </w:pPr>
            <w:r>
              <w:t>Практические занятия</w:t>
            </w:r>
          </w:p>
        </w:tc>
        <w:tc>
          <w:tcPr>
            <w:tcW w:w="340" w:type="dxa"/>
            <w:vMerge w:val="restart"/>
          </w:tcPr>
          <w:p w:rsidR="00222BA9" w:rsidRDefault="00222BA9">
            <w:pPr>
              <w:pStyle w:val="ConsPlusNormal"/>
              <w:jc w:val="center"/>
            </w:pPr>
            <w:r>
              <w:t>Самостоятельная работа</w:t>
            </w:r>
          </w:p>
        </w:tc>
        <w:tc>
          <w:tcPr>
            <w:tcW w:w="340" w:type="dxa"/>
            <w:vMerge w:val="restart"/>
          </w:tcPr>
          <w:p w:rsidR="00222BA9" w:rsidRDefault="00222BA9">
            <w:pPr>
              <w:pStyle w:val="ConsPlusNormal"/>
              <w:jc w:val="center"/>
            </w:pPr>
            <w:r>
              <w:t>Промежуточная аттестация</w:t>
            </w:r>
          </w:p>
        </w:tc>
        <w:tc>
          <w:tcPr>
            <w:tcW w:w="340" w:type="dxa"/>
            <w:vMerge w:val="restart"/>
          </w:tcPr>
          <w:p w:rsidR="00222BA9" w:rsidRDefault="00222BA9">
            <w:pPr>
              <w:pStyle w:val="ConsPlusNormal"/>
              <w:jc w:val="center"/>
            </w:pPr>
            <w:r>
              <w:t>Итоговая аттестация</w:t>
            </w:r>
          </w:p>
        </w:tc>
        <w:tc>
          <w:tcPr>
            <w:tcW w:w="340" w:type="dxa"/>
            <w:vMerge w:val="restart"/>
          </w:tcPr>
          <w:p w:rsidR="00222BA9" w:rsidRDefault="00222BA9">
            <w:pPr>
              <w:pStyle w:val="ConsPlusNormal"/>
              <w:jc w:val="center"/>
            </w:pPr>
            <w:r>
              <w:t>Каникулы</w:t>
            </w:r>
          </w:p>
        </w:tc>
        <w:tc>
          <w:tcPr>
            <w:tcW w:w="340" w:type="dxa"/>
            <w:vMerge w:val="restart"/>
          </w:tcPr>
          <w:p w:rsidR="00222BA9" w:rsidRDefault="00222BA9">
            <w:pPr>
              <w:pStyle w:val="ConsPlusNormal"/>
              <w:jc w:val="center"/>
            </w:pPr>
            <w:r>
              <w:t>Всего</w:t>
            </w:r>
          </w:p>
        </w:tc>
      </w:tr>
      <w:tr w:rsidR="00222BA9">
        <w:tc>
          <w:tcPr>
            <w:tcW w:w="350" w:type="dxa"/>
            <w:vMerge/>
          </w:tcPr>
          <w:p w:rsidR="00222BA9" w:rsidRDefault="00222BA9"/>
        </w:tc>
        <w:tc>
          <w:tcPr>
            <w:tcW w:w="340" w:type="dxa"/>
          </w:tcPr>
          <w:p w:rsidR="00222BA9" w:rsidRDefault="00222BA9">
            <w:pPr>
              <w:pStyle w:val="ConsPlusNormal"/>
              <w:jc w:val="center"/>
            </w:pPr>
            <w:r>
              <w:t>01 - 07</w:t>
            </w:r>
          </w:p>
        </w:tc>
        <w:tc>
          <w:tcPr>
            <w:tcW w:w="340" w:type="dxa"/>
          </w:tcPr>
          <w:p w:rsidR="00222BA9" w:rsidRDefault="00222BA9">
            <w:pPr>
              <w:pStyle w:val="ConsPlusNormal"/>
              <w:jc w:val="center"/>
            </w:pPr>
            <w:r>
              <w:t>08 - 14</w:t>
            </w:r>
          </w:p>
        </w:tc>
        <w:tc>
          <w:tcPr>
            <w:tcW w:w="340" w:type="dxa"/>
          </w:tcPr>
          <w:p w:rsidR="00222BA9" w:rsidRDefault="00222BA9">
            <w:pPr>
              <w:pStyle w:val="ConsPlusNormal"/>
              <w:jc w:val="center"/>
            </w:pPr>
            <w:r>
              <w:t>15 - 21</w:t>
            </w:r>
          </w:p>
        </w:tc>
        <w:tc>
          <w:tcPr>
            <w:tcW w:w="340" w:type="dxa"/>
          </w:tcPr>
          <w:p w:rsidR="00222BA9" w:rsidRDefault="00222BA9">
            <w:pPr>
              <w:pStyle w:val="ConsPlusNormal"/>
              <w:jc w:val="center"/>
            </w:pPr>
            <w:r>
              <w:t>22 - 28</w:t>
            </w:r>
          </w:p>
        </w:tc>
        <w:tc>
          <w:tcPr>
            <w:tcW w:w="340" w:type="dxa"/>
            <w:vMerge/>
          </w:tcPr>
          <w:p w:rsidR="00222BA9" w:rsidRDefault="00222BA9"/>
        </w:tc>
        <w:tc>
          <w:tcPr>
            <w:tcW w:w="340" w:type="dxa"/>
          </w:tcPr>
          <w:p w:rsidR="00222BA9" w:rsidRDefault="00222BA9">
            <w:pPr>
              <w:pStyle w:val="ConsPlusNormal"/>
              <w:jc w:val="center"/>
            </w:pPr>
            <w:r>
              <w:t>06 - 12</w:t>
            </w:r>
          </w:p>
        </w:tc>
        <w:tc>
          <w:tcPr>
            <w:tcW w:w="340" w:type="dxa"/>
          </w:tcPr>
          <w:p w:rsidR="00222BA9" w:rsidRDefault="00222BA9">
            <w:pPr>
              <w:pStyle w:val="ConsPlusNormal"/>
              <w:jc w:val="center"/>
            </w:pPr>
            <w:r>
              <w:t>13 - 19</w:t>
            </w:r>
          </w:p>
        </w:tc>
        <w:tc>
          <w:tcPr>
            <w:tcW w:w="340" w:type="dxa"/>
          </w:tcPr>
          <w:p w:rsidR="00222BA9" w:rsidRDefault="00222BA9">
            <w:pPr>
              <w:pStyle w:val="ConsPlusNormal"/>
              <w:jc w:val="center"/>
            </w:pPr>
            <w:r>
              <w:t>20 - 26</w:t>
            </w:r>
          </w:p>
        </w:tc>
        <w:tc>
          <w:tcPr>
            <w:tcW w:w="340" w:type="dxa"/>
            <w:vMerge/>
          </w:tcPr>
          <w:p w:rsidR="00222BA9" w:rsidRDefault="00222BA9"/>
        </w:tc>
        <w:tc>
          <w:tcPr>
            <w:tcW w:w="340" w:type="dxa"/>
          </w:tcPr>
          <w:p w:rsidR="00222BA9" w:rsidRDefault="00222BA9">
            <w:pPr>
              <w:pStyle w:val="ConsPlusNormal"/>
              <w:jc w:val="center"/>
            </w:pPr>
            <w:r>
              <w:t>03 - 09</w:t>
            </w:r>
          </w:p>
        </w:tc>
        <w:tc>
          <w:tcPr>
            <w:tcW w:w="340" w:type="dxa"/>
          </w:tcPr>
          <w:p w:rsidR="00222BA9" w:rsidRDefault="00222BA9">
            <w:pPr>
              <w:pStyle w:val="ConsPlusNormal"/>
              <w:jc w:val="center"/>
            </w:pPr>
            <w:r>
              <w:t>10 - 16</w:t>
            </w:r>
          </w:p>
        </w:tc>
        <w:tc>
          <w:tcPr>
            <w:tcW w:w="340" w:type="dxa"/>
          </w:tcPr>
          <w:p w:rsidR="00222BA9" w:rsidRDefault="00222BA9">
            <w:pPr>
              <w:pStyle w:val="ConsPlusNormal"/>
              <w:jc w:val="center"/>
            </w:pPr>
            <w:r>
              <w:t>17 - 23</w:t>
            </w:r>
          </w:p>
        </w:tc>
        <w:tc>
          <w:tcPr>
            <w:tcW w:w="340" w:type="dxa"/>
          </w:tcPr>
          <w:p w:rsidR="00222BA9" w:rsidRDefault="00222BA9">
            <w:pPr>
              <w:pStyle w:val="ConsPlusNormal"/>
              <w:jc w:val="center"/>
            </w:pPr>
            <w:r>
              <w:t>24 - 30</w:t>
            </w:r>
          </w:p>
        </w:tc>
        <w:tc>
          <w:tcPr>
            <w:tcW w:w="340" w:type="dxa"/>
          </w:tcPr>
          <w:p w:rsidR="00222BA9" w:rsidRDefault="00222BA9">
            <w:pPr>
              <w:pStyle w:val="ConsPlusNormal"/>
              <w:jc w:val="center"/>
            </w:pPr>
            <w:r>
              <w:t>01 - 07</w:t>
            </w:r>
          </w:p>
        </w:tc>
        <w:tc>
          <w:tcPr>
            <w:tcW w:w="340" w:type="dxa"/>
          </w:tcPr>
          <w:p w:rsidR="00222BA9" w:rsidRDefault="00222BA9">
            <w:pPr>
              <w:pStyle w:val="ConsPlusNormal"/>
              <w:jc w:val="center"/>
            </w:pPr>
            <w:r>
              <w:t>08 - 14</w:t>
            </w:r>
          </w:p>
        </w:tc>
        <w:tc>
          <w:tcPr>
            <w:tcW w:w="340" w:type="dxa"/>
          </w:tcPr>
          <w:p w:rsidR="00222BA9" w:rsidRDefault="00222BA9">
            <w:pPr>
              <w:pStyle w:val="ConsPlusNormal"/>
              <w:jc w:val="center"/>
            </w:pPr>
            <w:r>
              <w:t>15 - 21</w:t>
            </w:r>
          </w:p>
        </w:tc>
        <w:tc>
          <w:tcPr>
            <w:tcW w:w="340" w:type="dxa"/>
          </w:tcPr>
          <w:p w:rsidR="00222BA9" w:rsidRDefault="00222BA9">
            <w:pPr>
              <w:pStyle w:val="ConsPlusNormal"/>
              <w:jc w:val="center"/>
            </w:pPr>
            <w:r>
              <w:t>22 - 28</w:t>
            </w:r>
          </w:p>
        </w:tc>
        <w:tc>
          <w:tcPr>
            <w:tcW w:w="340" w:type="dxa"/>
            <w:vMerge/>
          </w:tcPr>
          <w:p w:rsidR="00222BA9" w:rsidRDefault="00222BA9"/>
        </w:tc>
        <w:tc>
          <w:tcPr>
            <w:tcW w:w="340" w:type="dxa"/>
          </w:tcPr>
          <w:p w:rsidR="00222BA9" w:rsidRDefault="00222BA9">
            <w:pPr>
              <w:pStyle w:val="ConsPlusNormal"/>
              <w:jc w:val="center"/>
            </w:pPr>
            <w:r>
              <w:t>05 - 11</w:t>
            </w:r>
          </w:p>
        </w:tc>
        <w:tc>
          <w:tcPr>
            <w:tcW w:w="340" w:type="dxa"/>
          </w:tcPr>
          <w:p w:rsidR="00222BA9" w:rsidRDefault="00222BA9">
            <w:pPr>
              <w:pStyle w:val="ConsPlusNormal"/>
              <w:jc w:val="center"/>
            </w:pPr>
            <w:r>
              <w:t>12 - 18</w:t>
            </w:r>
          </w:p>
        </w:tc>
        <w:tc>
          <w:tcPr>
            <w:tcW w:w="340" w:type="dxa"/>
          </w:tcPr>
          <w:p w:rsidR="00222BA9" w:rsidRDefault="00222BA9">
            <w:pPr>
              <w:pStyle w:val="ConsPlusNormal"/>
              <w:jc w:val="center"/>
            </w:pPr>
            <w:r>
              <w:t>19 - 25</w:t>
            </w:r>
          </w:p>
        </w:tc>
        <w:tc>
          <w:tcPr>
            <w:tcW w:w="340" w:type="dxa"/>
            <w:vMerge/>
          </w:tcPr>
          <w:p w:rsidR="00222BA9" w:rsidRDefault="00222BA9"/>
        </w:tc>
        <w:tc>
          <w:tcPr>
            <w:tcW w:w="340" w:type="dxa"/>
          </w:tcPr>
          <w:p w:rsidR="00222BA9" w:rsidRDefault="00222BA9">
            <w:pPr>
              <w:pStyle w:val="ConsPlusNormal"/>
              <w:jc w:val="center"/>
            </w:pPr>
            <w:r>
              <w:t>02 - 08</w:t>
            </w:r>
          </w:p>
        </w:tc>
        <w:tc>
          <w:tcPr>
            <w:tcW w:w="340" w:type="dxa"/>
          </w:tcPr>
          <w:p w:rsidR="00222BA9" w:rsidRDefault="00222BA9">
            <w:pPr>
              <w:pStyle w:val="ConsPlusNormal"/>
              <w:jc w:val="center"/>
            </w:pPr>
            <w:r>
              <w:t>09 - 15</w:t>
            </w:r>
          </w:p>
        </w:tc>
        <w:tc>
          <w:tcPr>
            <w:tcW w:w="340" w:type="dxa"/>
          </w:tcPr>
          <w:p w:rsidR="00222BA9" w:rsidRDefault="00222BA9">
            <w:pPr>
              <w:pStyle w:val="ConsPlusNormal"/>
              <w:jc w:val="center"/>
            </w:pPr>
            <w:r>
              <w:t>16 - 22</w:t>
            </w:r>
          </w:p>
        </w:tc>
        <w:tc>
          <w:tcPr>
            <w:tcW w:w="340" w:type="dxa"/>
            <w:vMerge/>
          </w:tcPr>
          <w:p w:rsidR="00222BA9" w:rsidRDefault="00222BA9"/>
        </w:tc>
        <w:tc>
          <w:tcPr>
            <w:tcW w:w="340" w:type="dxa"/>
          </w:tcPr>
          <w:p w:rsidR="00222BA9" w:rsidRDefault="00222BA9">
            <w:pPr>
              <w:pStyle w:val="ConsPlusNormal"/>
              <w:jc w:val="center"/>
            </w:pPr>
            <w:r>
              <w:t>02 - 08</w:t>
            </w:r>
          </w:p>
        </w:tc>
        <w:tc>
          <w:tcPr>
            <w:tcW w:w="340" w:type="dxa"/>
          </w:tcPr>
          <w:p w:rsidR="00222BA9" w:rsidRDefault="00222BA9">
            <w:pPr>
              <w:pStyle w:val="ConsPlusNormal"/>
              <w:jc w:val="center"/>
            </w:pPr>
            <w:r>
              <w:t>09 - 15</w:t>
            </w:r>
          </w:p>
        </w:tc>
        <w:tc>
          <w:tcPr>
            <w:tcW w:w="340" w:type="dxa"/>
          </w:tcPr>
          <w:p w:rsidR="00222BA9" w:rsidRDefault="00222BA9">
            <w:pPr>
              <w:pStyle w:val="ConsPlusNormal"/>
              <w:jc w:val="center"/>
            </w:pPr>
            <w:r>
              <w:t>16 - 22</w:t>
            </w:r>
          </w:p>
        </w:tc>
        <w:tc>
          <w:tcPr>
            <w:tcW w:w="340" w:type="dxa"/>
          </w:tcPr>
          <w:p w:rsidR="00222BA9" w:rsidRDefault="00222BA9">
            <w:pPr>
              <w:pStyle w:val="ConsPlusNormal"/>
              <w:jc w:val="center"/>
            </w:pPr>
            <w:r>
              <w:t>23 - 29</w:t>
            </w:r>
          </w:p>
        </w:tc>
        <w:tc>
          <w:tcPr>
            <w:tcW w:w="340" w:type="dxa"/>
            <w:vMerge/>
          </w:tcPr>
          <w:p w:rsidR="00222BA9" w:rsidRDefault="00222BA9"/>
        </w:tc>
        <w:tc>
          <w:tcPr>
            <w:tcW w:w="340" w:type="dxa"/>
          </w:tcPr>
          <w:p w:rsidR="00222BA9" w:rsidRDefault="00222BA9">
            <w:pPr>
              <w:pStyle w:val="ConsPlusNormal"/>
              <w:jc w:val="center"/>
            </w:pPr>
            <w:r>
              <w:t>06 - 12</w:t>
            </w:r>
          </w:p>
        </w:tc>
        <w:tc>
          <w:tcPr>
            <w:tcW w:w="340" w:type="dxa"/>
          </w:tcPr>
          <w:p w:rsidR="00222BA9" w:rsidRDefault="00222BA9">
            <w:pPr>
              <w:pStyle w:val="ConsPlusNormal"/>
              <w:jc w:val="center"/>
            </w:pPr>
            <w:r>
              <w:t>13 - 19</w:t>
            </w:r>
          </w:p>
        </w:tc>
        <w:tc>
          <w:tcPr>
            <w:tcW w:w="340" w:type="dxa"/>
          </w:tcPr>
          <w:p w:rsidR="00222BA9" w:rsidRDefault="00222BA9">
            <w:pPr>
              <w:pStyle w:val="ConsPlusNormal"/>
              <w:jc w:val="center"/>
            </w:pPr>
            <w:r>
              <w:t>20 - 26</w:t>
            </w:r>
          </w:p>
        </w:tc>
        <w:tc>
          <w:tcPr>
            <w:tcW w:w="340" w:type="dxa"/>
            <w:vMerge/>
          </w:tcPr>
          <w:p w:rsidR="00222BA9" w:rsidRDefault="00222BA9"/>
        </w:tc>
        <w:tc>
          <w:tcPr>
            <w:tcW w:w="340" w:type="dxa"/>
          </w:tcPr>
          <w:p w:rsidR="00222BA9" w:rsidRDefault="00222BA9">
            <w:pPr>
              <w:pStyle w:val="ConsPlusNormal"/>
              <w:jc w:val="center"/>
            </w:pPr>
            <w:r>
              <w:t>4 - 10</w:t>
            </w:r>
          </w:p>
        </w:tc>
        <w:tc>
          <w:tcPr>
            <w:tcW w:w="340" w:type="dxa"/>
          </w:tcPr>
          <w:p w:rsidR="00222BA9" w:rsidRDefault="00222BA9">
            <w:pPr>
              <w:pStyle w:val="ConsPlusNormal"/>
              <w:jc w:val="center"/>
            </w:pPr>
            <w:r>
              <w:t>11 - 17</w:t>
            </w:r>
          </w:p>
        </w:tc>
        <w:tc>
          <w:tcPr>
            <w:tcW w:w="340" w:type="dxa"/>
          </w:tcPr>
          <w:p w:rsidR="00222BA9" w:rsidRDefault="00222BA9">
            <w:pPr>
              <w:pStyle w:val="ConsPlusNormal"/>
              <w:jc w:val="center"/>
            </w:pPr>
            <w:r>
              <w:t>18 - 24</w:t>
            </w:r>
          </w:p>
        </w:tc>
        <w:tc>
          <w:tcPr>
            <w:tcW w:w="340" w:type="dxa"/>
          </w:tcPr>
          <w:p w:rsidR="00222BA9" w:rsidRDefault="00222BA9">
            <w:pPr>
              <w:pStyle w:val="ConsPlusNormal"/>
              <w:jc w:val="center"/>
            </w:pPr>
            <w:r>
              <w:t>25 - 31</w:t>
            </w:r>
          </w:p>
        </w:tc>
        <w:tc>
          <w:tcPr>
            <w:tcW w:w="340" w:type="dxa"/>
          </w:tcPr>
          <w:p w:rsidR="00222BA9" w:rsidRDefault="00222BA9">
            <w:pPr>
              <w:pStyle w:val="ConsPlusNormal"/>
              <w:jc w:val="center"/>
            </w:pPr>
            <w:r>
              <w:t>01 - 07</w:t>
            </w:r>
          </w:p>
        </w:tc>
        <w:tc>
          <w:tcPr>
            <w:tcW w:w="340" w:type="dxa"/>
          </w:tcPr>
          <w:p w:rsidR="00222BA9" w:rsidRDefault="00222BA9">
            <w:pPr>
              <w:pStyle w:val="ConsPlusNormal"/>
              <w:jc w:val="center"/>
            </w:pPr>
            <w:r>
              <w:t>08 - 14</w:t>
            </w:r>
          </w:p>
        </w:tc>
        <w:tc>
          <w:tcPr>
            <w:tcW w:w="340" w:type="dxa"/>
          </w:tcPr>
          <w:p w:rsidR="00222BA9" w:rsidRDefault="00222BA9">
            <w:pPr>
              <w:pStyle w:val="ConsPlusNormal"/>
              <w:jc w:val="center"/>
            </w:pPr>
            <w:r>
              <w:t>15 - 21</w:t>
            </w:r>
          </w:p>
        </w:tc>
        <w:tc>
          <w:tcPr>
            <w:tcW w:w="340" w:type="dxa"/>
          </w:tcPr>
          <w:p w:rsidR="00222BA9" w:rsidRDefault="00222BA9">
            <w:pPr>
              <w:pStyle w:val="ConsPlusNormal"/>
              <w:jc w:val="center"/>
            </w:pPr>
            <w:r>
              <w:t>22 - 28</w:t>
            </w:r>
          </w:p>
        </w:tc>
        <w:tc>
          <w:tcPr>
            <w:tcW w:w="340" w:type="dxa"/>
            <w:vMerge/>
          </w:tcPr>
          <w:p w:rsidR="00222BA9" w:rsidRDefault="00222BA9"/>
        </w:tc>
        <w:tc>
          <w:tcPr>
            <w:tcW w:w="340" w:type="dxa"/>
          </w:tcPr>
          <w:p w:rsidR="00222BA9" w:rsidRDefault="00222BA9">
            <w:pPr>
              <w:pStyle w:val="ConsPlusNormal"/>
              <w:jc w:val="center"/>
            </w:pPr>
            <w:r>
              <w:t>06 - 12</w:t>
            </w:r>
          </w:p>
        </w:tc>
        <w:tc>
          <w:tcPr>
            <w:tcW w:w="340" w:type="dxa"/>
          </w:tcPr>
          <w:p w:rsidR="00222BA9" w:rsidRDefault="00222BA9">
            <w:pPr>
              <w:pStyle w:val="ConsPlusNormal"/>
              <w:jc w:val="center"/>
            </w:pPr>
            <w:r>
              <w:t>13 - 19</w:t>
            </w:r>
          </w:p>
        </w:tc>
        <w:tc>
          <w:tcPr>
            <w:tcW w:w="340" w:type="dxa"/>
          </w:tcPr>
          <w:p w:rsidR="00222BA9" w:rsidRDefault="00222BA9">
            <w:pPr>
              <w:pStyle w:val="ConsPlusNormal"/>
              <w:jc w:val="center"/>
            </w:pPr>
            <w:r>
              <w:t>20 - 26</w:t>
            </w:r>
          </w:p>
        </w:tc>
        <w:tc>
          <w:tcPr>
            <w:tcW w:w="340" w:type="dxa"/>
            <w:vMerge/>
          </w:tcPr>
          <w:p w:rsidR="00222BA9" w:rsidRDefault="00222BA9"/>
        </w:tc>
        <w:tc>
          <w:tcPr>
            <w:tcW w:w="340" w:type="dxa"/>
          </w:tcPr>
          <w:p w:rsidR="00222BA9" w:rsidRDefault="00222BA9">
            <w:pPr>
              <w:pStyle w:val="ConsPlusNormal"/>
              <w:jc w:val="center"/>
            </w:pPr>
            <w:r>
              <w:t>03 - 09</w:t>
            </w:r>
          </w:p>
        </w:tc>
        <w:tc>
          <w:tcPr>
            <w:tcW w:w="340" w:type="dxa"/>
          </w:tcPr>
          <w:p w:rsidR="00222BA9" w:rsidRDefault="00222BA9">
            <w:pPr>
              <w:pStyle w:val="ConsPlusNormal"/>
              <w:jc w:val="center"/>
            </w:pPr>
            <w:r>
              <w:t>10 - 16</w:t>
            </w:r>
          </w:p>
        </w:tc>
        <w:tc>
          <w:tcPr>
            <w:tcW w:w="340" w:type="dxa"/>
          </w:tcPr>
          <w:p w:rsidR="00222BA9" w:rsidRDefault="00222BA9">
            <w:pPr>
              <w:pStyle w:val="ConsPlusNormal"/>
              <w:jc w:val="center"/>
            </w:pPr>
            <w:r>
              <w:t>17 - 23</w:t>
            </w:r>
          </w:p>
        </w:tc>
        <w:tc>
          <w:tcPr>
            <w:tcW w:w="340" w:type="dxa"/>
          </w:tcPr>
          <w:p w:rsidR="00222BA9" w:rsidRDefault="00222BA9">
            <w:pPr>
              <w:pStyle w:val="ConsPlusNormal"/>
              <w:jc w:val="center"/>
            </w:pPr>
            <w:r>
              <w:t>24 - 31</w:t>
            </w:r>
          </w:p>
        </w:tc>
        <w:tc>
          <w:tcPr>
            <w:tcW w:w="340" w:type="dxa"/>
            <w:vMerge/>
          </w:tcPr>
          <w:p w:rsidR="00222BA9" w:rsidRDefault="00222BA9"/>
        </w:tc>
        <w:tc>
          <w:tcPr>
            <w:tcW w:w="340" w:type="dxa"/>
            <w:vMerge/>
          </w:tcPr>
          <w:p w:rsidR="00222BA9" w:rsidRDefault="00222BA9"/>
        </w:tc>
        <w:tc>
          <w:tcPr>
            <w:tcW w:w="340" w:type="dxa"/>
            <w:vMerge/>
          </w:tcPr>
          <w:p w:rsidR="00222BA9" w:rsidRDefault="00222BA9"/>
        </w:tc>
        <w:tc>
          <w:tcPr>
            <w:tcW w:w="340" w:type="dxa"/>
            <w:vMerge/>
          </w:tcPr>
          <w:p w:rsidR="00222BA9" w:rsidRDefault="00222BA9"/>
        </w:tc>
        <w:tc>
          <w:tcPr>
            <w:tcW w:w="340" w:type="dxa"/>
            <w:vMerge/>
          </w:tcPr>
          <w:p w:rsidR="00222BA9" w:rsidRDefault="00222BA9"/>
        </w:tc>
        <w:tc>
          <w:tcPr>
            <w:tcW w:w="340" w:type="dxa"/>
            <w:vMerge/>
          </w:tcPr>
          <w:p w:rsidR="00222BA9" w:rsidRDefault="00222BA9"/>
        </w:tc>
        <w:tc>
          <w:tcPr>
            <w:tcW w:w="340" w:type="dxa"/>
            <w:vMerge/>
          </w:tcPr>
          <w:p w:rsidR="00222BA9" w:rsidRDefault="00222BA9"/>
        </w:tc>
      </w:tr>
      <w:tr w:rsidR="00222BA9">
        <w:tc>
          <w:tcPr>
            <w:tcW w:w="350" w:type="dxa"/>
            <w:vAlign w:val="center"/>
          </w:tcPr>
          <w:p w:rsidR="00222BA9" w:rsidRDefault="00222BA9">
            <w:pPr>
              <w:pStyle w:val="ConsPlusNormal"/>
            </w:pPr>
            <w:r>
              <w:t>1</w:t>
            </w:r>
          </w:p>
        </w:tc>
        <w:tc>
          <w:tcPr>
            <w:tcW w:w="340" w:type="dxa"/>
          </w:tcPr>
          <w:p w:rsidR="00222BA9" w:rsidRDefault="00222BA9">
            <w:pPr>
              <w:pStyle w:val="ConsPlusNormal"/>
            </w:pPr>
          </w:p>
        </w:tc>
        <w:tc>
          <w:tcPr>
            <w:tcW w:w="340" w:type="dxa"/>
          </w:tcPr>
          <w:p w:rsidR="00222BA9" w:rsidRDefault="00222BA9">
            <w:pPr>
              <w:pStyle w:val="ConsPlusNormal"/>
            </w:pPr>
          </w:p>
        </w:tc>
        <w:tc>
          <w:tcPr>
            <w:tcW w:w="340" w:type="dxa"/>
          </w:tcPr>
          <w:p w:rsidR="00222BA9" w:rsidRDefault="00222BA9">
            <w:pPr>
              <w:pStyle w:val="ConsPlusNormal"/>
            </w:pPr>
          </w:p>
        </w:tc>
        <w:tc>
          <w:tcPr>
            <w:tcW w:w="340" w:type="dxa"/>
          </w:tcPr>
          <w:p w:rsidR="00222BA9" w:rsidRDefault="00222BA9">
            <w:pPr>
              <w:pStyle w:val="ConsPlusNormal"/>
            </w:pPr>
          </w:p>
        </w:tc>
        <w:tc>
          <w:tcPr>
            <w:tcW w:w="340" w:type="dxa"/>
          </w:tcPr>
          <w:p w:rsidR="00222BA9" w:rsidRDefault="00222BA9">
            <w:pPr>
              <w:pStyle w:val="ConsPlusNormal"/>
            </w:pPr>
          </w:p>
        </w:tc>
        <w:tc>
          <w:tcPr>
            <w:tcW w:w="340" w:type="dxa"/>
          </w:tcPr>
          <w:p w:rsidR="00222BA9" w:rsidRDefault="00222BA9">
            <w:pPr>
              <w:pStyle w:val="ConsPlusNormal"/>
            </w:pPr>
          </w:p>
        </w:tc>
        <w:tc>
          <w:tcPr>
            <w:tcW w:w="340" w:type="dxa"/>
          </w:tcPr>
          <w:p w:rsidR="00222BA9" w:rsidRDefault="00222BA9">
            <w:pPr>
              <w:pStyle w:val="ConsPlusNormal"/>
            </w:pPr>
          </w:p>
        </w:tc>
        <w:tc>
          <w:tcPr>
            <w:tcW w:w="340" w:type="dxa"/>
          </w:tcPr>
          <w:p w:rsidR="00222BA9" w:rsidRDefault="00222BA9">
            <w:pPr>
              <w:pStyle w:val="ConsPlusNormal"/>
            </w:pPr>
          </w:p>
        </w:tc>
        <w:tc>
          <w:tcPr>
            <w:tcW w:w="340" w:type="dxa"/>
          </w:tcPr>
          <w:p w:rsidR="00222BA9" w:rsidRDefault="00222BA9">
            <w:pPr>
              <w:pStyle w:val="ConsPlusNormal"/>
            </w:pPr>
          </w:p>
        </w:tc>
        <w:tc>
          <w:tcPr>
            <w:tcW w:w="340" w:type="dxa"/>
          </w:tcPr>
          <w:p w:rsidR="00222BA9" w:rsidRDefault="00222BA9">
            <w:pPr>
              <w:pStyle w:val="ConsPlusNormal"/>
            </w:pPr>
          </w:p>
        </w:tc>
        <w:tc>
          <w:tcPr>
            <w:tcW w:w="340" w:type="dxa"/>
          </w:tcPr>
          <w:p w:rsidR="00222BA9" w:rsidRDefault="00222BA9">
            <w:pPr>
              <w:pStyle w:val="ConsPlusNormal"/>
            </w:pPr>
          </w:p>
        </w:tc>
        <w:tc>
          <w:tcPr>
            <w:tcW w:w="340" w:type="dxa"/>
          </w:tcPr>
          <w:p w:rsidR="00222BA9" w:rsidRDefault="00222BA9">
            <w:pPr>
              <w:pStyle w:val="ConsPlusNormal"/>
            </w:pPr>
          </w:p>
        </w:tc>
        <w:tc>
          <w:tcPr>
            <w:tcW w:w="340" w:type="dxa"/>
          </w:tcPr>
          <w:p w:rsidR="00222BA9" w:rsidRDefault="00222BA9">
            <w:pPr>
              <w:pStyle w:val="ConsPlusNormal"/>
            </w:pPr>
          </w:p>
        </w:tc>
        <w:tc>
          <w:tcPr>
            <w:tcW w:w="340" w:type="dxa"/>
          </w:tcPr>
          <w:p w:rsidR="00222BA9" w:rsidRDefault="00222BA9">
            <w:pPr>
              <w:pStyle w:val="ConsPlusNormal"/>
            </w:pPr>
          </w:p>
        </w:tc>
        <w:tc>
          <w:tcPr>
            <w:tcW w:w="340" w:type="dxa"/>
          </w:tcPr>
          <w:p w:rsidR="00222BA9" w:rsidRDefault="00222BA9">
            <w:pPr>
              <w:pStyle w:val="ConsPlusNormal"/>
            </w:pPr>
          </w:p>
        </w:tc>
        <w:tc>
          <w:tcPr>
            <w:tcW w:w="340" w:type="dxa"/>
          </w:tcPr>
          <w:p w:rsidR="00222BA9" w:rsidRDefault="00222BA9">
            <w:pPr>
              <w:pStyle w:val="ConsPlusNormal"/>
            </w:pPr>
          </w:p>
        </w:tc>
        <w:tc>
          <w:tcPr>
            <w:tcW w:w="340" w:type="dxa"/>
          </w:tcPr>
          <w:p w:rsidR="00222BA9" w:rsidRDefault="00222BA9">
            <w:pPr>
              <w:pStyle w:val="ConsPlusNormal"/>
            </w:pPr>
          </w:p>
        </w:tc>
        <w:tc>
          <w:tcPr>
            <w:tcW w:w="340" w:type="dxa"/>
          </w:tcPr>
          <w:p w:rsidR="00222BA9" w:rsidRDefault="00222BA9">
            <w:pPr>
              <w:pStyle w:val="ConsPlusNormal"/>
            </w:pPr>
          </w:p>
        </w:tc>
        <w:tc>
          <w:tcPr>
            <w:tcW w:w="340" w:type="dxa"/>
          </w:tcPr>
          <w:p w:rsidR="00222BA9" w:rsidRDefault="00222BA9">
            <w:pPr>
              <w:pStyle w:val="ConsPlusNormal"/>
            </w:pPr>
          </w:p>
        </w:tc>
        <w:tc>
          <w:tcPr>
            <w:tcW w:w="340" w:type="dxa"/>
          </w:tcPr>
          <w:p w:rsidR="00222BA9" w:rsidRDefault="00222BA9">
            <w:pPr>
              <w:pStyle w:val="ConsPlusNormal"/>
            </w:pPr>
          </w:p>
        </w:tc>
        <w:tc>
          <w:tcPr>
            <w:tcW w:w="340" w:type="dxa"/>
          </w:tcPr>
          <w:p w:rsidR="00222BA9" w:rsidRDefault="00222BA9">
            <w:pPr>
              <w:pStyle w:val="ConsPlusNormal"/>
            </w:pPr>
          </w:p>
        </w:tc>
        <w:tc>
          <w:tcPr>
            <w:tcW w:w="340" w:type="dxa"/>
          </w:tcPr>
          <w:p w:rsidR="00222BA9" w:rsidRDefault="00222BA9">
            <w:pPr>
              <w:pStyle w:val="ConsPlusNormal"/>
            </w:pPr>
          </w:p>
        </w:tc>
        <w:tc>
          <w:tcPr>
            <w:tcW w:w="340" w:type="dxa"/>
          </w:tcPr>
          <w:p w:rsidR="00222BA9" w:rsidRDefault="00222BA9">
            <w:pPr>
              <w:pStyle w:val="ConsPlusNormal"/>
            </w:pPr>
          </w:p>
        </w:tc>
        <w:tc>
          <w:tcPr>
            <w:tcW w:w="340" w:type="dxa"/>
          </w:tcPr>
          <w:p w:rsidR="00222BA9" w:rsidRDefault="00222BA9">
            <w:pPr>
              <w:pStyle w:val="ConsPlusNormal"/>
            </w:pPr>
          </w:p>
        </w:tc>
        <w:tc>
          <w:tcPr>
            <w:tcW w:w="340" w:type="dxa"/>
          </w:tcPr>
          <w:p w:rsidR="00222BA9" w:rsidRDefault="00222BA9">
            <w:pPr>
              <w:pStyle w:val="ConsPlusNormal"/>
            </w:pPr>
          </w:p>
        </w:tc>
        <w:tc>
          <w:tcPr>
            <w:tcW w:w="340" w:type="dxa"/>
          </w:tcPr>
          <w:p w:rsidR="00222BA9" w:rsidRDefault="00222BA9">
            <w:pPr>
              <w:pStyle w:val="ConsPlusNormal"/>
            </w:pPr>
          </w:p>
        </w:tc>
        <w:tc>
          <w:tcPr>
            <w:tcW w:w="340" w:type="dxa"/>
          </w:tcPr>
          <w:p w:rsidR="00222BA9" w:rsidRDefault="00222BA9">
            <w:pPr>
              <w:pStyle w:val="ConsPlusNormal"/>
            </w:pPr>
          </w:p>
        </w:tc>
        <w:tc>
          <w:tcPr>
            <w:tcW w:w="340" w:type="dxa"/>
          </w:tcPr>
          <w:p w:rsidR="00222BA9" w:rsidRDefault="00222BA9">
            <w:pPr>
              <w:pStyle w:val="ConsPlusNormal"/>
            </w:pPr>
          </w:p>
        </w:tc>
        <w:tc>
          <w:tcPr>
            <w:tcW w:w="340" w:type="dxa"/>
          </w:tcPr>
          <w:p w:rsidR="00222BA9" w:rsidRDefault="00222BA9">
            <w:pPr>
              <w:pStyle w:val="ConsPlusNormal"/>
            </w:pPr>
          </w:p>
        </w:tc>
        <w:tc>
          <w:tcPr>
            <w:tcW w:w="340" w:type="dxa"/>
          </w:tcPr>
          <w:p w:rsidR="00222BA9" w:rsidRDefault="00222BA9">
            <w:pPr>
              <w:pStyle w:val="ConsPlusNormal"/>
            </w:pPr>
          </w:p>
        </w:tc>
        <w:tc>
          <w:tcPr>
            <w:tcW w:w="340" w:type="dxa"/>
          </w:tcPr>
          <w:p w:rsidR="00222BA9" w:rsidRDefault="00222BA9">
            <w:pPr>
              <w:pStyle w:val="ConsPlusNormal"/>
            </w:pPr>
          </w:p>
        </w:tc>
        <w:tc>
          <w:tcPr>
            <w:tcW w:w="340" w:type="dxa"/>
          </w:tcPr>
          <w:p w:rsidR="00222BA9" w:rsidRDefault="00222BA9">
            <w:pPr>
              <w:pStyle w:val="ConsPlusNormal"/>
            </w:pPr>
          </w:p>
        </w:tc>
        <w:tc>
          <w:tcPr>
            <w:tcW w:w="340" w:type="dxa"/>
          </w:tcPr>
          <w:p w:rsidR="00222BA9" w:rsidRDefault="00222BA9">
            <w:pPr>
              <w:pStyle w:val="ConsPlusNormal"/>
            </w:pPr>
          </w:p>
        </w:tc>
        <w:tc>
          <w:tcPr>
            <w:tcW w:w="340" w:type="dxa"/>
          </w:tcPr>
          <w:p w:rsidR="00222BA9" w:rsidRDefault="00222BA9">
            <w:pPr>
              <w:pStyle w:val="ConsPlusNormal"/>
            </w:pPr>
          </w:p>
        </w:tc>
        <w:tc>
          <w:tcPr>
            <w:tcW w:w="340" w:type="dxa"/>
          </w:tcPr>
          <w:p w:rsidR="00222BA9" w:rsidRDefault="00222BA9">
            <w:pPr>
              <w:pStyle w:val="ConsPlusNormal"/>
            </w:pPr>
          </w:p>
        </w:tc>
        <w:tc>
          <w:tcPr>
            <w:tcW w:w="340" w:type="dxa"/>
          </w:tcPr>
          <w:p w:rsidR="00222BA9" w:rsidRDefault="00222BA9">
            <w:pPr>
              <w:pStyle w:val="ConsPlusNormal"/>
            </w:pPr>
          </w:p>
        </w:tc>
        <w:tc>
          <w:tcPr>
            <w:tcW w:w="340" w:type="dxa"/>
          </w:tcPr>
          <w:p w:rsidR="00222BA9" w:rsidRDefault="00222BA9">
            <w:pPr>
              <w:pStyle w:val="ConsPlusNormal"/>
            </w:pPr>
          </w:p>
        </w:tc>
        <w:tc>
          <w:tcPr>
            <w:tcW w:w="340" w:type="dxa"/>
          </w:tcPr>
          <w:p w:rsidR="00222BA9" w:rsidRDefault="00222BA9">
            <w:pPr>
              <w:pStyle w:val="ConsPlusNormal"/>
            </w:pPr>
          </w:p>
        </w:tc>
        <w:tc>
          <w:tcPr>
            <w:tcW w:w="340" w:type="dxa"/>
          </w:tcPr>
          <w:p w:rsidR="00222BA9" w:rsidRDefault="00222BA9">
            <w:pPr>
              <w:pStyle w:val="ConsPlusNormal"/>
            </w:pPr>
          </w:p>
        </w:tc>
        <w:tc>
          <w:tcPr>
            <w:tcW w:w="340" w:type="dxa"/>
          </w:tcPr>
          <w:p w:rsidR="00222BA9" w:rsidRDefault="00222BA9">
            <w:pPr>
              <w:pStyle w:val="ConsPlusNormal"/>
            </w:pPr>
          </w:p>
        </w:tc>
        <w:tc>
          <w:tcPr>
            <w:tcW w:w="340" w:type="dxa"/>
          </w:tcPr>
          <w:p w:rsidR="00222BA9" w:rsidRDefault="00222BA9">
            <w:pPr>
              <w:pStyle w:val="ConsPlusNormal"/>
            </w:pPr>
          </w:p>
        </w:tc>
        <w:tc>
          <w:tcPr>
            <w:tcW w:w="340" w:type="dxa"/>
          </w:tcPr>
          <w:p w:rsidR="00222BA9" w:rsidRDefault="00222BA9">
            <w:pPr>
              <w:pStyle w:val="ConsPlusNormal"/>
            </w:pPr>
          </w:p>
        </w:tc>
        <w:tc>
          <w:tcPr>
            <w:tcW w:w="340" w:type="dxa"/>
          </w:tcPr>
          <w:p w:rsidR="00222BA9" w:rsidRDefault="00222BA9">
            <w:pPr>
              <w:pStyle w:val="ConsPlusNormal"/>
            </w:pPr>
          </w:p>
        </w:tc>
        <w:tc>
          <w:tcPr>
            <w:tcW w:w="340" w:type="dxa"/>
          </w:tcPr>
          <w:p w:rsidR="00222BA9" w:rsidRDefault="00222BA9">
            <w:pPr>
              <w:pStyle w:val="ConsPlusNormal"/>
            </w:pPr>
          </w:p>
        </w:tc>
        <w:tc>
          <w:tcPr>
            <w:tcW w:w="340" w:type="dxa"/>
          </w:tcPr>
          <w:p w:rsidR="00222BA9" w:rsidRDefault="00222BA9">
            <w:pPr>
              <w:pStyle w:val="ConsPlusNormal"/>
            </w:pPr>
          </w:p>
        </w:tc>
        <w:tc>
          <w:tcPr>
            <w:tcW w:w="340" w:type="dxa"/>
          </w:tcPr>
          <w:p w:rsidR="00222BA9" w:rsidRDefault="00222BA9">
            <w:pPr>
              <w:pStyle w:val="ConsPlusNormal"/>
            </w:pPr>
          </w:p>
        </w:tc>
        <w:tc>
          <w:tcPr>
            <w:tcW w:w="340" w:type="dxa"/>
          </w:tcPr>
          <w:p w:rsidR="00222BA9" w:rsidRDefault="00222BA9">
            <w:pPr>
              <w:pStyle w:val="ConsPlusNormal"/>
            </w:pPr>
          </w:p>
        </w:tc>
        <w:tc>
          <w:tcPr>
            <w:tcW w:w="340" w:type="dxa"/>
          </w:tcPr>
          <w:p w:rsidR="00222BA9" w:rsidRDefault="00222BA9">
            <w:pPr>
              <w:pStyle w:val="ConsPlusNormal"/>
            </w:pPr>
          </w:p>
        </w:tc>
        <w:tc>
          <w:tcPr>
            <w:tcW w:w="340" w:type="dxa"/>
          </w:tcPr>
          <w:p w:rsidR="00222BA9" w:rsidRDefault="00222BA9">
            <w:pPr>
              <w:pStyle w:val="ConsPlusNormal"/>
            </w:pPr>
          </w:p>
        </w:tc>
        <w:tc>
          <w:tcPr>
            <w:tcW w:w="340" w:type="dxa"/>
          </w:tcPr>
          <w:p w:rsidR="00222BA9" w:rsidRDefault="00222BA9">
            <w:pPr>
              <w:pStyle w:val="ConsPlusNormal"/>
            </w:pPr>
          </w:p>
        </w:tc>
        <w:tc>
          <w:tcPr>
            <w:tcW w:w="340" w:type="dxa"/>
          </w:tcPr>
          <w:p w:rsidR="00222BA9" w:rsidRDefault="00222BA9">
            <w:pPr>
              <w:pStyle w:val="ConsPlusNormal"/>
            </w:pPr>
          </w:p>
        </w:tc>
        <w:tc>
          <w:tcPr>
            <w:tcW w:w="340" w:type="dxa"/>
          </w:tcPr>
          <w:p w:rsidR="00222BA9" w:rsidRDefault="00222BA9">
            <w:pPr>
              <w:pStyle w:val="ConsPlusNormal"/>
            </w:pPr>
          </w:p>
        </w:tc>
        <w:tc>
          <w:tcPr>
            <w:tcW w:w="340" w:type="dxa"/>
          </w:tcPr>
          <w:p w:rsidR="00222BA9" w:rsidRDefault="00222BA9">
            <w:pPr>
              <w:pStyle w:val="ConsPlusNormal"/>
            </w:pPr>
          </w:p>
        </w:tc>
        <w:tc>
          <w:tcPr>
            <w:tcW w:w="340" w:type="dxa"/>
          </w:tcPr>
          <w:p w:rsidR="00222BA9" w:rsidRDefault="00222BA9">
            <w:pPr>
              <w:pStyle w:val="ConsPlusNormal"/>
            </w:pPr>
          </w:p>
        </w:tc>
        <w:tc>
          <w:tcPr>
            <w:tcW w:w="340" w:type="dxa"/>
          </w:tcPr>
          <w:p w:rsidR="00222BA9" w:rsidRDefault="00222BA9">
            <w:pPr>
              <w:pStyle w:val="ConsPlusNormal"/>
            </w:pPr>
          </w:p>
        </w:tc>
        <w:tc>
          <w:tcPr>
            <w:tcW w:w="340" w:type="dxa"/>
          </w:tcPr>
          <w:p w:rsidR="00222BA9" w:rsidRDefault="00222BA9">
            <w:pPr>
              <w:pStyle w:val="ConsPlusNormal"/>
            </w:pPr>
          </w:p>
        </w:tc>
        <w:tc>
          <w:tcPr>
            <w:tcW w:w="340" w:type="dxa"/>
          </w:tcPr>
          <w:p w:rsidR="00222BA9" w:rsidRDefault="00222BA9">
            <w:pPr>
              <w:pStyle w:val="ConsPlusNormal"/>
            </w:pPr>
          </w:p>
        </w:tc>
        <w:tc>
          <w:tcPr>
            <w:tcW w:w="340" w:type="dxa"/>
          </w:tcPr>
          <w:p w:rsidR="00222BA9" w:rsidRDefault="00222BA9">
            <w:pPr>
              <w:pStyle w:val="ConsPlusNormal"/>
            </w:pPr>
          </w:p>
        </w:tc>
        <w:tc>
          <w:tcPr>
            <w:tcW w:w="340" w:type="dxa"/>
          </w:tcPr>
          <w:p w:rsidR="00222BA9" w:rsidRDefault="00222BA9">
            <w:pPr>
              <w:pStyle w:val="ConsPlusNormal"/>
            </w:pPr>
          </w:p>
        </w:tc>
      </w:tr>
      <w:tr w:rsidR="00222BA9">
        <w:tc>
          <w:tcPr>
            <w:tcW w:w="350" w:type="dxa"/>
            <w:vAlign w:val="bottom"/>
          </w:tcPr>
          <w:p w:rsidR="00222BA9" w:rsidRDefault="00222BA9">
            <w:pPr>
              <w:pStyle w:val="ConsPlusNormal"/>
            </w:pPr>
            <w:r>
              <w:t>2</w:t>
            </w:r>
          </w:p>
        </w:tc>
        <w:tc>
          <w:tcPr>
            <w:tcW w:w="340" w:type="dxa"/>
          </w:tcPr>
          <w:p w:rsidR="00222BA9" w:rsidRDefault="00222BA9">
            <w:pPr>
              <w:pStyle w:val="ConsPlusNormal"/>
            </w:pPr>
          </w:p>
        </w:tc>
        <w:tc>
          <w:tcPr>
            <w:tcW w:w="340" w:type="dxa"/>
          </w:tcPr>
          <w:p w:rsidR="00222BA9" w:rsidRDefault="00222BA9">
            <w:pPr>
              <w:pStyle w:val="ConsPlusNormal"/>
            </w:pPr>
          </w:p>
        </w:tc>
        <w:tc>
          <w:tcPr>
            <w:tcW w:w="340" w:type="dxa"/>
          </w:tcPr>
          <w:p w:rsidR="00222BA9" w:rsidRDefault="00222BA9">
            <w:pPr>
              <w:pStyle w:val="ConsPlusNormal"/>
            </w:pPr>
          </w:p>
        </w:tc>
        <w:tc>
          <w:tcPr>
            <w:tcW w:w="340" w:type="dxa"/>
          </w:tcPr>
          <w:p w:rsidR="00222BA9" w:rsidRDefault="00222BA9">
            <w:pPr>
              <w:pStyle w:val="ConsPlusNormal"/>
            </w:pPr>
          </w:p>
        </w:tc>
        <w:tc>
          <w:tcPr>
            <w:tcW w:w="340" w:type="dxa"/>
          </w:tcPr>
          <w:p w:rsidR="00222BA9" w:rsidRDefault="00222BA9">
            <w:pPr>
              <w:pStyle w:val="ConsPlusNormal"/>
            </w:pPr>
          </w:p>
        </w:tc>
        <w:tc>
          <w:tcPr>
            <w:tcW w:w="340" w:type="dxa"/>
          </w:tcPr>
          <w:p w:rsidR="00222BA9" w:rsidRDefault="00222BA9">
            <w:pPr>
              <w:pStyle w:val="ConsPlusNormal"/>
            </w:pPr>
          </w:p>
        </w:tc>
        <w:tc>
          <w:tcPr>
            <w:tcW w:w="340" w:type="dxa"/>
          </w:tcPr>
          <w:p w:rsidR="00222BA9" w:rsidRDefault="00222BA9">
            <w:pPr>
              <w:pStyle w:val="ConsPlusNormal"/>
            </w:pPr>
          </w:p>
        </w:tc>
        <w:tc>
          <w:tcPr>
            <w:tcW w:w="340" w:type="dxa"/>
          </w:tcPr>
          <w:p w:rsidR="00222BA9" w:rsidRDefault="00222BA9">
            <w:pPr>
              <w:pStyle w:val="ConsPlusNormal"/>
            </w:pPr>
          </w:p>
        </w:tc>
        <w:tc>
          <w:tcPr>
            <w:tcW w:w="340" w:type="dxa"/>
          </w:tcPr>
          <w:p w:rsidR="00222BA9" w:rsidRDefault="00222BA9">
            <w:pPr>
              <w:pStyle w:val="ConsPlusNormal"/>
            </w:pPr>
          </w:p>
        </w:tc>
        <w:tc>
          <w:tcPr>
            <w:tcW w:w="340" w:type="dxa"/>
          </w:tcPr>
          <w:p w:rsidR="00222BA9" w:rsidRDefault="00222BA9">
            <w:pPr>
              <w:pStyle w:val="ConsPlusNormal"/>
            </w:pPr>
          </w:p>
        </w:tc>
        <w:tc>
          <w:tcPr>
            <w:tcW w:w="340" w:type="dxa"/>
          </w:tcPr>
          <w:p w:rsidR="00222BA9" w:rsidRDefault="00222BA9">
            <w:pPr>
              <w:pStyle w:val="ConsPlusNormal"/>
            </w:pPr>
          </w:p>
        </w:tc>
        <w:tc>
          <w:tcPr>
            <w:tcW w:w="340" w:type="dxa"/>
          </w:tcPr>
          <w:p w:rsidR="00222BA9" w:rsidRDefault="00222BA9">
            <w:pPr>
              <w:pStyle w:val="ConsPlusNormal"/>
            </w:pPr>
          </w:p>
        </w:tc>
        <w:tc>
          <w:tcPr>
            <w:tcW w:w="340" w:type="dxa"/>
          </w:tcPr>
          <w:p w:rsidR="00222BA9" w:rsidRDefault="00222BA9">
            <w:pPr>
              <w:pStyle w:val="ConsPlusNormal"/>
            </w:pPr>
          </w:p>
        </w:tc>
        <w:tc>
          <w:tcPr>
            <w:tcW w:w="340" w:type="dxa"/>
          </w:tcPr>
          <w:p w:rsidR="00222BA9" w:rsidRDefault="00222BA9">
            <w:pPr>
              <w:pStyle w:val="ConsPlusNormal"/>
            </w:pPr>
          </w:p>
        </w:tc>
        <w:tc>
          <w:tcPr>
            <w:tcW w:w="340" w:type="dxa"/>
          </w:tcPr>
          <w:p w:rsidR="00222BA9" w:rsidRDefault="00222BA9">
            <w:pPr>
              <w:pStyle w:val="ConsPlusNormal"/>
            </w:pPr>
          </w:p>
        </w:tc>
        <w:tc>
          <w:tcPr>
            <w:tcW w:w="340" w:type="dxa"/>
          </w:tcPr>
          <w:p w:rsidR="00222BA9" w:rsidRDefault="00222BA9">
            <w:pPr>
              <w:pStyle w:val="ConsPlusNormal"/>
            </w:pPr>
          </w:p>
        </w:tc>
        <w:tc>
          <w:tcPr>
            <w:tcW w:w="340" w:type="dxa"/>
          </w:tcPr>
          <w:p w:rsidR="00222BA9" w:rsidRDefault="00222BA9">
            <w:pPr>
              <w:pStyle w:val="ConsPlusNormal"/>
            </w:pPr>
          </w:p>
        </w:tc>
        <w:tc>
          <w:tcPr>
            <w:tcW w:w="340" w:type="dxa"/>
          </w:tcPr>
          <w:p w:rsidR="00222BA9" w:rsidRDefault="00222BA9">
            <w:pPr>
              <w:pStyle w:val="ConsPlusNormal"/>
            </w:pPr>
          </w:p>
        </w:tc>
        <w:tc>
          <w:tcPr>
            <w:tcW w:w="340" w:type="dxa"/>
          </w:tcPr>
          <w:p w:rsidR="00222BA9" w:rsidRDefault="00222BA9">
            <w:pPr>
              <w:pStyle w:val="ConsPlusNormal"/>
            </w:pPr>
          </w:p>
        </w:tc>
        <w:tc>
          <w:tcPr>
            <w:tcW w:w="340" w:type="dxa"/>
          </w:tcPr>
          <w:p w:rsidR="00222BA9" w:rsidRDefault="00222BA9">
            <w:pPr>
              <w:pStyle w:val="ConsPlusNormal"/>
            </w:pPr>
          </w:p>
        </w:tc>
        <w:tc>
          <w:tcPr>
            <w:tcW w:w="340" w:type="dxa"/>
          </w:tcPr>
          <w:p w:rsidR="00222BA9" w:rsidRDefault="00222BA9">
            <w:pPr>
              <w:pStyle w:val="ConsPlusNormal"/>
            </w:pPr>
          </w:p>
        </w:tc>
        <w:tc>
          <w:tcPr>
            <w:tcW w:w="340" w:type="dxa"/>
          </w:tcPr>
          <w:p w:rsidR="00222BA9" w:rsidRDefault="00222BA9">
            <w:pPr>
              <w:pStyle w:val="ConsPlusNormal"/>
            </w:pPr>
          </w:p>
        </w:tc>
        <w:tc>
          <w:tcPr>
            <w:tcW w:w="340" w:type="dxa"/>
          </w:tcPr>
          <w:p w:rsidR="00222BA9" w:rsidRDefault="00222BA9">
            <w:pPr>
              <w:pStyle w:val="ConsPlusNormal"/>
            </w:pPr>
          </w:p>
        </w:tc>
        <w:tc>
          <w:tcPr>
            <w:tcW w:w="340" w:type="dxa"/>
          </w:tcPr>
          <w:p w:rsidR="00222BA9" w:rsidRDefault="00222BA9">
            <w:pPr>
              <w:pStyle w:val="ConsPlusNormal"/>
            </w:pPr>
          </w:p>
        </w:tc>
        <w:tc>
          <w:tcPr>
            <w:tcW w:w="340" w:type="dxa"/>
          </w:tcPr>
          <w:p w:rsidR="00222BA9" w:rsidRDefault="00222BA9">
            <w:pPr>
              <w:pStyle w:val="ConsPlusNormal"/>
            </w:pPr>
          </w:p>
        </w:tc>
        <w:tc>
          <w:tcPr>
            <w:tcW w:w="340" w:type="dxa"/>
          </w:tcPr>
          <w:p w:rsidR="00222BA9" w:rsidRDefault="00222BA9">
            <w:pPr>
              <w:pStyle w:val="ConsPlusNormal"/>
            </w:pPr>
          </w:p>
        </w:tc>
        <w:tc>
          <w:tcPr>
            <w:tcW w:w="340" w:type="dxa"/>
          </w:tcPr>
          <w:p w:rsidR="00222BA9" w:rsidRDefault="00222BA9">
            <w:pPr>
              <w:pStyle w:val="ConsPlusNormal"/>
            </w:pPr>
          </w:p>
        </w:tc>
        <w:tc>
          <w:tcPr>
            <w:tcW w:w="340" w:type="dxa"/>
          </w:tcPr>
          <w:p w:rsidR="00222BA9" w:rsidRDefault="00222BA9">
            <w:pPr>
              <w:pStyle w:val="ConsPlusNormal"/>
            </w:pPr>
          </w:p>
        </w:tc>
        <w:tc>
          <w:tcPr>
            <w:tcW w:w="340" w:type="dxa"/>
          </w:tcPr>
          <w:p w:rsidR="00222BA9" w:rsidRDefault="00222BA9">
            <w:pPr>
              <w:pStyle w:val="ConsPlusNormal"/>
            </w:pPr>
          </w:p>
        </w:tc>
        <w:tc>
          <w:tcPr>
            <w:tcW w:w="340" w:type="dxa"/>
          </w:tcPr>
          <w:p w:rsidR="00222BA9" w:rsidRDefault="00222BA9">
            <w:pPr>
              <w:pStyle w:val="ConsPlusNormal"/>
            </w:pPr>
          </w:p>
        </w:tc>
        <w:tc>
          <w:tcPr>
            <w:tcW w:w="340" w:type="dxa"/>
          </w:tcPr>
          <w:p w:rsidR="00222BA9" w:rsidRDefault="00222BA9">
            <w:pPr>
              <w:pStyle w:val="ConsPlusNormal"/>
            </w:pPr>
          </w:p>
        </w:tc>
        <w:tc>
          <w:tcPr>
            <w:tcW w:w="340" w:type="dxa"/>
          </w:tcPr>
          <w:p w:rsidR="00222BA9" w:rsidRDefault="00222BA9">
            <w:pPr>
              <w:pStyle w:val="ConsPlusNormal"/>
            </w:pPr>
          </w:p>
        </w:tc>
        <w:tc>
          <w:tcPr>
            <w:tcW w:w="340" w:type="dxa"/>
          </w:tcPr>
          <w:p w:rsidR="00222BA9" w:rsidRDefault="00222BA9">
            <w:pPr>
              <w:pStyle w:val="ConsPlusNormal"/>
            </w:pPr>
          </w:p>
        </w:tc>
        <w:tc>
          <w:tcPr>
            <w:tcW w:w="340" w:type="dxa"/>
          </w:tcPr>
          <w:p w:rsidR="00222BA9" w:rsidRDefault="00222BA9">
            <w:pPr>
              <w:pStyle w:val="ConsPlusNormal"/>
            </w:pPr>
          </w:p>
        </w:tc>
        <w:tc>
          <w:tcPr>
            <w:tcW w:w="340" w:type="dxa"/>
          </w:tcPr>
          <w:p w:rsidR="00222BA9" w:rsidRDefault="00222BA9">
            <w:pPr>
              <w:pStyle w:val="ConsPlusNormal"/>
            </w:pPr>
          </w:p>
        </w:tc>
        <w:tc>
          <w:tcPr>
            <w:tcW w:w="340" w:type="dxa"/>
          </w:tcPr>
          <w:p w:rsidR="00222BA9" w:rsidRDefault="00222BA9">
            <w:pPr>
              <w:pStyle w:val="ConsPlusNormal"/>
            </w:pPr>
          </w:p>
        </w:tc>
        <w:tc>
          <w:tcPr>
            <w:tcW w:w="340" w:type="dxa"/>
          </w:tcPr>
          <w:p w:rsidR="00222BA9" w:rsidRDefault="00222BA9">
            <w:pPr>
              <w:pStyle w:val="ConsPlusNormal"/>
            </w:pPr>
          </w:p>
        </w:tc>
        <w:tc>
          <w:tcPr>
            <w:tcW w:w="340" w:type="dxa"/>
          </w:tcPr>
          <w:p w:rsidR="00222BA9" w:rsidRDefault="00222BA9">
            <w:pPr>
              <w:pStyle w:val="ConsPlusNormal"/>
            </w:pPr>
          </w:p>
        </w:tc>
        <w:tc>
          <w:tcPr>
            <w:tcW w:w="340" w:type="dxa"/>
          </w:tcPr>
          <w:p w:rsidR="00222BA9" w:rsidRDefault="00222BA9">
            <w:pPr>
              <w:pStyle w:val="ConsPlusNormal"/>
            </w:pPr>
          </w:p>
        </w:tc>
        <w:tc>
          <w:tcPr>
            <w:tcW w:w="340" w:type="dxa"/>
          </w:tcPr>
          <w:p w:rsidR="00222BA9" w:rsidRDefault="00222BA9">
            <w:pPr>
              <w:pStyle w:val="ConsPlusNormal"/>
            </w:pPr>
          </w:p>
        </w:tc>
        <w:tc>
          <w:tcPr>
            <w:tcW w:w="340" w:type="dxa"/>
          </w:tcPr>
          <w:p w:rsidR="00222BA9" w:rsidRDefault="00222BA9">
            <w:pPr>
              <w:pStyle w:val="ConsPlusNormal"/>
            </w:pPr>
          </w:p>
        </w:tc>
        <w:tc>
          <w:tcPr>
            <w:tcW w:w="340" w:type="dxa"/>
          </w:tcPr>
          <w:p w:rsidR="00222BA9" w:rsidRDefault="00222BA9">
            <w:pPr>
              <w:pStyle w:val="ConsPlusNormal"/>
            </w:pPr>
          </w:p>
        </w:tc>
        <w:tc>
          <w:tcPr>
            <w:tcW w:w="340" w:type="dxa"/>
          </w:tcPr>
          <w:p w:rsidR="00222BA9" w:rsidRDefault="00222BA9">
            <w:pPr>
              <w:pStyle w:val="ConsPlusNormal"/>
            </w:pPr>
          </w:p>
        </w:tc>
        <w:tc>
          <w:tcPr>
            <w:tcW w:w="340" w:type="dxa"/>
          </w:tcPr>
          <w:p w:rsidR="00222BA9" w:rsidRDefault="00222BA9">
            <w:pPr>
              <w:pStyle w:val="ConsPlusNormal"/>
            </w:pPr>
          </w:p>
        </w:tc>
        <w:tc>
          <w:tcPr>
            <w:tcW w:w="340" w:type="dxa"/>
          </w:tcPr>
          <w:p w:rsidR="00222BA9" w:rsidRDefault="00222BA9">
            <w:pPr>
              <w:pStyle w:val="ConsPlusNormal"/>
            </w:pPr>
          </w:p>
        </w:tc>
        <w:tc>
          <w:tcPr>
            <w:tcW w:w="340" w:type="dxa"/>
          </w:tcPr>
          <w:p w:rsidR="00222BA9" w:rsidRDefault="00222BA9">
            <w:pPr>
              <w:pStyle w:val="ConsPlusNormal"/>
            </w:pPr>
          </w:p>
        </w:tc>
        <w:tc>
          <w:tcPr>
            <w:tcW w:w="340" w:type="dxa"/>
          </w:tcPr>
          <w:p w:rsidR="00222BA9" w:rsidRDefault="00222BA9">
            <w:pPr>
              <w:pStyle w:val="ConsPlusNormal"/>
            </w:pPr>
          </w:p>
        </w:tc>
        <w:tc>
          <w:tcPr>
            <w:tcW w:w="340" w:type="dxa"/>
          </w:tcPr>
          <w:p w:rsidR="00222BA9" w:rsidRDefault="00222BA9">
            <w:pPr>
              <w:pStyle w:val="ConsPlusNormal"/>
            </w:pPr>
          </w:p>
        </w:tc>
        <w:tc>
          <w:tcPr>
            <w:tcW w:w="340" w:type="dxa"/>
          </w:tcPr>
          <w:p w:rsidR="00222BA9" w:rsidRDefault="00222BA9">
            <w:pPr>
              <w:pStyle w:val="ConsPlusNormal"/>
            </w:pPr>
          </w:p>
        </w:tc>
        <w:tc>
          <w:tcPr>
            <w:tcW w:w="340" w:type="dxa"/>
          </w:tcPr>
          <w:p w:rsidR="00222BA9" w:rsidRDefault="00222BA9">
            <w:pPr>
              <w:pStyle w:val="ConsPlusNormal"/>
            </w:pPr>
          </w:p>
        </w:tc>
        <w:tc>
          <w:tcPr>
            <w:tcW w:w="340" w:type="dxa"/>
          </w:tcPr>
          <w:p w:rsidR="00222BA9" w:rsidRDefault="00222BA9">
            <w:pPr>
              <w:pStyle w:val="ConsPlusNormal"/>
            </w:pPr>
          </w:p>
        </w:tc>
        <w:tc>
          <w:tcPr>
            <w:tcW w:w="340" w:type="dxa"/>
          </w:tcPr>
          <w:p w:rsidR="00222BA9" w:rsidRDefault="00222BA9">
            <w:pPr>
              <w:pStyle w:val="ConsPlusNormal"/>
            </w:pPr>
          </w:p>
        </w:tc>
        <w:tc>
          <w:tcPr>
            <w:tcW w:w="340" w:type="dxa"/>
          </w:tcPr>
          <w:p w:rsidR="00222BA9" w:rsidRDefault="00222BA9">
            <w:pPr>
              <w:pStyle w:val="ConsPlusNormal"/>
            </w:pPr>
          </w:p>
        </w:tc>
        <w:tc>
          <w:tcPr>
            <w:tcW w:w="340" w:type="dxa"/>
          </w:tcPr>
          <w:p w:rsidR="00222BA9" w:rsidRDefault="00222BA9">
            <w:pPr>
              <w:pStyle w:val="ConsPlusNormal"/>
            </w:pPr>
          </w:p>
        </w:tc>
        <w:tc>
          <w:tcPr>
            <w:tcW w:w="340" w:type="dxa"/>
          </w:tcPr>
          <w:p w:rsidR="00222BA9" w:rsidRDefault="00222BA9">
            <w:pPr>
              <w:pStyle w:val="ConsPlusNormal"/>
            </w:pPr>
          </w:p>
        </w:tc>
        <w:tc>
          <w:tcPr>
            <w:tcW w:w="340" w:type="dxa"/>
          </w:tcPr>
          <w:p w:rsidR="00222BA9" w:rsidRDefault="00222BA9">
            <w:pPr>
              <w:pStyle w:val="ConsPlusNormal"/>
            </w:pPr>
          </w:p>
        </w:tc>
        <w:tc>
          <w:tcPr>
            <w:tcW w:w="340" w:type="dxa"/>
          </w:tcPr>
          <w:p w:rsidR="00222BA9" w:rsidRDefault="00222BA9">
            <w:pPr>
              <w:pStyle w:val="ConsPlusNormal"/>
            </w:pPr>
          </w:p>
        </w:tc>
        <w:tc>
          <w:tcPr>
            <w:tcW w:w="340" w:type="dxa"/>
          </w:tcPr>
          <w:p w:rsidR="00222BA9" w:rsidRDefault="00222BA9">
            <w:pPr>
              <w:pStyle w:val="ConsPlusNormal"/>
            </w:pPr>
          </w:p>
        </w:tc>
        <w:tc>
          <w:tcPr>
            <w:tcW w:w="340" w:type="dxa"/>
          </w:tcPr>
          <w:p w:rsidR="00222BA9" w:rsidRDefault="00222BA9">
            <w:pPr>
              <w:pStyle w:val="ConsPlusNormal"/>
            </w:pPr>
          </w:p>
        </w:tc>
      </w:tr>
      <w:tr w:rsidR="00222BA9">
        <w:tc>
          <w:tcPr>
            <w:tcW w:w="350" w:type="dxa"/>
            <w:vAlign w:val="bottom"/>
          </w:tcPr>
          <w:p w:rsidR="00222BA9" w:rsidRDefault="00222BA9">
            <w:pPr>
              <w:pStyle w:val="ConsPlusNormal"/>
            </w:pPr>
            <w:r>
              <w:t>3</w:t>
            </w:r>
          </w:p>
        </w:tc>
        <w:tc>
          <w:tcPr>
            <w:tcW w:w="340" w:type="dxa"/>
          </w:tcPr>
          <w:p w:rsidR="00222BA9" w:rsidRDefault="00222BA9">
            <w:pPr>
              <w:pStyle w:val="ConsPlusNormal"/>
            </w:pPr>
          </w:p>
        </w:tc>
        <w:tc>
          <w:tcPr>
            <w:tcW w:w="340" w:type="dxa"/>
          </w:tcPr>
          <w:p w:rsidR="00222BA9" w:rsidRDefault="00222BA9">
            <w:pPr>
              <w:pStyle w:val="ConsPlusNormal"/>
            </w:pPr>
          </w:p>
        </w:tc>
        <w:tc>
          <w:tcPr>
            <w:tcW w:w="340" w:type="dxa"/>
          </w:tcPr>
          <w:p w:rsidR="00222BA9" w:rsidRDefault="00222BA9">
            <w:pPr>
              <w:pStyle w:val="ConsPlusNormal"/>
            </w:pPr>
          </w:p>
        </w:tc>
        <w:tc>
          <w:tcPr>
            <w:tcW w:w="340" w:type="dxa"/>
          </w:tcPr>
          <w:p w:rsidR="00222BA9" w:rsidRDefault="00222BA9">
            <w:pPr>
              <w:pStyle w:val="ConsPlusNormal"/>
            </w:pPr>
          </w:p>
        </w:tc>
        <w:tc>
          <w:tcPr>
            <w:tcW w:w="340" w:type="dxa"/>
          </w:tcPr>
          <w:p w:rsidR="00222BA9" w:rsidRDefault="00222BA9">
            <w:pPr>
              <w:pStyle w:val="ConsPlusNormal"/>
            </w:pPr>
          </w:p>
        </w:tc>
        <w:tc>
          <w:tcPr>
            <w:tcW w:w="340" w:type="dxa"/>
          </w:tcPr>
          <w:p w:rsidR="00222BA9" w:rsidRDefault="00222BA9">
            <w:pPr>
              <w:pStyle w:val="ConsPlusNormal"/>
            </w:pPr>
          </w:p>
        </w:tc>
        <w:tc>
          <w:tcPr>
            <w:tcW w:w="340" w:type="dxa"/>
          </w:tcPr>
          <w:p w:rsidR="00222BA9" w:rsidRDefault="00222BA9">
            <w:pPr>
              <w:pStyle w:val="ConsPlusNormal"/>
            </w:pPr>
          </w:p>
        </w:tc>
        <w:tc>
          <w:tcPr>
            <w:tcW w:w="340" w:type="dxa"/>
          </w:tcPr>
          <w:p w:rsidR="00222BA9" w:rsidRDefault="00222BA9">
            <w:pPr>
              <w:pStyle w:val="ConsPlusNormal"/>
            </w:pPr>
          </w:p>
        </w:tc>
        <w:tc>
          <w:tcPr>
            <w:tcW w:w="340" w:type="dxa"/>
          </w:tcPr>
          <w:p w:rsidR="00222BA9" w:rsidRDefault="00222BA9">
            <w:pPr>
              <w:pStyle w:val="ConsPlusNormal"/>
            </w:pPr>
          </w:p>
        </w:tc>
        <w:tc>
          <w:tcPr>
            <w:tcW w:w="340" w:type="dxa"/>
          </w:tcPr>
          <w:p w:rsidR="00222BA9" w:rsidRDefault="00222BA9">
            <w:pPr>
              <w:pStyle w:val="ConsPlusNormal"/>
            </w:pPr>
          </w:p>
        </w:tc>
        <w:tc>
          <w:tcPr>
            <w:tcW w:w="340" w:type="dxa"/>
          </w:tcPr>
          <w:p w:rsidR="00222BA9" w:rsidRDefault="00222BA9">
            <w:pPr>
              <w:pStyle w:val="ConsPlusNormal"/>
            </w:pPr>
          </w:p>
        </w:tc>
        <w:tc>
          <w:tcPr>
            <w:tcW w:w="340" w:type="dxa"/>
          </w:tcPr>
          <w:p w:rsidR="00222BA9" w:rsidRDefault="00222BA9">
            <w:pPr>
              <w:pStyle w:val="ConsPlusNormal"/>
            </w:pPr>
          </w:p>
        </w:tc>
        <w:tc>
          <w:tcPr>
            <w:tcW w:w="340" w:type="dxa"/>
          </w:tcPr>
          <w:p w:rsidR="00222BA9" w:rsidRDefault="00222BA9">
            <w:pPr>
              <w:pStyle w:val="ConsPlusNormal"/>
            </w:pPr>
          </w:p>
        </w:tc>
        <w:tc>
          <w:tcPr>
            <w:tcW w:w="340" w:type="dxa"/>
          </w:tcPr>
          <w:p w:rsidR="00222BA9" w:rsidRDefault="00222BA9">
            <w:pPr>
              <w:pStyle w:val="ConsPlusNormal"/>
            </w:pPr>
          </w:p>
        </w:tc>
        <w:tc>
          <w:tcPr>
            <w:tcW w:w="340" w:type="dxa"/>
          </w:tcPr>
          <w:p w:rsidR="00222BA9" w:rsidRDefault="00222BA9">
            <w:pPr>
              <w:pStyle w:val="ConsPlusNormal"/>
            </w:pPr>
          </w:p>
        </w:tc>
        <w:tc>
          <w:tcPr>
            <w:tcW w:w="340" w:type="dxa"/>
          </w:tcPr>
          <w:p w:rsidR="00222BA9" w:rsidRDefault="00222BA9">
            <w:pPr>
              <w:pStyle w:val="ConsPlusNormal"/>
            </w:pPr>
          </w:p>
        </w:tc>
        <w:tc>
          <w:tcPr>
            <w:tcW w:w="340" w:type="dxa"/>
          </w:tcPr>
          <w:p w:rsidR="00222BA9" w:rsidRDefault="00222BA9">
            <w:pPr>
              <w:pStyle w:val="ConsPlusNormal"/>
            </w:pPr>
          </w:p>
        </w:tc>
        <w:tc>
          <w:tcPr>
            <w:tcW w:w="340" w:type="dxa"/>
          </w:tcPr>
          <w:p w:rsidR="00222BA9" w:rsidRDefault="00222BA9">
            <w:pPr>
              <w:pStyle w:val="ConsPlusNormal"/>
            </w:pPr>
          </w:p>
        </w:tc>
        <w:tc>
          <w:tcPr>
            <w:tcW w:w="340" w:type="dxa"/>
          </w:tcPr>
          <w:p w:rsidR="00222BA9" w:rsidRDefault="00222BA9">
            <w:pPr>
              <w:pStyle w:val="ConsPlusNormal"/>
            </w:pPr>
          </w:p>
        </w:tc>
        <w:tc>
          <w:tcPr>
            <w:tcW w:w="340" w:type="dxa"/>
          </w:tcPr>
          <w:p w:rsidR="00222BA9" w:rsidRDefault="00222BA9">
            <w:pPr>
              <w:pStyle w:val="ConsPlusNormal"/>
            </w:pPr>
          </w:p>
        </w:tc>
        <w:tc>
          <w:tcPr>
            <w:tcW w:w="340" w:type="dxa"/>
          </w:tcPr>
          <w:p w:rsidR="00222BA9" w:rsidRDefault="00222BA9">
            <w:pPr>
              <w:pStyle w:val="ConsPlusNormal"/>
            </w:pPr>
          </w:p>
        </w:tc>
        <w:tc>
          <w:tcPr>
            <w:tcW w:w="340" w:type="dxa"/>
          </w:tcPr>
          <w:p w:rsidR="00222BA9" w:rsidRDefault="00222BA9">
            <w:pPr>
              <w:pStyle w:val="ConsPlusNormal"/>
            </w:pPr>
          </w:p>
        </w:tc>
        <w:tc>
          <w:tcPr>
            <w:tcW w:w="340" w:type="dxa"/>
          </w:tcPr>
          <w:p w:rsidR="00222BA9" w:rsidRDefault="00222BA9">
            <w:pPr>
              <w:pStyle w:val="ConsPlusNormal"/>
            </w:pPr>
          </w:p>
        </w:tc>
        <w:tc>
          <w:tcPr>
            <w:tcW w:w="340" w:type="dxa"/>
          </w:tcPr>
          <w:p w:rsidR="00222BA9" w:rsidRDefault="00222BA9">
            <w:pPr>
              <w:pStyle w:val="ConsPlusNormal"/>
            </w:pPr>
          </w:p>
        </w:tc>
        <w:tc>
          <w:tcPr>
            <w:tcW w:w="340" w:type="dxa"/>
          </w:tcPr>
          <w:p w:rsidR="00222BA9" w:rsidRDefault="00222BA9">
            <w:pPr>
              <w:pStyle w:val="ConsPlusNormal"/>
            </w:pPr>
          </w:p>
        </w:tc>
        <w:tc>
          <w:tcPr>
            <w:tcW w:w="340" w:type="dxa"/>
          </w:tcPr>
          <w:p w:rsidR="00222BA9" w:rsidRDefault="00222BA9">
            <w:pPr>
              <w:pStyle w:val="ConsPlusNormal"/>
            </w:pPr>
          </w:p>
        </w:tc>
        <w:tc>
          <w:tcPr>
            <w:tcW w:w="340" w:type="dxa"/>
          </w:tcPr>
          <w:p w:rsidR="00222BA9" w:rsidRDefault="00222BA9">
            <w:pPr>
              <w:pStyle w:val="ConsPlusNormal"/>
            </w:pPr>
          </w:p>
        </w:tc>
        <w:tc>
          <w:tcPr>
            <w:tcW w:w="340" w:type="dxa"/>
          </w:tcPr>
          <w:p w:rsidR="00222BA9" w:rsidRDefault="00222BA9">
            <w:pPr>
              <w:pStyle w:val="ConsPlusNormal"/>
            </w:pPr>
          </w:p>
        </w:tc>
        <w:tc>
          <w:tcPr>
            <w:tcW w:w="340" w:type="dxa"/>
          </w:tcPr>
          <w:p w:rsidR="00222BA9" w:rsidRDefault="00222BA9">
            <w:pPr>
              <w:pStyle w:val="ConsPlusNormal"/>
            </w:pPr>
          </w:p>
        </w:tc>
        <w:tc>
          <w:tcPr>
            <w:tcW w:w="340" w:type="dxa"/>
          </w:tcPr>
          <w:p w:rsidR="00222BA9" w:rsidRDefault="00222BA9">
            <w:pPr>
              <w:pStyle w:val="ConsPlusNormal"/>
            </w:pPr>
          </w:p>
        </w:tc>
        <w:tc>
          <w:tcPr>
            <w:tcW w:w="340" w:type="dxa"/>
          </w:tcPr>
          <w:p w:rsidR="00222BA9" w:rsidRDefault="00222BA9">
            <w:pPr>
              <w:pStyle w:val="ConsPlusNormal"/>
            </w:pPr>
          </w:p>
        </w:tc>
        <w:tc>
          <w:tcPr>
            <w:tcW w:w="340" w:type="dxa"/>
          </w:tcPr>
          <w:p w:rsidR="00222BA9" w:rsidRDefault="00222BA9">
            <w:pPr>
              <w:pStyle w:val="ConsPlusNormal"/>
            </w:pPr>
          </w:p>
        </w:tc>
        <w:tc>
          <w:tcPr>
            <w:tcW w:w="340" w:type="dxa"/>
          </w:tcPr>
          <w:p w:rsidR="00222BA9" w:rsidRDefault="00222BA9">
            <w:pPr>
              <w:pStyle w:val="ConsPlusNormal"/>
            </w:pPr>
          </w:p>
        </w:tc>
        <w:tc>
          <w:tcPr>
            <w:tcW w:w="340" w:type="dxa"/>
          </w:tcPr>
          <w:p w:rsidR="00222BA9" w:rsidRDefault="00222BA9">
            <w:pPr>
              <w:pStyle w:val="ConsPlusNormal"/>
            </w:pPr>
          </w:p>
        </w:tc>
        <w:tc>
          <w:tcPr>
            <w:tcW w:w="340" w:type="dxa"/>
          </w:tcPr>
          <w:p w:rsidR="00222BA9" w:rsidRDefault="00222BA9">
            <w:pPr>
              <w:pStyle w:val="ConsPlusNormal"/>
            </w:pPr>
          </w:p>
        </w:tc>
        <w:tc>
          <w:tcPr>
            <w:tcW w:w="340" w:type="dxa"/>
          </w:tcPr>
          <w:p w:rsidR="00222BA9" w:rsidRDefault="00222BA9">
            <w:pPr>
              <w:pStyle w:val="ConsPlusNormal"/>
            </w:pPr>
          </w:p>
        </w:tc>
        <w:tc>
          <w:tcPr>
            <w:tcW w:w="340" w:type="dxa"/>
          </w:tcPr>
          <w:p w:rsidR="00222BA9" w:rsidRDefault="00222BA9">
            <w:pPr>
              <w:pStyle w:val="ConsPlusNormal"/>
            </w:pPr>
          </w:p>
        </w:tc>
        <w:tc>
          <w:tcPr>
            <w:tcW w:w="340" w:type="dxa"/>
          </w:tcPr>
          <w:p w:rsidR="00222BA9" w:rsidRDefault="00222BA9">
            <w:pPr>
              <w:pStyle w:val="ConsPlusNormal"/>
            </w:pPr>
          </w:p>
        </w:tc>
        <w:tc>
          <w:tcPr>
            <w:tcW w:w="340" w:type="dxa"/>
          </w:tcPr>
          <w:p w:rsidR="00222BA9" w:rsidRDefault="00222BA9">
            <w:pPr>
              <w:pStyle w:val="ConsPlusNormal"/>
            </w:pPr>
          </w:p>
        </w:tc>
        <w:tc>
          <w:tcPr>
            <w:tcW w:w="340" w:type="dxa"/>
          </w:tcPr>
          <w:p w:rsidR="00222BA9" w:rsidRDefault="00222BA9">
            <w:pPr>
              <w:pStyle w:val="ConsPlusNormal"/>
            </w:pPr>
          </w:p>
        </w:tc>
        <w:tc>
          <w:tcPr>
            <w:tcW w:w="340" w:type="dxa"/>
          </w:tcPr>
          <w:p w:rsidR="00222BA9" w:rsidRDefault="00222BA9">
            <w:pPr>
              <w:pStyle w:val="ConsPlusNormal"/>
            </w:pPr>
          </w:p>
        </w:tc>
        <w:tc>
          <w:tcPr>
            <w:tcW w:w="340" w:type="dxa"/>
          </w:tcPr>
          <w:p w:rsidR="00222BA9" w:rsidRDefault="00222BA9">
            <w:pPr>
              <w:pStyle w:val="ConsPlusNormal"/>
            </w:pPr>
          </w:p>
        </w:tc>
        <w:tc>
          <w:tcPr>
            <w:tcW w:w="340" w:type="dxa"/>
          </w:tcPr>
          <w:p w:rsidR="00222BA9" w:rsidRDefault="00222BA9">
            <w:pPr>
              <w:pStyle w:val="ConsPlusNormal"/>
            </w:pPr>
          </w:p>
        </w:tc>
        <w:tc>
          <w:tcPr>
            <w:tcW w:w="340" w:type="dxa"/>
          </w:tcPr>
          <w:p w:rsidR="00222BA9" w:rsidRDefault="00222BA9">
            <w:pPr>
              <w:pStyle w:val="ConsPlusNormal"/>
            </w:pPr>
          </w:p>
        </w:tc>
        <w:tc>
          <w:tcPr>
            <w:tcW w:w="340" w:type="dxa"/>
          </w:tcPr>
          <w:p w:rsidR="00222BA9" w:rsidRDefault="00222BA9">
            <w:pPr>
              <w:pStyle w:val="ConsPlusNormal"/>
            </w:pPr>
          </w:p>
        </w:tc>
        <w:tc>
          <w:tcPr>
            <w:tcW w:w="340" w:type="dxa"/>
          </w:tcPr>
          <w:p w:rsidR="00222BA9" w:rsidRDefault="00222BA9">
            <w:pPr>
              <w:pStyle w:val="ConsPlusNormal"/>
            </w:pPr>
          </w:p>
        </w:tc>
        <w:tc>
          <w:tcPr>
            <w:tcW w:w="340" w:type="dxa"/>
          </w:tcPr>
          <w:p w:rsidR="00222BA9" w:rsidRDefault="00222BA9">
            <w:pPr>
              <w:pStyle w:val="ConsPlusNormal"/>
            </w:pPr>
          </w:p>
        </w:tc>
        <w:tc>
          <w:tcPr>
            <w:tcW w:w="340" w:type="dxa"/>
          </w:tcPr>
          <w:p w:rsidR="00222BA9" w:rsidRDefault="00222BA9">
            <w:pPr>
              <w:pStyle w:val="ConsPlusNormal"/>
            </w:pPr>
          </w:p>
        </w:tc>
        <w:tc>
          <w:tcPr>
            <w:tcW w:w="340" w:type="dxa"/>
          </w:tcPr>
          <w:p w:rsidR="00222BA9" w:rsidRDefault="00222BA9">
            <w:pPr>
              <w:pStyle w:val="ConsPlusNormal"/>
            </w:pPr>
          </w:p>
        </w:tc>
        <w:tc>
          <w:tcPr>
            <w:tcW w:w="340" w:type="dxa"/>
          </w:tcPr>
          <w:p w:rsidR="00222BA9" w:rsidRDefault="00222BA9">
            <w:pPr>
              <w:pStyle w:val="ConsPlusNormal"/>
            </w:pPr>
          </w:p>
        </w:tc>
        <w:tc>
          <w:tcPr>
            <w:tcW w:w="340" w:type="dxa"/>
          </w:tcPr>
          <w:p w:rsidR="00222BA9" w:rsidRDefault="00222BA9">
            <w:pPr>
              <w:pStyle w:val="ConsPlusNormal"/>
            </w:pPr>
          </w:p>
        </w:tc>
        <w:tc>
          <w:tcPr>
            <w:tcW w:w="340" w:type="dxa"/>
          </w:tcPr>
          <w:p w:rsidR="00222BA9" w:rsidRDefault="00222BA9">
            <w:pPr>
              <w:pStyle w:val="ConsPlusNormal"/>
            </w:pPr>
          </w:p>
        </w:tc>
        <w:tc>
          <w:tcPr>
            <w:tcW w:w="340" w:type="dxa"/>
          </w:tcPr>
          <w:p w:rsidR="00222BA9" w:rsidRDefault="00222BA9">
            <w:pPr>
              <w:pStyle w:val="ConsPlusNormal"/>
            </w:pPr>
          </w:p>
        </w:tc>
        <w:tc>
          <w:tcPr>
            <w:tcW w:w="340" w:type="dxa"/>
          </w:tcPr>
          <w:p w:rsidR="00222BA9" w:rsidRDefault="00222BA9">
            <w:pPr>
              <w:pStyle w:val="ConsPlusNormal"/>
            </w:pPr>
          </w:p>
        </w:tc>
        <w:tc>
          <w:tcPr>
            <w:tcW w:w="340" w:type="dxa"/>
          </w:tcPr>
          <w:p w:rsidR="00222BA9" w:rsidRDefault="00222BA9">
            <w:pPr>
              <w:pStyle w:val="ConsPlusNormal"/>
            </w:pPr>
          </w:p>
        </w:tc>
        <w:tc>
          <w:tcPr>
            <w:tcW w:w="340" w:type="dxa"/>
          </w:tcPr>
          <w:p w:rsidR="00222BA9" w:rsidRDefault="00222BA9">
            <w:pPr>
              <w:pStyle w:val="ConsPlusNormal"/>
            </w:pPr>
          </w:p>
        </w:tc>
        <w:tc>
          <w:tcPr>
            <w:tcW w:w="340" w:type="dxa"/>
          </w:tcPr>
          <w:p w:rsidR="00222BA9" w:rsidRDefault="00222BA9">
            <w:pPr>
              <w:pStyle w:val="ConsPlusNormal"/>
            </w:pPr>
          </w:p>
        </w:tc>
        <w:tc>
          <w:tcPr>
            <w:tcW w:w="340" w:type="dxa"/>
          </w:tcPr>
          <w:p w:rsidR="00222BA9" w:rsidRDefault="00222BA9">
            <w:pPr>
              <w:pStyle w:val="ConsPlusNormal"/>
            </w:pPr>
          </w:p>
        </w:tc>
        <w:tc>
          <w:tcPr>
            <w:tcW w:w="340" w:type="dxa"/>
          </w:tcPr>
          <w:p w:rsidR="00222BA9" w:rsidRDefault="00222BA9">
            <w:pPr>
              <w:pStyle w:val="ConsPlusNormal"/>
            </w:pPr>
          </w:p>
        </w:tc>
      </w:tr>
      <w:tr w:rsidR="00222BA9">
        <w:tc>
          <w:tcPr>
            <w:tcW w:w="350" w:type="dxa"/>
            <w:vAlign w:val="bottom"/>
          </w:tcPr>
          <w:p w:rsidR="00222BA9" w:rsidRDefault="00222BA9">
            <w:pPr>
              <w:pStyle w:val="ConsPlusNormal"/>
            </w:pPr>
            <w:r>
              <w:t>4</w:t>
            </w:r>
          </w:p>
        </w:tc>
        <w:tc>
          <w:tcPr>
            <w:tcW w:w="340" w:type="dxa"/>
          </w:tcPr>
          <w:p w:rsidR="00222BA9" w:rsidRDefault="00222BA9">
            <w:pPr>
              <w:pStyle w:val="ConsPlusNormal"/>
            </w:pPr>
          </w:p>
        </w:tc>
        <w:tc>
          <w:tcPr>
            <w:tcW w:w="340" w:type="dxa"/>
          </w:tcPr>
          <w:p w:rsidR="00222BA9" w:rsidRDefault="00222BA9">
            <w:pPr>
              <w:pStyle w:val="ConsPlusNormal"/>
            </w:pPr>
          </w:p>
        </w:tc>
        <w:tc>
          <w:tcPr>
            <w:tcW w:w="340" w:type="dxa"/>
          </w:tcPr>
          <w:p w:rsidR="00222BA9" w:rsidRDefault="00222BA9">
            <w:pPr>
              <w:pStyle w:val="ConsPlusNormal"/>
            </w:pPr>
          </w:p>
        </w:tc>
        <w:tc>
          <w:tcPr>
            <w:tcW w:w="340" w:type="dxa"/>
          </w:tcPr>
          <w:p w:rsidR="00222BA9" w:rsidRDefault="00222BA9">
            <w:pPr>
              <w:pStyle w:val="ConsPlusNormal"/>
            </w:pPr>
          </w:p>
        </w:tc>
        <w:tc>
          <w:tcPr>
            <w:tcW w:w="340" w:type="dxa"/>
          </w:tcPr>
          <w:p w:rsidR="00222BA9" w:rsidRDefault="00222BA9">
            <w:pPr>
              <w:pStyle w:val="ConsPlusNormal"/>
            </w:pPr>
          </w:p>
        </w:tc>
        <w:tc>
          <w:tcPr>
            <w:tcW w:w="340" w:type="dxa"/>
          </w:tcPr>
          <w:p w:rsidR="00222BA9" w:rsidRDefault="00222BA9">
            <w:pPr>
              <w:pStyle w:val="ConsPlusNormal"/>
            </w:pPr>
          </w:p>
        </w:tc>
        <w:tc>
          <w:tcPr>
            <w:tcW w:w="340" w:type="dxa"/>
          </w:tcPr>
          <w:p w:rsidR="00222BA9" w:rsidRDefault="00222BA9">
            <w:pPr>
              <w:pStyle w:val="ConsPlusNormal"/>
            </w:pPr>
          </w:p>
        </w:tc>
        <w:tc>
          <w:tcPr>
            <w:tcW w:w="340" w:type="dxa"/>
          </w:tcPr>
          <w:p w:rsidR="00222BA9" w:rsidRDefault="00222BA9">
            <w:pPr>
              <w:pStyle w:val="ConsPlusNormal"/>
            </w:pPr>
          </w:p>
        </w:tc>
        <w:tc>
          <w:tcPr>
            <w:tcW w:w="340" w:type="dxa"/>
          </w:tcPr>
          <w:p w:rsidR="00222BA9" w:rsidRDefault="00222BA9">
            <w:pPr>
              <w:pStyle w:val="ConsPlusNormal"/>
            </w:pPr>
          </w:p>
        </w:tc>
        <w:tc>
          <w:tcPr>
            <w:tcW w:w="340" w:type="dxa"/>
          </w:tcPr>
          <w:p w:rsidR="00222BA9" w:rsidRDefault="00222BA9">
            <w:pPr>
              <w:pStyle w:val="ConsPlusNormal"/>
            </w:pPr>
          </w:p>
        </w:tc>
        <w:tc>
          <w:tcPr>
            <w:tcW w:w="340" w:type="dxa"/>
          </w:tcPr>
          <w:p w:rsidR="00222BA9" w:rsidRDefault="00222BA9">
            <w:pPr>
              <w:pStyle w:val="ConsPlusNormal"/>
            </w:pPr>
          </w:p>
        </w:tc>
        <w:tc>
          <w:tcPr>
            <w:tcW w:w="340" w:type="dxa"/>
          </w:tcPr>
          <w:p w:rsidR="00222BA9" w:rsidRDefault="00222BA9">
            <w:pPr>
              <w:pStyle w:val="ConsPlusNormal"/>
            </w:pPr>
          </w:p>
        </w:tc>
        <w:tc>
          <w:tcPr>
            <w:tcW w:w="340" w:type="dxa"/>
          </w:tcPr>
          <w:p w:rsidR="00222BA9" w:rsidRDefault="00222BA9">
            <w:pPr>
              <w:pStyle w:val="ConsPlusNormal"/>
            </w:pPr>
          </w:p>
        </w:tc>
        <w:tc>
          <w:tcPr>
            <w:tcW w:w="340" w:type="dxa"/>
          </w:tcPr>
          <w:p w:rsidR="00222BA9" w:rsidRDefault="00222BA9">
            <w:pPr>
              <w:pStyle w:val="ConsPlusNormal"/>
            </w:pPr>
          </w:p>
        </w:tc>
        <w:tc>
          <w:tcPr>
            <w:tcW w:w="340" w:type="dxa"/>
          </w:tcPr>
          <w:p w:rsidR="00222BA9" w:rsidRDefault="00222BA9">
            <w:pPr>
              <w:pStyle w:val="ConsPlusNormal"/>
            </w:pPr>
          </w:p>
        </w:tc>
        <w:tc>
          <w:tcPr>
            <w:tcW w:w="340" w:type="dxa"/>
          </w:tcPr>
          <w:p w:rsidR="00222BA9" w:rsidRDefault="00222BA9">
            <w:pPr>
              <w:pStyle w:val="ConsPlusNormal"/>
            </w:pPr>
          </w:p>
        </w:tc>
        <w:tc>
          <w:tcPr>
            <w:tcW w:w="340" w:type="dxa"/>
          </w:tcPr>
          <w:p w:rsidR="00222BA9" w:rsidRDefault="00222BA9">
            <w:pPr>
              <w:pStyle w:val="ConsPlusNormal"/>
            </w:pPr>
          </w:p>
        </w:tc>
        <w:tc>
          <w:tcPr>
            <w:tcW w:w="340" w:type="dxa"/>
          </w:tcPr>
          <w:p w:rsidR="00222BA9" w:rsidRDefault="00222BA9">
            <w:pPr>
              <w:pStyle w:val="ConsPlusNormal"/>
            </w:pPr>
          </w:p>
        </w:tc>
        <w:tc>
          <w:tcPr>
            <w:tcW w:w="340" w:type="dxa"/>
          </w:tcPr>
          <w:p w:rsidR="00222BA9" w:rsidRDefault="00222BA9">
            <w:pPr>
              <w:pStyle w:val="ConsPlusNormal"/>
            </w:pPr>
          </w:p>
        </w:tc>
        <w:tc>
          <w:tcPr>
            <w:tcW w:w="340" w:type="dxa"/>
          </w:tcPr>
          <w:p w:rsidR="00222BA9" w:rsidRDefault="00222BA9">
            <w:pPr>
              <w:pStyle w:val="ConsPlusNormal"/>
            </w:pPr>
          </w:p>
        </w:tc>
        <w:tc>
          <w:tcPr>
            <w:tcW w:w="340" w:type="dxa"/>
          </w:tcPr>
          <w:p w:rsidR="00222BA9" w:rsidRDefault="00222BA9">
            <w:pPr>
              <w:pStyle w:val="ConsPlusNormal"/>
            </w:pPr>
          </w:p>
        </w:tc>
        <w:tc>
          <w:tcPr>
            <w:tcW w:w="340" w:type="dxa"/>
          </w:tcPr>
          <w:p w:rsidR="00222BA9" w:rsidRDefault="00222BA9">
            <w:pPr>
              <w:pStyle w:val="ConsPlusNormal"/>
            </w:pPr>
          </w:p>
        </w:tc>
        <w:tc>
          <w:tcPr>
            <w:tcW w:w="340" w:type="dxa"/>
          </w:tcPr>
          <w:p w:rsidR="00222BA9" w:rsidRDefault="00222BA9">
            <w:pPr>
              <w:pStyle w:val="ConsPlusNormal"/>
            </w:pPr>
          </w:p>
        </w:tc>
        <w:tc>
          <w:tcPr>
            <w:tcW w:w="340" w:type="dxa"/>
          </w:tcPr>
          <w:p w:rsidR="00222BA9" w:rsidRDefault="00222BA9">
            <w:pPr>
              <w:pStyle w:val="ConsPlusNormal"/>
            </w:pPr>
          </w:p>
        </w:tc>
        <w:tc>
          <w:tcPr>
            <w:tcW w:w="340" w:type="dxa"/>
          </w:tcPr>
          <w:p w:rsidR="00222BA9" w:rsidRDefault="00222BA9">
            <w:pPr>
              <w:pStyle w:val="ConsPlusNormal"/>
            </w:pPr>
          </w:p>
        </w:tc>
        <w:tc>
          <w:tcPr>
            <w:tcW w:w="340" w:type="dxa"/>
          </w:tcPr>
          <w:p w:rsidR="00222BA9" w:rsidRDefault="00222BA9">
            <w:pPr>
              <w:pStyle w:val="ConsPlusNormal"/>
            </w:pPr>
          </w:p>
        </w:tc>
        <w:tc>
          <w:tcPr>
            <w:tcW w:w="340" w:type="dxa"/>
          </w:tcPr>
          <w:p w:rsidR="00222BA9" w:rsidRDefault="00222BA9">
            <w:pPr>
              <w:pStyle w:val="ConsPlusNormal"/>
            </w:pPr>
          </w:p>
        </w:tc>
        <w:tc>
          <w:tcPr>
            <w:tcW w:w="340" w:type="dxa"/>
          </w:tcPr>
          <w:p w:rsidR="00222BA9" w:rsidRDefault="00222BA9">
            <w:pPr>
              <w:pStyle w:val="ConsPlusNormal"/>
            </w:pPr>
          </w:p>
        </w:tc>
        <w:tc>
          <w:tcPr>
            <w:tcW w:w="340" w:type="dxa"/>
          </w:tcPr>
          <w:p w:rsidR="00222BA9" w:rsidRDefault="00222BA9">
            <w:pPr>
              <w:pStyle w:val="ConsPlusNormal"/>
            </w:pPr>
          </w:p>
        </w:tc>
        <w:tc>
          <w:tcPr>
            <w:tcW w:w="340" w:type="dxa"/>
          </w:tcPr>
          <w:p w:rsidR="00222BA9" w:rsidRDefault="00222BA9">
            <w:pPr>
              <w:pStyle w:val="ConsPlusNormal"/>
            </w:pPr>
          </w:p>
        </w:tc>
        <w:tc>
          <w:tcPr>
            <w:tcW w:w="340" w:type="dxa"/>
          </w:tcPr>
          <w:p w:rsidR="00222BA9" w:rsidRDefault="00222BA9">
            <w:pPr>
              <w:pStyle w:val="ConsPlusNormal"/>
            </w:pPr>
          </w:p>
        </w:tc>
        <w:tc>
          <w:tcPr>
            <w:tcW w:w="340" w:type="dxa"/>
          </w:tcPr>
          <w:p w:rsidR="00222BA9" w:rsidRDefault="00222BA9">
            <w:pPr>
              <w:pStyle w:val="ConsPlusNormal"/>
            </w:pPr>
          </w:p>
        </w:tc>
        <w:tc>
          <w:tcPr>
            <w:tcW w:w="340" w:type="dxa"/>
          </w:tcPr>
          <w:p w:rsidR="00222BA9" w:rsidRDefault="00222BA9">
            <w:pPr>
              <w:pStyle w:val="ConsPlusNormal"/>
            </w:pPr>
          </w:p>
        </w:tc>
        <w:tc>
          <w:tcPr>
            <w:tcW w:w="340" w:type="dxa"/>
          </w:tcPr>
          <w:p w:rsidR="00222BA9" w:rsidRDefault="00222BA9">
            <w:pPr>
              <w:pStyle w:val="ConsPlusNormal"/>
            </w:pPr>
          </w:p>
        </w:tc>
        <w:tc>
          <w:tcPr>
            <w:tcW w:w="340" w:type="dxa"/>
          </w:tcPr>
          <w:p w:rsidR="00222BA9" w:rsidRDefault="00222BA9">
            <w:pPr>
              <w:pStyle w:val="ConsPlusNormal"/>
            </w:pPr>
          </w:p>
        </w:tc>
        <w:tc>
          <w:tcPr>
            <w:tcW w:w="340" w:type="dxa"/>
          </w:tcPr>
          <w:p w:rsidR="00222BA9" w:rsidRDefault="00222BA9">
            <w:pPr>
              <w:pStyle w:val="ConsPlusNormal"/>
            </w:pPr>
          </w:p>
        </w:tc>
        <w:tc>
          <w:tcPr>
            <w:tcW w:w="340" w:type="dxa"/>
          </w:tcPr>
          <w:p w:rsidR="00222BA9" w:rsidRDefault="00222BA9">
            <w:pPr>
              <w:pStyle w:val="ConsPlusNormal"/>
            </w:pPr>
          </w:p>
        </w:tc>
        <w:tc>
          <w:tcPr>
            <w:tcW w:w="340" w:type="dxa"/>
          </w:tcPr>
          <w:p w:rsidR="00222BA9" w:rsidRDefault="00222BA9">
            <w:pPr>
              <w:pStyle w:val="ConsPlusNormal"/>
            </w:pPr>
          </w:p>
        </w:tc>
        <w:tc>
          <w:tcPr>
            <w:tcW w:w="340" w:type="dxa"/>
          </w:tcPr>
          <w:p w:rsidR="00222BA9" w:rsidRDefault="00222BA9">
            <w:pPr>
              <w:pStyle w:val="ConsPlusNormal"/>
            </w:pPr>
          </w:p>
        </w:tc>
        <w:tc>
          <w:tcPr>
            <w:tcW w:w="340" w:type="dxa"/>
          </w:tcPr>
          <w:p w:rsidR="00222BA9" w:rsidRDefault="00222BA9">
            <w:pPr>
              <w:pStyle w:val="ConsPlusNormal"/>
            </w:pPr>
          </w:p>
        </w:tc>
        <w:tc>
          <w:tcPr>
            <w:tcW w:w="340" w:type="dxa"/>
          </w:tcPr>
          <w:p w:rsidR="00222BA9" w:rsidRDefault="00222BA9">
            <w:pPr>
              <w:pStyle w:val="ConsPlusNormal"/>
            </w:pPr>
          </w:p>
        </w:tc>
        <w:tc>
          <w:tcPr>
            <w:tcW w:w="340" w:type="dxa"/>
          </w:tcPr>
          <w:p w:rsidR="00222BA9" w:rsidRDefault="00222BA9">
            <w:pPr>
              <w:pStyle w:val="ConsPlusNormal"/>
            </w:pPr>
          </w:p>
        </w:tc>
        <w:tc>
          <w:tcPr>
            <w:tcW w:w="340" w:type="dxa"/>
          </w:tcPr>
          <w:p w:rsidR="00222BA9" w:rsidRDefault="00222BA9">
            <w:pPr>
              <w:pStyle w:val="ConsPlusNormal"/>
            </w:pPr>
          </w:p>
        </w:tc>
        <w:tc>
          <w:tcPr>
            <w:tcW w:w="340" w:type="dxa"/>
          </w:tcPr>
          <w:p w:rsidR="00222BA9" w:rsidRDefault="00222BA9">
            <w:pPr>
              <w:pStyle w:val="ConsPlusNormal"/>
            </w:pPr>
          </w:p>
        </w:tc>
        <w:tc>
          <w:tcPr>
            <w:tcW w:w="340" w:type="dxa"/>
          </w:tcPr>
          <w:p w:rsidR="00222BA9" w:rsidRDefault="00222BA9">
            <w:pPr>
              <w:pStyle w:val="ConsPlusNormal"/>
            </w:pPr>
          </w:p>
        </w:tc>
        <w:tc>
          <w:tcPr>
            <w:tcW w:w="340" w:type="dxa"/>
          </w:tcPr>
          <w:p w:rsidR="00222BA9" w:rsidRDefault="00222BA9">
            <w:pPr>
              <w:pStyle w:val="ConsPlusNormal"/>
            </w:pPr>
          </w:p>
        </w:tc>
        <w:tc>
          <w:tcPr>
            <w:tcW w:w="340" w:type="dxa"/>
          </w:tcPr>
          <w:p w:rsidR="00222BA9" w:rsidRDefault="00222BA9">
            <w:pPr>
              <w:pStyle w:val="ConsPlusNormal"/>
            </w:pPr>
          </w:p>
        </w:tc>
        <w:tc>
          <w:tcPr>
            <w:tcW w:w="340" w:type="dxa"/>
          </w:tcPr>
          <w:p w:rsidR="00222BA9" w:rsidRDefault="00222BA9">
            <w:pPr>
              <w:pStyle w:val="ConsPlusNormal"/>
            </w:pPr>
          </w:p>
        </w:tc>
        <w:tc>
          <w:tcPr>
            <w:tcW w:w="340" w:type="dxa"/>
          </w:tcPr>
          <w:p w:rsidR="00222BA9" w:rsidRDefault="00222BA9">
            <w:pPr>
              <w:pStyle w:val="ConsPlusNormal"/>
            </w:pPr>
          </w:p>
        </w:tc>
        <w:tc>
          <w:tcPr>
            <w:tcW w:w="340" w:type="dxa"/>
          </w:tcPr>
          <w:p w:rsidR="00222BA9" w:rsidRDefault="00222BA9">
            <w:pPr>
              <w:pStyle w:val="ConsPlusNormal"/>
            </w:pPr>
          </w:p>
        </w:tc>
        <w:tc>
          <w:tcPr>
            <w:tcW w:w="340" w:type="dxa"/>
          </w:tcPr>
          <w:p w:rsidR="00222BA9" w:rsidRDefault="00222BA9">
            <w:pPr>
              <w:pStyle w:val="ConsPlusNormal"/>
            </w:pPr>
          </w:p>
        </w:tc>
        <w:tc>
          <w:tcPr>
            <w:tcW w:w="340" w:type="dxa"/>
          </w:tcPr>
          <w:p w:rsidR="00222BA9" w:rsidRDefault="00222BA9">
            <w:pPr>
              <w:pStyle w:val="ConsPlusNormal"/>
            </w:pPr>
          </w:p>
        </w:tc>
        <w:tc>
          <w:tcPr>
            <w:tcW w:w="340" w:type="dxa"/>
          </w:tcPr>
          <w:p w:rsidR="00222BA9" w:rsidRDefault="00222BA9">
            <w:pPr>
              <w:pStyle w:val="ConsPlusNormal"/>
            </w:pPr>
          </w:p>
        </w:tc>
        <w:tc>
          <w:tcPr>
            <w:tcW w:w="340" w:type="dxa"/>
          </w:tcPr>
          <w:p w:rsidR="00222BA9" w:rsidRDefault="00222BA9">
            <w:pPr>
              <w:pStyle w:val="ConsPlusNormal"/>
            </w:pPr>
          </w:p>
        </w:tc>
        <w:tc>
          <w:tcPr>
            <w:tcW w:w="340" w:type="dxa"/>
          </w:tcPr>
          <w:p w:rsidR="00222BA9" w:rsidRDefault="00222BA9">
            <w:pPr>
              <w:pStyle w:val="ConsPlusNormal"/>
            </w:pPr>
          </w:p>
        </w:tc>
        <w:tc>
          <w:tcPr>
            <w:tcW w:w="340" w:type="dxa"/>
          </w:tcPr>
          <w:p w:rsidR="00222BA9" w:rsidRDefault="00222BA9">
            <w:pPr>
              <w:pStyle w:val="ConsPlusNormal"/>
            </w:pPr>
          </w:p>
        </w:tc>
        <w:tc>
          <w:tcPr>
            <w:tcW w:w="340" w:type="dxa"/>
          </w:tcPr>
          <w:p w:rsidR="00222BA9" w:rsidRDefault="00222BA9">
            <w:pPr>
              <w:pStyle w:val="ConsPlusNormal"/>
            </w:pPr>
          </w:p>
        </w:tc>
        <w:tc>
          <w:tcPr>
            <w:tcW w:w="340" w:type="dxa"/>
          </w:tcPr>
          <w:p w:rsidR="00222BA9" w:rsidRDefault="00222BA9">
            <w:pPr>
              <w:pStyle w:val="ConsPlusNormal"/>
            </w:pPr>
          </w:p>
        </w:tc>
        <w:tc>
          <w:tcPr>
            <w:tcW w:w="340" w:type="dxa"/>
          </w:tcPr>
          <w:p w:rsidR="00222BA9" w:rsidRDefault="00222BA9">
            <w:pPr>
              <w:pStyle w:val="ConsPlusNormal"/>
            </w:pPr>
          </w:p>
        </w:tc>
      </w:tr>
      <w:tr w:rsidR="00222BA9">
        <w:tc>
          <w:tcPr>
            <w:tcW w:w="18030" w:type="dxa"/>
            <w:gridSpan w:val="53"/>
          </w:tcPr>
          <w:p w:rsidR="00222BA9" w:rsidRDefault="00222BA9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340" w:type="dxa"/>
          </w:tcPr>
          <w:p w:rsidR="00222BA9" w:rsidRDefault="00222BA9">
            <w:pPr>
              <w:pStyle w:val="ConsPlusNormal"/>
            </w:pPr>
          </w:p>
        </w:tc>
        <w:tc>
          <w:tcPr>
            <w:tcW w:w="340" w:type="dxa"/>
          </w:tcPr>
          <w:p w:rsidR="00222BA9" w:rsidRDefault="00222BA9">
            <w:pPr>
              <w:pStyle w:val="ConsPlusNormal"/>
            </w:pPr>
          </w:p>
        </w:tc>
        <w:tc>
          <w:tcPr>
            <w:tcW w:w="340" w:type="dxa"/>
          </w:tcPr>
          <w:p w:rsidR="00222BA9" w:rsidRDefault="00222BA9">
            <w:pPr>
              <w:pStyle w:val="ConsPlusNormal"/>
            </w:pPr>
          </w:p>
        </w:tc>
        <w:tc>
          <w:tcPr>
            <w:tcW w:w="340" w:type="dxa"/>
          </w:tcPr>
          <w:p w:rsidR="00222BA9" w:rsidRDefault="00222BA9">
            <w:pPr>
              <w:pStyle w:val="ConsPlusNormal"/>
            </w:pPr>
          </w:p>
        </w:tc>
        <w:tc>
          <w:tcPr>
            <w:tcW w:w="340" w:type="dxa"/>
          </w:tcPr>
          <w:p w:rsidR="00222BA9" w:rsidRDefault="00222BA9">
            <w:pPr>
              <w:pStyle w:val="ConsPlusNormal"/>
            </w:pPr>
          </w:p>
        </w:tc>
        <w:tc>
          <w:tcPr>
            <w:tcW w:w="340" w:type="dxa"/>
          </w:tcPr>
          <w:p w:rsidR="00222BA9" w:rsidRDefault="00222BA9">
            <w:pPr>
              <w:pStyle w:val="ConsPlusNormal"/>
            </w:pPr>
          </w:p>
        </w:tc>
        <w:tc>
          <w:tcPr>
            <w:tcW w:w="340" w:type="dxa"/>
          </w:tcPr>
          <w:p w:rsidR="00222BA9" w:rsidRDefault="00222BA9">
            <w:pPr>
              <w:pStyle w:val="ConsPlusNormal"/>
            </w:pPr>
          </w:p>
        </w:tc>
      </w:tr>
    </w:tbl>
    <w:p w:rsidR="00222BA9" w:rsidRDefault="00222BA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31"/>
        <w:gridCol w:w="1701"/>
        <w:gridCol w:w="1701"/>
        <w:gridCol w:w="1928"/>
        <w:gridCol w:w="1871"/>
        <w:gridCol w:w="1361"/>
        <w:gridCol w:w="1077"/>
      </w:tblGrid>
      <w:tr w:rsidR="00222BA9"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22BA9" w:rsidRDefault="00222BA9">
            <w:pPr>
              <w:pStyle w:val="ConsPlusNormal"/>
              <w:jc w:val="center"/>
            </w:pPr>
            <w:r>
              <w:t>Условные обозначения: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22BA9" w:rsidRDefault="00222BA9">
            <w:pPr>
              <w:pStyle w:val="ConsPlusNormal"/>
              <w:jc w:val="center"/>
            </w:pPr>
            <w:r>
              <w:t>Теоретические знания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22BA9" w:rsidRDefault="00222BA9">
            <w:pPr>
              <w:pStyle w:val="ConsPlusNormal"/>
              <w:jc w:val="center"/>
            </w:pPr>
            <w:r>
              <w:t>Практические занятия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22BA9" w:rsidRDefault="00222BA9">
            <w:pPr>
              <w:pStyle w:val="ConsPlusNormal"/>
              <w:jc w:val="center"/>
            </w:pPr>
            <w:r>
              <w:t>Самостоятельная работа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22BA9" w:rsidRDefault="00222BA9">
            <w:pPr>
              <w:pStyle w:val="ConsPlusNormal"/>
              <w:jc w:val="center"/>
            </w:pPr>
            <w:r>
              <w:t>Промежуточная аттестация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22BA9" w:rsidRDefault="00222BA9">
            <w:pPr>
              <w:pStyle w:val="ConsPlusNormal"/>
              <w:jc w:val="center"/>
            </w:pPr>
            <w:r>
              <w:t>Итоговая аттестация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22BA9" w:rsidRDefault="00222BA9">
            <w:pPr>
              <w:pStyle w:val="ConsPlusNormal"/>
              <w:jc w:val="center"/>
            </w:pPr>
            <w:r>
              <w:t>Каникулы</w:t>
            </w:r>
          </w:p>
        </w:tc>
      </w:tr>
      <w:tr w:rsidR="00222BA9"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22BA9" w:rsidRDefault="00222BA9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22BA9" w:rsidRDefault="00222BA9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22BA9" w:rsidRDefault="00222BA9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22BA9" w:rsidRDefault="00222BA9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22BA9" w:rsidRDefault="00222BA9">
            <w:pPr>
              <w:pStyle w:val="ConsPlusNormal"/>
              <w:jc w:val="center"/>
            </w:pPr>
            <w:r>
              <w:t>Э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22BA9" w:rsidRDefault="00222BA9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22BA9" w:rsidRDefault="00222BA9">
            <w:pPr>
              <w:pStyle w:val="ConsPlusNormal"/>
              <w:jc w:val="center"/>
            </w:pPr>
            <w:r>
              <w:t>=</w:t>
            </w:r>
          </w:p>
        </w:tc>
      </w:tr>
    </w:tbl>
    <w:p w:rsidR="00222BA9" w:rsidRDefault="00222BA9">
      <w:pPr>
        <w:pStyle w:val="ConsPlusNormal"/>
        <w:jc w:val="both"/>
      </w:pPr>
    </w:p>
    <w:p w:rsidR="00222BA9" w:rsidRDefault="00222BA9">
      <w:pPr>
        <w:pStyle w:val="ConsPlusNonformat"/>
        <w:jc w:val="both"/>
      </w:pPr>
      <w:r>
        <w:t xml:space="preserve">                        II. План учебного процесса</w:t>
      </w:r>
    </w:p>
    <w:p w:rsidR="00222BA9" w:rsidRDefault="00222BA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0"/>
        <w:gridCol w:w="3118"/>
        <w:gridCol w:w="1020"/>
        <w:gridCol w:w="1020"/>
        <w:gridCol w:w="739"/>
        <w:gridCol w:w="739"/>
        <w:gridCol w:w="744"/>
        <w:gridCol w:w="794"/>
        <w:gridCol w:w="854"/>
        <w:gridCol w:w="802"/>
        <w:gridCol w:w="787"/>
        <w:gridCol w:w="806"/>
        <w:gridCol w:w="778"/>
        <w:gridCol w:w="794"/>
      </w:tblGrid>
      <w:tr w:rsidR="00222BA9">
        <w:tc>
          <w:tcPr>
            <w:tcW w:w="600" w:type="dxa"/>
            <w:vMerge w:val="restart"/>
          </w:tcPr>
          <w:p w:rsidR="00222BA9" w:rsidRDefault="00222BA9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118" w:type="dxa"/>
            <w:vMerge w:val="restart"/>
          </w:tcPr>
          <w:p w:rsidR="00222BA9" w:rsidRDefault="00222BA9">
            <w:pPr>
              <w:pStyle w:val="ConsPlusNormal"/>
              <w:jc w:val="center"/>
            </w:pPr>
            <w:r>
              <w:t>Наименование предметных областей/формы учебной нагрузки</w:t>
            </w:r>
          </w:p>
        </w:tc>
        <w:tc>
          <w:tcPr>
            <w:tcW w:w="1020" w:type="dxa"/>
            <w:vMerge w:val="restart"/>
          </w:tcPr>
          <w:p w:rsidR="00222BA9" w:rsidRDefault="00222BA9">
            <w:pPr>
              <w:pStyle w:val="ConsPlusNormal"/>
              <w:jc w:val="center"/>
            </w:pPr>
            <w:r>
              <w:t>Общий объем учебной нагрузки (в часах)</w:t>
            </w:r>
          </w:p>
        </w:tc>
        <w:tc>
          <w:tcPr>
            <w:tcW w:w="1020" w:type="dxa"/>
            <w:vMerge w:val="restart"/>
          </w:tcPr>
          <w:p w:rsidR="00222BA9" w:rsidRDefault="00222BA9">
            <w:pPr>
              <w:pStyle w:val="ConsPlusNormal"/>
              <w:jc w:val="center"/>
            </w:pPr>
            <w:r>
              <w:t>Самостоятельная работа (в часах)</w:t>
            </w:r>
          </w:p>
        </w:tc>
        <w:tc>
          <w:tcPr>
            <w:tcW w:w="1478" w:type="dxa"/>
            <w:gridSpan w:val="2"/>
          </w:tcPr>
          <w:p w:rsidR="00222BA9" w:rsidRDefault="00222BA9">
            <w:pPr>
              <w:pStyle w:val="ConsPlusNormal"/>
              <w:jc w:val="center"/>
            </w:pPr>
            <w:r>
              <w:t>Учебные занятия (в часах)</w:t>
            </w:r>
          </w:p>
        </w:tc>
        <w:tc>
          <w:tcPr>
            <w:tcW w:w="1538" w:type="dxa"/>
            <w:gridSpan w:val="2"/>
          </w:tcPr>
          <w:p w:rsidR="00222BA9" w:rsidRDefault="00222BA9">
            <w:pPr>
              <w:pStyle w:val="ConsPlusNormal"/>
              <w:jc w:val="center"/>
            </w:pPr>
            <w:r>
              <w:t>Аттестация (в часах)</w:t>
            </w:r>
          </w:p>
        </w:tc>
        <w:tc>
          <w:tcPr>
            <w:tcW w:w="4821" w:type="dxa"/>
            <w:gridSpan w:val="6"/>
          </w:tcPr>
          <w:p w:rsidR="00222BA9" w:rsidRDefault="00222BA9">
            <w:pPr>
              <w:pStyle w:val="ConsPlusNormal"/>
              <w:jc w:val="center"/>
            </w:pPr>
            <w:r>
              <w:t>Распределение по годам обучения</w:t>
            </w:r>
          </w:p>
        </w:tc>
      </w:tr>
      <w:tr w:rsidR="00222BA9">
        <w:tc>
          <w:tcPr>
            <w:tcW w:w="600" w:type="dxa"/>
            <w:vMerge/>
          </w:tcPr>
          <w:p w:rsidR="00222BA9" w:rsidRDefault="00222BA9"/>
        </w:tc>
        <w:tc>
          <w:tcPr>
            <w:tcW w:w="3118" w:type="dxa"/>
            <w:vMerge/>
          </w:tcPr>
          <w:p w:rsidR="00222BA9" w:rsidRDefault="00222BA9"/>
        </w:tc>
        <w:tc>
          <w:tcPr>
            <w:tcW w:w="1020" w:type="dxa"/>
            <w:vMerge/>
          </w:tcPr>
          <w:p w:rsidR="00222BA9" w:rsidRDefault="00222BA9"/>
        </w:tc>
        <w:tc>
          <w:tcPr>
            <w:tcW w:w="1020" w:type="dxa"/>
            <w:vMerge/>
          </w:tcPr>
          <w:p w:rsidR="00222BA9" w:rsidRDefault="00222BA9"/>
        </w:tc>
        <w:tc>
          <w:tcPr>
            <w:tcW w:w="739" w:type="dxa"/>
          </w:tcPr>
          <w:p w:rsidR="00222BA9" w:rsidRDefault="00222BA9">
            <w:pPr>
              <w:pStyle w:val="ConsPlusNormal"/>
              <w:jc w:val="center"/>
            </w:pPr>
            <w:r>
              <w:t>Теоретические</w:t>
            </w:r>
          </w:p>
        </w:tc>
        <w:tc>
          <w:tcPr>
            <w:tcW w:w="739" w:type="dxa"/>
          </w:tcPr>
          <w:p w:rsidR="00222BA9" w:rsidRDefault="00222BA9">
            <w:pPr>
              <w:pStyle w:val="ConsPlusNormal"/>
              <w:jc w:val="center"/>
            </w:pPr>
            <w:r>
              <w:t>Практические</w:t>
            </w:r>
          </w:p>
        </w:tc>
        <w:tc>
          <w:tcPr>
            <w:tcW w:w="744" w:type="dxa"/>
          </w:tcPr>
          <w:p w:rsidR="00222BA9" w:rsidRDefault="00222BA9">
            <w:pPr>
              <w:pStyle w:val="ConsPlusNormal"/>
              <w:jc w:val="center"/>
            </w:pPr>
            <w:r>
              <w:t>Промежуточная</w:t>
            </w:r>
          </w:p>
        </w:tc>
        <w:tc>
          <w:tcPr>
            <w:tcW w:w="794" w:type="dxa"/>
          </w:tcPr>
          <w:p w:rsidR="00222BA9" w:rsidRDefault="00222BA9">
            <w:pPr>
              <w:pStyle w:val="ConsPlusNormal"/>
              <w:jc w:val="center"/>
            </w:pPr>
            <w:r>
              <w:t>Итоговая</w:t>
            </w:r>
          </w:p>
        </w:tc>
        <w:tc>
          <w:tcPr>
            <w:tcW w:w="854" w:type="dxa"/>
          </w:tcPr>
          <w:p w:rsidR="00222BA9" w:rsidRDefault="00222BA9">
            <w:pPr>
              <w:pStyle w:val="ConsPlusNormal"/>
              <w:jc w:val="center"/>
            </w:pPr>
            <w:r>
              <w:t>1-й год</w:t>
            </w:r>
          </w:p>
        </w:tc>
        <w:tc>
          <w:tcPr>
            <w:tcW w:w="802" w:type="dxa"/>
          </w:tcPr>
          <w:p w:rsidR="00222BA9" w:rsidRDefault="00222BA9">
            <w:pPr>
              <w:pStyle w:val="ConsPlusNormal"/>
              <w:jc w:val="center"/>
            </w:pPr>
            <w:r>
              <w:t>2-й год</w:t>
            </w:r>
          </w:p>
        </w:tc>
        <w:tc>
          <w:tcPr>
            <w:tcW w:w="787" w:type="dxa"/>
          </w:tcPr>
          <w:p w:rsidR="00222BA9" w:rsidRDefault="00222BA9">
            <w:pPr>
              <w:pStyle w:val="ConsPlusNormal"/>
              <w:jc w:val="center"/>
            </w:pPr>
            <w:r>
              <w:t>3-й год</w:t>
            </w:r>
          </w:p>
        </w:tc>
        <w:tc>
          <w:tcPr>
            <w:tcW w:w="806" w:type="dxa"/>
          </w:tcPr>
          <w:p w:rsidR="00222BA9" w:rsidRDefault="00222BA9">
            <w:pPr>
              <w:pStyle w:val="ConsPlusNormal"/>
              <w:jc w:val="center"/>
            </w:pPr>
            <w:r>
              <w:t>4-й год</w:t>
            </w:r>
          </w:p>
        </w:tc>
        <w:tc>
          <w:tcPr>
            <w:tcW w:w="778" w:type="dxa"/>
          </w:tcPr>
          <w:p w:rsidR="00222BA9" w:rsidRDefault="00222BA9">
            <w:pPr>
              <w:pStyle w:val="ConsPlusNormal"/>
              <w:jc w:val="center"/>
            </w:pPr>
            <w:r>
              <w:t>5-й год</w:t>
            </w:r>
          </w:p>
        </w:tc>
        <w:tc>
          <w:tcPr>
            <w:tcW w:w="794" w:type="dxa"/>
          </w:tcPr>
          <w:p w:rsidR="00222BA9" w:rsidRDefault="00222BA9">
            <w:pPr>
              <w:pStyle w:val="ConsPlusNormal"/>
              <w:jc w:val="center"/>
            </w:pPr>
            <w:r>
              <w:t>6-й год</w:t>
            </w:r>
          </w:p>
        </w:tc>
      </w:tr>
      <w:tr w:rsidR="00222BA9">
        <w:tc>
          <w:tcPr>
            <w:tcW w:w="600" w:type="dxa"/>
          </w:tcPr>
          <w:p w:rsidR="00222BA9" w:rsidRDefault="00222BA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222BA9" w:rsidRDefault="00222BA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222BA9" w:rsidRDefault="00222BA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222BA9" w:rsidRDefault="00222BA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9" w:type="dxa"/>
          </w:tcPr>
          <w:p w:rsidR="00222BA9" w:rsidRDefault="00222BA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9" w:type="dxa"/>
          </w:tcPr>
          <w:p w:rsidR="00222BA9" w:rsidRDefault="00222BA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44" w:type="dxa"/>
          </w:tcPr>
          <w:p w:rsidR="00222BA9" w:rsidRDefault="00222BA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222BA9" w:rsidRDefault="00222BA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4" w:type="dxa"/>
          </w:tcPr>
          <w:p w:rsidR="00222BA9" w:rsidRDefault="00222BA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02" w:type="dxa"/>
          </w:tcPr>
          <w:p w:rsidR="00222BA9" w:rsidRDefault="00222BA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87" w:type="dxa"/>
          </w:tcPr>
          <w:p w:rsidR="00222BA9" w:rsidRDefault="00222BA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06" w:type="dxa"/>
          </w:tcPr>
          <w:p w:rsidR="00222BA9" w:rsidRDefault="00222BA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78" w:type="dxa"/>
          </w:tcPr>
          <w:p w:rsidR="00222BA9" w:rsidRDefault="00222BA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4" w:type="dxa"/>
          </w:tcPr>
          <w:p w:rsidR="00222BA9" w:rsidRDefault="00222BA9">
            <w:pPr>
              <w:pStyle w:val="ConsPlusNormal"/>
              <w:jc w:val="center"/>
            </w:pPr>
            <w:r>
              <w:t>14</w:t>
            </w:r>
          </w:p>
        </w:tc>
      </w:tr>
      <w:tr w:rsidR="00222BA9">
        <w:tc>
          <w:tcPr>
            <w:tcW w:w="3718" w:type="dxa"/>
            <w:gridSpan w:val="2"/>
            <w:vAlign w:val="bottom"/>
          </w:tcPr>
          <w:p w:rsidR="00222BA9" w:rsidRDefault="00222BA9">
            <w:pPr>
              <w:pStyle w:val="ConsPlusNormal"/>
              <w:jc w:val="center"/>
            </w:pPr>
            <w:r>
              <w:t>Общий объем часов</w:t>
            </w:r>
          </w:p>
        </w:tc>
        <w:tc>
          <w:tcPr>
            <w:tcW w:w="1020" w:type="dxa"/>
          </w:tcPr>
          <w:p w:rsidR="00222BA9" w:rsidRDefault="00222BA9">
            <w:pPr>
              <w:pStyle w:val="ConsPlusNormal"/>
            </w:pPr>
          </w:p>
        </w:tc>
        <w:tc>
          <w:tcPr>
            <w:tcW w:w="1020" w:type="dxa"/>
          </w:tcPr>
          <w:p w:rsidR="00222BA9" w:rsidRDefault="00222BA9">
            <w:pPr>
              <w:pStyle w:val="ConsPlusNormal"/>
            </w:pPr>
          </w:p>
        </w:tc>
        <w:tc>
          <w:tcPr>
            <w:tcW w:w="739" w:type="dxa"/>
          </w:tcPr>
          <w:p w:rsidR="00222BA9" w:rsidRDefault="00222BA9">
            <w:pPr>
              <w:pStyle w:val="ConsPlusNormal"/>
            </w:pPr>
          </w:p>
        </w:tc>
        <w:tc>
          <w:tcPr>
            <w:tcW w:w="739" w:type="dxa"/>
          </w:tcPr>
          <w:p w:rsidR="00222BA9" w:rsidRDefault="00222BA9">
            <w:pPr>
              <w:pStyle w:val="ConsPlusNormal"/>
            </w:pPr>
          </w:p>
        </w:tc>
        <w:tc>
          <w:tcPr>
            <w:tcW w:w="744" w:type="dxa"/>
          </w:tcPr>
          <w:p w:rsidR="00222BA9" w:rsidRDefault="00222BA9">
            <w:pPr>
              <w:pStyle w:val="ConsPlusNormal"/>
            </w:pPr>
          </w:p>
        </w:tc>
        <w:tc>
          <w:tcPr>
            <w:tcW w:w="794" w:type="dxa"/>
          </w:tcPr>
          <w:p w:rsidR="00222BA9" w:rsidRDefault="00222BA9">
            <w:pPr>
              <w:pStyle w:val="ConsPlusNormal"/>
            </w:pPr>
          </w:p>
        </w:tc>
        <w:tc>
          <w:tcPr>
            <w:tcW w:w="854" w:type="dxa"/>
          </w:tcPr>
          <w:p w:rsidR="00222BA9" w:rsidRDefault="00222BA9">
            <w:pPr>
              <w:pStyle w:val="ConsPlusNormal"/>
            </w:pPr>
          </w:p>
        </w:tc>
        <w:tc>
          <w:tcPr>
            <w:tcW w:w="802" w:type="dxa"/>
          </w:tcPr>
          <w:p w:rsidR="00222BA9" w:rsidRDefault="00222BA9">
            <w:pPr>
              <w:pStyle w:val="ConsPlusNormal"/>
            </w:pPr>
          </w:p>
        </w:tc>
        <w:tc>
          <w:tcPr>
            <w:tcW w:w="787" w:type="dxa"/>
          </w:tcPr>
          <w:p w:rsidR="00222BA9" w:rsidRDefault="00222BA9">
            <w:pPr>
              <w:pStyle w:val="ConsPlusNormal"/>
            </w:pPr>
          </w:p>
        </w:tc>
        <w:tc>
          <w:tcPr>
            <w:tcW w:w="806" w:type="dxa"/>
          </w:tcPr>
          <w:p w:rsidR="00222BA9" w:rsidRDefault="00222BA9">
            <w:pPr>
              <w:pStyle w:val="ConsPlusNormal"/>
            </w:pPr>
          </w:p>
        </w:tc>
        <w:tc>
          <w:tcPr>
            <w:tcW w:w="778" w:type="dxa"/>
          </w:tcPr>
          <w:p w:rsidR="00222BA9" w:rsidRDefault="00222BA9">
            <w:pPr>
              <w:pStyle w:val="ConsPlusNormal"/>
            </w:pPr>
          </w:p>
        </w:tc>
        <w:tc>
          <w:tcPr>
            <w:tcW w:w="794" w:type="dxa"/>
          </w:tcPr>
          <w:p w:rsidR="00222BA9" w:rsidRDefault="00222BA9">
            <w:pPr>
              <w:pStyle w:val="ConsPlusNormal"/>
            </w:pPr>
          </w:p>
        </w:tc>
      </w:tr>
      <w:tr w:rsidR="00222BA9">
        <w:tc>
          <w:tcPr>
            <w:tcW w:w="600" w:type="dxa"/>
            <w:vAlign w:val="bottom"/>
          </w:tcPr>
          <w:p w:rsidR="00222BA9" w:rsidRDefault="00222BA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118" w:type="dxa"/>
            <w:vAlign w:val="bottom"/>
          </w:tcPr>
          <w:p w:rsidR="00222BA9" w:rsidRDefault="00222BA9">
            <w:pPr>
              <w:pStyle w:val="ConsPlusNormal"/>
              <w:jc w:val="center"/>
            </w:pPr>
            <w:r>
              <w:t>Обязательные предметные области</w:t>
            </w:r>
          </w:p>
        </w:tc>
        <w:tc>
          <w:tcPr>
            <w:tcW w:w="1020" w:type="dxa"/>
          </w:tcPr>
          <w:p w:rsidR="00222BA9" w:rsidRDefault="00222BA9">
            <w:pPr>
              <w:pStyle w:val="ConsPlusNormal"/>
            </w:pPr>
          </w:p>
        </w:tc>
        <w:tc>
          <w:tcPr>
            <w:tcW w:w="1020" w:type="dxa"/>
          </w:tcPr>
          <w:p w:rsidR="00222BA9" w:rsidRDefault="00222BA9">
            <w:pPr>
              <w:pStyle w:val="ConsPlusNormal"/>
            </w:pPr>
          </w:p>
        </w:tc>
        <w:tc>
          <w:tcPr>
            <w:tcW w:w="739" w:type="dxa"/>
          </w:tcPr>
          <w:p w:rsidR="00222BA9" w:rsidRDefault="00222BA9">
            <w:pPr>
              <w:pStyle w:val="ConsPlusNormal"/>
            </w:pPr>
          </w:p>
        </w:tc>
        <w:tc>
          <w:tcPr>
            <w:tcW w:w="739" w:type="dxa"/>
          </w:tcPr>
          <w:p w:rsidR="00222BA9" w:rsidRDefault="00222BA9">
            <w:pPr>
              <w:pStyle w:val="ConsPlusNormal"/>
            </w:pPr>
          </w:p>
        </w:tc>
        <w:tc>
          <w:tcPr>
            <w:tcW w:w="744" w:type="dxa"/>
          </w:tcPr>
          <w:p w:rsidR="00222BA9" w:rsidRDefault="00222BA9">
            <w:pPr>
              <w:pStyle w:val="ConsPlusNormal"/>
            </w:pPr>
          </w:p>
        </w:tc>
        <w:tc>
          <w:tcPr>
            <w:tcW w:w="794" w:type="dxa"/>
          </w:tcPr>
          <w:p w:rsidR="00222BA9" w:rsidRDefault="00222BA9">
            <w:pPr>
              <w:pStyle w:val="ConsPlusNormal"/>
            </w:pPr>
          </w:p>
        </w:tc>
        <w:tc>
          <w:tcPr>
            <w:tcW w:w="854" w:type="dxa"/>
          </w:tcPr>
          <w:p w:rsidR="00222BA9" w:rsidRDefault="00222BA9">
            <w:pPr>
              <w:pStyle w:val="ConsPlusNormal"/>
            </w:pPr>
          </w:p>
        </w:tc>
        <w:tc>
          <w:tcPr>
            <w:tcW w:w="802" w:type="dxa"/>
          </w:tcPr>
          <w:p w:rsidR="00222BA9" w:rsidRDefault="00222BA9">
            <w:pPr>
              <w:pStyle w:val="ConsPlusNormal"/>
            </w:pPr>
          </w:p>
        </w:tc>
        <w:tc>
          <w:tcPr>
            <w:tcW w:w="787" w:type="dxa"/>
          </w:tcPr>
          <w:p w:rsidR="00222BA9" w:rsidRDefault="00222BA9">
            <w:pPr>
              <w:pStyle w:val="ConsPlusNormal"/>
            </w:pPr>
          </w:p>
        </w:tc>
        <w:tc>
          <w:tcPr>
            <w:tcW w:w="806" w:type="dxa"/>
          </w:tcPr>
          <w:p w:rsidR="00222BA9" w:rsidRDefault="00222BA9">
            <w:pPr>
              <w:pStyle w:val="ConsPlusNormal"/>
            </w:pPr>
          </w:p>
        </w:tc>
        <w:tc>
          <w:tcPr>
            <w:tcW w:w="778" w:type="dxa"/>
          </w:tcPr>
          <w:p w:rsidR="00222BA9" w:rsidRDefault="00222BA9">
            <w:pPr>
              <w:pStyle w:val="ConsPlusNormal"/>
            </w:pPr>
          </w:p>
        </w:tc>
        <w:tc>
          <w:tcPr>
            <w:tcW w:w="794" w:type="dxa"/>
          </w:tcPr>
          <w:p w:rsidR="00222BA9" w:rsidRDefault="00222BA9">
            <w:pPr>
              <w:pStyle w:val="ConsPlusNormal"/>
            </w:pPr>
          </w:p>
        </w:tc>
      </w:tr>
      <w:tr w:rsidR="00222BA9">
        <w:tc>
          <w:tcPr>
            <w:tcW w:w="600" w:type="dxa"/>
            <w:vAlign w:val="center"/>
          </w:tcPr>
          <w:p w:rsidR="00222BA9" w:rsidRDefault="00222BA9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3118" w:type="dxa"/>
          </w:tcPr>
          <w:p w:rsidR="00222BA9" w:rsidRDefault="00222BA9">
            <w:pPr>
              <w:pStyle w:val="ConsPlusNormal"/>
            </w:pPr>
            <w:r>
              <w:t>...</w:t>
            </w:r>
          </w:p>
        </w:tc>
        <w:tc>
          <w:tcPr>
            <w:tcW w:w="1020" w:type="dxa"/>
          </w:tcPr>
          <w:p w:rsidR="00222BA9" w:rsidRDefault="00222BA9">
            <w:pPr>
              <w:pStyle w:val="ConsPlusNormal"/>
            </w:pPr>
          </w:p>
        </w:tc>
        <w:tc>
          <w:tcPr>
            <w:tcW w:w="1020" w:type="dxa"/>
          </w:tcPr>
          <w:p w:rsidR="00222BA9" w:rsidRDefault="00222BA9">
            <w:pPr>
              <w:pStyle w:val="ConsPlusNormal"/>
            </w:pPr>
          </w:p>
        </w:tc>
        <w:tc>
          <w:tcPr>
            <w:tcW w:w="739" w:type="dxa"/>
          </w:tcPr>
          <w:p w:rsidR="00222BA9" w:rsidRDefault="00222BA9">
            <w:pPr>
              <w:pStyle w:val="ConsPlusNormal"/>
            </w:pPr>
          </w:p>
        </w:tc>
        <w:tc>
          <w:tcPr>
            <w:tcW w:w="739" w:type="dxa"/>
          </w:tcPr>
          <w:p w:rsidR="00222BA9" w:rsidRDefault="00222BA9">
            <w:pPr>
              <w:pStyle w:val="ConsPlusNormal"/>
            </w:pPr>
          </w:p>
        </w:tc>
        <w:tc>
          <w:tcPr>
            <w:tcW w:w="744" w:type="dxa"/>
          </w:tcPr>
          <w:p w:rsidR="00222BA9" w:rsidRDefault="00222BA9">
            <w:pPr>
              <w:pStyle w:val="ConsPlusNormal"/>
            </w:pPr>
          </w:p>
        </w:tc>
        <w:tc>
          <w:tcPr>
            <w:tcW w:w="794" w:type="dxa"/>
          </w:tcPr>
          <w:p w:rsidR="00222BA9" w:rsidRDefault="00222BA9">
            <w:pPr>
              <w:pStyle w:val="ConsPlusNormal"/>
            </w:pPr>
          </w:p>
        </w:tc>
        <w:tc>
          <w:tcPr>
            <w:tcW w:w="854" w:type="dxa"/>
          </w:tcPr>
          <w:p w:rsidR="00222BA9" w:rsidRDefault="00222BA9">
            <w:pPr>
              <w:pStyle w:val="ConsPlusNormal"/>
            </w:pPr>
          </w:p>
        </w:tc>
        <w:tc>
          <w:tcPr>
            <w:tcW w:w="802" w:type="dxa"/>
          </w:tcPr>
          <w:p w:rsidR="00222BA9" w:rsidRDefault="00222BA9">
            <w:pPr>
              <w:pStyle w:val="ConsPlusNormal"/>
            </w:pPr>
          </w:p>
        </w:tc>
        <w:tc>
          <w:tcPr>
            <w:tcW w:w="787" w:type="dxa"/>
          </w:tcPr>
          <w:p w:rsidR="00222BA9" w:rsidRDefault="00222BA9">
            <w:pPr>
              <w:pStyle w:val="ConsPlusNormal"/>
            </w:pPr>
          </w:p>
        </w:tc>
        <w:tc>
          <w:tcPr>
            <w:tcW w:w="806" w:type="dxa"/>
          </w:tcPr>
          <w:p w:rsidR="00222BA9" w:rsidRDefault="00222BA9">
            <w:pPr>
              <w:pStyle w:val="ConsPlusNormal"/>
            </w:pPr>
          </w:p>
        </w:tc>
        <w:tc>
          <w:tcPr>
            <w:tcW w:w="778" w:type="dxa"/>
          </w:tcPr>
          <w:p w:rsidR="00222BA9" w:rsidRDefault="00222BA9">
            <w:pPr>
              <w:pStyle w:val="ConsPlusNormal"/>
            </w:pPr>
          </w:p>
        </w:tc>
        <w:tc>
          <w:tcPr>
            <w:tcW w:w="794" w:type="dxa"/>
          </w:tcPr>
          <w:p w:rsidR="00222BA9" w:rsidRDefault="00222BA9">
            <w:pPr>
              <w:pStyle w:val="ConsPlusNormal"/>
            </w:pPr>
          </w:p>
        </w:tc>
      </w:tr>
      <w:tr w:rsidR="00222BA9">
        <w:tc>
          <w:tcPr>
            <w:tcW w:w="600" w:type="dxa"/>
            <w:vAlign w:val="center"/>
          </w:tcPr>
          <w:p w:rsidR="00222BA9" w:rsidRDefault="00222BA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118" w:type="dxa"/>
            <w:vAlign w:val="center"/>
          </w:tcPr>
          <w:p w:rsidR="00222BA9" w:rsidRDefault="00222BA9">
            <w:pPr>
              <w:pStyle w:val="ConsPlusNormal"/>
              <w:jc w:val="center"/>
            </w:pPr>
            <w:r>
              <w:t>Вариативные предметные области</w:t>
            </w:r>
          </w:p>
        </w:tc>
        <w:tc>
          <w:tcPr>
            <w:tcW w:w="1020" w:type="dxa"/>
          </w:tcPr>
          <w:p w:rsidR="00222BA9" w:rsidRDefault="00222BA9">
            <w:pPr>
              <w:pStyle w:val="ConsPlusNormal"/>
            </w:pPr>
          </w:p>
        </w:tc>
        <w:tc>
          <w:tcPr>
            <w:tcW w:w="1020" w:type="dxa"/>
          </w:tcPr>
          <w:p w:rsidR="00222BA9" w:rsidRDefault="00222BA9">
            <w:pPr>
              <w:pStyle w:val="ConsPlusNormal"/>
            </w:pPr>
          </w:p>
        </w:tc>
        <w:tc>
          <w:tcPr>
            <w:tcW w:w="739" w:type="dxa"/>
          </w:tcPr>
          <w:p w:rsidR="00222BA9" w:rsidRDefault="00222BA9">
            <w:pPr>
              <w:pStyle w:val="ConsPlusNormal"/>
            </w:pPr>
          </w:p>
        </w:tc>
        <w:tc>
          <w:tcPr>
            <w:tcW w:w="739" w:type="dxa"/>
          </w:tcPr>
          <w:p w:rsidR="00222BA9" w:rsidRDefault="00222BA9">
            <w:pPr>
              <w:pStyle w:val="ConsPlusNormal"/>
            </w:pPr>
          </w:p>
        </w:tc>
        <w:tc>
          <w:tcPr>
            <w:tcW w:w="744" w:type="dxa"/>
          </w:tcPr>
          <w:p w:rsidR="00222BA9" w:rsidRDefault="00222BA9">
            <w:pPr>
              <w:pStyle w:val="ConsPlusNormal"/>
            </w:pPr>
          </w:p>
        </w:tc>
        <w:tc>
          <w:tcPr>
            <w:tcW w:w="794" w:type="dxa"/>
          </w:tcPr>
          <w:p w:rsidR="00222BA9" w:rsidRDefault="00222BA9">
            <w:pPr>
              <w:pStyle w:val="ConsPlusNormal"/>
            </w:pPr>
          </w:p>
        </w:tc>
        <w:tc>
          <w:tcPr>
            <w:tcW w:w="854" w:type="dxa"/>
          </w:tcPr>
          <w:p w:rsidR="00222BA9" w:rsidRDefault="00222BA9">
            <w:pPr>
              <w:pStyle w:val="ConsPlusNormal"/>
            </w:pPr>
          </w:p>
        </w:tc>
        <w:tc>
          <w:tcPr>
            <w:tcW w:w="802" w:type="dxa"/>
          </w:tcPr>
          <w:p w:rsidR="00222BA9" w:rsidRDefault="00222BA9">
            <w:pPr>
              <w:pStyle w:val="ConsPlusNormal"/>
            </w:pPr>
          </w:p>
        </w:tc>
        <w:tc>
          <w:tcPr>
            <w:tcW w:w="787" w:type="dxa"/>
          </w:tcPr>
          <w:p w:rsidR="00222BA9" w:rsidRDefault="00222BA9">
            <w:pPr>
              <w:pStyle w:val="ConsPlusNormal"/>
            </w:pPr>
          </w:p>
        </w:tc>
        <w:tc>
          <w:tcPr>
            <w:tcW w:w="806" w:type="dxa"/>
          </w:tcPr>
          <w:p w:rsidR="00222BA9" w:rsidRDefault="00222BA9">
            <w:pPr>
              <w:pStyle w:val="ConsPlusNormal"/>
            </w:pPr>
          </w:p>
        </w:tc>
        <w:tc>
          <w:tcPr>
            <w:tcW w:w="778" w:type="dxa"/>
          </w:tcPr>
          <w:p w:rsidR="00222BA9" w:rsidRDefault="00222BA9">
            <w:pPr>
              <w:pStyle w:val="ConsPlusNormal"/>
            </w:pPr>
          </w:p>
        </w:tc>
        <w:tc>
          <w:tcPr>
            <w:tcW w:w="794" w:type="dxa"/>
          </w:tcPr>
          <w:p w:rsidR="00222BA9" w:rsidRDefault="00222BA9">
            <w:pPr>
              <w:pStyle w:val="ConsPlusNormal"/>
            </w:pPr>
          </w:p>
        </w:tc>
      </w:tr>
      <w:tr w:rsidR="00222BA9">
        <w:tc>
          <w:tcPr>
            <w:tcW w:w="600" w:type="dxa"/>
            <w:vAlign w:val="bottom"/>
          </w:tcPr>
          <w:p w:rsidR="00222BA9" w:rsidRDefault="00222BA9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3118" w:type="dxa"/>
            <w:vAlign w:val="bottom"/>
          </w:tcPr>
          <w:p w:rsidR="00222BA9" w:rsidRDefault="00222BA9">
            <w:pPr>
              <w:pStyle w:val="ConsPlusNormal"/>
            </w:pPr>
            <w:r>
              <w:t>...</w:t>
            </w:r>
          </w:p>
        </w:tc>
        <w:tc>
          <w:tcPr>
            <w:tcW w:w="1020" w:type="dxa"/>
          </w:tcPr>
          <w:p w:rsidR="00222BA9" w:rsidRDefault="00222BA9">
            <w:pPr>
              <w:pStyle w:val="ConsPlusNormal"/>
            </w:pPr>
          </w:p>
        </w:tc>
        <w:tc>
          <w:tcPr>
            <w:tcW w:w="1020" w:type="dxa"/>
          </w:tcPr>
          <w:p w:rsidR="00222BA9" w:rsidRDefault="00222BA9">
            <w:pPr>
              <w:pStyle w:val="ConsPlusNormal"/>
            </w:pPr>
          </w:p>
        </w:tc>
        <w:tc>
          <w:tcPr>
            <w:tcW w:w="739" w:type="dxa"/>
          </w:tcPr>
          <w:p w:rsidR="00222BA9" w:rsidRDefault="00222BA9">
            <w:pPr>
              <w:pStyle w:val="ConsPlusNormal"/>
            </w:pPr>
          </w:p>
        </w:tc>
        <w:tc>
          <w:tcPr>
            <w:tcW w:w="739" w:type="dxa"/>
          </w:tcPr>
          <w:p w:rsidR="00222BA9" w:rsidRDefault="00222BA9">
            <w:pPr>
              <w:pStyle w:val="ConsPlusNormal"/>
            </w:pPr>
          </w:p>
        </w:tc>
        <w:tc>
          <w:tcPr>
            <w:tcW w:w="744" w:type="dxa"/>
          </w:tcPr>
          <w:p w:rsidR="00222BA9" w:rsidRDefault="00222BA9">
            <w:pPr>
              <w:pStyle w:val="ConsPlusNormal"/>
            </w:pPr>
          </w:p>
        </w:tc>
        <w:tc>
          <w:tcPr>
            <w:tcW w:w="794" w:type="dxa"/>
          </w:tcPr>
          <w:p w:rsidR="00222BA9" w:rsidRDefault="00222BA9">
            <w:pPr>
              <w:pStyle w:val="ConsPlusNormal"/>
            </w:pPr>
          </w:p>
        </w:tc>
        <w:tc>
          <w:tcPr>
            <w:tcW w:w="854" w:type="dxa"/>
          </w:tcPr>
          <w:p w:rsidR="00222BA9" w:rsidRDefault="00222BA9">
            <w:pPr>
              <w:pStyle w:val="ConsPlusNormal"/>
            </w:pPr>
          </w:p>
        </w:tc>
        <w:tc>
          <w:tcPr>
            <w:tcW w:w="802" w:type="dxa"/>
          </w:tcPr>
          <w:p w:rsidR="00222BA9" w:rsidRDefault="00222BA9">
            <w:pPr>
              <w:pStyle w:val="ConsPlusNormal"/>
            </w:pPr>
          </w:p>
        </w:tc>
        <w:tc>
          <w:tcPr>
            <w:tcW w:w="787" w:type="dxa"/>
          </w:tcPr>
          <w:p w:rsidR="00222BA9" w:rsidRDefault="00222BA9">
            <w:pPr>
              <w:pStyle w:val="ConsPlusNormal"/>
            </w:pPr>
          </w:p>
        </w:tc>
        <w:tc>
          <w:tcPr>
            <w:tcW w:w="806" w:type="dxa"/>
          </w:tcPr>
          <w:p w:rsidR="00222BA9" w:rsidRDefault="00222BA9">
            <w:pPr>
              <w:pStyle w:val="ConsPlusNormal"/>
            </w:pPr>
          </w:p>
        </w:tc>
        <w:tc>
          <w:tcPr>
            <w:tcW w:w="778" w:type="dxa"/>
          </w:tcPr>
          <w:p w:rsidR="00222BA9" w:rsidRDefault="00222BA9">
            <w:pPr>
              <w:pStyle w:val="ConsPlusNormal"/>
            </w:pPr>
          </w:p>
        </w:tc>
        <w:tc>
          <w:tcPr>
            <w:tcW w:w="794" w:type="dxa"/>
          </w:tcPr>
          <w:p w:rsidR="00222BA9" w:rsidRDefault="00222BA9">
            <w:pPr>
              <w:pStyle w:val="ConsPlusNormal"/>
            </w:pPr>
          </w:p>
        </w:tc>
      </w:tr>
      <w:tr w:rsidR="00222BA9">
        <w:tc>
          <w:tcPr>
            <w:tcW w:w="600" w:type="dxa"/>
            <w:vAlign w:val="bottom"/>
          </w:tcPr>
          <w:p w:rsidR="00222BA9" w:rsidRDefault="00222BA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118" w:type="dxa"/>
            <w:vAlign w:val="bottom"/>
          </w:tcPr>
          <w:p w:rsidR="00222BA9" w:rsidRDefault="00222BA9">
            <w:pPr>
              <w:pStyle w:val="ConsPlusNormal"/>
              <w:jc w:val="center"/>
            </w:pPr>
            <w:r>
              <w:t>Теоретические занятия</w:t>
            </w:r>
          </w:p>
        </w:tc>
        <w:tc>
          <w:tcPr>
            <w:tcW w:w="1020" w:type="dxa"/>
          </w:tcPr>
          <w:p w:rsidR="00222BA9" w:rsidRDefault="00222BA9">
            <w:pPr>
              <w:pStyle w:val="ConsPlusNormal"/>
            </w:pPr>
          </w:p>
        </w:tc>
        <w:tc>
          <w:tcPr>
            <w:tcW w:w="1020" w:type="dxa"/>
          </w:tcPr>
          <w:p w:rsidR="00222BA9" w:rsidRDefault="00222BA9">
            <w:pPr>
              <w:pStyle w:val="ConsPlusNormal"/>
            </w:pPr>
          </w:p>
        </w:tc>
        <w:tc>
          <w:tcPr>
            <w:tcW w:w="739" w:type="dxa"/>
          </w:tcPr>
          <w:p w:rsidR="00222BA9" w:rsidRDefault="00222BA9">
            <w:pPr>
              <w:pStyle w:val="ConsPlusNormal"/>
            </w:pPr>
          </w:p>
        </w:tc>
        <w:tc>
          <w:tcPr>
            <w:tcW w:w="739" w:type="dxa"/>
          </w:tcPr>
          <w:p w:rsidR="00222BA9" w:rsidRDefault="00222BA9">
            <w:pPr>
              <w:pStyle w:val="ConsPlusNormal"/>
            </w:pPr>
          </w:p>
        </w:tc>
        <w:tc>
          <w:tcPr>
            <w:tcW w:w="744" w:type="dxa"/>
          </w:tcPr>
          <w:p w:rsidR="00222BA9" w:rsidRDefault="00222BA9">
            <w:pPr>
              <w:pStyle w:val="ConsPlusNormal"/>
            </w:pPr>
          </w:p>
        </w:tc>
        <w:tc>
          <w:tcPr>
            <w:tcW w:w="794" w:type="dxa"/>
          </w:tcPr>
          <w:p w:rsidR="00222BA9" w:rsidRDefault="00222BA9">
            <w:pPr>
              <w:pStyle w:val="ConsPlusNormal"/>
            </w:pPr>
          </w:p>
        </w:tc>
        <w:tc>
          <w:tcPr>
            <w:tcW w:w="854" w:type="dxa"/>
          </w:tcPr>
          <w:p w:rsidR="00222BA9" w:rsidRDefault="00222BA9">
            <w:pPr>
              <w:pStyle w:val="ConsPlusNormal"/>
            </w:pPr>
          </w:p>
        </w:tc>
        <w:tc>
          <w:tcPr>
            <w:tcW w:w="802" w:type="dxa"/>
          </w:tcPr>
          <w:p w:rsidR="00222BA9" w:rsidRDefault="00222BA9">
            <w:pPr>
              <w:pStyle w:val="ConsPlusNormal"/>
            </w:pPr>
          </w:p>
        </w:tc>
        <w:tc>
          <w:tcPr>
            <w:tcW w:w="787" w:type="dxa"/>
          </w:tcPr>
          <w:p w:rsidR="00222BA9" w:rsidRDefault="00222BA9">
            <w:pPr>
              <w:pStyle w:val="ConsPlusNormal"/>
            </w:pPr>
          </w:p>
        </w:tc>
        <w:tc>
          <w:tcPr>
            <w:tcW w:w="806" w:type="dxa"/>
          </w:tcPr>
          <w:p w:rsidR="00222BA9" w:rsidRDefault="00222BA9">
            <w:pPr>
              <w:pStyle w:val="ConsPlusNormal"/>
            </w:pPr>
          </w:p>
        </w:tc>
        <w:tc>
          <w:tcPr>
            <w:tcW w:w="778" w:type="dxa"/>
          </w:tcPr>
          <w:p w:rsidR="00222BA9" w:rsidRDefault="00222BA9">
            <w:pPr>
              <w:pStyle w:val="ConsPlusNormal"/>
            </w:pPr>
          </w:p>
        </w:tc>
        <w:tc>
          <w:tcPr>
            <w:tcW w:w="794" w:type="dxa"/>
          </w:tcPr>
          <w:p w:rsidR="00222BA9" w:rsidRDefault="00222BA9">
            <w:pPr>
              <w:pStyle w:val="ConsPlusNormal"/>
            </w:pPr>
          </w:p>
        </w:tc>
      </w:tr>
      <w:tr w:rsidR="00222BA9">
        <w:tc>
          <w:tcPr>
            <w:tcW w:w="600" w:type="dxa"/>
            <w:vAlign w:val="bottom"/>
          </w:tcPr>
          <w:p w:rsidR="00222BA9" w:rsidRDefault="00222BA9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118" w:type="dxa"/>
            <w:vAlign w:val="bottom"/>
          </w:tcPr>
          <w:p w:rsidR="00222BA9" w:rsidRDefault="00222BA9">
            <w:pPr>
              <w:pStyle w:val="ConsPlusNormal"/>
              <w:jc w:val="center"/>
            </w:pPr>
            <w:r>
              <w:t>Практические занятия</w:t>
            </w:r>
          </w:p>
        </w:tc>
        <w:tc>
          <w:tcPr>
            <w:tcW w:w="1020" w:type="dxa"/>
          </w:tcPr>
          <w:p w:rsidR="00222BA9" w:rsidRDefault="00222BA9">
            <w:pPr>
              <w:pStyle w:val="ConsPlusNormal"/>
            </w:pPr>
          </w:p>
        </w:tc>
        <w:tc>
          <w:tcPr>
            <w:tcW w:w="1020" w:type="dxa"/>
          </w:tcPr>
          <w:p w:rsidR="00222BA9" w:rsidRDefault="00222BA9">
            <w:pPr>
              <w:pStyle w:val="ConsPlusNormal"/>
            </w:pPr>
          </w:p>
        </w:tc>
        <w:tc>
          <w:tcPr>
            <w:tcW w:w="739" w:type="dxa"/>
          </w:tcPr>
          <w:p w:rsidR="00222BA9" w:rsidRDefault="00222BA9">
            <w:pPr>
              <w:pStyle w:val="ConsPlusNormal"/>
            </w:pPr>
          </w:p>
        </w:tc>
        <w:tc>
          <w:tcPr>
            <w:tcW w:w="739" w:type="dxa"/>
          </w:tcPr>
          <w:p w:rsidR="00222BA9" w:rsidRDefault="00222BA9">
            <w:pPr>
              <w:pStyle w:val="ConsPlusNormal"/>
            </w:pPr>
          </w:p>
        </w:tc>
        <w:tc>
          <w:tcPr>
            <w:tcW w:w="744" w:type="dxa"/>
          </w:tcPr>
          <w:p w:rsidR="00222BA9" w:rsidRDefault="00222BA9">
            <w:pPr>
              <w:pStyle w:val="ConsPlusNormal"/>
            </w:pPr>
          </w:p>
        </w:tc>
        <w:tc>
          <w:tcPr>
            <w:tcW w:w="794" w:type="dxa"/>
          </w:tcPr>
          <w:p w:rsidR="00222BA9" w:rsidRDefault="00222BA9">
            <w:pPr>
              <w:pStyle w:val="ConsPlusNormal"/>
            </w:pPr>
          </w:p>
        </w:tc>
        <w:tc>
          <w:tcPr>
            <w:tcW w:w="854" w:type="dxa"/>
          </w:tcPr>
          <w:p w:rsidR="00222BA9" w:rsidRDefault="00222BA9">
            <w:pPr>
              <w:pStyle w:val="ConsPlusNormal"/>
            </w:pPr>
          </w:p>
        </w:tc>
        <w:tc>
          <w:tcPr>
            <w:tcW w:w="802" w:type="dxa"/>
          </w:tcPr>
          <w:p w:rsidR="00222BA9" w:rsidRDefault="00222BA9">
            <w:pPr>
              <w:pStyle w:val="ConsPlusNormal"/>
            </w:pPr>
          </w:p>
        </w:tc>
        <w:tc>
          <w:tcPr>
            <w:tcW w:w="787" w:type="dxa"/>
          </w:tcPr>
          <w:p w:rsidR="00222BA9" w:rsidRDefault="00222BA9">
            <w:pPr>
              <w:pStyle w:val="ConsPlusNormal"/>
            </w:pPr>
          </w:p>
        </w:tc>
        <w:tc>
          <w:tcPr>
            <w:tcW w:w="806" w:type="dxa"/>
          </w:tcPr>
          <w:p w:rsidR="00222BA9" w:rsidRDefault="00222BA9">
            <w:pPr>
              <w:pStyle w:val="ConsPlusNormal"/>
            </w:pPr>
          </w:p>
        </w:tc>
        <w:tc>
          <w:tcPr>
            <w:tcW w:w="778" w:type="dxa"/>
          </w:tcPr>
          <w:p w:rsidR="00222BA9" w:rsidRDefault="00222BA9">
            <w:pPr>
              <w:pStyle w:val="ConsPlusNormal"/>
            </w:pPr>
          </w:p>
        </w:tc>
        <w:tc>
          <w:tcPr>
            <w:tcW w:w="794" w:type="dxa"/>
          </w:tcPr>
          <w:p w:rsidR="00222BA9" w:rsidRDefault="00222BA9">
            <w:pPr>
              <w:pStyle w:val="ConsPlusNormal"/>
            </w:pPr>
          </w:p>
        </w:tc>
      </w:tr>
      <w:tr w:rsidR="00222BA9">
        <w:tc>
          <w:tcPr>
            <w:tcW w:w="600" w:type="dxa"/>
            <w:vAlign w:val="bottom"/>
          </w:tcPr>
          <w:p w:rsidR="00222BA9" w:rsidRDefault="00222BA9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3118" w:type="dxa"/>
            <w:vAlign w:val="bottom"/>
          </w:tcPr>
          <w:p w:rsidR="00222BA9" w:rsidRDefault="00222BA9">
            <w:pPr>
              <w:pStyle w:val="ConsPlusNormal"/>
              <w:jc w:val="center"/>
            </w:pPr>
            <w:r>
              <w:t>Тренировочные мероприятия</w:t>
            </w:r>
          </w:p>
        </w:tc>
        <w:tc>
          <w:tcPr>
            <w:tcW w:w="1020" w:type="dxa"/>
          </w:tcPr>
          <w:p w:rsidR="00222BA9" w:rsidRDefault="00222BA9">
            <w:pPr>
              <w:pStyle w:val="ConsPlusNormal"/>
            </w:pPr>
          </w:p>
        </w:tc>
        <w:tc>
          <w:tcPr>
            <w:tcW w:w="1020" w:type="dxa"/>
          </w:tcPr>
          <w:p w:rsidR="00222BA9" w:rsidRDefault="00222BA9">
            <w:pPr>
              <w:pStyle w:val="ConsPlusNormal"/>
            </w:pPr>
          </w:p>
        </w:tc>
        <w:tc>
          <w:tcPr>
            <w:tcW w:w="739" w:type="dxa"/>
          </w:tcPr>
          <w:p w:rsidR="00222BA9" w:rsidRDefault="00222BA9">
            <w:pPr>
              <w:pStyle w:val="ConsPlusNormal"/>
            </w:pPr>
          </w:p>
        </w:tc>
        <w:tc>
          <w:tcPr>
            <w:tcW w:w="739" w:type="dxa"/>
          </w:tcPr>
          <w:p w:rsidR="00222BA9" w:rsidRDefault="00222BA9">
            <w:pPr>
              <w:pStyle w:val="ConsPlusNormal"/>
            </w:pPr>
          </w:p>
        </w:tc>
        <w:tc>
          <w:tcPr>
            <w:tcW w:w="744" w:type="dxa"/>
          </w:tcPr>
          <w:p w:rsidR="00222BA9" w:rsidRDefault="00222BA9">
            <w:pPr>
              <w:pStyle w:val="ConsPlusNormal"/>
            </w:pPr>
          </w:p>
        </w:tc>
        <w:tc>
          <w:tcPr>
            <w:tcW w:w="794" w:type="dxa"/>
          </w:tcPr>
          <w:p w:rsidR="00222BA9" w:rsidRDefault="00222BA9">
            <w:pPr>
              <w:pStyle w:val="ConsPlusNormal"/>
            </w:pPr>
          </w:p>
        </w:tc>
        <w:tc>
          <w:tcPr>
            <w:tcW w:w="854" w:type="dxa"/>
          </w:tcPr>
          <w:p w:rsidR="00222BA9" w:rsidRDefault="00222BA9">
            <w:pPr>
              <w:pStyle w:val="ConsPlusNormal"/>
            </w:pPr>
          </w:p>
        </w:tc>
        <w:tc>
          <w:tcPr>
            <w:tcW w:w="802" w:type="dxa"/>
          </w:tcPr>
          <w:p w:rsidR="00222BA9" w:rsidRDefault="00222BA9">
            <w:pPr>
              <w:pStyle w:val="ConsPlusNormal"/>
            </w:pPr>
          </w:p>
        </w:tc>
        <w:tc>
          <w:tcPr>
            <w:tcW w:w="787" w:type="dxa"/>
          </w:tcPr>
          <w:p w:rsidR="00222BA9" w:rsidRDefault="00222BA9">
            <w:pPr>
              <w:pStyle w:val="ConsPlusNormal"/>
            </w:pPr>
          </w:p>
        </w:tc>
        <w:tc>
          <w:tcPr>
            <w:tcW w:w="806" w:type="dxa"/>
          </w:tcPr>
          <w:p w:rsidR="00222BA9" w:rsidRDefault="00222BA9">
            <w:pPr>
              <w:pStyle w:val="ConsPlusNormal"/>
            </w:pPr>
          </w:p>
        </w:tc>
        <w:tc>
          <w:tcPr>
            <w:tcW w:w="778" w:type="dxa"/>
          </w:tcPr>
          <w:p w:rsidR="00222BA9" w:rsidRDefault="00222BA9">
            <w:pPr>
              <w:pStyle w:val="ConsPlusNormal"/>
            </w:pPr>
          </w:p>
        </w:tc>
        <w:tc>
          <w:tcPr>
            <w:tcW w:w="794" w:type="dxa"/>
          </w:tcPr>
          <w:p w:rsidR="00222BA9" w:rsidRDefault="00222BA9">
            <w:pPr>
              <w:pStyle w:val="ConsPlusNormal"/>
            </w:pPr>
          </w:p>
        </w:tc>
      </w:tr>
      <w:tr w:rsidR="00222BA9">
        <w:tc>
          <w:tcPr>
            <w:tcW w:w="600" w:type="dxa"/>
            <w:vAlign w:val="center"/>
          </w:tcPr>
          <w:p w:rsidR="00222BA9" w:rsidRDefault="00222BA9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3118" w:type="dxa"/>
            <w:vAlign w:val="bottom"/>
          </w:tcPr>
          <w:p w:rsidR="00222BA9" w:rsidRDefault="00222BA9">
            <w:pPr>
              <w:pStyle w:val="ConsPlusNormal"/>
              <w:jc w:val="center"/>
            </w:pPr>
            <w:r>
              <w:t>Физкультурные и спортивные мероприятия</w:t>
            </w:r>
          </w:p>
        </w:tc>
        <w:tc>
          <w:tcPr>
            <w:tcW w:w="1020" w:type="dxa"/>
          </w:tcPr>
          <w:p w:rsidR="00222BA9" w:rsidRDefault="00222BA9">
            <w:pPr>
              <w:pStyle w:val="ConsPlusNormal"/>
            </w:pPr>
          </w:p>
        </w:tc>
        <w:tc>
          <w:tcPr>
            <w:tcW w:w="1020" w:type="dxa"/>
          </w:tcPr>
          <w:p w:rsidR="00222BA9" w:rsidRDefault="00222BA9">
            <w:pPr>
              <w:pStyle w:val="ConsPlusNormal"/>
            </w:pPr>
          </w:p>
        </w:tc>
        <w:tc>
          <w:tcPr>
            <w:tcW w:w="739" w:type="dxa"/>
          </w:tcPr>
          <w:p w:rsidR="00222BA9" w:rsidRDefault="00222BA9">
            <w:pPr>
              <w:pStyle w:val="ConsPlusNormal"/>
            </w:pPr>
          </w:p>
        </w:tc>
        <w:tc>
          <w:tcPr>
            <w:tcW w:w="739" w:type="dxa"/>
          </w:tcPr>
          <w:p w:rsidR="00222BA9" w:rsidRDefault="00222BA9">
            <w:pPr>
              <w:pStyle w:val="ConsPlusNormal"/>
            </w:pPr>
          </w:p>
        </w:tc>
        <w:tc>
          <w:tcPr>
            <w:tcW w:w="744" w:type="dxa"/>
          </w:tcPr>
          <w:p w:rsidR="00222BA9" w:rsidRDefault="00222BA9">
            <w:pPr>
              <w:pStyle w:val="ConsPlusNormal"/>
            </w:pPr>
          </w:p>
        </w:tc>
        <w:tc>
          <w:tcPr>
            <w:tcW w:w="794" w:type="dxa"/>
          </w:tcPr>
          <w:p w:rsidR="00222BA9" w:rsidRDefault="00222BA9">
            <w:pPr>
              <w:pStyle w:val="ConsPlusNormal"/>
            </w:pPr>
          </w:p>
        </w:tc>
        <w:tc>
          <w:tcPr>
            <w:tcW w:w="854" w:type="dxa"/>
          </w:tcPr>
          <w:p w:rsidR="00222BA9" w:rsidRDefault="00222BA9">
            <w:pPr>
              <w:pStyle w:val="ConsPlusNormal"/>
            </w:pPr>
          </w:p>
        </w:tc>
        <w:tc>
          <w:tcPr>
            <w:tcW w:w="802" w:type="dxa"/>
          </w:tcPr>
          <w:p w:rsidR="00222BA9" w:rsidRDefault="00222BA9">
            <w:pPr>
              <w:pStyle w:val="ConsPlusNormal"/>
            </w:pPr>
          </w:p>
        </w:tc>
        <w:tc>
          <w:tcPr>
            <w:tcW w:w="787" w:type="dxa"/>
          </w:tcPr>
          <w:p w:rsidR="00222BA9" w:rsidRDefault="00222BA9">
            <w:pPr>
              <w:pStyle w:val="ConsPlusNormal"/>
            </w:pPr>
          </w:p>
        </w:tc>
        <w:tc>
          <w:tcPr>
            <w:tcW w:w="806" w:type="dxa"/>
          </w:tcPr>
          <w:p w:rsidR="00222BA9" w:rsidRDefault="00222BA9">
            <w:pPr>
              <w:pStyle w:val="ConsPlusNormal"/>
            </w:pPr>
          </w:p>
        </w:tc>
        <w:tc>
          <w:tcPr>
            <w:tcW w:w="778" w:type="dxa"/>
          </w:tcPr>
          <w:p w:rsidR="00222BA9" w:rsidRDefault="00222BA9">
            <w:pPr>
              <w:pStyle w:val="ConsPlusNormal"/>
            </w:pPr>
          </w:p>
        </w:tc>
        <w:tc>
          <w:tcPr>
            <w:tcW w:w="794" w:type="dxa"/>
          </w:tcPr>
          <w:p w:rsidR="00222BA9" w:rsidRDefault="00222BA9">
            <w:pPr>
              <w:pStyle w:val="ConsPlusNormal"/>
            </w:pPr>
          </w:p>
        </w:tc>
      </w:tr>
      <w:tr w:rsidR="00222BA9">
        <w:tc>
          <w:tcPr>
            <w:tcW w:w="600" w:type="dxa"/>
            <w:vAlign w:val="bottom"/>
          </w:tcPr>
          <w:p w:rsidR="00222BA9" w:rsidRDefault="00222BA9">
            <w:pPr>
              <w:pStyle w:val="ConsPlusNormal"/>
              <w:jc w:val="center"/>
            </w:pPr>
            <w:r>
              <w:lastRenderedPageBreak/>
              <w:t>4.3.</w:t>
            </w:r>
          </w:p>
        </w:tc>
        <w:tc>
          <w:tcPr>
            <w:tcW w:w="3118" w:type="dxa"/>
            <w:vAlign w:val="bottom"/>
          </w:tcPr>
          <w:p w:rsidR="00222BA9" w:rsidRDefault="00222BA9">
            <w:pPr>
              <w:pStyle w:val="ConsPlusNormal"/>
              <w:jc w:val="center"/>
            </w:pPr>
            <w:r>
              <w:t>Иные виды практических занятий</w:t>
            </w:r>
          </w:p>
        </w:tc>
        <w:tc>
          <w:tcPr>
            <w:tcW w:w="1020" w:type="dxa"/>
          </w:tcPr>
          <w:p w:rsidR="00222BA9" w:rsidRDefault="00222BA9">
            <w:pPr>
              <w:pStyle w:val="ConsPlusNormal"/>
            </w:pPr>
          </w:p>
        </w:tc>
        <w:tc>
          <w:tcPr>
            <w:tcW w:w="1020" w:type="dxa"/>
          </w:tcPr>
          <w:p w:rsidR="00222BA9" w:rsidRDefault="00222BA9">
            <w:pPr>
              <w:pStyle w:val="ConsPlusNormal"/>
            </w:pPr>
          </w:p>
        </w:tc>
        <w:tc>
          <w:tcPr>
            <w:tcW w:w="739" w:type="dxa"/>
          </w:tcPr>
          <w:p w:rsidR="00222BA9" w:rsidRDefault="00222BA9">
            <w:pPr>
              <w:pStyle w:val="ConsPlusNormal"/>
            </w:pPr>
          </w:p>
        </w:tc>
        <w:tc>
          <w:tcPr>
            <w:tcW w:w="739" w:type="dxa"/>
          </w:tcPr>
          <w:p w:rsidR="00222BA9" w:rsidRDefault="00222BA9">
            <w:pPr>
              <w:pStyle w:val="ConsPlusNormal"/>
            </w:pPr>
          </w:p>
        </w:tc>
        <w:tc>
          <w:tcPr>
            <w:tcW w:w="744" w:type="dxa"/>
          </w:tcPr>
          <w:p w:rsidR="00222BA9" w:rsidRDefault="00222BA9">
            <w:pPr>
              <w:pStyle w:val="ConsPlusNormal"/>
            </w:pPr>
          </w:p>
        </w:tc>
        <w:tc>
          <w:tcPr>
            <w:tcW w:w="794" w:type="dxa"/>
          </w:tcPr>
          <w:p w:rsidR="00222BA9" w:rsidRDefault="00222BA9">
            <w:pPr>
              <w:pStyle w:val="ConsPlusNormal"/>
            </w:pPr>
          </w:p>
        </w:tc>
        <w:tc>
          <w:tcPr>
            <w:tcW w:w="854" w:type="dxa"/>
          </w:tcPr>
          <w:p w:rsidR="00222BA9" w:rsidRDefault="00222BA9">
            <w:pPr>
              <w:pStyle w:val="ConsPlusNormal"/>
            </w:pPr>
          </w:p>
        </w:tc>
        <w:tc>
          <w:tcPr>
            <w:tcW w:w="802" w:type="dxa"/>
          </w:tcPr>
          <w:p w:rsidR="00222BA9" w:rsidRDefault="00222BA9">
            <w:pPr>
              <w:pStyle w:val="ConsPlusNormal"/>
            </w:pPr>
          </w:p>
        </w:tc>
        <w:tc>
          <w:tcPr>
            <w:tcW w:w="787" w:type="dxa"/>
          </w:tcPr>
          <w:p w:rsidR="00222BA9" w:rsidRDefault="00222BA9">
            <w:pPr>
              <w:pStyle w:val="ConsPlusNormal"/>
            </w:pPr>
          </w:p>
        </w:tc>
        <w:tc>
          <w:tcPr>
            <w:tcW w:w="806" w:type="dxa"/>
          </w:tcPr>
          <w:p w:rsidR="00222BA9" w:rsidRDefault="00222BA9">
            <w:pPr>
              <w:pStyle w:val="ConsPlusNormal"/>
            </w:pPr>
          </w:p>
        </w:tc>
        <w:tc>
          <w:tcPr>
            <w:tcW w:w="778" w:type="dxa"/>
          </w:tcPr>
          <w:p w:rsidR="00222BA9" w:rsidRDefault="00222BA9">
            <w:pPr>
              <w:pStyle w:val="ConsPlusNormal"/>
            </w:pPr>
          </w:p>
        </w:tc>
        <w:tc>
          <w:tcPr>
            <w:tcW w:w="794" w:type="dxa"/>
          </w:tcPr>
          <w:p w:rsidR="00222BA9" w:rsidRDefault="00222BA9">
            <w:pPr>
              <w:pStyle w:val="ConsPlusNormal"/>
            </w:pPr>
          </w:p>
        </w:tc>
      </w:tr>
      <w:tr w:rsidR="00222BA9">
        <w:tc>
          <w:tcPr>
            <w:tcW w:w="600" w:type="dxa"/>
            <w:vAlign w:val="bottom"/>
          </w:tcPr>
          <w:p w:rsidR="00222BA9" w:rsidRDefault="00222BA9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118" w:type="dxa"/>
            <w:vAlign w:val="bottom"/>
          </w:tcPr>
          <w:p w:rsidR="00222BA9" w:rsidRDefault="00222BA9">
            <w:pPr>
              <w:pStyle w:val="ConsPlusNormal"/>
              <w:jc w:val="center"/>
            </w:pPr>
            <w:r>
              <w:t>Самостоятельная работа</w:t>
            </w:r>
          </w:p>
        </w:tc>
        <w:tc>
          <w:tcPr>
            <w:tcW w:w="1020" w:type="dxa"/>
          </w:tcPr>
          <w:p w:rsidR="00222BA9" w:rsidRDefault="00222BA9">
            <w:pPr>
              <w:pStyle w:val="ConsPlusNormal"/>
            </w:pPr>
          </w:p>
        </w:tc>
        <w:tc>
          <w:tcPr>
            <w:tcW w:w="1020" w:type="dxa"/>
          </w:tcPr>
          <w:p w:rsidR="00222BA9" w:rsidRDefault="00222BA9">
            <w:pPr>
              <w:pStyle w:val="ConsPlusNormal"/>
            </w:pPr>
          </w:p>
        </w:tc>
        <w:tc>
          <w:tcPr>
            <w:tcW w:w="739" w:type="dxa"/>
          </w:tcPr>
          <w:p w:rsidR="00222BA9" w:rsidRDefault="00222BA9">
            <w:pPr>
              <w:pStyle w:val="ConsPlusNormal"/>
            </w:pPr>
          </w:p>
        </w:tc>
        <w:tc>
          <w:tcPr>
            <w:tcW w:w="739" w:type="dxa"/>
          </w:tcPr>
          <w:p w:rsidR="00222BA9" w:rsidRDefault="00222BA9">
            <w:pPr>
              <w:pStyle w:val="ConsPlusNormal"/>
            </w:pPr>
          </w:p>
        </w:tc>
        <w:tc>
          <w:tcPr>
            <w:tcW w:w="744" w:type="dxa"/>
          </w:tcPr>
          <w:p w:rsidR="00222BA9" w:rsidRDefault="00222BA9">
            <w:pPr>
              <w:pStyle w:val="ConsPlusNormal"/>
            </w:pPr>
          </w:p>
        </w:tc>
        <w:tc>
          <w:tcPr>
            <w:tcW w:w="794" w:type="dxa"/>
          </w:tcPr>
          <w:p w:rsidR="00222BA9" w:rsidRDefault="00222BA9">
            <w:pPr>
              <w:pStyle w:val="ConsPlusNormal"/>
            </w:pPr>
          </w:p>
        </w:tc>
        <w:tc>
          <w:tcPr>
            <w:tcW w:w="854" w:type="dxa"/>
          </w:tcPr>
          <w:p w:rsidR="00222BA9" w:rsidRDefault="00222BA9">
            <w:pPr>
              <w:pStyle w:val="ConsPlusNormal"/>
            </w:pPr>
          </w:p>
        </w:tc>
        <w:tc>
          <w:tcPr>
            <w:tcW w:w="802" w:type="dxa"/>
          </w:tcPr>
          <w:p w:rsidR="00222BA9" w:rsidRDefault="00222BA9">
            <w:pPr>
              <w:pStyle w:val="ConsPlusNormal"/>
            </w:pPr>
          </w:p>
        </w:tc>
        <w:tc>
          <w:tcPr>
            <w:tcW w:w="787" w:type="dxa"/>
          </w:tcPr>
          <w:p w:rsidR="00222BA9" w:rsidRDefault="00222BA9">
            <w:pPr>
              <w:pStyle w:val="ConsPlusNormal"/>
            </w:pPr>
          </w:p>
        </w:tc>
        <w:tc>
          <w:tcPr>
            <w:tcW w:w="806" w:type="dxa"/>
          </w:tcPr>
          <w:p w:rsidR="00222BA9" w:rsidRDefault="00222BA9">
            <w:pPr>
              <w:pStyle w:val="ConsPlusNormal"/>
            </w:pPr>
          </w:p>
        </w:tc>
        <w:tc>
          <w:tcPr>
            <w:tcW w:w="778" w:type="dxa"/>
          </w:tcPr>
          <w:p w:rsidR="00222BA9" w:rsidRDefault="00222BA9">
            <w:pPr>
              <w:pStyle w:val="ConsPlusNormal"/>
            </w:pPr>
          </w:p>
        </w:tc>
        <w:tc>
          <w:tcPr>
            <w:tcW w:w="794" w:type="dxa"/>
          </w:tcPr>
          <w:p w:rsidR="00222BA9" w:rsidRDefault="00222BA9">
            <w:pPr>
              <w:pStyle w:val="ConsPlusNormal"/>
            </w:pPr>
          </w:p>
        </w:tc>
      </w:tr>
      <w:tr w:rsidR="00222BA9">
        <w:tc>
          <w:tcPr>
            <w:tcW w:w="600" w:type="dxa"/>
            <w:vAlign w:val="center"/>
          </w:tcPr>
          <w:p w:rsidR="00222BA9" w:rsidRDefault="00222BA9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118" w:type="dxa"/>
            <w:vAlign w:val="center"/>
          </w:tcPr>
          <w:p w:rsidR="00222BA9" w:rsidRDefault="00222BA9">
            <w:pPr>
              <w:pStyle w:val="ConsPlusNormal"/>
              <w:jc w:val="center"/>
            </w:pPr>
            <w:r>
              <w:t>Аттестация</w:t>
            </w:r>
          </w:p>
        </w:tc>
        <w:tc>
          <w:tcPr>
            <w:tcW w:w="1020" w:type="dxa"/>
          </w:tcPr>
          <w:p w:rsidR="00222BA9" w:rsidRDefault="00222BA9">
            <w:pPr>
              <w:pStyle w:val="ConsPlusNormal"/>
            </w:pPr>
          </w:p>
        </w:tc>
        <w:tc>
          <w:tcPr>
            <w:tcW w:w="1020" w:type="dxa"/>
          </w:tcPr>
          <w:p w:rsidR="00222BA9" w:rsidRDefault="00222BA9">
            <w:pPr>
              <w:pStyle w:val="ConsPlusNormal"/>
            </w:pPr>
          </w:p>
        </w:tc>
        <w:tc>
          <w:tcPr>
            <w:tcW w:w="739" w:type="dxa"/>
          </w:tcPr>
          <w:p w:rsidR="00222BA9" w:rsidRDefault="00222BA9">
            <w:pPr>
              <w:pStyle w:val="ConsPlusNormal"/>
            </w:pPr>
          </w:p>
        </w:tc>
        <w:tc>
          <w:tcPr>
            <w:tcW w:w="739" w:type="dxa"/>
          </w:tcPr>
          <w:p w:rsidR="00222BA9" w:rsidRDefault="00222BA9">
            <w:pPr>
              <w:pStyle w:val="ConsPlusNormal"/>
            </w:pPr>
          </w:p>
        </w:tc>
        <w:tc>
          <w:tcPr>
            <w:tcW w:w="744" w:type="dxa"/>
          </w:tcPr>
          <w:p w:rsidR="00222BA9" w:rsidRDefault="00222BA9">
            <w:pPr>
              <w:pStyle w:val="ConsPlusNormal"/>
            </w:pPr>
          </w:p>
        </w:tc>
        <w:tc>
          <w:tcPr>
            <w:tcW w:w="794" w:type="dxa"/>
          </w:tcPr>
          <w:p w:rsidR="00222BA9" w:rsidRDefault="00222BA9">
            <w:pPr>
              <w:pStyle w:val="ConsPlusNormal"/>
            </w:pPr>
          </w:p>
        </w:tc>
        <w:tc>
          <w:tcPr>
            <w:tcW w:w="854" w:type="dxa"/>
          </w:tcPr>
          <w:p w:rsidR="00222BA9" w:rsidRDefault="00222BA9">
            <w:pPr>
              <w:pStyle w:val="ConsPlusNormal"/>
            </w:pPr>
          </w:p>
        </w:tc>
        <w:tc>
          <w:tcPr>
            <w:tcW w:w="802" w:type="dxa"/>
          </w:tcPr>
          <w:p w:rsidR="00222BA9" w:rsidRDefault="00222BA9">
            <w:pPr>
              <w:pStyle w:val="ConsPlusNormal"/>
            </w:pPr>
          </w:p>
        </w:tc>
        <w:tc>
          <w:tcPr>
            <w:tcW w:w="787" w:type="dxa"/>
          </w:tcPr>
          <w:p w:rsidR="00222BA9" w:rsidRDefault="00222BA9">
            <w:pPr>
              <w:pStyle w:val="ConsPlusNormal"/>
            </w:pPr>
          </w:p>
        </w:tc>
        <w:tc>
          <w:tcPr>
            <w:tcW w:w="806" w:type="dxa"/>
          </w:tcPr>
          <w:p w:rsidR="00222BA9" w:rsidRDefault="00222BA9">
            <w:pPr>
              <w:pStyle w:val="ConsPlusNormal"/>
            </w:pPr>
          </w:p>
        </w:tc>
        <w:tc>
          <w:tcPr>
            <w:tcW w:w="778" w:type="dxa"/>
          </w:tcPr>
          <w:p w:rsidR="00222BA9" w:rsidRDefault="00222BA9">
            <w:pPr>
              <w:pStyle w:val="ConsPlusNormal"/>
            </w:pPr>
          </w:p>
        </w:tc>
        <w:tc>
          <w:tcPr>
            <w:tcW w:w="794" w:type="dxa"/>
          </w:tcPr>
          <w:p w:rsidR="00222BA9" w:rsidRDefault="00222BA9">
            <w:pPr>
              <w:pStyle w:val="ConsPlusNormal"/>
            </w:pPr>
          </w:p>
        </w:tc>
      </w:tr>
      <w:tr w:rsidR="00222BA9">
        <w:tc>
          <w:tcPr>
            <w:tcW w:w="600" w:type="dxa"/>
            <w:vAlign w:val="bottom"/>
          </w:tcPr>
          <w:p w:rsidR="00222BA9" w:rsidRDefault="00222BA9">
            <w:pPr>
              <w:pStyle w:val="ConsPlusNormal"/>
            </w:pPr>
            <w:r>
              <w:t>6.1.</w:t>
            </w:r>
          </w:p>
        </w:tc>
        <w:tc>
          <w:tcPr>
            <w:tcW w:w="3118" w:type="dxa"/>
            <w:vAlign w:val="bottom"/>
          </w:tcPr>
          <w:p w:rsidR="00222BA9" w:rsidRDefault="00222BA9">
            <w:pPr>
              <w:pStyle w:val="ConsPlusNormal"/>
              <w:jc w:val="center"/>
            </w:pPr>
            <w:r>
              <w:t>Промежуточная аттестация</w:t>
            </w:r>
          </w:p>
        </w:tc>
        <w:tc>
          <w:tcPr>
            <w:tcW w:w="1020" w:type="dxa"/>
          </w:tcPr>
          <w:p w:rsidR="00222BA9" w:rsidRDefault="00222BA9">
            <w:pPr>
              <w:pStyle w:val="ConsPlusNormal"/>
            </w:pPr>
          </w:p>
        </w:tc>
        <w:tc>
          <w:tcPr>
            <w:tcW w:w="1020" w:type="dxa"/>
          </w:tcPr>
          <w:p w:rsidR="00222BA9" w:rsidRDefault="00222BA9">
            <w:pPr>
              <w:pStyle w:val="ConsPlusNormal"/>
            </w:pPr>
          </w:p>
        </w:tc>
        <w:tc>
          <w:tcPr>
            <w:tcW w:w="739" w:type="dxa"/>
          </w:tcPr>
          <w:p w:rsidR="00222BA9" w:rsidRDefault="00222BA9">
            <w:pPr>
              <w:pStyle w:val="ConsPlusNormal"/>
            </w:pPr>
          </w:p>
        </w:tc>
        <w:tc>
          <w:tcPr>
            <w:tcW w:w="739" w:type="dxa"/>
          </w:tcPr>
          <w:p w:rsidR="00222BA9" w:rsidRDefault="00222BA9">
            <w:pPr>
              <w:pStyle w:val="ConsPlusNormal"/>
            </w:pPr>
          </w:p>
        </w:tc>
        <w:tc>
          <w:tcPr>
            <w:tcW w:w="744" w:type="dxa"/>
          </w:tcPr>
          <w:p w:rsidR="00222BA9" w:rsidRDefault="00222BA9">
            <w:pPr>
              <w:pStyle w:val="ConsPlusNormal"/>
            </w:pPr>
          </w:p>
        </w:tc>
        <w:tc>
          <w:tcPr>
            <w:tcW w:w="794" w:type="dxa"/>
          </w:tcPr>
          <w:p w:rsidR="00222BA9" w:rsidRDefault="00222BA9">
            <w:pPr>
              <w:pStyle w:val="ConsPlusNormal"/>
            </w:pPr>
          </w:p>
        </w:tc>
        <w:tc>
          <w:tcPr>
            <w:tcW w:w="854" w:type="dxa"/>
          </w:tcPr>
          <w:p w:rsidR="00222BA9" w:rsidRDefault="00222BA9">
            <w:pPr>
              <w:pStyle w:val="ConsPlusNormal"/>
            </w:pPr>
          </w:p>
        </w:tc>
        <w:tc>
          <w:tcPr>
            <w:tcW w:w="802" w:type="dxa"/>
          </w:tcPr>
          <w:p w:rsidR="00222BA9" w:rsidRDefault="00222BA9">
            <w:pPr>
              <w:pStyle w:val="ConsPlusNormal"/>
            </w:pPr>
          </w:p>
        </w:tc>
        <w:tc>
          <w:tcPr>
            <w:tcW w:w="787" w:type="dxa"/>
          </w:tcPr>
          <w:p w:rsidR="00222BA9" w:rsidRDefault="00222BA9">
            <w:pPr>
              <w:pStyle w:val="ConsPlusNormal"/>
            </w:pPr>
          </w:p>
        </w:tc>
        <w:tc>
          <w:tcPr>
            <w:tcW w:w="806" w:type="dxa"/>
          </w:tcPr>
          <w:p w:rsidR="00222BA9" w:rsidRDefault="00222BA9">
            <w:pPr>
              <w:pStyle w:val="ConsPlusNormal"/>
            </w:pPr>
          </w:p>
        </w:tc>
        <w:tc>
          <w:tcPr>
            <w:tcW w:w="778" w:type="dxa"/>
          </w:tcPr>
          <w:p w:rsidR="00222BA9" w:rsidRDefault="00222BA9">
            <w:pPr>
              <w:pStyle w:val="ConsPlusNormal"/>
            </w:pPr>
          </w:p>
        </w:tc>
        <w:tc>
          <w:tcPr>
            <w:tcW w:w="794" w:type="dxa"/>
          </w:tcPr>
          <w:p w:rsidR="00222BA9" w:rsidRDefault="00222BA9">
            <w:pPr>
              <w:pStyle w:val="ConsPlusNormal"/>
            </w:pPr>
          </w:p>
        </w:tc>
      </w:tr>
      <w:tr w:rsidR="00222BA9">
        <w:tc>
          <w:tcPr>
            <w:tcW w:w="600" w:type="dxa"/>
            <w:vAlign w:val="center"/>
          </w:tcPr>
          <w:p w:rsidR="00222BA9" w:rsidRDefault="00222BA9">
            <w:pPr>
              <w:pStyle w:val="ConsPlusNormal"/>
            </w:pPr>
            <w:r>
              <w:t>6.2.</w:t>
            </w:r>
          </w:p>
        </w:tc>
        <w:tc>
          <w:tcPr>
            <w:tcW w:w="3118" w:type="dxa"/>
            <w:vAlign w:val="center"/>
          </w:tcPr>
          <w:p w:rsidR="00222BA9" w:rsidRDefault="00222BA9">
            <w:pPr>
              <w:pStyle w:val="ConsPlusNormal"/>
              <w:jc w:val="center"/>
            </w:pPr>
            <w:r>
              <w:t>Итоговая аттестация</w:t>
            </w:r>
          </w:p>
        </w:tc>
        <w:tc>
          <w:tcPr>
            <w:tcW w:w="1020" w:type="dxa"/>
          </w:tcPr>
          <w:p w:rsidR="00222BA9" w:rsidRDefault="00222BA9">
            <w:pPr>
              <w:pStyle w:val="ConsPlusNormal"/>
            </w:pPr>
          </w:p>
        </w:tc>
        <w:tc>
          <w:tcPr>
            <w:tcW w:w="1020" w:type="dxa"/>
          </w:tcPr>
          <w:p w:rsidR="00222BA9" w:rsidRDefault="00222BA9">
            <w:pPr>
              <w:pStyle w:val="ConsPlusNormal"/>
            </w:pPr>
          </w:p>
        </w:tc>
        <w:tc>
          <w:tcPr>
            <w:tcW w:w="739" w:type="dxa"/>
          </w:tcPr>
          <w:p w:rsidR="00222BA9" w:rsidRDefault="00222BA9">
            <w:pPr>
              <w:pStyle w:val="ConsPlusNormal"/>
            </w:pPr>
          </w:p>
        </w:tc>
        <w:tc>
          <w:tcPr>
            <w:tcW w:w="739" w:type="dxa"/>
          </w:tcPr>
          <w:p w:rsidR="00222BA9" w:rsidRDefault="00222BA9">
            <w:pPr>
              <w:pStyle w:val="ConsPlusNormal"/>
            </w:pPr>
          </w:p>
        </w:tc>
        <w:tc>
          <w:tcPr>
            <w:tcW w:w="744" w:type="dxa"/>
          </w:tcPr>
          <w:p w:rsidR="00222BA9" w:rsidRDefault="00222BA9">
            <w:pPr>
              <w:pStyle w:val="ConsPlusNormal"/>
            </w:pPr>
          </w:p>
        </w:tc>
        <w:tc>
          <w:tcPr>
            <w:tcW w:w="794" w:type="dxa"/>
          </w:tcPr>
          <w:p w:rsidR="00222BA9" w:rsidRDefault="00222BA9">
            <w:pPr>
              <w:pStyle w:val="ConsPlusNormal"/>
            </w:pPr>
          </w:p>
        </w:tc>
        <w:tc>
          <w:tcPr>
            <w:tcW w:w="854" w:type="dxa"/>
          </w:tcPr>
          <w:p w:rsidR="00222BA9" w:rsidRDefault="00222BA9">
            <w:pPr>
              <w:pStyle w:val="ConsPlusNormal"/>
            </w:pPr>
          </w:p>
        </w:tc>
        <w:tc>
          <w:tcPr>
            <w:tcW w:w="802" w:type="dxa"/>
          </w:tcPr>
          <w:p w:rsidR="00222BA9" w:rsidRDefault="00222BA9">
            <w:pPr>
              <w:pStyle w:val="ConsPlusNormal"/>
            </w:pPr>
          </w:p>
        </w:tc>
        <w:tc>
          <w:tcPr>
            <w:tcW w:w="787" w:type="dxa"/>
          </w:tcPr>
          <w:p w:rsidR="00222BA9" w:rsidRDefault="00222BA9">
            <w:pPr>
              <w:pStyle w:val="ConsPlusNormal"/>
            </w:pPr>
          </w:p>
        </w:tc>
        <w:tc>
          <w:tcPr>
            <w:tcW w:w="806" w:type="dxa"/>
          </w:tcPr>
          <w:p w:rsidR="00222BA9" w:rsidRDefault="00222BA9">
            <w:pPr>
              <w:pStyle w:val="ConsPlusNormal"/>
            </w:pPr>
          </w:p>
        </w:tc>
        <w:tc>
          <w:tcPr>
            <w:tcW w:w="778" w:type="dxa"/>
          </w:tcPr>
          <w:p w:rsidR="00222BA9" w:rsidRDefault="00222BA9">
            <w:pPr>
              <w:pStyle w:val="ConsPlusNormal"/>
            </w:pPr>
          </w:p>
        </w:tc>
        <w:tc>
          <w:tcPr>
            <w:tcW w:w="794" w:type="dxa"/>
          </w:tcPr>
          <w:p w:rsidR="00222BA9" w:rsidRDefault="00222BA9">
            <w:pPr>
              <w:pStyle w:val="ConsPlusNormal"/>
            </w:pPr>
          </w:p>
        </w:tc>
      </w:tr>
    </w:tbl>
    <w:p w:rsidR="00222BA9" w:rsidRDefault="00222BA9">
      <w:pPr>
        <w:sectPr w:rsidR="00222BA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22BA9" w:rsidRDefault="00222BA9">
      <w:pPr>
        <w:pStyle w:val="ConsPlusNormal"/>
        <w:jc w:val="both"/>
      </w:pPr>
    </w:p>
    <w:p w:rsidR="00222BA9" w:rsidRDefault="00222BA9">
      <w:pPr>
        <w:pStyle w:val="ConsPlusNonformat"/>
        <w:jc w:val="both"/>
      </w:pPr>
      <w:r>
        <w:t xml:space="preserve">                      III. Расписание учебных занятий</w:t>
      </w:r>
    </w:p>
    <w:p w:rsidR="00222BA9" w:rsidRDefault="00222BA9">
      <w:pPr>
        <w:pStyle w:val="ConsPlusNonformat"/>
        <w:jc w:val="both"/>
      </w:pPr>
      <w:r>
        <w:t xml:space="preserve">          на ____/____ учебный год (первое или второе полугодие)</w:t>
      </w:r>
    </w:p>
    <w:p w:rsidR="00222BA9" w:rsidRDefault="00222BA9">
      <w:pPr>
        <w:pStyle w:val="ConsPlusNonformat"/>
        <w:jc w:val="both"/>
      </w:pPr>
    </w:p>
    <w:p w:rsidR="00222BA9" w:rsidRDefault="00222BA9">
      <w:pPr>
        <w:pStyle w:val="ConsPlusNonformat"/>
        <w:jc w:val="both"/>
      </w:pPr>
      <w:r>
        <w:t xml:space="preserve">             УТВЕРЖДЕН</w:t>
      </w:r>
    </w:p>
    <w:p w:rsidR="00222BA9" w:rsidRDefault="00222BA9">
      <w:pPr>
        <w:pStyle w:val="ConsPlusNonformat"/>
        <w:jc w:val="both"/>
      </w:pPr>
      <w:r>
        <w:t>распорядительным актом руководителя</w:t>
      </w:r>
    </w:p>
    <w:p w:rsidR="00222BA9" w:rsidRDefault="00222BA9">
      <w:pPr>
        <w:pStyle w:val="ConsPlusNonformat"/>
        <w:jc w:val="both"/>
      </w:pPr>
      <w:r>
        <w:t>___________________________________</w:t>
      </w:r>
    </w:p>
    <w:p w:rsidR="00222BA9" w:rsidRDefault="00222BA9">
      <w:pPr>
        <w:pStyle w:val="ConsPlusNonformat"/>
        <w:jc w:val="both"/>
      </w:pPr>
      <w:r>
        <w:t xml:space="preserve">     </w:t>
      </w:r>
      <w:proofErr w:type="gramStart"/>
      <w:r>
        <w:t>(указывается наименование</w:t>
      </w:r>
      <w:proofErr w:type="gramEnd"/>
    </w:p>
    <w:p w:rsidR="00222BA9" w:rsidRDefault="00222BA9">
      <w:pPr>
        <w:pStyle w:val="ConsPlusNonformat"/>
        <w:jc w:val="both"/>
      </w:pPr>
      <w:r>
        <w:t xml:space="preserve">  распорядительного акта, его дата</w:t>
      </w:r>
    </w:p>
    <w:p w:rsidR="00222BA9" w:rsidRDefault="00222BA9">
      <w:pPr>
        <w:pStyle w:val="ConsPlusNonformat"/>
        <w:jc w:val="both"/>
      </w:pPr>
      <w:r>
        <w:t xml:space="preserve">              и номер)</w:t>
      </w:r>
    </w:p>
    <w:p w:rsidR="00222BA9" w:rsidRDefault="00222BA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247"/>
        <w:gridCol w:w="1701"/>
        <w:gridCol w:w="1928"/>
        <w:gridCol w:w="1304"/>
        <w:gridCol w:w="2098"/>
      </w:tblGrid>
      <w:tr w:rsidR="00222BA9">
        <w:tc>
          <w:tcPr>
            <w:tcW w:w="794" w:type="dxa"/>
          </w:tcPr>
          <w:p w:rsidR="00222BA9" w:rsidRDefault="00222BA9">
            <w:pPr>
              <w:pStyle w:val="ConsPlusNormal"/>
              <w:jc w:val="center"/>
            </w:pPr>
            <w:r>
              <w:t>Группа</w:t>
            </w:r>
          </w:p>
        </w:tc>
        <w:tc>
          <w:tcPr>
            <w:tcW w:w="1247" w:type="dxa"/>
          </w:tcPr>
          <w:p w:rsidR="00222BA9" w:rsidRDefault="00222BA9">
            <w:pPr>
              <w:pStyle w:val="ConsPlusNormal"/>
              <w:jc w:val="center"/>
            </w:pPr>
            <w:r>
              <w:t>День недели</w:t>
            </w:r>
          </w:p>
        </w:tc>
        <w:tc>
          <w:tcPr>
            <w:tcW w:w="1701" w:type="dxa"/>
          </w:tcPr>
          <w:p w:rsidR="00222BA9" w:rsidRDefault="00222BA9">
            <w:pPr>
              <w:pStyle w:val="ConsPlusNormal"/>
              <w:jc w:val="center"/>
            </w:pPr>
            <w:r>
              <w:t>Наименование предметной области</w:t>
            </w:r>
          </w:p>
        </w:tc>
        <w:tc>
          <w:tcPr>
            <w:tcW w:w="1928" w:type="dxa"/>
          </w:tcPr>
          <w:p w:rsidR="00222BA9" w:rsidRDefault="00222BA9">
            <w:pPr>
              <w:pStyle w:val="ConsPlusNormal"/>
              <w:jc w:val="center"/>
            </w:pPr>
            <w:r>
              <w:t>Время проведения (начало/окончание)</w:t>
            </w:r>
          </w:p>
        </w:tc>
        <w:tc>
          <w:tcPr>
            <w:tcW w:w="1304" w:type="dxa"/>
          </w:tcPr>
          <w:p w:rsidR="00222BA9" w:rsidRDefault="00222BA9">
            <w:pPr>
              <w:pStyle w:val="ConsPlusNormal"/>
              <w:jc w:val="center"/>
            </w:pPr>
            <w:r>
              <w:t>Место проведения</w:t>
            </w:r>
          </w:p>
        </w:tc>
        <w:tc>
          <w:tcPr>
            <w:tcW w:w="2098" w:type="dxa"/>
          </w:tcPr>
          <w:p w:rsidR="00222BA9" w:rsidRDefault="00222BA9">
            <w:pPr>
              <w:pStyle w:val="ConsPlusNormal"/>
              <w:jc w:val="center"/>
            </w:pPr>
            <w:r>
              <w:t>Педагогический работник (Ф.И.О.)</w:t>
            </w:r>
          </w:p>
        </w:tc>
      </w:tr>
      <w:tr w:rsidR="00222BA9">
        <w:tc>
          <w:tcPr>
            <w:tcW w:w="794" w:type="dxa"/>
          </w:tcPr>
          <w:p w:rsidR="00222BA9" w:rsidRDefault="00222BA9">
            <w:pPr>
              <w:pStyle w:val="ConsPlusNormal"/>
            </w:pPr>
          </w:p>
        </w:tc>
        <w:tc>
          <w:tcPr>
            <w:tcW w:w="1247" w:type="dxa"/>
          </w:tcPr>
          <w:p w:rsidR="00222BA9" w:rsidRDefault="00222BA9">
            <w:pPr>
              <w:pStyle w:val="ConsPlusNormal"/>
            </w:pPr>
          </w:p>
        </w:tc>
        <w:tc>
          <w:tcPr>
            <w:tcW w:w="1701" w:type="dxa"/>
          </w:tcPr>
          <w:p w:rsidR="00222BA9" w:rsidRDefault="00222BA9">
            <w:pPr>
              <w:pStyle w:val="ConsPlusNormal"/>
            </w:pPr>
          </w:p>
        </w:tc>
        <w:tc>
          <w:tcPr>
            <w:tcW w:w="1928" w:type="dxa"/>
          </w:tcPr>
          <w:p w:rsidR="00222BA9" w:rsidRDefault="00222BA9">
            <w:pPr>
              <w:pStyle w:val="ConsPlusNormal"/>
            </w:pPr>
          </w:p>
        </w:tc>
        <w:tc>
          <w:tcPr>
            <w:tcW w:w="1304" w:type="dxa"/>
          </w:tcPr>
          <w:p w:rsidR="00222BA9" w:rsidRDefault="00222BA9">
            <w:pPr>
              <w:pStyle w:val="ConsPlusNormal"/>
            </w:pPr>
          </w:p>
        </w:tc>
        <w:tc>
          <w:tcPr>
            <w:tcW w:w="2098" w:type="dxa"/>
          </w:tcPr>
          <w:p w:rsidR="00222BA9" w:rsidRDefault="00222BA9">
            <w:pPr>
              <w:pStyle w:val="ConsPlusNormal"/>
            </w:pPr>
          </w:p>
        </w:tc>
      </w:tr>
      <w:tr w:rsidR="00222BA9">
        <w:tc>
          <w:tcPr>
            <w:tcW w:w="794" w:type="dxa"/>
          </w:tcPr>
          <w:p w:rsidR="00222BA9" w:rsidRDefault="00222BA9">
            <w:pPr>
              <w:pStyle w:val="ConsPlusNormal"/>
            </w:pPr>
          </w:p>
        </w:tc>
        <w:tc>
          <w:tcPr>
            <w:tcW w:w="1247" w:type="dxa"/>
          </w:tcPr>
          <w:p w:rsidR="00222BA9" w:rsidRDefault="00222BA9">
            <w:pPr>
              <w:pStyle w:val="ConsPlusNormal"/>
            </w:pPr>
          </w:p>
        </w:tc>
        <w:tc>
          <w:tcPr>
            <w:tcW w:w="1701" w:type="dxa"/>
          </w:tcPr>
          <w:p w:rsidR="00222BA9" w:rsidRDefault="00222BA9">
            <w:pPr>
              <w:pStyle w:val="ConsPlusNormal"/>
            </w:pPr>
          </w:p>
        </w:tc>
        <w:tc>
          <w:tcPr>
            <w:tcW w:w="1928" w:type="dxa"/>
          </w:tcPr>
          <w:p w:rsidR="00222BA9" w:rsidRDefault="00222BA9">
            <w:pPr>
              <w:pStyle w:val="ConsPlusNormal"/>
            </w:pPr>
          </w:p>
        </w:tc>
        <w:tc>
          <w:tcPr>
            <w:tcW w:w="1304" w:type="dxa"/>
          </w:tcPr>
          <w:p w:rsidR="00222BA9" w:rsidRDefault="00222BA9">
            <w:pPr>
              <w:pStyle w:val="ConsPlusNormal"/>
            </w:pPr>
          </w:p>
        </w:tc>
        <w:tc>
          <w:tcPr>
            <w:tcW w:w="2098" w:type="dxa"/>
          </w:tcPr>
          <w:p w:rsidR="00222BA9" w:rsidRDefault="00222BA9">
            <w:pPr>
              <w:pStyle w:val="ConsPlusNormal"/>
            </w:pPr>
          </w:p>
        </w:tc>
      </w:tr>
    </w:tbl>
    <w:p w:rsidR="00222BA9" w:rsidRDefault="00222BA9">
      <w:pPr>
        <w:pStyle w:val="ConsPlusNormal"/>
        <w:jc w:val="both"/>
      </w:pPr>
    </w:p>
    <w:p w:rsidR="00222BA9" w:rsidRDefault="00222BA9">
      <w:pPr>
        <w:pStyle w:val="ConsPlusNormal"/>
        <w:jc w:val="both"/>
      </w:pPr>
    </w:p>
    <w:p w:rsidR="00222BA9" w:rsidRDefault="00222BA9">
      <w:pPr>
        <w:pStyle w:val="ConsPlusNormal"/>
        <w:jc w:val="both"/>
      </w:pPr>
    </w:p>
    <w:p w:rsidR="00222BA9" w:rsidRDefault="00222BA9">
      <w:pPr>
        <w:pStyle w:val="ConsPlusNormal"/>
        <w:jc w:val="both"/>
      </w:pPr>
    </w:p>
    <w:p w:rsidR="00222BA9" w:rsidRDefault="00222BA9">
      <w:pPr>
        <w:pStyle w:val="ConsPlusNormal"/>
        <w:jc w:val="both"/>
      </w:pPr>
    </w:p>
    <w:p w:rsidR="00222BA9" w:rsidRDefault="00222BA9">
      <w:pPr>
        <w:pStyle w:val="ConsPlusNormal"/>
        <w:jc w:val="right"/>
        <w:outlineLvl w:val="1"/>
      </w:pPr>
      <w:r>
        <w:t>Приложение N 3</w:t>
      </w:r>
    </w:p>
    <w:p w:rsidR="00222BA9" w:rsidRDefault="00222BA9">
      <w:pPr>
        <w:pStyle w:val="ConsPlusNormal"/>
        <w:jc w:val="right"/>
      </w:pPr>
      <w:r>
        <w:t>к федеральным государственным</w:t>
      </w:r>
    </w:p>
    <w:p w:rsidR="00222BA9" w:rsidRDefault="00222BA9">
      <w:pPr>
        <w:pStyle w:val="ConsPlusNormal"/>
        <w:jc w:val="right"/>
      </w:pPr>
      <w:r>
        <w:t>требованиям к минимуму содержания,</w:t>
      </w:r>
    </w:p>
    <w:p w:rsidR="00222BA9" w:rsidRDefault="00222BA9">
      <w:pPr>
        <w:pStyle w:val="ConsPlusNormal"/>
        <w:jc w:val="right"/>
      </w:pPr>
      <w:r>
        <w:t>структуре, условиям реализации</w:t>
      </w:r>
    </w:p>
    <w:p w:rsidR="00222BA9" w:rsidRDefault="00222BA9">
      <w:pPr>
        <w:pStyle w:val="ConsPlusNormal"/>
        <w:jc w:val="right"/>
      </w:pPr>
      <w:r>
        <w:t>дополнительных предпрофессиональных</w:t>
      </w:r>
    </w:p>
    <w:p w:rsidR="00222BA9" w:rsidRDefault="00222BA9">
      <w:pPr>
        <w:pStyle w:val="ConsPlusNormal"/>
        <w:jc w:val="right"/>
      </w:pPr>
      <w:r>
        <w:t>программ в области физической</w:t>
      </w:r>
    </w:p>
    <w:p w:rsidR="00222BA9" w:rsidRDefault="00222BA9">
      <w:pPr>
        <w:pStyle w:val="ConsPlusNormal"/>
        <w:jc w:val="right"/>
      </w:pPr>
      <w:r>
        <w:t>культуры и спорта и к срокам обучения</w:t>
      </w:r>
    </w:p>
    <w:p w:rsidR="00222BA9" w:rsidRDefault="00222BA9">
      <w:pPr>
        <w:pStyle w:val="ConsPlusNormal"/>
        <w:jc w:val="right"/>
      </w:pPr>
      <w:r>
        <w:t>по этим программам, утвержденным</w:t>
      </w:r>
    </w:p>
    <w:p w:rsidR="00222BA9" w:rsidRDefault="00222BA9">
      <w:pPr>
        <w:pStyle w:val="ConsPlusNormal"/>
        <w:jc w:val="right"/>
      </w:pPr>
      <w:r>
        <w:t>приказом Минспорта России</w:t>
      </w:r>
    </w:p>
    <w:p w:rsidR="00222BA9" w:rsidRDefault="00222BA9">
      <w:pPr>
        <w:pStyle w:val="ConsPlusNormal"/>
        <w:jc w:val="right"/>
      </w:pPr>
      <w:r>
        <w:t>от 15 ноября 2018 г. N 939</w:t>
      </w:r>
    </w:p>
    <w:p w:rsidR="00222BA9" w:rsidRDefault="00222BA9">
      <w:pPr>
        <w:pStyle w:val="ConsPlusNormal"/>
        <w:jc w:val="both"/>
      </w:pPr>
    </w:p>
    <w:p w:rsidR="00222BA9" w:rsidRDefault="00222BA9">
      <w:pPr>
        <w:pStyle w:val="ConsPlusTitle"/>
        <w:jc w:val="center"/>
      </w:pPr>
      <w:bookmarkStart w:id="4" w:name="P989"/>
      <w:bookmarkEnd w:id="4"/>
      <w:r>
        <w:t>УЧЕБНАЯ НАГРУЗКА</w:t>
      </w:r>
    </w:p>
    <w:p w:rsidR="00222BA9" w:rsidRDefault="00222BA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41"/>
        <w:gridCol w:w="1361"/>
        <w:gridCol w:w="1417"/>
        <w:gridCol w:w="1474"/>
        <w:gridCol w:w="1304"/>
        <w:gridCol w:w="1474"/>
      </w:tblGrid>
      <w:tr w:rsidR="00222BA9">
        <w:tc>
          <w:tcPr>
            <w:tcW w:w="2041" w:type="dxa"/>
            <w:vMerge w:val="restart"/>
          </w:tcPr>
          <w:p w:rsidR="00222BA9" w:rsidRDefault="00222BA9">
            <w:pPr>
              <w:pStyle w:val="ConsPlusNormal"/>
              <w:jc w:val="center"/>
            </w:pPr>
            <w:r>
              <w:t>Показатель учебной нагрузки</w:t>
            </w:r>
          </w:p>
        </w:tc>
        <w:tc>
          <w:tcPr>
            <w:tcW w:w="7030" w:type="dxa"/>
            <w:gridSpan w:val="5"/>
          </w:tcPr>
          <w:p w:rsidR="00222BA9" w:rsidRDefault="00222BA9">
            <w:pPr>
              <w:pStyle w:val="ConsPlusNormal"/>
              <w:jc w:val="center"/>
            </w:pPr>
            <w:r>
              <w:t>Уровни сложности программы</w:t>
            </w:r>
          </w:p>
        </w:tc>
      </w:tr>
      <w:tr w:rsidR="00222BA9">
        <w:tc>
          <w:tcPr>
            <w:tcW w:w="2041" w:type="dxa"/>
            <w:vMerge/>
          </w:tcPr>
          <w:p w:rsidR="00222BA9" w:rsidRDefault="00222BA9"/>
        </w:tc>
        <w:tc>
          <w:tcPr>
            <w:tcW w:w="4252" w:type="dxa"/>
            <w:gridSpan w:val="3"/>
          </w:tcPr>
          <w:p w:rsidR="00222BA9" w:rsidRDefault="00222BA9">
            <w:pPr>
              <w:pStyle w:val="ConsPlusNormal"/>
              <w:jc w:val="center"/>
            </w:pPr>
            <w:r>
              <w:t>Базовый уровень сложности</w:t>
            </w:r>
          </w:p>
        </w:tc>
        <w:tc>
          <w:tcPr>
            <w:tcW w:w="2778" w:type="dxa"/>
            <w:gridSpan w:val="2"/>
          </w:tcPr>
          <w:p w:rsidR="00222BA9" w:rsidRDefault="00222BA9">
            <w:pPr>
              <w:pStyle w:val="ConsPlusNormal"/>
              <w:jc w:val="center"/>
            </w:pPr>
            <w:r>
              <w:t>Углубленный уровень сложности</w:t>
            </w:r>
          </w:p>
        </w:tc>
      </w:tr>
      <w:tr w:rsidR="00222BA9">
        <w:tc>
          <w:tcPr>
            <w:tcW w:w="2041" w:type="dxa"/>
            <w:vMerge/>
          </w:tcPr>
          <w:p w:rsidR="00222BA9" w:rsidRDefault="00222BA9"/>
        </w:tc>
        <w:tc>
          <w:tcPr>
            <w:tcW w:w="1361" w:type="dxa"/>
          </w:tcPr>
          <w:p w:rsidR="00222BA9" w:rsidRDefault="00222BA9">
            <w:pPr>
              <w:pStyle w:val="ConsPlusNormal"/>
              <w:jc w:val="center"/>
            </w:pPr>
            <w:r>
              <w:t>1 - 2 годы обучения</w:t>
            </w:r>
          </w:p>
        </w:tc>
        <w:tc>
          <w:tcPr>
            <w:tcW w:w="1417" w:type="dxa"/>
          </w:tcPr>
          <w:p w:rsidR="00222BA9" w:rsidRDefault="00222BA9">
            <w:pPr>
              <w:pStyle w:val="ConsPlusNormal"/>
              <w:jc w:val="center"/>
            </w:pPr>
            <w:r>
              <w:t>3 - 4 годы обучения</w:t>
            </w:r>
          </w:p>
        </w:tc>
        <w:tc>
          <w:tcPr>
            <w:tcW w:w="1474" w:type="dxa"/>
          </w:tcPr>
          <w:p w:rsidR="00222BA9" w:rsidRDefault="00222BA9">
            <w:pPr>
              <w:pStyle w:val="ConsPlusNormal"/>
              <w:jc w:val="center"/>
            </w:pPr>
            <w:r>
              <w:t>5 - 6 годы обучения</w:t>
            </w:r>
          </w:p>
        </w:tc>
        <w:tc>
          <w:tcPr>
            <w:tcW w:w="1304" w:type="dxa"/>
          </w:tcPr>
          <w:p w:rsidR="00222BA9" w:rsidRDefault="00222BA9">
            <w:pPr>
              <w:pStyle w:val="ConsPlusNormal"/>
              <w:jc w:val="center"/>
            </w:pPr>
            <w:r>
              <w:t>1 - 2 годы обучения</w:t>
            </w:r>
          </w:p>
        </w:tc>
        <w:tc>
          <w:tcPr>
            <w:tcW w:w="1474" w:type="dxa"/>
          </w:tcPr>
          <w:p w:rsidR="00222BA9" w:rsidRDefault="00222BA9">
            <w:pPr>
              <w:pStyle w:val="ConsPlusNormal"/>
              <w:jc w:val="center"/>
            </w:pPr>
            <w:r>
              <w:t>3 - 4 годы обучения</w:t>
            </w:r>
          </w:p>
        </w:tc>
      </w:tr>
      <w:tr w:rsidR="00222BA9">
        <w:tc>
          <w:tcPr>
            <w:tcW w:w="2041" w:type="dxa"/>
            <w:vAlign w:val="center"/>
          </w:tcPr>
          <w:p w:rsidR="00222BA9" w:rsidRDefault="00222BA9">
            <w:pPr>
              <w:pStyle w:val="ConsPlusNormal"/>
              <w:jc w:val="center"/>
            </w:pPr>
            <w:r>
              <w:t>Количество часов в неделю</w:t>
            </w:r>
          </w:p>
        </w:tc>
        <w:tc>
          <w:tcPr>
            <w:tcW w:w="1361" w:type="dxa"/>
          </w:tcPr>
          <w:p w:rsidR="00222BA9" w:rsidRDefault="00222BA9">
            <w:pPr>
              <w:pStyle w:val="ConsPlusNormal"/>
              <w:jc w:val="center"/>
            </w:pPr>
            <w:r>
              <w:t>4 - 6</w:t>
            </w:r>
          </w:p>
        </w:tc>
        <w:tc>
          <w:tcPr>
            <w:tcW w:w="1417" w:type="dxa"/>
          </w:tcPr>
          <w:p w:rsidR="00222BA9" w:rsidRDefault="00222BA9">
            <w:pPr>
              <w:pStyle w:val="ConsPlusNormal"/>
              <w:jc w:val="center"/>
            </w:pPr>
            <w:r>
              <w:t>6 - 8</w:t>
            </w:r>
          </w:p>
        </w:tc>
        <w:tc>
          <w:tcPr>
            <w:tcW w:w="1474" w:type="dxa"/>
          </w:tcPr>
          <w:p w:rsidR="00222BA9" w:rsidRDefault="00222BA9">
            <w:pPr>
              <w:pStyle w:val="ConsPlusNormal"/>
              <w:jc w:val="center"/>
            </w:pPr>
            <w:r>
              <w:t>8 - 10</w:t>
            </w:r>
          </w:p>
        </w:tc>
        <w:tc>
          <w:tcPr>
            <w:tcW w:w="1304" w:type="dxa"/>
          </w:tcPr>
          <w:p w:rsidR="00222BA9" w:rsidRDefault="00222BA9">
            <w:pPr>
              <w:pStyle w:val="ConsPlusNormal"/>
              <w:jc w:val="center"/>
            </w:pPr>
            <w:r>
              <w:t>10 - 12</w:t>
            </w:r>
          </w:p>
        </w:tc>
        <w:tc>
          <w:tcPr>
            <w:tcW w:w="1474" w:type="dxa"/>
          </w:tcPr>
          <w:p w:rsidR="00222BA9" w:rsidRDefault="00222BA9">
            <w:pPr>
              <w:pStyle w:val="ConsPlusNormal"/>
              <w:jc w:val="center"/>
            </w:pPr>
            <w:r>
              <w:t>12 - 14</w:t>
            </w:r>
          </w:p>
        </w:tc>
      </w:tr>
      <w:tr w:rsidR="00222BA9">
        <w:tc>
          <w:tcPr>
            <w:tcW w:w="2041" w:type="dxa"/>
            <w:vAlign w:val="bottom"/>
          </w:tcPr>
          <w:p w:rsidR="00222BA9" w:rsidRDefault="00222BA9">
            <w:pPr>
              <w:pStyle w:val="ConsPlusNormal"/>
              <w:jc w:val="center"/>
            </w:pPr>
            <w:r>
              <w:t>Количество занятий в неделю</w:t>
            </w:r>
          </w:p>
        </w:tc>
        <w:tc>
          <w:tcPr>
            <w:tcW w:w="1361" w:type="dxa"/>
          </w:tcPr>
          <w:p w:rsidR="00222BA9" w:rsidRDefault="00222BA9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417" w:type="dxa"/>
          </w:tcPr>
          <w:p w:rsidR="00222BA9" w:rsidRDefault="00222BA9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474" w:type="dxa"/>
          </w:tcPr>
          <w:p w:rsidR="00222BA9" w:rsidRDefault="00222BA9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1304" w:type="dxa"/>
          </w:tcPr>
          <w:p w:rsidR="00222BA9" w:rsidRDefault="00222BA9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1474" w:type="dxa"/>
          </w:tcPr>
          <w:p w:rsidR="00222BA9" w:rsidRDefault="00222BA9">
            <w:pPr>
              <w:pStyle w:val="ConsPlusNormal"/>
              <w:jc w:val="center"/>
            </w:pPr>
            <w:r>
              <w:t>5 - 6</w:t>
            </w:r>
          </w:p>
        </w:tc>
      </w:tr>
      <w:tr w:rsidR="00222BA9">
        <w:tc>
          <w:tcPr>
            <w:tcW w:w="2041" w:type="dxa"/>
            <w:vAlign w:val="bottom"/>
          </w:tcPr>
          <w:p w:rsidR="00222BA9" w:rsidRDefault="00222BA9">
            <w:pPr>
              <w:pStyle w:val="ConsPlusNormal"/>
              <w:jc w:val="center"/>
            </w:pPr>
            <w:r>
              <w:t>Общее количество часов в год</w:t>
            </w:r>
          </w:p>
        </w:tc>
        <w:tc>
          <w:tcPr>
            <w:tcW w:w="1361" w:type="dxa"/>
          </w:tcPr>
          <w:p w:rsidR="00222BA9" w:rsidRDefault="00222BA9">
            <w:pPr>
              <w:pStyle w:val="ConsPlusNormal"/>
              <w:jc w:val="center"/>
            </w:pPr>
            <w:r>
              <w:t>168 - 252</w:t>
            </w:r>
          </w:p>
        </w:tc>
        <w:tc>
          <w:tcPr>
            <w:tcW w:w="1417" w:type="dxa"/>
          </w:tcPr>
          <w:p w:rsidR="00222BA9" w:rsidRDefault="00222BA9">
            <w:pPr>
              <w:pStyle w:val="ConsPlusNormal"/>
              <w:jc w:val="center"/>
            </w:pPr>
            <w:r>
              <w:t>252 - 416</w:t>
            </w:r>
          </w:p>
        </w:tc>
        <w:tc>
          <w:tcPr>
            <w:tcW w:w="1474" w:type="dxa"/>
          </w:tcPr>
          <w:p w:rsidR="00222BA9" w:rsidRDefault="00222BA9">
            <w:pPr>
              <w:pStyle w:val="ConsPlusNormal"/>
              <w:jc w:val="center"/>
            </w:pPr>
            <w:r>
              <w:t>416 - 420</w:t>
            </w:r>
          </w:p>
        </w:tc>
        <w:tc>
          <w:tcPr>
            <w:tcW w:w="1304" w:type="dxa"/>
          </w:tcPr>
          <w:p w:rsidR="00222BA9" w:rsidRDefault="00222BA9">
            <w:pPr>
              <w:pStyle w:val="ConsPlusNormal"/>
              <w:jc w:val="center"/>
            </w:pPr>
            <w:r>
              <w:t>420 - 504</w:t>
            </w:r>
          </w:p>
        </w:tc>
        <w:tc>
          <w:tcPr>
            <w:tcW w:w="1474" w:type="dxa"/>
          </w:tcPr>
          <w:p w:rsidR="00222BA9" w:rsidRDefault="00222BA9">
            <w:pPr>
              <w:pStyle w:val="ConsPlusNormal"/>
              <w:jc w:val="center"/>
            </w:pPr>
            <w:r>
              <w:t>504 - 588</w:t>
            </w:r>
          </w:p>
        </w:tc>
      </w:tr>
      <w:tr w:rsidR="00222BA9">
        <w:tc>
          <w:tcPr>
            <w:tcW w:w="2041" w:type="dxa"/>
            <w:vAlign w:val="bottom"/>
          </w:tcPr>
          <w:p w:rsidR="00222BA9" w:rsidRDefault="00222BA9">
            <w:pPr>
              <w:pStyle w:val="ConsPlusNormal"/>
              <w:jc w:val="center"/>
            </w:pPr>
            <w:r>
              <w:t>Общее количество занятий в год</w:t>
            </w:r>
          </w:p>
        </w:tc>
        <w:tc>
          <w:tcPr>
            <w:tcW w:w="1361" w:type="dxa"/>
          </w:tcPr>
          <w:p w:rsidR="00222BA9" w:rsidRDefault="00222BA9">
            <w:pPr>
              <w:pStyle w:val="ConsPlusNormal"/>
              <w:jc w:val="center"/>
            </w:pPr>
            <w:r>
              <w:t>126 - 168</w:t>
            </w:r>
          </w:p>
        </w:tc>
        <w:tc>
          <w:tcPr>
            <w:tcW w:w="1417" w:type="dxa"/>
          </w:tcPr>
          <w:p w:rsidR="00222BA9" w:rsidRDefault="00222BA9">
            <w:pPr>
              <w:pStyle w:val="ConsPlusNormal"/>
              <w:jc w:val="center"/>
            </w:pPr>
            <w:r>
              <w:t>126 - 168</w:t>
            </w:r>
          </w:p>
        </w:tc>
        <w:tc>
          <w:tcPr>
            <w:tcW w:w="1474" w:type="dxa"/>
          </w:tcPr>
          <w:p w:rsidR="00222BA9" w:rsidRDefault="00222BA9">
            <w:pPr>
              <w:pStyle w:val="ConsPlusNormal"/>
              <w:jc w:val="center"/>
            </w:pPr>
            <w:r>
              <w:t>168 - 210</w:t>
            </w:r>
          </w:p>
        </w:tc>
        <w:tc>
          <w:tcPr>
            <w:tcW w:w="1304" w:type="dxa"/>
          </w:tcPr>
          <w:p w:rsidR="00222BA9" w:rsidRDefault="00222BA9">
            <w:pPr>
              <w:pStyle w:val="ConsPlusNormal"/>
              <w:jc w:val="center"/>
            </w:pPr>
            <w:r>
              <w:t>168 - 210</w:t>
            </w:r>
          </w:p>
        </w:tc>
        <w:tc>
          <w:tcPr>
            <w:tcW w:w="1474" w:type="dxa"/>
          </w:tcPr>
          <w:p w:rsidR="00222BA9" w:rsidRDefault="00222BA9">
            <w:pPr>
              <w:pStyle w:val="ConsPlusNormal"/>
              <w:jc w:val="center"/>
            </w:pPr>
            <w:r>
              <w:t>210 - 252</w:t>
            </w:r>
          </w:p>
        </w:tc>
      </w:tr>
    </w:tbl>
    <w:p w:rsidR="00222BA9" w:rsidRDefault="00222BA9">
      <w:pPr>
        <w:pStyle w:val="ConsPlusNormal"/>
        <w:jc w:val="both"/>
      </w:pPr>
    </w:p>
    <w:p w:rsidR="00222BA9" w:rsidRDefault="00222BA9">
      <w:pPr>
        <w:pStyle w:val="ConsPlusNormal"/>
        <w:jc w:val="both"/>
      </w:pPr>
    </w:p>
    <w:p w:rsidR="00222BA9" w:rsidRDefault="00222BA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40BFD" w:rsidRDefault="00740BFD">
      <w:bookmarkStart w:id="5" w:name="_GoBack"/>
      <w:bookmarkEnd w:id="5"/>
    </w:p>
    <w:sectPr w:rsidR="00740BFD" w:rsidSect="009C306F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BA9"/>
    <w:rsid w:val="00222BA9"/>
    <w:rsid w:val="00740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2B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22B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22B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22B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22B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22BA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22BA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22BA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2B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22B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22B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22B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22B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22BA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22BA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22BA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D6E9C8BD36992EF29FA6CB769215C9F42766118F19E5D3482A55B5F5040A2BBBE20B0593B2E3755C3A3D1FAE69EDEBB91F579C80ADA1BE67JF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1D6E9C8BD36992EF29FA6CB769215C9F62367108E1DE5D3482A55B5F5040A2BA9E2530992B1FC77592F6B4EEB63J5G" TargetMode="External"/><Relationship Id="rId12" Type="http://schemas.openxmlformats.org/officeDocument/2006/relationships/hyperlink" Target="consultantplus://offline/ref=71D6E9C8BD36992EF29FA6CB769215C9F42766118F19E5D3482A55B5F5040A2BBBE20B0593B3EA75523A3D1FAE69EDEBB91F579C80ADA1BE67JF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1D6E9C8BD36992EF29FA6CB769215C9F42766118F19E5D3482A55B5F5040A2BBBE20B0593B2E3745D3A3D1FAE69EDEBB91F579C80ADA1BE67JFG" TargetMode="External"/><Relationship Id="rId11" Type="http://schemas.openxmlformats.org/officeDocument/2006/relationships/hyperlink" Target="consultantplus://offline/ref=71D6E9C8BD36992EF29FA6CB769215C9F42766118F19E5D3482A55B5F5040A2BBBE20B0593B2E3735B3A3D1FAE69EDEBB91F579C80ADA1BE67JFG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71D6E9C8BD36992EF29FA6CB769215C9F6206A15851AE5D3482A55B5F5040A2BBBE20B0593B3E276593A3D1FAE69EDEBB91F579C80ADA1BE67JF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1D6E9C8BD36992EF29FA6CB769215C9F6226B10831AE5D3482A55B5F5040A2BBBE20B0593B3E2755C3A3D1FAE69EDEBB91F579C80ADA1BE67JF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4790</Words>
  <Characters>27306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Александровна Остапова</dc:creator>
  <cp:lastModifiedBy>Марина Александровна Остапова</cp:lastModifiedBy>
  <cp:revision>1</cp:revision>
  <dcterms:created xsi:type="dcterms:W3CDTF">2019-02-12T06:09:00Z</dcterms:created>
  <dcterms:modified xsi:type="dcterms:W3CDTF">2019-02-12T06:10:00Z</dcterms:modified>
</cp:coreProperties>
</file>