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1" w:rsidRDefault="006B7A91" w:rsidP="006B7A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7A91" w:rsidRDefault="006B7A91" w:rsidP="006B7A91">
      <w:pPr>
        <w:pStyle w:val="ConsPlusNormal"/>
        <w:jc w:val="both"/>
        <w:outlineLvl w:val="0"/>
      </w:pPr>
    </w:p>
    <w:p w:rsidR="006B7A91" w:rsidRDefault="006B7A91" w:rsidP="006B7A91">
      <w:pPr>
        <w:pStyle w:val="ConsPlusNormal"/>
        <w:outlineLvl w:val="0"/>
      </w:pPr>
      <w:r>
        <w:t>Зарегистрировано в Минюсте России 18 июня 2014 г. N 32766</w:t>
      </w:r>
    </w:p>
    <w:p w:rsidR="006B7A91" w:rsidRDefault="006B7A91" w:rsidP="006B7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A91" w:rsidRDefault="006B7A91" w:rsidP="006B7A91">
      <w:pPr>
        <w:pStyle w:val="ConsPlusNormal"/>
      </w:pPr>
    </w:p>
    <w:p w:rsidR="006B7A91" w:rsidRDefault="006B7A91" w:rsidP="006B7A9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B7A91" w:rsidRDefault="006B7A91" w:rsidP="006B7A91">
      <w:pPr>
        <w:pStyle w:val="ConsPlusTitle"/>
        <w:jc w:val="center"/>
      </w:pPr>
    </w:p>
    <w:p w:rsidR="006B7A91" w:rsidRDefault="006B7A91" w:rsidP="006B7A91">
      <w:pPr>
        <w:pStyle w:val="ConsPlusTitle"/>
        <w:jc w:val="center"/>
      </w:pPr>
      <w:r>
        <w:t>ПРИКАЗ</w:t>
      </w:r>
    </w:p>
    <w:p w:rsidR="006B7A91" w:rsidRDefault="006B7A91" w:rsidP="006B7A91">
      <w:pPr>
        <w:pStyle w:val="ConsPlusTitle"/>
        <w:jc w:val="center"/>
      </w:pPr>
      <w:r>
        <w:t>от 12 мая 2014 г. N 502</w:t>
      </w:r>
    </w:p>
    <w:p w:rsidR="006B7A91" w:rsidRDefault="006B7A91" w:rsidP="006B7A91">
      <w:pPr>
        <w:pStyle w:val="ConsPlusTitle"/>
        <w:jc w:val="center"/>
      </w:pPr>
    </w:p>
    <w:p w:rsidR="006B7A91" w:rsidRDefault="006B7A91" w:rsidP="006B7A91">
      <w:pPr>
        <w:pStyle w:val="ConsPlusTitle"/>
        <w:jc w:val="center"/>
      </w:pPr>
      <w:r>
        <w:t>ОБ УТВЕРЖДЕНИИ</w:t>
      </w:r>
    </w:p>
    <w:p w:rsidR="006B7A91" w:rsidRDefault="006B7A91" w:rsidP="006B7A9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B7A91" w:rsidRDefault="006B7A91" w:rsidP="006B7A9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B7A91" w:rsidRDefault="006B7A91" w:rsidP="006B7A91">
      <w:pPr>
        <w:pStyle w:val="ConsPlusTitle"/>
        <w:jc w:val="center"/>
      </w:pPr>
      <w:r>
        <w:t>34.02.01 СЕСТРИНСКОЕ ДЕЛО</w:t>
      </w:r>
    </w:p>
    <w:p w:rsidR="006B7A91" w:rsidRDefault="006B7A91" w:rsidP="006B7A9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6B7A91" w:rsidTr="000209F0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09.04.2015 </w:t>
            </w:r>
            <w:hyperlink r:id="rId6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7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A91" w:rsidRDefault="006B7A91" w:rsidP="006B7A91">
      <w:pPr>
        <w:pStyle w:val="ConsPlusNormal"/>
        <w:jc w:val="center"/>
      </w:pPr>
    </w:p>
    <w:p w:rsidR="006B7A91" w:rsidRDefault="006B7A91" w:rsidP="006B7A9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34.02.01 Сестринское дело.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ноября 2009 г. N 589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060501 Сестринское дело" (зарегистрирован Министерством юстиции Российской Федерации 11 декабря 2009 г., регистрационный N 15542).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</w:pPr>
      <w:r>
        <w:t>Министр</w:t>
      </w:r>
    </w:p>
    <w:p w:rsidR="006B7A91" w:rsidRDefault="006B7A91" w:rsidP="006B7A91">
      <w:pPr>
        <w:pStyle w:val="ConsPlusNormal"/>
        <w:jc w:val="right"/>
      </w:pPr>
      <w:r>
        <w:t>Д.В.ЛИВАНОВ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0"/>
      </w:pPr>
      <w:r>
        <w:t>Приложение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</w:pPr>
      <w:r>
        <w:t>Утвержден</w:t>
      </w:r>
    </w:p>
    <w:p w:rsidR="006B7A91" w:rsidRDefault="006B7A91" w:rsidP="006B7A91">
      <w:pPr>
        <w:pStyle w:val="ConsPlusNormal"/>
        <w:jc w:val="right"/>
      </w:pPr>
      <w:r>
        <w:t>приказом Министерства образования</w:t>
      </w:r>
    </w:p>
    <w:p w:rsidR="006B7A91" w:rsidRDefault="006B7A91" w:rsidP="006B7A91">
      <w:pPr>
        <w:pStyle w:val="ConsPlusNormal"/>
        <w:jc w:val="right"/>
      </w:pPr>
      <w:r>
        <w:lastRenderedPageBreak/>
        <w:t>и науки Российской Федерации</w:t>
      </w:r>
    </w:p>
    <w:p w:rsidR="006B7A91" w:rsidRDefault="006B7A91" w:rsidP="006B7A91">
      <w:pPr>
        <w:pStyle w:val="ConsPlusNormal"/>
        <w:jc w:val="right"/>
      </w:pPr>
      <w:r>
        <w:t>от 12 мая 2014 г. N 502</w:t>
      </w:r>
    </w:p>
    <w:p w:rsidR="006B7A91" w:rsidRDefault="006B7A91" w:rsidP="006B7A91">
      <w:pPr>
        <w:pStyle w:val="ConsPlusNormal"/>
        <w:jc w:val="right"/>
      </w:pPr>
    </w:p>
    <w:p w:rsidR="006B7A91" w:rsidRDefault="006B7A91" w:rsidP="006B7A9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B7A91" w:rsidRDefault="006B7A91" w:rsidP="006B7A9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B7A91" w:rsidRDefault="006B7A91" w:rsidP="006B7A91">
      <w:pPr>
        <w:pStyle w:val="ConsPlusTitle"/>
        <w:jc w:val="center"/>
      </w:pPr>
      <w:r>
        <w:t>34.02.01 СЕСТРИНСКОЕ ДЕЛО</w:t>
      </w:r>
    </w:p>
    <w:p w:rsidR="006B7A91" w:rsidRDefault="006B7A91" w:rsidP="006B7A9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6B7A91" w:rsidTr="000209F0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09.04.2015 </w:t>
            </w:r>
            <w:hyperlink r:id="rId10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1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A91" w:rsidRDefault="006B7A91" w:rsidP="006B7A91">
      <w:pPr>
        <w:pStyle w:val="ConsPlusNormal"/>
        <w:jc w:val="center"/>
      </w:pPr>
    </w:p>
    <w:p w:rsidR="006B7A91" w:rsidRDefault="006B7A91" w:rsidP="006B7A91">
      <w:pPr>
        <w:pStyle w:val="ConsPlusNormal"/>
        <w:jc w:val="center"/>
        <w:outlineLvl w:val="1"/>
      </w:pPr>
      <w:r>
        <w:t>I. ОБЛАСТЬ ПРИМЕНЕНИЯ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34.02.01 Сестринское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34.02.01 Сестринское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II. ИСПОЛЬЗУЕМЫЕ СОКРАЩЕНИЯ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3.2. Сроки получения СПО по специальности 34.02.01 Сестринское дело базовой подготовки в очной форме обучения и присваиваемая квалификация приводятся в Таблице 1.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1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sectPr w:rsidR="006B7A91" w:rsidSect="00C20F0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5"/>
        <w:gridCol w:w="3046"/>
        <w:gridCol w:w="3598"/>
      </w:tblGrid>
      <w:tr w:rsidR="006B7A91" w:rsidTr="000209F0">
        <w:tc>
          <w:tcPr>
            <w:tcW w:w="2995" w:type="dxa"/>
          </w:tcPr>
          <w:p w:rsidR="006B7A91" w:rsidRDefault="006B7A91" w:rsidP="000209F0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04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59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7A91" w:rsidTr="000209F0">
        <w:tc>
          <w:tcPr>
            <w:tcW w:w="2995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46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Медицинская сестра/ Медицинский брат</w:t>
            </w:r>
          </w:p>
        </w:tc>
        <w:tc>
          <w:tcPr>
            <w:tcW w:w="359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6B7A91" w:rsidTr="000209F0">
        <w:tc>
          <w:tcPr>
            <w:tcW w:w="2995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46" w:type="dxa"/>
            <w:vMerge/>
          </w:tcPr>
          <w:p w:rsidR="006B7A91" w:rsidRDefault="006B7A91" w:rsidP="000209F0"/>
        </w:tc>
        <w:tc>
          <w:tcPr>
            <w:tcW w:w="359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8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&lt;1&gt; Независимо от применяемых образовательных технологий.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2</w:t>
      </w:r>
    </w:p>
    <w:p w:rsidR="006B7A91" w:rsidRDefault="006B7A91" w:rsidP="006B7A9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2"/>
        <w:gridCol w:w="3029"/>
        <w:gridCol w:w="3648"/>
      </w:tblGrid>
      <w:tr w:rsidR="006B7A91" w:rsidTr="000209F0">
        <w:tc>
          <w:tcPr>
            <w:tcW w:w="2962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29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4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7A91" w:rsidTr="000209F0">
        <w:tc>
          <w:tcPr>
            <w:tcW w:w="2962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29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Медицинская сестра/ Медицинский брат</w:t>
            </w:r>
          </w:p>
        </w:tc>
        <w:tc>
          <w:tcPr>
            <w:tcW w:w="364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6B7A91" w:rsidTr="000209F0">
        <w:tc>
          <w:tcPr>
            <w:tcW w:w="2962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29" w:type="dxa"/>
            <w:vMerge/>
          </w:tcPr>
          <w:p w:rsidR="006B7A91" w:rsidRDefault="006B7A91" w:rsidP="000209F0"/>
        </w:tc>
        <w:tc>
          <w:tcPr>
            <w:tcW w:w="3648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6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B7A91" w:rsidRDefault="006B7A91" w:rsidP="006B7A91">
      <w:pPr>
        <w:sectPr w:rsidR="006B7A91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bookmarkStart w:id="3" w:name="P95"/>
      <w:bookmarkEnd w:id="3"/>
      <w:r>
        <w:t>&lt;1&gt; Независимо от применяемых образовательных технологий.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bookmarkStart w:id="4" w:name="P96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6B7A91" w:rsidRDefault="006B7A91" w:rsidP="006B7A91">
      <w:pPr>
        <w:pStyle w:val="ConsPlusNormal"/>
        <w:jc w:val="both"/>
      </w:pPr>
      <w:r>
        <w:t xml:space="preserve">(в ред. Приказов Минобрнауки России от 09.04.2015 </w:t>
      </w:r>
      <w:hyperlink r:id="rId12" w:history="1">
        <w:r>
          <w:rPr>
            <w:color w:val="0000FF"/>
          </w:rPr>
          <w:t>N 391</w:t>
        </w:r>
      </w:hyperlink>
      <w:r>
        <w:t xml:space="preserve">, от 24.07.2015 </w:t>
      </w:r>
      <w:hyperlink r:id="rId13" w:history="1">
        <w:r>
          <w:rPr>
            <w:color w:val="0000FF"/>
          </w:rPr>
          <w:t>N 754</w:t>
        </w:r>
      </w:hyperlink>
      <w:r>
        <w:t>)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6B7A91" w:rsidRDefault="006B7A91" w:rsidP="006B7A91">
      <w:pPr>
        <w:pStyle w:val="ConsPlusNormal"/>
        <w:jc w:val="center"/>
      </w:pPr>
      <w:r>
        <w:t>ДЕЯТЕЛЬНОСТИ ВЫПУСКНИКОВ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4.1. Область профессиональной деятельности выпускников: оказание населению квалифицированной сестринской помощи для сохранения и поддержания здоровья в разные возрастные периоды жизни.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пациент и его окружение;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здоровое население;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средства оказания лечебно-диагностической, профилактической и реабилитационной помощи;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4.3. Медицинская сестра/Медицинский брат (базовой подготовки) готовится к следующим видам деятельности: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4.3.1. Проведение профилактических мероприятий.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4.3.2. Участие в лечебно-диагностическом и реабилитационном процессах.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4.3.3. Оказание доврачебной медицинской помощи при неотложных и экстремальных состояниях.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384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4.4. Медицинская сестра/Медицинский брат (углубленной подготовки) готовится к </w:t>
      </w:r>
      <w:r>
        <w:lastRenderedPageBreak/>
        <w:t>следующим видам деятельности: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4.4.1. Проведение профилактических мероприятий.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4.4.2. Участие в лечебно-диагностическом и реабилитационном процессах.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4.4.3. Оказание доврачебной медицинской помощи при неотложных и экстремальных состояниях.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4.4.4. Осуществление организационной и исследовательской сестринской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 в учреждениях специализированной и высокотехнологичной медицинской помощи.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384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6B7A91" w:rsidRDefault="006B7A91" w:rsidP="006B7A91">
      <w:pPr>
        <w:pStyle w:val="ConsPlusNormal"/>
        <w:jc w:val="center"/>
      </w:pPr>
      <w:r>
        <w:t>СПЕЦИАЛИСТОВ СРЕДНЕГО ЗВЕНА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5.1. 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9. Ориентироваться в условиях смены технологий в профессиональной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ОК 10. Бережно относиться к историческому наследию и культурным традициям народа, </w:t>
      </w:r>
      <w:r>
        <w:lastRenderedPageBreak/>
        <w:t>уважать социальные, культурные и религиозные различия.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5.2. 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5.2.1. Проведение профилактических мероприятий.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1.1. Проводить мероприятия по сохранению и укреплению здоровья населения, пациента и его окружения.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1.2. Проводить санитарно-гигиеническое воспитание населения.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1.3. Участвовать в проведении профилактики инфекционных и неинфекционных заболеваний.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5.2.2. Участие в лечебно-диагностическом и реабилитационном процессах.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2.3. Сотрудничать с взаимодействующими организациями и службами.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2.4. Применять медикаментозные средства в соответствии с правилами их использования.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2.6. Вести утвержденную медицинскую документацию.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2.7. Осуществлять реабилитационные мероприятия.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2.8. Оказывать паллиативную помощь.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5.2.3. Оказание доврачебной медицинской помощи при неотложных и экстремальных состояниях.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3.1. Оказывать доврачебную помощь при неотложных состояниях и травмах.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3.2. Участвовать в оказании медицинской помощи при чрезвычайных ситуациях.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lastRenderedPageBreak/>
        <w:t>5.2.4. Выполнение работ по одной или нескольким профессиям рабочих, должностям служащих.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5.3. Медицинская сестра/Медицинский брат (углубленной подготовки) должен обладать общими компетенциями, включающими в себя способность: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14. Сформировать мотивацию здорового образа жизни контингента.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15. Организовывать обучение и контроль знаний и умений подчиненных.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ОК 16. Создавать благоприятную производственную среду в трудовом коллективе.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 Медицинская сестра/Медицинский брат (углубленной подготовки) должен обладать профессиональными компетенциями, соответствующими видам деятельности: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5.4.1. Проведение профилактических мероприятий.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lastRenderedPageBreak/>
        <w:t>ПК 1.1. Проводить мероприятия по сохранению и укреплению здоровья населения, пациента и его окружения.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1.2. Проводить санитарно-гигиеническое просвещение населения.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1.3. Участвовать в проведении профилактики инфекционных и неинфекционных заболеваний.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5.4.2. Участие в лечебно-диагностическом и реабилитационном процессах.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2.3. Сотрудничать с взаимодействующими организациями и службами.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2.4. Применять медикаментозные средства в соответствии с правилами их использования.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2.6. Вести утвержденную медицинскую документацию.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2.7. Осуществлять реабилитационные мероприятия.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2.8. Оказывать паллиативную помощь.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5.4.3. Оказание доврачебной медицинской помощи при неотложных и экстремальных состояниях.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3.1. Оказывать доврачебную помощь при неотложных состояниях и травмах.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3.2. Участвовать в оказании медицинской помощи при чрезвычайных ситуациях.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5.4.4. Осуществление организационной и исследовательской сестринской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4.1. Организовывать подбор и расстановку среднего и младшего медицинского персонала.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4.2. Организовывать рациональную работу исполнителей.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4.3. Определять и планировать потребность в материально-технических ресурсах и осуществлять контроль за их рациональным использованием.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4.5. Работать с нормативно-правовой, учетно-отчетной и медицинской документацией.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lastRenderedPageBreak/>
        <w:t>5.4.5.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5.2. Проводить мониторинг развития ребенка в пределах своих полномочий.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ПК 5.3.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6B7A91" w:rsidRDefault="006B7A91" w:rsidP="006B7A91">
      <w:pPr>
        <w:pStyle w:val="ConsPlusNormal"/>
        <w:jc w:val="center"/>
      </w:pPr>
      <w:r>
        <w:t>СПЕЦИАЛИСТОВ СРЕДНЕГО ЗВЕНА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и разделов: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</w:t>
      </w:r>
      <w:r>
        <w:lastRenderedPageBreak/>
        <w:t>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B7A91" w:rsidRDefault="006B7A91" w:rsidP="006B7A91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3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6B7A91" w:rsidRDefault="006B7A91" w:rsidP="006B7A91">
      <w:pPr>
        <w:pStyle w:val="ConsPlusNormal"/>
        <w:jc w:val="center"/>
      </w:pPr>
      <w:r>
        <w:t>базовой подготовки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sectPr w:rsidR="006B7A91"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1"/>
        <w:gridCol w:w="3429"/>
        <w:gridCol w:w="2033"/>
        <w:gridCol w:w="1967"/>
        <w:gridCol w:w="2831"/>
        <w:gridCol w:w="2007"/>
      </w:tblGrid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ОГСЭ.00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категории и понятия философии;</w:t>
            </w:r>
          </w:p>
          <w:p w:rsidR="006B7A91" w:rsidRDefault="006B7A91" w:rsidP="000209F0">
            <w:pPr>
              <w:pStyle w:val="ConsPlusNormal"/>
            </w:pPr>
            <w:r>
              <w:t>роль философии в жизни человека и общества;</w:t>
            </w:r>
          </w:p>
          <w:p w:rsidR="006B7A91" w:rsidRDefault="006B7A91" w:rsidP="000209F0">
            <w:pPr>
              <w:pStyle w:val="ConsPlusNormal"/>
            </w:pPr>
            <w:r>
              <w:t>основы философского учения о бытии;</w:t>
            </w:r>
          </w:p>
          <w:p w:rsidR="006B7A91" w:rsidRDefault="006B7A91" w:rsidP="000209F0">
            <w:pPr>
              <w:pStyle w:val="ConsPlusNormal"/>
            </w:pPr>
            <w:r>
              <w:t>сущность процесса познания;</w:t>
            </w:r>
          </w:p>
          <w:p w:rsidR="006B7A91" w:rsidRDefault="006B7A91" w:rsidP="000209F0">
            <w:pPr>
              <w:pStyle w:val="ConsPlusNormal"/>
            </w:pPr>
            <w:r>
              <w:t xml:space="preserve">основы научной, философской и </w:t>
            </w:r>
            <w:r>
              <w:lastRenderedPageBreak/>
              <w:t>религиозной картин мира;</w:t>
            </w:r>
          </w:p>
          <w:p w:rsidR="006B7A91" w:rsidRDefault="006B7A91" w:rsidP="000209F0">
            <w:pPr>
              <w:pStyle w:val="ConsPlusNormal"/>
            </w:pPr>
            <w: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6B7A91" w:rsidRDefault="006B7A91" w:rsidP="000209F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B7A91" w:rsidRDefault="006B7A91" w:rsidP="000209F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6B7A91" w:rsidRDefault="006B7A91" w:rsidP="000209F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B7A91" w:rsidRDefault="006B7A91" w:rsidP="000209F0">
            <w:pPr>
              <w:pStyle w:val="ConsPlusNormal"/>
            </w:pPr>
            <w:r>
              <w:t xml:space="preserve">основные процессы </w:t>
            </w:r>
            <w: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B7A91" w:rsidRDefault="006B7A91" w:rsidP="000209F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6B7A91" w:rsidRDefault="006B7A91" w:rsidP="000209F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B7A91" w:rsidRDefault="006B7A91" w:rsidP="000209F0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ОГСЭ.02. История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общаться устно и письменно на иностранном языке на профессиональные и повседневные темы;</w:t>
            </w:r>
          </w:p>
          <w:p w:rsidR="006B7A91" w:rsidRDefault="006B7A91" w:rsidP="000209F0">
            <w:pPr>
              <w:pStyle w:val="ConsPlusNormal"/>
            </w:pPr>
            <w:r>
              <w:t>переводить со словарем иностранные тексты профессиональной направленности;</w:t>
            </w:r>
          </w:p>
          <w:p w:rsidR="006B7A91" w:rsidRDefault="006B7A91" w:rsidP="000209F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 xml:space="preserve">лексический (1200 - 1400 </w:t>
            </w:r>
            <w:r>
              <w:lastRenderedPageBreak/>
              <w:t>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4, 5, 6, 8</w:t>
            </w:r>
          </w:p>
          <w:p w:rsidR="006B7A91" w:rsidRDefault="006B7A91" w:rsidP="000209F0">
            <w:pPr>
              <w:pStyle w:val="ConsPlusNormal"/>
            </w:pPr>
            <w:r>
              <w:t>ПК 1.1 - 1.3, 2.1 - 2.3, 2.7, 2.8,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B7A91" w:rsidRDefault="006B7A91" w:rsidP="000209F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ЕН.00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значение математики в профессиональной деятельности и при освоении ППССЗ;</w:t>
            </w:r>
          </w:p>
          <w:p w:rsidR="006B7A91" w:rsidRDefault="006B7A91" w:rsidP="000209F0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основные понятия и методы теории вероятностей и математической статистики;</w:t>
            </w:r>
          </w:p>
          <w:p w:rsidR="006B7A91" w:rsidRDefault="006B7A91" w:rsidP="000209F0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ЕН.01. Математика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1 - 4, 8 - 9</w:t>
            </w:r>
          </w:p>
          <w:p w:rsidR="006B7A91" w:rsidRDefault="006B7A91" w:rsidP="000209F0">
            <w:pPr>
              <w:pStyle w:val="ConsPlusNormal"/>
            </w:pPr>
            <w:r>
              <w:t>ПК 1.3, 2.1 - 2.4, 3.1,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B7A91" w:rsidRDefault="006B7A91" w:rsidP="000209F0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6B7A91" w:rsidRDefault="006B7A91" w:rsidP="000209F0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6B7A91" w:rsidRDefault="006B7A91" w:rsidP="000209F0">
            <w:pPr>
              <w:pStyle w:val="ConsPlusNormal"/>
            </w:pPr>
            <w:r>
              <w:t xml:space="preserve">общий состав и структуру </w:t>
            </w:r>
            <w:r>
              <w:lastRenderedPageBreak/>
              <w:t>персональных компьютеров и вычислительных систем;</w:t>
            </w:r>
          </w:p>
          <w:p w:rsidR="006B7A91" w:rsidRDefault="006B7A91" w:rsidP="000209F0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6B7A91" w:rsidRDefault="006B7A91" w:rsidP="000209F0">
            <w:pPr>
              <w:pStyle w:val="ConsPlusNormal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основные методы и приемы обеспечения информационной безопасности.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2.1 - 2.3, 2.6</w:t>
            </w: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ОП.00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объяснять значения терминов по знакомым терминоэлементам;</w:t>
            </w:r>
          </w:p>
          <w:p w:rsidR="006B7A91" w:rsidRDefault="006B7A91" w:rsidP="000209F0">
            <w:pPr>
              <w:pStyle w:val="ConsPlusNormal"/>
            </w:pPr>
            <w:r>
              <w:t>переводить рецепты и оформлять их по заданному нормативному образцу;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элементы латинской грамматики и способы словообразования;</w:t>
            </w:r>
          </w:p>
          <w:p w:rsidR="006B7A91" w:rsidRDefault="006B7A91" w:rsidP="000209F0">
            <w:pPr>
              <w:pStyle w:val="ConsPlusNormal"/>
            </w:pPr>
            <w:r>
              <w:t>500 лексических единиц;</w:t>
            </w:r>
          </w:p>
          <w:p w:rsidR="006B7A91" w:rsidRDefault="006B7A91" w:rsidP="000209F0">
            <w:pPr>
              <w:pStyle w:val="ConsPlusNormal"/>
            </w:pPr>
            <w:r>
              <w:t>глоссарий по специальности;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ОП.01. Основы латинского языка с медицинской терминологией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1, 2, 4, 8</w:t>
            </w:r>
          </w:p>
          <w:p w:rsidR="006B7A91" w:rsidRDefault="006B7A91" w:rsidP="000209F0">
            <w:pPr>
              <w:pStyle w:val="ConsPlusNormal"/>
            </w:pPr>
            <w:r>
              <w:t>ПК 1.1, 1.3, 2.1. 2.6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строение человеческого тела и функциональные системы человека, их регуляцию и саморегуляцию при взаимодействии с внешней средой;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ОП.02. Анатомия и физиология человека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1 - 6, 8, 11</w:t>
            </w:r>
          </w:p>
          <w:p w:rsidR="006B7A91" w:rsidRDefault="006B7A91" w:rsidP="000209F0">
            <w:pPr>
              <w:pStyle w:val="ConsPlusNormal"/>
            </w:pPr>
            <w:r>
              <w:t>ПК 1.1 - 1.3, 2.1 - 2.8,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определять признаки типовых патологических процессов и отдельных заболеваний в организме человека;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общие закономерности развития патологии клеток, органов и систем в организме человека;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ОП.03. Основы патологии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1 - 5, 8, 9</w:t>
            </w:r>
          </w:p>
          <w:p w:rsidR="006B7A91" w:rsidRDefault="006B7A91" w:rsidP="000209F0">
            <w:pPr>
              <w:pStyle w:val="ConsPlusNormal"/>
            </w:pPr>
            <w:r>
              <w:t>ПК 1.1 - 1.3, 2.1 - 2.8,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проводить опрос и вести учет пациентов с наследственной патологией;</w:t>
            </w:r>
          </w:p>
          <w:p w:rsidR="006B7A91" w:rsidRDefault="006B7A91" w:rsidP="000209F0">
            <w:pPr>
              <w:pStyle w:val="ConsPlusNormal"/>
            </w:pPr>
            <w:r>
              <w:t>проводить беседы по планированию семьи с учетом имеющейся наследственной патологии;</w:t>
            </w:r>
          </w:p>
          <w:p w:rsidR="006B7A91" w:rsidRDefault="006B7A91" w:rsidP="000209F0">
            <w:pPr>
              <w:pStyle w:val="ConsPlusNormal"/>
            </w:pPr>
            <w:r>
              <w:t>проводить предварительную диагностику наследственных болезней;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биохимические и цитологические основы наследственности;</w:t>
            </w:r>
          </w:p>
          <w:p w:rsidR="006B7A91" w:rsidRDefault="006B7A91" w:rsidP="000209F0">
            <w:pPr>
              <w:pStyle w:val="ConsPlusNormal"/>
            </w:pPr>
            <w:r>
              <w:t>закономерности наследования признаков, виды взаимодействия генов;</w:t>
            </w:r>
          </w:p>
          <w:p w:rsidR="006B7A91" w:rsidRDefault="006B7A91" w:rsidP="000209F0">
            <w:pPr>
              <w:pStyle w:val="ConsPlusNormal"/>
            </w:pPr>
            <w:r>
              <w:t>методы изучения наследственности и изменчивости человека в норме и патологии;</w:t>
            </w:r>
          </w:p>
          <w:p w:rsidR="006B7A91" w:rsidRDefault="006B7A91" w:rsidP="000209F0">
            <w:pPr>
              <w:pStyle w:val="ConsPlusNormal"/>
            </w:pPr>
            <w:r>
              <w:t>основные виды изменчивости, виды мутаций у человека, факторы мутагенеза;</w:t>
            </w:r>
          </w:p>
          <w:p w:rsidR="006B7A91" w:rsidRDefault="006B7A91" w:rsidP="000209F0">
            <w:pPr>
              <w:pStyle w:val="ConsPlusNormal"/>
            </w:pPr>
            <w:r>
              <w:t>основные группы наследственных заболеваний, причины и механизмы возникновения;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цели, задачи, методы и показания к медико-генетическому консультированию;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ОП.04. Генетика человека с основами медицинской генетики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1 - 5, 8, 11</w:t>
            </w:r>
          </w:p>
          <w:p w:rsidR="006B7A91" w:rsidRDefault="006B7A91" w:rsidP="000209F0">
            <w:pPr>
              <w:pStyle w:val="ConsPlusNormal"/>
            </w:pPr>
            <w:r>
              <w:t>ПК 1.1, 2.1 - 2.3, 2.5, 2.6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давать санитарно-гигиеническую оценку факторам окружающей среды;</w:t>
            </w:r>
          </w:p>
          <w:p w:rsidR="006B7A91" w:rsidRDefault="006B7A91" w:rsidP="000209F0">
            <w:pPr>
              <w:pStyle w:val="ConsPlusNormal"/>
            </w:pPr>
            <w: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6B7A91" w:rsidRDefault="006B7A91" w:rsidP="000209F0">
            <w:pPr>
              <w:pStyle w:val="ConsPlusNormal"/>
            </w:pPr>
            <w:r>
              <w:t>проводить гигиеническое обучение и воспитание населения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современное состояние окружающей среды и глобальные экологические проблемы;</w:t>
            </w:r>
          </w:p>
          <w:p w:rsidR="006B7A91" w:rsidRDefault="006B7A91" w:rsidP="000209F0">
            <w:pPr>
              <w:pStyle w:val="ConsPlusNormal"/>
            </w:pPr>
            <w:r>
              <w:t>факторы окружающей среды, влияющие на здоровье человека;</w:t>
            </w:r>
          </w:p>
          <w:p w:rsidR="006B7A91" w:rsidRDefault="006B7A91" w:rsidP="000209F0">
            <w:pPr>
              <w:pStyle w:val="ConsPlusNormal"/>
            </w:pPr>
            <w:r>
              <w:t>основные положения гигиены;</w:t>
            </w:r>
          </w:p>
          <w:p w:rsidR="006B7A91" w:rsidRDefault="006B7A91" w:rsidP="000209F0">
            <w:pPr>
              <w:pStyle w:val="ConsPlusNormal"/>
            </w:pPr>
            <w:r>
              <w:t>гигиенические принципы организации здорового образа жизни;</w:t>
            </w:r>
          </w:p>
          <w:p w:rsidR="006B7A91" w:rsidRDefault="006B7A91" w:rsidP="000209F0">
            <w:pPr>
              <w:pStyle w:val="ConsPlusNormal"/>
            </w:pPr>
            <w:r>
              <w:t>методы, формы и средства гигиенического воспитания населения;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ОП.05. Гигиена и экология человека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2.1 - 2.3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проводить забор, транспортировку и хранение материала для микробиологических </w:t>
            </w:r>
            <w:r>
              <w:lastRenderedPageBreak/>
              <w:t>исследований;</w:t>
            </w:r>
          </w:p>
          <w:p w:rsidR="006B7A91" w:rsidRDefault="006B7A91" w:rsidP="000209F0">
            <w:pPr>
              <w:pStyle w:val="ConsPlusNormal"/>
            </w:pPr>
            <w:r>
              <w:t>проводить простейшие микробиологические исследования;</w:t>
            </w:r>
          </w:p>
          <w:p w:rsidR="006B7A91" w:rsidRDefault="006B7A91" w:rsidP="000209F0">
            <w:pPr>
              <w:pStyle w:val="ConsPlusNormal"/>
            </w:pPr>
            <w:r>
              <w:t>дифференцировать разные группы микроорганизмов по их основным свойствам;</w:t>
            </w:r>
          </w:p>
          <w:p w:rsidR="006B7A91" w:rsidRDefault="006B7A91" w:rsidP="000209F0">
            <w:pPr>
              <w:pStyle w:val="ConsPlusNormal"/>
            </w:pPr>
            <w:r>
              <w:t>осуществлять профилактику распространения инфекции;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роль микроорганизмов в жизни человека и общества;</w:t>
            </w:r>
          </w:p>
          <w:p w:rsidR="006B7A91" w:rsidRDefault="006B7A91" w:rsidP="000209F0">
            <w:pPr>
              <w:pStyle w:val="ConsPlusNormal"/>
            </w:pPr>
            <w:r>
              <w:t>морфологию, физиологию и экологию микроорганизмов, методы их изучения;</w:t>
            </w:r>
          </w:p>
          <w:p w:rsidR="006B7A91" w:rsidRDefault="006B7A91" w:rsidP="000209F0">
            <w:pPr>
              <w:pStyle w:val="ConsPlusNormal"/>
            </w:pPr>
            <w:r>
              <w:t>основные методы асептики и антисептики;</w:t>
            </w:r>
          </w:p>
          <w:p w:rsidR="006B7A91" w:rsidRDefault="006B7A91" w:rsidP="000209F0">
            <w:pPr>
              <w:pStyle w:val="ConsPlusNormal"/>
            </w:pPr>
            <w:r>
              <w:t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 w:rsidR="006B7A91" w:rsidRDefault="006B7A91" w:rsidP="000209F0">
            <w:pPr>
              <w:pStyle w:val="ConsPlusNormal"/>
            </w:pPr>
            <w: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ОП.06. Основы микробиологии и иммунологии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1 - 9</w:t>
            </w:r>
          </w:p>
          <w:p w:rsidR="006B7A91" w:rsidRDefault="006B7A91" w:rsidP="000209F0">
            <w:pPr>
              <w:pStyle w:val="ConsPlusNormal"/>
            </w:pPr>
            <w:r>
              <w:t>ПК 1.1 - 1.3, 2.1 - 2.3, 2.5, 2.6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выписывать лекарственные формы в виде рецепта с использованием справочной литературы;</w:t>
            </w:r>
          </w:p>
          <w:p w:rsidR="006B7A91" w:rsidRDefault="006B7A91" w:rsidP="000209F0">
            <w:pPr>
              <w:pStyle w:val="ConsPlusNormal"/>
            </w:pPr>
            <w:r>
              <w:t>находить сведения о лекарственных препаратах в доступных базах данных;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номенклатуре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применять лекарственные средства по назначению врача;</w:t>
            </w:r>
          </w:p>
          <w:p w:rsidR="006B7A91" w:rsidRDefault="006B7A91" w:rsidP="000209F0">
            <w:pPr>
              <w:pStyle w:val="ConsPlusNormal"/>
            </w:pPr>
            <w:r>
              <w:t>давать рекомендации пациенту по применению различных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лекарственные формы, пути введения лекарственных средств, виды их действия и взаимодействия;</w:t>
            </w:r>
          </w:p>
          <w:p w:rsidR="006B7A91" w:rsidRDefault="006B7A91" w:rsidP="000209F0">
            <w:pPr>
              <w:pStyle w:val="ConsPlusNormal"/>
            </w:pPr>
            <w:r>
              <w:t>основные лекарственные группы и фармакотерапевтические действия лекарств по группам;</w:t>
            </w:r>
          </w:p>
          <w:p w:rsidR="006B7A91" w:rsidRDefault="006B7A91" w:rsidP="000209F0">
            <w:pPr>
              <w:pStyle w:val="ConsPlusNormal"/>
            </w:pPr>
            <w:r>
              <w:t>побочные эффекты, виды реакций и осложнений лекарственной терапии;</w:t>
            </w:r>
          </w:p>
          <w:p w:rsidR="006B7A91" w:rsidRDefault="006B7A91" w:rsidP="000209F0">
            <w:pPr>
              <w:pStyle w:val="ConsPlusNormal"/>
            </w:pPr>
            <w:r>
              <w:t>правила заполнения рецептурных бланков;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ОП.07. Фармакология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1, 7, 8</w:t>
            </w:r>
          </w:p>
          <w:p w:rsidR="006B7A91" w:rsidRDefault="006B7A91" w:rsidP="000209F0">
            <w:pPr>
              <w:pStyle w:val="ConsPlusNormal"/>
            </w:pPr>
            <w:r>
              <w:t>ПК 2.1 - 2.4, 2.6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консультировать по вопросам правового взаимодействия </w:t>
            </w:r>
            <w:r>
              <w:lastRenderedPageBreak/>
              <w:t>гражданина с системой здравоохранения;</w:t>
            </w:r>
          </w:p>
          <w:p w:rsidR="006B7A91" w:rsidRDefault="006B7A91" w:rsidP="000209F0">
            <w:pPr>
              <w:pStyle w:val="ConsPlusNormal"/>
            </w:pPr>
            <w:r>
              <w:t>рассчитывать и анализировать показатели общественного здоровья населения;</w:t>
            </w:r>
          </w:p>
          <w:p w:rsidR="006B7A91" w:rsidRDefault="006B7A91" w:rsidP="000209F0">
            <w:pPr>
              <w:pStyle w:val="ConsPlusNormal"/>
            </w:pPr>
            <w:r>
              <w:t>вести утвержденную медицинскую документацию;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факторы, определяющие здоровье населения;</w:t>
            </w:r>
          </w:p>
          <w:p w:rsidR="006B7A91" w:rsidRDefault="006B7A91" w:rsidP="000209F0">
            <w:pPr>
              <w:pStyle w:val="ConsPlusNormal"/>
            </w:pPr>
            <w:r>
              <w:t>показатели общественного здоровья населения, методику их расчета и анализа;</w:t>
            </w:r>
          </w:p>
          <w:p w:rsidR="006B7A91" w:rsidRDefault="006B7A91" w:rsidP="000209F0">
            <w:pPr>
              <w:pStyle w:val="ConsPlusNormal"/>
            </w:pPr>
            <w:r>
              <w:t>первичные учетные и статистические документы;</w:t>
            </w:r>
          </w:p>
          <w:p w:rsidR="006B7A91" w:rsidRDefault="006B7A91" w:rsidP="000209F0">
            <w:pPr>
              <w:pStyle w:val="ConsPlusNormal"/>
            </w:pPr>
            <w:r>
              <w:t>основные показатели, используемые для оценки деятельности лечебно-профилактического учреждения;</w:t>
            </w:r>
          </w:p>
          <w:p w:rsidR="006B7A91" w:rsidRDefault="006B7A91" w:rsidP="000209F0">
            <w:pPr>
              <w:pStyle w:val="ConsPlusNormal"/>
            </w:pPr>
            <w:r>
              <w:t>систему организации оказания медицинской помощи городскому и сельскому населению;</w:t>
            </w:r>
          </w:p>
          <w:p w:rsidR="006B7A91" w:rsidRDefault="006B7A91" w:rsidP="000209F0">
            <w:pPr>
              <w:pStyle w:val="ConsPlusNormal"/>
            </w:pPr>
            <w:r>
              <w:t>законодательные акты по охране здоровья населения и медицинскому страхованию;</w:t>
            </w:r>
          </w:p>
          <w:p w:rsidR="006B7A91" w:rsidRDefault="006B7A91" w:rsidP="000209F0">
            <w:pPr>
              <w:pStyle w:val="ConsPlusNormal"/>
            </w:pPr>
            <w:r>
              <w:t>принципы организации экономики, планирования и финансирования здравоохранения;</w:t>
            </w:r>
          </w:p>
          <w:p w:rsidR="006B7A91" w:rsidRDefault="006B7A91" w:rsidP="000209F0">
            <w:pPr>
              <w:pStyle w:val="ConsPlusNormal"/>
            </w:pPr>
            <w:r>
              <w:t xml:space="preserve">принципы организации и оплаты труда медицинского персонала в лечебно-профилактических </w:t>
            </w:r>
            <w:r>
              <w:lastRenderedPageBreak/>
              <w:t>учреждениях;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ОП.08. Общественное здоровье и здравоохранение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2.1 - 2.3, 2.6, 3.2 - 3.3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эффективно работать в команде;</w:t>
            </w:r>
          </w:p>
          <w:p w:rsidR="006B7A91" w:rsidRDefault="006B7A91" w:rsidP="000209F0">
            <w:pPr>
              <w:pStyle w:val="ConsPlusNormal"/>
            </w:pPr>
            <w:r>
              <w:t>проводить профилактику, раннее выявление и оказание эффективной помощи при стрессе; осуществлять психологическую поддержку пациента и его окружения;</w:t>
            </w:r>
          </w:p>
          <w:p w:rsidR="006B7A91" w:rsidRDefault="006B7A91" w:rsidP="000209F0">
            <w:pPr>
              <w:pStyle w:val="ConsPlusNormal"/>
            </w:pPr>
            <w:r>
              <w:t>регулировать и разрешать конфликтные ситуации;</w:t>
            </w:r>
          </w:p>
          <w:p w:rsidR="006B7A91" w:rsidRDefault="006B7A91" w:rsidP="000209F0">
            <w:pPr>
              <w:pStyle w:val="ConsPlusNormal"/>
            </w:pPr>
            <w:r>
              <w:t>общаться с пациентами и коллегами в процессе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использовать вербальные и невербальные средства общения в психотерапевтических целях;</w:t>
            </w:r>
          </w:p>
          <w:p w:rsidR="006B7A91" w:rsidRDefault="006B7A91" w:rsidP="000209F0">
            <w:pPr>
              <w:pStyle w:val="ConsPlusNormal"/>
            </w:pPr>
            <w:r>
              <w:t>использовать простейшие методики саморегуляции, поддерживать оптимальный психологический климат в лечебно-профилактическом учреждении;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направления психологии, психологию личности и малых групп, психологию общения;</w:t>
            </w:r>
          </w:p>
          <w:p w:rsidR="006B7A91" w:rsidRDefault="006B7A91" w:rsidP="000209F0">
            <w:pPr>
              <w:pStyle w:val="ConsPlusNormal"/>
            </w:pPr>
            <w:r>
              <w:t>задачи и методы психологии;</w:t>
            </w:r>
          </w:p>
          <w:p w:rsidR="006B7A91" w:rsidRDefault="006B7A91" w:rsidP="000209F0">
            <w:pPr>
              <w:pStyle w:val="ConsPlusNormal"/>
            </w:pPr>
            <w:r>
              <w:t>основы психосоматики;</w:t>
            </w:r>
          </w:p>
          <w:p w:rsidR="006B7A91" w:rsidRDefault="006B7A91" w:rsidP="000209F0">
            <w:pPr>
              <w:pStyle w:val="ConsPlusNormal"/>
            </w:pPr>
            <w:r>
              <w:t xml:space="preserve">особенности психических </w:t>
            </w:r>
            <w:r>
              <w:lastRenderedPageBreak/>
              <w:t>процессов у здорового и больного человека;</w:t>
            </w:r>
          </w:p>
          <w:p w:rsidR="006B7A91" w:rsidRDefault="006B7A91" w:rsidP="000209F0">
            <w:pPr>
              <w:pStyle w:val="ConsPlusNormal"/>
            </w:pPr>
            <w:r>
              <w:t>психологические факторы в предупреждении возникновения и развития болезни;</w:t>
            </w:r>
          </w:p>
          <w:p w:rsidR="006B7A91" w:rsidRDefault="006B7A91" w:rsidP="000209F0">
            <w:pPr>
              <w:pStyle w:val="ConsPlusNormal"/>
            </w:pPr>
            <w:r>
              <w:t>особенности делового общения;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ОП.09. Психология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1 - 4, 6, 7, 8, 10, 11</w:t>
            </w:r>
          </w:p>
          <w:p w:rsidR="006B7A91" w:rsidRDefault="006B7A91" w:rsidP="000209F0">
            <w:pPr>
              <w:pStyle w:val="ConsPlusNormal"/>
            </w:pPr>
            <w:r>
              <w:t>ПК 1.1 - 1.3, 2.1 - 2.4, 2.7, 2.8,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использовать необходимые нормативные правовые документы;</w:t>
            </w:r>
          </w:p>
          <w:p w:rsidR="006B7A91" w:rsidRDefault="006B7A91" w:rsidP="000209F0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6B7A91" w:rsidRDefault="006B7A91" w:rsidP="000209F0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 xml:space="preserve">основные положения </w:t>
            </w:r>
            <w:hyperlink r:id="rId15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6B7A91" w:rsidRDefault="006B7A91" w:rsidP="000209F0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6B7A91" w:rsidRDefault="006B7A91" w:rsidP="000209F0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 xml:space="preserve">законодательные акты и другие нормативные документы, регулирующие правоотношения в процессе профессиональной </w:t>
            </w:r>
            <w:r>
              <w:lastRenderedPageBreak/>
              <w:t>деятельности;</w:t>
            </w:r>
          </w:p>
          <w:p w:rsidR="006B7A91" w:rsidRDefault="006B7A91" w:rsidP="000209F0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6B7A91" w:rsidRDefault="006B7A91" w:rsidP="000209F0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6B7A91" w:rsidRDefault="006B7A91" w:rsidP="000209F0">
            <w:pPr>
              <w:pStyle w:val="ConsPlusNormal"/>
            </w:pPr>
            <w:r>
              <w:t>правила оплаты труда;</w:t>
            </w:r>
          </w:p>
          <w:p w:rsidR="006B7A91" w:rsidRDefault="006B7A91" w:rsidP="000209F0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6B7A91" w:rsidRDefault="006B7A91" w:rsidP="000209F0">
            <w:pPr>
              <w:pStyle w:val="ConsPlusNormal"/>
            </w:pPr>
            <w:r>
              <w:t>право социальной защиты граждан;</w:t>
            </w:r>
          </w:p>
          <w:p w:rsidR="006B7A91" w:rsidRDefault="006B7A91" w:rsidP="000209F0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6B7A91" w:rsidRDefault="006B7A91" w:rsidP="000209F0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6B7A91" w:rsidRDefault="006B7A91" w:rsidP="000209F0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ОП.10. Правовое обеспечение профессиональной деятельности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2.2 - 2.8,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организовывать и проводить мероприятия по защите </w:t>
            </w:r>
            <w:r>
              <w:lastRenderedPageBreak/>
              <w:t>работающих и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B7A91" w:rsidRDefault="006B7A91" w:rsidP="000209F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B7A91" w:rsidRDefault="006B7A91" w:rsidP="000209F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B7A91" w:rsidRDefault="006B7A91" w:rsidP="000209F0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B7A91" w:rsidRDefault="006B7A91" w:rsidP="000209F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B7A91" w:rsidRDefault="006B7A91" w:rsidP="000209F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B7A91" w:rsidRDefault="006B7A91" w:rsidP="000209F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B7A91" w:rsidRDefault="006B7A91" w:rsidP="000209F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B7A91" w:rsidRDefault="006B7A91" w:rsidP="000209F0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6B7A91" w:rsidRDefault="006B7A91" w:rsidP="000209F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B7A91" w:rsidRDefault="006B7A91" w:rsidP="000209F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B7A91" w:rsidRDefault="006B7A91" w:rsidP="000209F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B7A91" w:rsidRDefault="006B7A91" w:rsidP="000209F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2.3 - 2.5, 3.1 - 3.3</w:t>
            </w: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ПМ.01</w:t>
            </w:r>
          </w:p>
        </w:tc>
        <w:tc>
          <w:tcPr>
            <w:tcW w:w="342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Проведение профилактических мероприятий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проведения профилактических мероприятий при осуществлении сестринского ухода;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обучать население принципам здорового образа жизни;</w:t>
            </w:r>
          </w:p>
          <w:p w:rsidR="006B7A91" w:rsidRDefault="006B7A91" w:rsidP="000209F0">
            <w:pPr>
              <w:pStyle w:val="ConsPlusNormal"/>
            </w:pPr>
            <w:r>
              <w:t>проводить и осуществлять оздоровительные и профилактические мероприятия;</w:t>
            </w:r>
          </w:p>
          <w:p w:rsidR="006B7A91" w:rsidRDefault="006B7A91" w:rsidP="000209F0">
            <w:pPr>
              <w:pStyle w:val="ConsPlusNormal"/>
            </w:pPr>
            <w:r>
              <w:t xml:space="preserve">консультировать пациента и его </w:t>
            </w:r>
            <w:r>
              <w:lastRenderedPageBreak/>
              <w:t>окружение по вопросам иммунопрофилактики;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по вопросам рационального и диетического питания;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мероприятия по проведению диспансеризации;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6B7A91" w:rsidRDefault="006B7A91" w:rsidP="000209F0">
            <w:pPr>
              <w:pStyle w:val="ConsPlusNormal"/>
            </w:pPr>
            <w:r>
              <w:t>основы иммунопрофилактики различных групп населения;</w:t>
            </w:r>
          </w:p>
          <w:p w:rsidR="006B7A91" w:rsidRDefault="006B7A91" w:rsidP="000209F0">
            <w:pPr>
              <w:pStyle w:val="ConsPlusNormal"/>
            </w:pPr>
            <w:r>
              <w:t>принципы рационального и диетического питания;</w:t>
            </w:r>
          </w:p>
          <w:p w:rsidR="006B7A91" w:rsidRDefault="006B7A91" w:rsidP="000209F0">
            <w:pPr>
              <w:pStyle w:val="ConsPlusNormal"/>
            </w:pPr>
            <w:r>
              <w:t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033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  <w:tcBorders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МДК.01.01. Здоровый человек и его окружение</w:t>
            </w:r>
          </w:p>
        </w:tc>
        <w:tc>
          <w:tcPr>
            <w:tcW w:w="2007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</w:t>
            </w:r>
          </w:p>
        </w:tc>
      </w:tr>
      <w:tr w:rsidR="006B7A91" w:rsidTr="000209F0">
        <w:tblPrEx>
          <w:tblBorders>
            <w:insideH w:val="none" w:sz="0" w:space="0" w:color="auto"/>
          </w:tblBorders>
        </w:tblPrEx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  <w:vMerge/>
          </w:tcPr>
          <w:p w:rsidR="006B7A91" w:rsidRDefault="006B7A91" w:rsidP="000209F0"/>
        </w:tc>
        <w:tc>
          <w:tcPr>
            <w:tcW w:w="2033" w:type="dxa"/>
            <w:vMerge/>
          </w:tcPr>
          <w:p w:rsidR="006B7A91" w:rsidRDefault="006B7A91" w:rsidP="000209F0"/>
        </w:tc>
        <w:tc>
          <w:tcPr>
            <w:tcW w:w="1967" w:type="dxa"/>
            <w:vMerge/>
          </w:tcPr>
          <w:p w:rsidR="006B7A91" w:rsidRDefault="006B7A91" w:rsidP="000209F0"/>
        </w:tc>
        <w:tc>
          <w:tcPr>
            <w:tcW w:w="2831" w:type="dxa"/>
            <w:tcBorders>
              <w:top w:val="nil"/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МДК.01.02. Основы профилактики</w:t>
            </w:r>
          </w:p>
        </w:tc>
        <w:tc>
          <w:tcPr>
            <w:tcW w:w="2007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  <w:vMerge/>
          </w:tcPr>
          <w:p w:rsidR="006B7A91" w:rsidRDefault="006B7A91" w:rsidP="000209F0"/>
        </w:tc>
        <w:tc>
          <w:tcPr>
            <w:tcW w:w="2033" w:type="dxa"/>
            <w:vMerge/>
          </w:tcPr>
          <w:p w:rsidR="006B7A91" w:rsidRDefault="006B7A91" w:rsidP="000209F0"/>
        </w:tc>
        <w:tc>
          <w:tcPr>
            <w:tcW w:w="1967" w:type="dxa"/>
            <w:vMerge/>
          </w:tcPr>
          <w:p w:rsidR="006B7A91" w:rsidRDefault="006B7A91" w:rsidP="000209F0"/>
        </w:tc>
        <w:tc>
          <w:tcPr>
            <w:tcW w:w="2831" w:type="dxa"/>
            <w:tcBorders>
              <w:top w:val="nil"/>
            </w:tcBorders>
          </w:tcPr>
          <w:p w:rsidR="006B7A91" w:rsidRDefault="006B7A91" w:rsidP="000209F0">
            <w:pPr>
              <w:pStyle w:val="ConsPlusNormal"/>
            </w:pPr>
            <w: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2007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42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Участие в лечебно-диагностическом и реабилитационном процессах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 xml:space="preserve">осуществления ухода за </w:t>
            </w:r>
            <w:r>
              <w:lastRenderedPageBreak/>
              <w:t>пациентами при различных заболеваниях и состояниях;</w:t>
            </w:r>
          </w:p>
          <w:p w:rsidR="006B7A91" w:rsidRDefault="006B7A91" w:rsidP="000209F0">
            <w:pPr>
              <w:pStyle w:val="ConsPlusNormal"/>
            </w:pPr>
            <w:r>
              <w:t>проведения реабилитационных мероприятий в отношении пациентов с различной патологией;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готовить пациента к лечебно-диагностическим вмешательствам;</w:t>
            </w:r>
          </w:p>
          <w:p w:rsidR="006B7A91" w:rsidRDefault="006B7A91" w:rsidP="000209F0">
            <w:pPr>
              <w:pStyle w:val="ConsPlusNormal"/>
            </w:pPr>
            <w:r>
              <w:t>осуществлять сестринский уход за пациентом при различных заболеваниях и состояниях;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пациента и его окружение по применению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 w:rsidR="006B7A91" w:rsidRDefault="006B7A91" w:rsidP="000209F0">
            <w:pPr>
              <w:pStyle w:val="ConsPlusNormal"/>
            </w:pPr>
            <w:r>
              <w:t>осуществлять фармакотерапию по назначению врача;</w:t>
            </w:r>
          </w:p>
          <w:p w:rsidR="006B7A91" w:rsidRDefault="006B7A91" w:rsidP="000209F0">
            <w:pPr>
              <w:pStyle w:val="ConsPlusNormal"/>
            </w:pPr>
            <w:r>
              <w:t>проводить комплексы упражнений лечебной физкультуры, основные приемы массажа;</w:t>
            </w:r>
          </w:p>
          <w:p w:rsidR="006B7A91" w:rsidRDefault="006B7A91" w:rsidP="000209F0">
            <w:pPr>
              <w:pStyle w:val="ConsPlusNormal"/>
            </w:pPr>
            <w:r>
              <w:t>проводить мероприятия по сохранению и улучшению качества жизни пациента;</w:t>
            </w:r>
          </w:p>
          <w:p w:rsidR="006B7A91" w:rsidRDefault="006B7A91" w:rsidP="000209F0">
            <w:pPr>
              <w:pStyle w:val="ConsPlusNormal"/>
            </w:pPr>
            <w:r>
              <w:t>осуществлять паллиативную помощь пациентам;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вести утвержденную медицинскую документацию;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6B7A91" w:rsidRDefault="006B7A91" w:rsidP="000209F0">
            <w:pPr>
              <w:pStyle w:val="ConsPlusNormal"/>
            </w:pPr>
            <w:r>
              <w:t>пути введения лекарственных препаратов;</w:t>
            </w:r>
          </w:p>
          <w:p w:rsidR="006B7A91" w:rsidRDefault="006B7A91" w:rsidP="000209F0">
            <w:pPr>
              <w:pStyle w:val="ConsPlusNormal"/>
            </w:pPr>
            <w:r>
              <w:t>виды, формы и методы реабилитации;</w:t>
            </w:r>
          </w:p>
          <w:p w:rsidR="006B7A91" w:rsidRDefault="006B7A91" w:rsidP="000209F0">
            <w:pPr>
              <w:pStyle w:val="ConsPlusNormal"/>
            </w:pPr>
            <w:r>
              <w:t>правила использования аппаратуры, оборудования, изделий медицинского назначения.</w:t>
            </w:r>
          </w:p>
        </w:tc>
        <w:tc>
          <w:tcPr>
            <w:tcW w:w="2033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  <w:tcBorders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МДК.02.01. Сестринский уход при различных заболеваниях и состояниях</w:t>
            </w:r>
          </w:p>
        </w:tc>
        <w:tc>
          <w:tcPr>
            <w:tcW w:w="2007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2.1 - 2.8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  <w:vMerge/>
          </w:tcPr>
          <w:p w:rsidR="006B7A91" w:rsidRDefault="006B7A91" w:rsidP="000209F0"/>
        </w:tc>
        <w:tc>
          <w:tcPr>
            <w:tcW w:w="2033" w:type="dxa"/>
            <w:vMerge/>
          </w:tcPr>
          <w:p w:rsidR="006B7A91" w:rsidRDefault="006B7A91" w:rsidP="000209F0"/>
        </w:tc>
        <w:tc>
          <w:tcPr>
            <w:tcW w:w="1967" w:type="dxa"/>
            <w:vMerge/>
          </w:tcPr>
          <w:p w:rsidR="006B7A91" w:rsidRDefault="006B7A91" w:rsidP="000209F0"/>
        </w:tc>
        <w:tc>
          <w:tcPr>
            <w:tcW w:w="2831" w:type="dxa"/>
            <w:tcBorders>
              <w:top w:val="nil"/>
            </w:tcBorders>
          </w:tcPr>
          <w:p w:rsidR="006B7A91" w:rsidRDefault="006B7A91" w:rsidP="000209F0">
            <w:pPr>
              <w:pStyle w:val="ConsPlusNormal"/>
            </w:pPr>
            <w:r>
              <w:t>МДК.02.02. Основы реабилитации</w:t>
            </w:r>
          </w:p>
        </w:tc>
        <w:tc>
          <w:tcPr>
            <w:tcW w:w="2007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41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42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Оказание доврачебной медицинской помощи при неотложных и экстремальных состояниях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оказания доврачебной помощи при неотложных состояниях;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проводить мероприятия по восстановлению и поддержанию жизнедеятельности организма при неотложных состояниях </w:t>
            </w:r>
            <w:r>
              <w:lastRenderedPageBreak/>
              <w:t>самостоятельно и в бригаде;</w:t>
            </w:r>
          </w:p>
          <w:p w:rsidR="006B7A91" w:rsidRDefault="006B7A91" w:rsidP="000209F0">
            <w:pPr>
              <w:pStyle w:val="ConsPlusNormal"/>
            </w:pPr>
            <w:r>
              <w:t>оказывать помощь при воздействии на организм токсических и ядовитых веществ самостоятельно и в бригаде;</w:t>
            </w:r>
          </w:p>
          <w:p w:rsidR="006B7A91" w:rsidRDefault="006B7A91" w:rsidP="000209F0">
            <w:pPr>
              <w:pStyle w:val="ConsPlusNormal"/>
            </w:pPr>
            <w:r>
              <w:t>проводить мероприятия по защите пациентов от негативных воздействий при чрезвычайных ситуациях;</w:t>
            </w:r>
          </w:p>
          <w:p w:rsidR="006B7A91" w:rsidRDefault="006B7A91" w:rsidP="000209F0">
            <w:pPr>
              <w:pStyle w:val="ConsPlusNormal"/>
            </w:pPr>
            <w:r>
              <w:t>действовать в составе сортировочной бригады;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причины, стадии и клинические проявления терминальных состояний;</w:t>
            </w:r>
          </w:p>
          <w:p w:rsidR="006B7A91" w:rsidRDefault="006B7A91" w:rsidP="000209F0">
            <w:pPr>
              <w:pStyle w:val="ConsPlusNormal"/>
            </w:pPr>
            <w:r>
              <w:t>алгоритмы оказания медицинской помощи при неотложных состояниях;</w:t>
            </w:r>
          </w:p>
          <w:p w:rsidR="006B7A91" w:rsidRDefault="006B7A91" w:rsidP="000209F0">
            <w:pPr>
              <w:pStyle w:val="ConsPlusNormal"/>
            </w:pPr>
            <w:r>
              <w:t>классификацию и характеристику чрезвычайных ситуаций;</w:t>
            </w:r>
          </w:p>
          <w:p w:rsidR="006B7A91" w:rsidRDefault="006B7A91" w:rsidP="000209F0">
            <w:pPr>
              <w:pStyle w:val="ConsPlusNormal"/>
            </w:pPr>
            <w:r>
              <w:t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33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  <w:tcBorders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МДК.03.01. Основы реаниматологии</w:t>
            </w:r>
          </w:p>
        </w:tc>
        <w:tc>
          <w:tcPr>
            <w:tcW w:w="2007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3.1 - 3.3</w:t>
            </w:r>
          </w:p>
        </w:tc>
      </w:tr>
      <w:tr w:rsidR="006B7A91" w:rsidTr="000209F0">
        <w:tc>
          <w:tcPr>
            <w:tcW w:w="1341" w:type="dxa"/>
            <w:vMerge/>
          </w:tcPr>
          <w:p w:rsidR="006B7A91" w:rsidRDefault="006B7A91" w:rsidP="000209F0"/>
        </w:tc>
        <w:tc>
          <w:tcPr>
            <w:tcW w:w="3429" w:type="dxa"/>
            <w:vMerge/>
          </w:tcPr>
          <w:p w:rsidR="006B7A91" w:rsidRDefault="006B7A91" w:rsidP="000209F0"/>
        </w:tc>
        <w:tc>
          <w:tcPr>
            <w:tcW w:w="2033" w:type="dxa"/>
            <w:vMerge/>
          </w:tcPr>
          <w:p w:rsidR="006B7A91" w:rsidRDefault="006B7A91" w:rsidP="000209F0"/>
        </w:tc>
        <w:tc>
          <w:tcPr>
            <w:tcW w:w="1967" w:type="dxa"/>
            <w:vMerge/>
          </w:tcPr>
          <w:p w:rsidR="006B7A91" w:rsidRDefault="006B7A91" w:rsidP="000209F0"/>
        </w:tc>
        <w:tc>
          <w:tcPr>
            <w:tcW w:w="2831" w:type="dxa"/>
            <w:tcBorders>
              <w:top w:val="nil"/>
            </w:tcBorders>
          </w:tcPr>
          <w:p w:rsidR="006B7A91" w:rsidRDefault="006B7A91" w:rsidP="000209F0">
            <w:pPr>
              <w:pStyle w:val="ConsPlusNormal"/>
            </w:pPr>
            <w:r>
              <w:t>МДК.03.02. Медицина катастроф</w:t>
            </w:r>
          </w:p>
        </w:tc>
        <w:tc>
          <w:tcPr>
            <w:tcW w:w="2007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4698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УП.00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33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23 нед.</w:t>
            </w:r>
          </w:p>
        </w:tc>
        <w:tc>
          <w:tcPr>
            <w:tcW w:w="1967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831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1 - 13</w:t>
            </w:r>
          </w:p>
          <w:p w:rsidR="006B7A91" w:rsidRDefault="006B7A91" w:rsidP="000209F0">
            <w:pPr>
              <w:pStyle w:val="ConsPlusNormal"/>
            </w:pPr>
            <w:r>
              <w:t>ПК 1.1 - 1.3, 2.1 - 2.8, 3.1 - 3.3</w:t>
            </w: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ПП.00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33" w:type="dxa"/>
            <w:vMerge/>
          </w:tcPr>
          <w:p w:rsidR="006B7A91" w:rsidRDefault="006B7A91" w:rsidP="000209F0"/>
        </w:tc>
        <w:tc>
          <w:tcPr>
            <w:tcW w:w="1967" w:type="dxa"/>
            <w:vMerge/>
          </w:tcPr>
          <w:p w:rsidR="006B7A91" w:rsidRDefault="006B7A91" w:rsidP="000209F0"/>
        </w:tc>
        <w:tc>
          <w:tcPr>
            <w:tcW w:w="2831" w:type="dxa"/>
            <w:vMerge/>
          </w:tcPr>
          <w:p w:rsidR="006B7A91" w:rsidRDefault="006B7A91" w:rsidP="000209F0"/>
        </w:tc>
        <w:tc>
          <w:tcPr>
            <w:tcW w:w="2007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ПДП.00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ПА.00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ГИА.00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ГИА.01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41" w:type="dxa"/>
          </w:tcPr>
          <w:p w:rsidR="006B7A91" w:rsidRDefault="006B7A91" w:rsidP="000209F0">
            <w:pPr>
              <w:pStyle w:val="ConsPlusNormal"/>
            </w:pPr>
            <w:r>
              <w:t>ГИА.02</w:t>
            </w:r>
          </w:p>
        </w:tc>
        <w:tc>
          <w:tcPr>
            <w:tcW w:w="3429" w:type="dxa"/>
          </w:tcPr>
          <w:p w:rsidR="006B7A91" w:rsidRDefault="006B7A91" w:rsidP="000209F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33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6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831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</w:tbl>
    <w:p w:rsidR="006B7A91" w:rsidRDefault="006B7A91" w:rsidP="006B7A91">
      <w:pPr>
        <w:sectPr w:rsidR="006B7A91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4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6B7A91" w:rsidRDefault="006B7A91" w:rsidP="006B7A9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6"/>
        <w:gridCol w:w="1383"/>
      </w:tblGrid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87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83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right"/>
            </w:pPr>
            <w:r>
              <w:t>23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83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4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5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6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Каникулярное время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22 нед.</w:t>
            </w:r>
          </w:p>
        </w:tc>
      </w:tr>
      <w:tr w:rsidR="006B7A91" w:rsidTr="000209F0">
        <w:tc>
          <w:tcPr>
            <w:tcW w:w="8256" w:type="dxa"/>
          </w:tcPr>
          <w:p w:rsidR="006B7A91" w:rsidRDefault="006B7A91" w:rsidP="000209F0">
            <w:pPr>
              <w:pStyle w:val="ConsPlusNormal"/>
            </w:pPr>
            <w:r>
              <w:t>Итого</w:t>
            </w:r>
          </w:p>
        </w:tc>
        <w:tc>
          <w:tcPr>
            <w:tcW w:w="138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5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6B7A91" w:rsidRDefault="006B7A91" w:rsidP="006B7A91">
      <w:pPr>
        <w:pStyle w:val="ConsPlusNormal"/>
        <w:jc w:val="center"/>
      </w:pPr>
      <w:r>
        <w:t>углубленной подготовки</w:t>
      </w:r>
    </w:p>
    <w:p w:rsidR="006B7A91" w:rsidRDefault="006B7A91" w:rsidP="006B7A9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3399"/>
        <w:gridCol w:w="2016"/>
        <w:gridCol w:w="1950"/>
        <w:gridCol w:w="2924"/>
        <w:gridCol w:w="1989"/>
      </w:tblGrid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6B7A91" w:rsidRDefault="006B7A91" w:rsidP="000209F0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 xml:space="preserve">Обязательная часть учебных </w:t>
            </w:r>
            <w:r>
              <w:lastRenderedPageBreak/>
              <w:t>циклов ППССЗ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lastRenderedPageBreak/>
              <w:t>4590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должен: уметь: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категории и понятия философии;</w:t>
            </w:r>
          </w:p>
          <w:p w:rsidR="006B7A91" w:rsidRDefault="006B7A91" w:rsidP="000209F0">
            <w:pPr>
              <w:pStyle w:val="ConsPlusNormal"/>
            </w:pPr>
            <w:r>
              <w:t>роль философии в жизни человека и общества;</w:t>
            </w:r>
          </w:p>
          <w:p w:rsidR="006B7A91" w:rsidRDefault="006B7A91" w:rsidP="000209F0">
            <w:pPr>
              <w:pStyle w:val="ConsPlusNormal"/>
            </w:pPr>
            <w:r>
              <w:t>основы философского учения о бытии;</w:t>
            </w:r>
          </w:p>
          <w:p w:rsidR="006B7A91" w:rsidRDefault="006B7A91" w:rsidP="000209F0">
            <w:pPr>
              <w:pStyle w:val="ConsPlusNormal"/>
            </w:pPr>
            <w:r>
              <w:t>сущность процесса познания;</w:t>
            </w:r>
          </w:p>
          <w:p w:rsidR="006B7A91" w:rsidRDefault="006B7A91" w:rsidP="000209F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B7A91" w:rsidRDefault="006B7A91" w:rsidP="000209F0">
            <w:pPr>
              <w:pStyle w:val="ConsPlusNormal"/>
            </w:pPr>
            <w: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6B7A91" w:rsidRDefault="006B7A91" w:rsidP="000209F0">
            <w:pPr>
              <w:pStyle w:val="ConsPlusNormal"/>
            </w:pPr>
            <w:r>
              <w:t xml:space="preserve">о социальных и этических </w:t>
            </w:r>
            <w:r>
              <w:lastRenderedPageBreak/>
              <w:t>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B7A91" w:rsidRDefault="006B7A91" w:rsidP="000209F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6B7A91" w:rsidRDefault="006B7A91" w:rsidP="000209F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B7A91" w:rsidRDefault="006B7A91" w:rsidP="000209F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B7A91" w:rsidRDefault="006B7A91" w:rsidP="000209F0">
            <w:pPr>
              <w:pStyle w:val="ConsPlusNormal"/>
            </w:pPr>
            <w:r>
              <w:t xml:space="preserve">назначение ООН, НАТО, ЕС и </w:t>
            </w:r>
            <w:r>
              <w:lastRenderedPageBreak/>
              <w:t>других организаций и основные направления их деятельности;</w:t>
            </w:r>
          </w:p>
          <w:p w:rsidR="006B7A91" w:rsidRDefault="006B7A91" w:rsidP="000209F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B7A91" w:rsidRDefault="006B7A91" w:rsidP="000209F0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ОГСЭ.02. История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взаимосвязь общения и деятельности;</w:t>
            </w:r>
          </w:p>
          <w:p w:rsidR="006B7A91" w:rsidRDefault="006B7A91" w:rsidP="000209F0">
            <w:pPr>
              <w:pStyle w:val="ConsPlusNormal"/>
            </w:pPr>
            <w:r>
              <w:t>цели, функции, виды и уровни общения;</w:t>
            </w:r>
          </w:p>
          <w:p w:rsidR="006B7A91" w:rsidRDefault="006B7A91" w:rsidP="000209F0">
            <w:pPr>
              <w:pStyle w:val="ConsPlusNormal"/>
            </w:pPr>
            <w:r>
              <w:t>роли и ролевые ожидания в общении;</w:t>
            </w:r>
          </w:p>
          <w:p w:rsidR="006B7A91" w:rsidRDefault="006B7A91" w:rsidP="000209F0">
            <w:pPr>
              <w:pStyle w:val="ConsPlusNormal"/>
            </w:pPr>
            <w:r>
              <w:t>виды социальных взаимодействий;</w:t>
            </w:r>
          </w:p>
          <w:p w:rsidR="006B7A91" w:rsidRDefault="006B7A91" w:rsidP="000209F0">
            <w:pPr>
              <w:pStyle w:val="ConsPlusNormal"/>
            </w:pPr>
            <w:r>
              <w:t>механизмы взаимопонимания в общении;</w:t>
            </w:r>
          </w:p>
          <w:p w:rsidR="006B7A91" w:rsidRDefault="006B7A91" w:rsidP="000209F0">
            <w:pPr>
              <w:pStyle w:val="ConsPlusNormal"/>
            </w:pPr>
            <w:r>
              <w:t xml:space="preserve">техники и приемы общения, </w:t>
            </w:r>
            <w:r>
              <w:lastRenderedPageBreak/>
              <w:t>правила слушания, ведения беседы, убеждения;</w:t>
            </w:r>
          </w:p>
          <w:p w:rsidR="006B7A91" w:rsidRDefault="006B7A91" w:rsidP="000209F0">
            <w:pPr>
              <w:pStyle w:val="ConsPlusNormal"/>
            </w:pPr>
            <w:r>
              <w:t>этические принципы общения;</w:t>
            </w:r>
          </w:p>
          <w:p w:rsidR="006B7A91" w:rsidRDefault="006B7A91" w:rsidP="000209F0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1.1 - 1.3, 2.1 - 2.3, 2.7, 2.8,</w:t>
            </w:r>
          </w:p>
          <w:p w:rsidR="006B7A91" w:rsidRDefault="006B7A91" w:rsidP="000209F0">
            <w:pPr>
              <w:pStyle w:val="ConsPlusNormal"/>
            </w:pPr>
            <w:r>
              <w:t>3.1 - 3.3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общаться устно и письменно на иностранном языке на профессиональные и повседневные темы;</w:t>
            </w:r>
          </w:p>
          <w:p w:rsidR="006B7A91" w:rsidRDefault="006B7A91" w:rsidP="000209F0">
            <w:pPr>
              <w:pStyle w:val="ConsPlusNormal"/>
            </w:pPr>
            <w:r>
              <w:t>переводить со словарем иностранные тексты профессиональной направленности;</w:t>
            </w:r>
          </w:p>
          <w:p w:rsidR="006B7A91" w:rsidRDefault="006B7A91" w:rsidP="000209F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1.1 - 1.3, 2.1 - 2.3, 2.7, 2.8,</w:t>
            </w:r>
          </w:p>
          <w:p w:rsidR="006B7A91" w:rsidRDefault="006B7A91" w:rsidP="000209F0">
            <w:pPr>
              <w:pStyle w:val="ConsPlusNormal"/>
            </w:pPr>
            <w:r>
              <w:t>3.1 - 3.3, 4.4, 5.1 - 5.3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  <w:ind w:firstLine="540"/>
              <w:jc w:val="both"/>
            </w:pP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использовать физкультурно-оздоровительную деятельность для укрепления здоровья, </w:t>
            </w:r>
            <w:r>
              <w:lastRenderedPageBreak/>
              <w:t>достижения жизненных и профессиональных целей;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B7A91" w:rsidRDefault="006B7A91" w:rsidP="000209F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lastRenderedPageBreak/>
              <w:t>484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1 - 14</w:t>
            </w:r>
          </w:p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должен: уметь:</w:t>
            </w:r>
          </w:p>
          <w:p w:rsidR="006B7A91" w:rsidRDefault="006B7A91" w:rsidP="000209F0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6B7A91" w:rsidRDefault="006B7A91" w:rsidP="000209F0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основные понятия и методы теории вероятностей и математической статистики;</w:t>
            </w:r>
          </w:p>
          <w:p w:rsidR="006B7A91" w:rsidRDefault="006B7A91" w:rsidP="000209F0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ЕН.01. Математика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1 - 4, 8, 9, 15</w:t>
            </w:r>
          </w:p>
          <w:p w:rsidR="006B7A91" w:rsidRDefault="006B7A91" w:rsidP="000209F0">
            <w:pPr>
              <w:pStyle w:val="ConsPlusNormal"/>
            </w:pPr>
            <w:r>
              <w:t>ПК 1.3, 2.1 - 2.4,</w:t>
            </w:r>
          </w:p>
          <w:p w:rsidR="006B7A91" w:rsidRDefault="006B7A91" w:rsidP="000209F0">
            <w:pPr>
              <w:pStyle w:val="ConsPlusNormal"/>
            </w:pPr>
            <w:r>
              <w:t>4.3 - 4.5, 5.2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B7A91" w:rsidRDefault="006B7A91" w:rsidP="000209F0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6B7A91" w:rsidRDefault="006B7A91" w:rsidP="000209F0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6B7A91" w:rsidRDefault="006B7A91" w:rsidP="000209F0">
            <w:pPr>
              <w:pStyle w:val="ConsPlusNormal"/>
            </w:pPr>
            <w:r>
              <w:t>общий состав и структуру персональных компьютеров и вычислительных систем;</w:t>
            </w:r>
          </w:p>
          <w:p w:rsidR="006B7A91" w:rsidRDefault="006B7A91" w:rsidP="000209F0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6B7A91" w:rsidRDefault="006B7A91" w:rsidP="000209F0">
            <w:pPr>
              <w:pStyle w:val="ConsPlusNormal"/>
            </w:pPr>
            <w:r>
              <w:t xml:space="preserve">базовые системные программные продукты и пакеты прикладных </w:t>
            </w:r>
            <w:r>
              <w:lastRenderedPageBreak/>
              <w:t>программ в области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основные методы и приемы обеспечения информационной безопасности;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1.1 - 1.3, 2.1 - 2.3, 2.6, 4.2 - 4.5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общие положения экономической теории; основы микро- и макроэкономики, особенности экономической ситуации в стране и за рубежом, денежно-кредитной и налоговой политике.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ЕН.03. Основы экономики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1 - 4, 7 - 9</w:t>
            </w:r>
          </w:p>
          <w:p w:rsidR="006B7A91" w:rsidRDefault="006B7A91" w:rsidP="000209F0">
            <w:pPr>
              <w:pStyle w:val="ConsPlusNormal"/>
            </w:pPr>
            <w:r>
              <w:t>ПК 4.3 - 4.5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П.00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ОП.00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объяснять значения терминов по знакомым терминоэлементам;</w:t>
            </w:r>
          </w:p>
          <w:p w:rsidR="006B7A91" w:rsidRDefault="006B7A91" w:rsidP="000209F0">
            <w:pPr>
              <w:pStyle w:val="ConsPlusNormal"/>
            </w:pPr>
            <w:r>
              <w:t>переводить рецепты и оформлять их по заданному нормативному образцу;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элементы латинской грамматики и способы словообразования;</w:t>
            </w:r>
          </w:p>
          <w:p w:rsidR="006B7A91" w:rsidRDefault="006B7A91" w:rsidP="000209F0">
            <w:pPr>
              <w:pStyle w:val="ConsPlusNormal"/>
            </w:pPr>
            <w:r>
              <w:t>500 лексических единиц;</w:t>
            </w:r>
          </w:p>
          <w:p w:rsidR="006B7A91" w:rsidRDefault="006B7A91" w:rsidP="000209F0">
            <w:pPr>
              <w:pStyle w:val="ConsPlusNormal"/>
            </w:pPr>
            <w:r>
              <w:t>глоссарий по специальности;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ОП.01. Основы латинского языка с медицинской терминологией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1, 2, 4, 8</w:t>
            </w:r>
          </w:p>
          <w:p w:rsidR="006B7A91" w:rsidRDefault="006B7A91" w:rsidP="000209F0">
            <w:pPr>
              <w:pStyle w:val="ConsPlusNormal"/>
            </w:pPr>
            <w:r>
              <w:t>ПК 1.1, 2.1, 2.3, 2.6, 4.5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строение человеческого тела и функциональные системы человека, их регуляцию и саморегуляцию при взаимодействии с внешней средой;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ОП.02. Анатомия и физиология человека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1 - 6, 8, 11</w:t>
            </w:r>
          </w:p>
          <w:p w:rsidR="006B7A91" w:rsidRDefault="006B7A91" w:rsidP="000209F0">
            <w:pPr>
              <w:pStyle w:val="ConsPlusNormal"/>
            </w:pPr>
            <w:r>
              <w:t>ПК 1.1 - 1.3, 2.1 - 2.8,</w:t>
            </w:r>
          </w:p>
          <w:p w:rsidR="006B7A91" w:rsidRDefault="006B7A91" w:rsidP="000209F0">
            <w:pPr>
              <w:pStyle w:val="ConsPlusNormal"/>
            </w:pPr>
            <w:r>
              <w:t>3.1 - 3.3,</w:t>
            </w:r>
          </w:p>
          <w:p w:rsidR="006B7A91" w:rsidRDefault="006B7A91" w:rsidP="000209F0">
            <w:pPr>
              <w:pStyle w:val="ConsPlusNormal"/>
            </w:pPr>
            <w:r>
              <w:t>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определять признаки типовых патологических процессов и отдельных заболеваний в организме человека;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общие закономерности развития патологии клеток, органов и систем в организме человека;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ОП.03. Основы патологии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1 - 5, 8, 9</w:t>
            </w:r>
          </w:p>
          <w:p w:rsidR="006B7A91" w:rsidRDefault="006B7A91" w:rsidP="000209F0">
            <w:pPr>
              <w:pStyle w:val="ConsPlusNormal"/>
            </w:pPr>
            <w:r>
              <w:t>ПК 1.1 - 1.3, 2.1 - 2.8,</w:t>
            </w:r>
          </w:p>
          <w:p w:rsidR="006B7A91" w:rsidRDefault="006B7A91" w:rsidP="000209F0">
            <w:pPr>
              <w:pStyle w:val="ConsPlusNormal"/>
            </w:pPr>
            <w:r>
              <w:t>3.1 - 3.3,</w:t>
            </w:r>
          </w:p>
          <w:p w:rsidR="006B7A91" w:rsidRDefault="006B7A91" w:rsidP="000209F0">
            <w:pPr>
              <w:pStyle w:val="ConsPlusNormal"/>
            </w:pPr>
            <w:r>
              <w:t>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проводить опрос и вести учет пациентов с наследственной патологией;</w:t>
            </w:r>
          </w:p>
          <w:p w:rsidR="006B7A91" w:rsidRDefault="006B7A91" w:rsidP="000209F0">
            <w:pPr>
              <w:pStyle w:val="ConsPlusNormal"/>
            </w:pPr>
            <w:r>
              <w:t>проводить беседы по планированию семьи с учетом имеющейся наследственной патологии;</w:t>
            </w:r>
          </w:p>
          <w:p w:rsidR="006B7A91" w:rsidRDefault="006B7A91" w:rsidP="000209F0">
            <w:pPr>
              <w:pStyle w:val="ConsPlusNormal"/>
            </w:pPr>
            <w:r>
              <w:t>проводить предварительную диагностику наследственных болезней;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биохимические и цитологические основы наследственности;</w:t>
            </w:r>
          </w:p>
          <w:p w:rsidR="006B7A91" w:rsidRDefault="006B7A91" w:rsidP="000209F0">
            <w:pPr>
              <w:pStyle w:val="ConsPlusNormal"/>
            </w:pPr>
            <w:r>
              <w:t>закономерности наследования признаков, виды взаимодействия генов;</w:t>
            </w:r>
          </w:p>
          <w:p w:rsidR="006B7A91" w:rsidRDefault="006B7A91" w:rsidP="000209F0">
            <w:pPr>
              <w:pStyle w:val="ConsPlusNormal"/>
            </w:pPr>
            <w:r>
              <w:t>методы изучения наследственности и изменчивости человека в норме и патологии;</w:t>
            </w:r>
          </w:p>
          <w:p w:rsidR="006B7A91" w:rsidRDefault="006B7A91" w:rsidP="000209F0">
            <w:pPr>
              <w:pStyle w:val="ConsPlusNormal"/>
            </w:pPr>
            <w:r>
              <w:t>основные виды изменчивости, виды мутаций у человека, факторы мутагенеза;</w:t>
            </w:r>
          </w:p>
          <w:p w:rsidR="006B7A91" w:rsidRDefault="006B7A91" w:rsidP="000209F0">
            <w:pPr>
              <w:pStyle w:val="ConsPlusNormal"/>
            </w:pPr>
            <w:r>
              <w:t>основные группы наследственных заболеваний, причины и механизмы возникновения;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цели, задачи, методы и показания к медико-генетическому консультированию;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ОП.04. Генетика человека с основами медицинской генетики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1 - 5, 8 - 11, 14</w:t>
            </w:r>
          </w:p>
          <w:p w:rsidR="006B7A91" w:rsidRDefault="006B7A91" w:rsidP="000209F0">
            <w:pPr>
              <w:pStyle w:val="ConsPlusNormal"/>
            </w:pPr>
            <w:r>
              <w:t>ПК 1.1, 2.1 - 2.3,</w:t>
            </w:r>
          </w:p>
          <w:p w:rsidR="006B7A91" w:rsidRDefault="006B7A91" w:rsidP="000209F0">
            <w:pPr>
              <w:pStyle w:val="ConsPlusNormal"/>
            </w:pPr>
            <w:r>
              <w:t>2.5, 2.6, 4.4, 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давать санитарно-гигиеническую оценку факторам окружающей среды;</w:t>
            </w:r>
          </w:p>
          <w:p w:rsidR="006B7A91" w:rsidRDefault="006B7A91" w:rsidP="000209F0">
            <w:pPr>
              <w:pStyle w:val="ConsPlusNormal"/>
            </w:pPr>
            <w: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6B7A91" w:rsidRDefault="006B7A91" w:rsidP="000209F0">
            <w:pPr>
              <w:pStyle w:val="ConsPlusNormal"/>
            </w:pPr>
            <w:r>
              <w:t>проводить гигиеническое обучение и воспитание населения: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современное состояние окружающей среды и глобальные экологические проблемы;</w:t>
            </w:r>
          </w:p>
          <w:p w:rsidR="006B7A91" w:rsidRDefault="006B7A91" w:rsidP="000209F0">
            <w:pPr>
              <w:pStyle w:val="ConsPlusNormal"/>
            </w:pPr>
            <w:r>
              <w:t>факторы окружающей среды, влияющие на здоровье человека;</w:t>
            </w:r>
          </w:p>
          <w:p w:rsidR="006B7A91" w:rsidRDefault="006B7A91" w:rsidP="000209F0">
            <w:pPr>
              <w:pStyle w:val="ConsPlusNormal"/>
            </w:pPr>
            <w:r>
              <w:t>основные положения гигиены;</w:t>
            </w:r>
          </w:p>
          <w:p w:rsidR="006B7A91" w:rsidRDefault="006B7A91" w:rsidP="000209F0">
            <w:pPr>
              <w:pStyle w:val="ConsPlusNormal"/>
            </w:pPr>
            <w:r>
              <w:t>гигиенические принципы организации здорового образа жизни;</w:t>
            </w:r>
          </w:p>
          <w:p w:rsidR="006B7A91" w:rsidRDefault="006B7A91" w:rsidP="000209F0">
            <w:pPr>
              <w:pStyle w:val="ConsPlusNormal"/>
            </w:pPr>
            <w:r>
              <w:t>методы, формы и средства гигиенического воспитания населения;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ОП.05. Гигиена и экология человека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1 - 14</w:t>
            </w:r>
          </w:p>
          <w:p w:rsidR="006B7A91" w:rsidRDefault="006B7A91" w:rsidP="000209F0">
            <w:pPr>
              <w:pStyle w:val="ConsPlusNormal"/>
            </w:pPr>
            <w:r>
              <w:t>ПК 1.1, 2.1 - 2.3, 2.5, 2.6, 4.4,</w:t>
            </w:r>
          </w:p>
          <w:p w:rsidR="006B7A91" w:rsidRDefault="006B7A91" w:rsidP="000209F0">
            <w:pPr>
              <w:pStyle w:val="ConsPlusNormal"/>
            </w:pPr>
            <w:r>
              <w:t>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 xml:space="preserve">проводить забор, транспортировку и хранение </w:t>
            </w:r>
            <w:r>
              <w:lastRenderedPageBreak/>
              <w:t>материала для микробиологических исследований;</w:t>
            </w:r>
          </w:p>
          <w:p w:rsidR="006B7A91" w:rsidRDefault="006B7A91" w:rsidP="000209F0">
            <w:pPr>
              <w:pStyle w:val="ConsPlusNormal"/>
            </w:pPr>
            <w:r>
              <w:t>проводить простейшие микробиологические исследования;</w:t>
            </w:r>
          </w:p>
          <w:p w:rsidR="006B7A91" w:rsidRDefault="006B7A91" w:rsidP="000209F0">
            <w:pPr>
              <w:pStyle w:val="ConsPlusNormal"/>
            </w:pPr>
            <w:r>
              <w:t>дифференцировать разные группы микроорганизмов по их основным свойствам;</w:t>
            </w:r>
          </w:p>
          <w:p w:rsidR="006B7A91" w:rsidRDefault="006B7A91" w:rsidP="000209F0">
            <w:pPr>
              <w:pStyle w:val="ConsPlusNormal"/>
            </w:pPr>
            <w:r>
              <w:t>осуществлять профилактику распространения инфекции;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роль микроорганизмов в жизни человека и общества;</w:t>
            </w:r>
          </w:p>
          <w:p w:rsidR="006B7A91" w:rsidRDefault="006B7A91" w:rsidP="000209F0">
            <w:pPr>
              <w:pStyle w:val="ConsPlusNormal"/>
            </w:pPr>
            <w:r>
              <w:t>морфологию, физиологию и экологию микроорганизмов, методы их изучения;</w:t>
            </w:r>
          </w:p>
          <w:p w:rsidR="006B7A91" w:rsidRDefault="006B7A91" w:rsidP="000209F0">
            <w:pPr>
              <w:pStyle w:val="ConsPlusNormal"/>
            </w:pPr>
            <w:r>
              <w:t>основные методы асептики и антисептики;</w:t>
            </w:r>
          </w:p>
          <w:p w:rsidR="006B7A91" w:rsidRDefault="006B7A91" w:rsidP="000209F0">
            <w:pPr>
              <w:pStyle w:val="ConsPlusNormal"/>
            </w:pPr>
            <w:r>
              <w:t>основы эпидемиологии инфекционных болезней, пути заражения, локализацию микроорганизмов в организме человека;</w:t>
            </w:r>
          </w:p>
          <w:p w:rsidR="006B7A91" w:rsidRDefault="006B7A91" w:rsidP="000209F0">
            <w:pPr>
              <w:pStyle w:val="ConsPlusNormal"/>
            </w:pPr>
            <w:r>
              <w:t>основы химиотерапии и химиопрофилактики инфекционных заболеваний;</w:t>
            </w:r>
          </w:p>
          <w:p w:rsidR="006B7A91" w:rsidRDefault="006B7A91" w:rsidP="000209F0">
            <w:pPr>
              <w:pStyle w:val="ConsPlusNormal"/>
            </w:pPr>
            <w:r>
              <w:t xml:space="preserve">факторы иммунитета, его значение для человека и общества, принципы иммунопрофилактики и иммунотерапии болезней </w:t>
            </w:r>
            <w:r>
              <w:lastRenderedPageBreak/>
              <w:t>человека, применение иммунологических реакций в медицинской практике;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ОП.06. Основы микробиологии и иммунологии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1 - 9, 11, 12</w:t>
            </w:r>
          </w:p>
          <w:p w:rsidR="006B7A91" w:rsidRDefault="006B7A91" w:rsidP="000209F0">
            <w:pPr>
              <w:pStyle w:val="ConsPlusNormal"/>
            </w:pPr>
            <w:r>
              <w:t>ПК 1.1 - 1.3, 2.1 - 2.3, 2.5, 2.6,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выписывать лекарственные формы в виде рецепта с использованием справочной литературы;</w:t>
            </w:r>
          </w:p>
          <w:p w:rsidR="006B7A91" w:rsidRDefault="006B7A91" w:rsidP="000209F0">
            <w:pPr>
              <w:pStyle w:val="ConsPlusNormal"/>
            </w:pPr>
            <w:r>
              <w:t>находить сведения о лекарственных препаратах в доступных базах данных;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номенклатуре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применять лекарственные средства по назначению врача;</w:t>
            </w:r>
          </w:p>
          <w:p w:rsidR="006B7A91" w:rsidRDefault="006B7A91" w:rsidP="000209F0">
            <w:pPr>
              <w:pStyle w:val="ConsPlusNormal"/>
            </w:pPr>
            <w:r>
              <w:t>давать рекомендации пациенту по применению различных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лекарственные формы, пути введения лекарственных средств, виды их действия и взаимодействия;</w:t>
            </w:r>
          </w:p>
          <w:p w:rsidR="006B7A91" w:rsidRDefault="006B7A91" w:rsidP="000209F0">
            <w:pPr>
              <w:pStyle w:val="ConsPlusNormal"/>
            </w:pPr>
            <w:r>
              <w:t>основные лекарственные группы и фармакотерапевтические действия лекарств по группам;</w:t>
            </w:r>
          </w:p>
          <w:p w:rsidR="006B7A91" w:rsidRDefault="006B7A91" w:rsidP="000209F0">
            <w:pPr>
              <w:pStyle w:val="ConsPlusNormal"/>
            </w:pPr>
            <w:r>
              <w:t>побочные эффекты, виды реакций и осложнений лекарственной терапии;</w:t>
            </w:r>
          </w:p>
          <w:p w:rsidR="006B7A91" w:rsidRDefault="006B7A91" w:rsidP="000209F0">
            <w:pPr>
              <w:pStyle w:val="ConsPlusNormal"/>
            </w:pPr>
            <w:r>
              <w:t>правила заполнения рецептурных бланков;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ОП.07. Фармакология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1, 2, 4, 8</w:t>
            </w:r>
          </w:p>
          <w:p w:rsidR="006B7A91" w:rsidRDefault="006B7A91" w:rsidP="000209F0">
            <w:pPr>
              <w:pStyle w:val="ConsPlusNormal"/>
            </w:pPr>
            <w:r>
              <w:t>ПК 2.1, 2.4, 2.6, 4.5,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по вопросам правового взаимодействия гражданина с системой здравоохранения;</w:t>
            </w:r>
          </w:p>
          <w:p w:rsidR="006B7A91" w:rsidRDefault="006B7A91" w:rsidP="000209F0">
            <w:pPr>
              <w:pStyle w:val="ConsPlusNormal"/>
            </w:pPr>
            <w:r>
              <w:t>рассчитывать и анализировать показатели общественного здоровья населения;</w:t>
            </w:r>
          </w:p>
          <w:p w:rsidR="006B7A91" w:rsidRDefault="006B7A91" w:rsidP="000209F0">
            <w:pPr>
              <w:pStyle w:val="ConsPlusNormal"/>
            </w:pPr>
            <w:r>
              <w:t>вести утвержденную медицинскую документацию;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факторы, определяющие здоровье населения;</w:t>
            </w:r>
          </w:p>
          <w:p w:rsidR="006B7A91" w:rsidRDefault="006B7A91" w:rsidP="000209F0">
            <w:pPr>
              <w:pStyle w:val="ConsPlusNormal"/>
            </w:pPr>
            <w:r>
              <w:t>показатели общественного здоровья населения, методику их расчета и анализа;</w:t>
            </w:r>
          </w:p>
          <w:p w:rsidR="006B7A91" w:rsidRDefault="006B7A91" w:rsidP="000209F0">
            <w:pPr>
              <w:pStyle w:val="ConsPlusNormal"/>
            </w:pPr>
            <w:r>
              <w:t>первичные учетные и статистические документы;</w:t>
            </w:r>
          </w:p>
          <w:p w:rsidR="006B7A91" w:rsidRDefault="006B7A91" w:rsidP="000209F0">
            <w:pPr>
              <w:pStyle w:val="ConsPlusNormal"/>
            </w:pPr>
            <w:r>
              <w:t>основные показатели, используемые для оценки деятельности лечебно-профилактического учреждения;</w:t>
            </w:r>
          </w:p>
          <w:p w:rsidR="006B7A91" w:rsidRDefault="006B7A91" w:rsidP="000209F0">
            <w:pPr>
              <w:pStyle w:val="ConsPlusNormal"/>
            </w:pPr>
            <w:r>
              <w:t>систему организации оказания медицинской помощи городскому и сельскому населению;</w:t>
            </w:r>
          </w:p>
          <w:p w:rsidR="006B7A91" w:rsidRDefault="006B7A91" w:rsidP="000209F0">
            <w:pPr>
              <w:pStyle w:val="ConsPlusNormal"/>
            </w:pPr>
            <w:r>
              <w:t>законодательные акты по охране здоровья населения и медицинскому страхованию;</w:t>
            </w:r>
          </w:p>
          <w:p w:rsidR="006B7A91" w:rsidRDefault="006B7A91" w:rsidP="000209F0">
            <w:pPr>
              <w:pStyle w:val="ConsPlusNormal"/>
            </w:pPr>
            <w:r>
              <w:t>принципы организации экономики, планирования и финансирования здравоохранения;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ОП.08. Общественное здоровье и здравоохранение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1 - 14</w:t>
            </w:r>
          </w:p>
          <w:p w:rsidR="006B7A91" w:rsidRDefault="006B7A91" w:rsidP="000209F0">
            <w:pPr>
              <w:pStyle w:val="ConsPlusNormal"/>
            </w:pPr>
            <w:r>
              <w:t>ПК 1.1 - 1.3, 2.1 - 2.3, 2.6, 3.2, 3.3, 4.5, 5.1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эффективно работать в команде;</w:t>
            </w:r>
          </w:p>
          <w:p w:rsidR="006B7A91" w:rsidRDefault="006B7A91" w:rsidP="000209F0">
            <w:pPr>
              <w:pStyle w:val="ConsPlusNormal"/>
            </w:pPr>
            <w:r>
              <w:t>проводить профилактику, раннее выявление и оказание эффективной помощи при стрессе;</w:t>
            </w:r>
          </w:p>
          <w:p w:rsidR="006B7A91" w:rsidRDefault="006B7A91" w:rsidP="000209F0">
            <w:pPr>
              <w:pStyle w:val="ConsPlusNormal"/>
            </w:pPr>
            <w:r>
              <w:t>осуществлять психологическую поддержку пациента и его окружения;</w:t>
            </w:r>
          </w:p>
          <w:p w:rsidR="006B7A91" w:rsidRDefault="006B7A91" w:rsidP="000209F0">
            <w:pPr>
              <w:pStyle w:val="ConsPlusNormal"/>
            </w:pPr>
            <w:r>
              <w:t>регулировать и разрешать конфликтные ситуации;</w:t>
            </w:r>
          </w:p>
          <w:p w:rsidR="006B7A91" w:rsidRDefault="006B7A91" w:rsidP="000209F0">
            <w:pPr>
              <w:pStyle w:val="ConsPlusNormal"/>
            </w:pPr>
            <w:r>
              <w:t>общаться с пациентами и коллегами в процессе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использовать вербальные и невербальные средства общения в психотерапевтических целях;</w:t>
            </w:r>
          </w:p>
          <w:p w:rsidR="006B7A91" w:rsidRDefault="006B7A91" w:rsidP="000209F0">
            <w:pPr>
              <w:pStyle w:val="ConsPlusNormal"/>
            </w:pPr>
            <w:r>
              <w:t>использовать простейшие методики саморегуляции, поддерживать оптимальный психологический климат в лечебно-профилактическом учреждении;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 xml:space="preserve">основные направления психологии, психологию личности и малых групп, психологию </w:t>
            </w:r>
            <w:r>
              <w:lastRenderedPageBreak/>
              <w:t>общения;</w:t>
            </w:r>
          </w:p>
          <w:p w:rsidR="006B7A91" w:rsidRDefault="006B7A91" w:rsidP="000209F0">
            <w:pPr>
              <w:pStyle w:val="ConsPlusNormal"/>
            </w:pPr>
            <w:r>
              <w:t>задачи и методы психологии;</w:t>
            </w:r>
          </w:p>
          <w:p w:rsidR="006B7A91" w:rsidRDefault="006B7A91" w:rsidP="000209F0">
            <w:pPr>
              <w:pStyle w:val="ConsPlusNormal"/>
            </w:pPr>
            <w:r>
              <w:t>основы психосоматики;</w:t>
            </w:r>
          </w:p>
          <w:p w:rsidR="006B7A91" w:rsidRDefault="006B7A91" w:rsidP="000209F0">
            <w:pPr>
              <w:pStyle w:val="ConsPlusNormal"/>
            </w:pPr>
            <w:r>
              <w:t>особенности психических процессов у здорового и больного человека;</w:t>
            </w:r>
          </w:p>
          <w:p w:rsidR="006B7A91" w:rsidRDefault="006B7A91" w:rsidP="000209F0">
            <w:pPr>
              <w:pStyle w:val="ConsPlusNormal"/>
            </w:pPr>
            <w:r>
              <w:t>психологические факторы в предупреждении возникновения и развития болезни;</w:t>
            </w:r>
          </w:p>
          <w:p w:rsidR="006B7A91" w:rsidRDefault="006B7A91" w:rsidP="000209F0">
            <w:pPr>
              <w:pStyle w:val="ConsPlusNormal"/>
            </w:pPr>
            <w:r>
              <w:t>особенности делового общения;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ОП.09. Психология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1 - 4, 6 - 8, 10, 11</w:t>
            </w:r>
          </w:p>
          <w:p w:rsidR="006B7A91" w:rsidRDefault="006B7A91" w:rsidP="000209F0">
            <w:pPr>
              <w:pStyle w:val="ConsPlusNormal"/>
            </w:pPr>
            <w:r>
              <w:t>ПК 1.1 - 1.3, 2.1 - 2.4, 2.7, 2.8,</w:t>
            </w:r>
          </w:p>
          <w:p w:rsidR="006B7A91" w:rsidRDefault="006B7A91" w:rsidP="000209F0">
            <w:pPr>
              <w:pStyle w:val="ConsPlusNormal"/>
            </w:pPr>
            <w:r>
              <w:t>3.1 - 3.3, 4.1 - 4.4, 5.1,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использовать необходимые нормативные правовые документы;</w:t>
            </w:r>
          </w:p>
          <w:p w:rsidR="006B7A91" w:rsidRDefault="006B7A91" w:rsidP="000209F0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 Российской Федерации;</w:t>
            </w:r>
          </w:p>
          <w:p w:rsidR="006B7A91" w:rsidRDefault="006B7A91" w:rsidP="000209F0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 xml:space="preserve">основные положения </w:t>
            </w:r>
            <w:hyperlink r:id="rId1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6B7A91" w:rsidRDefault="006B7A91" w:rsidP="000209F0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6B7A91" w:rsidRDefault="006B7A91" w:rsidP="000209F0">
            <w:pPr>
              <w:pStyle w:val="ConsPlusNormal"/>
            </w:pPr>
            <w:r>
              <w:t xml:space="preserve">понятие правового регулирования в сфере профессиональной </w:t>
            </w:r>
            <w:r>
              <w:lastRenderedPageBreak/>
              <w:t>деятельности;</w:t>
            </w:r>
          </w:p>
          <w:p w:rsidR="006B7A91" w:rsidRDefault="006B7A91" w:rsidP="000209F0">
            <w:pPr>
              <w:pStyle w:val="ConsPlusNormal"/>
            </w:pPr>
            <w:r>
              <w:t>законодательные и иные нормативные правовые акты, регулирующие правоотношения в процессе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6B7A91" w:rsidRDefault="006B7A91" w:rsidP="000209F0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6B7A91" w:rsidRDefault="006B7A91" w:rsidP="000209F0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6B7A91" w:rsidRDefault="006B7A91" w:rsidP="000209F0">
            <w:pPr>
              <w:pStyle w:val="ConsPlusNormal"/>
            </w:pPr>
            <w:r>
              <w:t>правила оплаты труда;</w:t>
            </w:r>
          </w:p>
          <w:p w:rsidR="006B7A91" w:rsidRDefault="006B7A91" w:rsidP="000209F0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6B7A91" w:rsidRDefault="006B7A91" w:rsidP="000209F0">
            <w:pPr>
              <w:pStyle w:val="ConsPlusNormal"/>
            </w:pPr>
            <w:r>
              <w:t>право социальной защиты граждан;</w:t>
            </w:r>
          </w:p>
          <w:p w:rsidR="006B7A91" w:rsidRDefault="006B7A91" w:rsidP="000209F0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6B7A91" w:rsidRDefault="006B7A91" w:rsidP="000209F0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6B7A91" w:rsidRDefault="006B7A91" w:rsidP="000209F0">
            <w:pPr>
              <w:pStyle w:val="ConsPlusNormal"/>
            </w:pPr>
            <w:r>
              <w:t xml:space="preserve">нормы защиты нарушенных прав и судебный порядок разрешения </w:t>
            </w:r>
            <w:r>
              <w:lastRenderedPageBreak/>
              <w:t>споров;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 10. Правовое обеспечение профессиональной деятельности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1 - 7</w:t>
            </w:r>
          </w:p>
          <w:p w:rsidR="006B7A91" w:rsidRDefault="006B7A91" w:rsidP="000209F0">
            <w:pPr>
              <w:pStyle w:val="ConsPlusNormal"/>
            </w:pPr>
            <w:r>
              <w:t>ПК 1.1 - 1.3, 2.2 - 2.8,</w:t>
            </w:r>
          </w:p>
          <w:p w:rsidR="006B7A91" w:rsidRDefault="006B7A91" w:rsidP="000209F0">
            <w:pPr>
              <w:pStyle w:val="ConsPlusNormal"/>
            </w:pPr>
            <w:r>
              <w:t>3.1 - 3.3,</w:t>
            </w:r>
          </w:p>
          <w:p w:rsidR="006B7A91" w:rsidRDefault="006B7A91" w:rsidP="000209F0">
            <w:pPr>
              <w:pStyle w:val="ConsPlusNormal"/>
            </w:pPr>
            <w:r>
              <w:t>4.1, 4.4, 4.5,</w:t>
            </w:r>
          </w:p>
          <w:p w:rsidR="006B7A91" w:rsidRDefault="006B7A91" w:rsidP="000209F0">
            <w:pPr>
              <w:pStyle w:val="ConsPlusNormal"/>
            </w:pPr>
            <w:r>
              <w:t>5.1 - 5.3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B7A91" w:rsidRDefault="006B7A91" w:rsidP="000209F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B7A91" w:rsidRDefault="006B7A91" w:rsidP="000209F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B7A91" w:rsidRDefault="006B7A91" w:rsidP="000209F0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B7A91" w:rsidRDefault="006B7A91" w:rsidP="000209F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B7A91" w:rsidRDefault="006B7A91" w:rsidP="000209F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B7A91" w:rsidRDefault="006B7A91" w:rsidP="000209F0">
            <w:pPr>
              <w:pStyle w:val="ConsPlusNormal"/>
            </w:pPr>
            <w:r>
              <w:t xml:space="preserve">владеть способами </w:t>
            </w:r>
            <w:r>
              <w:lastRenderedPageBreak/>
              <w:t>бесконфликтного общения и саморегуляции в повседневной деятельности и экстремальных условиях военной службы;</w:t>
            </w:r>
          </w:p>
          <w:p w:rsidR="006B7A91" w:rsidRDefault="006B7A91" w:rsidP="000209F0">
            <w:pPr>
              <w:pStyle w:val="ConsPlusNormal"/>
            </w:pPr>
            <w:r>
              <w:t>оказывать первую помощь пострадавшим;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B7A91" w:rsidRDefault="006B7A91" w:rsidP="000209F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B7A91" w:rsidRDefault="006B7A91" w:rsidP="000209F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B7A91" w:rsidRDefault="006B7A91" w:rsidP="000209F0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6B7A91" w:rsidRDefault="006B7A91" w:rsidP="000209F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6B7A91" w:rsidRDefault="006B7A91" w:rsidP="000209F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B7A91" w:rsidRDefault="006B7A91" w:rsidP="000209F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B7A91" w:rsidRDefault="006B7A91" w:rsidP="000209F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ОП. 11. Безопасность жизнедеятельности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1.1 - 1.3, 2.3 - 2.5,</w:t>
            </w:r>
          </w:p>
          <w:p w:rsidR="006B7A91" w:rsidRDefault="006B7A91" w:rsidP="000209F0">
            <w:pPr>
              <w:pStyle w:val="ConsPlusNormal"/>
            </w:pPr>
            <w:r>
              <w:t>3.1 - 3.3, 5.1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ПМ.01</w:t>
            </w:r>
          </w:p>
        </w:tc>
        <w:tc>
          <w:tcPr>
            <w:tcW w:w="339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Проведение профилактических мероприятий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проведения профилактических мероприятий при осуществлении сестринского ухода; уметь:</w:t>
            </w:r>
          </w:p>
          <w:p w:rsidR="006B7A91" w:rsidRDefault="006B7A91" w:rsidP="000209F0">
            <w:pPr>
              <w:pStyle w:val="ConsPlusNormal"/>
            </w:pPr>
            <w:r>
              <w:t>обучать население принципам здорового образа жизни;</w:t>
            </w:r>
          </w:p>
          <w:p w:rsidR="006B7A91" w:rsidRDefault="006B7A91" w:rsidP="000209F0">
            <w:pPr>
              <w:pStyle w:val="ConsPlusNormal"/>
            </w:pPr>
            <w:r>
              <w:t xml:space="preserve">проводить и осуществлять </w:t>
            </w:r>
            <w:r>
              <w:lastRenderedPageBreak/>
              <w:t>оздоровительные и профилактические мероприятия;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пациента и его окружение по вопросам иммунопрофилактики;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по вопросам рационального и диетического питания;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мероприятия по проведению диспансеризации;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6B7A91" w:rsidRDefault="006B7A91" w:rsidP="000209F0">
            <w:pPr>
              <w:pStyle w:val="ConsPlusNormal"/>
            </w:pPr>
            <w:r>
              <w:t>основы иммунопрофилактики различных групп населения;</w:t>
            </w:r>
          </w:p>
          <w:p w:rsidR="006B7A91" w:rsidRDefault="006B7A91" w:rsidP="000209F0">
            <w:pPr>
              <w:pStyle w:val="ConsPlusNormal"/>
            </w:pPr>
            <w:r>
              <w:t>принципы рационального и диетического питания;</w:t>
            </w:r>
          </w:p>
          <w:p w:rsidR="006B7A91" w:rsidRDefault="006B7A91" w:rsidP="000209F0">
            <w:pPr>
              <w:pStyle w:val="ConsPlusNormal"/>
            </w:pPr>
            <w:r>
              <w:t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016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МДК.01.01. Здоровый человек и его окружение</w:t>
            </w:r>
          </w:p>
          <w:p w:rsidR="006B7A91" w:rsidRDefault="006B7A91" w:rsidP="000209F0">
            <w:pPr>
              <w:pStyle w:val="ConsPlusNormal"/>
            </w:pPr>
            <w:r>
              <w:t>МДК.01.02. Основы профилактики</w:t>
            </w:r>
          </w:p>
        </w:tc>
        <w:tc>
          <w:tcPr>
            <w:tcW w:w="198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</w:t>
            </w:r>
          </w:p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  <w:vMerge/>
          </w:tcPr>
          <w:p w:rsidR="006B7A91" w:rsidRDefault="006B7A91" w:rsidP="000209F0"/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Участие в лечебно-диагностическом и реабилитационном процессах</w:t>
            </w:r>
          </w:p>
          <w:p w:rsidR="006B7A91" w:rsidRDefault="006B7A91" w:rsidP="000209F0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осуществления ухода за пациентами при различных заболеваниях и состояниях;</w:t>
            </w:r>
          </w:p>
          <w:p w:rsidR="006B7A91" w:rsidRDefault="006B7A91" w:rsidP="000209F0">
            <w:pPr>
              <w:pStyle w:val="ConsPlusNormal"/>
            </w:pPr>
            <w:r>
              <w:t>проведения реабилитационных мероприятий в отношении пациентов с различной патологией;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готовить пациента к лечебно-диагностическим вмешательствам;</w:t>
            </w:r>
          </w:p>
          <w:p w:rsidR="006B7A91" w:rsidRDefault="006B7A91" w:rsidP="000209F0">
            <w:pPr>
              <w:pStyle w:val="ConsPlusNormal"/>
            </w:pPr>
            <w:r>
              <w:t>осуществлять сестринский уход за пациентом при различных заболеваниях и состояниях;</w:t>
            </w:r>
          </w:p>
          <w:p w:rsidR="006B7A91" w:rsidRDefault="006B7A91" w:rsidP="000209F0">
            <w:pPr>
              <w:pStyle w:val="ConsPlusNormal"/>
            </w:pPr>
            <w:r>
              <w:t>консультировать пациента и его окружение по применению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 w:rsidR="006B7A91" w:rsidRDefault="006B7A91" w:rsidP="000209F0">
            <w:pPr>
              <w:pStyle w:val="ConsPlusNormal"/>
            </w:pPr>
            <w:r>
              <w:t>осуществлять фармакотерапию по назначению врача;</w:t>
            </w:r>
          </w:p>
          <w:p w:rsidR="006B7A91" w:rsidRDefault="006B7A91" w:rsidP="000209F0">
            <w:pPr>
              <w:pStyle w:val="ConsPlusNormal"/>
            </w:pPr>
            <w:r>
              <w:t>проводить комплексы упражнений лечебной физкультуры, основные приемы массажа;</w:t>
            </w:r>
          </w:p>
          <w:p w:rsidR="006B7A91" w:rsidRDefault="006B7A91" w:rsidP="000209F0">
            <w:pPr>
              <w:pStyle w:val="ConsPlusNormal"/>
            </w:pPr>
            <w:r>
              <w:t xml:space="preserve">проводить мероприятия по сохранению и улучшению </w:t>
            </w:r>
            <w:r>
              <w:lastRenderedPageBreak/>
              <w:t>качества жизни пациента;</w:t>
            </w:r>
          </w:p>
          <w:p w:rsidR="006B7A91" w:rsidRDefault="006B7A91" w:rsidP="000209F0">
            <w:pPr>
              <w:pStyle w:val="ConsPlusNormal"/>
            </w:pPr>
            <w:r>
              <w:t>осуществлять паллиативную помощь пациентам;</w:t>
            </w:r>
          </w:p>
          <w:p w:rsidR="006B7A91" w:rsidRDefault="006B7A91" w:rsidP="000209F0">
            <w:pPr>
              <w:pStyle w:val="ConsPlusNormal"/>
            </w:pPr>
            <w:r>
              <w:t>вести утвержденную медицинскую документацию;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      </w:r>
          </w:p>
          <w:p w:rsidR="006B7A91" w:rsidRDefault="006B7A91" w:rsidP="000209F0">
            <w:pPr>
              <w:pStyle w:val="ConsPlusNormal"/>
            </w:pPr>
            <w:r>
              <w:t>принципы применения лекарственных средств;</w:t>
            </w:r>
          </w:p>
          <w:p w:rsidR="006B7A91" w:rsidRDefault="006B7A91" w:rsidP="000209F0">
            <w:pPr>
              <w:pStyle w:val="ConsPlusNormal"/>
            </w:pPr>
            <w:r>
              <w:t>виды, формы и методы реабилитации;</w:t>
            </w:r>
          </w:p>
          <w:p w:rsidR="006B7A91" w:rsidRDefault="006B7A91" w:rsidP="000209F0">
            <w:pPr>
              <w:pStyle w:val="ConsPlusNormal"/>
            </w:pPr>
            <w:r>
              <w:t>правила использования аппаратуры, оборудования, изделий медицинского назначения.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МДК.02.01. Сестринская помощь при нарушениях здоровья</w:t>
            </w:r>
          </w:p>
          <w:p w:rsidR="006B7A91" w:rsidRDefault="006B7A91" w:rsidP="000209F0">
            <w:pPr>
              <w:pStyle w:val="ConsPlusNormal"/>
            </w:pPr>
            <w:r>
              <w:t>МДК.02.02. Основы реабилитации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2.1 - 2.8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Оказание доврачебной медицинской помощи при неотложных и экстремальных состояниях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студент должен: 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оказания доврачебной помощи при неотложных состояниях;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 w:rsidR="006B7A91" w:rsidRDefault="006B7A91" w:rsidP="000209F0">
            <w:pPr>
              <w:pStyle w:val="ConsPlusNormal"/>
            </w:pPr>
            <w:r>
              <w:t>оказывать помощь при воздействии на организм токсических и ядовитых веществ самостоятельно и в бригаде;</w:t>
            </w:r>
          </w:p>
          <w:p w:rsidR="006B7A91" w:rsidRDefault="006B7A91" w:rsidP="000209F0">
            <w:pPr>
              <w:pStyle w:val="ConsPlusNormal"/>
            </w:pPr>
            <w:r>
              <w:t>проводить мероприятия по защите пациентов от негативных воздействий при чрезвычайных ситуациях;</w:t>
            </w:r>
          </w:p>
          <w:p w:rsidR="006B7A91" w:rsidRDefault="006B7A91" w:rsidP="000209F0">
            <w:pPr>
              <w:pStyle w:val="ConsPlusNormal"/>
            </w:pPr>
            <w:r>
              <w:t>действовать в составе сортировочной бригады;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причины, стадии и клинические проявления терминальных состояний;</w:t>
            </w:r>
          </w:p>
          <w:p w:rsidR="006B7A91" w:rsidRDefault="006B7A91" w:rsidP="000209F0">
            <w:pPr>
              <w:pStyle w:val="ConsPlusNormal"/>
            </w:pPr>
            <w:r>
              <w:t>алгоритмы оказания медицинской помощи при неотложных состояниях;</w:t>
            </w:r>
          </w:p>
          <w:p w:rsidR="006B7A91" w:rsidRDefault="006B7A91" w:rsidP="000209F0">
            <w:pPr>
              <w:pStyle w:val="ConsPlusNormal"/>
            </w:pPr>
            <w:r>
              <w:t>классификацию и характеристику чрезвычайных ситуаций;</w:t>
            </w:r>
          </w:p>
          <w:p w:rsidR="006B7A91" w:rsidRDefault="006B7A91" w:rsidP="000209F0">
            <w:pPr>
              <w:pStyle w:val="ConsPlusNormal"/>
            </w:pPr>
            <w:r>
              <w:t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</w:pPr>
            <w:r>
              <w:t>МДК.03.01. Основы реаниматологии</w:t>
            </w:r>
          </w:p>
          <w:p w:rsidR="006B7A91" w:rsidRDefault="006B7A91" w:rsidP="000209F0">
            <w:pPr>
              <w:pStyle w:val="ConsPlusNormal"/>
            </w:pPr>
            <w:r>
              <w:t>МДК.03.02. Медицина катастроф</w:t>
            </w: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3.1 - 3.3</w:t>
            </w:r>
          </w:p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39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Осуществление организационной и исследовательской сестринской деятельности</w:t>
            </w:r>
          </w:p>
          <w:p w:rsidR="006B7A91" w:rsidRDefault="006B7A91" w:rsidP="000209F0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профессионального модуля студент должен: 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>организации деятельности среднего, младшего и вспомогательного медицинского персонала;</w:t>
            </w:r>
          </w:p>
          <w:p w:rsidR="006B7A91" w:rsidRDefault="006B7A91" w:rsidP="000209F0">
            <w:pPr>
              <w:pStyle w:val="ConsPlusNormal"/>
            </w:pPr>
            <w:r>
              <w:t>проведения исследовательской работы;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планировать, организовывать и контролировать деятельность среднего и младшего медицинского и вспомогательного персонала;</w:t>
            </w:r>
          </w:p>
          <w:p w:rsidR="006B7A91" w:rsidRDefault="006B7A91" w:rsidP="000209F0">
            <w:pPr>
              <w:pStyle w:val="ConsPlusNormal"/>
            </w:pPr>
            <w:r>
              <w:t>анализировать деятельность учреждения здравоохранения и его подразделений с позиций сестринского дела;</w:t>
            </w:r>
          </w:p>
          <w:p w:rsidR="006B7A91" w:rsidRDefault="006B7A91" w:rsidP="000209F0">
            <w:pPr>
              <w:pStyle w:val="ConsPlusNormal"/>
            </w:pPr>
            <w:r>
              <w:t>проводить исследовательскую работу по анализу и оценке качества сестринской помощи;</w:t>
            </w:r>
          </w:p>
          <w:p w:rsidR="006B7A91" w:rsidRDefault="006B7A91" w:rsidP="000209F0">
            <w:pPr>
              <w:pStyle w:val="ConsPlusNormal"/>
            </w:pPr>
            <w:r>
              <w:t>осуществлять внедрение современных медицинских технологий;</w:t>
            </w:r>
          </w:p>
          <w:p w:rsidR="006B7A91" w:rsidRDefault="006B7A91" w:rsidP="000209F0">
            <w:pPr>
              <w:pStyle w:val="ConsPlusNormal"/>
            </w:pPr>
            <w:r>
              <w:t>контролировать соблюдение правил охраны труда, техники безопасности и противопожарной безопасности;</w:t>
            </w:r>
          </w:p>
          <w:p w:rsidR="006B7A91" w:rsidRDefault="006B7A91" w:rsidP="000209F0">
            <w:pPr>
              <w:pStyle w:val="ConsPlusNormal"/>
            </w:pPr>
            <w:r>
              <w:t xml:space="preserve">выявлять и контролировать потребность структурных подразделений в медицинском </w:t>
            </w:r>
            <w:r>
              <w:lastRenderedPageBreak/>
              <w:t>оборудовании, изделиях медицинского назначения и медикаментах;</w:t>
            </w:r>
          </w:p>
          <w:p w:rsidR="006B7A91" w:rsidRDefault="006B7A91" w:rsidP="000209F0">
            <w:pPr>
              <w:pStyle w:val="ConsPlusNormal"/>
            </w:pPr>
            <w:r>
              <w:t>работать с нормативно-правовой и учетно-отчетной документацией;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основные направления деятельности старшей и главной медицинской сестры;</w:t>
            </w:r>
          </w:p>
          <w:p w:rsidR="006B7A91" w:rsidRDefault="006B7A91" w:rsidP="000209F0">
            <w:pPr>
              <w:pStyle w:val="ConsPlusNormal"/>
            </w:pPr>
            <w:r>
              <w:t>принципы организации трудовых процессов и управления персоналом в учреждениях здравоохранения различных форм собственности;</w:t>
            </w:r>
          </w:p>
          <w:p w:rsidR="006B7A91" w:rsidRDefault="006B7A91" w:rsidP="000209F0">
            <w:pPr>
              <w:pStyle w:val="ConsPlusNormal"/>
            </w:pPr>
            <w:r>
              <w:t>понятия и характеристики качества сестринской помощи, методы контроля качества;</w:t>
            </w:r>
          </w:p>
          <w:p w:rsidR="006B7A91" w:rsidRDefault="006B7A91" w:rsidP="000209F0">
            <w:pPr>
              <w:pStyle w:val="ConsPlusNormal"/>
            </w:pPr>
            <w:r>
              <w:t>сроки и этапы проведения плановой инвентаризации;</w:t>
            </w:r>
          </w:p>
          <w:p w:rsidR="006B7A91" w:rsidRDefault="006B7A91" w:rsidP="000209F0">
            <w:pPr>
              <w:pStyle w:val="ConsPlusNormal"/>
            </w:pPr>
            <w:r>
              <w:t>систему сертификации, аттестации среднего медицинского персонала и лицензирования лечебно-профилактического учреждения;</w:t>
            </w:r>
          </w:p>
          <w:p w:rsidR="006B7A91" w:rsidRDefault="006B7A91" w:rsidP="000209F0">
            <w:pPr>
              <w:pStyle w:val="ConsPlusNormal"/>
            </w:pPr>
            <w:r>
              <w:t>формы и методы повышения квалификации и переподготовки сестринского персонала;</w:t>
            </w:r>
          </w:p>
          <w:p w:rsidR="006B7A91" w:rsidRDefault="006B7A91" w:rsidP="000209F0">
            <w:pPr>
              <w:pStyle w:val="ConsPlusNormal"/>
            </w:pPr>
            <w:r>
              <w:t xml:space="preserve">профессиональные факторы, влияющие на состояние здоровья сестринского персонала, и приемы профилактики синдрома </w:t>
            </w:r>
            <w:r>
              <w:lastRenderedPageBreak/>
              <w:t>эмоционального выгорания у медицинских сестер;</w:t>
            </w:r>
          </w:p>
          <w:p w:rsidR="006B7A91" w:rsidRDefault="006B7A91" w:rsidP="000209F0">
            <w:pPr>
              <w:pStyle w:val="ConsPlusNormal"/>
            </w:pPr>
            <w:r>
              <w:t>методику проведения персонального учета и сбора демографической и медико-социальной информации о прикрепленном контингенте (в том числе детском);</w:t>
            </w:r>
          </w:p>
          <w:p w:rsidR="006B7A91" w:rsidRDefault="006B7A91" w:rsidP="000209F0">
            <w:pPr>
              <w:pStyle w:val="ConsPlusNormal"/>
            </w:pPr>
            <w:r>
              <w:t>утвержденные формы учетно-отчетной документации лечебно-профилактического учреждения и его подразделений.</w:t>
            </w:r>
          </w:p>
        </w:tc>
        <w:tc>
          <w:tcPr>
            <w:tcW w:w="2016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  <w:tcBorders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МДК.04.01. Экономика и управление в здравоохранении</w:t>
            </w:r>
          </w:p>
        </w:tc>
        <w:tc>
          <w:tcPr>
            <w:tcW w:w="198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4.1 - 4.5</w:t>
            </w:r>
          </w:p>
        </w:tc>
      </w:tr>
      <w:tr w:rsidR="006B7A91" w:rsidTr="000209F0">
        <w:tblPrEx>
          <w:tblBorders>
            <w:insideH w:val="none" w:sz="0" w:space="0" w:color="auto"/>
          </w:tblBorders>
        </w:tblPrEx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  <w:vMerge/>
          </w:tcPr>
          <w:p w:rsidR="006B7A91" w:rsidRDefault="006B7A91" w:rsidP="000209F0"/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  <w:tcBorders>
              <w:top w:val="nil"/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 xml:space="preserve">МДК.04.02. Исследования в </w:t>
            </w:r>
            <w:r>
              <w:lastRenderedPageBreak/>
              <w:t>сестринском деле</w:t>
            </w:r>
          </w:p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  <w:vMerge/>
          </w:tcPr>
          <w:p w:rsidR="006B7A91" w:rsidRDefault="006B7A91" w:rsidP="000209F0"/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  <w:tcBorders>
              <w:top w:val="nil"/>
            </w:tcBorders>
          </w:tcPr>
          <w:p w:rsidR="006B7A91" w:rsidRDefault="006B7A91" w:rsidP="000209F0">
            <w:pPr>
              <w:pStyle w:val="ConsPlusNormal"/>
            </w:pPr>
            <w:r>
              <w:t>МДК.04.03. Организация сестринской деятельности</w:t>
            </w:r>
          </w:p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39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 в учреждениях специализированной и высокотехнологичной медицинской помощи</w:t>
            </w:r>
          </w:p>
          <w:p w:rsidR="006B7A91" w:rsidRDefault="006B7A91" w:rsidP="000209F0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6B7A91" w:rsidRDefault="006B7A91" w:rsidP="000209F0">
            <w:pPr>
              <w:pStyle w:val="ConsPlusNormal"/>
            </w:pPr>
            <w:r>
              <w:t>иметь практический опыт:</w:t>
            </w:r>
          </w:p>
          <w:p w:rsidR="006B7A91" w:rsidRDefault="006B7A91" w:rsidP="000209F0">
            <w:pPr>
              <w:pStyle w:val="ConsPlusNormal"/>
            </w:pPr>
            <w:r>
              <w:t xml:space="preserve">решения проблем пациента (ребенка) посредством специализированного сестринского ухода в </w:t>
            </w:r>
            <w:r>
              <w:lastRenderedPageBreak/>
              <w:t>учреждениях, оказывающих первичную медико-санитарную помощь;</w:t>
            </w:r>
          </w:p>
          <w:p w:rsidR="006B7A91" w:rsidRDefault="006B7A91" w:rsidP="000209F0">
            <w:pPr>
              <w:pStyle w:val="ConsPlusNormal"/>
            </w:pPr>
            <w:r>
              <w:t>участия в разработке и внедрении профилактических программ;</w:t>
            </w:r>
          </w:p>
          <w:p w:rsidR="006B7A91" w:rsidRDefault="006B7A91" w:rsidP="000209F0">
            <w:pPr>
              <w:pStyle w:val="ConsPlusNormal"/>
            </w:pPr>
            <w:r>
              <w:t>уметь:</w:t>
            </w:r>
          </w:p>
          <w:p w:rsidR="006B7A91" w:rsidRDefault="006B7A91" w:rsidP="000209F0">
            <w:pPr>
              <w:pStyle w:val="ConsPlusNormal"/>
            </w:pPr>
            <w:r>
              <w:t>проводить анализ состояния здоровья прикрепленного контингента, в том числе детского;</w:t>
            </w:r>
          </w:p>
          <w:p w:rsidR="006B7A91" w:rsidRDefault="006B7A91" w:rsidP="000209F0">
            <w:pPr>
              <w:pStyle w:val="ConsPlusNormal"/>
            </w:pPr>
            <w:r>
              <w:t>осуществлять лечебно-диагностические, реабилитационные и профилактические мероприятия;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и оказывать специализированный сестринский уход за пациентами в клинической практике;</w:t>
            </w:r>
          </w:p>
          <w:p w:rsidR="006B7A91" w:rsidRDefault="006B7A91" w:rsidP="000209F0">
            <w:pPr>
              <w:pStyle w:val="ConsPlusNormal"/>
            </w:pPr>
            <w:r>
              <w:t>оказывать высокотехнологичную медицинскую помощь пациенту (в том числе ребенку) под руководством врача;</w:t>
            </w:r>
          </w:p>
          <w:p w:rsidR="006B7A91" w:rsidRDefault="006B7A91" w:rsidP="000209F0">
            <w:pPr>
              <w:pStyle w:val="ConsPlusNormal"/>
            </w:pPr>
            <w:r>
              <w:t>взаимодействовать с участниками лечебно-диагностического процесса; анализировать качество и эффективность проводимых мероприятий;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паллиативную помощь инкурабельным пациентам;</w:t>
            </w:r>
          </w:p>
          <w:p w:rsidR="006B7A91" w:rsidRDefault="006B7A91" w:rsidP="000209F0">
            <w:pPr>
              <w:pStyle w:val="ConsPlusNormal"/>
            </w:pPr>
            <w:r>
              <w:t xml:space="preserve">организовывать патронаж семей с детьми, имеющих право на </w:t>
            </w:r>
            <w:r>
              <w:lastRenderedPageBreak/>
              <w:t>получение набора социальных услуг;</w:t>
            </w:r>
          </w:p>
          <w:p w:rsidR="006B7A91" w:rsidRDefault="006B7A91" w:rsidP="000209F0">
            <w:pPr>
              <w:pStyle w:val="ConsPlusNormal"/>
            </w:pPr>
            <w:r>
              <w:t>взаимодействовать с учреждениями медико-социальной экспертизы;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и проводить работу в "школах здоровья";</w:t>
            </w:r>
          </w:p>
          <w:p w:rsidR="006B7A91" w:rsidRDefault="006B7A91" w:rsidP="000209F0">
            <w:pPr>
              <w:pStyle w:val="ConsPlusNormal"/>
            </w:pPr>
            <w:r>
              <w:t>организовывать и обеспечивать деятельность младшего, среднего медицинского и вспомогательного персонала в системе первичной медико-санитарной помощи в учреждениях специализированной и высокотехнологичной медицинской помощи;</w:t>
            </w:r>
          </w:p>
          <w:p w:rsidR="006B7A91" w:rsidRDefault="006B7A91" w:rsidP="000209F0">
            <w:pPr>
              <w:pStyle w:val="ConsPlusNormal"/>
            </w:pPr>
            <w:r>
              <w:t>знать:</w:t>
            </w:r>
          </w:p>
          <w:p w:rsidR="006B7A91" w:rsidRDefault="006B7A91" w:rsidP="000209F0">
            <w:pPr>
              <w:pStyle w:val="ConsPlusNormal"/>
            </w:pPr>
            <w:r>
              <w:t>организацию сестринского дела в амбулаторно-поликлинических и стационарных учреждениях, осуществляющих первичную медико-санитарную помощь, специализированную помощь, высокотехнологичную помощь, санаторно-курортную помощь населению;</w:t>
            </w:r>
          </w:p>
          <w:p w:rsidR="006B7A91" w:rsidRDefault="006B7A91" w:rsidP="000209F0">
            <w:pPr>
              <w:pStyle w:val="ConsPlusNormal"/>
            </w:pPr>
            <w:r>
              <w:t>организацию медицинской и социальной реабилитации;</w:t>
            </w:r>
          </w:p>
          <w:p w:rsidR="006B7A91" w:rsidRDefault="006B7A91" w:rsidP="000209F0">
            <w:pPr>
              <w:pStyle w:val="ConsPlusNormal"/>
            </w:pPr>
            <w:r>
              <w:t xml:space="preserve">виды, формы и методы реабилитации при различной патологии, организацию и </w:t>
            </w:r>
            <w:r>
              <w:lastRenderedPageBreak/>
              <w:t>проведение мероприятий по реабилитации пациентов;</w:t>
            </w:r>
          </w:p>
          <w:p w:rsidR="006B7A91" w:rsidRDefault="006B7A91" w:rsidP="000209F0">
            <w:pPr>
              <w:pStyle w:val="ConsPlusNormal"/>
            </w:pPr>
            <w:r>
              <w:t>нормативные документы, регламентирующие деятельность врача общей практики и медицинской сестры врача общей практики;</w:t>
            </w:r>
          </w:p>
          <w:p w:rsidR="006B7A91" w:rsidRDefault="006B7A91" w:rsidP="000209F0">
            <w:pPr>
              <w:pStyle w:val="ConsPlusNormal"/>
            </w:pPr>
            <w:r>
              <w:t>нормативные документы, регламентирующие оказание специализированной и высокотехнологичной медицинской помощи;</w:t>
            </w:r>
          </w:p>
          <w:p w:rsidR="006B7A91" w:rsidRDefault="006B7A91" w:rsidP="000209F0">
            <w:pPr>
              <w:pStyle w:val="ConsPlusNormal"/>
            </w:pPr>
            <w:r>
              <w:t>правила оказания медико-психологической поддержки членам семьи с учетом состояния здоровья и возрастных особенностей</w:t>
            </w:r>
          </w:p>
        </w:tc>
        <w:tc>
          <w:tcPr>
            <w:tcW w:w="2016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  <w:tcBorders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МДК.05.01. Сестринская помощь детям</w:t>
            </w:r>
          </w:p>
        </w:tc>
        <w:tc>
          <w:tcPr>
            <w:tcW w:w="198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5.1 - 5.3</w:t>
            </w:r>
          </w:p>
        </w:tc>
      </w:tr>
      <w:tr w:rsidR="006B7A91" w:rsidTr="000209F0">
        <w:tblPrEx>
          <w:tblBorders>
            <w:insideH w:val="none" w:sz="0" w:space="0" w:color="auto"/>
          </w:tblBorders>
        </w:tblPrEx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  <w:vMerge/>
          </w:tcPr>
          <w:p w:rsidR="006B7A91" w:rsidRDefault="006B7A91" w:rsidP="000209F0"/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  <w:tcBorders>
              <w:top w:val="nil"/>
              <w:bottom w:val="nil"/>
            </w:tcBorders>
          </w:tcPr>
          <w:p w:rsidR="006B7A91" w:rsidRDefault="006B7A91" w:rsidP="000209F0">
            <w:pPr>
              <w:pStyle w:val="ConsPlusNormal"/>
            </w:pPr>
            <w:r>
              <w:t>МДК.05.02. Современные медицинские технологии в системе первичной медико-санитарной помощи</w:t>
            </w:r>
          </w:p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  <w:vMerge/>
          </w:tcPr>
          <w:p w:rsidR="006B7A91" w:rsidRDefault="006B7A91" w:rsidP="000209F0"/>
        </w:tc>
        <w:tc>
          <w:tcPr>
            <w:tcW w:w="3399" w:type="dxa"/>
            <w:vMerge/>
          </w:tcPr>
          <w:p w:rsidR="006B7A91" w:rsidRDefault="006B7A91" w:rsidP="000209F0"/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  <w:tcBorders>
              <w:top w:val="nil"/>
            </w:tcBorders>
          </w:tcPr>
          <w:p w:rsidR="006B7A91" w:rsidRDefault="006B7A91" w:rsidP="000209F0">
            <w:pPr>
              <w:pStyle w:val="ConsPlusNormal"/>
            </w:pPr>
            <w:r>
              <w:t>МДК.05.03. Сестринская помощь в специализированных и высокотехнологичных структурных подразделениях лечебно-профилактических учреждений</w:t>
            </w:r>
          </w:p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6534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УП. 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16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950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924" w:type="dxa"/>
            <w:vMerge w:val="restart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  <w:vMerge w:val="restart"/>
          </w:tcPr>
          <w:p w:rsidR="006B7A91" w:rsidRDefault="006B7A91" w:rsidP="000209F0">
            <w:pPr>
              <w:pStyle w:val="ConsPlusNormal"/>
            </w:pPr>
            <w:r>
              <w:t>ОК 1 - 16</w:t>
            </w:r>
          </w:p>
          <w:p w:rsidR="006B7A91" w:rsidRDefault="006B7A91" w:rsidP="000209F0">
            <w:pPr>
              <w:pStyle w:val="ConsPlusNormal"/>
            </w:pPr>
            <w:r>
              <w:t>ПК 1.1 - 1.3, 2.1 - 2.8,</w:t>
            </w:r>
          </w:p>
          <w:p w:rsidR="006B7A91" w:rsidRDefault="006B7A91" w:rsidP="000209F0">
            <w:pPr>
              <w:pStyle w:val="ConsPlusNormal"/>
            </w:pPr>
            <w:r>
              <w:lastRenderedPageBreak/>
              <w:t>3.1 - 3.3,</w:t>
            </w:r>
          </w:p>
          <w:p w:rsidR="006B7A91" w:rsidRDefault="006B7A91" w:rsidP="000209F0">
            <w:pPr>
              <w:pStyle w:val="ConsPlusNormal"/>
            </w:pPr>
            <w:r>
              <w:t>4.1 - 4.5, 5.1 - 5.3</w:t>
            </w: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ПП. 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 xml:space="preserve">Производственная практика (по </w:t>
            </w:r>
            <w:r>
              <w:lastRenderedPageBreak/>
              <w:t>профилю специальности)</w:t>
            </w:r>
          </w:p>
        </w:tc>
        <w:tc>
          <w:tcPr>
            <w:tcW w:w="2016" w:type="dxa"/>
            <w:vMerge/>
          </w:tcPr>
          <w:p w:rsidR="006B7A91" w:rsidRDefault="006B7A91" w:rsidP="000209F0"/>
        </w:tc>
        <w:tc>
          <w:tcPr>
            <w:tcW w:w="1950" w:type="dxa"/>
            <w:vMerge/>
          </w:tcPr>
          <w:p w:rsidR="006B7A91" w:rsidRDefault="006B7A91" w:rsidP="000209F0"/>
        </w:tc>
        <w:tc>
          <w:tcPr>
            <w:tcW w:w="2924" w:type="dxa"/>
            <w:vMerge/>
          </w:tcPr>
          <w:p w:rsidR="006B7A91" w:rsidRDefault="006B7A91" w:rsidP="000209F0"/>
        </w:tc>
        <w:tc>
          <w:tcPr>
            <w:tcW w:w="1989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lastRenderedPageBreak/>
              <w:t>ПДП. 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ПА.00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ГИА.00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ГИА.01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  <w:tr w:rsidR="006B7A91" w:rsidTr="000209F0">
        <w:tc>
          <w:tcPr>
            <w:tcW w:w="1330" w:type="dxa"/>
          </w:tcPr>
          <w:p w:rsidR="006B7A91" w:rsidRDefault="006B7A91" w:rsidP="000209F0">
            <w:pPr>
              <w:pStyle w:val="ConsPlusNormal"/>
            </w:pPr>
            <w:r>
              <w:t>ГИА.02</w:t>
            </w:r>
          </w:p>
        </w:tc>
        <w:tc>
          <w:tcPr>
            <w:tcW w:w="3399" w:type="dxa"/>
          </w:tcPr>
          <w:p w:rsidR="006B7A91" w:rsidRDefault="006B7A91" w:rsidP="000209F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16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50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2924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  <w:tc>
          <w:tcPr>
            <w:tcW w:w="1989" w:type="dxa"/>
          </w:tcPr>
          <w:p w:rsidR="006B7A91" w:rsidRDefault="006B7A91" w:rsidP="000209F0">
            <w:pPr>
              <w:pStyle w:val="ConsPlusNormal"/>
              <w:jc w:val="both"/>
            </w:pPr>
          </w:p>
        </w:tc>
      </w:tr>
    </w:tbl>
    <w:p w:rsidR="006B7A91" w:rsidRDefault="006B7A91" w:rsidP="006B7A91">
      <w:pPr>
        <w:sectPr w:rsidR="006B7A91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2"/>
      </w:pPr>
      <w:r>
        <w:t>Таблица 6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6B7A91" w:rsidRDefault="006B7A91" w:rsidP="006B7A9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6"/>
        <w:gridCol w:w="1673"/>
      </w:tblGrid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121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73" w:type="dxa"/>
            <w:vMerge w:val="restart"/>
            <w:vAlign w:val="center"/>
          </w:tcPr>
          <w:p w:rsidR="006B7A91" w:rsidRDefault="006B7A91" w:rsidP="000209F0">
            <w:pPr>
              <w:pStyle w:val="ConsPlusNormal"/>
              <w:jc w:val="right"/>
            </w:pPr>
            <w:r>
              <w:t>29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73" w:type="dxa"/>
            <w:vMerge/>
          </w:tcPr>
          <w:p w:rsidR="006B7A91" w:rsidRDefault="006B7A91" w:rsidP="000209F0"/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4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6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6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Каникулярное время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33 нед.</w:t>
            </w:r>
          </w:p>
        </w:tc>
      </w:tr>
      <w:tr w:rsidR="006B7A91" w:rsidTr="000209F0">
        <w:tc>
          <w:tcPr>
            <w:tcW w:w="7966" w:type="dxa"/>
          </w:tcPr>
          <w:p w:rsidR="006B7A91" w:rsidRDefault="006B7A91" w:rsidP="000209F0">
            <w:pPr>
              <w:pStyle w:val="ConsPlusNormal"/>
            </w:pPr>
            <w:r>
              <w:t>Итого</w:t>
            </w:r>
          </w:p>
        </w:tc>
        <w:tc>
          <w:tcPr>
            <w:tcW w:w="1673" w:type="dxa"/>
          </w:tcPr>
          <w:p w:rsidR="006B7A91" w:rsidRDefault="006B7A91" w:rsidP="000209F0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6B7A91" w:rsidRDefault="006B7A91" w:rsidP="006B7A91">
      <w:pPr>
        <w:sectPr w:rsidR="006B7A91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6B7A91" w:rsidRDefault="006B7A91" w:rsidP="006B7A91">
      <w:pPr>
        <w:pStyle w:val="ConsPlusNormal"/>
        <w:jc w:val="center"/>
      </w:pPr>
      <w:r>
        <w:t>СПЕЦИАЛИСТОВ СРЕДНЕГО ЗВЕНА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организации, либо на увеличение объема практик и времени, отведенного на промежуточную аттестацию;</w:t>
      </w:r>
    </w:p>
    <w:p w:rsidR="006B7A91" w:rsidRDefault="006B7A91" w:rsidP="006B7A9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391)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384" w:history="1">
        <w:r>
          <w:rPr>
            <w:color w:val="0000FF"/>
          </w:rPr>
          <w:t>приложению</w:t>
        </w:r>
      </w:hyperlink>
      <w:r>
        <w:t xml:space="preserve"> к ФГОС;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должна предусматривать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</w:t>
      </w:r>
      <w:r>
        <w:lastRenderedPageBreak/>
        <w:t>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6B7A91" w:rsidRDefault="006B7A91" w:rsidP="006B7A9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7.5.1.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Минобрнауки России от 24.07.2015 N 754.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sectPr w:rsidR="006B7A91"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3"/>
        <w:gridCol w:w="1276"/>
      </w:tblGrid>
      <w:tr w:rsidR="006B7A91" w:rsidTr="000209F0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  <w:jc w:val="right"/>
            </w:pPr>
            <w:r>
              <w:t>39 нед.</w:t>
            </w:r>
          </w:p>
        </w:tc>
      </w:tr>
      <w:tr w:rsidR="006B7A91" w:rsidTr="000209F0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  <w:jc w:val="right"/>
            </w:pPr>
            <w:r>
              <w:t>2 нед.</w:t>
            </w:r>
          </w:p>
        </w:tc>
      </w:tr>
      <w:tr w:rsidR="006B7A91" w:rsidTr="000209F0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</w:pPr>
            <w:r>
              <w:t>каникулы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A91" w:rsidRDefault="006B7A91" w:rsidP="000209F0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6B7A91" w:rsidRDefault="006B7A91" w:rsidP="006B7A91">
      <w:pPr>
        <w:sectPr w:rsidR="006B7A91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&lt;1&gt;.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Практические занятия как составная часть профессионального учебного цикла (проводятся в виде доклинического, фантомного, курса в специально оборудованных кабинетах и учебная практика, проводимая в лечебно-профилактических учреждениях; продолжительность учебной практики составляет 4 - 6 академических часов в день).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B7A91" w:rsidRDefault="006B7A91" w:rsidP="006B7A9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3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</w:t>
      </w:r>
      <w:r>
        <w:lastRenderedPageBreak/>
        <w:t>нормативных затрат на оказание государственной услуги в сфере образования для данного уровня.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B7A91" w:rsidRDefault="006B7A91" w:rsidP="006B7A91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6B7A91" w:rsidRDefault="006B7A91" w:rsidP="006B7A9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6B7A91" w:rsidTr="000209F0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6B7A91" w:rsidRDefault="006B7A91" w:rsidP="000209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7A91" w:rsidRDefault="006B7A91" w:rsidP="000209F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B7A91" w:rsidRDefault="006B7A91" w:rsidP="006B7A91">
      <w:pPr>
        <w:pStyle w:val="ConsPlusNormal"/>
        <w:spacing w:before="280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6B7A91" w:rsidRDefault="006B7A91" w:rsidP="006B7A91">
      <w:pPr>
        <w:pStyle w:val="ConsPlusNormal"/>
        <w:jc w:val="center"/>
      </w:pPr>
      <w:r>
        <w:t>и других помещений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Кабинеты: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истории и основ философии;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анатомии и физиологии человека;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патологии;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латинского языка с медицинской терминологией;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гигиены и экологии человека;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фармакологии;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микробиологии и иммунологии;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психологии;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генетики человека с основами медицинской генетики;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общественного здоровья и здравоохранения;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lastRenderedPageBreak/>
        <w:t>сестринского дела;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профилактики;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реабилитации;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основ реаниматологии;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экономики и управления в здравоохранении;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Залы: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актовый зал.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6B7A91" w:rsidRDefault="006B7A91" w:rsidP="006B7A91">
      <w:pPr>
        <w:pStyle w:val="ConsPlusNormal"/>
        <w:jc w:val="center"/>
      </w:pPr>
      <w:r>
        <w:t>СПЕЦИАЛИСТОВ СРЕДНЕГО ЗВЕНА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г).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  <w: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</w:t>
      </w:r>
      <w:r>
        <w:lastRenderedPageBreak/>
        <w:t>- соответствие тематики выпускной квалификационной работы содержанию одного или нескольких профессиональных модулей.</w:t>
      </w:r>
    </w:p>
    <w:p w:rsidR="006B7A91" w:rsidRDefault="006B7A91" w:rsidP="006B7A9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right"/>
        <w:outlineLvl w:val="1"/>
      </w:pPr>
      <w:r>
        <w:t>Приложение</w:t>
      </w:r>
    </w:p>
    <w:p w:rsidR="006B7A91" w:rsidRDefault="006B7A91" w:rsidP="006B7A91">
      <w:pPr>
        <w:pStyle w:val="ConsPlusNormal"/>
        <w:jc w:val="right"/>
      </w:pPr>
      <w:r>
        <w:t>к ФГОС СПО по специальности</w:t>
      </w:r>
    </w:p>
    <w:p w:rsidR="006B7A91" w:rsidRDefault="006B7A91" w:rsidP="006B7A91">
      <w:pPr>
        <w:pStyle w:val="ConsPlusNormal"/>
        <w:jc w:val="right"/>
      </w:pPr>
      <w:r>
        <w:t>34.02.01 Сестринское дело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jc w:val="center"/>
      </w:pPr>
      <w:bookmarkStart w:id="5" w:name="P1384"/>
      <w:bookmarkEnd w:id="5"/>
      <w:r>
        <w:t>ПЕРЕЧЕНЬ</w:t>
      </w:r>
    </w:p>
    <w:p w:rsidR="006B7A91" w:rsidRDefault="006B7A91" w:rsidP="006B7A91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6B7A91" w:rsidRDefault="006B7A91" w:rsidP="006B7A91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6B7A91" w:rsidRDefault="006B7A91" w:rsidP="006B7A91">
      <w:pPr>
        <w:pStyle w:val="ConsPlusNormal"/>
        <w:jc w:val="center"/>
      </w:pPr>
      <w:r>
        <w:t>СРЕДНЕГО ЗВЕНА</w:t>
      </w: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sectPr w:rsidR="006B7A91"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5004"/>
      </w:tblGrid>
      <w:tr w:rsidR="006B7A91" w:rsidTr="000209F0">
        <w:tc>
          <w:tcPr>
            <w:tcW w:w="4635" w:type="dxa"/>
          </w:tcPr>
          <w:p w:rsidR="006B7A91" w:rsidRDefault="006B7A91" w:rsidP="000209F0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04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6B7A91" w:rsidTr="000209F0">
        <w:tc>
          <w:tcPr>
            <w:tcW w:w="4635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4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2</w:t>
            </w:r>
          </w:p>
        </w:tc>
      </w:tr>
      <w:tr w:rsidR="006B7A91" w:rsidTr="000209F0">
        <w:tc>
          <w:tcPr>
            <w:tcW w:w="4635" w:type="dxa"/>
          </w:tcPr>
          <w:p w:rsidR="006B7A91" w:rsidRDefault="006B7A91" w:rsidP="000209F0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24232</w:t>
              </w:r>
            </w:hyperlink>
          </w:p>
        </w:tc>
        <w:tc>
          <w:tcPr>
            <w:tcW w:w="5004" w:type="dxa"/>
          </w:tcPr>
          <w:p w:rsidR="006B7A91" w:rsidRDefault="006B7A91" w:rsidP="000209F0">
            <w:pPr>
              <w:pStyle w:val="ConsPlusNormal"/>
              <w:jc w:val="center"/>
            </w:pPr>
            <w:r>
              <w:t>Младшая медицинская сестра по уходу за больными</w:t>
            </w:r>
          </w:p>
        </w:tc>
      </w:tr>
    </w:tbl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ind w:firstLine="540"/>
        <w:jc w:val="both"/>
      </w:pPr>
    </w:p>
    <w:p w:rsidR="006B7A91" w:rsidRDefault="006B7A91" w:rsidP="006B7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A91" w:rsidRDefault="006B7A91" w:rsidP="006B7A91"/>
    <w:p w:rsidR="00125FDC" w:rsidRDefault="00125FDC">
      <w:bookmarkStart w:id="6" w:name="_GoBack"/>
      <w:bookmarkEnd w:id="6"/>
    </w:p>
    <w:sectPr w:rsidR="00125FDC" w:rsidSect="00845F6B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91"/>
    <w:rsid w:val="00125FDC"/>
    <w:rsid w:val="006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9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7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7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7A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9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7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7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7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7A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EDF51BE76EF2AFD8E66583DC646CF7F5BB77B1A97D6825A2C3D03DF6C4D00869316D8C60CC0EFC8p3b6M" TargetMode="External"/><Relationship Id="rId13" Type="http://schemas.openxmlformats.org/officeDocument/2006/relationships/hyperlink" Target="consultantplus://offline/ref=4DA859D5F72A88FAAAAE760D1FE949025DDF52B077EF2AFD8E66583DC646CF7F5BB77B1A97D682562E3D03DF6C4D00869316D8C60CC0EFC8p3b6M" TargetMode="External"/><Relationship Id="rId18" Type="http://schemas.openxmlformats.org/officeDocument/2006/relationships/hyperlink" Target="consultantplus://offline/ref=4DA859D5F72A88FAAAAE760D1FE949025DDF52B077EF2AFD8E66583DC646CF7F5BB77B1A97D682562D3D03DF6C4D00869316D8C60CC0EFC8p3b6M" TargetMode="External"/><Relationship Id="rId26" Type="http://schemas.openxmlformats.org/officeDocument/2006/relationships/hyperlink" Target="consultantplus://offline/ref=4DA859D5F72A88FAAAAE760D1FE949025DD453B17EE12AFD8E66583DC646CF7F5BB77B1A97D6825F2E3D03DF6C4D00869316D8C60CC0EFC8p3b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859D5F72A88FAAAAE760D1FE949025FD752BB73E02AFD8E66583DC646CF7F5BB77B189ED6890A7F720283281E13869716DAC413pCbBM" TargetMode="External"/><Relationship Id="rId7" Type="http://schemas.openxmlformats.org/officeDocument/2006/relationships/hyperlink" Target="consultantplus://offline/ref=4DA859D5F72A88FAAAAE760D1FE949025DDF52B077EF2AFD8E66583DC646CF7F5BB77B1A97D68259273D03DF6C4D00869316D8C60CC0EFC8p3b6M" TargetMode="External"/><Relationship Id="rId12" Type="http://schemas.openxmlformats.org/officeDocument/2006/relationships/hyperlink" Target="consultantplus://offline/ref=4DA859D5F72A88FAAAAE760D1FE949025DD05FBF71EF2AFD8E66583DC646CF7F5BB77B1A97D78A5D2B3D03DF6C4D00869316D8C60CC0EFC8p3b6M" TargetMode="External"/><Relationship Id="rId17" Type="http://schemas.openxmlformats.org/officeDocument/2006/relationships/hyperlink" Target="consultantplus://offline/ref=4DA859D5F72A88FAAAAE760D1FE949025DD05FBF71EF2AFD8E66583DC646CF7F5BB77B1A97D78A5D283D03DF6C4D00869316D8C60CC0EFC8p3b6M" TargetMode="External"/><Relationship Id="rId25" Type="http://schemas.openxmlformats.org/officeDocument/2006/relationships/hyperlink" Target="consultantplus://offline/ref=4DA859D5F72A88FAAAAE760D1FE949025FD652BB7FE72AFD8E66583DC646CF7F5BB77B1A97D68A5E2D3D03DF6C4D00869316D8C60CC0EFC8p3b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A859D5F72A88FAAAAE760D1FE949025EDF51BD7CB17DFFDF335638CE16956F4DFE761D89D680402C3656p8b7M" TargetMode="External"/><Relationship Id="rId20" Type="http://schemas.openxmlformats.org/officeDocument/2006/relationships/hyperlink" Target="consultantplus://offline/ref=4DA859D5F72A88FAAAAE760D1FE949025DDF52B077EF2AFD8E66583DC646CF7F5BB77B1A97D682562B3D03DF6C4D00869316D8C60CC0EFC8p3b6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859D5F72A88FAAAAE760D1FE949025DD05FBF71EF2AFD8E66583DC646CF7F5BB77B1A97D78A5D2A3D03DF6C4D00869316D8C60CC0EFC8p3b6M" TargetMode="External"/><Relationship Id="rId11" Type="http://schemas.openxmlformats.org/officeDocument/2006/relationships/hyperlink" Target="consultantplus://offline/ref=4DA859D5F72A88FAAAAE760D1FE949025DDF52B077EF2AFD8E66583DC646CF7F5BB77B1A97D68259273D03DF6C4D00869316D8C60CC0EFC8p3b6M" TargetMode="External"/><Relationship Id="rId24" Type="http://schemas.openxmlformats.org/officeDocument/2006/relationships/hyperlink" Target="consultantplus://offline/ref=4DA859D5F72A88FAAAAE760D1FE949025DDF52B077EF2AFD8E66583DC646CF7F5BB77B1A97D68256263D03DF6C4D00869316D8C60CC0EFC8p3b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A859D5F72A88FAAAAE760D1FE949025EDF51BD7CB17DFFDF335638CE16956F4DFE761D89D680402C3656p8b7M" TargetMode="External"/><Relationship Id="rId23" Type="http://schemas.openxmlformats.org/officeDocument/2006/relationships/hyperlink" Target="consultantplus://offline/ref=4DA859D5F72A88FAAAAE760D1FE949025FD652BB7FE72AFD8E66583DC646CF7F5BB77B1A97D68B5F2E3D03DF6C4D00869316D8C60CC0EFC8p3b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DA859D5F72A88FAAAAE760D1FE949025DD05FBF71EF2AFD8E66583DC646CF7F5BB77B1A97D78A5D2A3D03DF6C4D00869316D8C60CC0EFC8p3b6M" TargetMode="External"/><Relationship Id="rId19" Type="http://schemas.openxmlformats.org/officeDocument/2006/relationships/hyperlink" Target="consultantplus://offline/ref=4DA859D5F72A88FAAAAE760D1FE949025FD652BB7FE72AFD8E66583DC646CF7F49B7231697D09C5E2C28558E29p1b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859D5F72A88FAAAAE760D1FE9490255D25FBB76EC77F7863F543FC149907A5CA67B1B91C8825C3034578Fp2b1M" TargetMode="External"/><Relationship Id="rId14" Type="http://schemas.openxmlformats.org/officeDocument/2006/relationships/hyperlink" Target="consultantplus://offline/ref=4DA859D5F72A88FAAAAE760D1FE949025DDF52B077EF2AFD8E66583DC646CF7F5BB77B1A97D682562F3D03DF6C4D00869316D8C60CC0EFC8p3b6M" TargetMode="External"/><Relationship Id="rId22" Type="http://schemas.openxmlformats.org/officeDocument/2006/relationships/hyperlink" Target="consultantplus://offline/ref=4DA859D5F72A88FAAAAE760D1FE949025DDF52B077EF2AFD8E66583DC646CF7F5BB77B1A97D68256283D03DF6C4D00869316D8C60CC0EFC8p3b6M" TargetMode="External"/><Relationship Id="rId27" Type="http://schemas.openxmlformats.org/officeDocument/2006/relationships/hyperlink" Target="consultantplus://offline/ref=4DA859D5F72A88FAAAAE760D1FE949025DD453B17EE12AFD8E66583DC646CF7F5BB77B1A97D0845E2D3D03DF6C4D00869316D8C60CC0EFC8p3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12757</Words>
  <Characters>72717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2019-02-06T12:27:00Z</dcterms:created>
  <dcterms:modified xsi:type="dcterms:W3CDTF">2019-02-06T12:27:00Z</dcterms:modified>
</cp:coreProperties>
</file>