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Default="00144E5D" w:rsidP="00144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4E5D" w:rsidRDefault="00144E5D" w:rsidP="00144E5D">
      <w:pPr>
        <w:pStyle w:val="ConsPlusNormal"/>
        <w:jc w:val="both"/>
        <w:outlineLvl w:val="0"/>
      </w:pPr>
    </w:p>
    <w:p w:rsidR="00144E5D" w:rsidRDefault="00144E5D" w:rsidP="00144E5D">
      <w:pPr>
        <w:pStyle w:val="ConsPlusNormal"/>
        <w:outlineLvl w:val="0"/>
      </w:pPr>
      <w:r>
        <w:t>Зарегистрировано в Минюсте России 20 августа 2013 г. N 29628</w:t>
      </w:r>
    </w:p>
    <w:p w:rsidR="00144E5D" w:rsidRDefault="00144E5D" w:rsidP="00144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E5D" w:rsidRDefault="00144E5D" w:rsidP="00144E5D">
      <w:pPr>
        <w:pStyle w:val="ConsPlusNormal"/>
      </w:pPr>
    </w:p>
    <w:p w:rsidR="00144E5D" w:rsidRDefault="00144E5D" w:rsidP="00144E5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4E5D" w:rsidRDefault="00144E5D" w:rsidP="00144E5D">
      <w:pPr>
        <w:pStyle w:val="ConsPlusTitle"/>
        <w:jc w:val="center"/>
      </w:pPr>
    </w:p>
    <w:p w:rsidR="00144E5D" w:rsidRDefault="00144E5D" w:rsidP="00144E5D">
      <w:pPr>
        <w:pStyle w:val="ConsPlusTitle"/>
        <w:jc w:val="center"/>
      </w:pPr>
      <w:r>
        <w:t>ПРИКАЗ</w:t>
      </w:r>
    </w:p>
    <w:p w:rsidR="00144E5D" w:rsidRDefault="00144E5D" w:rsidP="00144E5D">
      <w:pPr>
        <w:pStyle w:val="ConsPlusTitle"/>
        <w:jc w:val="center"/>
      </w:pPr>
      <w:r>
        <w:t>от 2 августа 2013 г. N 751</w:t>
      </w:r>
    </w:p>
    <w:p w:rsidR="00144E5D" w:rsidRDefault="00144E5D" w:rsidP="00144E5D">
      <w:pPr>
        <w:pStyle w:val="ConsPlusTitle"/>
        <w:jc w:val="center"/>
      </w:pPr>
    </w:p>
    <w:p w:rsidR="00144E5D" w:rsidRDefault="00144E5D" w:rsidP="00144E5D">
      <w:pPr>
        <w:pStyle w:val="ConsPlusTitle"/>
        <w:jc w:val="center"/>
      </w:pPr>
      <w:r>
        <w:t>ОБ УТВЕРЖДЕНИИ</w:t>
      </w:r>
    </w:p>
    <w:p w:rsidR="00144E5D" w:rsidRDefault="00144E5D" w:rsidP="00144E5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4E5D" w:rsidRDefault="00144E5D" w:rsidP="00144E5D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44E5D" w:rsidRDefault="00144E5D" w:rsidP="00144E5D">
      <w:pPr>
        <w:pStyle w:val="ConsPlusTitle"/>
        <w:jc w:val="center"/>
      </w:pPr>
      <w:r>
        <w:t>250401.06 КОНТРОЛЕР ПОЛУФАБРИКАТОВ И ИЗДЕЛИЙ ИЗ ДРЕВЕСИНЫ</w:t>
      </w:r>
    </w:p>
    <w:p w:rsidR="00144E5D" w:rsidRDefault="00144E5D" w:rsidP="00144E5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44E5D" w:rsidTr="00701EC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44E5D" w:rsidRDefault="00144E5D" w:rsidP="00701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E5D" w:rsidRDefault="00144E5D" w:rsidP="00701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144E5D" w:rsidRDefault="00144E5D" w:rsidP="00144E5D">
      <w:pPr>
        <w:pStyle w:val="ConsPlusNormal"/>
        <w:jc w:val="center"/>
      </w:pPr>
    </w:p>
    <w:p w:rsidR="00144E5D" w:rsidRDefault="00144E5D" w:rsidP="00144E5D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250401.06 Контролер полуфабрикатов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мая 2010 г. N 501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250401.06 Контролер полуфабрикатов и изделий из древесины" (зарегистрирован Министерством юстиции Российской Федерации 14 июля 2010 г., регистрационный N 17817).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right"/>
      </w:pPr>
      <w:r>
        <w:t>Министр</w:t>
      </w:r>
    </w:p>
    <w:p w:rsidR="00144E5D" w:rsidRDefault="00144E5D" w:rsidP="00144E5D">
      <w:pPr>
        <w:pStyle w:val="ConsPlusNormal"/>
        <w:jc w:val="right"/>
      </w:pPr>
      <w:r>
        <w:t>Д.В.ЛИВАНОВ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right"/>
        <w:outlineLvl w:val="0"/>
      </w:pPr>
      <w:r>
        <w:t>Приложение</w:t>
      </w:r>
    </w:p>
    <w:p w:rsidR="00144E5D" w:rsidRDefault="00144E5D" w:rsidP="00144E5D">
      <w:pPr>
        <w:pStyle w:val="ConsPlusNormal"/>
        <w:jc w:val="right"/>
      </w:pPr>
    </w:p>
    <w:p w:rsidR="00144E5D" w:rsidRDefault="00144E5D" w:rsidP="00144E5D">
      <w:pPr>
        <w:pStyle w:val="ConsPlusNormal"/>
        <w:jc w:val="right"/>
      </w:pPr>
      <w:r>
        <w:t>Утвержден</w:t>
      </w:r>
    </w:p>
    <w:p w:rsidR="00144E5D" w:rsidRDefault="00144E5D" w:rsidP="00144E5D">
      <w:pPr>
        <w:pStyle w:val="ConsPlusNormal"/>
        <w:jc w:val="right"/>
      </w:pPr>
      <w:r>
        <w:t>приказом Министерства образования</w:t>
      </w:r>
    </w:p>
    <w:p w:rsidR="00144E5D" w:rsidRDefault="00144E5D" w:rsidP="00144E5D">
      <w:pPr>
        <w:pStyle w:val="ConsPlusNormal"/>
        <w:jc w:val="right"/>
      </w:pPr>
      <w:r>
        <w:t>и науки Российской Федерации</w:t>
      </w:r>
    </w:p>
    <w:p w:rsidR="00144E5D" w:rsidRDefault="00144E5D" w:rsidP="00144E5D">
      <w:pPr>
        <w:pStyle w:val="ConsPlusNormal"/>
        <w:jc w:val="right"/>
      </w:pPr>
      <w:r>
        <w:t>от 2 августа 2013 г. N 751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44E5D" w:rsidRDefault="00144E5D" w:rsidP="00144E5D">
      <w:pPr>
        <w:pStyle w:val="ConsPlusTitle"/>
        <w:jc w:val="center"/>
      </w:pPr>
      <w:r>
        <w:lastRenderedPageBreak/>
        <w:t>СРЕДНЕГО ПРОФЕССИОНАЛЬНОГО ОБРАЗОВАНИЯ ПО ПРОФЕССИИ</w:t>
      </w:r>
    </w:p>
    <w:p w:rsidR="00144E5D" w:rsidRDefault="00144E5D" w:rsidP="00144E5D">
      <w:pPr>
        <w:pStyle w:val="ConsPlusTitle"/>
        <w:jc w:val="center"/>
      </w:pPr>
      <w:r>
        <w:t>250401.06 КОНТРОЛЕР ПОЛУФАБРИКАТОВ И ИЗДЕЛИЙ ИЗ ДРЕВЕСИНЫ</w:t>
      </w:r>
    </w:p>
    <w:p w:rsidR="00144E5D" w:rsidRDefault="00144E5D" w:rsidP="00144E5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144E5D" w:rsidTr="00701EC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144E5D" w:rsidRDefault="00144E5D" w:rsidP="00701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E5D" w:rsidRDefault="00144E5D" w:rsidP="00701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I. ОБЛАСТЬ ПРИМЕНЕНИЯ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250401.06 Контролер полуфабрикатов и изделий из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250401.06 Контролер полуфабрикатов и изделий из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II. ИСПОЛЬЗУЕМЫЕ СОКРАЩЕНИЯ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3.1. Сроки получения СПО по профессии 250401.06 Контролер полуфабрикатов и изделий из древесины в очной форме обучения и соответствующие квалификации приводятся в Таблице 1.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right"/>
        <w:outlineLvl w:val="2"/>
      </w:pPr>
      <w:r>
        <w:t>Таблица 1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sectPr w:rsidR="00144E5D" w:rsidSect="00C80AC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34"/>
        <w:gridCol w:w="2761"/>
      </w:tblGrid>
      <w:tr w:rsidR="00144E5D" w:rsidTr="00701EC8">
        <w:tc>
          <w:tcPr>
            <w:tcW w:w="2359" w:type="dxa"/>
          </w:tcPr>
          <w:p w:rsidR="00144E5D" w:rsidRDefault="00144E5D" w:rsidP="00701EC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34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</w:t>
            </w:r>
          </w:p>
          <w:p w:rsidR="00144E5D" w:rsidRDefault="00144E5D" w:rsidP="00701EC8">
            <w:pPr>
              <w:pStyle w:val="ConsPlusNormal"/>
              <w:jc w:val="center"/>
            </w:pPr>
            <w:r>
              <w:t xml:space="preserve">(ОК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4E5D" w:rsidTr="00701EC8">
        <w:tc>
          <w:tcPr>
            <w:tcW w:w="2359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4" w:type="dxa"/>
            <w:vMerge w:val="restart"/>
            <w:tcBorders>
              <w:bottom w:val="nil"/>
            </w:tcBorders>
          </w:tcPr>
          <w:p w:rsidR="00144E5D" w:rsidRDefault="00144E5D" w:rsidP="00701EC8">
            <w:pPr>
              <w:pStyle w:val="ConsPlusNormal"/>
              <w:jc w:val="center"/>
            </w:pPr>
            <w:r>
              <w:t>Контролер деревообрабатывающего производства</w:t>
            </w:r>
          </w:p>
          <w:p w:rsidR="00144E5D" w:rsidRDefault="00144E5D" w:rsidP="00701EC8">
            <w:pPr>
              <w:pStyle w:val="ConsPlusNormal"/>
              <w:jc w:val="center"/>
            </w:pPr>
            <w:r>
              <w:t>Сортировщик шпона и фанеры</w:t>
            </w:r>
          </w:p>
          <w:p w:rsidR="00144E5D" w:rsidRDefault="00144E5D" w:rsidP="00701EC8">
            <w:pPr>
              <w:pStyle w:val="ConsPlusNormal"/>
              <w:jc w:val="center"/>
            </w:pPr>
            <w:r>
              <w:t>Сортировщик материалов и изделий из древесины</w:t>
            </w:r>
          </w:p>
        </w:tc>
        <w:tc>
          <w:tcPr>
            <w:tcW w:w="2761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10 мес.</w:t>
            </w: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4" w:type="dxa"/>
            <w:vMerge/>
            <w:tcBorders>
              <w:bottom w:val="nil"/>
            </w:tcBorders>
          </w:tcPr>
          <w:p w:rsidR="00144E5D" w:rsidRDefault="00144E5D" w:rsidP="00701EC8"/>
        </w:tc>
        <w:tc>
          <w:tcPr>
            <w:tcW w:w="2761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9654" w:type="dxa"/>
            <w:gridSpan w:val="3"/>
            <w:tcBorders>
              <w:top w:val="nil"/>
              <w:bottom w:val="single" w:sz="4" w:space="0" w:color="auto"/>
            </w:tcBorders>
          </w:tcPr>
          <w:p w:rsidR="00144E5D" w:rsidRDefault="00144E5D" w:rsidP="00701EC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144E5D" w:rsidRDefault="00144E5D" w:rsidP="00144E5D">
      <w:pPr>
        <w:sectPr w:rsidR="00144E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контролер деревообрабатывающего производства - сортировщик шпона и фанеры;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сортировщик материалов и изделий из древесины - сортировщик шпона и фанеры;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контролер деревообрабатывающего производства - сортировщик материалов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44E5D" w:rsidRDefault="00144E5D" w:rsidP="00144E5D">
      <w:pPr>
        <w:pStyle w:val="ConsPlusNormal"/>
        <w:jc w:val="center"/>
      </w:pPr>
      <w:r>
        <w:t>ДЕЯТЕЛЬНОСТИ ВЫПУСКНИКОВ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4.1. Область профессиональной деятельности выпускников: контроль качества и приемка полуфабрикатов и изделий из древесины, осуществление технологического процесса обработки древесины;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работы, связанные с изготовлением, сортировкой, сушкой сырья, материалов и изделий; маркировкой, транспортированием, складированием и хранением пиломатериалов, заготовок, деталей и изделий из древесины;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участие в отдельных операциях технологического процесса обработки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сырье, полуфабрикаты и готовые изделия из древесины;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технология обработки пиломатериалов;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средства контроля качества в деревообрабатывающей промышленности;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нормативная техническая и сопроводительная документация на готовые изделия и полуфабрикаты из древесины;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процессы контроля и сортировки изделий и деталей из дерева.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4.3. Обучающийся по профессии 250401.06 Контролер полуфабрикатов и изделий из древесины готовится к следующим видам деятельности: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4.3.1. Контроль качества и приемка материалов и изделий деревообрабатывающего производства.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4.3.2. Сортировка шпона и фанеры.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4.3.3. Сортировка материалов и изделий из древесины.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44E5D" w:rsidRDefault="00144E5D" w:rsidP="00144E5D">
      <w:pPr>
        <w:pStyle w:val="ConsPlusNormal"/>
        <w:jc w:val="center"/>
      </w:pPr>
      <w:r>
        <w:t>КВАЛИФИЦИРОВАННЫХ РАБОЧИХ, СЛУЖАЩИХ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5.2.1. Контроль качества и приемка материалов и изделий деревообрабатывающего производства.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ПК 1.1. Определять древесную породу пиломатериалов, заготовок, деталей и изделий.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1.2. Выполнять комплекс работ по контролю качества заготовок, клееных деревянных конструкций и плит, пиломатериалов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1.3. Выполнять пооперационный контроль технологического процесса обработки древесины на деревообрабатывающих станках.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1.4. Выполнять контроль качества исправленных дефектов и качества столярно-строительных изделий и плит при повторном предъявлении.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5.2.2. Сортировка шпона и фанеры.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2.1. Организовывать рабочее место в отделении по переработке, транспортировке щепы и сортировке шпона на деревообрабатывающем производстве.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2.2. Выполнять контроль и приемку строганого шпона, фанеры, древесно-стружечных и древесно-волокнистых плит по сортам.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2.3. Контролировать операции технологического процесса изготовления шпона и фанеры.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2.4. Организовывать проведение испытаний фанеры на прочность.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5.2.3. Сортировка материалов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3.1. Определять в соответствии с требованиями стандартов породу, качество и размеры пиловочных бревен, чураков, кряжей.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3.2. Осуществлять сортировку сырых и сухих пиломатериалов и заготовок для последующей обработки.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3.3. Определять породы и пороки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ПК 3.4. Сортировать материалы из древесины по породам.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44E5D" w:rsidRDefault="00144E5D" w:rsidP="00144E5D">
      <w:pPr>
        <w:pStyle w:val="ConsPlusNormal"/>
        <w:jc w:val="center"/>
      </w:pPr>
      <w:r>
        <w:t>КВАЛИФИЦИРОВАННЫХ РАБОЧИХ, СЛУЖАЩИХ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144E5D" w:rsidRDefault="00144E5D" w:rsidP="00144E5D">
      <w:pPr>
        <w:pStyle w:val="ConsPlusNormal"/>
        <w:spacing w:before="220"/>
        <w:jc w:val="both"/>
      </w:pPr>
      <w:r>
        <w:t>и разделов: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государственная итоговая аттестация.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144E5D" w:rsidRDefault="00144E5D" w:rsidP="00144E5D">
      <w:pPr>
        <w:pStyle w:val="ConsPlusNormal"/>
        <w:jc w:val="center"/>
      </w:pPr>
      <w:r>
        <w:t>рабочих, служащих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right"/>
      </w:pPr>
      <w:r>
        <w:t>Таблица 2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sectPr w:rsidR="00144E5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4082"/>
        <w:gridCol w:w="1077"/>
        <w:gridCol w:w="1077"/>
        <w:gridCol w:w="2279"/>
        <w:gridCol w:w="1321"/>
      </w:tblGrid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411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  <w:vMerge w:val="restart"/>
          </w:tcPr>
          <w:p w:rsidR="00144E5D" w:rsidRDefault="00144E5D" w:rsidP="00701EC8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читать и выполнять рабочие чертежи, схемы и эскизы деталей и изделий деревообрабатывающего производства;</w:t>
            </w:r>
          </w:p>
          <w:p w:rsidR="00144E5D" w:rsidRDefault="00144E5D" w:rsidP="00701EC8">
            <w:pPr>
              <w:pStyle w:val="ConsPlusNormal"/>
            </w:pPr>
            <w:r>
              <w:t>выполнять и графически оформлять проецирование, сечение и разрезы деталей;</w:t>
            </w:r>
          </w:p>
          <w:p w:rsidR="00144E5D" w:rsidRDefault="00144E5D" w:rsidP="00701EC8">
            <w:pPr>
              <w:pStyle w:val="ConsPlusNormal"/>
            </w:pPr>
            <w:r>
              <w:t>выполнять геометрические построения деталей и изделий;</w:t>
            </w:r>
          </w:p>
          <w:p w:rsidR="00144E5D" w:rsidRDefault="00144E5D" w:rsidP="00701EC8">
            <w:pPr>
              <w:pStyle w:val="ConsPlusNormal"/>
            </w:pPr>
            <w:r>
              <w:t>деревообрабатывающего производства;</w:t>
            </w:r>
          </w:p>
          <w:p w:rsidR="00144E5D" w:rsidRDefault="00144E5D" w:rsidP="00701EC8">
            <w:pPr>
              <w:pStyle w:val="ConsPlusNormal"/>
            </w:pPr>
            <w:r>
              <w:t>выполнять графическое соединение деталей;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 xml:space="preserve">основные понятия и требования </w:t>
            </w:r>
            <w:r>
              <w:lastRenderedPageBreak/>
              <w:t>стандартов на изделия и полуфабрикаты в деревообработке;</w:t>
            </w:r>
          </w:p>
          <w:p w:rsidR="00144E5D" w:rsidRDefault="00144E5D" w:rsidP="00701EC8">
            <w:pPr>
              <w:pStyle w:val="ConsPlusNormal"/>
            </w:pPr>
            <w:r>
              <w:t>основные понятия о Единой системе конструкторской документации (ЕСКД);</w:t>
            </w:r>
          </w:p>
          <w:p w:rsidR="00144E5D" w:rsidRDefault="00144E5D" w:rsidP="00701EC8">
            <w:pPr>
              <w:pStyle w:val="ConsPlusNormal"/>
            </w:pPr>
            <w:r>
              <w:t>основные требования к оформлению, выполнению рабочих чертежей деталей и эскизов деревообрабатывающего производства, чтению чертежей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ОП.01. Техническая графика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классифицировать отдельные элементы и системы управления автоматизации технологического процесса в деревообработке;</w:t>
            </w:r>
          </w:p>
          <w:p w:rsidR="00144E5D" w:rsidRDefault="00144E5D" w:rsidP="00701EC8">
            <w:pPr>
              <w:pStyle w:val="ConsPlusNormal"/>
            </w:pPr>
            <w:r>
              <w:t>безопасно применять исполнительные механизмы оборудования по сортировке материалов и заготовок деревообрабатывающей промышленности;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основные понятия, цель, содержание и значение автоматизации деревообрабатывающего производства;</w:t>
            </w:r>
          </w:p>
          <w:p w:rsidR="00144E5D" w:rsidRDefault="00144E5D" w:rsidP="00701EC8">
            <w:pPr>
              <w:pStyle w:val="ConsPlusNormal"/>
            </w:pPr>
            <w:r>
              <w:t>устройство, назначение, характеристику средств автоматизированного управления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ОП.02. Автоматизация деревообрабатывающего производства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производить измерения и расчет параметров электрических цепей;</w:t>
            </w:r>
          </w:p>
          <w:p w:rsidR="00144E5D" w:rsidRDefault="00144E5D" w:rsidP="00701EC8">
            <w:pPr>
              <w:pStyle w:val="ConsPlusNormal"/>
            </w:pPr>
            <w:r>
              <w:t xml:space="preserve">безопасно эксплуатировать электрические машины и аппаратуру управления и защиты </w:t>
            </w:r>
            <w:r>
              <w:lastRenderedPageBreak/>
              <w:t>деревообрабатывающего производства;</w:t>
            </w:r>
          </w:p>
          <w:p w:rsidR="00144E5D" w:rsidRDefault="00144E5D" w:rsidP="00701EC8">
            <w:pPr>
              <w:pStyle w:val="ConsPlusNormal"/>
            </w:pPr>
            <w:r>
              <w:t>читать условные обозначения и маркировку электронных устройств;</w:t>
            </w:r>
          </w:p>
          <w:p w:rsidR="00144E5D" w:rsidRDefault="00144E5D" w:rsidP="00701EC8">
            <w:pPr>
              <w:pStyle w:val="ConsPlusNormal"/>
            </w:pPr>
            <w:r>
              <w:t>включать электроизмерительные приборы в электрическую цепь;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основные свойства электрических цепей;</w:t>
            </w:r>
          </w:p>
          <w:p w:rsidR="00144E5D" w:rsidRDefault="00144E5D" w:rsidP="00701EC8">
            <w:pPr>
              <w:pStyle w:val="ConsPlusNormal"/>
            </w:pPr>
            <w:r>
              <w:t>единицы измерения электрических величин;</w:t>
            </w:r>
          </w:p>
          <w:p w:rsidR="00144E5D" w:rsidRDefault="00144E5D" w:rsidP="00701EC8">
            <w:pPr>
              <w:pStyle w:val="ConsPlusNormal"/>
            </w:pPr>
            <w:r>
              <w:t>сущность физических процессов, происходящих в электрических и магнитных цепях;</w:t>
            </w:r>
          </w:p>
          <w:p w:rsidR="00144E5D" w:rsidRDefault="00144E5D" w:rsidP="00701EC8">
            <w:pPr>
              <w:pStyle w:val="ConsPlusNormal"/>
            </w:pPr>
            <w:r>
              <w:t>применение и правила эксплуатации измерительных приборов;</w:t>
            </w:r>
          </w:p>
          <w:p w:rsidR="00144E5D" w:rsidRDefault="00144E5D" w:rsidP="00701EC8">
            <w:pPr>
              <w:pStyle w:val="ConsPlusNormal"/>
            </w:pPr>
            <w:r>
              <w:t>меры безопасности при выполнении работ на оборудовании с электроприводом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различать металлические и неметаллические материалы;</w:t>
            </w:r>
          </w:p>
          <w:p w:rsidR="00144E5D" w:rsidRDefault="00144E5D" w:rsidP="00701EC8">
            <w:pPr>
              <w:pStyle w:val="ConsPlusNormal"/>
            </w:pPr>
            <w:r>
              <w:t>определять строение, свойства древесины;</w:t>
            </w:r>
          </w:p>
          <w:p w:rsidR="00144E5D" w:rsidRDefault="00144E5D" w:rsidP="00701EC8">
            <w:pPr>
              <w:pStyle w:val="ConsPlusNormal"/>
            </w:pPr>
            <w:r>
              <w:t>выявлять пороки древесины;</w:t>
            </w:r>
          </w:p>
          <w:p w:rsidR="00144E5D" w:rsidRDefault="00144E5D" w:rsidP="00701EC8">
            <w:pPr>
              <w:pStyle w:val="ConsPlusNormal"/>
            </w:pPr>
            <w:r>
              <w:t>классифицировать материалы деревообработки;</w:t>
            </w:r>
          </w:p>
          <w:p w:rsidR="00144E5D" w:rsidRDefault="00144E5D" w:rsidP="00701EC8">
            <w:pPr>
              <w:pStyle w:val="ConsPlusNormal"/>
            </w:pPr>
            <w:r>
              <w:t>выбирать материалы в профессиональной деятельности;</w:t>
            </w:r>
          </w:p>
          <w:p w:rsidR="00144E5D" w:rsidRDefault="00144E5D" w:rsidP="00701EC8">
            <w:pPr>
              <w:pStyle w:val="ConsPlusNormal"/>
            </w:pPr>
            <w:r>
              <w:t>распознавать маркировку материалов;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 xml:space="preserve">назначение и маркировку основных материалов, применяемых в </w:t>
            </w:r>
            <w:r>
              <w:lastRenderedPageBreak/>
              <w:t>промышленности;</w:t>
            </w:r>
          </w:p>
          <w:p w:rsidR="00144E5D" w:rsidRDefault="00144E5D" w:rsidP="00701EC8">
            <w:pPr>
              <w:pStyle w:val="ConsPlusNormal"/>
            </w:pPr>
            <w:r>
              <w:t>основные древесные породы материалов;</w:t>
            </w:r>
          </w:p>
          <w:p w:rsidR="00144E5D" w:rsidRDefault="00144E5D" w:rsidP="00701EC8">
            <w:pPr>
              <w:pStyle w:val="ConsPlusNormal"/>
            </w:pPr>
            <w:r>
              <w:t>содержание стандартов на древесные материалы;</w:t>
            </w:r>
          </w:p>
          <w:p w:rsidR="00144E5D" w:rsidRDefault="00144E5D" w:rsidP="00701EC8">
            <w:pPr>
              <w:pStyle w:val="ConsPlusNormal"/>
            </w:pPr>
            <w:r>
              <w:t>явления, связанные с изменением влажности древесины;</w:t>
            </w:r>
          </w:p>
          <w:p w:rsidR="00144E5D" w:rsidRDefault="00144E5D" w:rsidP="00701EC8">
            <w:pPr>
              <w:pStyle w:val="ConsPlusNormal"/>
            </w:pPr>
            <w:r>
              <w:t>физические и механические свойства древесины;</w:t>
            </w:r>
          </w:p>
          <w:p w:rsidR="00144E5D" w:rsidRDefault="00144E5D" w:rsidP="00701EC8">
            <w:pPr>
              <w:pStyle w:val="ConsPlusNormal"/>
            </w:pPr>
            <w:r>
              <w:t>требования стандартов на материалы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ОП.04. Материаловедение и основы древесиноведения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144E5D" w:rsidRDefault="00144E5D" w:rsidP="00701EC8">
            <w:pPr>
              <w:pStyle w:val="ConsPlusNormal"/>
            </w:pPr>
            <w:r>
              <w:t>определять и сравнивать основные формы заработной платы;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иметь представление об основных аспектах отрасли, организации как хозяйствующих субъектов в рыночной экономике;</w:t>
            </w:r>
          </w:p>
          <w:p w:rsidR="00144E5D" w:rsidRDefault="00144E5D" w:rsidP="00701EC8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44E5D" w:rsidRDefault="00144E5D" w:rsidP="00701EC8">
            <w:pPr>
              <w:pStyle w:val="ConsPlusNormal"/>
            </w:pPr>
            <w:r>
              <w:t>материально-технические, трудовые и финансовые ресурсы отрасли; механизмы ценообразования на продукцию, формы оплаты труда в современных условиях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ОП.05. Основы экономики организации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определять параметры шероховатости обработанной поверхности;</w:t>
            </w:r>
          </w:p>
          <w:p w:rsidR="00144E5D" w:rsidRDefault="00144E5D" w:rsidP="00701EC8">
            <w:pPr>
              <w:pStyle w:val="ConsPlusNormal"/>
            </w:pPr>
            <w:r>
              <w:t xml:space="preserve">выявлять погрешности изготовления </w:t>
            </w:r>
            <w:r>
              <w:lastRenderedPageBreak/>
              <w:t>деталей;</w:t>
            </w:r>
          </w:p>
          <w:p w:rsidR="00144E5D" w:rsidRDefault="00144E5D" w:rsidP="00701EC8">
            <w:pPr>
              <w:pStyle w:val="ConsPlusNormal"/>
            </w:pPr>
            <w:r>
              <w:t>определять виды размеров готовых деталей;</w:t>
            </w:r>
          </w:p>
          <w:p w:rsidR="00144E5D" w:rsidRDefault="00144E5D" w:rsidP="00701EC8">
            <w:pPr>
              <w:pStyle w:val="ConsPlusNormal"/>
            </w:pPr>
            <w:r>
              <w:t>определять годность размера изделия;</w:t>
            </w:r>
          </w:p>
          <w:p w:rsidR="00144E5D" w:rsidRDefault="00144E5D" w:rsidP="00701EC8">
            <w:pPr>
              <w:pStyle w:val="ConsPlusNormal"/>
            </w:pPr>
            <w:r>
              <w:t>рассчитывать допустимые размеры, учитывая отклонения;</w:t>
            </w:r>
          </w:p>
          <w:p w:rsidR="00144E5D" w:rsidRDefault="00144E5D" w:rsidP="00701EC8">
            <w:pPr>
              <w:pStyle w:val="ConsPlusNormal"/>
            </w:pPr>
            <w:r>
              <w:t>вычислять допуск размера;</w:t>
            </w:r>
          </w:p>
          <w:p w:rsidR="00144E5D" w:rsidRDefault="00144E5D" w:rsidP="00701EC8">
            <w:pPr>
              <w:pStyle w:val="ConsPlusNormal"/>
            </w:pPr>
            <w:r>
              <w:t>читать на чертежах обозначение полей допусков и посадок;</w:t>
            </w:r>
          </w:p>
          <w:p w:rsidR="00144E5D" w:rsidRDefault="00144E5D" w:rsidP="00701EC8">
            <w:pPr>
              <w:pStyle w:val="ConsPlusNormal"/>
            </w:pPr>
            <w:r>
              <w:t>применять различные типы посадок в соединении деталей;</w:t>
            </w:r>
          </w:p>
          <w:p w:rsidR="00144E5D" w:rsidRDefault="00144E5D" w:rsidP="00701EC8">
            <w:pPr>
              <w:pStyle w:val="ConsPlusNormal"/>
            </w:pPr>
            <w:r>
              <w:t>работать с Государственными стандартами на продукцию лесопильной и деревообрабатывающей промышленности;</w:t>
            </w:r>
          </w:p>
          <w:p w:rsidR="00144E5D" w:rsidRDefault="00144E5D" w:rsidP="00701EC8">
            <w:pPr>
              <w:pStyle w:val="ConsPlusNormal"/>
            </w:pPr>
            <w:r>
              <w:t>пользоваться контрольно-измерительными инструментами;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виды погрешностей;</w:t>
            </w:r>
          </w:p>
          <w:p w:rsidR="00144E5D" w:rsidRDefault="00144E5D" w:rsidP="00701EC8">
            <w:pPr>
              <w:pStyle w:val="ConsPlusNormal"/>
            </w:pPr>
            <w:r>
              <w:t>виды размеров;</w:t>
            </w:r>
          </w:p>
          <w:p w:rsidR="00144E5D" w:rsidRDefault="00144E5D" w:rsidP="00701EC8">
            <w:pPr>
              <w:pStyle w:val="ConsPlusNormal"/>
            </w:pPr>
            <w:r>
              <w:t>вычисление размеров с учетом отклонений;</w:t>
            </w:r>
          </w:p>
          <w:p w:rsidR="00144E5D" w:rsidRDefault="00144E5D" w:rsidP="00701EC8">
            <w:pPr>
              <w:pStyle w:val="ConsPlusNormal"/>
            </w:pPr>
            <w:r>
              <w:t>виды и назначение посадок;</w:t>
            </w:r>
          </w:p>
          <w:p w:rsidR="00144E5D" w:rsidRDefault="00144E5D" w:rsidP="00701EC8">
            <w:pPr>
              <w:pStyle w:val="ConsPlusNormal"/>
            </w:pPr>
            <w:r>
              <w:t>правила обозначения полей допусков и посадок на чертежах;</w:t>
            </w:r>
          </w:p>
          <w:p w:rsidR="00144E5D" w:rsidRDefault="00144E5D" w:rsidP="00701EC8">
            <w:pPr>
              <w:pStyle w:val="ConsPlusNormal"/>
            </w:pPr>
            <w:r>
              <w:t>точность обработки, квалитеты, классы точности;</w:t>
            </w:r>
          </w:p>
          <w:p w:rsidR="00144E5D" w:rsidRDefault="00144E5D" w:rsidP="00701EC8">
            <w:pPr>
              <w:pStyle w:val="ConsPlusNormal"/>
            </w:pPr>
            <w:r>
              <w:t>понятие о стандартизации;</w:t>
            </w:r>
          </w:p>
          <w:p w:rsidR="00144E5D" w:rsidRDefault="00144E5D" w:rsidP="00701EC8">
            <w:pPr>
              <w:pStyle w:val="ConsPlusNormal"/>
            </w:pPr>
            <w:r>
              <w:t>основы метрологии;</w:t>
            </w:r>
          </w:p>
          <w:p w:rsidR="00144E5D" w:rsidRDefault="00144E5D" w:rsidP="00701EC8">
            <w:pPr>
              <w:pStyle w:val="ConsPlusNormal"/>
            </w:pPr>
            <w:r>
              <w:t>правила пользования контрольно-измерительными инструментами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ОП.06. Допуски, посадки и технические измерения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  <w:vMerge/>
          </w:tcPr>
          <w:p w:rsidR="00144E5D" w:rsidRDefault="00144E5D" w:rsidP="00701EC8"/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44E5D" w:rsidRDefault="00144E5D" w:rsidP="00701EC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4E5D" w:rsidRDefault="00144E5D" w:rsidP="00701EC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44E5D" w:rsidRDefault="00144E5D" w:rsidP="00701EC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44E5D" w:rsidRDefault="00144E5D" w:rsidP="00701EC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44E5D" w:rsidRDefault="00144E5D" w:rsidP="00701EC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44E5D" w:rsidRDefault="00144E5D" w:rsidP="00701EC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44E5D" w:rsidRDefault="00144E5D" w:rsidP="00701EC8">
            <w:pPr>
              <w:pStyle w:val="ConsPlusNormal"/>
            </w:pPr>
            <w:r>
              <w:t>оказывать первую помощь пострадавшим;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4E5D" w:rsidRDefault="00144E5D" w:rsidP="00701EC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4E5D" w:rsidRDefault="00144E5D" w:rsidP="00701EC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44E5D" w:rsidRDefault="00144E5D" w:rsidP="00701EC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44E5D" w:rsidRDefault="00144E5D" w:rsidP="00701EC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44E5D" w:rsidRDefault="00144E5D" w:rsidP="00701EC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44E5D" w:rsidRDefault="00144E5D" w:rsidP="00701EC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44E5D" w:rsidRDefault="00144E5D" w:rsidP="00701EC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44E5D" w:rsidRDefault="00144E5D" w:rsidP="00701EC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44E5D" w:rsidRDefault="00144E5D" w:rsidP="00701EC8">
            <w:pPr>
              <w:pStyle w:val="ConsPlusNormal"/>
            </w:pPr>
            <w: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Контроль качества и приемка материалов и изделий деревообрабатывающего производства</w:t>
            </w:r>
          </w:p>
          <w:p w:rsidR="00144E5D" w:rsidRDefault="00144E5D" w:rsidP="00701E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4E5D" w:rsidRDefault="00144E5D" w:rsidP="00701EC8">
            <w:pPr>
              <w:pStyle w:val="ConsPlusNormal"/>
            </w:pPr>
            <w:r>
              <w:t>иметь практический опыт:</w:t>
            </w:r>
          </w:p>
          <w:p w:rsidR="00144E5D" w:rsidRDefault="00144E5D" w:rsidP="00701EC8">
            <w:pPr>
              <w:pStyle w:val="ConsPlusNormal"/>
            </w:pPr>
            <w:r>
              <w:t>квалифицированного контроля качества лесоматериалов, пиломатериалов и заготовок, технологической щепы;</w:t>
            </w:r>
          </w:p>
          <w:p w:rsidR="00144E5D" w:rsidRDefault="00144E5D" w:rsidP="00701EC8">
            <w:pPr>
              <w:pStyle w:val="ConsPlusNormal"/>
            </w:pPr>
            <w:r>
              <w:t>квалифицированного контроля качества столярно-строительных изделий и плит, ящичной и бондарной тары;</w:t>
            </w:r>
          </w:p>
          <w:p w:rsidR="00144E5D" w:rsidRDefault="00144E5D" w:rsidP="00701EC8">
            <w:pPr>
              <w:pStyle w:val="ConsPlusNormal"/>
            </w:pPr>
            <w:r>
              <w:t>квалифицированного контроля параметров лущеного и строганого шпона, качества клееной фанеры;</w:t>
            </w:r>
          </w:p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пользоваться необходимой технической документацией, контрольно-измерительным инструментом и приспособлениями для контроля качества лесоматериалов, пиломатериалов, технологической щепы, столярно-строительных изделий и плит, лущеного и строганого шпона, клееной фанеры, ящичной тары;</w:t>
            </w:r>
          </w:p>
          <w:p w:rsidR="00144E5D" w:rsidRDefault="00144E5D" w:rsidP="00701EC8">
            <w:pPr>
              <w:pStyle w:val="ConsPlusNormal"/>
            </w:pPr>
            <w:r>
              <w:lastRenderedPageBreak/>
              <w:t>управлять оборудованием лесопильных потоков;</w:t>
            </w:r>
          </w:p>
          <w:p w:rsidR="00144E5D" w:rsidRDefault="00144E5D" w:rsidP="00701EC8">
            <w:pPr>
              <w:pStyle w:val="ConsPlusNormal"/>
            </w:pPr>
            <w:r>
              <w:t>маркировать пиломатериалы и заготовки;</w:t>
            </w:r>
          </w:p>
          <w:p w:rsidR="00144E5D" w:rsidRDefault="00144E5D" w:rsidP="00701EC8">
            <w:pPr>
              <w:pStyle w:val="ConsPlusNormal"/>
            </w:pPr>
            <w:r>
              <w:t>оформлять учетную документацию на контролируемые изделия и полуфабрикаты;</w:t>
            </w:r>
          </w:p>
          <w:p w:rsidR="00144E5D" w:rsidRDefault="00144E5D" w:rsidP="00701EC8">
            <w:pPr>
              <w:pStyle w:val="ConsPlusNormal"/>
            </w:pPr>
            <w:r>
              <w:t>соблюдать технологию пооперационного контроля качества;</w:t>
            </w:r>
          </w:p>
          <w:p w:rsidR="00144E5D" w:rsidRDefault="00144E5D" w:rsidP="00701EC8">
            <w:pPr>
              <w:pStyle w:val="ConsPlusNormal"/>
            </w:pPr>
            <w:r>
              <w:t>контролировать качество погрузки и транспортировки, укладки и хранения пиломатериалов и заготовок на складах;</w:t>
            </w:r>
          </w:p>
          <w:p w:rsidR="00144E5D" w:rsidRDefault="00144E5D" w:rsidP="00701EC8">
            <w:pPr>
              <w:pStyle w:val="ConsPlusNormal"/>
            </w:pPr>
            <w:r>
              <w:t>проводить ситовой анализ щепы, определять содержание фракций щепы;</w:t>
            </w:r>
          </w:p>
          <w:p w:rsidR="00144E5D" w:rsidRDefault="00144E5D" w:rsidP="00701EC8">
            <w:pPr>
              <w:pStyle w:val="ConsPlusNormal"/>
            </w:pPr>
            <w:r>
              <w:t>определять дефекты и пороки древесины столярно-строительных изделий;</w:t>
            </w:r>
          </w:p>
          <w:p w:rsidR="00144E5D" w:rsidRDefault="00144E5D" w:rsidP="00701EC8">
            <w:pPr>
              <w:pStyle w:val="ConsPlusNormal"/>
            </w:pPr>
            <w:r>
              <w:t>определять допуски и посадки различных соединений стройдеталей;</w:t>
            </w:r>
          </w:p>
          <w:p w:rsidR="00144E5D" w:rsidRDefault="00144E5D" w:rsidP="00701EC8">
            <w:pPr>
              <w:pStyle w:val="ConsPlusNormal"/>
            </w:pPr>
            <w:r>
              <w:t>проводить испытание плит на прочность и твердость;</w:t>
            </w:r>
          </w:p>
          <w:p w:rsidR="00144E5D" w:rsidRDefault="00144E5D" w:rsidP="00701EC8">
            <w:pPr>
              <w:pStyle w:val="ConsPlusNormal"/>
            </w:pPr>
            <w:r>
              <w:t>устранять брак, получаемый в процессе обработки заготовок;</w:t>
            </w:r>
          </w:p>
          <w:p w:rsidR="00144E5D" w:rsidRDefault="00144E5D" w:rsidP="00701EC8">
            <w:pPr>
              <w:pStyle w:val="ConsPlusNormal"/>
            </w:pPr>
            <w:r>
              <w:t>организовывать рабочее место контролера деревообрабатывающего производства в соответствии с нормативными требованиями;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виды сырья лесопильно-деревообрабатывающего производства;</w:t>
            </w:r>
          </w:p>
          <w:p w:rsidR="00144E5D" w:rsidRDefault="00144E5D" w:rsidP="00701EC8">
            <w:pPr>
              <w:pStyle w:val="ConsPlusNormal"/>
            </w:pPr>
            <w:r>
              <w:t xml:space="preserve">требования стандартов и технической документации к качеству контролируемых изделий и </w:t>
            </w:r>
            <w:r>
              <w:lastRenderedPageBreak/>
              <w:t>полуфабрикатов;</w:t>
            </w:r>
          </w:p>
          <w:p w:rsidR="00144E5D" w:rsidRDefault="00144E5D" w:rsidP="00701EC8">
            <w:pPr>
              <w:pStyle w:val="ConsPlusNormal"/>
            </w:pPr>
            <w:r>
              <w:t>способы измерения геометрических параметров изделий из древесины;</w:t>
            </w:r>
          </w:p>
          <w:p w:rsidR="00144E5D" w:rsidRDefault="00144E5D" w:rsidP="00701EC8">
            <w:pPr>
              <w:pStyle w:val="ConsPlusNormal"/>
            </w:pPr>
            <w:r>
              <w:t>методы и средства контроля качества изделий из древесины;</w:t>
            </w:r>
          </w:p>
          <w:p w:rsidR="00144E5D" w:rsidRDefault="00144E5D" w:rsidP="00701EC8">
            <w:pPr>
              <w:pStyle w:val="ConsPlusNormal"/>
            </w:pPr>
            <w:r>
              <w:t>способы контроля качества погрузки, транспортировки, укладки и хранения пиломатериалов на складах;</w:t>
            </w:r>
          </w:p>
          <w:p w:rsidR="00144E5D" w:rsidRDefault="00144E5D" w:rsidP="00701EC8">
            <w:pPr>
              <w:pStyle w:val="ConsPlusNormal"/>
            </w:pPr>
            <w:r>
              <w:t>основы маркировки пиломатериалов и заготовок;</w:t>
            </w:r>
          </w:p>
          <w:p w:rsidR="00144E5D" w:rsidRDefault="00144E5D" w:rsidP="00701EC8">
            <w:pPr>
              <w:pStyle w:val="ConsPlusNormal"/>
            </w:pPr>
            <w:r>
              <w:t>правила оформления учетной документации;</w:t>
            </w:r>
          </w:p>
          <w:p w:rsidR="00144E5D" w:rsidRDefault="00144E5D" w:rsidP="00701EC8">
            <w:pPr>
              <w:pStyle w:val="ConsPlusNormal"/>
            </w:pPr>
            <w:r>
              <w:t>общее устройство и принцип действия оборудования для производства щепы, фрикционный состав и свойства щепы;</w:t>
            </w:r>
          </w:p>
          <w:p w:rsidR="00144E5D" w:rsidRDefault="00144E5D" w:rsidP="00701EC8">
            <w:pPr>
              <w:pStyle w:val="ConsPlusNormal"/>
            </w:pPr>
            <w:r>
              <w:t>значение стандартизации ящичной тары;</w:t>
            </w:r>
          </w:p>
          <w:p w:rsidR="00144E5D" w:rsidRDefault="00144E5D" w:rsidP="00701EC8">
            <w:pPr>
              <w:pStyle w:val="ConsPlusNormal"/>
            </w:pPr>
            <w:r>
              <w:t>устройство и принцип действия станков для механической сборки ящиков;</w:t>
            </w:r>
          </w:p>
          <w:p w:rsidR="00144E5D" w:rsidRDefault="00144E5D" w:rsidP="00701EC8">
            <w:pPr>
              <w:pStyle w:val="ConsPlusNormal"/>
            </w:pPr>
            <w:r>
              <w:t>требования охраны труда и техники безопасности при контроле качества столярно-строительных изделий и плит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МДК.01.01.</w:t>
            </w:r>
          </w:p>
          <w:p w:rsidR="00144E5D" w:rsidRDefault="00144E5D" w:rsidP="00701EC8">
            <w:pPr>
              <w:pStyle w:val="ConsPlusNormal"/>
            </w:pPr>
            <w:r>
              <w:t>Технология контроля качества изделий из древесины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1.1 - 1.4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Сортировка шпона и фанеры</w:t>
            </w:r>
          </w:p>
          <w:p w:rsidR="00144E5D" w:rsidRDefault="00144E5D" w:rsidP="00701E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4E5D" w:rsidRDefault="00144E5D" w:rsidP="00701EC8">
            <w:pPr>
              <w:pStyle w:val="ConsPlusNormal"/>
            </w:pPr>
            <w:r>
              <w:t>иметь практический опыт:</w:t>
            </w:r>
          </w:p>
          <w:p w:rsidR="00144E5D" w:rsidRDefault="00144E5D" w:rsidP="00701EC8">
            <w:pPr>
              <w:pStyle w:val="ConsPlusNormal"/>
            </w:pPr>
            <w:r>
              <w:t>квалифицированного выполнения сортировки щепы и шпона в соответствии с требованиями стандартов и технической документации;</w:t>
            </w:r>
          </w:p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lastRenderedPageBreak/>
              <w:t>определять параметры шпона и фанеры с применением контрольно-измерительных инструментов и приборов, сортировать шпон;</w:t>
            </w:r>
          </w:p>
          <w:p w:rsidR="00144E5D" w:rsidRDefault="00144E5D" w:rsidP="00701EC8">
            <w:pPr>
              <w:pStyle w:val="ConsPlusNormal"/>
            </w:pPr>
            <w:r>
              <w:t>выполнять различные способы починки шпона;</w:t>
            </w:r>
          </w:p>
          <w:p w:rsidR="00144E5D" w:rsidRDefault="00144E5D" w:rsidP="00701EC8">
            <w:pPr>
              <w:pStyle w:val="ConsPlusNormal"/>
            </w:pPr>
            <w:r>
              <w:t>устранять отдельные дефекты фанеры;</w:t>
            </w:r>
          </w:p>
          <w:p w:rsidR="00144E5D" w:rsidRDefault="00144E5D" w:rsidP="00701EC8">
            <w:pPr>
              <w:pStyle w:val="ConsPlusNormal"/>
            </w:pPr>
            <w:r>
              <w:t>устанавливать сорта шпона и марку фанеры;</w:t>
            </w:r>
          </w:p>
          <w:p w:rsidR="00144E5D" w:rsidRDefault="00144E5D" w:rsidP="00701EC8">
            <w:pPr>
              <w:pStyle w:val="ConsPlusNormal"/>
            </w:pPr>
            <w:r>
              <w:t>наносить условные обозначения при сортировке шпона, грамотно выполнять маркировку фанеры, лущеного и строганого шпона;</w:t>
            </w:r>
          </w:p>
          <w:p w:rsidR="00144E5D" w:rsidRDefault="00144E5D" w:rsidP="00701EC8">
            <w:pPr>
              <w:pStyle w:val="ConsPlusNormal"/>
            </w:pPr>
            <w:r>
              <w:t>вести учетную документацию;</w:t>
            </w:r>
          </w:p>
          <w:p w:rsidR="00144E5D" w:rsidRDefault="00144E5D" w:rsidP="00701EC8">
            <w:pPr>
              <w:pStyle w:val="ConsPlusNormal"/>
            </w:pPr>
            <w:r>
              <w:t>организовывать рабочее место при сортировке шпона и фанеры в соответствии с нормативными требованиями;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требования технической документации к породам древесины, применяемой для изготовления лущеного и строганого шпона, клееной фанеры;</w:t>
            </w:r>
          </w:p>
          <w:p w:rsidR="00144E5D" w:rsidRDefault="00144E5D" w:rsidP="00701EC8">
            <w:pPr>
              <w:pStyle w:val="ConsPlusNormal"/>
            </w:pPr>
            <w:r>
              <w:t>размерную сетку фанеры по длине, ширине и толщине;</w:t>
            </w:r>
          </w:p>
          <w:p w:rsidR="00144E5D" w:rsidRDefault="00144E5D" w:rsidP="00701EC8">
            <w:pPr>
              <w:pStyle w:val="ConsPlusNormal"/>
            </w:pPr>
            <w:r>
              <w:t>назначение и сортамент фанеры, качественные сорта и марки клееной фанеры;</w:t>
            </w:r>
          </w:p>
          <w:p w:rsidR="00144E5D" w:rsidRDefault="00144E5D" w:rsidP="00701EC8">
            <w:pPr>
              <w:pStyle w:val="ConsPlusNormal"/>
            </w:pPr>
            <w:r>
              <w:t>приемы переноски и укладки листов шпона;</w:t>
            </w:r>
          </w:p>
          <w:p w:rsidR="00144E5D" w:rsidRDefault="00144E5D" w:rsidP="00701EC8">
            <w:pPr>
              <w:pStyle w:val="ConsPlusNormal"/>
            </w:pPr>
            <w:r>
              <w:t>приемы починки шпона;</w:t>
            </w:r>
          </w:p>
          <w:p w:rsidR="00144E5D" w:rsidRDefault="00144E5D" w:rsidP="00701EC8">
            <w:pPr>
              <w:pStyle w:val="ConsPlusNormal"/>
            </w:pPr>
            <w:r>
              <w:t xml:space="preserve">требования стандартов и технической </w:t>
            </w:r>
            <w:r>
              <w:lastRenderedPageBreak/>
              <w:t>документации на сортировку шпона, фанеры различных типов;</w:t>
            </w:r>
          </w:p>
          <w:p w:rsidR="00144E5D" w:rsidRDefault="00144E5D" w:rsidP="00701EC8">
            <w:pPr>
              <w:pStyle w:val="ConsPlusNormal"/>
            </w:pPr>
            <w:r>
              <w:t>правила маркировки, упаковки и оформления учетной документации по сортировке шпона и фанеры;</w:t>
            </w:r>
          </w:p>
          <w:p w:rsidR="00144E5D" w:rsidRDefault="00144E5D" w:rsidP="00701EC8">
            <w:pPr>
              <w:pStyle w:val="ConsPlusNormal"/>
            </w:pPr>
            <w:r>
              <w:t>требования охраны труда и техники безопасности при сортировке шпона и фанеры в соответствии с нормативными требованиями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МДК.02.01.</w:t>
            </w:r>
          </w:p>
          <w:p w:rsidR="00144E5D" w:rsidRDefault="00144E5D" w:rsidP="00701EC8">
            <w:pPr>
              <w:pStyle w:val="ConsPlusNormal"/>
            </w:pPr>
            <w:r>
              <w:t>Технология сортировки шпона и фанеры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2.1 - 2.4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Сортировка материалов и изделий из древесины</w:t>
            </w:r>
          </w:p>
          <w:p w:rsidR="00144E5D" w:rsidRDefault="00144E5D" w:rsidP="00701EC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44E5D" w:rsidRDefault="00144E5D" w:rsidP="00701EC8">
            <w:pPr>
              <w:pStyle w:val="ConsPlusNormal"/>
            </w:pPr>
            <w:r>
              <w:t>иметь практический опыт:</w:t>
            </w:r>
          </w:p>
          <w:p w:rsidR="00144E5D" w:rsidRDefault="00144E5D" w:rsidP="00701EC8">
            <w:pPr>
              <w:pStyle w:val="ConsPlusNormal"/>
            </w:pPr>
            <w:r>
              <w:t>квалифицированного выполнения сортировки материалов из древесины в соответствии с требованиями стандартов и технической документации;</w:t>
            </w:r>
          </w:p>
          <w:p w:rsidR="00144E5D" w:rsidRDefault="00144E5D" w:rsidP="00701EC8">
            <w:pPr>
              <w:pStyle w:val="ConsPlusNormal"/>
            </w:pPr>
            <w:r>
              <w:t>управления оборудованием по сортировке пиломатериалов, заготовок, технологической щепы;</w:t>
            </w:r>
          </w:p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управлять оборудованием по сортировке пиломатериалов, заготовок, технологической щепы на поперечных транспортерах и на сортировочной площадке лесопильного цеха;</w:t>
            </w:r>
          </w:p>
          <w:p w:rsidR="00144E5D" w:rsidRDefault="00144E5D" w:rsidP="00701EC8">
            <w:pPr>
              <w:pStyle w:val="ConsPlusNormal"/>
            </w:pPr>
            <w:r>
              <w:t>оформлять дефектные ведомости;</w:t>
            </w:r>
          </w:p>
          <w:p w:rsidR="00144E5D" w:rsidRDefault="00144E5D" w:rsidP="00701EC8">
            <w:pPr>
              <w:pStyle w:val="ConsPlusNormal"/>
            </w:pPr>
            <w:r>
              <w:t xml:space="preserve">контролировать качество пакетирования, погрузки и транспортирования </w:t>
            </w:r>
            <w:r>
              <w:lastRenderedPageBreak/>
              <w:t>пиломатериалов и заготовок в процессе сортировки;</w:t>
            </w:r>
          </w:p>
          <w:p w:rsidR="00144E5D" w:rsidRDefault="00144E5D" w:rsidP="00701EC8">
            <w:pPr>
              <w:pStyle w:val="ConsPlusNormal"/>
            </w:pPr>
            <w:r>
              <w:t>производить подбор, сортировку и браковку клепки, ящичных дощечек перед сушкой и после сушки;</w:t>
            </w:r>
          </w:p>
          <w:p w:rsidR="00144E5D" w:rsidRDefault="00144E5D" w:rsidP="00701EC8">
            <w:pPr>
              <w:pStyle w:val="ConsPlusNormal"/>
            </w:pPr>
            <w:r>
              <w:t>производить маркировку;</w:t>
            </w:r>
          </w:p>
          <w:p w:rsidR="00144E5D" w:rsidRDefault="00144E5D" w:rsidP="00701EC8">
            <w:pPr>
              <w:pStyle w:val="ConsPlusNormal"/>
            </w:pPr>
            <w:r>
              <w:t>вести учет подбора-сортировки дощечек для ящичных комплектов и клепки для бочек;</w:t>
            </w:r>
          </w:p>
          <w:p w:rsidR="00144E5D" w:rsidRDefault="00144E5D" w:rsidP="00701EC8">
            <w:pPr>
              <w:pStyle w:val="ConsPlusNormal"/>
            </w:pPr>
            <w:r>
              <w:t>организовывать рабочее место при сортировке материалов и изделий из древесины в соответствии с нормативными требованиями;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назначение и принцип действия сортировочного и пакетоформирующего оборудования;</w:t>
            </w:r>
          </w:p>
          <w:p w:rsidR="00144E5D" w:rsidRDefault="00144E5D" w:rsidP="00701EC8">
            <w:pPr>
              <w:pStyle w:val="ConsPlusNormal"/>
            </w:pPr>
            <w:r>
              <w:t>требования к различным видам сортировки материалов и изделий из древесины;</w:t>
            </w:r>
          </w:p>
          <w:p w:rsidR="00144E5D" w:rsidRDefault="00144E5D" w:rsidP="00701EC8">
            <w:pPr>
              <w:pStyle w:val="ConsPlusNormal"/>
            </w:pPr>
            <w:r>
              <w:t>основы сортировки пиломатериалов по сортам в соответствии с требованиями стандартов и технической документации;</w:t>
            </w:r>
          </w:p>
          <w:p w:rsidR="00144E5D" w:rsidRDefault="00144E5D" w:rsidP="00701EC8">
            <w:pPr>
              <w:pStyle w:val="ConsPlusNormal"/>
            </w:pPr>
            <w:r>
              <w:t>требования охраны труда и техники безопасности при сортировке материалов и изделий из древесины в соответствии с нормативными требованиями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</w:pPr>
            <w:r>
              <w:t>МДК.03.01.</w:t>
            </w:r>
          </w:p>
          <w:p w:rsidR="00144E5D" w:rsidRDefault="00144E5D" w:rsidP="00701EC8">
            <w:pPr>
              <w:pStyle w:val="ConsPlusNormal"/>
            </w:pPr>
            <w:r>
              <w:t>Технология сортировки материалов и изделий из древесины</w:t>
            </w: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3.1 - 3.4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bookmarkStart w:id="5" w:name="P411"/>
            <w:bookmarkEnd w:id="5"/>
            <w:r>
              <w:t>Физическая культура</w:t>
            </w:r>
          </w:p>
          <w:p w:rsidR="00144E5D" w:rsidRDefault="00144E5D" w:rsidP="00701EC8">
            <w:pPr>
              <w:pStyle w:val="ConsPlusNormal"/>
            </w:pPr>
            <w:r>
              <w:t xml:space="preserve">В результате освоения раздела "Физическая культура" обучающийся </w:t>
            </w:r>
            <w:r>
              <w:lastRenderedPageBreak/>
              <w:t>должен:</w:t>
            </w:r>
          </w:p>
          <w:p w:rsidR="00144E5D" w:rsidRDefault="00144E5D" w:rsidP="00701EC8">
            <w:pPr>
              <w:pStyle w:val="ConsPlusNormal"/>
            </w:pPr>
            <w:r>
              <w:t>уметь:</w:t>
            </w:r>
          </w:p>
          <w:p w:rsidR="00144E5D" w:rsidRDefault="00144E5D" w:rsidP="00701EC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44E5D" w:rsidRDefault="00144E5D" w:rsidP="00701EC8">
            <w:pPr>
              <w:pStyle w:val="ConsPlusNormal"/>
            </w:pPr>
            <w:r>
              <w:t>знать:</w:t>
            </w:r>
          </w:p>
          <w:p w:rsidR="00144E5D" w:rsidRDefault="00144E5D" w:rsidP="00701EC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44E5D" w:rsidRDefault="00144E5D" w:rsidP="00701EC8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</w:pPr>
            <w:r>
              <w:t>ОК 2</w:t>
            </w:r>
          </w:p>
          <w:p w:rsidR="00144E5D" w:rsidRDefault="00144E5D" w:rsidP="00701EC8">
            <w:pPr>
              <w:pStyle w:val="ConsPlusNormal"/>
            </w:pPr>
            <w:r>
              <w:t>ОК 3</w:t>
            </w:r>
          </w:p>
          <w:p w:rsidR="00144E5D" w:rsidRDefault="00144E5D" w:rsidP="00701EC8">
            <w:pPr>
              <w:pStyle w:val="ConsPlusNormal"/>
            </w:pPr>
            <w:r>
              <w:t>ОК 6</w:t>
            </w:r>
          </w:p>
          <w:p w:rsidR="00144E5D" w:rsidRDefault="00144E5D" w:rsidP="00701EC8">
            <w:pPr>
              <w:pStyle w:val="ConsPlusNormal"/>
            </w:pPr>
            <w:r>
              <w:lastRenderedPageBreak/>
              <w:t>ОК 7</w:t>
            </w: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Вариативная часть учебных циклов ППКРС</w:t>
            </w:r>
          </w:p>
          <w:p w:rsidR="00144E5D" w:rsidRDefault="00144E5D" w:rsidP="00701EC8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411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144E5D" w:rsidRDefault="00144E5D" w:rsidP="00701EC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44E5D" w:rsidRDefault="00144E5D" w:rsidP="00701EC8">
            <w:pPr>
              <w:pStyle w:val="ConsPlusNormal"/>
              <w:jc w:val="both"/>
            </w:pPr>
          </w:p>
        </w:tc>
      </w:tr>
      <w:tr w:rsidR="00144E5D" w:rsidTr="00701EC8">
        <w:tc>
          <w:tcPr>
            <w:tcW w:w="1128" w:type="dxa"/>
          </w:tcPr>
          <w:p w:rsidR="00144E5D" w:rsidRDefault="00144E5D" w:rsidP="00701EC8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144E5D" w:rsidRDefault="00144E5D" w:rsidP="00701EC8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ОК 1 - 7</w:t>
            </w:r>
          </w:p>
          <w:p w:rsidR="00144E5D" w:rsidRDefault="00144E5D" w:rsidP="00701EC8">
            <w:pPr>
              <w:pStyle w:val="ConsPlusNormal"/>
            </w:pPr>
            <w:r>
              <w:t>ПК 1.1 - 3.4</w:t>
            </w: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128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144E5D" w:rsidRDefault="00144E5D" w:rsidP="00701EC8"/>
        </w:tc>
        <w:tc>
          <w:tcPr>
            <w:tcW w:w="1077" w:type="dxa"/>
            <w:vMerge/>
            <w:tcBorders>
              <w:bottom w:val="nil"/>
            </w:tcBorders>
          </w:tcPr>
          <w:p w:rsidR="00144E5D" w:rsidRDefault="00144E5D" w:rsidP="00701EC8"/>
        </w:tc>
        <w:tc>
          <w:tcPr>
            <w:tcW w:w="2279" w:type="dxa"/>
            <w:vMerge/>
            <w:tcBorders>
              <w:bottom w:val="nil"/>
            </w:tcBorders>
          </w:tcPr>
          <w:p w:rsidR="00144E5D" w:rsidRDefault="00144E5D" w:rsidP="00701EC8"/>
        </w:tc>
        <w:tc>
          <w:tcPr>
            <w:tcW w:w="1321" w:type="dxa"/>
            <w:vMerge/>
            <w:tcBorders>
              <w:bottom w:val="nil"/>
            </w:tcBorders>
          </w:tcPr>
          <w:p w:rsidR="00144E5D" w:rsidRDefault="00144E5D" w:rsidP="00701EC8"/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0964" w:type="dxa"/>
            <w:gridSpan w:val="6"/>
            <w:tcBorders>
              <w:top w:val="nil"/>
            </w:tcBorders>
          </w:tcPr>
          <w:p w:rsidR="00144E5D" w:rsidRDefault="00144E5D" w:rsidP="00701EC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128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 xml:space="preserve">Промежуточная аттестация обучающихся на базе среднего общего образования/на </w:t>
            </w:r>
            <w:r>
              <w:lastRenderedPageBreak/>
              <w:t>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0964" w:type="dxa"/>
            <w:gridSpan w:val="6"/>
            <w:tcBorders>
              <w:top w:val="nil"/>
            </w:tcBorders>
          </w:tcPr>
          <w:p w:rsidR="00144E5D" w:rsidRDefault="00144E5D" w:rsidP="00701E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128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44E5D" w:rsidRDefault="00144E5D" w:rsidP="00701EC8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44E5D" w:rsidRDefault="00144E5D" w:rsidP="00701EC8">
            <w:pPr>
              <w:pStyle w:val="ConsPlusNormal"/>
            </w:pPr>
          </w:p>
        </w:tc>
      </w:tr>
      <w:tr w:rsidR="00144E5D" w:rsidTr="00701EC8">
        <w:tblPrEx>
          <w:tblBorders>
            <w:insideH w:val="none" w:sz="0" w:space="0" w:color="auto"/>
          </w:tblBorders>
        </w:tblPrEx>
        <w:tc>
          <w:tcPr>
            <w:tcW w:w="10964" w:type="dxa"/>
            <w:gridSpan w:val="6"/>
            <w:tcBorders>
              <w:top w:val="nil"/>
              <w:bottom w:val="single" w:sz="4" w:space="0" w:color="auto"/>
            </w:tcBorders>
          </w:tcPr>
          <w:p w:rsidR="00144E5D" w:rsidRDefault="00144E5D" w:rsidP="00701EC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right"/>
        <w:outlineLvl w:val="2"/>
      </w:pPr>
      <w:r>
        <w:t>Таблица 3</w:t>
      </w:r>
    </w:p>
    <w:p w:rsidR="00144E5D" w:rsidRDefault="00144E5D" w:rsidP="00144E5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144E5D" w:rsidRDefault="00144E5D" w:rsidP="00144E5D">
      <w:pPr>
        <w:pStyle w:val="ConsPlusNormal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144E5D" w:rsidRDefault="00144E5D" w:rsidP="00144E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0"/>
        <w:gridCol w:w="1722"/>
      </w:tblGrid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22" w:type="dxa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20 нед.</w:t>
            </w:r>
          </w:p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Merge w:val="restart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Merge/>
          </w:tcPr>
          <w:p w:rsidR="00144E5D" w:rsidRDefault="00144E5D" w:rsidP="00701EC8"/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2" w:type="dxa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22" w:type="dxa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2 нед.</w:t>
            </w:r>
          </w:p>
        </w:tc>
      </w:tr>
      <w:tr w:rsidR="00144E5D" w:rsidTr="00701EC8">
        <w:tc>
          <w:tcPr>
            <w:tcW w:w="7930" w:type="dxa"/>
          </w:tcPr>
          <w:p w:rsidR="00144E5D" w:rsidRDefault="00144E5D" w:rsidP="00701EC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2" w:type="dxa"/>
            <w:vAlign w:val="center"/>
          </w:tcPr>
          <w:p w:rsidR="00144E5D" w:rsidRDefault="00144E5D" w:rsidP="00701EC8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144E5D" w:rsidRDefault="00144E5D" w:rsidP="00144E5D">
      <w:pPr>
        <w:sectPr w:rsidR="00144E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44E5D" w:rsidRDefault="00144E5D" w:rsidP="00144E5D">
      <w:pPr>
        <w:pStyle w:val="ConsPlusNormal"/>
        <w:jc w:val="center"/>
      </w:pPr>
      <w:r>
        <w:t>КВАЛИФИЦИРОВАННЫХ РАБОЧИХ, СЛУЖАЩИХ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44E5D" w:rsidRDefault="00144E5D" w:rsidP="00144E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44E5D" w:rsidRDefault="00144E5D" w:rsidP="00144E5D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144E5D" w:rsidRDefault="00144E5D" w:rsidP="00144E5D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144E5D" w:rsidRDefault="00144E5D" w:rsidP="00144E5D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144E5D" w:rsidRDefault="00144E5D" w:rsidP="00144E5D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144E5D" w:rsidRDefault="00144E5D" w:rsidP="00144E5D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44E5D" w:rsidRDefault="00144E5D" w:rsidP="00144E5D">
      <w:pPr>
        <w:pStyle w:val="ConsPlusNormal"/>
        <w:jc w:val="center"/>
      </w:pPr>
      <w:r>
        <w:t>и других помещений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>Кабинеты: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теоретических основ контроля качества, приемки, сортировки материалов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lastRenderedPageBreak/>
        <w:t>Лаборатории: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автоматизации производства и электротехники;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материаловедения, основ древесиноведения и допусков, посадок и технических измерений.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Мастерские: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столярная и сборки изделий из древесины;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механической обработки древесины и испытания полуфабрикатов;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контроля, сортировки пиломатериалов и изделий из древесины.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Залы: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актовый зал.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144E5D" w:rsidRDefault="00144E5D" w:rsidP="00144E5D">
      <w:pPr>
        <w:pStyle w:val="ConsPlusNormal"/>
        <w:jc w:val="center"/>
      </w:pPr>
      <w:r>
        <w:t>ПОДГОТОВКИ КВАЛИФИЦИРОВАННЫХ РАБОЧИХ, СЛУЖАЩИХ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lastRenderedPageBreak/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</w:t>
      </w:r>
      <w:r>
        <w:lastRenderedPageBreak/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4E5D" w:rsidRDefault="00144E5D" w:rsidP="00144E5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ind w:firstLine="540"/>
        <w:jc w:val="both"/>
      </w:pPr>
    </w:p>
    <w:p w:rsidR="00144E5D" w:rsidRDefault="00144E5D" w:rsidP="00144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E5D" w:rsidRDefault="00144E5D" w:rsidP="00144E5D"/>
    <w:p w:rsidR="00125FDC" w:rsidRDefault="00125FDC">
      <w:bookmarkStart w:id="6" w:name="_GoBack"/>
      <w:bookmarkEnd w:id="6"/>
    </w:p>
    <w:sectPr w:rsidR="00125FDC" w:rsidSect="003175A7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D"/>
    <w:rsid w:val="00125FDC"/>
    <w:rsid w:val="001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09DF9E366E940861BC4A3B241EEE3060E7C0F710FFD94F6F7C7C05A95474E2F6FD28A41528174B40B91D30D637F4D2C59F50C442995BAO9SAL" TargetMode="External"/><Relationship Id="rId13" Type="http://schemas.openxmlformats.org/officeDocument/2006/relationships/hyperlink" Target="consultantplus://offline/ref=81109DF9E366E940861BC4A3B241EEE304097109750BFD94F6F7C7C05A95474E3D6F8A8641549B7CB61EC78248O3SFL" TargetMode="External"/><Relationship Id="rId18" Type="http://schemas.openxmlformats.org/officeDocument/2006/relationships/hyperlink" Target="consultantplus://offline/ref=81109DF9E366E940861BC4A3B241EEE3060E7C0F710FFD94F6F7C7C05A95474E2F6FD28A4152807DB10B91D30D637F4D2C59F50C442995BAO9S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109DF9E366E940861BC4A3B241EEE304087109790CFD94F6F7C7C05A95474E2F6FD28A41528C7DB40B91D30D637F4D2C59F50C442995BAO9SAL" TargetMode="External"/><Relationship Id="rId7" Type="http://schemas.openxmlformats.org/officeDocument/2006/relationships/hyperlink" Target="consultantplus://offline/ref=81109DF9E366E940861BC4A3B241EEE306097108760FFD94F6F7C7C05A95474E3D6F8A8641549B7CB61EC78248O3SFL" TargetMode="External"/><Relationship Id="rId12" Type="http://schemas.openxmlformats.org/officeDocument/2006/relationships/hyperlink" Target="consultantplus://offline/ref=81109DF9E366E940861BC4A3B241EEE3060A7003780AFD94F6F7C7C05A95474E2F6FD28A4152857DB40B91D30D637F4D2C59F50C442995BAO9SAL" TargetMode="External"/><Relationship Id="rId17" Type="http://schemas.openxmlformats.org/officeDocument/2006/relationships/hyperlink" Target="consultantplus://offline/ref=81109DF9E366E940861BC4A3B241EEE3060E7C0F710FFD94F6F7C7C05A95474E2F6FD28A41528175BC0B91D30D637F4D2C59F50C442995BAO9S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109DF9E366E940861BC4A3B241EEE3060E7C0F710FFD94F6F7C7C05A95474E2F6FD28A41528175B00B91D30D637F4D2C59F50C442995BAO9SAL" TargetMode="External"/><Relationship Id="rId20" Type="http://schemas.openxmlformats.org/officeDocument/2006/relationships/hyperlink" Target="consultantplus://offline/ref=81109DF9E366E940861BC4A3B241EEE304097109750BFD94F6F7C7C05A95474E2F6FD28848528E28E544908F49306C4D2859F70E5BO2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09DF9E366E940861BC4A3B241EEE3060E7C0F710FFD94F6F7C7C05A95474E2F6FD28A41528174B40B91D30D637F4D2C59F50C442995BAO9SAL" TargetMode="External"/><Relationship Id="rId11" Type="http://schemas.openxmlformats.org/officeDocument/2006/relationships/hyperlink" Target="consultantplus://offline/ref=81109DF9E366E940861BC4A3B241EEE3060E7C0F710FFD94F6F7C7C05A95474E2F6FD28A41528174B50B91D30D637F4D2C59F50C442995BAO9S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109DF9E366E940861BC4A3B241EEE3060E7C0F710FFD94F6F7C7C05A95474E2F6FD28A41528175B50B91D30D637F4D2C59F50C442995BAO9SAL" TargetMode="External"/><Relationship Id="rId23" Type="http://schemas.openxmlformats.org/officeDocument/2006/relationships/hyperlink" Target="consultantplus://offline/ref=81109DF9E366E940861BC4A3B241EEE304087109790CFD94F6F7C7C05A95474E2F6FD28A41528C7DB60B91D30D637F4D2C59F50C442995BAO9SAL" TargetMode="External"/><Relationship Id="rId10" Type="http://schemas.openxmlformats.org/officeDocument/2006/relationships/hyperlink" Target="consultantplus://offline/ref=81109DF9E366E940861BC4A3B241EEE3060A7003780AFD94F6F7C7C05A95474E2F6FD28A4152857DB40B91D30D637F4D2C59F50C442995BAO9SAL" TargetMode="External"/><Relationship Id="rId19" Type="http://schemas.openxmlformats.org/officeDocument/2006/relationships/hyperlink" Target="consultantplus://offline/ref=81109DF9E366E940861BC4A3B241EEE304087109790CFD94F6F7C7C05A95474E3D6F8A8641549B7CB61EC78248O3S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09DF9E366E940861BC4A3B241EEE304087109790CFD94F6F7C7C05A95474E2F6FD28A41528779B30B91D30D637F4D2C59F50C442995BAO9SAL" TargetMode="External"/><Relationship Id="rId14" Type="http://schemas.openxmlformats.org/officeDocument/2006/relationships/hyperlink" Target="consultantplus://offline/ref=81109DF9E366E940861BC4A3B241EEE3060E7C0F710FFD94F6F7C7C05A95474E2F6FD28A41528174B60B91D30D637F4D2C59F50C442995BAO9SAL" TargetMode="External"/><Relationship Id="rId22" Type="http://schemas.openxmlformats.org/officeDocument/2006/relationships/hyperlink" Target="consultantplus://offline/ref=81109DF9E366E940861BC4A3B241EEE304087109790CFD94F6F7C7C05A95474E2F6FD28A41528D7CB70B91D30D637F4D2C59F50C442995BAO9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6796</Words>
  <Characters>38738</Characters>
  <Application>Microsoft Office Word</Application>
  <DocSecurity>0</DocSecurity>
  <Lines>322</Lines>
  <Paragraphs>90</Paragraphs>
  <ScaleCrop>false</ScaleCrop>
  <Company/>
  <LinksUpToDate>false</LinksUpToDate>
  <CharactersWithSpaces>45444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2019-02-06T11:18:00Z</dcterms:created>
  <dcterms:modified xsi:type="dcterms:W3CDTF">2019-02-06T11:18:00Z</dcterms:modified>
</cp:coreProperties>
</file>