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F3" w:rsidRPr="003A2118" w:rsidRDefault="00C149F3" w:rsidP="003A21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1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8682A" w:rsidRPr="003A2118" w:rsidRDefault="0018682A" w:rsidP="003A21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18">
        <w:rPr>
          <w:rFonts w:ascii="Times New Roman" w:hAnsi="Times New Roman" w:cs="Times New Roman"/>
          <w:b/>
          <w:sz w:val="28"/>
          <w:szCs w:val="28"/>
        </w:rPr>
        <w:t xml:space="preserve">по исполнению </w:t>
      </w:r>
      <w:r w:rsidR="00D43326" w:rsidRPr="003A2118">
        <w:rPr>
          <w:rFonts w:ascii="Times New Roman" w:hAnsi="Times New Roman" w:cs="Times New Roman"/>
          <w:b/>
          <w:sz w:val="28"/>
          <w:szCs w:val="28"/>
        </w:rPr>
        <w:t>в 201</w:t>
      </w:r>
      <w:r w:rsidR="007A796A" w:rsidRPr="003A2118">
        <w:rPr>
          <w:rFonts w:ascii="Times New Roman" w:hAnsi="Times New Roman" w:cs="Times New Roman"/>
          <w:b/>
          <w:sz w:val="28"/>
          <w:szCs w:val="28"/>
        </w:rPr>
        <w:t>8</w:t>
      </w:r>
      <w:r w:rsidR="00D43326" w:rsidRPr="003A2118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3A2118">
        <w:rPr>
          <w:rFonts w:ascii="Times New Roman" w:hAnsi="Times New Roman" w:cs="Times New Roman"/>
          <w:b/>
          <w:sz w:val="28"/>
          <w:szCs w:val="28"/>
        </w:rPr>
        <w:t>подпункта "в" пункта 3  перечня поручений Президента Российской Федерации от 11 февраля 2013 года № Пр-240 по итогам заседания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</w:t>
      </w:r>
      <w:r w:rsidR="007D6C77" w:rsidRPr="003A2118">
        <w:rPr>
          <w:rFonts w:ascii="Times New Roman" w:hAnsi="Times New Roman" w:cs="Times New Roman"/>
          <w:b/>
          <w:sz w:val="28"/>
          <w:szCs w:val="28"/>
        </w:rPr>
        <w:t xml:space="preserve"> Федерации, 23 января 2013 года</w:t>
      </w:r>
    </w:p>
    <w:p w:rsidR="00D43326" w:rsidRPr="003A2118" w:rsidRDefault="00D43326" w:rsidP="003A211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9F3" w:rsidRPr="003A2118" w:rsidRDefault="00D43326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В</w:t>
      </w:r>
      <w:r w:rsidR="0018682A" w:rsidRPr="003A2118">
        <w:rPr>
          <w:rFonts w:ascii="Times New Roman" w:hAnsi="Times New Roman" w:cs="Times New Roman"/>
          <w:sz w:val="28"/>
          <w:szCs w:val="28"/>
        </w:rPr>
        <w:t xml:space="preserve"> Ленинградской области продолж</w:t>
      </w:r>
      <w:r w:rsidR="007D6C77" w:rsidRPr="003A2118">
        <w:rPr>
          <w:rFonts w:ascii="Times New Roman" w:hAnsi="Times New Roman" w:cs="Times New Roman"/>
          <w:sz w:val="28"/>
          <w:szCs w:val="28"/>
        </w:rPr>
        <w:t>ается</w:t>
      </w:r>
      <w:r w:rsidR="0018682A" w:rsidRPr="003A2118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7D6C77" w:rsidRPr="003A2118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="0080413B" w:rsidRPr="003A2118">
        <w:rPr>
          <w:rFonts w:ascii="Times New Roman" w:hAnsi="Times New Roman" w:cs="Times New Roman"/>
          <w:sz w:val="28"/>
          <w:szCs w:val="28"/>
        </w:rPr>
        <w:t>К</w:t>
      </w:r>
      <w:r w:rsidR="002B36CD" w:rsidRPr="003A2118">
        <w:rPr>
          <w:rFonts w:ascii="Times New Roman" w:hAnsi="Times New Roman" w:cs="Times New Roman"/>
          <w:sz w:val="28"/>
          <w:szCs w:val="28"/>
        </w:rPr>
        <w:t>омплекса мер по реализации Концепции общенациональной системы выявления и развития молодых талантов на 2015-2020 г</w:t>
      </w:r>
      <w:r w:rsidR="0090092B" w:rsidRPr="003A2118">
        <w:rPr>
          <w:rFonts w:ascii="Times New Roman" w:hAnsi="Times New Roman" w:cs="Times New Roman"/>
          <w:sz w:val="28"/>
          <w:szCs w:val="28"/>
        </w:rPr>
        <w:t>оды</w:t>
      </w:r>
      <w:r w:rsidR="002B36CD" w:rsidRPr="003A211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8A4FA6" w:rsidRPr="003A2118">
        <w:rPr>
          <w:rFonts w:ascii="Times New Roman" w:hAnsi="Times New Roman" w:cs="Times New Roman"/>
          <w:sz w:val="28"/>
          <w:szCs w:val="28"/>
        </w:rPr>
        <w:t>Правительством</w:t>
      </w:r>
      <w:r w:rsidR="002B36CD" w:rsidRPr="003A2118">
        <w:rPr>
          <w:rFonts w:ascii="Times New Roman" w:hAnsi="Times New Roman" w:cs="Times New Roman"/>
          <w:sz w:val="28"/>
          <w:szCs w:val="28"/>
        </w:rPr>
        <w:t xml:space="preserve"> Российской Федерации от 27.05.2015 года №3274п-П8</w:t>
      </w:r>
      <w:r w:rsidRPr="003A2118">
        <w:rPr>
          <w:rFonts w:ascii="Times New Roman" w:hAnsi="Times New Roman" w:cs="Times New Roman"/>
          <w:sz w:val="28"/>
          <w:szCs w:val="28"/>
        </w:rPr>
        <w:t>.</w:t>
      </w:r>
      <w:r w:rsidR="008A4FA6" w:rsidRPr="003A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1AE" w:rsidRPr="003A2118" w:rsidRDefault="00B371AE" w:rsidP="003A2118">
      <w:pPr>
        <w:pStyle w:val="a3"/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118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3C7ACF" w:rsidRPr="003A2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ACF" w:rsidRPr="003A2118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="003C7ACF" w:rsidRPr="003A2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118">
        <w:rPr>
          <w:rFonts w:ascii="Times New Roman" w:hAnsi="Times New Roman" w:cs="Times New Roman"/>
          <w:b/>
          <w:sz w:val="28"/>
          <w:szCs w:val="28"/>
        </w:rPr>
        <w:t>методическое сопровождение реализации системы выявления и развития молодых талантов</w:t>
      </w:r>
      <w:r w:rsidR="00D43326" w:rsidRPr="003A2118">
        <w:rPr>
          <w:rFonts w:ascii="Times New Roman" w:hAnsi="Times New Roman" w:cs="Times New Roman"/>
          <w:b/>
          <w:sz w:val="28"/>
          <w:szCs w:val="28"/>
        </w:rPr>
        <w:t>.</w:t>
      </w:r>
    </w:p>
    <w:p w:rsidR="003C7ACF" w:rsidRPr="003A2118" w:rsidRDefault="003C7ACF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i/>
          <w:sz w:val="28"/>
          <w:szCs w:val="28"/>
        </w:rPr>
        <w:t>По пункту 5. Актуализация и реализация региональных программ (планов мероприятий, дорожных карт) по реализации Концепции общенациональной системы выявления и развития молодых талантов.</w:t>
      </w:r>
    </w:p>
    <w:p w:rsidR="00D6434F" w:rsidRPr="003A2118" w:rsidRDefault="00A338A7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В целях реализации Концепции общенациональной системы выявления и развития молодых талантов, утвержденной Президентом Российской Федерации  </w:t>
      </w:r>
      <w:r w:rsidR="00D43326" w:rsidRPr="003A2118">
        <w:rPr>
          <w:rFonts w:ascii="Times New Roman" w:hAnsi="Times New Roman" w:cs="Times New Roman"/>
          <w:sz w:val="28"/>
          <w:szCs w:val="28"/>
        </w:rPr>
        <w:t xml:space="preserve">от </w:t>
      </w:r>
      <w:r w:rsidRPr="003A2118">
        <w:rPr>
          <w:rFonts w:ascii="Times New Roman" w:hAnsi="Times New Roman" w:cs="Times New Roman"/>
          <w:sz w:val="28"/>
          <w:szCs w:val="28"/>
        </w:rPr>
        <w:t>3 апреля 2012 года № Пр-827</w:t>
      </w:r>
      <w:r w:rsidR="00D43326" w:rsidRPr="003A2118">
        <w:rPr>
          <w:rFonts w:ascii="Times New Roman" w:hAnsi="Times New Roman" w:cs="Times New Roman"/>
          <w:sz w:val="28"/>
          <w:szCs w:val="28"/>
        </w:rPr>
        <w:t xml:space="preserve"> (далее - Концепция)</w:t>
      </w:r>
      <w:r w:rsidRPr="003A2118">
        <w:rPr>
          <w:rFonts w:ascii="Times New Roman" w:hAnsi="Times New Roman" w:cs="Times New Roman"/>
          <w:sz w:val="28"/>
          <w:szCs w:val="28"/>
        </w:rPr>
        <w:t xml:space="preserve">, в </w:t>
      </w:r>
      <w:r w:rsidR="00D43326" w:rsidRPr="003A211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D43326" w:rsidRPr="003A2118">
        <w:rPr>
          <w:rFonts w:ascii="Times New Roman" w:hAnsi="Times New Roman" w:cs="Times New Roman"/>
          <w:sz w:val="28"/>
          <w:szCs w:val="28"/>
        </w:rPr>
        <w:t xml:space="preserve">распоряжением комитета общего и профессионального образования Ленинградской области от 06.11.2012  </w:t>
      </w:r>
      <w:r w:rsidR="00B6205C" w:rsidRPr="003A21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3326" w:rsidRPr="003A2118">
        <w:rPr>
          <w:rFonts w:ascii="Times New Roman" w:hAnsi="Times New Roman" w:cs="Times New Roman"/>
          <w:sz w:val="28"/>
          <w:szCs w:val="28"/>
        </w:rPr>
        <w:t xml:space="preserve">№ 3521-р </w:t>
      </w:r>
      <w:r w:rsidRPr="003A2118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D43326" w:rsidRPr="003A2118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3A2118">
        <w:rPr>
          <w:rFonts w:ascii="Times New Roman" w:hAnsi="Times New Roman" w:cs="Times New Roman"/>
          <w:sz w:val="28"/>
          <w:szCs w:val="28"/>
        </w:rPr>
        <w:t>Комплекс мер по реализации Концепции.</w:t>
      </w:r>
    </w:p>
    <w:p w:rsidR="00F2754F" w:rsidRPr="003A2118" w:rsidRDefault="007E476E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принят областной закон от 14.11.2018 года №116-оз «О мерах государственной поддержки одаренных детей и талантливой молодежи Ленинградской области»</w:t>
      </w:r>
      <w:r w:rsidR="00821369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определяющий: </w:t>
      </w:r>
    </w:p>
    <w:p w:rsidR="00821369" w:rsidRPr="003A2118" w:rsidRDefault="00821369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государственной политики в сфере поддержки одаренных детей и талантливой молодёжи на территории Ленинградской области;</w:t>
      </w:r>
    </w:p>
    <w:p w:rsidR="00821369" w:rsidRPr="003A2118" w:rsidRDefault="00821369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государственной поддержки одаренных детей и талантливой молодёжи в регионе;</w:t>
      </w:r>
    </w:p>
    <w:p w:rsidR="00821369" w:rsidRPr="003A2118" w:rsidRDefault="00821369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полномочий Губернатора Ленинградской области, Правительства и других органов исполнительной власти Ленинградской области в сфере государственной поддержки одаренных детей и талантливой молодёжи;</w:t>
      </w:r>
    </w:p>
    <w:p w:rsidR="00F2754F" w:rsidRPr="003A2118" w:rsidRDefault="00821369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финансирования государственной поддержки одаренных детей и талантливой молодёжи. </w:t>
      </w:r>
    </w:p>
    <w:p w:rsidR="009B3F80" w:rsidRPr="003A2118" w:rsidRDefault="002841F4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В р</w:t>
      </w:r>
      <w:r w:rsidR="009B3F80" w:rsidRPr="003A2118">
        <w:rPr>
          <w:rFonts w:ascii="Times New Roman" w:hAnsi="Times New Roman" w:cs="Times New Roman"/>
          <w:sz w:val="28"/>
          <w:szCs w:val="28"/>
        </w:rPr>
        <w:t>егиональн</w:t>
      </w:r>
      <w:r w:rsidRPr="003A2118">
        <w:rPr>
          <w:rFonts w:ascii="Times New Roman" w:hAnsi="Times New Roman" w:cs="Times New Roman"/>
          <w:sz w:val="28"/>
          <w:szCs w:val="28"/>
        </w:rPr>
        <w:t>ом</w:t>
      </w:r>
      <w:r w:rsidR="009B3F80" w:rsidRPr="003A211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3A2118">
        <w:rPr>
          <w:rFonts w:ascii="Times New Roman" w:hAnsi="Times New Roman" w:cs="Times New Roman"/>
          <w:sz w:val="28"/>
          <w:szCs w:val="28"/>
        </w:rPr>
        <w:t>и</w:t>
      </w:r>
      <w:r w:rsidR="009B3F80" w:rsidRPr="003A211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специализирующемся на работе с одаренными детьми </w:t>
      </w:r>
      <w:r w:rsidR="00680D97" w:rsidRPr="003A2118">
        <w:rPr>
          <w:rFonts w:ascii="Times New Roman" w:hAnsi="Times New Roman" w:cs="Times New Roman"/>
          <w:sz w:val="28"/>
          <w:szCs w:val="28"/>
        </w:rPr>
        <w:sym w:font="Symbol" w:char="F02D"/>
      </w:r>
      <w:r w:rsidR="009B3F80" w:rsidRPr="003A211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3A2118">
        <w:rPr>
          <w:rFonts w:ascii="Times New Roman" w:hAnsi="Times New Roman" w:cs="Times New Roman"/>
          <w:sz w:val="28"/>
          <w:szCs w:val="28"/>
        </w:rPr>
        <w:t>о</w:t>
      </w:r>
      <w:r w:rsidR="0080413B" w:rsidRPr="003A2118">
        <w:rPr>
          <w:rFonts w:ascii="Times New Roman" w:hAnsi="Times New Roman" w:cs="Times New Roman"/>
          <w:sz w:val="28"/>
          <w:szCs w:val="28"/>
        </w:rPr>
        <w:t>м</w:t>
      </w:r>
      <w:r w:rsidR="009B3F80" w:rsidRPr="003A2118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3A2118">
        <w:rPr>
          <w:rFonts w:ascii="Times New Roman" w:hAnsi="Times New Roman" w:cs="Times New Roman"/>
          <w:sz w:val="28"/>
          <w:szCs w:val="28"/>
        </w:rPr>
        <w:t>о</w:t>
      </w:r>
      <w:r w:rsidR="0080413B" w:rsidRPr="003A2118">
        <w:rPr>
          <w:rFonts w:ascii="Times New Roman" w:hAnsi="Times New Roman" w:cs="Times New Roman"/>
          <w:sz w:val="28"/>
          <w:szCs w:val="28"/>
        </w:rPr>
        <w:t>м</w:t>
      </w:r>
      <w:r w:rsidR="009B3F80" w:rsidRPr="003A211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3A2118">
        <w:rPr>
          <w:rFonts w:ascii="Times New Roman" w:hAnsi="Times New Roman" w:cs="Times New Roman"/>
          <w:sz w:val="28"/>
          <w:szCs w:val="28"/>
        </w:rPr>
        <w:t>и</w:t>
      </w:r>
      <w:r w:rsidR="009B3F80" w:rsidRPr="003A211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«Ленинградский областной центр развития одаренных детей и юношества «Интеллект»</w:t>
      </w:r>
      <w:r w:rsidR="00451FB8" w:rsidRPr="003A2118">
        <w:rPr>
          <w:rFonts w:ascii="Times New Roman" w:hAnsi="Times New Roman" w:cs="Times New Roman"/>
          <w:sz w:val="28"/>
          <w:szCs w:val="28"/>
        </w:rPr>
        <w:t xml:space="preserve"> (далее – ГБУ ДО «Интеллект»)</w:t>
      </w:r>
      <w:r w:rsidR="009B3F80" w:rsidRPr="003A2118">
        <w:rPr>
          <w:rFonts w:ascii="Times New Roman" w:hAnsi="Times New Roman" w:cs="Times New Roman"/>
          <w:sz w:val="28"/>
          <w:szCs w:val="28"/>
        </w:rPr>
        <w:t xml:space="preserve">, </w:t>
      </w:r>
      <w:r w:rsidR="00920ECF" w:rsidRPr="003A2118">
        <w:rPr>
          <w:rFonts w:ascii="Times New Roman" w:hAnsi="Times New Roman" w:cs="Times New Roman"/>
          <w:sz w:val="28"/>
          <w:szCs w:val="28"/>
        </w:rPr>
        <w:t>продолжена реализация программы</w:t>
      </w:r>
      <w:r w:rsidR="009B3F80" w:rsidRPr="003A2118">
        <w:rPr>
          <w:rFonts w:ascii="Times New Roman" w:hAnsi="Times New Roman" w:cs="Times New Roman"/>
          <w:sz w:val="28"/>
          <w:szCs w:val="28"/>
        </w:rPr>
        <w:t xml:space="preserve"> развития «Новый Интеллект»</w:t>
      </w:r>
      <w:r w:rsidR="00295703" w:rsidRPr="003A2118">
        <w:rPr>
          <w:rFonts w:ascii="Times New Roman" w:hAnsi="Times New Roman" w:cs="Times New Roman"/>
          <w:sz w:val="28"/>
          <w:szCs w:val="28"/>
        </w:rPr>
        <w:t xml:space="preserve"> (утверждена приказом от 21.11.</w:t>
      </w:r>
      <w:r w:rsidR="009B3F80" w:rsidRPr="003A2118">
        <w:rPr>
          <w:rFonts w:ascii="Times New Roman" w:hAnsi="Times New Roman" w:cs="Times New Roman"/>
          <w:sz w:val="28"/>
          <w:szCs w:val="28"/>
        </w:rPr>
        <w:t xml:space="preserve">2016 года №152/1). Программа направлена на создание комплексных условий, обеспечивающих </w:t>
      </w:r>
      <w:r w:rsidR="009B3F80" w:rsidRPr="003A2118">
        <w:rPr>
          <w:rFonts w:ascii="Times New Roman" w:hAnsi="Times New Roman" w:cs="Times New Roman"/>
          <w:sz w:val="28"/>
          <w:szCs w:val="28"/>
        </w:rPr>
        <w:lastRenderedPageBreak/>
        <w:t>поддержку и сопровождение одаренных детей в системе образования Ленинградской области, координацию деятельности муниципальных образовательных организаций,  научно</w:t>
      </w:r>
      <w:r w:rsidR="00BA0D0E"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BA0D0E" w:rsidRPr="003A2118">
        <w:rPr>
          <w:rFonts w:ascii="Times New Roman" w:hAnsi="Times New Roman" w:cs="Times New Roman"/>
          <w:sz w:val="28"/>
          <w:szCs w:val="28"/>
        </w:rPr>
        <w:sym w:font="Symbol" w:char="F02D"/>
      </w:r>
      <w:r w:rsidR="00BA0D0E"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9B3F80" w:rsidRPr="003A2118">
        <w:rPr>
          <w:rFonts w:ascii="Times New Roman" w:hAnsi="Times New Roman" w:cs="Times New Roman"/>
          <w:sz w:val="28"/>
          <w:szCs w:val="28"/>
        </w:rPr>
        <w:t xml:space="preserve">методическую поддержку педагогических кадров, развитие новых направлений дополнительного образования, обновление содержания и технологий дополнительного образования детей, инновационное развитие образовательной организации. </w:t>
      </w:r>
    </w:p>
    <w:p w:rsidR="00295703" w:rsidRPr="003A2118" w:rsidRDefault="00295703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В целях повышения результативности</w:t>
      </w:r>
      <w:r w:rsidR="00D51EF8" w:rsidRPr="003A2118">
        <w:rPr>
          <w:rFonts w:ascii="Times New Roman" w:hAnsi="Times New Roman" w:cs="Times New Roman"/>
          <w:sz w:val="28"/>
          <w:szCs w:val="28"/>
        </w:rPr>
        <w:t xml:space="preserve"> участия обучающихся во всероссийской олимпиаде школьников по методическим рекомендациям комитета общего и профессионального образования Ленинградской области в каждом из 18 муниципальных районов (городском округе) региона разработан и утвержден органами местного самоуправления Ленинградской области, осуществляющими управление в сфере образования, план мероприятий («дорожная карта») на 2018-2022 гг.</w:t>
      </w:r>
    </w:p>
    <w:p w:rsidR="003C7ACF" w:rsidRPr="003A2118" w:rsidRDefault="003C7ACF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bCs/>
          <w:i/>
          <w:sz w:val="28"/>
          <w:szCs w:val="28"/>
        </w:rPr>
        <w:t>По пункту 6. Проведение научных исследований и разработка программ, связанных с различными аспектами выявления и поддержки молодых талантов.</w:t>
      </w:r>
    </w:p>
    <w:p w:rsidR="00E00AD5" w:rsidRPr="003A2118" w:rsidRDefault="00183194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="00C659E3" w:rsidRPr="003A2118">
        <w:rPr>
          <w:rFonts w:ascii="Times New Roman" w:hAnsi="Times New Roman" w:cs="Times New Roman"/>
          <w:sz w:val="28"/>
          <w:szCs w:val="28"/>
        </w:rPr>
        <w:t xml:space="preserve">в 2014-2017 гг. </w:t>
      </w:r>
      <w:r w:rsidR="00680D97" w:rsidRPr="003A2118">
        <w:rPr>
          <w:rFonts w:ascii="Times New Roman" w:hAnsi="Times New Roman" w:cs="Times New Roman"/>
          <w:sz w:val="28"/>
          <w:szCs w:val="28"/>
        </w:rPr>
        <w:t>региональной инновационной программы «Управление процессом сопровождения одарённых детей в региональной образовательной си</w:t>
      </w:r>
      <w:r w:rsidRPr="003A2118">
        <w:rPr>
          <w:rFonts w:ascii="Times New Roman" w:hAnsi="Times New Roman" w:cs="Times New Roman"/>
          <w:sz w:val="28"/>
          <w:szCs w:val="28"/>
        </w:rPr>
        <w:t xml:space="preserve">стеме» в каждом из 18 муниципальных районов (городском округе) Ленинградской области создан муниципальный ресурсный центр по работе с одаренными детьми, полномочиями которых наделены муниципальные </w:t>
      </w:r>
      <w:r w:rsidR="00680D97" w:rsidRPr="003A2118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детей.</w:t>
      </w:r>
      <w:r w:rsidRPr="003A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194" w:rsidRPr="003A2118" w:rsidRDefault="00DE55F9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118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07.05.2018 года №204 «О национальных целях и стратегических задачах развития Российской Федерации на период до 2024 года» с 2018 года формирование эффективной региональной системы выявления, поддержки и развития способностей и талантов у детей и молодежи</w:t>
      </w:r>
      <w:r w:rsidR="007C69E8" w:rsidRPr="003A211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3A2118">
        <w:rPr>
          <w:rFonts w:ascii="Times New Roman" w:hAnsi="Times New Roman" w:cs="Times New Roman"/>
          <w:sz w:val="28"/>
          <w:szCs w:val="28"/>
        </w:rPr>
        <w:t xml:space="preserve"> направлено на самоопределение и профессиональную ориентацию всех обучающихся.</w:t>
      </w:r>
      <w:proofErr w:type="gramEnd"/>
      <w:r w:rsidRPr="003A2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118"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r w:rsidR="00C659E3" w:rsidRPr="003A2118">
        <w:rPr>
          <w:rFonts w:ascii="Times New Roman" w:hAnsi="Times New Roman" w:cs="Times New Roman"/>
          <w:sz w:val="28"/>
          <w:szCs w:val="28"/>
        </w:rPr>
        <w:t>2018 году разработана и утверждена на Координационном совете по формированию и развитию инновационной деятельности в сфере образования Ленинградской области региональная инновационная программа «Центры подготовки компетенций как ресурс профессионального самоопределения обучающихся в системе дополнительного образования»</w:t>
      </w:r>
      <w:r w:rsidRPr="003A2118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C659E3" w:rsidRPr="003A2118">
        <w:rPr>
          <w:rFonts w:ascii="Times New Roman" w:hAnsi="Times New Roman" w:cs="Times New Roman"/>
          <w:sz w:val="28"/>
          <w:szCs w:val="28"/>
        </w:rPr>
        <w:t xml:space="preserve"> на 2018 – 2021 гг.</w:t>
      </w:r>
      <w:r w:rsidRPr="003A2118">
        <w:rPr>
          <w:rFonts w:ascii="Times New Roman" w:hAnsi="Times New Roman" w:cs="Times New Roman"/>
          <w:sz w:val="28"/>
          <w:szCs w:val="28"/>
        </w:rPr>
        <w:t xml:space="preserve"> В 2018 году в реализации Программы участвовало 6 центров подготовки компетенций</w:t>
      </w:r>
      <w:r w:rsidR="007C69E8" w:rsidRPr="003A2118">
        <w:rPr>
          <w:rFonts w:ascii="Times New Roman" w:hAnsi="Times New Roman" w:cs="Times New Roman"/>
          <w:sz w:val="28"/>
          <w:szCs w:val="28"/>
        </w:rPr>
        <w:t xml:space="preserve"> (учреждений дополнительного образования)</w:t>
      </w:r>
      <w:r w:rsidRPr="003A211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3A2118">
        <w:rPr>
          <w:rFonts w:ascii="Times New Roman" w:hAnsi="Times New Roman" w:cs="Times New Roman"/>
          <w:sz w:val="28"/>
          <w:szCs w:val="28"/>
        </w:rPr>
        <w:t xml:space="preserve"> 9-ти компетенциям.</w:t>
      </w:r>
    </w:p>
    <w:p w:rsidR="00680D97" w:rsidRPr="003A2118" w:rsidRDefault="00680D97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Теоретические основы и практический опыт сопровождения одарённых детей в системе образования Ленинградской области</w:t>
      </w:r>
      <w:r w:rsidR="00C659E3"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Pr="003A2118">
        <w:rPr>
          <w:rFonts w:ascii="Times New Roman" w:hAnsi="Times New Roman" w:cs="Times New Roman"/>
          <w:sz w:val="28"/>
          <w:szCs w:val="28"/>
        </w:rPr>
        <w:t xml:space="preserve">представлен в ряде </w:t>
      </w:r>
      <w:r w:rsidR="00C659E3" w:rsidRPr="003A2118">
        <w:rPr>
          <w:rFonts w:ascii="Times New Roman" w:hAnsi="Times New Roman" w:cs="Times New Roman"/>
          <w:sz w:val="28"/>
          <w:szCs w:val="28"/>
        </w:rPr>
        <w:t xml:space="preserve">учебно-методических </w:t>
      </w:r>
      <w:r w:rsidRPr="003A2118">
        <w:rPr>
          <w:rFonts w:ascii="Times New Roman" w:hAnsi="Times New Roman" w:cs="Times New Roman"/>
          <w:sz w:val="28"/>
          <w:szCs w:val="28"/>
        </w:rPr>
        <w:t>пособий, которые</w:t>
      </w:r>
      <w:r w:rsidR="00183194" w:rsidRPr="003A2118">
        <w:rPr>
          <w:rFonts w:ascii="Times New Roman" w:hAnsi="Times New Roman" w:cs="Times New Roman"/>
          <w:sz w:val="28"/>
          <w:szCs w:val="28"/>
        </w:rPr>
        <w:t xml:space="preserve"> были </w:t>
      </w:r>
      <w:r w:rsidR="00C659E3" w:rsidRPr="003A2118">
        <w:rPr>
          <w:rFonts w:ascii="Times New Roman" w:hAnsi="Times New Roman" w:cs="Times New Roman"/>
          <w:sz w:val="28"/>
          <w:szCs w:val="28"/>
        </w:rPr>
        <w:t xml:space="preserve">подготовлены научно-педагогическими работниками ГАОУ ДПО «ЛОИРО» и </w:t>
      </w:r>
      <w:r w:rsidR="00183194" w:rsidRPr="003A2118">
        <w:rPr>
          <w:rFonts w:ascii="Times New Roman" w:hAnsi="Times New Roman" w:cs="Times New Roman"/>
          <w:sz w:val="28"/>
          <w:szCs w:val="28"/>
        </w:rPr>
        <w:t>изданы в 2018</w:t>
      </w:r>
      <w:r w:rsidR="00451FB8" w:rsidRPr="003A2118">
        <w:rPr>
          <w:rFonts w:ascii="Times New Roman" w:hAnsi="Times New Roman" w:cs="Times New Roman"/>
          <w:sz w:val="28"/>
          <w:szCs w:val="28"/>
        </w:rPr>
        <w:t xml:space="preserve"> году</w:t>
      </w:r>
      <w:r w:rsidR="00183194" w:rsidRPr="003A2118">
        <w:rPr>
          <w:rFonts w:ascii="Times New Roman" w:hAnsi="Times New Roman" w:cs="Times New Roman"/>
          <w:sz w:val="28"/>
          <w:szCs w:val="28"/>
        </w:rPr>
        <w:t>:</w:t>
      </w:r>
    </w:p>
    <w:p w:rsidR="00C659E3" w:rsidRPr="003A2118" w:rsidRDefault="00C659E3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Педагогика одаренности: проектирование работы с одаренными детьми в  образовательной системе / Педагогика дополнительного образования детей: векторы развития: </w:t>
      </w:r>
      <w:proofErr w:type="spellStart"/>
      <w:r w:rsidRPr="003A2118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proofErr w:type="gramStart"/>
      <w:r w:rsidRPr="003A21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A2118">
        <w:rPr>
          <w:rFonts w:ascii="Times New Roman" w:hAnsi="Times New Roman" w:cs="Times New Roman"/>
          <w:sz w:val="28"/>
          <w:szCs w:val="28"/>
        </w:rPr>
        <w:t xml:space="preserve">метод. пособие /Л.Б. Малыхина, </w:t>
      </w:r>
      <w:r w:rsidRPr="003A2118">
        <w:rPr>
          <w:rFonts w:ascii="Times New Roman" w:hAnsi="Times New Roman" w:cs="Times New Roman"/>
          <w:sz w:val="28"/>
          <w:szCs w:val="28"/>
        </w:rPr>
        <w:lastRenderedPageBreak/>
        <w:t xml:space="preserve">Н.Н. </w:t>
      </w:r>
      <w:proofErr w:type="spellStart"/>
      <w:r w:rsidRPr="003A2118">
        <w:rPr>
          <w:rFonts w:ascii="Times New Roman" w:hAnsi="Times New Roman" w:cs="Times New Roman"/>
          <w:sz w:val="28"/>
          <w:szCs w:val="28"/>
        </w:rPr>
        <w:t>Жуковицкая</w:t>
      </w:r>
      <w:proofErr w:type="spellEnd"/>
      <w:r w:rsidRPr="003A2118">
        <w:rPr>
          <w:rFonts w:ascii="Times New Roman" w:hAnsi="Times New Roman" w:cs="Times New Roman"/>
          <w:sz w:val="28"/>
          <w:szCs w:val="28"/>
        </w:rPr>
        <w:t>, Ю.Е., Гусева, М.В. Осипова, А.Г. Зайцев, В.И. Сорокин, Н.</w:t>
      </w:r>
      <w:r w:rsidR="00335D8E" w:rsidRPr="003A2118">
        <w:rPr>
          <w:rFonts w:ascii="Times New Roman" w:hAnsi="Times New Roman" w:cs="Times New Roman"/>
          <w:sz w:val="28"/>
          <w:szCs w:val="28"/>
        </w:rPr>
        <w:t>А. Меньшикова, Богданова А.А./</w:t>
      </w:r>
      <w:r w:rsidRPr="003A2118">
        <w:rPr>
          <w:rFonts w:ascii="Times New Roman" w:hAnsi="Times New Roman" w:cs="Times New Roman"/>
          <w:sz w:val="28"/>
          <w:szCs w:val="28"/>
        </w:rPr>
        <w:t>под ред. Л.Б. Малыхиной. – СПб: ЛОИРО, 2018. – 350 с.</w:t>
      </w:r>
    </w:p>
    <w:p w:rsidR="00E00AD5" w:rsidRPr="003A2118" w:rsidRDefault="00C659E3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Развитие научно-технического творчества в системе дополнительного образования детей: </w:t>
      </w:r>
      <w:proofErr w:type="spellStart"/>
      <w:r w:rsidRPr="003A2118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proofErr w:type="gramStart"/>
      <w:r w:rsidRPr="003A21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A2118">
        <w:rPr>
          <w:rFonts w:ascii="Times New Roman" w:hAnsi="Times New Roman" w:cs="Times New Roman"/>
          <w:sz w:val="28"/>
          <w:szCs w:val="28"/>
        </w:rPr>
        <w:t>метод. пособие /Л.Б. Малыхина. – СПб: ЛОИРО, 2018. – 247 с.</w:t>
      </w:r>
    </w:p>
    <w:p w:rsidR="003C7ACF" w:rsidRPr="003A2118" w:rsidRDefault="000445BB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i/>
          <w:sz w:val="28"/>
          <w:szCs w:val="28"/>
        </w:rPr>
        <w:t>По п</w:t>
      </w:r>
      <w:r w:rsidR="00451FB8" w:rsidRPr="003A2118">
        <w:rPr>
          <w:rFonts w:ascii="Times New Roman" w:hAnsi="Times New Roman" w:cs="Times New Roman"/>
          <w:i/>
          <w:sz w:val="28"/>
          <w:szCs w:val="28"/>
        </w:rPr>
        <w:t>ункт</w:t>
      </w:r>
      <w:r w:rsidRPr="003A2118">
        <w:rPr>
          <w:rFonts w:ascii="Times New Roman" w:hAnsi="Times New Roman" w:cs="Times New Roman"/>
          <w:i/>
          <w:sz w:val="28"/>
          <w:szCs w:val="28"/>
        </w:rPr>
        <w:t>у</w:t>
      </w:r>
      <w:r w:rsidR="00451FB8" w:rsidRPr="003A2118">
        <w:rPr>
          <w:rFonts w:ascii="Times New Roman" w:hAnsi="Times New Roman" w:cs="Times New Roman"/>
          <w:i/>
          <w:sz w:val="28"/>
          <w:szCs w:val="28"/>
        </w:rPr>
        <w:t xml:space="preserve"> 7. Разработка, апробация и внедрение эффективных методик, инновационных технологий, учебных программ и форм работы с одаренными детьми, в том числе раннего возраста</w:t>
      </w:r>
      <w:r w:rsidRPr="003A2118">
        <w:rPr>
          <w:rFonts w:ascii="Times New Roman" w:hAnsi="Times New Roman" w:cs="Times New Roman"/>
          <w:i/>
          <w:sz w:val="28"/>
          <w:szCs w:val="28"/>
        </w:rPr>
        <w:t>.</w:t>
      </w:r>
    </w:p>
    <w:p w:rsidR="00DE55F9" w:rsidRPr="003A2118" w:rsidRDefault="00DE55F9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В рамках реализации региональной инновационной программы «Развитие научно-технического творчества в системе дополнительного образования детей Ленинградской области» научно-педагогическими работниками ГАОУ ДПО «ЛОИРО» было осуществлено научно-методическое сопровождение разработки 6 дополнительных общеразвивающих программ лабораторий – региональных инновационных площадок. Для подготовки к публикации данных программ</w:t>
      </w:r>
      <w:r w:rsidR="007C69E8"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7C69E8" w:rsidRPr="003A2118">
        <w:rPr>
          <w:rFonts w:ascii="Times New Roman" w:hAnsi="Times New Roman" w:cs="Times New Roman"/>
          <w:sz w:val="28"/>
          <w:szCs w:val="28"/>
        </w:rPr>
        <w:t>на сайте сетевого проекта педагогических работников системы дополнительного образования детей Ленинградской области</w:t>
      </w:r>
      <w:r w:rsidRPr="003A2118">
        <w:rPr>
          <w:rFonts w:ascii="Times New Roman" w:hAnsi="Times New Roman" w:cs="Times New Roman"/>
          <w:sz w:val="28"/>
          <w:szCs w:val="28"/>
        </w:rPr>
        <w:t xml:space="preserve"> была организована их общественно</w:t>
      </w:r>
      <w:r w:rsidR="007C69E8" w:rsidRPr="003A2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11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A2118">
        <w:rPr>
          <w:rFonts w:ascii="Times New Roman" w:hAnsi="Times New Roman" w:cs="Times New Roman"/>
          <w:sz w:val="28"/>
          <w:szCs w:val="28"/>
        </w:rPr>
        <w:t>едагогическая экспертиза</w:t>
      </w:r>
      <w:r w:rsidR="00D71C62" w:rsidRPr="003A2118">
        <w:rPr>
          <w:rFonts w:ascii="Times New Roman" w:hAnsi="Times New Roman" w:cs="Times New Roman"/>
          <w:sz w:val="28"/>
          <w:szCs w:val="28"/>
        </w:rPr>
        <w:t>.</w:t>
      </w:r>
    </w:p>
    <w:p w:rsidR="00D71C62" w:rsidRPr="003A2118" w:rsidRDefault="00451FB8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В 201</w:t>
      </w:r>
      <w:r w:rsidR="00D71C62" w:rsidRPr="003A2118">
        <w:rPr>
          <w:rFonts w:ascii="Times New Roman" w:hAnsi="Times New Roman" w:cs="Times New Roman"/>
          <w:sz w:val="28"/>
          <w:szCs w:val="28"/>
        </w:rPr>
        <w:t>8</w:t>
      </w:r>
      <w:r w:rsidRPr="003A2118">
        <w:rPr>
          <w:rFonts w:ascii="Times New Roman" w:hAnsi="Times New Roman" w:cs="Times New Roman"/>
          <w:sz w:val="28"/>
          <w:szCs w:val="28"/>
        </w:rPr>
        <w:t xml:space="preserve"> году ГБУ ДО «Интеллект»</w:t>
      </w:r>
      <w:r w:rsidR="005907D4" w:rsidRPr="003A2118">
        <w:rPr>
          <w:rFonts w:ascii="Times New Roman" w:hAnsi="Times New Roman" w:cs="Times New Roman"/>
          <w:sz w:val="28"/>
          <w:szCs w:val="28"/>
        </w:rPr>
        <w:t xml:space="preserve"> (региональным центром выявления и поддержки одаренных детей)</w:t>
      </w:r>
      <w:r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BA0D0E" w:rsidRPr="003A2118">
        <w:rPr>
          <w:rFonts w:ascii="Times New Roman" w:hAnsi="Times New Roman" w:cs="Times New Roman"/>
          <w:sz w:val="28"/>
          <w:szCs w:val="28"/>
        </w:rPr>
        <w:t>реализовывали</w:t>
      </w:r>
      <w:r w:rsidRPr="003A2118">
        <w:rPr>
          <w:rFonts w:ascii="Times New Roman" w:hAnsi="Times New Roman" w:cs="Times New Roman"/>
          <w:sz w:val="28"/>
          <w:szCs w:val="28"/>
        </w:rPr>
        <w:t>сь 1</w:t>
      </w:r>
      <w:r w:rsidR="00D71C62" w:rsidRPr="003A2118">
        <w:rPr>
          <w:rFonts w:ascii="Times New Roman" w:hAnsi="Times New Roman" w:cs="Times New Roman"/>
          <w:sz w:val="28"/>
          <w:szCs w:val="28"/>
        </w:rPr>
        <w:t>9</w:t>
      </w:r>
      <w:r w:rsidRPr="003A2118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для одаренных школьников (естественнонаучной, техниче</w:t>
      </w:r>
      <w:r w:rsidR="00BA0D0E" w:rsidRPr="003A2118">
        <w:rPr>
          <w:rFonts w:ascii="Times New Roman" w:hAnsi="Times New Roman" w:cs="Times New Roman"/>
          <w:sz w:val="28"/>
          <w:szCs w:val="28"/>
        </w:rPr>
        <w:t xml:space="preserve">ской, социально-педагогической, </w:t>
      </w:r>
      <w:r w:rsidRPr="003A2118"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направленности): </w:t>
      </w:r>
      <w:r w:rsidR="00D71C62" w:rsidRPr="003A2118">
        <w:rPr>
          <w:rFonts w:ascii="Times New Roman" w:eastAsia="Times New Roman CYR" w:hAnsi="Times New Roman"/>
          <w:sz w:val="28"/>
          <w:szCs w:val="28"/>
        </w:rPr>
        <w:t>«Хорошая физика» (второй год обучения двухгодичной программы);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D71C62" w:rsidRPr="003A2118">
        <w:rPr>
          <w:rFonts w:ascii="Times New Roman" w:eastAsia="Times New Roman CYR" w:hAnsi="Times New Roman"/>
          <w:sz w:val="28"/>
          <w:szCs w:val="28"/>
        </w:rPr>
        <w:t>«Хорошая физика» (одногодичная программа);</w:t>
      </w:r>
      <w:r w:rsidR="001C0F1B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="00D71C62" w:rsidRPr="003A2118">
        <w:rPr>
          <w:rFonts w:ascii="Times New Roman" w:eastAsia="Times New Roman CYR" w:hAnsi="Times New Roman"/>
          <w:sz w:val="28"/>
          <w:szCs w:val="28"/>
        </w:rPr>
        <w:t>«Математика+» (второй год обучения двухгодичной программы, 9-11 класс);</w:t>
      </w:r>
    </w:p>
    <w:p w:rsidR="005907D4" w:rsidRPr="003A2118" w:rsidRDefault="00D71C62" w:rsidP="003A2118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 CYR" w:hAnsi="Times New Roman"/>
          <w:sz w:val="28"/>
          <w:szCs w:val="28"/>
        </w:rPr>
      </w:pPr>
      <w:r w:rsidRPr="003A2118">
        <w:rPr>
          <w:rFonts w:ascii="Times New Roman" w:eastAsia="Times New Roman CYR" w:hAnsi="Times New Roman"/>
          <w:sz w:val="28"/>
          <w:szCs w:val="28"/>
        </w:rPr>
        <w:t>«Углубленная, олимпиадная, исследовательская математика» (одногодичная программа);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A2118">
        <w:rPr>
          <w:rFonts w:ascii="Times New Roman" w:eastAsia="Times New Roman CYR" w:hAnsi="Times New Roman"/>
          <w:sz w:val="28"/>
          <w:szCs w:val="28"/>
        </w:rPr>
        <w:t>«</w:t>
      </w:r>
      <w:proofErr w:type="gramStart"/>
      <w:r w:rsidRPr="003A2118">
        <w:rPr>
          <w:rFonts w:ascii="Times New Roman" w:eastAsia="Times New Roman CYR" w:hAnsi="Times New Roman"/>
          <w:sz w:val="28"/>
          <w:szCs w:val="28"/>
        </w:rPr>
        <w:t>А</w:t>
      </w:r>
      <w:proofErr w:type="gramEnd"/>
      <w:r w:rsidRPr="003A2118">
        <w:rPr>
          <w:rFonts w:ascii="Times New Roman" w:eastAsia="Times New Roman CYR" w:hAnsi="Times New Roman"/>
          <w:sz w:val="28"/>
          <w:szCs w:val="28"/>
          <w:lang w:val="en-US"/>
        </w:rPr>
        <w:t>II</w:t>
      </w:r>
      <w:r w:rsidRPr="003A2118">
        <w:rPr>
          <w:rFonts w:ascii="Times New Roman" w:eastAsia="Times New Roman CYR" w:hAnsi="Times New Roman"/>
          <w:sz w:val="28"/>
          <w:szCs w:val="28"/>
        </w:rPr>
        <w:t xml:space="preserve"> – химия» (второй год обуче</w:t>
      </w:r>
      <w:bookmarkStart w:id="0" w:name="_GoBack"/>
      <w:bookmarkEnd w:id="0"/>
      <w:r w:rsidRPr="003A2118">
        <w:rPr>
          <w:rFonts w:ascii="Times New Roman" w:eastAsia="Times New Roman CYR" w:hAnsi="Times New Roman"/>
          <w:sz w:val="28"/>
          <w:szCs w:val="28"/>
        </w:rPr>
        <w:t>ния двухгодичной программы);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A2118">
        <w:rPr>
          <w:rFonts w:ascii="Times New Roman" w:eastAsia="Times New Roman CYR" w:hAnsi="Times New Roman"/>
          <w:sz w:val="28"/>
          <w:szCs w:val="28"/>
        </w:rPr>
        <w:t>«Учение о химическом процессе»  (одногодичная программа);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A2118">
        <w:rPr>
          <w:rFonts w:ascii="Times New Roman" w:eastAsia="Times New Roman CYR" w:hAnsi="Times New Roman"/>
          <w:sz w:val="28"/>
          <w:szCs w:val="28"/>
        </w:rPr>
        <w:t>«Мир взаимосвязей: от молекулы до биосферы» (второй год обучения двухгодичной программы);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A2118">
        <w:rPr>
          <w:rFonts w:ascii="Times New Roman" w:eastAsia="Times New Roman CYR" w:hAnsi="Times New Roman"/>
          <w:sz w:val="28"/>
          <w:szCs w:val="28"/>
        </w:rPr>
        <w:t>«Мир взаимосвязей: от молекулы до биосферы» (одногодичная программа);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A2118">
        <w:rPr>
          <w:rFonts w:ascii="Times New Roman" w:eastAsia="Times New Roman CYR" w:hAnsi="Times New Roman"/>
          <w:sz w:val="28"/>
          <w:szCs w:val="28"/>
        </w:rPr>
        <w:t>«За страницами учебника географии» (второй год обучения двухгодичной программы);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A2118">
        <w:rPr>
          <w:rFonts w:ascii="Times New Roman" w:eastAsia="Times New Roman CYR" w:hAnsi="Times New Roman"/>
          <w:sz w:val="28"/>
          <w:szCs w:val="28"/>
        </w:rPr>
        <w:t>«Математика +» (2 год обучения двухгодичной программы, 6-8 класс)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; </w:t>
      </w:r>
      <w:r w:rsidRPr="003A2118">
        <w:rPr>
          <w:rFonts w:ascii="Times New Roman" w:eastAsia="Times New Roman CYR" w:hAnsi="Times New Roman"/>
          <w:sz w:val="28"/>
          <w:szCs w:val="28"/>
        </w:rPr>
        <w:t>«Математические основы программирования» (первый год обучения двухгодичной программы)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; </w:t>
      </w:r>
      <w:r w:rsidRPr="003A2118">
        <w:rPr>
          <w:rFonts w:ascii="Times New Roman" w:eastAsia="Times New Roman CYR" w:hAnsi="Times New Roman"/>
          <w:sz w:val="28"/>
          <w:szCs w:val="28"/>
        </w:rPr>
        <w:t>«Опыт столетий – путь к пониманию современности» (2 год обучения двухгодичной программы);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A2118">
        <w:rPr>
          <w:rFonts w:ascii="Times New Roman" w:eastAsia="Times New Roman CYR" w:hAnsi="Times New Roman"/>
          <w:sz w:val="28"/>
          <w:szCs w:val="28"/>
        </w:rPr>
        <w:t>«Опыт столетий – путь к пониманию современности» (одногодичная программа);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A2118">
        <w:rPr>
          <w:rFonts w:ascii="Times New Roman" w:eastAsia="Times New Roman CYR" w:hAnsi="Times New Roman"/>
          <w:sz w:val="28"/>
          <w:szCs w:val="28"/>
        </w:rPr>
        <w:t>«Немецкий язык – с удовольствием» (2 год обучения двухгодичной программы);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 </w:t>
      </w:r>
      <w:r w:rsidRPr="003A2118">
        <w:rPr>
          <w:rFonts w:ascii="Times New Roman" w:eastAsia="Times New Roman CYR" w:hAnsi="Times New Roman"/>
          <w:sz w:val="28"/>
          <w:szCs w:val="28"/>
        </w:rPr>
        <w:t>«Живое обществознание» (одногодичная программа)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; «Литературный разворот» (одногодичная программа); «Путь в изобразительное искусство»; «Юный художник в мире искусства/мировая художественная культура» (второй год обучения двухгодичной программы); «Диалог» (второй год обучения двухгодичной программы). Из них </w:t>
      </w:r>
      <w:r w:rsidR="006E33A4" w:rsidRPr="003A2118">
        <w:rPr>
          <w:rFonts w:ascii="Times New Roman" w:eastAsia="Times New Roman CYR" w:hAnsi="Times New Roman"/>
          <w:sz w:val="28"/>
          <w:szCs w:val="28"/>
        </w:rPr>
        <w:t xml:space="preserve">в 2018 году 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7 образовательных программ обновлено 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lastRenderedPageBreak/>
        <w:t xml:space="preserve">(разработано) с учетом методических рекомендаций Образовательного Центра «Сириус» </w:t>
      </w:r>
      <w:r w:rsidR="006E33A4" w:rsidRPr="003A2118">
        <w:rPr>
          <w:rFonts w:ascii="Times New Roman" w:eastAsia="Times New Roman CYR" w:hAnsi="Times New Roman"/>
          <w:sz w:val="28"/>
          <w:szCs w:val="28"/>
        </w:rPr>
        <w:t>(</w:t>
      </w:r>
      <w:r w:rsidR="0025175C" w:rsidRPr="003A2118">
        <w:rPr>
          <w:rFonts w:ascii="Times New Roman" w:eastAsia="Times New Roman CYR" w:hAnsi="Times New Roman"/>
          <w:sz w:val="28"/>
          <w:szCs w:val="28"/>
        </w:rPr>
        <w:t xml:space="preserve">в рамках соглашения о сотрудничестве  </w:t>
      </w:r>
      <w:r w:rsidR="0025175C" w:rsidRPr="003A2118">
        <w:rPr>
          <w:rFonts w:ascii="Times New Roman" w:hAnsi="Times New Roman" w:cs="Times New Roman"/>
          <w:sz w:val="28"/>
          <w:szCs w:val="28"/>
        </w:rPr>
        <w:t>между Правительством Ленинградской области и  Образовательным Фондом «Талант и успех», заключенн</w:t>
      </w:r>
      <w:r w:rsidR="005907D4" w:rsidRPr="003A2118">
        <w:rPr>
          <w:rFonts w:ascii="Times New Roman" w:hAnsi="Times New Roman" w:cs="Times New Roman"/>
          <w:sz w:val="28"/>
          <w:szCs w:val="28"/>
        </w:rPr>
        <w:t>ого</w:t>
      </w:r>
      <w:r w:rsidR="0025175C" w:rsidRPr="003A2118">
        <w:rPr>
          <w:rFonts w:ascii="Times New Roman" w:hAnsi="Times New Roman" w:cs="Times New Roman"/>
          <w:sz w:val="28"/>
          <w:szCs w:val="28"/>
        </w:rPr>
        <w:t xml:space="preserve"> в августе 2017 года</w:t>
      </w:r>
      <w:r w:rsidR="006E33A4" w:rsidRPr="003A2118">
        <w:rPr>
          <w:rFonts w:ascii="Times New Roman" w:hAnsi="Times New Roman" w:cs="Times New Roman"/>
          <w:sz w:val="28"/>
          <w:szCs w:val="28"/>
        </w:rPr>
        <w:t>)</w:t>
      </w:r>
      <w:r w:rsidR="0025175C" w:rsidRPr="003A2118">
        <w:rPr>
          <w:rFonts w:ascii="Times New Roman" w:hAnsi="Times New Roman" w:cs="Times New Roman"/>
          <w:sz w:val="28"/>
          <w:szCs w:val="28"/>
        </w:rPr>
        <w:t>.</w:t>
      </w:r>
    </w:p>
    <w:p w:rsidR="0025175C" w:rsidRPr="003A2118" w:rsidRDefault="005907D4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6E33A4" w:rsidRPr="003A2118">
        <w:rPr>
          <w:rFonts w:ascii="Times New Roman" w:hAnsi="Times New Roman" w:cs="Times New Roman"/>
          <w:sz w:val="28"/>
          <w:szCs w:val="28"/>
        </w:rPr>
        <w:t xml:space="preserve">ГБУ ДО «Интеллект» </w:t>
      </w:r>
      <w:r w:rsidRPr="003A2118">
        <w:rPr>
          <w:rFonts w:ascii="Times New Roman" w:hAnsi="Times New Roman" w:cs="Times New Roman"/>
          <w:sz w:val="28"/>
          <w:szCs w:val="28"/>
        </w:rPr>
        <w:t>изменен ф</w:t>
      </w:r>
      <w:r w:rsidR="0025175C" w:rsidRPr="003A2118">
        <w:rPr>
          <w:rFonts w:ascii="Times New Roman" w:hAnsi="Times New Roman" w:cs="Times New Roman"/>
          <w:sz w:val="28"/>
          <w:szCs w:val="28"/>
        </w:rPr>
        <w:t xml:space="preserve">ормат реализации </w:t>
      </w:r>
      <w:r w:rsidRPr="003A2118">
        <w:rPr>
          <w:rFonts w:ascii="Times New Roman" w:hAnsi="Times New Roman" w:cs="Times New Roman"/>
          <w:sz w:val="28"/>
          <w:szCs w:val="28"/>
        </w:rPr>
        <w:t>образовательных</w:t>
      </w:r>
      <w:r w:rsidR="006E33A4" w:rsidRPr="003A211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3A2118">
        <w:rPr>
          <w:rFonts w:ascii="Times New Roman" w:hAnsi="Times New Roman" w:cs="Times New Roman"/>
          <w:sz w:val="28"/>
          <w:szCs w:val="28"/>
        </w:rPr>
        <w:t xml:space="preserve">: установлен срок реализации </w:t>
      </w:r>
      <w:r w:rsidRPr="003A211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25175C" w:rsidRPr="003A2118">
        <w:rPr>
          <w:rFonts w:ascii="Times New Roman" w:hAnsi="Times New Roman" w:cs="Times New Roman"/>
          <w:sz w:val="28"/>
          <w:szCs w:val="28"/>
        </w:rPr>
        <w:t xml:space="preserve">1 учебный год,  4 образовательные сессии по 6 учебных дней. Каждая </w:t>
      </w:r>
      <w:r w:rsidRPr="003A2118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25175C" w:rsidRPr="003A2118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3A2118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25175C" w:rsidRPr="003A2118">
        <w:rPr>
          <w:rFonts w:ascii="Times New Roman" w:hAnsi="Times New Roman" w:cs="Times New Roman"/>
          <w:sz w:val="28"/>
          <w:szCs w:val="28"/>
        </w:rPr>
        <w:t xml:space="preserve"> следующие компоненты: </w:t>
      </w:r>
    </w:p>
    <w:p w:rsidR="0025175C" w:rsidRPr="003A2118" w:rsidRDefault="0025175C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 блок (теоретический материал – углубленное изучение предметной области и практическая часть – лабораторный практику</w:t>
      </w:r>
      <w:r w:rsidR="005907D4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м, тренинг по решению задач (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144 часа</w:t>
      </w:r>
      <w:r w:rsidR="005907D4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75C" w:rsidRPr="003A2118" w:rsidRDefault="0025175C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дистанционный курс, который реализуется в межсессионный период;</w:t>
      </w:r>
    </w:p>
    <w:p w:rsidR="005907D4" w:rsidRPr="003A2118" w:rsidRDefault="0025175C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воспитывающая и развивающая деятельность (клубы, экскурсии встречи, науч</w:t>
      </w:r>
      <w:r w:rsidR="005907D4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но-популярные лектории, игры) (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48 часов</w:t>
      </w:r>
      <w:r w:rsidR="005907D4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7D4" w:rsidRPr="003A2118" w:rsidRDefault="0025175C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 по  </w:t>
      </w:r>
      <w:proofErr w:type="spellStart"/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командообразованию</w:t>
      </w:r>
      <w:proofErr w:type="spellEnd"/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 часа);</w:t>
      </w:r>
    </w:p>
    <w:p w:rsidR="0025175C" w:rsidRPr="003A2118" w:rsidRDefault="0025175C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и </w:t>
      </w:r>
      <w:proofErr w:type="spellStart"/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 часа);</w:t>
      </w:r>
    </w:p>
    <w:p w:rsidR="0025175C" w:rsidRPr="003A2118" w:rsidRDefault="0025175C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внеурочные занятия: мастер-классы, тренинги художественно-эстетической, </w:t>
      </w:r>
      <w:proofErr w:type="gramStart"/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краеведческой  направленности. </w:t>
      </w:r>
    </w:p>
    <w:p w:rsidR="0025175C" w:rsidRPr="003A2118" w:rsidRDefault="006E33A4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Н</w:t>
      </w:r>
      <w:r w:rsidR="005907D4" w:rsidRPr="003A2118">
        <w:rPr>
          <w:rFonts w:ascii="Times New Roman" w:hAnsi="Times New Roman" w:cs="Times New Roman"/>
          <w:sz w:val="28"/>
          <w:szCs w:val="28"/>
        </w:rPr>
        <w:t>овым форматом образовательных программ</w:t>
      </w:r>
      <w:r w:rsidR="0025175C" w:rsidRPr="003A2118">
        <w:rPr>
          <w:rFonts w:ascii="Times New Roman" w:hAnsi="Times New Roman" w:cs="Times New Roman"/>
          <w:sz w:val="28"/>
          <w:szCs w:val="28"/>
        </w:rPr>
        <w:t xml:space="preserve"> предусмотрено проведение образовательных экскурсий, практических занятий на базе организаций высшего образования и учреждений культуры. </w:t>
      </w:r>
    </w:p>
    <w:p w:rsidR="00D71C62" w:rsidRPr="003A2118" w:rsidRDefault="006E33A4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Кроме того, н</w:t>
      </w:r>
      <w:r w:rsidR="00691DAE" w:rsidRPr="003A2118">
        <w:rPr>
          <w:rFonts w:ascii="Times New Roman" w:hAnsi="Times New Roman" w:cs="Times New Roman"/>
          <w:sz w:val="28"/>
          <w:szCs w:val="28"/>
        </w:rPr>
        <w:t xml:space="preserve">овыми формами работы ГБУ </w:t>
      </w:r>
      <w:proofErr w:type="gramStart"/>
      <w:r w:rsidR="00691DAE" w:rsidRPr="003A211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91DAE" w:rsidRPr="003A211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91DAE" w:rsidRPr="003A211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691DAE" w:rsidRPr="003A2118">
        <w:rPr>
          <w:rFonts w:ascii="Times New Roman" w:hAnsi="Times New Roman" w:cs="Times New Roman"/>
          <w:sz w:val="28"/>
          <w:szCs w:val="28"/>
        </w:rPr>
        <w:t xml:space="preserve"> «Интеллект» с одаренными детьми в 2018 году стали: </w:t>
      </w:r>
    </w:p>
    <w:p w:rsidR="005907D4" w:rsidRPr="003A2118" w:rsidRDefault="00691DAE" w:rsidP="003A2118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Организация системной подготовки </w:t>
      </w:r>
      <w:r w:rsidR="005907D4" w:rsidRPr="003A2118">
        <w:rPr>
          <w:rFonts w:ascii="Times New Roman" w:hAnsi="Times New Roman" w:cs="Times New Roman"/>
          <w:sz w:val="28"/>
          <w:szCs w:val="28"/>
        </w:rPr>
        <w:t>олимпиадной сборной команды Ленинградской области к результативному  участию в региональном и заключительном этапах всероссийской олимпиады</w:t>
      </w:r>
      <w:r w:rsidRPr="003A2118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5907D4" w:rsidRPr="003A21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7D4" w:rsidRPr="003A2118" w:rsidRDefault="005907D4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постоянные команды</w:t>
      </w:r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(8 - 11 класс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общеобразовательным предметам (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биология, экология, физика, химия, история; обществознание, право, география</w:t>
      </w:r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МХК, литература, русский язык);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91DAE" w:rsidRPr="003A2118" w:rsidRDefault="005907D4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постоянные команды тренеров</w:t>
      </w:r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-преподавателей (в </w:t>
      </w:r>
      <w:proofErr w:type="spellStart"/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числа профессорско-преподавательского состава партнеров</w:t>
      </w:r>
      <w:r w:rsidR="004D24AB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организаций высшего образования)</w:t>
      </w:r>
      <w:r w:rsidR="006E33A4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7D4" w:rsidRPr="003A2118" w:rsidRDefault="005907D4" w:rsidP="003A21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еспечена системная ежемесячная 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1D20A8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школьников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3 дня </w:t>
      </w:r>
      <w:r w:rsidR="001D20A8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в месяц)</w:t>
      </w:r>
      <w:r w:rsidR="00691DAE"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4AB" w:rsidRPr="003A2118" w:rsidRDefault="004D24AB" w:rsidP="003A2118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gramStart"/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3A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школы и летней естественно-научной проектной школы с целью развития</w:t>
      </w:r>
      <w:r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691DAE" w:rsidRPr="003A2118">
        <w:rPr>
          <w:rFonts w:ascii="Times New Roman" w:hAnsi="Times New Roman" w:cs="Times New Roman"/>
          <w:sz w:val="28"/>
          <w:szCs w:val="28"/>
        </w:rPr>
        <w:t>научно</w:t>
      </w:r>
      <w:r w:rsidR="00691DAE" w:rsidRPr="003A2118">
        <w:rPr>
          <w:rFonts w:ascii="Times New Roman" w:hAnsi="Times New Roman" w:cs="Times New Roman"/>
          <w:sz w:val="28"/>
          <w:szCs w:val="28"/>
        </w:rPr>
        <w:sym w:font="Symbol" w:char="F02D"/>
      </w:r>
      <w:r w:rsidR="00691DAE" w:rsidRPr="003A2118">
        <w:rPr>
          <w:rFonts w:ascii="Times New Roman" w:hAnsi="Times New Roman" w:cs="Times New Roman"/>
          <w:sz w:val="28"/>
          <w:szCs w:val="28"/>
        </w:rPr>
        <w:t>исследовательских компетенций обучающихся школ Ленинградской области, а также повышения мотивации подростков к проектной деятельности</w:t>
      </w:r>
      <w:r w:rsidRPr="003A2118">
        <w:rPr>
          <w:rFonts w:ascii="Times New Roman" w:hAnsi="Times New Roman" w:cs="Times New Roman"/>
          <w:sz w:val="28"/>
          <w:szCs w:val="28"/>
        </w:rPr>
        <w:t>.</w:t>
      </w:r>
    </w:p>
    <w:p w:rsidR="00F2754F" w:rsidRPr="003A2118" w:rsidRDefault="000445BB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i/>
          <w:sz w:val="28"/>
          <w:szCs w:val="28"/>
        </w:rPr>
        <w:t xml:space="preserve">По пункту 8. </w:t>
      </w:r>
      <w:r w:rsidR="004468C2" w:rsidRPr="003A2118">
        <w:rPr>
          <w:rFonts w:ascii="Times New Roman" w:hAnsi="Times New Roman" w:cs="Times New Roman"/>
          <w:i/>
          <w:sz w:val="28"/>
          <w:szCs w:val="28"/>
        </w:rPr>
        <w:t xml:space="preserve">Организация профессиональной переподготовки и повышения квалификации педагогических работников образовательных учреждений и специалистов учреждений, осуществляющих спортивную подготовку, специализирующихся на работе с одаренными детьми и </w:t>
      </w:r>
      <w:r w:rsidR="004468C2" w:rsidRPr="003A2118">
        <w:rPr>
          <w:rFonts w:ascii="Times New Roman" w:hAnsi="Times New Roman" w:cs="Times New Roman"/>
          <w:i/>
          <w:sz w:val="28"/>
          <w:szCs w:val="28"/>
        </w:rPr>
        <w:lastRenderedPageBreak/>
        <w:t>молодежью, в том числе с использованием дистанционных образовательных технологий, с учетом разработки профессиональных стандартов</w:t>
      </w:r>
      <w:r w:rsidRPr="003A2118">
        <w:rPr>
          <w:rFonts w:ascii="Times New Roman" w:hAnsi="Times New Roman" w:cs="Times New Roman"/>
          <w:i/>
          <w:sz w:val="28"/>
          <w:szCs w:val="28"/>
        </w:rPr>
        <w:t>.</w:t>
      </w:r>
    </w:p>
    <w:p w:rsidR="00F51344" w:rsidRPr="003A2118" w:rsidRDefault="00F51344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В 2018 году в рамках повышения квалификации по направлениям: «Модель сопровождения одаренного ребенка в образовательной системе» (с применением дистанционных образовательных технологий) и «Организация и управление работой с талантливыми деть</w:t>
      </w:r>
      <w:r w:rsidR="007C69E8" w:rsidRPr="003A2118">
        <w:rPr>
          <w:rFonts w:ascii="Times New Roman" w:hAnsi="Times New Roman" w:cs="Times New Roman"/>
          <w:sz w:val="28"/>
          <w:szCs w:val="28"/>
        </w:rPr>
        <w:t>ми» прошли обучение 652 человека из числа педагогов</w:t>
      </w:r>
      <w:r w:rsidRPr="003A211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C69E8" w:rsidRPr="003A2118">
        <w:rPr>
          <w:rFonts w:ascii="Times New Roman" w:hAnsi="Times New Roman" w:cs="Times New Roman"/>
          <w:sz w:val="28"/>
          <w:szCs w:val="28"/>
        </w:rPr>
        <w:t xml:space="preserve">, тренеров-преподавателей спортивных школ, преподавателей школ искусств, а также </w:t>
      </w:r>
      <w:r w:rsidRPr="003A2118">
        <w:rPr>
          <w:rFonts w:ascii="Times New Roman" w:hAnsi="Times New Roman" w:cs="Times New Roman"/>
          <w:sz w:val="28"/>
          <w:szCs w:val="28"/>
        </w:rPr>
        <w:t>117 руководителей (заместителей руководителей) организаций дополнительного образования Ленинградской области.</w:t>
      </w:r>
    </w:p>
    <w:p w:rsidR="00F51344" w:rsidRPr="003A2118" w:rsidRDefault="00F51344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Обучение осуществлялось на базе ГАОУ ДПО «ЛОИРО», ГАОУ </w:t>
      </w:r>
      <w:proofErr w:type="gramStart"/>
      <w:r w:rsidRPr="003A211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A2118">
        <w:rPr>
          <w:rFonts w:ascii="Times New Roman" w:hAnsi="Times New Roman" w:cs="Times New Roman"/>
          <w:sz w:val="28"/>
          <w:szCs w:val="28"/>
        </w:rPr>
        <w:t xml:space="preserve"> «Ленинградский государственный университет им. А.С. Пушкина» и других образовательных организаций дополнительног</w:t>
      </w:r>
      <w:r w:rsidR="006E33A4" w:rsidRPr="003A2118">
        <w:rPr>
          <w:rFonts w:ascii="Times New Roman" w:hAnsi="Times New Roman" w:cs="Times New Roman"/>
          <w:sz w:val="28"/>
          <w:szCs w:val="28"/>
        </w:rPr>
        <w:t>о профессионального образования.</w:t>
      </w:r>
    </w:p>
    <w:p w:rsidR="001D20A8" w:rsidRPr="003A2118" w:rsidRDefault="00F51344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Кроме того, в 2018 году 7 педагогов дополнительного образования из Ленинградской области прошли </w:t>
      </w:r>
      <w:proofErr w:type="gramStart"/>
      <w:r w:rsidRPr="003A211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A2118">
        <w:rPr>
          <w:rFonts w:ascii="Times New Roman" w:hAnsi="Times New Roman" w:cs="Times New Roman"/>
          <w:sz w:val="28"/>
          <w:szCs w:val="28"/>
        </w:rPr>
        <w:t xml:space="preserve"> комплексной программе переподготовки педагогических и управленческих кадров для систем выявления и поддержки одаренных детей и молодежи «Большие вызовы» на базе Образовательного Центра «Сириус».</w:t>
      </w:r>
    </w:p>
    <w:p w:rsidR="007C69E8" w:rsidRPr="003A2118" w:rsidRDefault="007C69E8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19 апреля 2018 года для руководителей и педагогических работников региональных инновационных площадок программы «Развитие научно-технического творчества в системе дополнительного образования детей Ленинградской области» научно-педагогическими работниками ГАОУ ДПО «ЛОИРО» организован и проведен семинар в формате «</w:t>
      </w:r>
      <w:r w:rsidRPr="003A2118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3A2118">
        <w:rPr>
          <w:rFonts w:ascii="Times New Roman" w:hAnsi="Times New Roman" w:cs="Times New Roman"/>
          <w:sz w:val="28"/>
          <w:szCs w:val="28"/>
        </w:rPr>
        <w:t>ork</w:t>
      </w:r>
      <w:proofErr w:type="spellEnd"/>
      <w:r w:rsidRPr="003A211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3A2118">
        <w:rPr>
          <w:rFonts w:ascii="Times New Roman" w:hAnsi="Times New Roman" w:cs="Times New Roman"/>
          <w:sz w:val="28"/>
          <w:szCs w:val="28"/>
        </w:rPr>
        <w:t>hop</w:t>
      </w:r>
      <w:proofErr w:type="spellEnd"/>
      <w:r w:rsidRPr="003A2118">
        <w:rPr>
          <w:rFonts w:ascii="Times New Roman" w:hAnsi="Times New Roman" w:cs="Times New Roman"/>
          <w:sz w:val="28"/>
          <w:szCs w:val="28"/>
        </w:rPr>
        <w:t>».</w:t>
      </w:r>
    </w:p>
    <w:p w:rsidR="007C69E8" w:rsidRPr="003A2118" w:rsidRDefault="00E00AD5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П</w:t>
      </w:r>
      <w:r w:rsidR="007C69E8" w:rsidRPr="003A2118">
        <w:rPr>
          <w:rFonts w:ascii="Times New Roman" w:hAnsi="Times New Roman" w:cs="Times New Roman"/>
          <w:sz w:val="28"/>
          <w:szCs w:val="28"/>
        </w:rPr>
        <w:t xml:space="preserve">роблемам работы с одарёнными детьми была посвящена серия </w:t>
      </w:r>
      <w:proofErr w:type="spellStart"/>
      <w:r w:rsidR="007C69E8" w:rsidRPr="003A211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7C69E8" w:rsidRPr="003A2118">
        <w:rPr>
          <w:rFonts w:ascii="Times New Roman" w:hAnsi="Times New Roman" w:cs="Times New Roman"/>
          <w:sz w:val="28"/>
          <w:szCs w:val="28"/>
        </w:rPr>
        <w:t xml:space="preserve">, организованных ГАОУ ДПО «ЛОИРО», на тему «Формирование среды одаренности как педагогическая проблема» (состоялись 27.03.2018 года и 15.11.2018 года). В каждом </w:t>
      </w:r>
      <w:proofErr w:type="spellStart"/>
      <w:r w:rsidR="007C69E8" w:rsidRPr="003A211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7C69E8" w:rsidRPr="003A2118">
        <w:rPr>
          <w:rFonts w:ascii="Times New Roman" w:hAnsi="Times New Roman" w:cs="Times New Roman"/>
          <w:sz w:val="28"/>
          <w:szCs w:val="28"/>
        </w:rPr>
        <w:t xml:space="preserve"> приняло участие более 120 педагогов из всех муниципальных районов (городского округа) Ленинградской области.</w:t>
      </w:r>
    </w:p>
    <w:p w:rsidR="00E00AD5" w:rsidRPr="003A2118" w:rsidRDefault="00E00AD5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Кроме того, р</w:t>
      </w:r>
      <w:r w:rsidRPr="00E00AD5">
        <w:rPr>
          <w:rFonts w:ascii="Times New Roman" w:hAnsi="Times New Roman" w:cs="Times New Roman"/>
          <w:sz w:val="28"/>
          <w:szCs w:val="28"/>
        </w:rPr>
        <w:t xml:space="preserve">абота по повышению квалификации </w:t>
      </w:r>
      <w:r w:rsidRPr="003A2118">
        <w:rPr>
          <w:rFonts w:ascii="Times New Roman" w:hAnsi="Times New Roman" w:cs="Times New Roman"/>
          <w:sz w:val="28"/>
          <w:szCs w:val="28"/>
        </w:rPr>
        <w:t xml:space="preserve">и методическому обеспечению деятельности преподавателей </w:t>
      </w:r>
      <w:r w:rsidRPr="00E00AD5">
        <w:rPr>
          <w:rFonts w:ascii="Times New Roman" w:hAnsi="Times New Roman" w:cs="Times New Roman"/>
          <w:sz w:val="28"/>
          <w:szCs w:val="28"/>
        </w:rPr>
        <w:t>муниципальных школ искусств, организована «Учебно-методическим объединением по художественному образованию» - филиалом государственного бюджетного учреждения культуры Ленинградской области «Дом народного творчества»</w:t>
      </w:r>
      <w:r w:rsidRPr="003A2118">
        <w:rPr>
          <w:rFonts w:ascii="Times New Roman" w:hAnsi="Times New Roman" w:cs="Times New Roman"/>
          <w:sz w:val="28"/>
          <w:szCs w:val="28"/>
        </w:rPr>
        <w:t>.</w:t>
      </w:r>
    </w:p>
    <w:p w:rsidR="003C7ACF" w:rsidRPr="003A2118" w:rsidRDefault="003C7ACF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i/>
          <w:sz w:val="28"/>
          <w:szCs w:val="28"/>
        </w:rPr>
        <w:t xml:space="preserve">По пункту 9. </w:t>
      </w:r>
      <w:r w:rsidRPr="003A2118">
        <w:rPr>
          <w:rFonts w:ascii="Times New Roman" w:hAnsi="Times New Roman" w:cs="Times New Roman"/>
          <w:bCs/>
          <w:i/>
          <w:sz w:val="28"/>
          <w:szCs w:val="28"/>
        </w:rPr>
        <w:t>Разработка электронных образовательных ресурсов по различным программам дополнительного образования детей для одаренных детей, в том числе с ограниченными возможностями здоровья.</w:t>
      </w:r>
    </w:p>
    <w:p w:rsidR="00012547" w:rsidRPr="003A2118" w:rsidRDefault="003C7ACF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В 201</w:t>
      </w:r>
      <w:r w:rsidR="00012547" w:rsidRPr="003A2118">
        <w:rPr>
          <w:rFonts w:ascii="Times New Roman" w:hAnsi="Times New Roman" w:cs="Times New Roman"/>
          <w:sz w:val="28"/>
          <w:szCs w:val="28"/>
        </w:rPr>
        <w:t>8</w:t>
      </w:r>
      <w:r w:rsidRPr="003A2118">
        <w:rPr>
          <w:rFonts w:ascii="Times New Roman" w:hAnsi="Times New Roman" w:cs="Times New Roman"/>
          <w:sz w:val="28"/>
          <w:szCs w:val="28"/>
        </w:rPr>
        <w:t xml:space="preserve"> году специалистами ГБУ ДО «Интеллект»</w:t>
      </w:r>
      <w:r w:rsidR="00012547" w:rsidRPr="003A2118">
        <w:rPr>
          <w:rFonts w:ascii="Times New Roman" w:hAnsi="Times New Roman" w:cs="Times New Roman"/>
          <w:sz w:val="28"/>
          <w:szCs w:val="28"/>
        </w:rPr>
        <w:t xml:space="preserve"> совместно с партнерами – организациями высшего образования</w:t>
      </w:r>
      <w:r w:rsidRPr="003A2118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012547" w:rsidRPr="003A2118">
        <w:rPr>
          <w:rFonts w:ascii="Times New Roman" w:hAnsi="Times New Roman" w:cs="Times New Roman"/>
          <w:sz w:val="28"/>
          <w:szCs w:val="28"/>
        </w:rPr>
        <w:t xml:space="preserve">3 </w:t>
      </w:r>
      <w:r w:rsidRPr="003A2118">
        <w:rPr>
          <w:rFonts w:ascii="Times New Roman" w:hAnsi="Times New Roman" w:cs="Times New Roman"/>
          <w:sz w:val="28"/>
          <w:szCs w:val="28"/>
        </w:rPr>
        <w:t xml:space="preserve"> дистанционных</w:t>
      </w:r>
      <w:r w:rsidR="00012547" w:rsidRPr="003A2118">
        <w:rPr>
          <w:rFonts w:ascii="Times New Roman" w:hAnsi="Times New Roman" w:cs="Times New Roman"/>
          <w:sz w:val="28"/>
          <w:szCs w:val="28"/>
        </w:rPr>
        <w:t xml:space="preserve"> курса, </w:t>
      </w:r>
      <w:r w:rsidR="006E33A4" w:rsidRPr="003A2118">
        <w:rPr>
          <w:rFonts w:ascii="Times New Roman" w:hAnsi="Times New Roman" w:cs="Times New Roman"/>
          <w:sz w:val="28"/>
          <w:szCs w:val="28"/>
        </w:rPr>
        <w:t>в качестве отдельных</w:t>
      </w:r>
      <w:r w:rsidR="00012547" w:rsidRPr="003A2118">
        <w:rPr>
          <w:rFonts w:ascii="Times New Roman" w:hAnsi="Times New Roman" w:cs="Times New Roman"/>
          <w:sz w:val="28"/>
          <w:szCs w:val="28"/>
        </w:rPr>
        <w:t xml:space="preserve"> модулей</w:t>
      </w:r>
      <w:r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012547" w:rsidRPr="003A2118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Pr="003A2118">
        <w:rPr>
          <w:rFonts w:ascii="Times New Roman" w:hAnsi="Times New Roman" w:cs="Times New Roman"/>
          <w:sz w:val="28"/>
          <w:szCs w:val="28"/>
        </w:rPr>
        <w:t>профильных образовательных программ для одаренных детей</w:t>
      </w:r>
      <w:r w:rsidR="00012547" w:rsidRPr="003A2118">
        <w:rPr>
          <w:rFonts w:ascii="Times New Roman" w:hAnsi="Times New Roman" w:cs="Times New Roman"/>
          <w:sz w:val="28"/>
          <w:szCs w:val="28"/>
        </w:rPr>
        <w:t xml:space="preserve">: по обществознанию, математике (программа «Углублённая, олимпиадная и </w:t>
      </w:r>
      <w:r w:rsidR="00012547" w:rsidRPr="003A2118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исследовательская математика»), литературному творчеству (программа «Литературный разворот»). </w:t>
      </w:r>
    </w:p>
    <w:p w:rsidR="00012547" w:rsidRPr="003A2118" w:rsidRDefault="00012547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Кроме того, в 2018 году дистанционное обучение обучающихся  ГБУ ДО «Интеллект» по программе «Литературный разворот» было организовано на сервере «</w:t>
      </w:r>
      <w:proofErr w:type="spellStart"/>
      <w:r w:rsidRPr="003A2118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3A2118">
        <w:rPr>
          <w:rFonts w:ascii="Times New Roman" w:hAnsi="Times New Roman" w:cs="Times New Roman"/>
          <w:sz w:val="28"/>
          <w:szCs w:val="28"/>
        </w:rPr>
        <w:t>» Образовательного Центра «Сириус»</w:t>
      </w:r>
      <w:r w:rsidR="003C7ACF" w:rsidRPr="003A2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547" w:rsidRPr="003A2118" w:rsidRDefault="00012547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Всего в 2018 году ГБУ ДО «Интеллект»  реализовывало в формате дистанционных образовательных сессий 11 курсов.</w:t>
      </w:r>
      <w:r w:rsidR="003C7ACF" w:rsidRPr="003A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CF" w:rsidRPr="003A2118" w:rsidRDefault="003C7ACF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Как инструмент выявления и  отбора одаренных детей для </w:t>
      </w:r>
      <w:proofErr w:type="gramStart"/>
      <w:r w:rsidRPr="003A211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A211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ГБУ ДО «Интеллект» разработана система проведения дистанционных предметных олимпиад. </w:t>
      </w:r>
      <w:proofErr w:type="gramStart"/>
      <w:r w:rsidR="00E36C2B" w:rsidRPr="003A2118">
        <w:rPr>
          <w:rFonts w:ascii="Times New Roman" w:hAnsi="Times New Roman" w:cs="Times New Roman"/>
          <w:sz w:val="28"/>
          <w:szCs w:val="28"/>
        </w:rPr>
        <w:t>В 2018 году проведено 9 дистанционных олимпиад (по физике, математике, литературе, русскому языку, химии, истории, биологии, географии, информатике),  привлечено 966 обучающихся общеобразовательных организаций, 118 из которых были зачислены на обучение в ГБУ ДО «Интеллект».</w:t>
      </w:r>
      <w:proofErr w:type="gramEnd"/>
    </w:p>
    <w:p w:rsidR="003C7ACF" w:rsidRPr="003A2118" w:rsidRDefault="003C7ACF" w:rsidP="003A2118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BB" w:rsidRPr="003A2118" w:rsidRDefault="00B24487" w:rsidP="003A2118">
      <w:pPr>
        <w:pStyle w:val="a3"/>
        <w:shd w:val="clear" w:color="auto" w:fill="FFFFFF" w:themeFill="background1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118">
        <w:rPr>
          <w:rFonts w:ascii="Times New Roman" w:hAnsi="Times New Roman" w:cs="Times New Roman"/>
          <w:b/>
          <w:sz w:val="28"/>
          <w:szCs w:val="28"/>
        </w:rPr>
        <w:t>Развитие кадрового потенциала и конкурсная поддержка организаций, педагогических работников, одаренных детей и молодежи</w:t>
      </w:r>
    </w:p>
    <w:p w:rsidR="000445BB" w:rsidRPr="003A2118" w:rsidRDefault="000445BB" w:rsidP="003A2118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E50" w:rsidRPr="003A2118" w:rsidRDefault="00B24487" w:rsidP="003A2118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i/>
          <w:sz w:val="28"/>
          <w:szCs w:val="28"/>
        </w:rPr>
        <w:t>По пункту 12. Организация профессиональной переподготовки и повышения квалификации педагогических работников образовательных учреждений и специалистов учреждений, осуществляющих спортивную подготовку, специализирующихся на работе с одаренными детьми и молодежью, в том числе с использованием дистанционных образовательных технологий, в том числе в р</w:t>
      </w:r>
      <w:r w:rsidR="001D20A8" w:rsidRPr="003A2118">
        <w:rPr>
          <w:rFonts w:ascii="Times New Roman" w:hAnsi="Times New Roman" w:cs="Times New Roman"/>
          <w:i/>
          <w:sz w:val="28"/>
          <w:szCs w:val="28"/>
        </w:rPr>
        <w:t>амках непрерывного образования.</w:t>
      </w:r>
    </w:p>
    <w:p w:rsidR="007C69E8" w:rsidRPr="003A2118" w:rsidRDefault="007C69E8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В 2018 году в рамках повышения квалификации по направлениям: «Модель сопровождения одаренного ребенка в образовательной системе» (с применением дистанционных образовательных технологий) и «Организация и управление работой с талантливыми детьми» прошли обучение 652 человека из числа педагогов дополнительного образования, тренеров-преподавателей спортивных школ, преподавателей школ искусств, а также 117 руководителей (заместителей руководителей) организаций дополнительного образования Ленинградской области.</w:t>
      </w:r>
    </w:p>
    <w:p w:rsidR="007C69E8" w:rsidRPr="003A2118" w:rsidRDefault="007C69E8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Обучение осуществлялось на базе ГАОУ ДПО «ЛОИРО», ГАОУ </w:t>
      </w:r>
      <w:proofErr w:type="gramStart"/>
      <w:r w:rsidRPr="003A211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A2118">
        <w:rPr>
          <w:rFonts w:ascii="Times New Roman" w:hAnsi="Times New Roman" w:cs="Times New Roman"/>
          <w:sz w:val="28"/>
          <w:szCs w:val="28"/>
        </w:rPr>
        <w:t xml:space="preserve"> «Ленинградский государственный университет им. А.С. Пушкина» и других образовательных организаций дополнительного профессионального образования </w:t>
      </w:r>
    </w:p>
    <w:p w:rsidR="00FC771C" w:rsidRPr="003A2118" w:rsidRDefault="00FC771C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i/>
          <w:sz w:val="28"/>
          <w:szCs w:val="28"/>
        </w:rPr>
        <w:t>По пункту 13. Проведение конкурсов профессионального мастерства с целью поддержки педагогических работников и других специалистов, работающих с одаренными детьми и молодежью.</w:t>
      </w:r>
    </w:p>
    <w:p w:rsidR="007F0497" w:rsidRPr="003A2118" w:rsidRDefault="007F0497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В </w:t>
      </w:r>
      <w:r w:rsidR="00D00AED" w:rsidRPr="003A2118">
        <w:rPr>
          <w:rFonts w:ascii="Times New Roman" w:hAnsi="Times New Roman" w:cs="Times New Roman"/>
          <w:sz w:val="28"/>
          <w:szCs w:val="28"/>
        </w:rPr>
        <w:t>период с 24 сентября 2018 года по 12 октября</w:t>
      </w:r>
      <w:r w:rsidR="00FC771C" w:rsidRPr="003A2118">
        <w:rPr>
          <w:rFonts w:ascii="Times New Roman" w:hAnsi="Times New Roman" w:cs="Times New Roman"/>
          <w:sz w:val="28"/>
          <w:szCs w:val="28"/>
        </w:rPr>
        <w:t xml:space="preserve"> 201</w:t>
      </w:r>
      <w:r w:rsidRPr="003A2118">
        <w:rPr>
          <w:rFonts w:ascii="Times New Roman" w:hAnsi="Times New Roman" w:cs="Times New Roman"/>
          <w:sz w:val="28"/>
          <w:szCs w:val="28"/>
        </w:rPr>
        <w:t>8</w:t>
      </w:r>
      <w:r w:rsidR="00FC771C" w:rsidRPr="003A2118">
        <w:rPr>
          <w:rFonts w:ascii="Times New Roman" w:hAnsi="Times New Roman" w:cs="Times New Roman"/>
          <w:sz w:val="28"/>
          <w:szCs w:val="28"/>
        </w:rPr>
        <w:t xml:space="preserve"> года в Ленинградской области проведён региональный интернет – конкурс методической продукции педаго</w:t>
      </w:r>
      <w:r w:rsidRPr="003A2118">
        <w:rPr>
          <w:rFonts w:ascii="Times New Roman" w:hAnsi="Times New Roman" w:cs="Times New Roman"/>
          <w:sz w:val="28"/>
          <w:szCs w:val="28"/>
        </w:rPr>
        <w:t xml:space="preserve">гов дополнительного образования, посвященный 100-летию системы дополнительного образования детей. В номинации конкурса «Работа с одаренными детьми» было представлено 15 </w:t>
      </w:r>
      <w:r w:rsidRPr="003A2118">
        <w:rPr>
          <w:rFonts w:ascii="Times New Roman" w:hAnsi="Times New Roman" w:cs="Times New Roman"/>
          <w:sz w:val="28"/>
          <w:szCs w:val="28"/>
        </w:rPr>
        <w:lastRenderedPageBreak/>
        <w:t xml:space="preserve">работ. Информация о конкурсе, в том числе результаты общественного интернет-голосования, </w:t>
      </w:r>
      <w:r w:rsidR="004D243C" w:rsidRPr="003A2118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3A2118">
        <w:rPr>
          <w:rFonts w:ascii="Times New Roman" w:hAnsi="Times New Roman" w:cs="Times New Roman"/>
          <w:sz w:val="28"/>
          <w:szCs w:val="28"/>
        </w:rPr>
        <w:t xml:space="preserve">размещены на сайте сетевого </w:t>
      </w:r>
      <w:proofErr w:type="gramStart"/>
      <w:r w:rsidRPr="003A2118">
        <w:rPr>
          <w:rFonts w:ascii="Times New Roman" w:hAnsi="Times New Roman" w:cs="Times New Roman"/>
          <w:sz w:val="28"/>
          <w:szCs w:val="28"/>
        </w:rPr>
        <w:t>проекта педагогических работников системы дополнительного образования детей Ленинградской области</w:t>
      </w:r>
      <w:proofErr w:type="gramEnd"/>
      <w:r w:rsidRPr="003A2118">
        <w:rPr>
          <w:rFonts w:ascii="Times New Roman" w:hAnsi="Times New Roman" w:cs="Times New Roman"/>
          <w:sz w:val="28"/>
          <w:szCs w:val="28"/>
        </w:rPr>
        <w:t>.</w:t>
      </w:r>
    </w:p>
    <w:p w:rsidR="0055103A" w:rsidRPr="003A2118" w:rsidRDefault="0055103A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A2118">
        <w:rPr>
          <w:rFonts w:ascii="Times New Roman" w:hAnsi="Times New Roman" w:cs="Times New Roman"/>
          <w:i/>
          <w:sz w:val="28"/>
          <w:szCs w:val="28"/>
        </w:rPr>
        <w:t>По пункту 14.</w:t>
      </w:r>
      <w:r w:rsidRPr="003A211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3A2118">
        <w:rPr>
          <w:rFonts w:ascii="Times New Roman" w:hAnsi="Times New Roman" w:cs="Times New Roman"/>
          <w:bCs/>
          <w:i/>
          <w:sz w:val="28"/>
          <w:szCs w:val="28"/>
        </w:rPr>
        <w:t xml:space="preserve">Проведение федеральных конкурсных мероприятий для детей и молодежи по технической, естественнонаучной, физкультурно-спортивной, художественной, </w:t>
      </w:r>
      <w:proofErr w:type="spellStart"/>
      <w:r w:rsidRPr="003A2118">
        <w:rPr>
          <w:rFonts w:ascii="Times New Roman" w:hAnsi="Times New Roman" w:cs="Times New Roman"/>
          <w:bCs/>
          <w:i/>
          <w:sz w:val="28"/>
          <w:szCs w:val="28"/>
        </w:rPr>
        <w:t>туристско</w:t>
      </w:r>
      <w:proofErr w:type="spellEnd"/>
      <w:r w:rsidRPr="003A211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A2118">
        <w:rPr>
          <w:rFonts w:ascii="Times New Roman" w:hAnsi="Times New Roman" w:cs="Times New Roman"/>
          <w:bCs/>
          <w:i/>
          <w:sz w:val="28"/>
          <w:szCs w:val="28"/>
        </w:rPr>
        <w:sym w:font="Symbol" w:char="F02D"/>
      </w:r>
      <w:r w:rsidRPr="003A2118">
        <w:rPr>
          <w:rFonts w:ascii="Times New Roman" w:hAnsi="Times New Roman" w:cs="Times New Roman"/>
          <w:bCs/>
          <w:i/>
          <w:sz w:val="28"/>
          <w:szCs w:val="28"/>
        </w:rPr>
        <w:t xml:space="preserve"> краеведческой, социально-педагогической направленностям дополнительного образования.</w:t>
      </w:r>
      <w:proofErr w:type="gramEnd"/>
    </w:p>
    <w:p w:rsidR="00F94547" w:rsidRPr="003A2118" w:rsidRDefault="00F94547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F349EC" w:rsidRPr="003A2118">
        <w:rPr>
          <w:rFonts w:ascii="Times New Roman" w:hAnsi="Times New Roman" w:cs="Times New Roman"/>
          <w:sz w:val="28"/>
          <w:szCs w:val="28"/>
        </w:rPr>
        <w:t>в системе образования</w:t>
      </w:r>
      <w:r w:rsidRPr="003A2118">
        <w:rPr>
          <w:rFonts w:ascii="Times New Roman" w:hAnsi="Times New Roman" w:cs="Times New Roman"/>
          <w:sz w:val="28"/>
          <w:szCs w:val="28"/>
        </w:rPr>
        <w:t xml:space="preserve"> Ленинградской области проведены следующие всероссийские конкурсные мероприятия:</w:t>
      </w:r>
    </w:p>
    <w:p w:rsidR="00F94547" w:rsidRPr="003A2118" w:rsidRDefault="00F94547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техническая направленность дополнительного образования</w:t>
      </w:r>
    </w:p>
    <w:p w:rsidR="00F94547" w:rsidRPr="003A2118" w:rsidRDefault="00F94547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региональный этап Всероссийского конкурса научно-технологических проектов школьников;</w:t>
      </w:r>
    </w:p>
    <w:p w:rsidR="00F94547" w:rsidRPr="003A2118" w:rsidRDefault="00F94547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региональный отборочный этап </w:t>
      </w:r>
      <w:r w:rsidRPr="003A211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2118">
        <w:rPr>
          <w:rFonts w:ascii="Times New Roman" w:hAnsi="Times New Roman" w:cs="Times New Roman"/>
          <w:sz w:val="28"/>
          <w:szCs w:val="28"/>
        </w:rPr>
        <w:t xml:space="preserve"> открытой </w:t>
      </w:r>
      <w:r w:rsidRPr="003A2118">
        <w:rPr>
          <w:rFonts w:ascii="Times New Roman" w:hAnsi="Times New Roman" w:cs="Times New Roman"/>
          <w:sz w:val="28"/>
          <w:szCs w:val="28"/>
        </w:rPr>
        <w:t>Всероссийс</w:t>
      </w:r>
      <w:r w:rsidRPr="003A2118">
        <w:rPr>
          <w:rFonts w:ascii="Times New Roman" w:hAnsi="Times New Roman" w:cs="Times New Roman"/>
          <w:sz w:val="28"/>
          <w:szCs w:val="28"/>
        </w:rPr>
        <w:t>кой олимпиады по 3D технологиям</w:t>
      </w:r>
      <w:r w:rsidRPr="003A2118">
        <w:rPr>
          <w:rFonts w:ascii="Times New Roman" w:hAnsi="Times New Roman" w:cs="Times New Roman"/>
          <w:sz w:val="28"/>
          <w:szCs w:val="28"/>
        </w:rPr>
        <w:t>;</w:t>
      </w:r>
    </w:p>
    <w:p w:rsidR="00F94547" w:rsidRPr="003A2118" w:rsidRDefault="00F94547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Фестиваль аудиовизуального творчества (включающий в себя региональные этапы всероссийских конкурсов юных кинематографистов «Десятая Муза» и юных фотолюбителей «Юность России»)</w:t>
      </w:r>
      <w:r w:rsidR="00E02741" w:rsidRPr="003A2118">
        <w:rPr>
          <w:rFonts w:ascii="Times New Roman" w:hAnsi="Times New Roman" w:cs="Times New Roman"/>
          <w:sz w:val="28"/>
          <w:szCs w:val="28"/>
        </w:rPr>
        <w:t>.</w:t>
      </w:r>
    </w:p>
    <w:p w:rsidR="00E02741" w:rsidRPr="003A2118" w:rsidRDefault="00E02741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естественнонаучная направленность дополнительного образования</w:t>
      </w:r>
    </w:p>
    <w:p w:rsidR="00F94547" w:rsidRPr="003A2118" w:rsidRDefault="00F94547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р</w:t>
      </w:r>
      <w:r w:rsidRPr="003A2118">
        <w:rPr>
          <w:rFonts w:ascii="Times New Roman" w:hAnsi="Times New Roman"/>
          <w:bCs/>
          <w:sz w:val="28"/>
          <w:szCs w:val="28"/>
        </w:rPr>
        <w:t xml:space="preserve">егиональный этап Всероссийского конкурса научно-исследовательских работ имени </w:t>
      </w:r>
      <w:proofErr w:type="spellStart"/>
      <w:r w:rsidRPr="003A2118">
        <w:rPr>
          <w:rFonts w:ascii="Times New Roman" w:hAnsi="Times New Roman"/>
          <w:bCs/>
          <w:sz w:val="28"/>
          <w:szCs w:val="28"/>
        </w:rPr>
        <w:t>Д.И.Менделеева</w:t>
      </w:r>
      <w:proofErr w:type="spellEnd"/>
      <w:r w:rsidRPr="003A2118">
        <w:rPr>
          <w:rFonts w:ascii="Times New Roman" w:hAnsi="Times New Roman"/>
          <w:bCs/>
          <w:sz w:val="28"/>
          <w:szCs w:val="28"/>
        </w:rPr>
        <w:t xml:space="preserve"> -  </w:t>
      </w:r>
      <w:r w:rsidRPr="003A2118">
        <w:rPr>
          <w:rFonts w:ascii="Times New Roman" w:hAnsi="Times New Roman" w:cs="Times New Roman"/>
          <w:sz w:val="28"/>
          <w:szCs w:val="28"/>
        </w:rPr>
        <w:t>научно-исследовательская конференция «Практика, критерий истины</w:t>
      </w:r>
      <w:r w:rsidR="00E02741" w:rsidRPr="003A2118">
        <w:rPr>
          <w:rFonts w:ascii="Times New Roman" w:hAnsi="Times New Roman" w:cs="Times New Roman"/>
          <w:sz w:val="28"/>
          <w:szCs w:val="28"/>
        </w:rPr>
        <w:t>»</w:t>
      </w:r>
      <w:r w:rsidRPr="003A2118">
        <w:rPr>
          <w:rFonts w:ascii="Times New Roman" w:hAnsi="Times New Roman" w:cs="Times New Roman"/>
          <w:sz w:val="28"/>
          <w:szCs w:val="28"/>
        </w:rPr>
        <w:t>;</w:t>
      </w:r>
    </w:p>
    <w:p w:rsidR="00E02741" w:rsidRPr="003A2118" w:rsidRDefault="00E02741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>региональный этап Всероссийского турнира юных физиков;</w:t>
      </w:r>
    </w:p>
    <w:p w:rsidR="00E02741" w:rsidRPr="003A2118" w:rsidRDefault="00E02741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>региональный этап Всероссийского юниорского лесного конкурса «Подрост»;</w:t>
      </w:r>
    </w:p>
    <w:p w:rsidR="00FF26E5" w:rsidRPr="003A2118" w:rsidRDefault="00E02741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социально-педагогическая направленность дополнительного образования</w:t>
      </w:r>
    </w:p>
    <w:p w:rsidR="00E02741" w:rsidRPr="003A2118" w:rsidRDefault="00E02741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региональный этап Всероссийск</w:t>
      </w:r>
      <w:r w:rsidRPr="003A2118">
        <w:rPr>
          <w:rFonts w:ascii="Times New Roman" w:hAnsi="Times New Roman" w:cs="Times New Roman"/>
          <w:sz w:val="28"/>
          <w:szCs w:val="28"/>
        </w:rPr>
        <w:t>ой акции «Я – гражданин России».</w:t>
      </w:r>
    </w:p>
    <w:p w:rsidR="00FF26E5" w:rsidRPr="003A2118" w:rsidRDefault="00FF26E5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физкультурно</w:t>
      </w:r>
      <w:proofErr w:type="spellEnd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sym w:font="Symbol" w:char="F02D"/>
      </w:r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спортивная направленность  дополнительного образования</w:t>
      </w:r>
    </w:p>
    <w:p w:rsidR="00FF26E5" w:rsidRPr="003A2118" w:rsidRDefault="00FF26E5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 xml:space="preserve">региональный этап </w:t>
      </w:r>
      <w:r w:rsidR="009B6434" w:rsidRPr="003A2118">
        <w:rPr>
          <w:rFonts w:ascii="Times New Roman" w:hAnsi="Times New Roman"/>
          <w:sz w:val="28"/>
          <w:szCs w:val="28"/>
        </w:rPr>
        <w:t>Всероссийские спортивные соревнования школьн</w:t>
      </w:r>
      <w:r w:rsidRPr="003A2118">
        <w:rPr>
          <w:rFonts w:ascii="Times New Roman" w:hAnsi="Times New Roman"/>
          <w:sz w:val="28"/>
          <w:szCs w:val="28"/>
        </w:rPr>
        <w:t>иков «Президентские состязания»;</w:t>
      </w:r>
      <w:r w:rsidR="009B6434" w:rsidRPr="003A2118">
        <w:rPr>
          <w:rFonts w:ascii="Times New Roman" w:hAnsi="Times New Roman"/>
          <w:sz w:val="28"/>
          <w:szCs w:val="28"/>
        </w:rPr>
        <w:t xml:space="preserve"> </w:t>
      </w:r>
    </w:p>
    <w:p w:rsidR="009B6434" w:rsidRPr="003A2118" w:rsidRDefault="00FF26E5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 xml:space="preserve">региональный этап </w:t>
      </w:r>
      <w:r w:rsidR="009B6434" w:rsidRPr="003A2118">
        <w:rPr>
          <w:rFonts w:ascii="Times New Roman" w:hAnsi="Times New Roman"/>
          <w:sz w:val="28"/>
          <w:szCs w:val="28"/>
        </w:rPr>
        <w:t>Всероссийские спортивные игры школьников «Президентские спортивные игры»</w:t>
      </w:r>
      <w:r w:rsidRPr="003A2118">
        <w:rPr>
          <w:rFonts w:ascii="Times New Roman" w:hAnsi="Times New Roman"/>
          <w:sz w:val="28"/>
          <w:szCs w:val="28"/>
        </w:rPr>
        <w:t>.</w:t>
      </w:r>
    </w:p>
    <w:p w:rsidR="00E02741" w:rsidRPr="003A2118" w:rsidRDefault="00E02741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художественная направленность дополнительного образования</w:t>
      </w:r>
    </w:p>
    <w:p w:rsidR="00E02741" w:rsidRPr="003A2118" w:rsidRDefault="00E02741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A2118">
        <w:rPr>
          <w:rFonts w:ascii="Times New Roman" w:hAnsi="Times New Roman" w:cs="Times New Roman"/>
          <w:sz w:val="28"/>
          <w:szCs w:val="28"/>
        </w:rPr>
        <w:t>региональный этап В</w:t>
      </w:r>
      <w:r w:rsidRPr="003A2118">
        <w:rPr>
          <w:rFonts w:ascii="Times New Roman" w:hAnsi="Times New Roman" w:cs="Times New Roman"/>
          <w:sz w:val="28"/>
          <w:szCs w:val="28"/>
        </w:rPr>
        <w:t xml:space="preserve">сероссийского конкурса «Живая </w:t>
      </w:r>
      <w:r w:rsidRPr="003A2118">
        <w:rPr>
          <w:rFonts w:ascii="Times New Roman" w:hAnsi="Times New Roman" w:cs="Times New Roman"/>
          <w:sz w:val="28"/>
          <w:szCs w:val="28"/>
        </w:rPr>
        <w:t>классика».</w:t>
      </w:r>
    </w:p>
    <w:p w:rsidR="00E02741" w:rsidRPr="003A2118" w:rsidRDefault="00E02741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proofErr w:type="spellStart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туристско</w:t>
      </w:r>
      <w:proofErr w:type="spellEnd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- краеведческая направленность  </w:t>
      </w:r>
      <w:proofErr w:type="gramStart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дополнительного</w:t>
      </w:r>
      <w:proofErr w:type="gramEnd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образовани</w:t>
      </w:r>
      <w:proofErr w:type="spellEnd"/>
    </w:p>
    <w:p w:rsidR="00E02741" w:rsidRPr="003A2118" w:rsidRDefault="00E02741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бластной этап Всероссийского конкурса исследовательских краеведче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>ских работ учащихся «Отечество».</w:t>
      </w:r>
    </w:p>
    <w:p w:rsidR="00E02741" w:rsidRPr="003A2118" w:rsidRDefault="00E02741" w:rsidP="003A2118">
      <w:p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Кроме того</w:t>
      </w:r>
      <w:r w:rsidR="00F349EC" w:rsidRPr="003A211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F349EC"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системе образования 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Ленинградской области в 2018 году проведен региональный этап всероссийской олимпиады школьников по 23 общеобразовательным предметам (1705 участников).</w:t>
      </w:r>
    </w:p>
    <w:p w:rsidR="00F349EC" w:rsidRPr="003A2118" w:rsidRDefault="00F349EC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Более 16 000 обучающихся в школах искусств региона активно и успешно участвовали в более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 чем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 200 профессиональных соревнованиях различного уровня: международных, общероссийских и межрегиональных конкурсах.</w:t>
      </w:r>
    </w:p>
    <w:p w:rsidR="000445BB" w:rsidRPr="003A2118" w:rsidRDefault="00460C28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i/>
          <w:sz w:val="28"/>
          <w:szCs w:val="28"/>
        </w:rPr>
        <w:t xml:space="preserve">По пункту 15. </w:t>
      </w:r>
      <w:proofErr w:type="gramStart"/>
      <w:r w:rsidRPr="003A2118">
        <w:rPr>
          <w:rFonts w:ascii="Times New Roman" w:hAnsi="Times New Roman" w:cs="Times New Roman"/>
          <w:i/>
          <w:sz w:val="28"/>
          <w:szCs w:val="28"/>
        </w:rPr>
        <w:t xml:space="preserve">Проведение региональных конкурсных мероприятий для детей и молодежи по технической, естественнонаучной, физкультурно-спортивной, художественной, </w:t>
      </w:r>
      <w:proofErr w:type="spellStart"/>
      <w:r w:rsidRPr="003A2118">
        <w:rPr>
          <w:rFonts w:ascii="Times New Roman" w:hAnsi="Times New Roman" w:cs="Times New Roman"/>
          <w:i/>
          <w:sz w:val="28"/>
          <w:szCs w:val="28"/>
        </w:rPr>
        <w:t>туристско</w:t>
      </w:r>
      <w:proofErr w:type="spellEnd"/>
      <w:r w:rsidRPr="003A21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118">
        <w:rPr>
          <w:rFonts w:ascii="Times New Roman" w:hAnsi="Times New Roman" w:cs="Times New Roman"/>
          <w:bCs/>
          <w:i/>
          <w:sz w:val="28"/>
          <w:szCs w:val="28"/>
        </w:rPr>
        <w:sym w:font="Symbol" w:char="F02D"/>
      </w:r>
      <w:r w:rsidRPr="003A211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A2118">
        <w:rPr>
          <w:rFonts w:ascii="Times New Roman" w:hAnsi="Times New Roman" w:cs="Times New Roman"/>
          <w:i/>
          <w:sz w:val="28"/>
          <w:szCs w:val="28"/>
        </w:rPr>
        <w:t>краеведческой, социально-педагогической направленност</w:t>
      </w:r>
      <w:r w:rsidR="000140F6" w:rsidRPr="003A2118">
        <w:rPr>
          <w:rFonts w:ascii="Times New Roman" w:hAnsi="Times New Roman" w:cs="Times New Roman"/>
          <w:i/>
          <w:sz w:val="28"/>
          <w:szCs w:val="28"/>
        </w:rPr>
        <w:t>ям дополнительного образования.</w:t>
      </w:r>
      <w:proofErr w:type="gramEnd"/>
    </w:p>
    <w:p w:rsidR="00335D8E" w:rsidRPr="003A2118" w:rsidRDefault="009124B7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В </w:t>
      </w:r>
      <w:r w:rsidR="00F349EC" w:rsidRPr="003A2118">
        <w:rPr>
          <w:rFonts w:ascii="Times New Roman" w:hAnsi="Times New Roman" w:cs="Times New Roman"/>
          <w:sz w:val="28"/>
          <w:szCs w:val="28"/>
        </w:rPr>
        <w:t xml:space="preserve">системе образования </w:t>
      </w:r>
      <w:r w:rsidRPr="003A2118">
        <w:rPr>
          <w:rFonts w:ascii="Times New Roman" w:hAnsi="Times New Roman" w:cs="Times New Roman"/>
          <w:sz w:val="28"/>
          <w:szCs w:val="28"/>
        </w:rPr>
        <w:t>Ленинградской области в 201</w:t>
      </w:r>
      <w:r w:rsidR="00DB2F7B" w:rsidRPr="003A2118">
        <w:rPr>
          <w:rFonts w:ascii="Times New Roman" w:hAnsi="Times New Roman" w:cs="Times New Roman"/>
          <w:sz w:val="28"/>
          <w:szCs w:val="28"/>
        </w:rPr>
        <w:t>8</w:t>
      </w:r>
      <w:r w:rsidRPr="003A211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43780" w:rsidRPr="003A2118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8B79A6" w:rsidRPr="003A2118">
        <w:rPr>
          <w:rFonts w:ascii="Times New Roman" w:hAnsi="Times New Roman" w:cs="Times New Roman"/>
          <w:sz w:val="28"/>
          <w:szCs w:val="28"/>
        </w:rPr>
        <w:t>1</w:t>
      </w:r>
      <w:r w:rsidR="00F94547" w:rsidRPr="003A2118">
        <w:rPr>
          <w:rFonts w:ascii="Times New Roman" w:hAnsi="Times New Roman" w:cs="Times New Roman"/>
          <w:sz w:val="28"/>
          <w:szCs w:val="28"/>
        </w:rPr>
        <w:t>98</w:t>
      </w:r>
      <w:r w:rsidR="00DB2F7B" w:rsidRPr="003A2118">
        <w:rPr>
          <w:rFonts w:ascii="Times New Roman" w:hAnsi="Times New Roman" w:cs="Times New Roman"/>
          <w:sz w:val="28"/>
          <w:szCs w:val="28"/>
        </w:rPr>
        <w:t xml:space="preserve"> региональных конкурсных мероприятий</w:t>
      </w:r>
      <w:r w:rsidRPr="003A2118">
        <w:rPr>
          <w:rFonts w:ascii="Times New Roman" w:hAnsi="Times New Roman" w:cs="Times New Roman"/>
          <w:sz w:val="28"/>
          <w:szCs w:val="28"/>
        </w:rPr>
        <w:t xml:space="preserve"> различной направленности</w:t>
      </w:r>
      <w:r w:rsidR="00F94547" w:rsidRPr="003A2118">
        <w:rPr>
          <w:rFonts w:ascii="Times New Roman" w:hAnsi="Times New Roman" w:cs="Times New Roman"/>
          <w:sz w:val="28"/>
          <w:szCs w:val="28"/>
        </w:rPr>
        <w:t xml:space="preserve"> (включая региональные этапы всероссийских конкурсных мероприятий)</w:t>
      </w:r>
      <w:r w:rsidRPr="003A2118">
        <w:rPr>
          <w:rFonts w:ascii="Times New Roman" w:hAnsi="Times New Roman" w:cs="Times New Roman"/>
          <w:sz w:val="28"/>
          <w:szCs w:val="28"/>
        </w:rPr>
        <w:t xml:space="preserve"> с общим количеством участников </w:t>
      </w:r>
      <w:r w:rsidRPr="003A2118">
        <w:rPr>
          <w:rFonts w:ascii="Times New Roman" w:hAnsi="Times New Roman" w:cs="Times New Roman"/>
          <w:sz w:val="28"/>
          <w:szCs w:val="28"/>
        </w:rPr>
        <w:sym w:font="Symbol" w:char="F02D"/>
      </w:r>
      <w:r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F94547" w:rsidRPr="003A2118">
        <w:rPr>
          <w:rFonts w:ascii="Times New Roman" w:hAnsi="Times New Roman" w:cs="Times New Roman"/>
          <w:sz w:val="28"/>
          <w:szCs w:val="28"/>
        </w:rPr>
        <w:t>26 581</w:t>
      </w:r>
      <w:r w:rsidR="00335D8E"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Pr="003A2118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9124B7" w:rsidRPr="003A2118" w:rsidRDefault="00335D8E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В том числе</w:t>
      </w:r>
      <w:r w:rsidR="009124B7" w:rsidRPr="003A2118">
        <w:rPr>
          <w:rFonts w:ascii="Times New Roman" w:hAnsi="Times New Roman" w:cs="Times New Roman"/>
          <w:sz w:val="28"/>
          <w:szCs w:val="28"/>
        </w:rPr>
        <w:t>:</w:t>
      </w:r>
    </w:p>
    <w:p w:rsidR="009124B7" w:rsidRPr="003A2118" w:rsidRDefault="00343780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т</w:t>
      </w:r>
      <w:r w:rsidR="009124B7" w:rsidRPr="003A2118">
        <w:rPr>
          <w:rFonts w:ascii="Times New Roman" w:hAnsi="Times New Roman" w:cs="Times New Roman"/>
          <w:sz w:val="28"/>
          <w:szCs w:val="28"/>
        </w:rPr>
        <w:t xml:space="preserve">ехнической направленности – </w:t>
      </w:r>
      <w:r w:rsidR="008B79A6" w:rsidRPr="003A2118">
        <w:rPr>
          <w:rFonts w:ascii="Times New Roman" w:hAnsi="Times New Roman" w:cs="Times New Roman"/>
          <w:sz w:val="28"/>
          <w:szCs w:val="28"/>
        </w:rPr>
        <w:t>23 мероприятия</w:t>
      </w:r>
      <w:r w:rsidR="009124B7" w:rsidRPr="003A2118">
        <w:rPr>
          <w:rFonts w:ascii="Times New Roman" w:hAnsi="Times New Roman" w:cs="Times New Roman"/>
          <w:sz w:val="28"/>
          <w:szCs w:val="28"/>
        </w:rPr>
        <w:t xml:space="preserve"> (</w:t>
      </w:r>
      <w:r w:rsidR="008F069A" w:rsidRPr="003A2118">
        <w:rPr>
          <w:rFonts w:ascii="Times New Roman" w:hAnsi="Times New Roman" w:cs="Times New Roman"/>
          <w:sz w:val="28"/>
          <w:szCs w:val="28"/>
        </w:rPr>
        <w:t>1028</w:t>
      </w:r>
      <w:r w:rsidR="009124B7" w:rsidRPr="003A2118">
        <w:rPr>
          <w:rFonts w:ascii="Times New Roman" w:hAnsi="Times New Roman" w:cs="Times New Roman"/>
          <w:sz w:val="28"/>
          <w:szCs w:val="28"/>
        </w:rPr>
        <w:t xml:space="preserve"> участников)</w:t>
      </w:r>
      <w:r w:rsidRPr="003A2118">
        <w:rPr>
          <w:rFonts w:ascii="Times New Roman" w:hAnsi="Times New Roman" w:cs="Times New Roman"/>
          <w:sz w:val="28"/>
          <w:szCs w:val="28"/>
        </w:rPr>
        <w:t>;</w:t>
      </w:r>
    </w:p>
    <w:p w:rsidR="009124B7" w:rsidRPr="003A2118" w:rsidRDefault="009124B7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естес</w:t>
      </w:r>
      <w:r w:rsidR="00343780" w:rsidRPr="003A2118">
        <w:rPr>
          <w:rFonts w:ascii="Times New Roman" w:hAnsi="Times New Roman" w:cs="Times New Roman"/>
          <w:sz w:val="28"/>
          <w:szCs w:val="28"/>
        </w:rPr>
        <w:t>твеннонаучной направленности</w:t>
      </w:r>
      <w:r w:rsidRPr="003A2118">
        <w:rPr>
          <w:rFonts w:ascii="Times New Roman" w:hAnsi="Times New Roman" w:cs="Times New Roman"/>
          <w:sz w:val="28"/>
          <w:szCs w:val="28"/>
        </w:rPr>
        <w:t xml:space="preserve"> – </w:t>
      </w:r>
      <w:r w:rsidR="008B79A6" w:rsidRPr="003A2118">
        <w:rPr>
          <w:rFonts w:ascii="Times New Roman" w:hAnsi="Times New Roman" w:cs="Times New Roman"/>
          <w:sz w:val="28"/>
          <w:szCs w:val="28"/>
        </w:rPr>
        <w:t>9 мероприятий</w:t>
      </w:r>
      <w:r w:rsidRPr="003A2118">
        <w:rPr>
          <w:rFonts w:ascii="Times New Roman" w:hAnsi="Times New Roman" w:cs="Times New Roman"/>
          <w:sz w:val="28"/>
          <w:szCs w:val="28"/>
        </w:rPr>
        <w:t xml:space="preserve">  (</w:t>
      </w:r>
      <w:r w:rsidR="008F069A" w:rsidRPr="003A2118">
        <w:rPr>
          <w:rFonts w:ascii="Times New Roman" w:hAnsi="Times New Roman" w:cs="Times New Roman"/>
          <w:sz w:val="28"/>
          <w:szCs w:val="28"/>
        </w:rPr>
        <w:t>757</w:t>
      </w:r>
      <w:r w:rsidR="008B79A6" w:rsidRPr="003A211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F069A" w:rsidRPr="003A2118">
        <w:rPr>
          <w:rFonts w:ascii="Times New Roman" w:hAnsi="Times New Roman" w:cs="Times New Roman"/>
          <w:sz w:val="28"/>
          <w:szCs w:val="28"/>
        </w:rPr>
        <w:t>ов</w:t>
      </w:r>
      <w:r w:rsidRPr="003A2118">
        <w:rPr>
          <w:rFonts w:ascii="Times New Roman" w:hAnsi="Times New Roman" w:cs="Times New Roman"/>
          <w:sz w:val="28"/>
          <w:szCs w:val="28"/>
        </w:rPr>
        <w:t>)</w:t>
      </w:r>
      <w:r w:rsidR="00343780" w:rsidRPr="003A2118">
        <w:rPr>
          <w:rFonts w:ascii="Times New Roman" w:hAnsi="Times New Roman" w:cs="Times New Roman"/>
          <w:sz w:val="28"/>
          <w:szCs w:val="28"/>
        </w:rPr>
        <w:t>;</w:t>
      </w:r>
    </w:p>
    <w:p w:rsidR="009124B7" w:rsidRPr="003A2118" w:rsidRDefault="009124B7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социально-педагогичес</w:t>
      </w:r>
      <w:r w:rsidR="00343780" w:rsidRPr="003A2118">
        <w:rPr>
          <w:rFonts w:ascii="Times New Roman" w:hAnsi="Times New Roman" w:cs="Times New Roman"/>
          <w:sz w:val="28"/>
          <w:szCs w:val="28"/>
        </w:rPr>
        <w:t>кой</w:t>
      </w:r>
      <w:r w:rsidRPr="003A2118">
        <w:rPr>
          <w:rFonts w:ascii="Times New Roman" w:hAnsi="Times New Roman" w:cs="Times New Roman"/>
          <w:sz w:val="28"/>
          <w:szCs w:val="28"/>
        </w:rPr>
        <w:t xml:space="preserve">  нап</w:t>
      </w:r>
      <w:r w:rsidR="00343780" w:rsidRPr="003A2118">
        <w:rPr>
          <w:rFonts w:ascii="Times New Roman" w:hAnsi="Times New Roman" w:cs="Times New Roman"/>
          <w:sz w:val="28"/>
          <w:szCs w:val="28"/>
        </w:rPr>
        <w:t>равленности</w:t>
      </w:r>
      <w:r w:rsidRPr="003A2118">
        <w:rPr>
          <w:rFonts w:ascii="Times New Roman" w:hAnsi="Times New Roman" w:cs="Times New Roman"/>
          <w:sz w:val="28"/>
          <w:szCs w:val="28"/>
        </w:rPr>
        <w:t xml:space="preserve"> –</w:t>
      </w:r>
      <w:r w:rsidR="00343780"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8B79A6" w:rsidRPr="003A2118">
        <w:rPr>
          <w:rFonts w:ascii="Times New Roman" w:hAnsi="Times New Roman" w:cs="Times New Roman"/>
          <w:sz w:val="28"/>
          <w:szCs w:val="28"/>
        </w:rPr>
        <w:t>40 мероприятий</w:t>
      </w:r>
      <w:r w:rsidRPr="003A2118">
        <w:rPr>
          <w:rFonts w:ascii="Times New Roman" w:hAnsi="Times New Roman" w:cs="Times New Roman"/>
          <w:sz w:val="28"/>
          <w:szCs w:val="28"/>
        </w:rPr>
        <w:t xml:space="preserve"> (</w:t>
      </w:r>
      <w:r w:rsidR="008F069A" w:rsidRPr="003A2118">
        <w:rPr>
          <w:rFonts w:ascii="Times New Roman" w:hAnsi="Times New Roman" w:cs="Times New Roman"/>
          <w:sz w:val="28"/>
          <w:szCs w:val="28"/>
        </w:rPr>
        <w:t>4292</w:t>
      </w:r>
      <w:r w:rsidRPr="003A2118">
        <w:rPr>
          <w:rFonts w:ascii="Times New Roman" w:hAnsi="Times New Roman" w:cs="Times New Roman"/>
          <w:sz w:val="28"/>
          <w:szCs w:val="28"/>
        </w:rPr>
        <w:t xml:space="preserve"> участника)</w:t>
      </w:r>
      <w:r w:rsidR="00343780" w:rsidRPr="003A2118">
        <w:rPr>
          <w:rFonts w:ascii="Times New Roman" w:hAnsi="Times New Roman" w:cs="Times New Roman"/>
          <w:sz w:val="28"/>
          <w:szCs w:val="28"/>
        </w:rPr>
        <w:t>;</w:t>
      </w:r>
    </w:p>
    <w:p w:rsidR="00E67F18" w:rsidRPr="003A2118" w:rsidRDefault="00343780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  <w:r w:rsidR="009124B7" w:rsidRPr="003A2118">
        <w:rPr>
          <w:rFonts w:ascii="Times New Roman" w:hAnsi="Times New Roman" w:cs="Times New Roman"/>
          <w:sz w:val="28"/>
          <w:szCs w:val="28"/>
        </w:rPr>
        <w:t xml:space="preserve"> –</w:t>
      </w:r>
      <w:r w:rsidR="00DB2F7B"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8B79A6" w:rsidRPr="003A2118">
        <w:rPr>
          <w:rFonts w:ascii="Times New Roman" w:hAnsi="Times New Roman" w:cs="Times New Roman"/>
          <w:sz w:val="28"/>
          <w:szCs w:val="28"/>
        </w:rPr>
        <w:t>15 мероприятий</w:t>
      </w:r>
      <w:r w:rsidR="00DB2F7B"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9124B7" w:rsidRPr="003A2118">
        <w:rPr>
          <w:rFonts w:ascii="Times New Roman" w:hAnsi="Times New Roman" w:cs="Times New Roman"/>
          <w:sz w:val="28"/>
          <w:szCs w:val="28"/>
        </w:rPr>
        <w:t xml:space="preserve"> (</w:t>
      </w:r>
      <w:r w:rsidR="008F069A" w:rsidRPr="003A2118">
        <w:rPr>
          <w:rFonts w:ascii="Times New Roman" w:hAnsi="Times New Roman" w:cs="Times New Roman"/>
          <w:sz w:val="28"/>
          <w:szCs w:val="28"/>
        </w:rPr>
        <w:t>5500</w:t>
      </w:r>
      <w:r w:rsidR="009124B7" w:rsidRPr="003A2118">
        <w:rPr>
          <w:rFonts w:ascii="Times New Roman" w:hAnsi="Times New Roman" w:cs="Times New Roman"/>
          <w:sz w:val="28"/>
          <w:szCs w:val="28"/>
        </w:rPr>
        <w:t xml:space="preserve"> участников)</w:t>
      </w:r>
      <w:r w:rsidRPr="003A2118">
        <w:rPr>
          <w:rFonts w:ascii="Times New Roman" w:hAnsi="Times New Roman" w:cs="Times New Roman"/>
          <w:sz w:val="28"/>
          <w:szCs w:val="28"/>
        </w:rPr>
        <w:t>;</w:t>
      </w:r>
    </w:p>
    <w:p w:rsidR="009124B7" w:rsidRPr="003A2118" w:rsidRDefault="00343780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118">
        <w:rPr>
          <w:rFonts w:ascii="Times New Roman" w:hAnsi="Times New Roman" w:cs="Times New Roman"/>
          <w:sz w:val="28"/>
          <w:szCs w:val="28"/>
        </w:rPr>
        <w:t>ф</w:t>
      </w:r>
      <w:r w:rsidR="009124B7" w:rsidRPr="003A2118">
        <w:rPr>
          <w:rFonts w:ascii="Times New Roman" w:hAnsi="Times New Roman" w:cs="Times New Roman"/>
          <w:sz w:val="28"/>
          <w:szCs w:val="28"/>
        </w:rPr>
        <w:t>изкульту</w:t>
      </w:r>
      <w:r w:rsidRPr="003A2118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2B10E0" w:rsidRPr="003A2118">
        <w:rPr>
          <w:rFonts w:ascii="Times New Roman" w:hAnsi="Times New Roman" w:cs="Times New Roman"/>
          <w:sz w:val="28"/>
          <w:szCs w:val="28"/>
        </w:rPr>
        <w:t xml:space="preserve"> </w:t>
      </w:r>
      <w:r w:rsidR="002B10E0" w:rsidRPr="003A2118">
        <w:rPr>
          <w:rFonts w:ascii="Times New Roman" w:hAnsi="Times New Roman" w:cs="Times New Roman"/>
          <w:sz w:val="28"/>
          <w:szCs w:val="28"/>
        </w:rPr>
        <w:sym w:font="Symbol" w:char="F02D"/>
      </w:r>
      <w:r w:rsidR="002B10E0" w:rsidRPr="003A2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118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  <w:r w:rsidR="009124B7" w:rsidRPr="003A2118">
        <w:rPr>
          <w:rFonts w:ascii="Times New Roman" w:hAnsi="Times New Roman" w:cs="Times New Roman"/>
          <w:sz w:val="28"/>
          <w:szCs w:val="28"/>
        </w:rPr>
        <w:t xml:space="preserve"> направленность: 8</w:t>
      </w:r>
      <w:r w:rsidR="008B79A6" w:rsidRPr="003A2118">
        <w:rPr>
          <w:rFonts w:ascii="Times New Roman" w:hAnsi="Times New Roman" w:cs="Times New Roman"/>
          <w:sz w:val="28"/>
          <w:szCs w:val="28"/>
        </w:rPr>
        <w:t>0 мероприятий</w:t>
      </w:r>
      <w:r w:rsidR="008F069A" w:rsidRPr="003A2118">
        <w:rPr>
          <w:rFonts w:ascii="Times New Roman" w:hAnsi="Times New Roman" w:cs="Times New Roman"/>
          <w:sz w:val="28"/>
          <w:szCs w:val="28"/>
        </w:rPr>
        <w:t xml:space="preserve">  (</w:t>
      </w:r>
      <w:r w:rsidR="008B79A6" w:rsidRPr="003A2118">
        <w:rPr>
          <w:rFonts w:ascii="Times New Roman" w:hAnsi="Times New Roman" w:cs="Times New Roman"/>
          <w:sz w:val="28"/>
          <w:szCs w:val="28"/>
        </w:rPr>
        <w:t>11820</w:t>
      </w:r>
      <w:r w:rsidR="009124B7" w:rsidRPr="003A211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F069A" w:rsidRPr="003A2118">
        <w:rPr>
          <w:rFonts w:ascii="Times New Roman" w:hAnsi="Times New Roman" w:cs="Times New Roman"/>
          <w:sz w:val="28"/>
          <w:szCs w:val="28"/>
        </w:rPr>
        <w:t>)</w:t>
      </w:r>
      <w:r w:rsidRPr="003A2118">
        <w:rPr>
          <w:rFonts w:ascii="Times New Roman" w:hAnsi="Times New Roman" w:cs="Times New Roman"/>
          <w:sz w:val="28"/>
          <w:szCs w:val="28"/>
        </w:rPr>
        <w:t>;</w:t>
      </w:r>
    </w:p>
    <w:p w:rsidR="00343780" w:rsidRPr="003A2118" w:rsidRDefault="00343780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туристско-краеведческой направленности: </w:t>
      </w:r>
      <w:r w:rsidR="008B79A6" w:rsidRPr="003A2118">
        <w:rPr>
          <w:rFonts w:ascii="Times New Roman" w:hAnsi="Times New Roman" w:cs="Times New Roman"/>
          <w:sz w:val="28"/>
          <w:szCs w:val="28"/>
        </w:rPr>
        <w:t xml:space="preserve">8 мероприятий </w:t>
      </w:r>
      <w:r w:rsidR="008F069A" w:rsidRPr="003A2118">
        <w:rPr>
          <w:rFonts w:ascii="Times New Roman" w:hAnsi="Times New Roman" w:cs="Times New Roman"/>
          <w:sz w:val="28"/>
          <w:szCs w:val="28"/>
        </w:rPr>
        <w:t>(</w:t>
      </w:r>
      <w:r w:rsidR="008B79A6" w:rsidRPr="003A2118">
        <w:rPr>
          <w:rFonts w:ascii="Times New Roman" w:hAnsi="Times New Roman" w:cs="Times New Roman"/>
          <w:sz w:val="28"/>
          <w:szCs w:val="28"/>
        </w:rPr>
        <w:t>642 участник</w:t>
      </w:r>
      <w:r w:rsidR="008F069A" w:rsidRPr="003A2118">
        <w:rPr>
          <w:rFonts w:ascii="Times New Roman" w:hAnsi="Times New Roman" w:cs="Times New Roman"/>
          <w:sz w:val="28"/>
          <w:szCs w:val="28"/>
        </w:rPr>
        <w:t>а)</w:t>
      </w:r>
      <w:r w:rsidRPr="003A2118">
        <w:rPr>
          <w:rFonts w:ascii="Times New Roman" w:hAnsi="Times New Roman" w:cs="Times New Roman"/>
          <w:sz w:val="28"/>
          <w:szCs w:val="28"/>
        </w:rPr>
        <w:t>.</w:t>
      </w:r>
    </w:p>
    <w:p w:rsidR="00F9387B" w:rsidRPr="003A2118" w:rsidRDefault="00343780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Кроме того, в 201</w:t>
      </w:r>
      <w:r w:rsidR="000110FC" w:rsidRPr="003A2118">
        <w:rPr>
          <w:rFonts w:ascii="Times New Roman" w:hAnsi="Times New Roman" w:cs="Times New Roman"/>
          <w:sz w:val="28"/>
          <w:szCs w:val="28"/>
        </w:rPr>
        <w:t>8</w:t>
      </w:r>
      <w:r w:rsidRPr="003A2118">
        <w:rPr>
          <w:rFonts w:ascii="Times New Roman" w:hAnsi="Times New Roman" w:cs="Times New Roman"/>
          <w:sz w:val="28"/>
          <w:szCs w:val="28"/>
        </w:rPr>
        <w:t xml:space="preserve"> году</w:t>
      </w:r>
      <w:r w:rsidR="00F349EC" w:rsidRPr="003A2118">
        <w:rPr>
          <w:rFonts w:ascii="Times New Roman" w:hAnsi="Times New Roman" w:cs="Times New Roman"/>
          <w:sz w:val="28"/>
          <w:szCs w:val="28"/>
        </w:rPr>
        <w:t xml:space="preserve"> в Ленинградской области </w:t>
      </w:r>
      <w:r w:rsidRPr="003A2118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F9387B" w:rsidRPr="003A2118">
        <w:rPr>
          <w:rFonts w:ascii="Times New Roman" w:hAnsi="Times New Roman" w:cs="Times New Roman"/>
          <w:sz w:val="28"/>
          <w:szCs w:val="28"/>
        </w:rPr>
        <w:t>:</w:t>
      </w:r>
    </w:p>
    <w:p w:rsidR="00343780" w:rsidRPr="003A2118" w:rsidRDefault="00343780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 8 региональных олимпиад школьников Ленинградской области </w:t>
      </w:r>
      <w:r w:rsidR="00F9387B" w:rsidRPr="003A2118">
        <w:rPr>
          <w:rFonts w:ascii="Times New Roman" w:hAnsi="Times New Roman" w:cs="Times New Roman"/>
          <w:sz w:val="28"/>
          <w:szCs w:val="28"/>
        </w:rPr>
        <w:t>(9-11 класс)</w:t>
      </w:r>
      <w:r w:rsidRPr="003A2118">
        <w:rPr>
          <w:rFonts w:ascii="Times New Roman" w:hAnsi="Times New Roman" w:cs="Times New Roman"/>
          <w:sz w:val="28"/>
          <w:szCs w:val="28"/>
        </w:rPr>
        <w:t xml:space="preserve"> по  базовому курсу информатики и ИКТ, избирательному праву, изобразительному искусству, краеведению, музыке, основам предпринимательской деятельности и потребительских знаний, инженерному проектированию и компьютерной графике, а также политехническая олимпиада </w:t>
      </w:r>
      <w:r w:rsidR="00F9387B" w:rsidRPr="003A2118">
        <w:rPr>
          <w:rFonts w:ascii="Times New Roman" w:hAnsi="Times New Roman" w:cs="Times New Roman"/>
          <w:sz w:val="28"/>
          <w:szCs w:val="28"/>
        </w:rPr>
        <w:t>(644 участника);</w:t>
      </w:r>
    </w:p>
    <w:p w:rsidR="00460C28" w:rsidRPr="003A2118" w:rsidRDefault="00F9387B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4 малых областных олимпиад школьников Ленинградской области (7-8 класс) по географии, биологии, английскому языку и технологии (196 участников).</w:t>
      </w:r>
    </w:p>
    <w:p w:rsidR="00E00AD5" w:rsidRPr="003A2118" w:rsidRDefault="00E00AD5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23 ежегодных традиционных</w:t>
      </w:r>
      <w:r w:rsidR="00F349EC"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 открытых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областных конкурсов обучающихся </w:t>
      </w:r>
      <w:r w:rsidR="00F349EC"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по всем специальностям 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детских школ искусств детских школ искусст</w:t>
      </w:r>
      <w:r w:rsidR="00F349EC" w:rsidRPr="003A2118">
        <w:rPr>
          <w:rFonts w:ascii="Times New Roman" w:eastAsia="Calibri" w:hAnsi="Times New Roman" w:cs="Times New Roman"/>
          <w:bCs/>
          <w:sz w:val="28"/>
          <w:szCs w:val="28"/>
        </w:rPr>
        <w:t>в (по итогам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3A2118">
        <w:rPr>
          <w:rFonts w:ascii="Times New Roman" w:eastAsia="Calibri" w:hAnsi="Times New Roman" w:cs="Times New Roman"/>
          <w:bCs/>
          <w:sz w:val="28"/>
          <w:szCs w:val="28"/>
        </w:rPr>
        <w:t>награждены</w:t>
      </w:r>
      <w:proofErr w:type="gramEnd"/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 627 человек</w:t>
      </w:r>
      <w:r w:rsidR="00F349EC" w:rsidRPr="003A2118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.  </w:t>
      </w:r>
    </w:p>
    <w:p w:rsidR="00343780" w:rsidRPr="003A2118" w:rsidRDefault="00164BA6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Среди региональных </w:t>
      </w:r>
      <w:r w:rsidR="002B10E0"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конкурсных 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мероприятий в 201</w:t>
      </w:r>
      <w:r w:rsidR="00DB2F7B" w:rsidRPr="003A2118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 году наиболее интересными для участников стали</w:t>
      </w:r>
      <w:r w:rsidR="002B10E0" w:rsidRPr="003A211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C771C" w:rsidRPr="003A2118" w:rsidRDefault="00FC771C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техническая направленность дополнительного образования</w:t>
      </w:r>
    </w:p>
    <w:p w:rsidR="00DB2F7B" w:rsidRPr="003A2118" w:rsidRDefault="00DB2F7B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/>
          <w:bCs/>
          <w:iCs/>
          <w:sz w:val="28"/>
          <w:szCs w:val="28"/>
        </w:rPr>
        <w:t>отборочные соревнования по компетенциям</w:t>
      </w:r>
      <w:r w:rsidRPr="003A211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A2118">
        <w:rPr>
          <w:rFonts w:ascii="Times New Roman" w:hAnsi="Times New Roman"/>
          <w:bCs/>
          <w:iCs/>
          <w:sz w:val="28"/>
          <w:szCs w:val="28"/>
        </w:rPr>
        <w:t>ЮниорПрофи</w:t>
      </w:r>
      <w:proofErr w:type="spellEnd"/>
      <w:r w:rsidRPr="003A2118">
        <w:rPr>
          <w:rFonts w:ascii="Times New Roman" w:hAnsi="Times New Roman"/>
          <w:bCs/>
          <w:iCs/>
          <w:sz w:val="28"/>
          <w:szCs w:val="28"/>
        </w:rPr>
        <w:t xml:space="preserve">/ </w:t>
      </w:r>
      <w:proofErr w:type="spellStart"/>
      <w:r w:rsidRPr="003A2118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Pr="003A2118">
        <w:rPr>
          <w:rFonts w:ascii="Times New Roman" w:hAnsi="Times New Roman" w:cs="Times New Roman"/>
          <w:sz w:val="28"/>
          <w:szCs w:val="28"/>
        </w:rPr>
        <w:t xml:space="preserve">  (компетенции: сетевое и системное администрирование; инженерный дизайн; </w:t>
      </w:r>
      <w:proofErr w:type="spellStart"/>
      <w:r w:rsidRPr="003A2118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3A211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A2118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3A2118">
        <w:rPr>
          <w:rFonts w:ascii="Times New Roman" w:hAnsi="Times New Roman" w:cs="Times New Roman"/>
          <w:sz w:val="28"/>
          <w:szCs w:val="28"/>
        </w:rPr>
        <w:t xml:space="preserve">; интернет </w:t>
      </w:r>
      <w:r w:rsidRPr="003A2118">
        <w:rPr>
          <w:rFonts w:ascii="Times New Roman" w:hAnsi="Times New Roman" w:cs="Times New Roman"/>
          <w:sz w:val="28"/>
          <w:szCs w:val="28"/>
        </w:rPr>
        <w:lastRenderedPageBreak/>
        <w:t xml:space="preserve">вещей; мобильная робототехника; </w:t>
      </w:r>
      <w:proofErr w:type="spellStart"/>
      <w:r w:rsidRPr="003A2118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3A2118">
        <w:rPr>
          <w:rFonts w:ascii="Times New Roman" w:hAnsi="Times New Roman" w:cs="Times New Roman"/>
          <w:sz w:val="28"/>
          <w:szCs w:val="28"/>
        </w:rPr>
        <w:t xml:space="preserve">; электроника; электромонтажные работы) и </w:t>
      </w:r>
      <w:r w:rsidRPr="003A21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2118">
        <w:rPr>
          <w:rFonts w:ascii="Times New Roman" w:hAnsi="Times New Roman" w:cs="Times New Roman"/>
          <w:sz w:val="28"/>
          <w:szCs w:val="28"/>
        </w:rPr>
        <w:t xml:space="preserve"> Региональный чемпионат </w:t>
      </w:r>
      <w:proofErr w:type="spellStart"/>
      <w:r w:rsidRPr="003A2118">
        <w:rPr>
          <w:rFonts w:ascii="Times New Roman" w:hAnsi="Times New Roman" w:cs="Times New Roman"/>
          <w:sz w:val="28"/>
          <w:szCs w:val="28"/>
          <w:lang w:val="en-US"/>
        </w:rPr>
        <w:t>JuniorSkills</w:t>
      </w:r>
      <w:proofErr w:type="spellEnd"/>
      <w:r w:rsidRPr="003A2118">
        <w:rPr>
          <w:rFonts w:ascii="Times New Roman" w:hAnsi="Times New Roman" w:cs="Times New Roman"/>
          <w:sz w:val="28"/>
          <w:szCs w:val="28"/>
        </w:rPr>
        <w:t>;</w:t>
      </w:r>
    </w:p>
    <w:p w:rsidR="00F16444" w:rsidRPr="003A2118" w:rsidRDefault="00DB2F7B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открытый</w:t>
      </w:r>
      <w:proofErr w:type="gramEnd"/>
      <w:r w:rsidRPr="003A2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региональный чемпионата по робототехнике «</w:t>
      </w:r>
      <w:r w:rsidRPr="003A21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PROFEST</w:t>
      </w:r>
      <w:r w:rsidR="00E02741" w:rsidRPr="003A2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–ЛО 2018».</w:t>
      </w:r>
    </w:p>
    <w:p w:rsidR="00883DF6" w:rsidRPr="003A2118" w:rsidRDefault="002B10E0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естес</w:t>
      </w:r>
      <w:r w:rsidR="00FC771C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твеннонаучная направленность дополнительного образования</w:t>
      </w:r>
    </w:p>
    <w:p w:rsidR="00883DF6" w:rsidRPr="003A2118" w:rsidRDefault="00883DF6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областной математический турнир «Шаг в математику»</w:t>
      </w:r>
      <w:r w:rsidRPr="003A2118">
        <w:rPr>
          <w:rFonts w:ascii="Times New Roman" w:hAnsi="Times New Roman"/>
          <w:sz w:val="28"/>
          <w:szCs w:val="28"/>
        </w:rPr>
        <w:t>;</w:t>
      </w:r>
      <w:r w:rsidRPr="003A211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883DF6" w:rsidRPr="003A2118" w:rsidRDefault="00883DF6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>командный турнир по химии «</w:t>
      </w:r>
      <w:proofErr w:type="spellStart"/>
      <w:r w:rsidRPr="003A2118">
        <w:rPr>
          <w:rFonts w:ascii="Times New Roman" w:hAnsi="Times New Roman"/>
          <w:sz w:val="28"/>
          <w:szCs w:val="28"/>
        </w:rPr>
        <w:t>Эрудицион</w:t>
      </w:r>
      <w:proofErr w:type="spellEnd"/>
      <w:r w:rsidRPr="003A2118">
        <w:rPr>
          <w:rFonts w:ascii="Times New Roman" w:hAnsi="Times New Roman"/>
          <w:sz w:val="28"/>
          <w:szCs w:val="28"/>
        </w:rPr>
        <w:t>»;</w:t>
      </w:r>
    </w:p>
    <w:p w:rsidR="00F16444" w:rsidRPr="003A2118" w:rsidRDefault="00F16444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>XXII региональный конкурс детского экологического рисунка «Природа – дом твой. Береги его!»;</w:t>
      </w:r>
    </w:p>
    <w:p w:rsidR="00F16444" w:rsidRPr="003A2118" w:rsidRDefault="00F16444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>областной конкурс исследовательских рабо</w:t>
      </w:r>
      <w:r w:rsidR="00E02741" w:rsidRPr="003A2118">
        <w:rPr>
          <w:rFonts w:ascii="Times New Roman" w:hAnsi="Times New Roman"/>
          <w:sz w:val="28"/>
          <w:szCs w:val="28"/>
        </w:rPr>
        <w:t>т в области экологии и биологии.</w:t>
      </w:r>
    </w:p>
    <w:p w:rsidR="00883DF6" w:rsidRPr="003A2118" w:rsidRDefault="00883DF6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A2118">
        <w:rPr>
          <w:rFonts w:ascii="Times New Roman" w:hAnsi="Times New Roman"/>
          <w:sz w:val="28"/>
          <w:szCs w:val="28"/>
          <w:u w:val="single"/>
        </w:rPr>
        <w:t>социально-педагогическая направленность</w:t>
      </w:r>
      <w:r w:rsidR="00E02741" w:rsidRPr="003A2118">
        <w:rPr>
          <w:rFonts w:ascii="Times New Roman" w:hAnsi="Times New Roman"/>
          <w:sz w:val="28"/>
          <w:szCs w:val="28"/>
          <w:u w:val="single"/>
        </w:rPr>
        <w:t xml:space="preserve"> дополнительного образования</w:t>
      </w:r>
    </w:p>
    <w:p w:rsidR="00883DF6" w:rsidRPr="003A2118" w:rsidRDefault="00883DF6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научно-исследовательская конференция «История и современность...»;</w:t>
      </w:r>
    </w:p>
    <w:p w:rsidR="00883DF6" w:rsidRPr="003A2118" w:rsidRDefault="00883DF6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форум по обществознанию «Мысли»;</w:t>
      </w:r>
    </w:p>
    <w:p w:rsidR="000C3CB9" w:rsidRPr="003A2118" w:rsidRDefault="00E02741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о</w:t>
      </w:r>
      <w:r w:rsidR="000C3CB9" w:rsidRPr="003A2118">
        <w:rPr>
          <w:rFonts w:ascii="Times New Roman" w:hAnsi="Times New Roman" w:cs="Times New Roman"/>
          <w:sz w:val="28"/>
          <w:szCs w:val="28"/>
        </w:rPr>
        <w:t>бластной  конкурс «Юный журналист»;</w:t>
      </w:r>
    </w:p>
    <w:p w:rsidR="000C3CB9" w:rsidRPr="003A2118" w:rsidRDefault="00E02741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о</w:t>
      </w:r>
      <w:r w:rsidR="000C3CB9" w:rsidRPr="003A2118">
        <w:rPr>
          <w:rFonts w:ascii="Times New Roman" w:hAnsi="Times New Roman" w:cs="Times New Roman"/>
          <w:sz w:val="28"/>
          <w:szCs w:val="28"/>
        </w:rPr>
        <w:t>бластная  дистанционная  олимпиада по журналистике;</w:t>
      </w:r>
    </w:p>
    <w:p w:rsidR="000C3CB9" w:rsidRPr="003A2118" w:rsidRDefault="00E02741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о</w:t>
      </w:r>
      <w:r w:rsidR="00F16444" w:rsidRPr="003A2118">
        <w:rPr>
          <w:rFonts w:ascii="Times New Roman" w:hAnsi="Times New Roman" w:cs="Times New Roman"/>
          <w:sz w:val="28"/>
          <w:szCs w:val="28"/>
        </w:rPr>
        <w:t>бластной Фестиваль детских и молодежных общественных объединений и организаций «Шаг навстречу!»</w:t>
      </w:r>
      <w:r w:rsidR="00A541DC" w:rsidRPr="003A2118">
        <w:rPr>
          <w:rFonts w:ascii="Times New Roman" w:hAnsi="Times New Roman" w:cs="Times New Roman"/>
          <w:sz w:val="28"/>
          <w:szCs w:val="28"/>
        </w:rPr>
        <w:t>.</w:t>
      </w:r>
    </w:p>
    <w:p w:rsidR="00460C28" w:rsidRPr="003A2118" w:rsidRDefault="00460C28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A2118">
        <w:rPr>
          <w:rFonts w:ascii="Times New Roman" w:hAnsi="Times New Roman"/>
          <w:sz w:val="28"/>
          <w:szCs w:val="28"/>
          <w:u w:val="single"/>
        </w:rPr>
        <w:t>художественная направленность</w:t>
      </w:r>
      <w:r w:rsidR="00FC771C" w:rsidRPr="003A21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771C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дополнительного образования</w:t>
      </w:r>
    </w:p>
    <w:p w:rsidR="00883DF6" w:rsidRPr="003A2118" w:rsidRDefault="00883DF6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18">
        <w:rPr>
          <w:rFonts w:ascii="Times New Roman" w:hAnsi="Times New Roman" w:cs="Times New Roman"/>
          <w:sz w:val="28"/>
          <w:szCs w:val="28"/>
        </w:rPr>
        <w:t>научно-исследовательская конференция  «Литература. Читатель. Время»;</w:t>
      </w:r>
    </w:p>
    <w:p w:rsidR="00A541DC" w:rsidRPr="003A2118" w:rsidRDefault="00A541DC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областной конкурс проектной деятельности детского декоративно-прикладного искусства и изобразительного творчества образовательных организаций дополнительного образования;</w:t>
      </w:r>
    </w:p>
    <w:p w:rsidR="00A541DC" w:rsidRPr="003A2118" w:rsidRDefault="00A541DC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областной фестиваль-конкурс вокального искусства «Песенный звездопад»;</w:t>
      </w:r>
    </w:p>
    <w:p w:rsidR="00A541DC" w:rsidRPr="003A2118" w:rsidRDefault="00A541DC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областной фольклорный фестиваль;</w:t>
      </w:r>
    </w:p>
    <w:p w:rsidR="00A541DC" w:rsidRPr="003A2118" w:rsidRDefault="00A541DC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региональный конкурс художественного творчества «Звезды будущего России».</w:t>
      </w:r>
    </w:p>
    <w:p w:rsidR="009124B7" w:rsidRPr="003A2118" w:rsidRDefault="001927EE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proofErr w:type="spellStart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ф</w:t>
      </w:r>
      <w:r w:rsidR="009124B7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изкультурно</w:t>
      </w:r>
      <w:proofErr w:type="spellEnd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AB786E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sym w:font="Symbol" w:char="F02D"/>
      </w:r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9124B7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спортивная направленность</w:t>
      </w:r>
      <w:r w:rsidR="00FC771C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5365B7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FC771C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дополнительного образования</w:t>
      </w:r>
    </w:p>
    <w:p w:rsidR="00F16444" w:rsidRPr="003A2118" w:rsidRDefault="00F16444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открытый </w:t>
      </w:r>
      <w:r w:rsidR="00A541DC"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турнир по боксу памяти </w:t>
      </w:r>
      <w:proofErr w:type="spellStart"/>
      <w:r w:rsidR="00A541DC" w:rsidRPr="003A2118">
        <w:rPr>
          <w:rFonts w:ascii="Times New Roman" w:eastAsia="Calibri" w:hAnsi="Times New Roman" w:cs="Times New Roman"/>
          <w:bCs/>
          <w:sz w:val="28"/>
          <w:szCs w:val="28"/>
        </w:rPr>
        <w:t>В.А.</w:t>
      </w: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Пономарева</w:t>
      </w:r>
      <w:proofErr w:type="spellEnd"/>
      <w:r w:rsidRPr="003A211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16444" w:rsidRPr="003A2118" w:rsidRDefault="00F16444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областные соревнования </w:t>
      </w:r>
      <w:proofErr w:type="gramStart"/>
      <w:r w:rsidRPr="003A2118">
        <w:rPr>
          <w:rFonts w:ascii="Times New Roman" w:eastAsia="Calibri" w:hAnsi="Times New Roman" w:cs="Times New Roman"/>
          <w:bCs/>
          <w:sz w:val="28"/>
          <w:szCs w:val="28"/>
        </w:rPr>
        <w:t>среди</w:t>
      </w:r>
      <w:proofErr w:type="gramEnd"/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по дзюдо;</w:t>
      </w:r>
    </w:p>
    <w:p w:rsidR="00F16444" w:rsidRPr="003A2118" w:rsidRDefault="00F16444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областные соревнования среди юных гимнасток по художественной гимнастике;</w:t>
      </w:r>
    </w:p>
    <w:p w:rsidR="00F16444" w:rsidRPr="003A2118" w:rsidRDefault="00F16444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финальные соревнования по общей физической подготовке (ОФП) в рамках 54-й областной Спартакиады школьников;</w:t>
      </w:r>
    </w:p>
    <w:p w:rsidR="00F16444" w:rsidRPr="003A2118" w:rsidRDefault="00F16444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областные соревнования </w:t>
      </w:r>
      <w:proofErr w:type="gramStart"/>
      <w:r w:rsidRPr="003A2118">
        <w:rPr>
          <w:rFonts w:ascii="Times New Roman" w:eastAsia="Calibri" w:hAnsi="Times New Roman" w:cs="Times New Roman"/>
          <w:bCs/>
          <w:sz w:val="28"/>
          <w:szCs w:val="28"/>
        </w:rPr>
        <w:t>среди</w:t>
      </w:r>
      <w:proofErr w:type="gramEnd"/>
      <w:r w:rsidRPr="003A2118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по дзюдо;</w:t>
      </w:r>
    </w:p>
    <w:p w:rsidR="00F16444" w:rsidRPr="003A2118" w:rsidRDefault="00F16444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областные соревнования по шахматам «Приз Центра «Ладога»</w:t>
      </w:r>
      <w:r w:rsidR="00A541DC" w:rsidRPr="003A211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C771C" w:rsidRPr="003A2118" w:rsidRDefault="001927EE" w:rsidP="003A211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proofErr w:type="spellStart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</w:t>
      </w:r>
      <w:r w:rsidR="009124B7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уристс</w:t>
      </w:r>
      <w:r w:rsidR="00FC771C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ко</w:t>
      </w:r>
      <w:proofErr w:type="spellEnd"/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AB786E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sym w:font="Symbol" w:char="F02D"/>
      </w:r>
      <w:r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FC771C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краеведческая направленность </w:t>
      </w:r>
      <w:r w:rsidR="005365B7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FC771C" w:rsidRPr="003A2118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дополнительного образования</w:t>
      </w:r>
    </w:p>
    <w:p w:rsidR="00A541DC" w:rsidRPr="003A2118" w:rsidRDefault="00A541DC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XXIX Областная туристско-краеведческая олимпиада школьников Ленинградской области;</w:t>
      </w:r>
    </w:p>
    <w:p w:rsidR="00A541DC" w:rsidRPr="003A2118" w:rsidRDefault="00A541DC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областной смотр-конкурс юных экскурсоводов музеев образовательных организаций Ленинградской области;</w:t>
      </w:r>
    </w:p>
    <w:p w:rsidR="00A541DC" w:rsidRPr="003A2118" w:rsidRDefault="00A541DC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областной смотр-конкурс музеев образовательных организаций Ленинградской области;</w:t>
      </w:r>
    </w:p>
    <w:p w:rsidR="00A541DC" w:rsidRPr="003A2118" w:rsidRDefault="00E02741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211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A541DC" w:rsidRPr="003A2118">
        <w:rPr>
          <w:rFonts w:ascii="Times New Roman" w:eastAsia="Calibri" w:hAnsi="Times New Roman" w:cs="Times New Roman"/>
          <w:bCs/>
          <w:sz w:val="28"/>
          <w:szCs w:val="28"/>
        </w:rPr>
        <w:t>бластная олимпиада по краеведению  «Ленинградская земля».</w:t>
      </w:r>
    </w:p>
    <w:p w:rsidR="005313DB" w:rsidRPr="003A2118" w:rsidRDefault="00FC771C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i/>
          <w:sz w:val="28"/>
          <w:szCs w:val="28"/>
        </w:rPr>
        <w:t>По пункту 16. Участие в международных соревнованиях и мероприятиях для детей и молодежи.</w:t>
      </w:r>
    </w:p>
    <w:p w:rsidR="005313DB" w:rsidRPr="003A2118" w:rsidRDefault="005313DB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>Важной составляющей конкурсной поддержки</w:t>
      </w:r>
      <w:r w:rsidR="00F75DFC" w:rsidRPr="003A2118">
        <w:rPr>
          <w:rFonts w:ascii="Times New Roman" w:hAnsi="Times New Roman"/>
          <w:sz w:val="28"/>
          <w:szCs w:val="28"/>
        </w:rPr>
        <w:t xml:space="preserve"> одаренных</w:t>
      </w:r>
      <w:r w:rsidRPr="003A2118">
        <w:rPr>
          <w:rFonts w:ascii="Times New Roman" w:hAnsi="Times New Roman"/>
          <w:sz w:val="28"/>
          <w:szCs w:val="28"/>
        </w:rPr>
        <w:t xml:space="preserve"> детей и </w:t>
      </w:r>
      <w:r w:rsidR="00F75DFC" w:rsidRPr="003A2118">
        <w:rPr>
          <w:rFonts w:ascii="Times New Roman" w:hAnsi="Times New Roman"/>
          <w:sz w:val="28"/>
          <w:szCs w:val="28"/>
        </w:rPr>
        <w:t xml:space="preserve">талантливой </w:t>
      </w:r>
      <w:r w:rsidRPr="003A2118">
        <w:rPr>
          <w:rFonts w:ascii="Times New Roman" w:hAnsi="Times New Roman"/>
          <w:sz w:val="28"/>
          <w:szCs w:val="28"/>
        </w:rPr>
        <w:t>молодежи является организация их участия в международных олимпиадах, конкурсах, чемпионатах. Так, в 201</w:t>
      </w:r>
      <w:r w:rsidR="00435930" w:rsidRPr="003A2118">
        <w:rPr>
          <w:rFonts w:ascii="Times New Roman" w:hAnsi="Times New Roman"/>
          <w:sz w:val="28"/>
          <w:szCs w:val="28"/>
        </w:rPr>
        <w:t>8</w:t>
      </w:r>
      <w:r w:rsidRPr="003A2118">
        <w:rPr>
          <w:rFonts w:ascii="Times New Roman" w:hAnsi="Times New Roman"/>
          <w:sz w:val="28"/>
          <w:szCs w:val="28"/>
        </w:rPr>
        <w:t xml:space="preserve"> году:</w:t>
      </w:r>
    </w:p>
    <w:p w:rsidR="00942142" w:rsidRPr="003A2118" w:rsidRDefault="00942142" w:rsidP="003A2118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 xml:space="preserve">71 </w:t>
      </w:r>
      <w:proofErr w:type="gramStart"/>
      <w:r w:rsidR="00D00AED" w:rsidRPr="003A2118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D00AED" w:rsidRPr="003A2118">
        <w:rPr>
          <w:rFonts w:ascii="Times New Roman" w:hAnsi="Times New Roman"/>
          <w:sz w:val="28"/>
          <w:szCs w:val="28"/>
        </w:rPr>
        <w:t xml:space="preserve"> государственных  образовательных организаций профессионального образования</w:t>
      </w:r>
      <w:r w:rsidRPr="003A2118">
        <w:rPr>
          <w:rFonts w:ascii="Times New Roman" w:hAnsi="Times New Roman"/>
          <w:sz w:val="28"/>
          <w:szCs w:val="28"/>
        </w:rPr>
        <w:t xml:space="preserve"> Ленинградской области принял</w:t>
      </w:r>
      <w:r w:rsidR="005313DB" w:rsidRPr="003A2118">
        <w:rPr>
          <w:rFonts w:ascii="Times New Roman" w:hAnsi="Times New Roman"/>
          <w:sz w:val="28"/>
          <w:szCs w:val="28"/>
        </w:rPr>
        <w:t xml:space="preserve"> участие в международном движении «</w:t>
      </w:r>
      <w:proofErr w:type="spellStart"/>
      <w:r w:rsidR="005313DB" w:rsidRPr="003A2118">
        <w:rPr>
          <w:rFonts w:ascii="Times New Roman" w:hAnsi="Times New Roman"/>
          <w:sz w:val="28"/>
          <w:szCs w:val="28"/>
        </w:rPr>
        <w:t>Абилимпикс</w:t>
      </w:r>
      <w:proofErr w:type="spellEnd"/>
      <w:r w:rsidR="005313DB" w:rsidRPr="003A2118">
        <w:rPr>
          <w:rFonts w:ascii="Times New Roman" w:hAnsi="Times New Roman"/>
          <w:sz w:val="28"/>
          <w:szCs w:val="28"/>
        </w:rPr>
        <w:t xml:space="preserve">» </w:t>
      </w:r>
      <w:r w:rsidR="005313DB" w:rsidRPr="003A2118">
        <w:sym w:font="Symbol" w:char="F02D"/>
      </w:r>
      <w:r w:rsidR="005313DB" w:rsidRPr="003A2118">
        <w:rPr>
          <w:rFonts w:ascii="Times New Roman" w:hAnsi="Times New Roman"/>
          <w:sz w:val="28"/>
          <w:szCs w:val="28"/>
        </w:rPr>
        <w:t xml:space="preserve"> чемпионате профессионального мастерства среди людей с ограниченными возможностями здоровья (инвалидностью). </w:t>
      </w:r>
      <w:r w:rsidRPr="003A2118">
        <w:rPr>
          <w:rFonts w:ascii="Times New Roman" w:hAnsi="Times New Roman"/>
          <w:sz w:val="28"/>
          <w:szCs w:val="28"/>
        </w:rPr>
        <w:t>Результатом участия команды Ленинградской области в IV Национальном чемпионате «</w:t>
      </w:r>
      <w:proofErr w:type="spellStart"/>
      <w:r w:rsidRPr="003A2118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3A2118">
        <w:rPr>
          <w:rFonts w:ascii="Times New Roman" w:hAnsi="Times New Roman"/>
          <w:sz w:val="28"/>
          <w:szCs w:val="28"/>
        </w:rPr>
        <w:t>» стали 2 призовых места (по компетенции «Флористика» - 2 место, по компетенции «Документационное обеспечение управления и архивоведение» - 3 место)</w:t>
      </w:r>
      <w:r w:rsidR="00652075" w:rsidRPr="003A2118">
        <w:rPr>
          <w:rFonts w:ascii="Times New Roman" w:hAnsi="Times New Roman"/>
          <w:sz w:val="28"/>
          <w:szCs w:val="28"/>
        </w:rPr>
        <w:t>;</w:t>
      </w:r>
    </w:p>
    <w:p w:rsidR="00253E6E" w:rsidRPr="003A2118" w:rsidRDefault="00253E6E" w:rsidP="003A2118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 xml:space="preserve">223 обучающихся государственных  образовательных организаций профессионального образования Ленинградской области приняли участие </w:t>
      </w:r>
      <w:r w:rsidR="008A6B03" w:rsidRPr="003A2118">
        <w:rPr>
          <w:rFonts w:ascii="Times New Roman" w:hAnsi="Times New Roman"/>
          <w:sz w:val="28"/>
          <w:szCs w:val="28"/>
        </w:rPr>
        <w:t xml:space="preserve">в  конкурсных мероприятиях </w:t>
      </w:r>
      <w:r w:rsidRPr="003A2118">
        <w:rPr>
          <w:rFonts w:ascii="Times New Roman" w:hAnsi="Times New Roman"/>
          <w:sz w:val="28"/>
          <w:szCs w:val="28"/>
        </w:rPr>
        <w:t>международного движения «Молодые профессионалы» (</w:t>
      </w:r>
      <w:proofErr w:type="spellStart"/>
      <w:r w:rsidRPr="003A2118">
        <w:rPr>
          <w:rFonts w:ascii="Times New Roman" w:hAnsi="Times New Roman"/>
          <w:sz w:val="28"/>
          <w:szCs w:val="28"/>
        </w:rPr>
        <w:t>WorldSkills</w:t>
      </w:r>
      <w:proofErr w:type="spellEnd"/>
      <w:r w:rsidRPr="003A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118">
        <w:rPr>
          <w:rFonts w:ascii="Times New Roman" w:hAnsi="Times New Roman"/>
          <w:sz w:val="28"/>
          <w:szCs w:val="28"/>
        </w:rPr>
        <w:t>Russia</w:t>
      </w:r>
      <w:proofErr w:type="spellEnd"/>
      <w:r w:rsidRPr="003A2118">
        <w:rPr>
          <w:rFonts w:ascii="Times New Roman" w:hAnsi="Times New Roman"/>
          <w:sz w:val="28"/>
          <w:szCs w:val="28"/>
        </w:rPr>
        <w:t>)</w:t>
      </w:r>
      <w:r w:rsidR="008A6B03" w:rsidRPr="003A2118">
        <w:rPr>
          <w:rFonts w:ascii="Times New Roman" w:hAnsi="Times New Roman"/>
          <w:sz w:val="28"/>
          <w:szCs w:val="28"/>
        </w:rPr>
        <w:t xml:space="preserve"> на региональном уровне. Результатом участия сборной Ленинградской области в Финале VI Национального чемпионата «Молодые профессионалы» (</w:t>
      </w:r>
      <w:proofErr w:type="spellStart"/>
      <w:r w:rsidR="008A6B03" w:rsidRPr="003A2118">
        <w:rPr>
          <w:rFonts w:ascii="Times New Roman" w:hAnsi="Times New Roman"/>
          <w:sz w:val="28"/>
          <w:szCs w:val="28"/>
        </w:rPr>
        <w:t>WorldSkills</w:t>
      </w:r>
      <w:proofErr w:type="spellEnd"/>
      <w:r w:rsidR="008A6B03" w:rsidRPr="003A2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6B03" w:rsidRPr="003A2118">
        <w:rPr>
          <w:rFonts w:ascii="Times New Roman" w:hAnsi="Times New Roman"/>
          <w:sz w:val="28"/>
          <w:szCs w:val="28"/>
        </w:rPr>
        <w:t>Russia</w:t>
      </w:r>
      <w:proofErr w:type="spellEnd"/>
      <w:r w:rsidR="008A6B03" w:rsidRPr="003A2118">
        <w:rPr>
          <w:rFonts w:ascii="Times New Roman" w:hAnsi="Times New Roman"/>
          <w:sz w:val="28"/>
          <w:szCs w:val="28"/>
        </w:rPr>
        <w:t xml:space="preserve">) в Южно-Сахалинске стали 3 медали (1 </w:t>
      </w:r>
      <w:proofErr w:type="gramStart"/>
      <w:r w:rsidR="008A6B03" w:rsidRPr="003A2118">
        <w:rPr>
          <w:rFonts w:ascii="Times New Roman" w:hAnsi="Times New Roman"/>
          <w:sz w:val="28"/>
          <w:szCs w:val="28"/>
        </w:rPr>
        <w:t>серебря</w:t>
      </w:r>
      <w:r w:rsidR="00942142" w:rsidRPr="003A2118">
        <w:rPr>
          <w:rFonts w:ascii="Times New Roman" w:hAnsi="Times New Roman"/>
          <w:sz w:val="28"/>
          <w:szCs w:val="28"/>
        </w:rPr>
        <w:t>ная</w:t>
      </w:r>
      <w:proofErr w:type="gramEnd"/>
      <w:r w:rsidR="00942142" w:rsidRPr="003A2118">
        <w:rPr>
          <w:rFonts w:ascii="Times New Roman" w:hAnsi="Times New Roman"/>
          <w:sz w:val="28"/>
          <w:szCs w:val="28"/>
        </w:rPr>
        <w:t xml:space="preserve"> и </w:t>
      </w:r>
      <w:r w:rsidR="008A6B03" w:rsidRPr="003A2118">
        <w:rPr>
          <w:rFonts w:ascii="Times New Roman" w:hAnsi="Times New Roman"/>
          <w:sz w:val="28"/>
          <w:szCs w:val="28"/>
        </w:rPr>
        <w:t xml:space="preserve">2 бронзовые), а также </w:t>
      </w:r>
      <w:r w:rsidR="00652075" w:rsidRPr="003A2118">
        <w:rPr>
          <w:rFonts w:ascii="Times New Roman" w:hAnsi="Times New Roman"/>
          <w:sz w:val="28"/>
          <w:szCs w:val="28"/>
        </w:rPr>
        <w:t>2</w:t>
      </w:r>
      <w:r w:rsidR="008A6B03" w:rsidRPr="003A2118">
        <w:rPr>
          <w:rFonts w:ascii="Times New Roman" w:hAnsi="Times New Roman"/>
          <w:sz w:val="28"/>
          <w:szCs w:val="28"/>
        </w:rPr>
        <w:t xml:space="preserve"> медальон</w:t>
      </w:r>
      <w:r w:rsidR="00652075" w:rsidRPr="003A2118">
        <w:rPr>
          <w:rFonts w:ascii="Times New Roman" w:hAnsi="Times New Roman"/>
          <w:sz w:val="28"/>
          <w:szCs w:val="28"/>
        </w:rPr>
        <w:t>а</w:t>
      </w:r>
      <w:r w:rsidR="008A6B03" w:rsidRPr="003A2118">
        <w:rPr>
          <w:rFonts w:ascii="Times New Roman" w:hAnsi="Times New Roman"/>
          <w:sz w:val="28"/>
          <w:szCs w:val="28"/>
        </w:rPr>
        <w:t xml:space="preserve"> за профессионализм.</w:t>
      </w:r>
    </w:p>
    <w:p w:rsidR="00435930" w:rsidRPr="003A2118" w:rsidRDefault="00FC739D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>Кроме того</w:t>
      </w:r>
      <w:r w:rsidR="00F349EC" w:rsidRPr="003A2118">
        <w:rPr>
          <w:rFonts w:ascii="Times New Roman" w:hAnsi="Times New Roman"/>
          <w:sz w:val="28"/>
          <w:szCs w:val="28"/>
        </w:rPr>
        <w:t>,</w:t>
      </w:r>
      <w:r w:rsidRPr="003A2118">
        <w:rPr>
          <w:rFonts w:ascii="Times New Roman" w:hAnsi="Times New Roman"/>
          <w:sz w:val="28"/>
          <w:szCs w:val="28"/>
        </w:rPr>
        <w:t xml:space="preserve"> </w:t>
      </w:r>
      <w:r w:rsidR="00435930" w:rsidRPr="003A2118">
        <w:rPr>
          <w:rFonts w:ascii="Times New Roman" w:hAnsi="Times New Roman"/>
          <w:sz w:val="28"/>
          <w:szCs w:val="28"/>
        </w:rPr>
        <w:t xml:space="preserve">в 2018 году </w:t>
      </w:r>
      <w:r w:rsidRPr="003A2118">
        <w:rPr>
          <w:rFonts w:ascii="Times New Roman" w:hAnsi="Times New Roman"/>
          <w:sz w:val="28"/>
          <w:szCs w:val="28"/>
        </w:rPr>
        <w:t>обучающиеся Ленинградской области</w:t>
      </w:r>
      <w:r w:rsidR="003A2118" w:rsidRPr="003A2118">
        <w:rPr>
          <w:rFonts w:ascii="Times New Roman" w:hAnsi="Times New Roman"/>
          <w:sz w:val="28"/>
          <w:szCs w:val="28"/>
        </w:rPr>
        <w:t xml:space="preserve"> </w:t>
      </w:r>
      <w:r w:rsidR="00435930" w:rsidRPr="003A2118">
        <w:rPr>
          <w:rFonts w:ascii="Times New Roman" w:hAnsi="Times New Roman"/>
          <w:sz w:val="28"/>
          <w:szCs w:val="28"/>
        </w:rPr>
        <w:t xml:space="preserve">принимали участие </w:t>
      </w:r>
      <w:r w:rsidR="00691118" w:rsidRPr="003A2118">
        <w:rPr>
          <w:rFonts w:ascii="Times New Roman" w:hAnsi="Times New Roman"/>
          <w:sz w:val="28"/>
          <w:szCs w:val="28"/>
        </w:rPr>
        <w:t xml:space="preserve">и завоевали звания победителей и (или) призеров </w:t>
      </w:r>
      <w:r w:rsidR="00435930" w:rsidRPr="003A2118">
        <w:rPr>
          <w:rFonts w:ascii="Times New Roman" w:hAnsi="Times New Roman"/>
          <w:sz w:val="28"/>
          <w:szCs w:val="28"/>
        </w:rPr>
        <w:t>в международных соревнованиях</w:t>
      </w:r>
      <w:r w:rsidR="00691118" w:rsidRPr="003A2118">
        <w:rPr>
          <w:rFonts w:ascii="Times New Roman" w:hAnsi="Times New Roman"/>
          <w:sz w:val="28"/>
          <w:szCs w:val="28"/>
        </w:rPr>
        <w:t xml:space="preserve"> и мероприятиях:</w:t>
      </w:r>
    </w:p>
    <w:p w:rsidR="00691118" w:rsidRPr="003A2118" w:rsidRDefault="00435930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2118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3A2118">
        <w:rPr>
          <w:rFonts w:ascii="Times New Roman" w:hAnsi="Times New Roman"/>
          <w:sz w:val="28"/>
          <w:szCs w:val="28"/>
        </w:rPr>
        <w:t xml:space="preserve"> </w:t>
      </w:r>
      <w:r w:rsidRPr="003A2118">
        <w:rPr>
          <w:rFonts w:ascii="Times New Roman" w:hAnsi="Times New Roman"/>
          <w:sz w:val="28"/>
          <w:szCs w:val="28"/>
        </w:rPr>
        <w:sym w:font="Symbol" w:char="F02D"/>
      </w:r>
      <w:r w:rsidRPr="003A2118">
        <w:rPr>
          <w:rFonts w:ascii="Times New Roman" w:hAnsi="Times New Roman"/>
          <w:sz w:val="28"/>
          <w:szCs w:val="28"/>
        </w:rPr>
        <w:t xml:space="preserve"> </w:t>
      </w:r>
      <w:r w:rsidR="00691118" w:rsidRPr="003A2118">
        <w:rPr>
          <w:rFonts w:ascii="Times New Roman" w:hAnsi="Times New Roman"/>
          <w:sz w:val="28"/>
          <w:szCs w:val="28"/>
        </w:rPr>
        <w:t xml:space="preserve">спортивной направленности (Чемпионат мира по самбо среди школьников, август 2018 года, </w:t>
      </w:r>
      <w:proofErr w:type="spellStart"/>
      <w:r w:rsidR="00691118" w:rsidRPr="003A2118">
        <w:rPr>
          <w:rFonts w:ascii="Times New Roman" w:hAnsi="Times New Roman"/>
          <w:sz w:val="28"/>
          <w:szCs w:val="28"/>
        </w:rPr>
        <w:t>г</w:t>
      </w:r>
      <w:proofErr w:type="gramStart"/>
      <w:r w:rsidR="00691118" w:rsidRPr="003A2118">
        <w:rPr>
          <w:rFonts w:ascii="Times New Roman" w:hAnsi="Times New Roman"/>
          <w:sz w:val="28"/>
          <w:szCs w:val="28"/>
        </w:rPr>
        <w:t>.О</w:t>
      </w:r>
      <w:proofErr w:type="gramEnd"/>
      <w:r w:rsidR="00691118" w:rsidRPr="003A2118">
        <w:rPr>
          <w:rFonts w:ascii="Times New Roman" w:hAnsi="Times New Roman"/>
          <w:sz w:val="28"/>
          <w:szCs w:val="28"/>
        </w:rPr>
        <w:t>рел</w:t>
      </w:r>
      <w:proofErr w:type="spellEnd"/>
      <w:r w:rsidR="00FC739D" w:rsidRPr="003A2118">
        <w:rPr>
          <w:rFonts w:ascii="Times New Roman" w:hAnsi="Times New Roman"/>
          <w:sz w:val="28"/>
          <w:szCs w:val="28"/>
        </w:rPr>
        <w:t>). Ч</w:t>
      </w:r>
      <w:r w:rsidR="00691118" w:rsidRPr="003A2118">
        <w:rPr>
          <w:rFonts w:ascii="Times New Roman" w:hAnsi="Times New Roman"/>
          <w:sz w:val="28"/>
          <w:szCs w:val="28"/>
        </w:rPr>
        <w:t>емпионкой мира стала Софья Афанасьева</w:t>
      </w:r>
      <w:r w:rsidR="00FC739D" w:rsidRPr="003A2118">
        <w:rPr>
          <w:rFonts w:ascii="Times New Roman" w:hAnsi="Times New Roman"/>
          <w:sz w:val="28"/>
          <w:szCs w:val="28"/>
        </w:rPr>
        <w:t>, воспитанница государственного бюджетного учреждения дополнительного образования «Центр «Ладога» (ресурсного центра Ленинградской области по развитию спортивной и творческой одаренности детей);</w:t>
      </w:r>
    </w:p>
    <w:p w:rsidR="00435930" w:rsidRPr="003A2118" w:rsidRDefault="00691118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>социально-педагогической направленности (Международный форум по дебатам «Комарово – 2018»</w:t>
      </w:r>
      <w:r w:rsidR="00FC739D" w:rsidRPr="003A2118">
        <w:rPr>
          <w:rFonts w:ascii="Times New Roman" w:hAnsi="Times New Roman"/>
          <w:sz w:val="28"/>
          <w:szCs w:val="28"/>
        </w:rPr>
        <w:t xml:space="preserve">). В этих соревнованиях </w:t>
      </w:r>
      <w:r w:rsidRPr="003A2118">
        <w:rPr>
          <w:rFonts w:ascii="Times New Roman" w:hAnsi="Times New Roman"/>
          <w:sz w:val="28"/>
          <w:szCs w:val="28"/>
        </w:rPr>
        <w:t>команда Ленинградской области стала призером.</w:t>
      </w:r>
    </w:p>
    <w:p w:rsidR="00F349EC" w:rsidRPr="003A2118" w:rsidRDefault="003A2118" w:rsidP="003A21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>художественной направленности (обучающиеся ГОБУ СПО «Ленинградский областной колледж культуры и искусства» получили д</w:t>
      </w:r>
      <w:r w:rsidRPr="003A2118">
        <w:rPr>
          <w:rFonts w:ascii="Times New Roman" w:hAnsi="Times New Roman"/>
          <w:sz w:val="28"/>
          <w:szCs w:val="28"/>
        </w:rPr>
        <w:t xml:space="preserve">иплом лауреата I степени в VII Международном фестивале-конкурсе </w:t>
      </w:r>
      <w:r w:rsidRPr="003A2118">
        <w:rPr>
          <w:rFonts w:ascii="Times New Roman" w:hAnsi="Times New Roman"/>
          <w:sz w:val="28"/>
          <w:szCs w:val="28"/>
        </w:rPr>
        <w:lastRenderedPageBreak/>
        <w:t>хореографического искусства «Славянский кубок»</w:t>
      </w:r>
      <w:r w:rsidRPr="003A2118">
        <w:rPr>
          <w:rFonts w:ascii="Times New Roman" w:hAnsi="Times New Roman"/>
          <w:sz w:val="28"/>
          <w:szCs w:val="28"/>
        </w:rPr>
        <w:t>,  а также д</w:t>
      </w:r>
      <w:r w:rsidRPr="003A2118">
        <w:rPr>
          <w:rFonts w:ascii="Times New Roman" w:hAnsi="Times New Roman"/>
          <w:sz w:val="28"/>
          <w:szCs w:val="28"/>
        </w:rPr>
        <w:t>иплом лауреата II степени в V детско-юношеский хоровой чемпионат мира</w:t>
      </w:r>
      <w:r w:rsidRPr="003A2118">
        <w:rPr>
          <w:rFonts w:ascii="Times New Roman" w:hAnsi="Times New Roman"/>
          <w:sz w:val="28"/>
          <w:szCs w:val="28"/>
        </w:rPr>
        <w:t>).</w:t>
      </w:r>
    </w:p>
    <w:p w:rsidR="003D630B" w:rsidRPr="003A2118" w:rsidRDefault="002B36CD" w:rsidP="003A2118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118">
        <w:rPr>
          <w:rFonts w:ascii="Times New Roman" w:hAnsi="Times New Roman" w:cs="Times New Roman"/>
          <w:i/>
          <w:sz w:val="28"/>
          <w:szCs w:val="28"/>
        </w:rPr>
        <w:t xml:space="preserve">По пункту 24. </w:t>
      </w:r>
      <w:r w:rsidR="00760836" w:rsidRPr="003A2118">
        <w:rPr>
          <w:rFonts w:ascii="Times New Roman" w:hAnsi="Times New Roman" w:cs="Times New Roman"/>
          <w:i/>
          <w:sz w:val="28"/>
          <w:szCs w:val="28"/>
        </w:rPr>
        <w:t>Формирование системы содействия трудоустройству выпускников образовательных организаций высшего и среднего профессионального образования, проявивших выдающиеся способности в ведущие отечественные научные и научно-образовательные организации, высокотехнологичные компании и др.</w:t>
      </w:r>
    </w:p>
    <w:p w:rsidR="003D630B" w:rsidRPr="003A2118" w:rsidRDefault="003D630B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 xml:space="preserve">Во всех государственных образовательных организациях высшего и профессионального образования, подведомственных комитету общего и профессионального образования Ленинградской области, созданы   центры содействия трудоустройству выпускников. </w:t>
      </w:r>
    </w:p>
    <w:p w:rsidR="003D630B" w:rsidRPr="003A2118" w:rsidRDefault="003D630B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 xml:space="preserve">Комитетом общего и профессионального образования Ленинградской области ежеквартально производится мониторинг трудоустройства выпускников предыдущего и текущего годов. </w:t>
      </w:r>
    </w:p>
    <w:p w:rsidR="003D630B" w:rsidRPr="003A2118" w:rsidRDefault="003D630B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 xml:space="preserve">Уровень трудоустройства выпускников в Ленинградской области  составляет в 2018 году 86,2%. </w:t>
      </w:r>
    </w:p>
    <w:p w:rsidR="003D630B" w:rsidRPr="003A2118" w:rsidRDefault="003D630B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 xml:space="preserve">Образовательными организациями профессионального образования Ленинградской области заключено более 913 договоров о взаимодействии с предприятиями и организациями, содержащими и обязательства, и меры социальной поддержки: от участия работодателей в </w:t>
      </w:r>
      <w:proofErr w:type="spellStart"/>
      <w:r w:rsidRPr="003A2118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3A2118">
        <w:rPr>
          <w:rFonts w:ascii="Times New Roman" w:hAnsi="Times New Roman"/>
          <w:sz w:val="28"/>
          <w:szCs w:val="28"/>
        </w:rPr>
        <w:t xml:space="preserve"> мероприятиях до выплат стипендий студентам и обязательств по дальнейшему трудоустройству выпускников.</w:t>
      </w:r>
    </w:p>
    <w:p w:rsidR="003D630B" w:rsidRDefault="003D630B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118">
        <w:rPr>
          <w:rFonts w:ascii="Times New Roman" w:hAnsi="Times New Roman"/>
          <w:sz w:val="28"/>
          <w:szCs w:val="28"/>
        </w:rPr>
        <w:t>Выпускники трудоустраиваются на ведущие предприятия Северо-Западного федерального округа, такие ка</w:t>
      </w:r>
      <w:r w:rsidR="00335D8E" w:rsidRPr="003A2118">
        <w:rPr>
          <w:rFonts w:ascii="Times New Roman" w:hAnsi="Times New Roman"/>
          <w:sz w:val="28"/>
          <w:szCs w:val="28"/>
        </w:rPr>
        <w:t>к: АО «Концерн Росэнергоатом» (</w:t>
      </w:r>
      <w:r w:rsidRPr="003A2118">
        <w:rPr>
          <w:rFonts w:ascii="Times New Roman" w:hAnsi="Times New Roman"/>
          <w:sz w:val="28"/>
          <w:szCs w:val="28"/>
        </w:rPr>
        <w:t>филиал «Ленинградская атомная станция»), АО «Тихвинский вагоностроительный завод», ОАО «Российские железные дороги», ОАО «Компания Усть-Луга», ООО «</w:t>
      </w:r>
      <w:proofErr w:type="spellStart"/>
      <w:r w:rsidRPr="003A2118">
        <w:rPr>
          <w:rFonts w:ascii="Times New Roman" w:hAnsi="Times New Roman"/>
          <w:sz w:val="28"/>
          <w:szCs w:val="28"/>
        </w:rPr>
        <w:t>ЛенРегионГ</w:t>
      </w:r>
      <w:r w:rsidR="00E17307" w:rsidRPr="003A2118">
        <w:rPr>
          <w:rFonts w:ascii="Times New Roman" w:hAnsi="Times New Roman"/>
          <w:sz w:val="28"/>
          <w:szCs w:val="28"/>
        </w:rPr>
        <w:t>аз</w:t>
      </w:r>
      <w:proofErr w:type="spellEnd"/>
      <w:r w:rsidR="00E17307" w:rsidRPr="003A2118">
        <w:rPr>
          <w:rFonts w:ascii="Times New Roman" w:hAnsi="Times New Roman"/>
          <w:sz w:val="28"/>
          <w:szCs w:val="28"/>
        </w:rPr>
        <w:t>», ПАО «Выборгский судостроительный завод»</w:t>
      </w:r>
      <w:r w:rsidRPr="003A2118">
        <w:rPr>
          <w:rFonts w:ascii="Times New Roman" w:hAnsi="Times New Roman"/>
          <w:sz w:val="28"/>
          <w:szCs w:val="28"/>
        </w:rPr>
        <w:t xml:space="preserve">, </w:t>
      </w:r>
      <w:r w:rsidR="00E17307" w:rsidRPr="003A2118">
        <w:rPr>
          <w:rFonts w:ascii="Times New Roman" w:hAnsi="Times New Roman"/>
          <w:sz w:val="28"/>
          <w:szCs w:val="28"/>
        </w:rPr>
        <w:t>ООО ПО «</w:t>
      </w:r>
      <w:proofErr w:type="spellStart"/>
      <w:r w:rsidR="00E17307" w:rsidRPr="003A2118">
        <w:rPr>
          <w:rFonts w:ascii="Times New Roman" w:hAnsi="Times New Roman"/>
          <w:sz w:val="28"/>
          <w:szCs w:val="28"/>
        </w:rPr>
        <w:t>Киришинефтеоргсинтез</w:t>
      </w:r>
      <w:proofErr w:type="spellEnd"/>
      <w:r w:rsidR="00E17307" w:rsidRPr="003A2118">
        <w:rPr>
          <w:rFonts w:ascii="Times New Roman" w:hAnsi="Times New Roman"/>
          <w:sz w:val="28"/>
          <w:szCs w:val="28"/>
        </w:rPr>
        <w:t xml:space="preserve">» </w:t>
      </w:r>
      <w:r w:rsidRPr="003A2118">
        <w:rPr>
          <w:rFonts w:ascii="Times New Roman" w:hAnsi="Times New Roman"/>
          <w:sz w:val="28"/>
          <w:szCs w:val="28"/>
        </w:rPr>
        <w:t>и многие другие.</w:t>
      </w:r>
    </w:p>
    <w:p w:rsidR="00D00AED" w:rsidRDefault="00D00AED" w:rsidP="003A211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AED" w:rsidRDefault="00D00AED" w:rsidP="003A2118">
      <w:pPr>
        <w:shd w:val="clear" w:color="auto" w:fill="FFFFFF" w:themeFill="background1"/>
        <w:rPr>
          <w:color w:val="1F497D"/>
        </w:rPr>
      </w:pPr>
    </w:p>
    <w:sectPr w:rsidR="00D00A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F8" w:rsidRDefault="00C45DF8" w:rsidP="007D6C77">
      <w:pPr>
        <w:spacing w:after="0" w:line="240" w:lineRule="auto"/>
      </w:pPr>
      <w:r>
        <w:separator/>
      </w:r>
    </w:p>
  </w:endnote>
  <w:endnote w:type="continuationSeparator" w:id="0">
    <w:p w:rsidR="00C45DF8" w:rsidRDefault="00C45DF8" w:rsidP="007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933130"/>
      <w:docPartObj>
        <w:docPartGallery w:val="Page Numbers (Bottom of Page)"/>
        <w:docPartUnique/>
      </w:docPartObj>
    </w:sdtPr>
    <w:sdtEndPr/>
    <w:sdtContent>
      <w:p w:rsidR="00691DAE" w:rsidRDefault="00691D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118">
          <w:rPr>
            <w:noProof/>
          </w:rPr>
          <w:t>2</w:t>
        </w:r>
        <w:r>
          <w:fldChar w:fldCharType="end"/>
        </w:r>
      </w:p>
    </w:sdtContent>
  </w:sdt>
  <w:p w:rsidR="00691DAE" w:rsidRDefault="00691D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F8" w:rsidRDefault="00C45DF8" w:rsidP="007D6C77">
      <w:pPr>
        <w:spacing w:after="0" w:line="240" w:lineRule="auto"/>
      </w:pPr>
      <w:r>
        <w:separator/>
      </w:r>
    </w:p>
  </w:footnote>
  <w:footnote w:type="continuationSeparator" w:id="0">
    <w:p w:rsidR="00C45DF8" w:rsidRDefault="00C45DF8" w:rsidP="007D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3572"/>
    <w:multiLevelType w:val="hybridMultilevel"/>
    <w:tmpl w:val="12AA7EB8"/>
    <w:lvl w:ilvl="0" w:tplc="469EA81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0962AFE"/>
    <w:multiLevelType w:val="hybridMultilevel"/>
    <w:tmpl w:val="375A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3863AC"/>
    <w:multiLevelType w:val="hybridMultilevel"/>
    <w:tmpl w:val="013825C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2965631"/>
    <w:multiLevelType w:val="hybridMultilevel"/>
    <w:tmpl w:val="56402FA0"/>
    <w:lvl w:ilvl="0" w:tplc="469EA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3346D4"/>
    <w:multiLevelType w:val="hybridMultilevel"/>
    <w:tmpl w:val="F620B4D6"/>
    <w:lvl w:ilvl="0" w:tplc="469EA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5D6AE8"/>
    <w:multiLevelType w:val="hybridMultilevel"/>
    <w:tmpl w:val="1E16A1B2"/>
    <w:lvl w:ilvl="0" w:tplc="63540E3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A37BC"/>
    <w:multiLevelType w:val="hybridMultilevel"/>
    <w:tmpl w:val="DE56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03F8A"/>
    <w:multiLevelType w:val="hybridMultilevel"/>
    <w:tmpl w:val="A8F44CF8"/>
    <w:lvl w:ilvl="0" w:tplc="8C981FF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14A83"/>
    <w:multiLevelType w:val="hybridMultilevel"/>
    <w:tmpl w:val="B2B8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D161B"/>
    <w:multiLevelType w:val="hybridMultilevel"/>
    <w:tmpl w:val="120CA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EC16A36"/>
    <w:multiLevelType w:val="hybridMultilevel"/>
    <w:tmpl w:val="ED5C84EC"/>
    <w:lvl w:ilvl="0" w:tplc="8C981FF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B724B3"/>
    <w:multiLevelType w:val="hybridMultilevel"/>
    <w:tmpl w:val="266A0E44"/>
    <w:lvl w:ilvl="0" w:tplc="469EA81E">
      <w:start w:val="1"/>
      <w:numFmt w:val="bullet"/>
      <w:lvlText w:val="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014AC0"/>
    <w:multiLevelType w:val="hybridMultilevel"/>
    <w:tmpl w:val="C6C87712"/>
    <w:lvl w:ilvl="0" w:tplc="469EA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8238A"/>
    <w:multiLevelType w:val="hybridMultilevel"/>
    <w:tmpl w:val="56707B7C"/>
    <w:lvl w:ilvl="0" w:tplc="A0624A0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8E68E8"/>
    <w:multiLevelType w:val="hybridMultilevel"/>
    <w:tmpl w:val="C3622892"/>
    <w:lvl w:ilvl="0" w:tplc="A352209E">
      <w:start w:val="7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39178A"/>
    <w:multiLevelType w:val="hybridMultilevel"/>
    <w:tmpl w:val="5E9E324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15"/>
  </w:num>
  <w:num w:numId="10">
    <w:abstractNumId w:val="14"/>
  </w:num>
  <w:num w:numId="11">
    <w:abstractNumId w:val="9"/>
  </w:num>
  <w:num w:numId="12">
    <w:abstractNumId w:val="6"/>
  </w:num>
  <w:num w:numId="13">
    <w:abstractNumId w:val="13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B2"/>
    <w:rsid w:val="000110FC"/>
    <w:rsid w:val="00012547"/>
    <w:rsid w:val="000140F6"/>
    <w:rsid w:val="000445BB"/>
    <w:rsid w:val="000C3CB9"/>
    <w:rsid w:val="00133C26"/>
    <w:rsid w:val="00164BA6"/>
    <w:rsid w:val="00183194"/>
    <w:rsid w:val="0018682A"/>
    <w:rsid w:val="001877DB"/>
    <w:rsid w:val="001927EE"/>
    <w:rsid w:val="001C0F1B"/>
    <w:rsid w:val="001D20A8"/>
    <w:rsid w:val="001F7E33"/>
    <w:rsid w:val="0025175C"/>
    <w:rsid w:val="00253E6E"/>
    <w:rsid w:val="002841F4"/>
    <w:rsid w:val="00295703"/>
    <w:rsid w:val="002B10E0"/>
    <w:rsid w:val="002B36CD"/>
    <w:rsid w:val="0030335B"/>
    <w:rsid w:val="00335D8E"/>
    <w:rsid w:val="00343780"/>
    <w:rsid w:val="00356B31"/>
    <w:rsid w:val="003A2118"/>
    <w:rsid w:val="003C7ACF"/>
    <w:rsid w:val="003D630B"/>
    <w:rsid w:val="003F39B2"/>
    <w:rsid w:val="00435930"/>
    <w:rsid w:val="004468C2"/>
    <w:rsid w:val="00451FB8"/>
    <w:rsid w:val="00460C28"/>
    <w:rsid w:val="004D243C"/>
    <w:rsid w:val="004D24AB"/>
    <w:rsid w:val="004F1E50"/>
    <w:rsid w:val="005313DB"/>
    <w:rsid w:val="005365B7"/>
    <w:rsid w:val="00537AA0"/>
    <w:rsid w:val="0055103A"/>
    <w:rsid w:val="005907D4"/>
    <w:rsid w:val="00602128"/>
    <w:rsid w:val="00623256"/>
    <w:rsid w:val="00652075"/>
    <w:rsid w:val="00680D97"/>
    <w:rsid w:val="00691118"/>
    <w:rsid w:val="00691DAE"/>
    <w:rsid w:val="006C06A9"/>
    <w:rsid w:val="006E33A4"/>
    <w:rsid w:val="00760836"/>
    <w:rsid w:val="007A796A"/>
    <w:rsid w:val="007C69E8"/>
    <w:rsid w:val="007C6D0C"/>
    <w:rsid w:val="007D6C77"/>
    <w:rsid w:val="007D70E6"/>
    <w:rsid w:val="007E476E"/>
    <w:rsid w:val="007F0497"/>
    <w:rsid w:val="0080413B"/>
    <w:rsid w:val="00821369"/>
    <w:rsid w:val="0086377A"/>
    <w:rsid w:val="00883DF6"/>
    <w:rsid w:val="008A4FA6"/>
    <w:rsid w:val="008A6B03"/>
    <w:rsid w:val="008B343E"/>
    <w:rsid w:val="008B79A6"/>
    <w:rsid w:val="008E66C8"/>
    <w:rsid w:val="008F069A"/>
    <w:rsid w:val="0090092B"/>
    <w:rsid w:val="009124B7"/>
    <w:rsid w:val="00920ECF"/>
    <w:rsid w:val="00942142"/>
    <w:rsid w:val="0094373C"/>
    <w:rsid w:val="009B3F80"/>
    <w:rsid w:val="009B6434"/>
    <w:rsid w:val="00A12BF8"/>
    <w:rsid w:val="00A338A7"/>
    <w:rsid w:val="00A43AC6"/>
    <w:rsid w:val="00A541DC"/>
    <w:rsid w:val="00AB0501"/>
    <w:rsid w:val="00AB786E"/>
    <w:rsid w:val="00AD7ED4"/>
    <w:rsid w:val="00B24487"/>
    <w:rsid w:val="00B371AE"/>
    <w:rsid w:val="00B60290"/>
    <w:rsid w:val="00B6205C"/>
    <w:rsid w:val="00BA0D0E"/>
    <w:rsid w:val="00BD64B2"/>
    <w:rsid w:val="00C149F3"/>
    <w:rsid w:val="00C45DF8"/>
    <w:rsid w:val="00C659E3"/>
    <w:rsid w:val="00CB023D"/>
    <w:rsid w:val="00CE3F6C"/>
    <w:rsid w:val="00CF27EF"/>
    <w:rsid w:val="00D00AED"/>
    <w:rsid w:val="00D43326"/>
    <w:rsid w:val="00D51EF8"/>
    <w:rsid w:val="00D6434F"/>
    <w:rsid w:val="00D71C62"/>
    <w:rsid w:val="00DA7772"/>
    <w:rsid w:val="00DB2F7B"/>
    <w:rsid w:val="00DD0A4F"/>
    <w:rsid w:val="00DE55F9"/>
    <w:rsid w:val="00E00AD5"/>
    <w:rsid w:val="00E02741"/>
    <w:rsid w:val="00E17307"/>
    <w:rsid w:val="00E36239"/>
    <w:rsid w:val="00E36C2B"/>
    <w:rsid w:val="00E5295F"/>
    <w:rsid w:val="00E61C4A"/>
    <w:rsid w:val="00E67F18"/>
    <w:rsid w:val="00F16444"/>
    <w:rsid w:val="00F2754F"/>
    <w:rsid w:val="00F349EC"/>
    <w:rsid w:val="00F3548E"/>
    <w:rsid w:val="00F51344"/>
    <w:rsid w:val="00F75DFC"/>
    <w:rsid w:val="00F9387B"/>
    <w:rsid w:val="00F94547"/>
    <w:rsid w:val="00FC739D"/>
    <w:rsid w:val="00FC771C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36"/>
    <w:pPr>
      <w:ind w:left="720"/>
      <w:contextualSpacing/>
    </w:pPr>
  </w:style>
  <w:style w:type="table" w:styleId="a4">
    <w:name w:val="Table Grid"/>
    <w:basedOn w:val="a1"/>
    <w:uiPriority w:val="59"/>
    <w:rsid w:val="00CF27EF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27E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5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F75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link w:val="1"/>
    <w:locked/>
    <w:rsid w:val="008B343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B343E"/>
    <w:pPr>
      <w:widowControl w:val="0"/>
      <w:shd w:val="clear" w:color="auto" w:fill="FFFFFF"/>
      <w:spacing w:after="0" w:line="317" w:lineRule="exact"/>
      <w:ind w:hanging="260"/>
      <w:jc w:val="center"/>
    </w:pPr>
    <w:rPr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7D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C77"/>
  </w:style>
  <w:style w:type="paragraph" w:styleId="aa">
    <w:name w:val="footer"/>
    <w:basedOn w:val="a"/>
    <w:link w:val="ab"/>
    <w:uiPriority w:val="99"/>
    <w:unhideWhenUsed/>
    <w:rsid w:val="007D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C77"/>
  </w:style>
  <w:style w:type="table" w:customStyle="1" w:styleId="10">
    <w:name w:val="Сетка таблицы1"/>
    <w:basedOn w:val="a1"/>
    <w:next w:val="a4"/>
    <w:uiPriority w:val="59"/>
    <w:rsid w:val="00883DF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36"/>
    <w:pPr>
      <w:ind w:left="720"/>
      <w:contextualSpacing/>
    </w:pPr>
  </w:style>
  <w:style w:type="table" w:styleId="a4">
    <w:name w:val="Table Grid"/>
    <w:basedOn w:val="a1"/>
    <w:uiPriority w:val="59"/>
    <w:rsid w:val="00CF27EF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27E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5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F75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link w:val="1"/>
    <w:locked/>
    <w:rsid w:val="008B343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8B343E"/>
    <w:pPr>
      <w:widowControl w:val="0"/>
      <w:shd w:val="clear" w:color="auto" w:fill="FFFFFF"/>
      <w:spacing w:after="0" w:line="317" w:lineRule="exact"/>
      <w:ind w:hanging="260"/>
      <w:jc w:val="center"/>
    </w:pPr>
    <w:rPr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7D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C77"/>
  </w:style>
  <w:style w:type="paragraph" w:styleId="aa">
    <w:name w:val="footer"/>
    <w:basedOn w:val="a"/>
    <w:link w:val="ab"/>
    <w:uiPriority w:val="99"/>
    <w:unhideWhenUsed/>
    <w:rsid w:val="007D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C77"/>
  </w:style>
  <w:style w:type="table" w:customStyle="1" w:styleId="10">
    <w:name w:val="Сетка таблицы1"/>
    <w:basedOn w:val="a1"/>
    <w:next w:val="a4"/>
    <w:uiPriority w:val="59"/>
    <w:rsid w:val="00883DF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81EE-C4E9-49DF-96DA-EE64E9FF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Владимирович Винокуров</dc:creator>
  <cp:lastModifiedBy>Максим Владимирович Винокуров</cp:lastModifiedBy>
  <cp:revision>21</cp:revision>
  <cp:lastPrinted>2019-04-24T15:30:00Z</cp:lastPrinted>
  <dcterms:created xsi:type="dcterms:W3CDTF">2018-04-27T13:05:00Z</dcterms:created>
  <dcterms:modified xsi:type="dcterms:W3CDTF">2019-04-25T11:50:00Z</dcterms:modified>
</cp:coreProperties>
</file>