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F" w:rsidRPr="00BD0A53" w:rsidRDefault="00F7021F" w:rsidP="00F702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53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7A42B3" w:rsidRDefault="00F7021F" w:rsidP="00F702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53">
        <w:rPr>
          <w:rFonts w:ascii="Times New Roman" w:hAnsi="Times New Roman" w:cs="Times New Roman"/>
          <w:b/>
          <w:sz w:val="28"/>
          <w:szCs w:val="28"/>
        </w:rPr>
        <w:t xml:space="preserve">областного педагогического совета </w:t>
      </w:r>
    </w:p>
    <w:p w:rsidR="00F7021F" w:rsidRDefault="007A42B3" w:rsidP="00F7021F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«Национальный проект «Образование»: стратегия будущего»</w:t>
      </w:r>
    </w:p>
    <w:p w:rsidR="00F25CD6" w:rsidRDefault="00F25CD6" w:rsidP="00F7021F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25CD6" w:rsidRPr="00F25CD6" w:rsidRDefault="00F25CD6" w:rsidP="00F25CD6">
      <w:pPr>
        <w:pStyle w:val="a5"/>
        <w:tabs>
          <w:tab w:val="right" w:pos="9356"/>
        </w:tabs>
        <w:rPr>
          <w:rFonts w:ascii="Times New Roman" w:hAnsi="Times New Roman" w:cs="Times New Roman"/>
          <w:i/>
          <w:sz w:val="28"/>
          <w:szCs w:val="28"/>
        </w:rPr>
      </w:pPr>
      <w:r w:rsidRPr="00F25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Президентская библиотека</w:t>
      </w:r>
      <w:r w:rsidRPr="00F25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F25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 августа 2019 года</w:t>
      </w:r>
    </w:p>
    <w:p w:rsidR="00F7021F" w:rsidRPr="00BD0A53" w:rsidRDefault="00F7021F" w:rsidP="00F7021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Областной педагогический  совет по теме «Национальный проект «Образование»</w:t>
      </w:r>
      <w:r>
        <w:rPr>
          <w:rFonts w:ascii="Times New Roman" w:hAnsi="Times New Roman" w:cs="Times New Roman"/>
          <w:sz w:val="28"/>
          <w:szCs w:val="28"/>
        </w:rPr>
        <w:t>: стратегия</w:t>
      </w:r>
      <w:r w:rsidRPr="00BD0A53">
        <w:rPr>
          <w:rFonts w:ascii="Times New Roman" w:hAnsi="Times New Roman" w:cs="Times New Roman"/>
          <w:sz w:val="28"/>
          <w:szCs w:val="28"/>
        </w:rPr>
        <w:t xml:space="preserve"> будущего» подвел итоги деятельности  региональной  системы образования за прошедший учебный год, дал старт  новому 2019</w:t>
      </w:r>
      <w:r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20 учебному году,  определил  основные приоритеты   и  направления деятельности.</w:t>
      </w: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В  работе областного педагогического совета приняли участие 450 делегатов. Среди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0A53">
        <w:rPr>
          <w:rFonts w:ascii="Times New Roman" w:hAnsi="Times New Roman" w:cs="Times New Roman"/>
          <w:sz w:val="28"/>
          <w:szCs w:val="28"/>
        </w:rPr>
        <w:t xml:space="preserve"> </w:t>
      </w:r>
      <w:r w:rsidRPr="00BD0A5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педагоги и ученые; </w:t>
      </w:r>
      <w:r w:rsidRPr="00BD0A53">
        <w:rPr>
          <w:rFonts w:ascii="Times New Roman" w:hAnsi="Times New Roman" w:cs="Times New Roman"/>
          <w:sz w:val="28"/>
          <w:szCs w:val="28"/>
        </w:rPr>
        <w:t xml:space="preserve">представители  федеральных и региональных органов исполнительной и законодательной власти, органов местного самоуправления Ленинградской области, представители общественных организаций и экспертного сообщества, высшей школы, родительской общественности, бизнеса. </w:t>
      </w: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областного педагогического совета обсудили  готовность системы образования области к выполнению </w:t>
      </w:r>
      <w:r w:rsidRPr="00BD0A5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D0A53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 и 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национального проекта «Образование», обеспечение доступ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ности, качества и открытости образования, управление образова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тельными организациями в современных условиях и создание соответствующей новым требованиям образовательной среды,  определили</w:t>
      </w:r>
      <w:proofErr w:type="gramEnd"/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приоритеты на</w:t>
      </w:r>
      <w:proofErr w:type="gramEnd"/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ближайшее будущее.</w:t>
      </w: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</w:rPr>
        <w:t>В ходе обсуждения стратегических приоритетов и современного состояния регионального образования участники областного педагогического совета отметили важность полученных в 2018</w:t>
      </w:r>
      <w:r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19 учебном году результатов и обратили внимание на то, что решение инновационных задач в наступающем 2019</w:t>
      </w:r>
      <w:r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20 учебном году должно осуществляться с ориентацией на стратегические задачи и приоритеты регионального образования на период до 2025 года.</w:t>
      </w:r>
      <w:proofErr w:type="gramEnd"/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t>Областной педагогический совет в новом 2019</w:t>
      </w:r>
      <w:r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20 учебном году предлагает:</w:t>
      </w: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53">
        <w:rPr>
          <w:rFonts w:ascii="Times New Roman" w:hAnsi="Times New Roman" w:cs="Times New Roman"/>
          <w:sz w:val="28"/>
          <w:szCs w:val="28"/>
        </w:rPr>
        <w:t xml:space="preserve">направить усилия 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</w:t>
      </w:r>
      <w:r w:rsidRPr="00BD0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0A53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D0A53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 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A53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«Образование»,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D0A53">
        <w:rPr>
          <w:rFonts w:ascii="Times New Roman" w:hAnsi="Times New Roman" w:cs="Times New Roman"/>
          <w:sz w:val="28"/>
          <w:szCs w:val="28"/>
        </w:rPr>
        <w:t xml:space="preserve">осударственной программы Ленинградской области </w:t>
      </w:r>
      <w:r w:rsidRPr="005F517F">
        <w:rPr>
          <w:rFonts w:ascii="Times New Roman" w:hAnsi="Times New Roman" w:cs="Times New Roman"/>
          <w:sz w:val="28"/>
          <w:szCs w:val="28"/>
        </w:rPr>
        <w:t xml:space="preserve">«Современное образование Ленинградской области», </w:t>
      </w:r>
      <w:r w:rsidRPr="00BD0A5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Ленинградской области до 2030 года в интересах обучающихся,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качества</w:t>
      </w:r>
      <w:r w:rsidRPr="00BD0A53">
        <w:rPr>
          <w:rFonts w:ascii="Times New Roman" w:hAnsi="Times New Roman" w:cs="Times New Roman"/>
          <w:sz w:val="28"/>
          <w:szCs w:val="28"/>
        </w:rPr>
        <w:t xml:space="preserve"> жизни населения</w:t>
      </w:r>
      <w:proofErr w:type="gramEnd"/>
      <w:r w:rsidRPr="00BD0A53">
        <w:rPr>
          <w:rFonts w:ascii="Times New Roman" w:hAnsi="Times New Roman" w:cs="Times New Roman"/>
          <w:sz w:val="28"/>
          <w:szCs w:val="28"/>
        </w:rPr>
        <w:t xml:space="preserve"> Ленинградской области; </w:t>
      </w:r>
    </w:p>
    <w:p w:rsidR="00F7021F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A53">
        <w:rPr>
          <w:rFonts w:ascii="Times New Roman" w:hAnsi="Times New Roman" w:cs="Times New Roman"/>
          <w:sz w:val="28"/>
          <w:szCs w:val="28"/>
        </w:rPr>
        <w:lastRenderedPageBreak/>
        <w:t>определить следующие приоритетные направления и задачи для системы образования Ленинградской области в 2019</w:t>
      </w:r>
      <w:r>
        <w:rPr>
          <w:rFonts w:ascii="Times New Roman" w:hAnsi="Times New Roman" w:cs="Times New Roman"/>
          <w:sz w:val="28"/>
          <w:szCs w:val="28"/>
        </w:rPr>
        <w:t>–20</w:t>
      </w:r>
      <w:r w:rsidRPr="00BD0A53">
        <w:rPr>
          <w:rFonts w:ascii="Times New Roman" w:hAnsi="Times New Roman" w:cs="Times New Roman"/>
          <w:sz w:val="28"/>
          <w:szCs w:val="28"/>
        </w:rPr>
        <w:t>20 учебном году:</w:t>
      </w:r>
    </w:p>
    <w:p w:rsidR="00F7021F" w:rsidRPr="00BD0A53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88D">
        <w:rPr>
          <w:rFonts w:ascii="Times New Roman" w:hAnsi="Times New Roman" w:cs="Times New Roman"/>
          <w:b/>
          <w:bCs/>
          <w:sz w:val="28"/>
          <w:szCs w:val="28"/>
        </w:rPr>
        <w:t xml:space="preserve">1. По направлению «Реализация программы развития воспитания, социализации и </w:t>
      </w:r>
      <w:proofErr w:type="spellStart"/>
      <w:r w:rsidRPr="0090188D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90188D">
        <w:rPr>
          <w:rFonts w:ascii="Times New Roman" w:hAnsi="Times New Roman" w:cs="Times New Roman"/>
          <w:b/>
          <w:bCs/>
          <w:sz w:val="28"/>
          <w:szCs w:val="28"/>
        </w:rPr>
        <w:t xml:space="preserve"> работы, комплекса мер по развитию эффективной системы дополнительного образования детей» («Успех каждого ребенка»): 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bCs/>
          <w:sz w:val="28"/>
          <w:szCs w:val="28"/>
          <w:lang w:eastAsia="ru-RU"/>
        </w:rPr>
        <w:t>1.1. Продолжить:</w:t>
      </w:r>
    </w:p>
    <w:p w:rsidR="00F7021F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  <w:highlight w:val="white"/>
        </w:rPr>
        <w:t>реализацию региональной и муниципальных программ развития воспитания, регионального плана мероприятий по реализации до 2020 года Стратегии развития воспитания в Российской федерации, привлечение обучающихся к участию в программах, проектах и конкурсах: «Российское движение школьников», «Мой родной край – Ленинградская область», «Живые уроки», «Русский музей: виртуальный филиал», «Школьные музеи», «Кадетские классы», «</w:t>
      </w:r>
      <w:proofErr w:type="spellStart"/>
      <w:r w:rsidRPr="0090188D">
        <w:rPr>
          <w:rFonts w:ascii="Times New Roman" w:hAnsi="Times New Roman" w:cs="Times New Roman"/>
          <w:sz w:val="28"/>
          <w:szCs w:val="28"/>
          <w:highlight w:val="white"/>
        </w:rPr>
        <w:t>Юнармия</w:t>
      </w:r>
      <w:proofErr w:type="spellEnd"/>
      <w:r w:rsidRPr="0090188D">
        <w:rPr>
          <w:rFonts w:ascii="Times New Roman" w:hAnsi="Times New Roman" w:cs="Times New Roman"/>
          <w:sz w:val="28"/>
          <w:szCs w:val="28"/>
          <w:highlight w:val="white"/>
        </w:rPr>
        <w:t>», «Волонтерское движение» и др.</w:t>
      </w:r>
      <w:r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Pr="0090188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реализацию проектов, связанных с патриотическим воспитанием, заботой о ветеранах и подготовкой к празднованию 75-й годовщины Победы в Великой Отечественной войне;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 xml:space="preserve"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</w:t>
      </w:r>
      <w:r w:rsidRPr="0090188D">
        <w:rPr>
          <w:rFonts w:ascii="Times New Roman" w:hAnsi="Times New Roman" w:cs="Times New Roman"/>
          <w:color w:val="000000"/>
          <w:sz w:val="28"/>
          <w:szCs w:val="28"/>
        </w:rPr>
        <w:t>активной гражданской позиции  детей и молодежи,  приобретение опыта лидерства (</w:t>
      </w:r>
      <w:r w:rsidRPr="0090188D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«Социальная активность»; «Ценности и модели поведения учащейся молодёжи Ленинградской области»; «Воспитание и социализация»)</w:t>
      </w:r>
      <w:r w:rsidRPr="009018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проекта, связанного с созданием и внедрением </w:t>
      </w:r>
      <w:proofErr w:type="gramStart"/>
      <w:r w:rsidRPr="0090188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9018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 xml:space="preserve">формирование современной инфраструктуры учреждений дополнительного образования </w:t>
      </w:r>
      <w:r w:rsidRPr="0090188D">
        <w:rPr>
          <w:rFonts w:ascii="Times New Roman" w:hAnsi="Times New Roman" w:cs="Times New Roman"/>
          <w:iCs/>
          <w:sz w:val="28"/>
          <w:szCs w:val="28"/>
        </w:rPr>
        <w:t>(детские технопарки «</w:t>
      </w:r>
      <w:proofErr w:type="spellStart"/>
      <w:r w:rsidRPr="0090188D">
        <w:rPr>
          <w:rFonts w:ascii="Times New Roman" w:hAnsi="Times New Roman" w:cs="Times New Roman"/>
          <w:iCs/>
          <w:sz w:val="28"/>
          <w:szCs w:val="28"/>
        </w:rPr>
        <w:t>Кванториум</w:t>
      </w:r>
      <w:proofErr w:type="spellEnd"/>
      <w:r w:rsidRPr="0090188D">
        <w:rPr>
          <w:rFonts w:ascii="Times New Roman" w:hAnsi="Times New Roman" w:cs="Times New Roman"/>
          <w:iCs/>
          <w:sz w:val="28"/>
          <w:szCs w:val="28"/>
        </w:rPr>
        <w:t>», региональные модельные и муниципальные (опорные) центры дополнительного образования, центры цифрового образования («</w:t>
      </w:r>
      <w:r w:rsidRPr="0090188D">
        <w:rPr>
          <w:rFonts w:ascii="Times New Roman" w:hAnsi="Times New Roman" w:cs="Times New Roman"/>
          <w:iCs/>
          <w:sz w:val="28"/>
          <w:szCs w:val="28"/>
          <w:lang w:val="en-US"/>
        </w:rPr>
        <w:t>IT</w:t>
      </w:r>
      <w:r w:rsidRPr="0090188D">
        <w:rPr>
          <w:rFonts w:ascii="Times New Roman" w:hAnsi="Times New Roman" w:cs="Times New Roman"/>
          <w:iCs/>
          <w:sz w:val="28"/>
          <w:szCs w:val="28"/>
        </w:rPr>
        <w:t>-кубы») и др.);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0188D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пр.).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8D">
        <w:rPr>
          <w:rFonts w:ascii="Times New Roman" w:hAnsi="Times New Roman" w:cs="Times New Roman"/>
          <w:sz w:val="28"/>
          <w:szCs w:val="28"/>
        </w:rPr>
        <w:t>формирование эффективной региональной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90188D">
        <w:rPr>
          <w:rFonts w:ascii="Times New Roman" w:hAnsi="Times New Roman" w:cs="Times New Roman"/>
          <w:sz w:val="28"/>
          <w:szCs w:val="28"/>
        </w:rPr>
        <w:t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XXI века»).</w:t>
      </w:r>
      <w:proofErr w:type="gramEnd"/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 xml:space="preserve">1.2. Обеспечить: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</w:rPr>
        <w:t>открытие 2 детских технопарков «</w:t>
      </w:r>
      <w:proofErr w:type="spellStart"/>
      <w:r w:rsidRPr="00A905A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A905AA">
        <w:rPr>
          <w:rFonts w:ascii="Times New Roman" w:hAnsi="Times New Roman" w:cs="Times New Roman"/>
          <w:sz w:val="28"/>
          <w:szCs w:val="28"/>
        </w:rPr>
        <w:t>» на базе Всеволожского агропромышленного техникума и на базе Кировского политехнического техникума;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участие школьников и студентов в новых </w:t>
      </w:r>
      <w:proofErr w:type="spellStart"/>
      <w:r w:rsidRPr="00A905A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905AA">
        <w:rPr>
          <w:rFonts w:ascii="Times New Roman" w:hAnsi="Times New Roman" w:cs="Times New Roman"/>
          <w:sz w:val="28"/>
          <w:szCs w:val="28"/>
        </w:rPr>
        <w:t xml:space="preserve"> проектах и конкурсах («Билет в будущее»</w:t>
      </w:r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«</w:t>
      </w:r>
      <w:proofErr w:type="spellStart"/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ПроеКТОриЯ</w:t>
      </w:r>
      <w:proofErr w:type="spellEnd"/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», «Мой первый бизнес», «Я – п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рофессионал», «Лидеры России», «От идеи к проекту, от проекта к предпринимательству»);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0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эффективную реализацию </w:t>
      </w:r>
      <w:r w:rsidRPr="00A905AA">
        <w:rPr>
          <w:rFonts w:ascii="Times New Roman" w:hAnsi="Times New Roman" w:cs="Times New Roman"/>
          <w:sz w:val="28"/>
          <w:szCs w:val="28"/>
        </w:rPr>
        <w:t>образовательных программ по различным видам спорта (самбо, горнолыжный спорт, регби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05AA">
        <w:rPr>
          <w:rFonts w:ascii="Times New Roman" w:hAnsi="Times New Roman" w:cs="Times New Roman"/>
          <w:sz w:val="28"/>
          <w:szCs w:val="28"/>
        </w:rPr>
        <w:t>).</w:t>
      </w:r>
    </w:p>
    <w:p w:rsidR="00F7021F" w:rsidRPr="00A905AA" w:rsidRDefault="00F7021F" w:rsidP="00F7021F">
      <w:pPr>
        <w:pStyle w:val="a5"/>
        <w:ind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направлению «Модернизация системы оценки и управления качеством образования и образовательных результатов»: 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>2.1. Продолжить: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проведение комплексного мониторинга образовательных достижений обучающихся и качества образования, оценки формирования гармонично развитой и социально ориентированной личности; </w:t>
      </w:r>
    </w:p>
    <w:p w:rsidR="00F7021F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обеспечение системной</w:t>
      </w:r>
      <w:r>
        <w:rPr>
          <w:rFonts w:ascii="Times New Roman" w:hAnsi="Times New Roman" w:cs="Times New Roman"/>
          <w:sz w:val="28"/>
          <w:szCs w:val="28"/>
        </w:rPr>
        <w:t xml:space="preserve"> адресной</w:t>
      </w:r>
      <w:r w:rsidRPr="00A905AA">
        <w:rPr>
          <w:rFonts w:ascii="Times New Roman" w:hAnsi="Times New Roman" w:cs="Times New Roman"/>
          <w:sz w:val="28"/>
          <w:szCs w:val="28"/>
        </w:rPr>
        <w:t xml:space="preserve"> поддержки школ; </w:t>
      </w:r>
    </w:p>
    <w:p w:rsidR="00F7021F" w:rsidRPr="005B330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повышение объективности оценки образовательных результатов;</w:t>
      </w:r>
    </w:p>
    <w:p w:rsidR="00F7021F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модернизацию системы</w:t>
      </w:r>
      <w:r w:rsidRPr="005B330D">
        <w:rPr>
          <w:rFonts w:ascii="Times New Roman" w:hAnsi="Times New Roman" w:cs="Times New Roman"/>
          <w:sz w:val="28"/>
          <w:szCs w:val="28"/>
        </w:rPr>
        <w:t xml:space="preserve"> повышения квалификации и методической </w:t>
      </w:r>
      <w:r>
        <w:rPr>
          <w:rFonts w:ascii="Times New Roman" w:hAnsi="Times New Roman" w:cs="Times New Roman"/>
          <w:sz w:val="28"/>
          <w:szCs w:val="28"/>
        </w:rPr>
        <w:t>поддержки работников образования</w:t>
      </w:r>
      <w:r w:rsidRPr="005B33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1F" w:rsidRPr="005B330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>развитие механизмов назначения директоров школ;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30D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>эффективных</w:t>
      </w:r>
      <w:r w:rsidRPr="005B330D">
        <w:rPr>
          <w:rFonts w:ascii="Times New Roman" w:hAnsi="Times New Roman" w:cs="Times New Roman"/>
          <w:sz w:val="28"/>
          <w:szCs w:val="28"/>
        </w:rPr>
        <w:t xml:space="preserve"> школьных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результаты, соответствующие перспективным задачам развития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1F" w:rsidRPr="0090188D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8D">
        <w:rPr>
          <w:rFonts w:ascii="Times New Roman" w:hAnsi="Times New Roman" w:cs="Times New Roman"/>
          <w:bCs/>
          <w:sz w:val="28"/>
          <w:szCs w:val="28"/>
        </w:rPr>
        <w:t>2.2. Обеспечить: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оценку и анализ достижения показателей реализации национального проекта «Образование»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(мониторинг реализации национальных проектов)</w:t>
      </w:r>
      <w:r w:rsidRPr="00A905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оценку эффективности управленческих решений, направленных на повышение качества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развитие инструментов и </w:t>
      </w:r>
      <w:r w:rsidRPr="00A905AA">
        <w:rPr>
          <w:rFonts w:ascii="Times New Roman" w:hAnsi="Times New Roman" w:cs="Times New Roman"/>
          <w:sz w:val="28"/>
          <w:szCs w:val="28"/>
        </w:rPr>
        <w:t>механизмов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>о направлению «Развитие инф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раструктуры системы образования, 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создание современной цифровой образовательной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55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модернизация содержания и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>» («Современная школа», «Цифровая образовательная среда», 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D6566">
        <w:rPr>
          <w:rFonts w:ascii="Times New Roman" w:hAnsi="Times New Roman" w:cs="Times New Roman"/>
          <w:b/>
          <w:bCs/>
          <w:sz w:val="28"/>
          <w:szCs w:val="28"/>
        </w:rPr>
        <w:t>«Поддержка семей, имеющих детей»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3.1. Разработать и реализовать </w:t>
      </w:r>
      <w:r w:rsidRPr="00434627">
        <w:rPr>
          <w:rFonts w:ascii="Times New Roman" w:hAnsi="Times New Roman" w:cs="Times New Roman"/>
          <w:sz w:val="28"/>
          <w:szCs w:val="28"/>
        </w:rPr>
        <w:t>комплексы мер («дорожные карты») по внедрению в образовательных организациях целевой модели цифровой образовательной среды.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3.2. Продолжить: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в сельской местности и малых городах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строительство и реновацию объектов образования, создание новых мест в образовательных организациях региона, в том числе реализующих программы дошкольного образования;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модернизацию содержания общего образования на основе </w:t>
      </w:r>
      <w:proofErr w:type="gramStart"/>
      <w:r w:rsidRPr="00A905AA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A905AA">
        <w:rPr>
          <w:rFonts w:ascii="Times New Roman" w:hAnsi="Times New Roman" w:cs="Times New Roman"/>
          <w:sz w:val="28"/>
          <w:szCs w:val="28"/>
        </w:rPr>
        <w:t xml:space="preserve"> и с учетом современных </w:t>
      </w:r>
      <w:r w:rsidRPr="00A905AA">
        <w:rPr>
          <w:rFonts w:ascii="Times New Roman" w:hAnsi="Times New Roman" w:cs="Times New Roman"/>
          <w:color w:val="020C22"/>
          <w:sz w:val="28"/>
          <w:szCs w:val="28"/>
        </w:rPr>
        <w:t>приоритетов научно-технологического и культурного развития страны;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работу по созданию современной и безопасной цифровой образовательной среды, обеспечивающей высокое качество и доступность образования всех видов и уровней (обеспечение образовательных организаций Интернет-соединением со скоростью соединения не менее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5AA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A905AA">
        <w:rPr>
          <w:rFonts w:ascii="Times New Roman" w:hAnsi="Times New Roman" w:cs="Times New Roman"/>
          <w:sz w:val="28"/>
          <w:szCs w:val="28"/>
        </w:rPr>
        <w:t>/c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A90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работу по созданию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3.3. Обеспечить </w:t>
      </w:r>
      <w:r w:rsidRPr="00434627">
        <w:rPr>
          <w:rFonts w:ascii="Times New Roman" w:hAnsi="Times New Roman" w:cs="Times New Roman"/>
          <w:sz w:val="28"/>
          <w:szCs w:val="28"/>
        </w:rPr>
        <w:t>создание условий для психолого-педагогической помощи родителям, имеющим детей раннего и дошкольного возраста, гражданам, желающим принять детей, оставшихся без попечения родителей в свои семьи.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«Создание и распространение структурных и технологических инноваций в среднем профессиональном образовании, содействие профессиональному самоопределению обучающихся» </w:t>
      </w:r>
      <w:r>
        <w:rPr>
          <w:rFonts w:ascii="Times New Roman" w:hAnsi="Times New Roman" w:cs="Times New Roman"/>
          <w:b/>
          <w:bCs/>
          <w:sz w:val="28"/>
          <w:szCs w:val="28"/>
        </w:rPr>
        <w:t>(«Молодые профессионалы», «Новые возможности для каждого», «Социальные лифты», «Экспорт образования»):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4.1. Продолжить: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 xml:space="preserve">модернизацию профессионального образования на основе адаптивных, практико-ориентированных и гибких образовательных программ и внедрение современных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Pr="00434627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организациях;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внедрение новых стандартов среднего профессионального образования, программ и инструментов независимой оценки качества подготовки кадров;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создание современной, эффективной системы подготовки квалифицированных рабочих и специалистов среднего звена по наиболее востребованным и перспективным профессиям и специальностям в регионе на уровне международных требований;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проведение итоговой аттестации студентов колледжей в форме демонстрационного экзамена, по заявленным компетенциям;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учреждений среднего профессионального образования;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lastRenderedPageBreak/>
        <w:t>создание системы профессиональных конкурсов в Ленинградской области и увеличение доли граждан, принявших в них участие;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4.2. Обеспечить: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расширение охвата граждан непрерывным образованием через повышение квалификации и переподготовку в образовательных организациях высшего образования Ленинградской области;  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>увеличение количества иностранных граждан, обучающихся в образовательных организациях высшего образования Ленинградской области,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A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5A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05AA">
        <w:rPr>
          <w:rFonts w:ascii="Times New Roman" w:hAnsi="Times New Roman" w:cs="Times New Roman"/>
          <w:sz w:val="28"/>
          <w:szCs w:val="28"/>
        </w:rPr>
        <w:t xml:space="preserve"> опережающей профессиональной подготовки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5AA">
        <w:rPr>
          <w:rFonts w:ascii="Times New Roman" w:hAnsi="Times New Roman" w:cs="Times New Roman"/>
          <w:sz w:val="28"/>
          <w:szCs w:val="28"/>
        </w:rPr>
        <w:t xml:space="preserve"> мастерских, оснащенных современной материально-технической базой по одной из компетенций.</w:t>
      </w:r>
    </w:p>
    <w:p w:rsidR="00F7021F" w:rsidRPr="00A905AA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21F" w:rsidRPr="005F517F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905AA">
        <w:rPr>
          <w:rFonts w:ascii="Times New Roman" w:hAnsi="Times New Roman" w:cs="Times New Roman"/>
          <w:b/>
          <w:bCs/>
          <w:sz w:val="28"/>
          <w:szCs w:val="28"/>
        </w:rPr>
        <w:t>По направлению «Развитие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</w:t>
      </w:r>
      <w:r w:rsidRPr="005F517F">
        <w:rPr>
          <w:rFonts w:ascii="Times New Roman" w:hAnsi="Times New Roman" w:cs="Times New Roman"/>
          <w:b/>
          <w:bCs/>
          <w:sz w:val="28"/>
          <w:szCs w:val="28"/>
        </w:rPr>
        <w:t>» («Учитель будущего»)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>5.1. Продолжить: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реализацию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оказание поддержки педагогическим инициативам через развитие системы профессиональных конкурсов и профессиональных сообществ, наставничества;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sz w:val="28"/>
          <w:szCs w:val="28"/>
        </w:rPr>
        <w:t>апробацию новой модели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1F" w:rsidRPr="00434627" w:rsidRDefault="00F7021F" w:rsidP="00F7021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27">
        <w:rPr>
          <w:rFonts w:ascii="Times New Roman" w:hAnsi="Times New Roman" w:cs="Times New Roman"/>
          <w:bCs/>
          <w:sz w:val="28"/>
          <w:szCs w:val="28"/>
        </w:rPr>
        <w:t xml:space="preserve">5.2. Обеспечить </w:t>
      </w:r>
      <w:r w:rsidRPr="00434627">
        <w:rPr>
          <w:rFonts w:ascii="Times New Roman" w:hAnsi="Times New Roman" w:cs="Times New Roman"/>
          <w:sz w:val="28"/>
          <w:szCs w:val="28"/>
        </w:rPr>
        <w:t>реализацию в Ленинградской области федеральной программы «Земский учитель» для педагогов, переезжающих работать в сёла и малые города  региона.</w:t>
      </w:r>
    </w:p>
    <w:p w:rsidR="00E11AF8" w:rsidRDefault="00E11AF8" w:rsidP="00CC0468">
      <w:pPr>
        <w:spacing w:after="0" w:line="240" w:lineRule="auto"/>
        <w:ind w:firstLine="567"/>
        <w:jc w:val="both"/>
      </w:pPr>
    </w:p>
    <w:sectPr w:rsidR="00E11AF8" w:rsidSect="00003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F"/>
    <w:rsid w:val="007A42B3"/>
    <w:rsid w:val="00CC0468"/>
    <w:rsid w:val="00E11AF8"/>
    <w:rsid w:val="00F25CD6"/>
    <w:rsid w:val="00F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2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70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2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F7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andriushin\AppData\Roaming\Microsoft\&#1064;&#1072;&#1073;&#1083;&#1086;&#1085;&#1099;\&#1041;&#1083;&#1072;&#1085;&#1082;%20&#1050;&#1054;&#1080;&#1055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КОиПО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2</cp:revision>
  <cp:lastPrinted>2019-09-04T07:17:00Z</cp:lastPrinted>
  <dcterms:created xsi:type="dcterms:W3CDTF">2019-09-04T07:20:00Z</dcterms:created>
  <dcterms:modified xsi:type="dcterms:W3CDTF">2019-09-04T07:20:00Z</dcterms:modified>
</cp:coreProperties>
</file>