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9B" w:rsidRPr="00040376" w:rsidRDefault="001E7F9B" w:rsidP="00D116BF">
      <w:pPr>
        <w:jc w:val="right"/>
        <w:rPr>
          <w:rFonts w:eastAsia="Calibri"/>
          <w:sz w:val="28"/>
          <w:szCs w:val="28"/>
        </w:rPr>
      </w:pPr>
      <w:r w:rsidRPr="00040376">
        <w:rPr>
          <w:rFonts w:eastAsia="Calibri"/>
          <w:sz w:val="28"/>
          <w:szCs w:val="28"/>
        </w:rPr>
        <w:t>Приложение</w:t>
      </w:r>
      <w:r w:rsidR="00FB443D" w:rsidRPr="00040376">
        <w:rPr>
          <w:rFonts w:eastAsia="Calibri"/>
          <w:sz w:val="28"/>
          <w:szCs w:val="28"/>
        </w:rPr>
        <w:t xml:space="preserve"> 1</w:t>
      </w:r>
    </w:p>
    <w:p w:rsidR="001E7F9B" w:rsidRPr="00FF2246" w:rsidRDefault="001E7F9B" w:rsidP="00D116BF">
      <w:pPr>
        <w:jc w:val="center"/>
        <w:rPr>
          <w:rFonts w:eastAsia="Calibri"/>
          <w:b/>
          <w:sz w:val="32"/>
          <w:szCs w:val="32"/>
        </w:rPr>
      </w:pPr>
    </w:p>
    <w:p w:rsidR="00220539" w:rsidRPr="00FF6695" w:rsidRDefault="00576F38" w:rsidP="00220539">
      <w:pPr>
        <w:jc w:val="center"/>
        <w:rPr>
          <w:rFonts w:eastAsia="Calibri"/>
          <w:b/>
          <w:sz w:val="32"/>
          <w:szCs w:val="28"/>
        </w:rPr>
      </w:pPr>
      <w:r w:rsidRPr="00FF2246">
        <w:rPr>
          <w:rFonts w:eastAsia="Calibri"/>
          <w:b/>
          <w:sz w:val="32"/>
          <w:szCs w:val="32"/>
        </w:rPr>
        <w:t xml:space="preserve">Статистико-аналитический отчет о результатах </w:t>
      </w:r>
      <w:r w:rsidR="001D31A5">
        <w:rPr>
          <w:rFonts w:eastAsia="Calibri"/>
          <w:b/>
          <w:sz w:val="32"/>
          <w:szCs w:val="32"/>
        </w:rPr>
        <w:t>государственной итоговой аттестации по образовательным программам</w:t>
      </w:r>
      <w:r w:rsidR="00706E31">
        <w:rPr>
          <w:rFonts w:eastAsia="Calibri"/>
          <w:b/>
          <w:sz w:val="32"/>
          <w:szCs w:val="32"/>
        </w:rPr>
        <w:br/>
      </w:r>
      <w:r w:rsidR="001D31A5">
        <w:rPr>
          <w:rFonts w:eastAsia="Calibri"/>
          <w:b/>
          <w:sz w:val="32"/>
          <w:szCs w:val="32"/>
        </w:rPr>
        <w:t xml:space="preserve"> среднего </w:t>
      </w:r>
      <w:r w:rsidR="00706E31">
        <w:rPr>
          <w:rFonts w:eastAsia="Calibri"/>
          <w:b/>
          <w:sz w:val="32"/>
          <w:szCs w:val="32"/>
        </w:rPr>
        <w:t>общего образования</w:t>
      </w:r>
      <w:r w:rsidRPr="00FF2246">
        <w:rPr>
          <w:rFonts w:eastAsia="Calibri"/>
          <w:b/>
          <w:sz w:val="32"/>
          <w:szCs w:val="32"/>
        </w:rPr>
        <w:t xml:space="preserve"> </w:t>
      </w:r>
      <w:r w:rsidR="00A82BB0" w:rsidRPr="00FF2246">
        <w:rPr>
          <w:rFonts w:eastAsia="Calibri"/>
          <w:b/>
          <w:sz w:val="32"/>
          <w:szCs w:val="32"/>
        </w:rPr>
        <w:br/>
      </w:r>
    </w:p>
    <w:p w:rsidR="00220539" w:rsidRPr="00FF6695" w:rsidRDefault="00220539" w:rsidP="00220539">
      <w:pPr>
        <w:jc w:val="center"/>
        <w:rPr>
          <w:rFonts w:eastAsia="Calibri"/>
          <w:b/>
          <w:sz w:val="32"/>
          <w:szCs w:val="28"/>
        </w:rPr>
      </w:pPr>
      <w:r w:rsidRPr="00FF6695">
        <w:rPr>
          <w:rFonts w:eastAsia="Calibri"/>
          <w:b/>
          <w:sz w:val="32"/>
          <w:szCs w:val="28"/>
        </w:rPr>
        <w:t xml:space="preserve">в </w:t>
      </w:r>
      <w:r w:rsidR="006F4C3C">
        <w:rPr>
          <w:rFonts w:eastAsia="Calibri"/>
          <w:b/>
          <w:sz w:val="32"/>
          <w:szCs w:val="28"/>
        </w:rPr>
        <w:t>Ленинградской области</w:t>
      </w:r>
    </w:p>
    <w:p w:rsidR="00220539" w:rsidRDefault="00220539" w:rsidP="00220539">
      <w:pPr>
        <w:rPr>
          <w:rFonts w:eastAsia="Calibri"/>
          <w:i/>
        </w:rPr>
      </w:pPr>
      <w:r w:rsidRPr="00220539">
        <w:rPr>
          <w:rFonts w:eastAsia="Calibri"/>
          <w:i/>
        </w:rPr>
        <w:t xml:space="preserve">                                     (наименование субъекта Российской Федерации)</w:t>
      </w:r>
    </w:p>
    <w:p w:rsidR="00220539" w:rsidRDefault="00220539" w:rsidP="00220539">
      <w:pPr>
        <w:rPr>
          <w:rFonts w:eastAsia="Calibri"/>
          <w:i/>
        </w:rPr>
      </w:pPr>
    </w:p>
    <w:p w:rsidR="009A42EF" w:rsidRPr="00C555BD" w:rsidRDefault="005060D9" w:rsidP="001D31A5">
      <w:pPr>
        <w:jc w:val="center"/>
        <w:rPr>
          <w:rStyle w:val="af5"/>
          <w:sz w:val="32"/>
        </w:rPr>
      </w:pPr>
      <w:r w:rsidRPr="00C555BD">
        <w:rPr>
          <w:rStyle w:val="af5"/>
          <w:sz w:val="32"/>
        </w:rPr>
        <w:t xml:space="preserve">Часть </w:t>
      </w:r>
      <w:r w:rsidR="000933F0" w:rsidRPr="00C555BD">
        <w:rPr>
          <w:rStyle w:val="af5"/>
          <w:sz w:val="32"/>
          <w:lang w:val="en-US"/>
        </w:rPr>
        <w:t>I</w:t>
      </w:r>
      <w:r w:rsidRPr="00C555BD">
        <w:rPr>
          <w:rStyle w:val="af5"/>
          <w:sz w:val="32"/>
        </w:rPr>
        <w:t xml:space="preserve">. </w:t>
      </w:r>
    </w:p>
    <w:p w:rsidR="00DB5E2F" w:rsidRPr="00C555BD" w:rsidRDefault="00DB5E2F" w:rsidP="001D31A5">
      <w:pPr>
        <w:jc w:val="center"/>
        <w:rPr>
          <w:rStyle w:val="af5"/>
          <w:sz w:val="32"/>
        </w:rPr>
      </w:pPr>
    </w:p>
    <w:p w:rsidR="00DB5E2F" w:rsidRPr="00C555BD" w:rsidRDefault="00DB5E2F" w:rsidP="000340F5">
      <w:pPr>
        <w:jc w:val="both"/>
        <w:rPr>
          <w:b/>
        </w:rPr>
      </w:pPr>
      <w:r w:rsidRPr="00C555BD">
        <w:rPr>
          <w:b/>
        </w:rPr>
        <w:t>1. Количество участников экзаменационной кампании ГИА-11 в 2019 году в субъекте Российской Федерации</w:t>
      </w:r>
    </w:p>
    <w:p w:rsidR="00D43617" w:rsidRPr="00C555BD" w:rsidRDefault="00D43617" w:rsidP="000340F5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  <w:szCs w:val="24"/>
        </w:rPr>
      </w:pPr>
      <w:r w:rsidRPr="00C555BD">
        <w:rPr>
          <w:b w:val="0"/>
          <w:i/>
          <w:color w:val="auto"/>
          <w:sz w:val="22"/>
          <w:szCs w:val="24"/>
        </w:rPr>
        <w:t xml:space="preserve">Таблица </w:t>
      </w:r>
      <w:r w:rsidR="00765EB4" w:rsidRPr="00C555BD">
        <w:rPr>
          <w:b w:val="0"/>
          <w:i/>
          <w:color w:val="auto"/>
          <w:sz w:val="22"/>
          <w:szCs w:val="24"/>
        </w:rPr>
        <w:fldChar w:fldCharType="begin"/>
      </w:r>
      <w:r w:rsidRPr="00C555BD">
        <w:rPr>
          <w:b w:val="0"/>
          <w:i/>
          <w:color w:val="auto"/>
          <w:sz w:val="22"/>
          <w:szCs w:val="24"/>
        </w:rPr>
        <w:instrText xml:space="preserve"> SEQ Таблица \* ARABIC </w:instrText>
      </w:r>
      <w:r w:rsidR="00765EB4" w:rsidRPr="00C555BD">
        <w:rPr>
          <w:b w:val="0"/>
          <w:i/>
          <w:color w:val="auto"/>
          <w:sz w:val="22"/>
          <w:szCs w:val="24"/>
        </w:rPr>
        <w:fldChar w:fldCharType="separate"/>
      </w:r>
      <w:r w:rsidR="002C3327" w:rsidRPr="00C555BD">
        <w:rPr>
          <w:b w:val="0"/>
          <w:i/>
          <w:noProof/>
          <w:color w:val="auto"/>
          <w:sz w:val="22"/>
          <w:szCs w:val="24"/>
        </w:rPr>
        <w:t>1</w:t>
      </w:r>
      <w:r w:rsidR="00765EB4" w:rsidRPr="00C555BD">
        <w:rPr>
          <w:b w:val="0"/>
          <w:i/>
          <w:color w:val="auto"/>
          <w:sz w:val="22"/>
          <w:szCs w:val="24"/>
        </w:rPr>
        <w:fldChar w:fldCharType="end"/>
      </w:r>
    </w:p>
    <w:tbl>
      <w:tblPr>
        <w:tblStyle w:val="a7"/>
        <w:tblW w:w="11009" w:type="dxa"/>
        <w:tblInd w:w="-1026" w:type="dxa"/>
        <w:tblLook w:val="04A0" w:firstRow="1" w:lastRow="0" w:firstColumn="1" w:lastColumn="0" w:noHBand="0" w:noVBand="1"/>
      </w:tblPr>
      <w:tblGrid>
        <w:gridCol w:w="1566"/>
        <w:gridCol w:w="2551"/>
        <w:gridCol w:w="2502"/>
        <w:gridCol w:w="2266"/>
        <w:gridCol w:w="2124"/>
      </w:tblGrid>
      <w:tr w:rsidR="00C555BD" w:rsidRPr="00C555BD" w:rsidTr="00B72FF3">
        <w:trPr>
          <w:cantSplit/>
          <w:tblHeader/>
        </w:trPr>
        <w:tc>
          <w:tcPr>
            <w:tcW w:w="1566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3A2511" w:rsidRPr="00C555BD" w:rsidRDefault="003A2511" w:rsidP="00C555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502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Количество выпускников текущего года, участвующих в ЕГЭ</w:t>
            </w:r>
          </w:p>
        </w:tc>
        <w:tc>
          <w:tcPr>
            <w:tcW w:w="2266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2124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Pr="00C555BD">
              <w:rPr>
                <w:rFonts w:ascii="Times New Roman" w:hAnsi="Times New Roman"/>
                <w:sz w:val="24"/>
                <w:szCs w:val="24"/>
              </w:rPr>
              <w:br/>
              <w:t>ГВЭ-11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5176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5358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7</w:t>
            </w:r>
            <w:r w:rsidRPr="00C555B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2671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2865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1072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1141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2154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B5E2F" w:rsidRDefault="00DB5E2F" w:rsidP="00DB5E2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B5E2F" w:rsidRDefault="00DB5E2F" w:rsidP="00DB5E2F">
      <w:pPr>
        <w:jc w:val="both"/>
        <w:rPr>
          <w:rFonts w:eastAsia="Calibri"/>
          <w:b/>
          <w:lang w:eastAsia="en-US"/>
        </w:rPr>
      </w:pPr>
    </w:p>
    <w:p w:rsidR="00016B27" w:rsidRPr="00C555BD" w:rsidRDefault="00DB5E2F" w:rsidP="00DB5E2F">
      <w:pPr>
        <w:jc w:val="both"/>
      </w:pPr>
      <w:r w:rsidRPr="00C555BD">
        <w:rPr>
          <w:rFonts w:eastAsia="Calibri"/>
          <w:b/>
          <w:lang w:eastAsia="en-US"/>
        </w:rPr>
        <w:t xml:space="preserve">2. </w:t>
      </w:r>
      <w:r w:rsidR="002F51A3" w:rsidRPr="00C555BD">
        <w:rPr>
          <w:rFonts w:eastAsia="Calibri"/>
          <w:b/>
          <w:lang w:eastAsia="en-US"/>
        </w:rPr>
        <w:t>Ранжирование</w:t>
      </w:r>
      <w:r w:rsidRPr="00C555BD">
        <w:rPr>
          <w:rFonts w:eastAsia="Calibri"/>
          <w:b/>
          <w:lang w:eastAsia="en-US"/>
        </w:rPr>
        <w:t xml:space="preserve"> ОО</w:t>
      </w:r>
      <w:r w:rsidR="002F51A3" w:rsidRPr="00C555BD">
        <w:rPr>
          <w:rFonts w:eastAsia="Calibri"/>
          <w:b/>
          <w:lang w:eastAsia="en-US"/>
        </w:rPr>
        <w:t xml:space="preserve"> по интегральным показателям качества подготовки выпускников</w:t>
      </w:r>
      <w:r w:rsidRPr="00C555BD">
        <w:rPr>
          <w:rFonts w:eastAsia="Calibri"/>
          <w:b/>
          <w:lang w:eastAsia="en-US"/>
        </w:rPr>
        <w:t xml:space="preserve"> </w:t>
      </w:r>
    </w:p>
    <w:p w:rsidR="00C555BD" w:rsidRPr="00C555BD" w:rsidRDefault="003F7527" w:rsidP="00C555BD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C555BD">
        <w:rPr>
          <w:b w:val="0"/>
          <w:i/>
          <w:color w:val="auto"/>
          <w:sz w:val="22"/>
        </w:rPr>
        <w:t xml:space="preserve">Таблица </w:t>
      </w:r>
      <w:r w:rsidR="00765EB4" w:rsidRPr="00C555BD">
        <w:rPr>
          <w:b w:val="0"/>
          <w:i/>
          <w:color w:val="auto"/>
          <w:sz w:val="22"/>
        </w:rPr>
        <w:fldChar w:fldCharType="begin"/>
      </w:r>
      <w:r w:rsidRPr="00C555BD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C555BD">
        <w:rPr>
          <w:b w:val="0"/>
          <w:i/>
          <w:color w:val="auto"/>
          <w:sz w:val="22"/>
        </w:rPr>
        <w:fldChar w:fldCharType="separate"/>
      </w:r>
      <w:r w:rsidR="002C3327" w:rsidRPr="00C555BD">
        <w:rPr>
          <w:b w:val="0"/>
          <w:i/>
          <w:noProof/>
          <w:color w:val="auto"/>
          <w:sz w:val="22"/>
        </w:rPr>
        <w:t>2</w:t>
      </w:r>
      <w:r w:rsidR="00765EB4" w:rsidRPr="00C555BD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1"/>
        <w:gridCol w:w="2725"/>
        <w:gridCol w:w="771"/>
        <w:gridCol w:w="876"/>
        <w:gridCol w:w="771"/>
        <w:gridCol w:w="876"/>
        <w:gridCol w:w="771"/>
        <w:gridCol w:w="876"/>
        <w:gridCol w:w="771"/>
        <w:gridCol w:w="876"/>
      </w:tblGrid>
      <w:tr w:rsidR="00C555BD" w:rsidRPr="00B72FF3" w:rsidTr="00910420">
        <w:trPr>
          <w:cantSplit/>
          <w:tblHeader/>
        </w:trPr>
        <w:tc>
          <w:tcPr>
            <w:tcW w:w="541" w:type="dxa"/>
            <w:vMerge w:val="restart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№ п/п</w:t>
            </w:r>
          </w:p>
        </w:tc>
        <w:tc>
          <w:tcPr>
            <w:tcW w:w="2725" w:type="dxa"/>
            <w:vMerge w:val="restart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6588" w:type="dxa"/>
            <w:gridSpan w:val="8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ВТГ, получившие суммарно по трём предметам соответствующее количество тестовых баллов</w:t>
            </w:r>
          </w:p>
        </w:tc>
      </w:tr>
      <w:tr w:rsidR="00C555BD" w:rsidRPr="00B72FF3" w:rsidTr="00910420">
        <w:trPr>
          <w:cantSplit/>
          <w:trHeight w:val="367"/>
          <w:tblHeader/>
        </w:trPr>
        <w:tc>
          <w:tcPr>
            <w:tcW w:w="541" w:type="dxa"/>
            <w:vMerge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vMerge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до 160</w:t>
            </w:r>
          </w:p>
        </w:tc>
        <w:tc>
          <w:tcPr>
            <w:tcW w:w="1647" w:type="dxa"/>
            <w:gridSpan w:val="2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от 161 до 220</w:t>
            </w:r>
          </w:p>
        </w:tc>
        <w:tc>
          <w:tcPr>
            <w:tcW w:w="1647" w:type="dxa"/>
            <w:gridSpan w:val="2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от 221 до 250</w:t>
            </w:r>
          </w:p>
        </w:tc>
        <w:tc>
          <w:tcPr>
            <w:tcW w:w="1647" w:type="dxa"/>
            <w:gridSpan w:val="2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от 251 до 300</w:t>
            </w:r>
          </w:p>
        </w:tc>
      </w:tr>
      <w:tr w:rsidR="00C555BD" w:rsidRPr="00B72FF3" w:rsidTr="00910420">
        <w:trPr>
          <w:cantSplit/>
          <w:trHeight w:val="190"/>
          <w:tblHeader/>
        </w:trPr>
        <w:tc>
          <w:tcPr>
            <w:tcW w:w="541" w:type="dxa"/>
            <w:vMerge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vMerge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%</w:t>
            </w:r>
            <w:r w:rsidRPr="00B72FF3">
              <w:rPr>
                <w:rStyle w:val="a6"/>
                <w:sz w:val="22"/>
                <w:szCs w:val="22"/>
              </w:rPr>
              <w:footnoteReference w:id="1"/>
            </w:r>
          </w:p>
        </w:tc>
        <w:tc>
          <w:tcPr>
            <w:tcW w:w="771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%</w:t>
            </w:r>
          </w:p>
        </w:tc>
        <w:tc>
          <w:tcPr>
            <w:tcW w:w="771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%</w:t>
            </w:r>
          </w:p>
        </w:tc>
        <w:tc>
          <w:tcPr>
            <w:tcW w:w="771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%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Бокситогорская СОШ №2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Бокситогорская СОШ №3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</w:t>
            </w:r>
            <w:r w:rsidR="00257FCD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города  Пикалёво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№3</w:t>
            </w:r>
            <w:r w:rsidR="00257FCD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города  Пикалёво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32,00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32,00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№4</w:t>
            </w:r>
            <w:r w:rsidR="00257FCD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г. Пикалёво 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70,59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Борская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СОШИ             п. Ефимовский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Волосовская СОШ №1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Бегуницкая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Большеврудская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Калитинская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Кикеринская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Сельцовская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Волховская городская гимназия №3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6,45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35,48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19,35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Волховская СОШ №1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8,70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Волховская СОШ №5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Волховская СОШ №6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Волховская СОШ №7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10,71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Школа  №8 г. Волхова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3,45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82,76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Новоладожская СОШ №1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22,73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Новоладожская СОШ №2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Сясьстройская СОШ №1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Сясьстройская СОШ №2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76,92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Алексинская средняя школа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Пашская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Свирицкая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Усадищенская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Лицей № 1</w:t>
            </w:r>
            <w:r w:rsidR="00257FCD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38,60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26,32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12,28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2</w:t>
            </w:r>
            <w:r w:rsidR="00257FCD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47,37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14,04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№3</w:t>
            </w:r>
            <w:r w:rsidR="00257FCD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52,78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№4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    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4,17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№5</w:t>
            </w:r>
            <w:r w:rsidR="00257FCD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№6</w:t>
            </w:r>
            <w:r w:rsidR="00257FCD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16,07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58,93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ВОСОШ №2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Всеволожский ЦО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17,65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</w:t>
            </w:r>
            <w:r w:rsidR="00257FCD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   г. Сертолово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4,76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Сертоловская СОШ №1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43,75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Сертоловский ЦО №2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36,11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Агалатовский ЦО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Бугровская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Гарболовская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Дубровская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Колтушская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40,63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34,38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Кузьмоловская СОШ № 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39,62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30,19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22,64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Лесколовский ЦО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Лесновский ЦО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пос.им.Морозова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23,81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Ново-Девяткинская СОШ №1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12,90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32,26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16,13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Разметелевская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Рахьинский ЦО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Романовская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Свердловский ЦО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Токсовский ЦО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68,42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10,53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Щегловская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Янинская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17,65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70,59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Муринский ЦО № 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6,67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Кудровский ЦО №1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44,12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44,12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ЦО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Кудрово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32,73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7,27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Муринский ЦО № 2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ЧОУ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Гимназия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Грейс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 №11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45,28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24,53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84,21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№6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76,92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№7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8 г. Выборга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38,10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№10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2,86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№12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8,70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73,91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17,39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№13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59,26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14,81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14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37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53,19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23,40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8,51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Каменногорский ЦО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Приморская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г. Светогорска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18,92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37,84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27,03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16,22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Возрожденская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Глебычевская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Каменская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Кирилловская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Кондратьевская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Коробицынская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Краснодолинская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Полянская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Приветненская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Первомайский ЦО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Рощинская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г. п. Советский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6,25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43,75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43,75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6,25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ЧОУ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Школа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Лужки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Гатчинская гимназия им. К.Д.Ушинского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48,89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Гатчинский лицей №3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26,67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Гатчинская СОШ №1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Гатчинская СОШ №2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11,36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№4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Гатчинская СОШ №7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Гатчинская СОШ №8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Центр образования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10,53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36,84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31,58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Гатчинская СОШ №9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1,96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50,98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27,45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17,65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Гатчинская СОШ№ 11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Коммунарская СОШ  №1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19,23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46,15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3,85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Коммунарская СОШ №2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27,27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Коммунарская СОШ №3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4,76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Большеколпанская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Веревская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Войсковицкая СОШ №1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Войсковицкая СОШ №2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Вырицкая СОШ №1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Лукашевская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Пригородная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Пудостьская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Рождественская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Сиверская гимназия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52,63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18,42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Сиверская СОШ №3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47,06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Сусанинская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Таицкая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46,15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АНОО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Гатчинская гимназия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Апекс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ЧОУ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Первая академическая гимназия г. Гатчины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АНО 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Школа имени императора Александра III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Кингисеппская гимназия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40,91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36,36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13,64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Кингисеппская СОШ №1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11,54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59,62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13,46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Кингисеппская СОШ №2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Кингисеппская СОШ №3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45,24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Кингисеппская СОШ №4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23,53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Кингисеппская СОШ №6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Ивангородская СОШ №1 им.Н.П.Наумова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52,94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Котельская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77,78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Кракольская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ЧОУ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Школа Православной культуры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Вистинская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</w:t>
            </w:r>
            <w:r w:rsidR="00257FCD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г. Кириши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34,62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34,62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Киришский лицей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40,91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27,27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31,82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Киришская СОШ №1 им. С.Н. Ульянова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52,94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8,82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Киришская СОШ №2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 Киришская СОШ №3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Киришская СОШ №6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69,23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Киришская СОШ №7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Киришская СОШ №8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44,68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8,51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Будогощская СОШ им. М.П.Галкина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Глажевская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Кировская гимназия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Кировская СОШ №1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Кировская СОШ №2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Лицей г. Отрадное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Отрадненская СОШ №2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Отрадненская СОШ№3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Шлиссельбургская СОШ №1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24,32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10,81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Мгинская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Назиевская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Приладожская СОШ</w:t>
            </w:r>
            <w:r w:rsidR="00257FCD">
              <w:rPr>
                <w:sz w:val="22"/>
                <w:szCs w:val="22"/>
              </w:rPr>
              <w:t>»«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Синявинская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Шумская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ГКОУ ЛО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Мгинская школа - интернат для детей с нарушениями зрения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Лодейнопольская  СОШ №2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3,85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42,31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Лодейнопольская СОШ №3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 Лодейнопольская  СОШ №68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Алеховщинская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Рассветовская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Ломоносовская школа №3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Аннинская школа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Большеижорская школа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Гостилицкая школа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Кипенская школа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Копорская школа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Лебяженский центр общего образования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Лопухинский образовательный центр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Низинская школа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Ропшинская школа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Русско-Высоцкая школа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Лаголовская школа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Средняя школа  №2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4,76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Средняя школа №3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65,22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17,39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№4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№5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№6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29,41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Вечерняя (сменная) общеобразовательная школа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Володарская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Заклинская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Мшинская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88,89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Оредежская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Осьминская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Толмачевская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Ям-Тесовская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ГКОУ ЛО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Лужская санаторная школа-интернат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Подпорожская СОШ №1 им. А.С.Пушкина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61,54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Подпорожская СОШ  № 4 им. М. Горького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Подпорожская СОШ №8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Важинский образовательный центр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Винницкая школа-интернат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Вознесенская СОШ №7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78,26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№4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№5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Кузнеченская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Громовская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Мельниковская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Мичуринская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Отрадненская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Петровская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Раздольская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Сосновский ЦО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17,39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69,57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8,70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Шумиловская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Сланцевская СОШ №1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23,81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Сланцевская СОШ №2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17,65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Сланцевская СОШ №3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68,42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10,53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Сланцевская СОШ № 6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26,32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63,16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Загривская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 № 5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Лицей №8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15,56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2 с углубленным изучением английского языка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43,48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43,48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№3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23,53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52,94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4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61,54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6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42,31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34,62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№7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61,54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№9 им. В.И. Некрасова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АНОО 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Сосновоборская частная школа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 №2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Лицей № 7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Лицей №8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45,24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19,05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МОУ СОШ №1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68,42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26,32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№5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№6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25,93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25,93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40,74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№9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18,52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Ганьковская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Шугозерская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 №2 г. Тосно им. Героя Социалистического Труда Н.Ф. Федорова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21,74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8,70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 г. Тосно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5,71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Тосненская СОШ №3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4 г. Тосно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№2 г. Никольское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№3 г. Никольское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47,37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31,58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Красноборская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Новолисинская СОШ-интернат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Сельцовская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63,16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Тельмановская СОШ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18,18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9,09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Ульяновская СОШ №1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257FCD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Ушакинская СОШ №1</w:t>
            </w:r>
            <w:r w:rsidR="00257FC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</w:tbl>
    <w:p w:rsidR="00C555BD" w:rsidRDefault="00C555BD" w:rsidP="00C555BD"/>
    <w:p w:rsidR="00C555BD" w:rsidRPr="00C555BD" w:rsidRDefault="00C555BD" w:rsidP="00C555BD"/>
    <w:p w:rsidR="00DB5E2F" w:rsidRPr="009A42EF" w:rsidRDefault="000340F5" w:rsidP="00DB5E2F">
      <w:pPr>
        <w:ind w:left="360" w:hanging="360"/>
        <w:rPr>
          <w:b/>
        </w:rPr>
      </w:pPr>
      <w:r>
        <w:rPr>
          <w:b/>
        </w:rPr>
        <w:t>3</w:t>
      </w:r>
      <w:r w:rsidR="00DB5E2F">
        <w:rPr>
          <w:b/>
        </w:rPr>
        <w:t xml:space="preserve">. </w:t>
      </w:r>
      <w:r w:rsidR="00DB5E2F" w:rsidRPr="009A42EF">
        <w:rPr>
          <w:b/>
        </w:rPr>
        <w:t xml:space="preserve">Основные УМК по предмету, которые использовались в ОО в 2018-2019 уч.г. </w:t>
      </w:r>
    </w:p>
    <w:p w:rsidR="00DB5E2F" w:rsidRDefault="00DB5E2F" w:rsidP="00DB5E2F">
      <w:pPr>
        <w:ind w:firstLine="540"/>
        <w:jc w:val="right"/>
        <w:rPr>
          <w:i/>
        </w:rPr>
      </w:pPr>
    </w:p>
    <w:p w:rsidR="002C3327" w:rsidRPr="002C3327" w:rsidRDefault="002C3327" w:rsidP="002C3327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2C3327">
        <w:rPr>
          <w:b w:val="0"/>
          <w:i/>
          <w:color w:val="auto"/>
          <w:sz w:val="22"/>
        </w:rPr>
        <w:t xml:space="preserve">Таблица </w:t>
      </w:r>
      <w:r w:rsidRPr="002C3327">
        <w:rPr>
          <w:b w:val="0"/>
          <w:i/>
          <w:color w:val="auto"/>
          <w:sz w:val="22"/>
        </w:rPr>
        <w:fldChar w:fldCharType="begin"/>
      </w:r>
      <w:r w:rsidRPr="002C3327">
        <w:rPr>
          <w:b w:val="0"/>
          <w:i/>
          <w:color w:val="auto"/>
          <w:sz w:val="22"/>
        </w:rPr>
        <w:instrText xml:space="preserve"> SEQ Таблица \* ARABIC </w:instrText>
      </w:r>
      <w:r w:rsidRPr="002C3327">
        <w:rPr>
          <w:b w:val="0"/>
          <w:i/>
          <w:color w:val="auto"/>
          <w:sz w:val="22"/>
        </w:rPr>
        <w:fldChar w:fldCharType="separate"/>
      </w:r>
      <w:r w:rsidRPr="002C3327">
        <w:rPr>
          <w:b w:val="0"/>
          <w:i/>
          <w:color w:val="auto"/>
          <w:sz w:val="22"/>
        </w:rPr>
        <w:t>3</w:t>
      </w:r>
      <w:r w:rsidRPr="002C33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9746" w:type="dxa"/>
        <w:tblInd w:w="108" w:type="dxa"/>
        <w:tblLook w:val="04A0" w:firstRow="1" w:lastRow="0" w:firstColumn="1" w:lastColumn="0" w:noHBand="0" w:noVBand="1"/>
      </w:tblPr>
      <w:tblGrid>
        <w:gridCol w:w="658"/>
        <w:gridCol w:w="1941"/>
        <w:gridCol w:w="4694"/>
        <w:gridCol w:w="2453"/>
      </w:tblGrid>
      <w:tr w:rsidR="00DB5E2F" w:rsidRPr="00E2039C" w:rsidTr="00663639">
        <w:trPr>
          <w:cantSplit/>
          <w:tblHeader/>
        </w:trPr>
        <w:tc>
          <w:tcPr>
            <w:tcW w:w="658" w:type="dxa"/>
            <w:vAlign w:val="center"/>
          </w:tcPr>
          <w:p w:rsidR="00DB5E2F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41" w:type="dxa"/>
            <w:vAlign w:val="center"/>
          </w:tcPr>
          <w:p w:rsidR="00DB5E2F" w:rsidRPr="00E2039C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694" w:type="dxa"/>
            <w:vAlign w:val="center"/>
          </w:tcPr>
          <w:p w:rsidR="00DB5E2F" w:rsidRPr="00E2039C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453" w:type="dxa"/>
            <w:vAlign w:val="center"/>
          </w:tcPr>
          <w:p w:rsidR="00DB5E2F" w:rsidRPr="00E2039C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Примерный процент ОО, в которых использовался данный УМК</w:t>
            </w:r>
          </w:p>
        </w:tc>
      </w:tr>
      <w:tr w:rsidR="00C92965" w:rsidRPr="00650544" w:rsidTr="00663639">
        <w:trPr>
          <w:cantSplit/>
        </w:trPr>
        <w:tc>
          <w:tcPr>
            <w:tcW w:w="658" w:type="dxa"/>
          </w:tcPr>
          <w:p w:rsidR="00C92965" w:rsidRPr="00C92965" w:rsidRDefault="00C92965" w:rsidP="00C92965">
            <w:pPr>
              <w:contextualSpacing/>
            </w:pPr>
            <w:r w:rsidRPr="00C92965">
              <w:t>1</w:t>
            </w:r>
          </w:p>
        </w:tc>
        <w:tc>
          <w:tcPr>
            <w:tcW w:w="1941" w:type="dxa"/>
          </w:tcPr>
          <w:p w:rsidR="00C92965" w:rsidRPr="00C92965" w:rsidRDefault="00663639" w:rsidP="00C92965">
            <w:pPr>
              <w:contextualSpacing/>
            </w:pPr>
            <w:r>
              <w:t>Обществознание</w:t>
            </w:r>
            <w:r w:rsidR="00C92965" w:rsidRPr="00C92965">
              <w:t xml:space="preserve"> </w:t>
            </w:r>
          </w:p>
        </w:tc>
        <w:tc>
          <w:tcPr>
            <w:tcW w:w="4694" w:type="dxa"/>
          </w:tcPr>
          <w:p w:rsidR="00C92965" w:rsidRPr="00C92965" w:rsidRDefault="00C92965" w:rsidP="00C92965">
            <w:pPr>
              <w:keepNext/>
              <w:outlineLvl w:val="1"/>
              <w:rPr>
                <w:rFonts w:eastAsia="Arial Unicode MS"/>
              </w:rPr>
            </w:pPr>
            <w:r w:rsidRPr="00C92965">
              <w:rPr>
                <w:rFonts w:eastAsia="Arial Unicode MS"/>
              </w:rPr>
              <w:t>Линия УМК под редакцией Л.Н.Боголюбова. Обществознание. 10-11 классы (базовый уровень), 2014-2018</w:t>
            </w:r>
          </w:p>
        </w:tc>
        <w:tc>
          <w:tcPr>
            <w:tcW w:w="2453" w:type="dxa"/>
            <w:vAlign w:val="center"/>
          </w:tcPr>
          <w:p w:rsidR="00C92965" w:rsidRPr="00C92965" w:rsidRDefault="00C92965" w:rsidP="00C92965">
            <w:pPr>
              <w:contextualSpacing/>
              <w:jc w:val="center"/>
              <w:rPr>
                <w:lang w:eastAsia="en-US"/>
              </w:rPr>
            </w:pPr>
            <w:r w:rsidRPr="00C92965">
              <w:rPr>
                <w:lang w:eastAsia="en-US"/>
              </w:rPr>
              <w:t>66%</w:t>
            </w:r>
          </w:p>
        </w:tc>
      </w:tr>
      <w:tr w:rsidR="00663639" w:rsidRPr="00650544" w:rsidTr="00663639">
        <w:trPr>
          <w:cantSplit/>
        </w:trPr>
        <w:tc>
          <w:tcPr>
            <w:tcW w:w="658" w:type="dxa"/>
          </w:tcPr>
          <w:p w:rsidR="00663639" w:rsidRPr="00C92965" w:rsidRDefault="00663639" w:rsidP="00663639">
            <w:pPr>
              <w:contextualSpacing/>
            </w:pPr>
            <w:r w:rsidRPr="00C92965">
              <w:t>2</w:t>
            </w:r>
          </w:p>
        </w:tc>
        <w:tc>
          <w:tcPr>
            <w:tcW w:w="1941" w:type="dxa"/>
          </w:tcPr>
          <w:p w:rsidR="00663639" w:rsidRDefault="00663639" w:rsidP="00663639">
            <w:r w:rsidRPr="00BB2DA7">
              <w:t>Обществознание</w:t>
            </w:r>
          </w:p>
        </w:tc>
        <w:tc>
          <w:tcPr>
            <w:tcW w:w="4694" w:type="dxa"/>
          </w:tcPr>
          <w:p w:rsidR="00663639" w:rsidRPr="00C92965" w:rsidRDefault="00663639" w:rsidP="00663639">
            <w:pPr>
              <w:keepNext/>
              <w:outlineLvl w:val="1"/>
              <w:rPr>
                <w:rFonts w:eastAsia="Arial Unicode MS"/>
              </w:rPr>
            </w:pPr>
            <w:r w:rsidRPr="00C92965">
              <w:rPr>
                <w:rFonts w:eastAsia="Arial Unicode MS"/>
              </w:rPr>
              <w:t>Линия УМК под редакцией Л.Н.Боголюбова. Обществознание. 10-11 классы (профильный уровень), 2014-2018</w:t>
            </w:r>
          </w:p>
        </w:tc>
        <w:tc>
          <w:tcPr>
            <w:tcW w:w="2453" w:type="dxa"/>
            <w:vAlign w:val="center"/>
          </w:tcPr>
          <w:p w:rsidR="00663639" w:rsidRPr="00C92965" w:rsidRDefault="00663639" w:rsidP="00663639">
            <w:pPr>
              <w:contextualSpacing/>
              <w:jc w:val="center"/>
              <w:rPr>
                <w:lang w:eastAsia="en-US"/>
              </w:rPr>
            </w:pPr>
          </w:p>
          <w:p w:rsidR="00663639" w:rsidRPr="00C92965" w:rsidRDefault="00663639" w:rsidP="00663639">
            <w:pPr>
              <w:contextualSpacing/>
              <w:jc w:val="center"/>
              <w:rPr>
                <w:lang w:eastAsia="en-US"/>
              </w:rPr>
            </w:pPr>
            <w:r w:rsidRPr="00C92965">
              <w:rPr>
                <w:lang w:eastAsia="en-US"/>
              </w:rPr>
              <w:t>25%</w:t>
            </w:r>
          </w:p>
          <w:p w:rsidR="00663639" w:rsidRPr="00C92965" w:rsidRDefault="00663639" w:rsidP="00663639">
            <w:pPr>
              <w:contextualSpacing/>
              <w:jc w:val="center"/>
              <w:rPr>
                <w:lang w:eastAsia="en-US"/>
              </w:rPr>
            </w:pPr>
          </w:p>
        </w:tc>
      </w:tr>
      <w:tr w:rsidR="00663639" w:rsidRPr="00650544" w:rsidTr="00663639">
        <w:trPr>
          <w:cantSplit/>
        </w:trPr>
        <w:tc>
          <w:tcPr>
            <w:tcW w:w="658" w:type="dxa"/>
          </w:tcPr>
          <w:p w:rsidR="00663639" w:rsidRPr="00C92965" w:rsidRDefault="00663639" w:rsidP="00663639">
            <w:pPr>
              <w:contextualSpacing/>
            </w:pPr>
            <w:r w:rsidRPr="00C92965">
              <w:t>3</w:t>
            </w:r>
          </w:p>
        </w:tc>
        <w:tc>
          <w:tcPr>
            <w:tcW w:w="1941" w:type="dxa"/>
          </w:tcPr>
          <w:p w:rsidR="00663639" w:rsidRDefault="00663639" w:rsidP="00663639">
            <w:r w:rsidRPr="00BB2DA7">
              <w:t>Обществознание</w:t>
            </w:r>
          </w:p>
        </w:tc>
        <w:tc>
          <w:tcPr>
            <w:tcW w:w="4694" w:type="dxa"/>
          </w:tcPr>
          <w:p w:rsidR="00663639" w:rsidRPr="00C92965" w:rsidRDefault="00663639" w:rsidP="00663639">
            <w:pPr>
              <w:keepNext/>
              <w:outlineLvl w:val="1"/>
              <w:rPr>
                <w:rFonts w:eastAsia="Arial Unicode MS"/>
              </w:rPr>
            </w:pPr>
            <w:r w:rsidRPr="00C92965">
              <w:rPr>
                <w:rFonts w:eastAsia="Arial Unicode MS"/>
              </w:rPr>
              <w:t>Линия УМК под редакцией Кравченко А.И., Певцовой Е.А. Обществознание. 10-11 классы (базовый уровень), 2014-2017</w:t>
            </w:r>
          </w:p>
        </w:tc>
        <w:tc>
          <w:tcPr>
            <w:tcW w:w="2453" w:type="dxa"/>
            <w:vAlign w:val="center"/>
          </w:tcPr>
          <w:p w:rsidR="00663639" w:rsidRPr="00C92965" w:rsidRDefault="00663639" w:rsidP="00663639">
            <w:pPr>
              <w:contextualSpacing/>
              <w:jc w:val="center"/>
              <w:rPr>
                <w:lang w:eastAsia="en-US"/>
              </w:rPr>
            </w:pPr>
            <w:r w:rsidRPr="00C92965">
              <w:rPr>
                <w:lang w:eastAsia="en-US"/>
              </w:rPr>
              <w:t>9%</w:t>
            </w:r>
          </w:p>
        </w:tc>
      </w:tr>
    </w:tbl>
    <w:p w:rsidR="00DB5E2F" w:rsidRPr="00E2039C" w:rsidRDefault="00DB5E2F" w:rsidP="00DB5E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5E2F" w:rsidRDefault="00DB5E2F" w:rsidP="00DB5E2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039C">
        <w:rPr>
          <w:rFonts w:ascii="Times New Roman" w:hAnsi="Times New Roman"/>
          <w:sz w:val="24"/>
          <w:szCs w:val="24"/>
        </w:rPr>
        <w:t>Планируемые корректировки в выборе УМК и учебно-методической литературы</w:t>
      </w:r>
      <w:r w:rsidR="002F00BD">
        <w:rPr>
          <w:rFonts w:ascii="Times New Roman" w:hAnsi="Times New Roman"/>
          <w:i/>
          <w:sz w:val="24"/>
          <w:szCs w:val="24"/>
        </w:rPr>
        <w:t>- нет.</w:t>
      </w:r>
    </w:p>
    <w:p w:rsidR="000340F5" w:rsidRPr="00E2039C" w:rsidRDefault="000340F5" w:rsidP="00DB5E2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DB5E2F" w:rsidRPr="009A42EF" w:rsidRDefault="00DB5E2F" w:rsidP="00DB5E2F">
      <w:pPr>
        <w:jc w:val="center"/>
        <w:rPr>
          <w:rStyle w:val="af5"/>
          <w:sz w:val="32"/>
        </w:rPr>
      </w:pPr>
      <w:r>
        <w:rPr>
          <w:rStyle w:val="af5"/>
          <w:sz w:val="32"/>
        </w:rPr>
        <w:t>ЧАСТЬ</w:t>
      </w:r>
      <w:r w:rsidRPr="009A42EF">
        <w:rPr>
          <w:rStyle w:val="af5"/>
          <w:sz w:val="32"/>
        </w:rPr>
        <w:t xml:space="preserve"> II</w:t>
      </w:r>
    </w:p>
    <w:p w:rsidR="005060D9" w:rsidRDefault="005060D9" w:rsidP="001D31A5">
      <w:pPr>
        <w:jc w:val="center"/>
        <w:rPr>
          <w:rStyle w:val="af5"/>
          <w:b w:val="0"/>
          <w:i/>
        </w:rPr>
      </w:pPr>
      <w:r w:rsidRPr="00E2039C">
        <w:rPr>
          <w:rStyle w:val="af5"/>
          <w:sz w:val="32"/>
        </w:rPr>
        <w:t xml:space="preserve">Методический анализ результатов </w:t>
      </w:r>
      <w:r w:rsidR="00706E31">
        <w:rPr>
          <w:rStyle w:val="af5"/>
          <w:sz w:val="32"/>
        </w:rPr>
        <w:t>ГИА-11</w:t>
      </w:r>
      <w:r w:rsidRPr="00E2039C">
        <w:rPr>
          <w:rStyle w:val="af5"/>
          <w:sz w:val="32"/>
        </w:rPr>
        <w:t xml:space="preserve"> по </w:t>
      </w:r>
      <w:r w:rsidR="001D31A5">
        <w:rPr>
          <w:rStyle w:val="af5"/>
          <w:sz w:val="32"/>
        </w:rPr>
        <w:br/>
      </w:r>
      <w:r w:rsidR="00650544">
        <w:rPr>
          <w:rStyle w:val="af5"/>
          <w:sz w:val="32"/>
        </w:rPr>
        <w:t>обществознанию</w:t>
      </w:r>
      <w:r w:rsidR="001D31A5">
        <w:rPr>
          <w:rStyle w:val="af5"/>
          <w:sz w:val="32"/>
        </w:rPr>
        <w:br/>
      </w:r>
      <w:r w:rsidR="001D31A5" w:rsidRPr="001D31A5">
        <w:rPr>
          <w:rStyle w:val="af5"/>
          <w:b w:val="0"/>
          <w:i/>
        </w:rPr>
        <w:t>(</w:t>
      </w:r>
      <w:r w:rsidRPr="001D31A5">
        <w:rPr>
          <w:rStyle w:val="af5"/>
          <w:b w:val="0"/>
          <w:i/>
        </w:rPr>
        <w:t>учебны</w:t>
      </w:r>
      <w:r w:rsidR="001D31A5" w:rsidRPr="001D31A5">
        <w:rPr>
          <w:rStyle w:val="af5"/>
          <w:b w:val="0"/>
          <w:i/>
        </w:rPr>
        <w:t>й</w:t>
      </w:r>
      <w:r w:rsidRPr="001D31A5">
        <w:rPr>
          <w:rStyle w:val="af5"/>
          <w:b w:val="0"/>
          <w:i/>
        </w:rPr>
        <w:t xml:space="preserve"> предмет</w:t>
      </w:r>
      <w:r w:rsidR="001D31A5" w:rsidRPr="001D31A5">
        <w:rPr>
          <w:rStyle w:val="af5"/>
          <w:b w:val="0"/>
          <w:i/>
        </w:rPr>
        <w:t>)</w:t>
      </w:r>
    </w:p>
    <w:p w:rsidR="005060D9" w:rsidRPr="00E2039C" w:rsidRDefault="009A70B0" w:rsidP="00D116BF">
      <w:pPr>
        <w:pStyle w:val="1"/>
        <w:spacing w:before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</w:t>
      </w:r>
      <w:r w:rsidR="00AA5A9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060D9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0933F0" w:rsidRPr="00DB5E2F" w:rsidRDefault="000933F0" w:rsidP="00D116BF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:rsidR="005060D9" w:rsidRPr="00E2039C" w:rsidRDefault="005060D9" w:rsidP="00D116BF">
      <w:pPr>
        <w:ind w:left="568" w:hanging="568"/>
        <w:jc w:val="both"/>
      </w:pPr>
      <w:r w:rsidRPr="00E2039C">
        <w:t>1.1</w:t>
      </w:r>
      <w:r w:rsidR="001D31A5">
        <w:t>.</w:t>
      </w:r>
      <w:r w:rsidRPr="00E2039C">
        <w:t xml:space="preserve"> Количество участников ЕГЭ по учебному предмету (за последние 3 года)</w:t>
      </w:r>
      <w:bookmarkEnd w:id="0"/>
      <w:bookmarkEnd w:id="1"/>
      <w:bookmarkEnd w:id="2"/>
    </w:p>
    <w:p w:rsidR="000340F5" w:rsidRPr="003F7527" w:rsidRDefault="000340F5" w:rsidP="000340F5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4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0"/>
        <w:gridCol w:w="1640"/>
        <w:gridCol w:w="1645"/>
        <w:gridCol w:w="1643"/>
        <w:gridCol w:w="1643"/>
        <w:gridCol w:w="1854"/>
      </w:tblGrid>
      <w:tr w:rsidR="001D31A5" w:rsidRPr="00E61A4C" w:rsidTr="003F7527">
        <w:tc>
          <w:tcPr>
            <w:tcW w:w="1629" w:type="pct"/>
            <w:gridSpan w:val="2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61A4C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61A4C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61A4C">
              <w:rPr>
                <w:b/>
                <w:noProof/>
              </w:rPr>
              <w:t>2019</w:t>
            </w:r>
          </w:p>
        </w:tc>
      </w:tr>
      <w:tr w:rsidR="001D31A5" w:rsidRPr="00E61A4C" w:rsidTr="003F7527">
        <w:tc>
          <w:tcPr>
            <w:tcW w:w="815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% от общего числа участников</w:t>
            </w:r>
          </w:p>
        </w:tc>
      </w:tr>
      <w:tr w:rsidR="00650544" w:rsidRPr="00E61A4C" w:rsidTr="0074197B">
        <w:tc>
          <w:tcPr>
            <w:tcW w:w="815" w:type="pct"/>
            <w:vAlign w:val="center"/>
          </w:tcPr>
          <w:p w:rsidR="00650544" w:rsidRPr="00650544" w:rsidRDefault="00650544" w:rsidP="00650544">
            <w:pPr>
              <w:jc w:val="center"/>
            </w:pPr>
            <w:r w:rsidRPr="00650544">
              <w:t>2087</w:t>
            </w:r>
          </w:p>
        </w:tc>
        <w:tc>
          <w:tcPr>
            <w:tcW w:w="815" w:type="pct"/>
            <w:vAlign w:val="center"/>
          </w:tcPr>
          <w:p w:rsidR="00650544" w:rsidRPr="00650544" w:rsidRDefault="00650544" w:rsidP="00650544">
            <w:pPr>
              <w:jc w:val="center"/>
            </w:pPr>
            <w:r w:rsidRPr="00650544">
              <w:t>38,85</w:t>
            </w:r>
          </w:p>
        </w:tc>
        <w:tc>
          <w:tcPr>
            <w:tcW w:w="817" w:type="pct"/>
            <w:vAlign w:val="center"/>
          </w:tcPr>
          <w:p w:rsidR="00650544" w:rsidRPr="00650544" w:rsidRDefault="00650544" w:rsidP="00650544">
            <w:pPr>
              <w:jc w:val="center"/>
            </w:pPr>
            <w:r w:rsidRPr="00650544">
              <w:t>2238</w:t>
            </w:r>
          </w:p>
        </w:tc>
        <w:tc>
          <w:tcPr>
            <w:tcW w:w="816" w:type="pct"/>
            <w:vAlign w:val="center"/>
          </w:tcPr>
          <w:p w:rsidR="00650544" w:rsidRPr="00650544" w:rsidRDefault="00650544" w:rsidP="00650544">
            <w:pPr>
              <w:jc w:val="center"/>
            </w:pPr>
            <w:r w:rsidRPr="00650544">
              <w:t>40,83</w:t>
            </w:r>
          </w:p>
        </w:tc>
        <w:tc>
          <w:tcPr>
            <w:tcW w:w="816" w:type="pct"/>
            <w:vAlign w:val="bottom"/>
          </w:tcPr>
          <w:p w:rsidR="00650544" w:rsidRPr="00650544" w:rsidRDefault="00650544" w:rsidP="00650544">
            <w:pPr>
              <w:jc w:val="center"/>
            </w:pPr>
            <w:r w:rsidRPr="00650544">
              <w:t>2154</w:t>
            </w:r>
          </w:p>
        </w:tc>
        <w:tc>
          <w:tcPr>
            <w:tcW w:w="921" w:type="pct"/>
            <w:vAlign w:val="bottom"/>
          </w:tcPr>
          <w:p w:rsidR="00650544" w:rsidRPr="00650544" w:rsidRDefault="00650544" w:rsidP="00650544">
            <w:pPr>
              <w:jc w:val="center"/>
            </w:pPr>
            <w:r w:rsidRPr="00650544">
              <w:t>38,53</w:t>
            </w:r>
          </w:p>
        </w:tc>
      </w:tr>
    </w:tbl>
    <w:p w:rsidR="005060D9" w:rsidRPr="00E2039C" w:rsidRDefault="005060D9" w:rsidP="00D116BF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60D9" w:rsidRDefault="005060D9" w:rsidP="00D116BF">
      <w:pPr>
        <w:ind w:left="568" w:hanging="568"/>
      </w:pPr>
      <w:r w:rsidRPr="00E2039C">
        <w:t>1.2</w:t>
      </w:r>
      <w:r w:rsidR="001D31A5">
        <w:t>. </w:t>
      </w:r>
      <w:r w:rsidRPr="00E2039C">
        <w:t>Процент</w:t>
      </w:r>
      <w:r w:rsidR="001C11E0" w:rsidRPr="00E2039C">
        <w:t>ное соотношение</w:t>
      </w:r>
      <w:r w:rsidRPr="00E2039C">
        <w:t xml:space="preserve"> юношей и девушек</w:t>
      </w:r>
      <w:r w:rsidR="00706E31">
        <w:t>, участвующих в ЕГЭ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5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709"/>
        <w:gridCol w:w="2126"/>
        <w:gridCol w:w="711"/>
        <w:gridCol w:w="2126"/>
        <w:gridCol w:w="709"/>
        <w:gridCol w:w="2126"/>
      </w:tblGrid>
      <w:tr w:rsidR="001D31A5" w:rsidRPr="002552D3" w:rsidTr="00327C96">
        <w:tc>
          <w:tcPr>
            <w:tcW w:w="774" w:type="pct"/>
            <w:vMerge w:val="restar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2017</w:t>
            </w:r>
          </w:p>
        </w:tc>
        <w:tc>
          <w:tcPr>
            <w:tcW w:w="1409" w:type="pct"/>
            <w:gridSpan w:val="2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2018</w:t>
            </w:r>
          </w:p>
        </w:tc>
        <w:tc>
          <w:tcPr>
            <w:tcW w:w="1408" w:type="pct"/>
            <w:gridSpan w:val="2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2019</w:t>
            </w:r>
          </w:p>
        </w:tc>
      </w:tr>
      <w:tr w:rsidR="001D31A5" w:rsidRPr="002552D3" w:rsidTr="00327C96">
        <w:tc>
          <w:tcPr>
            <w:tcW w:w="774" w:type="pct"/>
            <w:vMerge/>
          </w:tcPr>
          <w:p w:rsidR="001D31A5" w:rsidRPr="002552D3" w:rsidRDefault="001D31A5" w:rsidP="00327C96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% от общего числа участников</w:t>
            </w:r>
          </w:p>
        </w:tc>
      </w:tr>
      <w:tr w:rsidR="00650544" w:rsidRPr="002552D3" w:rsidTr="00327C96">
        <w:tc>
          <w:tcPr>
            <w:tcW w:w="774" w:type="pct"/>
            <w:vAlign w:val="center"/>
          </w:tcPr>
          <w:p w:rsidR="00650544" w:rsidRPr="002552D3" w:rsidRDefault="00650544" w:rsidP="00650544">
            <w:pPr>
              <w:tabs>
                <w:tab w:val="left" w:pos="10320"/>
              </w:tabs>
            </w:pPr>
            <w:r w:rsidRPr="002552D3">
              <w:lastRenderedPageBreak/>
              <w:t>Женский</w:t>
            </w:r>
          </w:p>
        </w:tc>
        <w:tc>
          <w:tcPr>
            <w:tcW w:w="352" w:type="pct"/>
            <w:vAlign w:val="center"/>
          </w:tcPr>
          <w:p w:rsidR="00650544" w:rsidRPr="00650544" w:rsidRDefault="00650544" w:rsidP="00650544">
            <w:pPr>
              <w:jc w:val="center"/>
            </w:pPr>
            <w:r w:rsidRPr="00650544">
              <w:t>1431</w:t>
            </w:r>
          </w:p>
        </w:tc>
        <w:tc>
          <w:tcPr>
            <w:tcW w:w="1056" w:type="pct"/>
            <w:vAlign w:val="bottom"/>
          </w:tcPr>
          <w:p w:rsidR="00650544" w:rsidRPr="00650544" w:rsidRDefault="00650544" w:rsidP="00650544">
            <w:pPr>
              <w:jc w:val="center"/>
            </w:pPr>
            <w:r w:rsidRPr="00650544">
              <w:t>68,57</w:t>
            </w:r>
          </w:p>
        </w:tc>
        <w:tc>
          <w:tcPr>
            <w:tcW w:w="353" w:type="pct"/>
            <w:vAlign w:val="center"/>
          </w:tcPr>
          <w:p w:rsidR="00650544" w:rsidRPr="00650544" w:rsidRDefault="00650544" w:rsidP="00650544">
            <w:pPr>
              <w:jc w:val="center"/>
            </w:pPr>
            <w:r w:rsidRPr="00650544">
              <w:t>1456</w:t>
            </w:r>
          </w:p>
        </w:tc>
        <w:tc>
          <w:tcPr>
            <w:tcW w:w="1056" w:type="pct"/>
            <w:vAlign w:val="center"/>
          </w:tcPr>
          <w:p w:rsidR="00650544" w:rsidRPr="00650544" w:rsidRDefault="00650544" w:rsidP="0065054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50544">
              <w:t>65,06</w:t>
            </w:r>
          </w:p>
        </w:tc>
        <w:tc>
          <w:tcPr>
            <w:tcW w:w="352" w:type="pct"/>
            <w:vAlign w:val="bottom"/>
          </w:tcPr>
          <w:p w:rsidR="00650544" w:rsidRPr="00650544" w:rsidRDefault="00650544" w:rsidP="00650544">
            <w:pPr>
              <w:jc w:val="center"/>
            </w:pPr>
            <w:r w:rsidRPr="00650544">
              <w:t>1427</w:t>
            </w:r>
          </w:p>
        </w:tc>
        <w:tc>
          <w:tcPr>
            <w:tcW w:w="1056" w:type="pct"/>
            <w:vAlign w:val="bottom"/>
          </w:tcPr>
          <w:p w:rsidR="00650544" w:rsidRPr="00650544" w:rsidRDefault="00650544" w:rsidP="00650544">
            <w:pPr>
              <w:jc w:val="center"/>
            </w:pPr>
            <w:r w:rsidRPr="00650544">
              <w:t>66,25</w:t>
            </w:r>
          </w:p>
        </w:tc>
      </w:tr>
      <w:tr w:rsidR="00650544" w:rsidRPr="002552D3" w:rsidTr="001D31A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4" w:rsidRPr="002552D3" w:rsidRDefault="00650544" w:rsidP="00650544">
            <w:pPr>
              <w:tabs>
                <w:tab w:val="left" w:pos="10320"/>
              </w:tabs>
            </w:pPr>
            <w:r w:rsidRPr="002552D3"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4" w:rsidRPr="00650544" w:rsidRDefault="00650544" w:rsidP="00650544">
            <w:pPr>
              <w:jc w:val="center"/>
            </w:pPr>
            <w:r w:rsidRPr="00650544">
              <w:t>656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544" w:rsidRPr="00650544" w:rsidRDefault="00650544" w:rsidP="00650544">
            <w:pPr>
              <w:jc w:val="center"/>
            </w:pPr>
            <w:r w:rsidRPr="00650544">
              <w:t>31,43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4" w:rsidRPr="00650544" w:rsidRDefault="00650544" w:rsidP="00650544">
            <w:pPr>
              <w:jc w:val="center"/>
            </w:pPr>
            <w:r w:rsidRPr="00650544">
              <w:t>782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4" w:rsidRPr="00650544" w:rsidRDefault="00650544" w:rsidP="0065054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50544">
              <w:t>34,94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544" w:rsidRPr="00650544" w:rsidRDefault="00650544" w:rsidP="00650544">
            <w:pPr>
              <w:jc w:val="center"/>
            </w:pPr>
            <w:r w:rsidRPr="00650544">
              <w:t>727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544" w:rsidRPr="00650544" w:rsidRDefault="00650544" w:rsidP="00650544">
            <w:pPr>
              <w:jc w:val="center"/>
            </w:pPr>
            <w:r w:rsidRPr="00650544">
              <w:t>33,75</w:t>
            </w:r>
          </w:p>
        </w:tc>
      </w:tr>
    </w:tbl>
    <w:p w:rsidR="00D116BF" w:rsidRPr="00E2039C" w:rsidRDefault="00D116BF" w:rsidP="00D116BF">
      <w:pPr>
        <w:ind w:left="568" w:hanging="568"/>
      </w:pPr>
    </w:p>
    <w:p w:rsidR="005060D9" w:rsidRPr="00E2039C" w:rsidRDefault="005060D9" w:rsidP="00D116BF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7CB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 w:rsidR="001D31A5" w:rsidRPr="007F57C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F57CB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регионе по категориям</w:t>
      </w:r>
      <w:r w:rsidR="00895DDC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4E5D" w:rsidRPr="002A65AB" w:rsidRDefault="002B4243" w:rsidP="002A65AB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6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1214"/>
        <w:gridCol w:w="1214"/>
        <w:gridCol w:w="1214"/>
      </w:tblGrid>
      <w:tr w:rsidR="00FF4E5D" w:rsidRPr="00FF4E5D" w:rsidTr="00FF4E5D">
        <w:tc>
          <w:tcPr>
            <w:tcW w:w="6423" w:type="dxa"/>
          </w:tcPr>
          <w:p w:rsidR="00FF4E5D" w:rsidRPr="00FF4E5D" w:rsidRDefault="00FF4E5D" w:rsidP="00910420">
            <w:pPr>
              <w:contextualSpacing/>
            </w:pPr>
          </w:p>
        </w:tc>
        <w:tc>
          <w:tcPr>
            <w:tcW w:w="1214" w:type="dxa"/>
          </w:tcPr>
          <w:p w:rsidR="00FF4E5D" w:rsidRPr="00FF4E5D" w:rsidRDefault="00FF4E5D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FF4E5D">
              <w:rPr>
                <w:b/>
                <w:noProof/>
              </w:rPr>
              <w:t>2017</w:t>
            </w:r>
          </w:p>
        </w:tc>
        <w:tc>
          <w:tcPr>
            <w:tcW w:w="1214" w:type="dxa"/>
          </w:tcPr>
          <w:p w:rsidR="00FF4E5D" w:rsidRPr="00FF4E5D" w:rsidRDefault="00FF4E5D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FF4E5D">
              <w:rPr>
                <w:b/>
                <w:noProof/>
              </w:rPr>
              <w:t>2018</w:t>
            </w:r>
          </w:p>
        </w:tc>
        <w:tc>
          <w:tcPr>
            <w:tcW w:w="1214" w:type="dxa"/>
          </w:tcPr>
          <w:p w:rsidR="00FF4E5D" w:rsidRPr="00FF4E5D" w:rsidRDefault="00FF4E5D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FF4E5D">
              <w:rPr>
                <w:b/>
                <w:noProof/>
              </w:rPr>
              <w:t>2019</w:t>
            </w:r>
          </w:p>
        </w:tc>
      </w:tr>
      <w:tr w:rsidR="00FF4E5D" w:rsidRPr="00FF4E5D" w:rsidTr="00FF4E5D">
        <w:tc>
          <w:tcPr>
            <w:tcW w:w="6423" w:type="dxa"/>
          </w:tcPr>
          <w:p w:rsidR="00FF4E5D" w:rsidRPr="00FF4E5D" w:rsidRDefault="00FF4E5D" w:rsidP="00910420">
            <w:pPr>
              <w:contextualSpacing/>
              <w:rPr>
                <w:b/>
              </w:rPr>
            </w:pPr>
            <w:r w:rsidRPr="00FF4E5D">
              <w:rPr>
                <w:b/>
              </w:rPr>
              <w:t>Всего участников ЕГЭ по предмету</w:t>
            </w:r>
          </w:p>
        </w:tc>
        <w:tc>
          <w:tcPr>
            <w:tcW w:w="1214" w:type="dxa"/>
          </w:tcPr>
          <w:p w:rsidR="00FF4E5D" w:rsidRPr="00FF4E5D" w:rsidRDefault="00F551EB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2087</w:t>
            </w:r>
          </w:p>
        </w:tc>
        <w:tc>
          <w:tcPr>
            <w:tcW w:w="1214" w:type="dxa"/>
          </w:tcPr>
          <w:p w:rsidR="00FF4E5D" w:rsidRPr="00FF4E5D" w:rsidRDefault="00F551EB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2238</w:t>
            </w:r>
          </w:p>
        </w:tc>
        <w:tc>
          <w:tcPr>
            <w:tcW w:w="1214" w:type="dxa"/>
          </w:tcPr>
          <w:p w:rsidR="00FF4E5D" w:rsidRPr="00FF4E5D" w:rsidRDefault="00F551EB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2154</w:t>
            </w:r>
          </w:p>
        </w:tc>
      </w:tr>
      <w:tr w:rsidR="00F551EB" w:rsidRPr="00FF4E5D" w:rsidTr="00FF4E5D">
        <w:trPr>
          <w:trHeight w:val="545"/>
        </w:trPr>
        <w:tc>
          <w:tcPr>
            <w:tcW w:w="6423" w:type="dxa"/>
          </w:tcPr>
          <w:p w:rsidR="00F551EB" w:rsidRPr="00FF4E5D" w:rsidRDefault="00F551EB" w:rsidP="00F551EB">
            <w:pPr>
              <w:contextualSpacing/>
            </w:pPr>
            <w:r w:rsidRPr="00FF4E5D">
              <w:t>Из них:</w:t>
            </w:r>
          </w:p>
          <w:p w:rsidR="00F551EB" w:rsidRPr="00FF4E5D" w:rsidRDefault="00F551EB" w:rsidP="00F551EB">
            <w:r w:rsidRPr="00FF4E5D">
              <w:t>выпускников текущего года, обучающихся по программам СОО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contextualSpacing/>
              <w:jc w:val="center"/>
            </w:pPr>
            <w:r w:rsidRPr="00F551EB">
              <w:t>92,72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contextualSpacing/>
              <w:jc w:val="center"/>
            </w:pPr>
            <w:r w:rsidRPr="00F551EB">
              <w:t>91,69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contextualSpacing/>
              <w:jc w:val="center"/>
            </w:pPr>
            <w:r w:rsidRPr="00F551EB">
              <w:t>92,90</w:t>
            </w:r>
          </w:p>
        </w:tc>
      </w:tr>
      <w:tr w:rsidR="00F551EB" w:rsidRPr="00FF4E5D" w:rsidTr="00FF4E5D">
        <w:tc>
          <w:tcPr>
            <w:tcW w:w="6423" w:type="dxa"/>
          </w:tcPr>
          <w:p w:rsidR="00F551EB" w:rsidRPr="00FF4E5D" w:rsidRDefault="00F551EB" w:rsidP="00F551EB">
            <w:r w:rsidRPr="00FF4E5D">
              <w:t>выпускников текущего года, обучающихся по программам СПО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contextualSpacing/>
              <w:jc w:val="center"/>
            </w:pPr>
            <w:r w:rsidRPr="00F551EB">
              <w:t>0,81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contextualSpacing/>
              <w:jc w:val="center"/>
            </w:pPr>
            <w:r w:rsidRPr="00F551EB">
              <w:t xml:space="preserve">0,94 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contextualSpacing/>
              <w:jc w:val="center"/>
            </w:pPr>
            <w:r w:rsidRPr="00F551EB">
              <w:t>0,46</w:t>
            </w:r>
          </w:p>
        </w:tc>
      </w:tr>
      <w:tr w:rsidR="00F551EB" w:rsidRPr="00FF4E5D" w:rsidTr="00FF4E5D">
        <w:tc>
          <w:tcPr>
            <w:tcW w:w="6423" w:type="dxa"/>
          </w:tcPr>
          <w:p w:rsidR="00F551EB" w:rsidRPr="00FF4E5D" w:rsidRDefault="00F551EB" w:rsidP="00F551EB">
            <w:pPr>
              <w:contextualSpacing/>
            </w:pPr>
            <w:r w:rsidRPr="00FF4E5D">
              <w:t>выпускников прошлых лет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contextualSpacing/>
              <w:jc w:val="center"/>
            </w:pPr>
            <w:r w:rsidRPr="00F551EB">
              <w:t>6,47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contextualSpacing/>
              <w:jc w:val="center"/>
            </w:pPr>
            <w:r w:rsidRPr="00F551EB">
              <w:t xml:space="preserve">6,17 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contextualSpacing/>
              <w:jc w:val="center"/>
            </w:pPr>
            <w:r w:rsidRPr="00F551EB">
              <w:t>5,66</w:t>
            </w:r>
          </w:p>
        </w:tc>
      </w:tr>
      <w:tr w:rsidR="00F551EB" w:rsidRPr="00FF4E5D" w:rsidTr="00FF4E5D">
        <w:tc>
          <w:tcPr>
            <w:tcW w:w="6423" w:type="dxa"/>
          </w:tcPr>
          <w:p w:rsidR="00F551EB" w:rsidRPr="00FF4E5D" w:rsidRDefault="00F551EB" w:rsidP="00F551EB">
            <w:pPr>
              <w:contextualSpacing/>
            </w:pPr>
            <w:r w:rsidRPr="00FF4E5D">
              <w:t>участники с ограниченными возможностями здоровья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contextualSpacing/>
              <w:jc w:val="center"/>
            </w:pPr>
            <w:r>
              <w:t>0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contextualSpacing/>
              <w:jc w:val="center"/>
            </w:pPr>
            <w:r w:rsidRPr="00F551EB">
              <w:t xml:space="preserve">1,21 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contextualSpacing/>
              <w:jc w:val="center"/>
            </w:pPr>
            <w:r w:rsidRPr="00F551EB">
              <w:t>0,97</w:t>
            </w:r>
          </w:p>
        </w:tc>
      </w:tr>
    </w:tbl>
    <w:p w:rsidR="00FF4E5D" w:rsidRDefault="00FF4E5D" w:rsidP="00D116BF">
      <w:pPr>
        <w:ind w:left="567" w:hanging="567"/>
        <w:jc w:val="both"/>
      </w:pPr>
    </w:p>
    <w:p w:rsidR="005060D9" w:rsidRPr="00E2039C" w:rsidRDefault="005060D9" w:rsidP="00D116BF">
      <w:pPr>
        <w:ind w:left="567" w:hanging="567"/>
        <w:jc w:val="both"/>
      </w:pPr>
      <w:r w:rsidRPr="00E2039C">
        <w:t>1.4</w:t>
      </w:r>
      <w:r w:rsidR="001D31A5">
        <w:t>.</w:t>
      </w:r>
      <w:r w:rsidRPr="00E2039C">
        <w:t xml:space="preserve"> Количество участников</w:t>
      </w:r>
      <w:r w:rsidR="00706E31">
        <w:t xml:space="preserve"> ЕГЭ</w:t>
      </w:r>
      <w:r w:rsidRPr="00E2039C">
        <w:t xml:space="preserve"> по типам ОО </w:t>
      </w:r>
    </w:p>
    <w:p w:rsidR="009A70B0" w:rsidRPr="007E6777" w:rsidRDefault="002B4243" w:rsidP="007E6777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7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2"/>
        <w:gridCol w:w="1800"/>
        <w:gridCol w:w="1801"/>
        <w:gridCol w:w="1801"/>
      </w:tblGrid>
      <w:tr w:rsidR="007E6777" w:rsidRPr="007E6777" w:rsidTr="00910420">
        <w:trPr>
          <w:trHeight w:val="330"/>
        </w:trPr>
        <w:tc>
          <w:tcPr>
            <w:tcW w:w="4522" w:type="dxa"/>
          </w:tcPr>
          <w:p w:rsidR="007E6777" w:rsidRPr="007E6777" w:rsidRDefault="007E6777" w:rsidP="00910420">
            <w:pPr>
              <w:contextualSpacing/>
              <w:jc w:val="both"/>
            </w:pPr>
          </w:p>
        </w:tc>
        <w:tc>
          <w:tcPr>
            <w:tcW w:w="1800" w:type="dxa"/>
            <w:vAlign w:val="center"/>
          </w:tcPr>
          <w:p w:rsidR="007E6777" w:rsidRPr="00F551EB" w:rsidRDefault="007E6777" w:rsidP="00910420">
            <w:pPr>
              <w:contextualSpacing/>
              <w:jc w:val="center"/>
              <w:rPr>
                <w:b/>
              </w:rPr>
            </w:pPr>
            <w:r w:rsidRPr="00F551EB">
              <w:rPr>
                <w:b/>
              </w:rPr>
              <w:t>2017</w:t>
            </w:r>
          </w:p>
        </w:tc>
        <w:tc>
          <w:tcPr>
            <w:tcW w:w="1801" w:type="dxa"/>
            <w:vAlign w:val="center"/>
          </w:tcPr>
          <w:p w:rsidR="007E6777" w:rsidRPr="00F551EB" w:rsidRDefault="007E6777" w:rsidP="00910420">
            <w:pPr>
              <w:contextualSpacing/>
              <w:jc w:val="center"/>
              <w:rPr>
                <w:b/>
              </w:rPr>
            </w:pPr>
            <w:r w:rsidRPr="00F551EB">
              <w:rPr>
                <w:b/>
              </w:rPr>
              <w:t>2018</w:t>
            </w:r>
          </w:p>
        </w:tc>
        <w:tc>
          <w:tcPr>
            <w:tcW w:w="1801" w:type="dxa"/>
            <w:vAlign w:val="center"/>
          </w:tcPr>
          <w:p w:rsidR="007E6777" w:rsidRPr="00F551EB" w:rsidRDefault="007E6777" w:rsidP="00910420">
            <w:pPr>
              <w:contextualSpacing/>
              <w:jc w:val="center"/>
              <w:rPr>
                <w:b/>
              </w:rPr>
            </w:pPr>
            <w:r w:rsidRPr="00F551EB">
              <w:rPr>
                <w:b/>
              </w:rPr>
              <w:t>2019</w:t>
            </w:r>
          </w:p>
        </w:tc>
      </w:tr>
      <w:tr w:rsidR="00F551EB" w:rsidRPr="00F551EB" w:rsidTr="00910420">
        <w:trPr>
          <w:trHeight w:val="330"/>
        </w:trPr>
        <w:tc>
          <w:tcPr>
            <w:tcW w:w="4522" w:type="dxa"/>
          </w:tcPr>
          <w:p w:rsidR="00F551EB" w:rsidRPr="00F551EB" w:rsidRDefault="00F551EB" w:rsidP="00F551EB">
            <w:pPr>
              <w:contextualSpacing/>
              <w:jc w:val="both"/>
            </w:pPr>
            <w:r w:rsidRPr="00F551EB">
              <w:t>Всего ВТГ</w:t>
            </w:r>
          </w:p>
        </w:tc>
        <w:tc>
          <w:tcPr>
            <w:tcW w:w="1800" w:type="dxa"/>
            <w:vAlign w:val="center"/>
          </w:tcPr>
          <w:p w:rsidR="00F551EB" w:rsidRPr="00F551EB" w:rsidRDefault="00F551EB" w:rsidP="00F551EB">
            <w:pPr>
              <w:contextualSpacing/>
              <w:jc w:val="center"/>
            </w:pPr>
            <w:r w:rsidRPr="00F551EB">
              <w:t>1935</w:t>
            </w:r>
          </w:p>
        </w:tc>
        <w:tc>
          <w:tcPr>
            <w:tcW w:w="1801" w:type="dxa"/>
            <w:vAlign w:val="center"/>
          </w:tcPr>
          <w:p w:rsidR="00F551EB" w:rsidRPr="00F551EB" w:rsidRDefault="00F551EB" w:rsidP="00F551EB">
            <w:pPr>
              <w:contextualSpacing/>
              <w:jc w:val="center"/>
            </w:pPr>
            <w:r w:rsidRPr="00F551EB">
              <w:t>2078</w:t>
            </w:r>
          </w:p>
        </w:tc>
        <w:tc>
          <w:tcPr>
            <w:tcW w:w="1801" w:type="dxa"/>
            <w:vAlign w:val="center"/>
          </w:tcPr>
          <w:p w:rsidR="00F551EB" w:rsidRPr="00F551EB" w:rsidRDefault="00F551EB" w:rsidP="00F551EB">
            <w:pPr>
              <w:contextualSpacing/>
              <w:jc w:val="center"/>
            </w:pPr>
            <w:r w:rsidRPr="00F551EB">
              <w:t>2022</w:t>
            </w:r>
          </w:p>
        </w:tc>
      </w:tr>
      <w:tr w:rsidR="00F551EB" w:rsidRPr="007E6777" w:rsidTr="00910420">
        <w:tc>
          <w:tcPr>
            <w:tcW w:w="4522" w:type="dxa"/>
          </w:tcPr>
          <w:p w:rsidR="00F551EB" w:rsidRPr="007E6777" w:rsidRDefault="00F551EB" w:rsidP="00F551EB">
            <w:pPr>
              <w:contextualSpacing/>
            </w:pPr>
            <w:r w:rsidRPr="007E6777">
              <w:t>Из них:</w:t>
            </w:r>
          </w:p>
          <w:p w:rsidR="00F551EB" w:rsidRPr="007E6777" w:rsidRDefault="00F551EB" w:rsidP="00F551E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777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1800" w:type="dxa"/>
            <w:vAlign w:val="center"/>
          </w:tcPr>
          <w:p w:rsidR="00F551EB" w:rsidRPr="00F551EB" w:rsidRDefault="00F551EB" w:rsidP="00F551EB">
            <w:pPr>
              <w:jc w:val="center"/>
              <w:rPr>
                <w:color w:val="000000"/>
              </w:rPr>
            </w:pPr>
            <w:r w:rsidRPr="00F551EB">
              <w:rPr>
                <w:color w:val="000000"/>
              </w:rPr>
              <w:t>15,51</w:t>
            </w:r>
          </w:p>
        </w:tc>
        <w:tc>
          <w:tcPr>
            <w:tcW w:w="1801" w:type="dxa"/>
            <w:vAlign w:val="center"/>
          </w:tcPr>
          <w:p w:rsidR="00F551EB" w:rsidRPr="00F551EB" w:rsidRDefault="00F551EB" w:rsidP="00F551EB">
            <w:pPr>
              <w:jc w:val="center"/>
              <w:rPr>
                <w:color w:val="000000"/>
              </w:rPr>
            </w:pPr>
            <w:r w:rsidRPr="00F551EB">
              <w:rPr>
                <w:color w:val="000000"/>
              </w:rPr>
              <w:t xml:space="preserve">16,75 </w:t>
            </w:r>
          </w:p>
        </w:tc>
        <w:tc>
          <w:tcPr>
            <w:tcW w:w="1801" w:type="dxa"/>
            <w:vAlign w:val="center"/>
          </w:tcPr>
          <w:p w:rsidR="00F551EB" w:rsidRPr="00F551EB" w:rsidRDefault="00F551EB" w:rsidP="00F551EB">
            <w:pPr>
              <w:jc w:val="center"/>
              <w:rPr>
                <w:color w:val="000000"/>
              </w:rPr>
            </w:pPr>
            <w:r w:rsidRPr="00F551EB">
              <w:rPr>
                <w:color w:val="000000"/>
              </w:rPr>
              <w:t>15,92</w:t>
            </w:r>
          </w:p>
        </w:tc>
      </w:tr>
      <w:tr w:rsidR="00F551EB" w:rsidRPr="007E6777" w:rsidTr="00910420">
        <w:tc>
          <w:tcPr>
            <w:tcW w:w="4522" w:type="dxa"/>
          </w:tcPr>
          <w:p w:rsidR="00F551EB" w:rsidRPr="007E6777" w:rsidRDefault="00F551EB" w:rsidP="00F551E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777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1800" w:type="dxa"/>
            <w:vAlign w:val="center"/>
          </w:tcPr>
          <w:p w:rsidR="00F551EB" w:rsidRPr="00F551EB" w:rsidRDefault="00F551EB" w:rsidP="00F551EB">
            <w:pPr>
              <w:jc w:val="center"/>
              <w:rPr>
                <w:color w:val="000000"/>
              </w:rPr>
            </w:pPr>
            <w:r w:rsidRPr="00F551EB">
              <w:rPr>
                <w:color w:val="000000"/>
              </w:rPr>
              <w:t>84,49</w:t>
            </w:r>
          </w:p>
        </w:tc>
        <w:tc>
          <w:tcPr>
            <w:tcW w:w="1801" w:type="dxa"/>
            <w:vAlign w:val="center"/>
          </w:tcPr>
          <w:p w:rsidR="00F551EB" w:rsidRPr="00F551EB" w:rsidRDefault="00F551EB" w:rsidP="00F551EB">
            <w:pPr>
              <w:jc w:val="center"/>
              <w:rPr>
                <w:color w:val="000000"/>
              </w:rPr>
            </w:pPr>
            <w:r w:rsidRPr="00F551EB">
              <w:rPr>
                <w:color w:val="000000"/>
              </w:rPr>
              <w:t>83,25</w:t>
            </w:r>
          </w:p>
        </w:tc>
        <w:tc>
          <w:tcPr>
            <w:tcW w:w="1801" w:type="dxa"/>
            <w:vAlign w:val="center"/>
          </w:tcPr>
          <w:p w:rsidR="00F551EB" w:rsidRPr="00F551EB" w:rsidRDefault="00F551EB" w:rsidP="00F551EB">
            <w:pPr>
              <w:jc w:val="center"/>
              <w:rPr>
                <w:color w:val="000000"/>
              </w:rPr>
            </w:pPr>
            <w:r w:rsidRPr="00F551EB">
              <w:rPr>
                <w:color w:val="000000"/>
              </w:rPr>
              <w:t xml:space="preserve"> 83,98</w:t>
            </w:r>
          </w:p>
        </w:tc>
      </w:tr>
      <w:tr w:rsidR="00F551EB" w:rsidRPr="007E6777" w:rsidTr="00910420">
        <w:tc>
          <w:tcPr>
            <w:tcW w:w="4522" w:type="dxa"/>
          </w:tcPr>
          <w:p w:rsidR="00F551EB" w:rsidRPr="007E6777" w:rsidRDefault="00F551EB" w:rsidP="00F551E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777">
              <w:rPr>
                <w:rFonts w:ascii="Times New Roman" w:hAnsi="Times New Roman"/>
                <w:sz w:val="24"/>
                <w:szCs w:val="24"/>
              </w:rPr>
              <w:t>выпускники коррекционных СОШ</w:t>
            </w:r>
          </w:p>
        </w:tc>
        <w:tc>
          <w:tcPr>
            <w:tcW w:w="1800" w:type="dxa"/>
            <w:vAlign w:val="center"/>
          </w:tcPr>
          <w:p w:rsidR="00F551EB" w:rsidRPr="00F551EB" w:rsidRDefault="00F551EB" w:rsidP="00F55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1" w:type="dxa"/>
            <w:vAlign w:val="center"/>
          </w:tcPr>
          <w:p w:rsidR="00F551EB" w:rsidRPr="00F551EB" w:rsidRDefault="00F551EB" w:rsidP="00F55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1" w:type="dxa"/>
            <w:vAlign w:val="center"/>
          </w:tcPr>
          <w:p w:rsidR="00F551EB" w:rsidRPr="00F551EB" w:rsidRDefault="00F551EB" w:rsidP="00F551EB">
            <w:pPr>
              <w:jc w:val="center"/>
              <w:rPr>
                <w:color w:val="000000"/>
              </w:rPr>
            </w:pPr>
            <w:r w:rsidRPr="00F551EB">
              <w:rPr>
                <w:color w:val="000000"/>
              </w:rPr>
              <w:t>0,10</w:t>
            </w:r>
          </w:p>
        </w:tc>
      </w:tr>
    </w:tbl>
    <w:p w:rsidR="007E6777" w:rsidRDefault="007E6777" w:rsidP="00D116BF">
      <w:pPr>
        <w:ind w:left="284"/>
      </w:pPr>
    </w:p>
    <w:p w:rsidR="005060D9" w:rsidRPr="00E2039C" w:rsidRDefault="005060D9" w:rsidP="00D116BF">
      <w:pPr>
        <w:ind w:left="567" w:hanging="567"/>
      </w:pPr>
      <w:r w:rsidRPr="00E2039C">
        <w:t>1.5</w:t>
      </w:r>
      <w:r w:rsidR="009A70B0">
        <w:t>.</w:t>
      </w:r>
      <w:r w:rsidRPr="00E2039C">
        <w:t xml:space="preserve">  Количество участников ЕГЭ по предмету по АТЕ региона</w:t>
      </w:r>
    </w:p>
    <w:p w:rsidR="008D1B28" w:rsidRPr="00BE4DBB" w:rsidRDefault="002B4243" w:rsidP="00BE4DBB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8</w:t>
      </w:r>
      <w:r w:rsidR="00765EB4" w:rsidRPr="003F7527">
        <w:rPr>
          <w:b w:val="0"/>
          <w:i/>
          <w:color w:val="auto"/>
          <w:sz w:val="22"/>
        </w:rPr>
        <w:fldChar w:fldCharType="end"/>
      </w:r>
      <w:bookmarkStart w:id="3" w:name="_Toc424490577"/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5"/>
        <w:gridCol w:w="1213"/>
        <w:gridCol w:w="1213"/>
        <w:gridCol w:w="1214"/>
        <w:gridCol w:w="1213"/>
        <w:gridCol w:w="1213"/>
        <w:gridCol w:w="1214"/>
      </w:tblGrid>
      <w:tr w:rsidR="00594B2E" w:rsidRPr="00594B2E" w:rsidTr="008C111B">
        <w:trPr>
          <w:trHeight w:val="1080"/>
        </w:trPr>
        <w:tc>
          <w:tcPr>
            <w:tcW w:w="2785" w:type="dxa"/>
            <w:vMerge w:val="restart"/>
            <w:vAlign w:val="center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94B2E">
              <w:rPr>
                <w:rFonts w:eastAsia="Calibri"/>
                <w:lang w:eastAsia="en-US"/>
              </w:rPr>
              <w:t>АТЕ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% от общего числа участников в регионе</w:t>
            </w:r>
          </w:p>
        </w:tc>
        <w:tc>
          <w:tcPr>
            <w:tcW w:w="1214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% от общего числа участников в регионе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214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% от общего числа участников в регионе</w:t>
            </w:r>
          </w:p>
        </w:tc>
      </w:tr>
      <w:tr w:rsidR="00594B2E" w:rsidRPr="00594B2E" w:rsidTr="008C111B">
        <w:tc>
          <w:tcPr>
            <w:tcW w:w="2785" w:type="dxa"/>
            <w:vMerge/>
            <w:vAlign w:val="center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6" w:type="dxa"/>
            <w:gridSpan w:val="2"/>
          </w:tcPr>
          <w:p w:rsidR="00594B2E" w:rsidRPr="00611950" w:rsidRDefault="00594B2E" w:rsidP="0091042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11950">
              <w:rPr>
                <w:rFonts w:eastAsia="Calibri"/>
                <w:b/>
                <w:lang w:eastAsia="en-US"/>
              </w:rPr>
              <w:t>2017</w:t>
            </w:r>
          </w:p>
        </w:tc>
        <w:tc>
          <w:tcPr>
            <w:tcW w:w="2427" w:type="dxa"/>
            <w:gridSpan w:val="2"/>
          </w:tcPr>
          <w:p w:rsidR="00594B2E" w:rsidRPr="00611950" w:rsidRDefault="00594B2E" w:rsidP="0091042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11950">
              <w:rPr>
                <w:rFonts w:eastAsia="Calibri"/>
                <w:b/>
                <w:lang w:eastAsia="en-US"/>
              </w:rPr>
              <w:t>2018</w:t>
            </w:r>
          </w:p>
        </w:tc>
        <w:tc>
          <w:tcPr>
            <w:tcW w:w="2427" w:type="dxa"/>
            <w:gridSpan w:val="2"/>
          </w:tcPr>
          <w:p w:rsidR="00594B2E" w:rsidRPr="00611950" w:rsidRDefault="00594B2E" w:rsidP="0091042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11950">
              <w:rPr>
                <w:rFonts w:eastAsia="Calibri"/>
                <w:b/>
                <w:lang w:eastAsia="en-US"/>
              </w:rPr>
              <w:t>2019</w:t>
            </w:r>
          </w:p>
        </w:tc>
      </w:tr>
      <w:tr w:rsidR="00F551EB" w:rsidRPr="00594B2E" w:rsidTr="008C111B">
        <w:tc>
          <w:tcPr>
            <w:tcW w:w="2785" w:type="dxa"/>
          </w:tcPr>
          <w:p w:rsidR="00F551EB" w:rsidRPr="00594B2E" w:rsidRDefault="00F551EB" w:rsidP="00F551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64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3,07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75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3,35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91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4,22</w:t>
            </w:r>
          </w:p>
        </w:tc>
      </w:tr>
      <w:tr w:rsidR="00F551EB" w:rsidRPr="00594B2E" w:rsidTr="008C111B">
        <w:tc>
          <w:tcPr>
            <w:tcW w:w="2785" w:type="dxa"/>
          </w:tcPr>
          <w:p w:rsidR="00F551EB" w:rsidRPr="00594B2E" w:rsidRDefault="00F551EB" w:rsidP="00F551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43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2,06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55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2,46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55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2,55</w:t>
            </w:r>
          </w:p>
        </w:tc>
      </w:tr>
      <w:tr w:rsidR="00F551EB" w:rsidRPr="00594B2E" w:rsidTr="008C111B">
        <w:tc>
          <w:tcPr>
            <w:tcW w:w="2785" w:type="dxa"/>
          </w:tcPr>
          <w:p w:rsidR="00F551EB" w:rsidRPr="00594B2E" w:rsidRDefault="00F551EB" w:rsidP="00F551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119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5,70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114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5,09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126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5,85</w:t>
            </w:r>
          </w:p>
        </w:tc>
      </w:tr>
      <w:tr w:rsidR="00F551EB" w:rsidRPr="00594B2E" w:rsidTr="008C111B">
        <w:tc>
          <w:tcPr>
            <w:tcW w:w="2785" w:type="dxa"/>
          </w:tcPr>
          <w:p w:rsidR="00F551EB" w:rsidRPr="00594B2E" w:rsidRDefault="00F551EB" w:rsidP="00F551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340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16,29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410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18,32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433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20,10</w:t>
            </w:r>
          </w:p>
        </w:tc>
      </w:tr>
      <w:tr w:rsidR="00F551EB" w:rsidRPr="00594B2E" w:rsidTr="008C111B">
        <w:tc>
          <w:tcPr>
            <w:tcW w:w="2785" w:type="dxa"/>
          </w:tcPr>
          <w:p w:rsidR="00F551EB" w:rsidRPr="00594B2E" w:rsidRDefault="00F551EB" w:rsidP="00F551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299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14,33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290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12,96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279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12,95</w:t>
            </w:r>
          </w:p>
        </w:tc>
      </w:tr>
      <w:tr w:rsidR="00F551EB" w:rsidRPr="00594B2E" w:rsidTr="008C111B">
        <w:tc>
          <w:tcPr>
            <w:tcW w:w="2785" w:type="dxa"/>
          </w:tcPr>
          <w:p w:rsidR="00F551EB" w:rsidRPr="00594B2E" w:rsidRDefault="00F551EB" w:rsidP="00F551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244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11,69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293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13,09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260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12,07</w:t>
            </w:r>
          </w:p>
        </w:tc>
      </w:tr>
      <w:tr w:rsidR="00F551EB" w:rsidRPr="00594B2E" w:rsidTr="008C111B">
        <w:tc>
          <w:tcPr>
            <w:tcW w:w="2785" w:type="dxa"/>
          </w:tcPr>
          <w:p w:rsidR="00F551EB" w:rsidRPr="00594B2E" w:rsidRDefault="00F551EB" w:rsidP="00F551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103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4,94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97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4,33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93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4,32</w:t>
            </w:r>
          </w:p>
        </w:tc>
      </w:tr>
      <w:tr w:rsidR="00F551EB" w:rsidRPr="00594B2E" w:rsidTr="008C111B">
        <w:tc>
          <w:tcPr>
            <w:tcW w:w="2785" w:type="dxa"/>
          </w:tcPr>
          <w:p w:rsidR="00F551EB" w:rsidRPr="00594B2E" w:rsidRDefault="00F551EB" w:rsidP="00F551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156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7,47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129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5,76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80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3,71</w:t>
            </w:r>
          </w:p>
        </w:tc>
      </w:tr>
      <w:tr w:rsidR="00F551EB" w:rsidRPr="00594B2E" w:rsidTr="008C111B">
        <w:tc>
          <w:tcPr>
            <w:tcW w:w="2785" w:type="dxa"/>
          </w:tcPr>
          <w:p w:rsidR="00F551EB" w:rsidRPr="00594B2E" w:rsidRDefault="00F551EB" w:rsidP="00F551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112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5,37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102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4,56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106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4,92</w:t>
            </w:r>
          </w:p>
        </w:tc>
      </w:tr>
      <w:tr w:rsidR="00F551EB" w:rsidRPr="00594B2E" w:rsidTr="008C111B">
        <w:tc>
          <w:tcPr>
            <w:tcW w:w="2785" w:type="dxa"/>
          </w:tcPr>
          <w:p w:rsidR="00F551EB" w:rsidRPr="00594B2E" w:rsidRDefault="00F551EB" w:rsidP="00F551EB">
            <w:pPr>
              <w:rPr>
                <w:rFonts w:eastAsia="Calibri"/>
                <w:bCs/>
              </w:rPr>
            </w:pPr>
            <w:r w:rsidRPr="00594B2E">
              <w:rPr>
                <w:rFonts w:eastAsia="Calibri"/>
                <w:bCs/>
              </w:rPr>
              <w:t>Лодейнопольский район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34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1,63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41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1,83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28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1,30</w:t>
            </w:r>
          </w:p>
        </w:tc>
      </w:tr>
      <w:tr w:rsidR="00F551EB" w:rsidRPr="00594B2E" w:rsidTr="008C111B">
        <w:tc>
          <w:tcPr>
            <w:tcW w:w="2785" w:type="dxa"/>
          </w:tcPr>
          <w:p w:rsidR="00F551EB" w:rsidRPr="00594B2E" w:rsidRDefault="00F551EB" w:rsidP="00F551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lastRenderedPageBreak/>
              <w:t>Ломоносовский район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39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1,87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44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1,97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55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2,55</w:t>
            </w:r>
          </w:p>
        </w:tc>
      </w:tr>
      <w:tr w:rsidR="00F551EB" w:rsidRPr="00594B2E" w:rsidTr="008C111B">
        <w:tc>
          <w:tcPr>
            <w:tcW w:w="2785" w:type="dxa"/>
          </w:tcPr>
          <w:p w:rsidR="00F551EB" w:rsidRPr="00594B2E" w:rsidRDefault="00F551EB" w:rsidP="00F551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60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2,87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76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 xml:space="preserve">3,40 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74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3,44</w:t>
            </w:r>
          </w:p>
        </w:tc>
      </w:tr>
      <w:tr w:rsidR="00F551EB" w:rsidRPr="00594B2E" w:rsidTr="008C111B">
        <w:tc>
          <w:tcPr>
            <w:tcW w:w="2785" w:type="dxa"/>
          </w:tcPr>
          <w:p w:rsidR="00F551EB" w:rsidRPr="00594B2E" w:rsidRDefault="00F551EB" w:rsidP="00F551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48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2,30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48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2,14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54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2,51</w:t>
            </w:r>
          </w:p>
        </w:tc>
      </w:tr>
      <w:tr w:rsidR="00F551EB" w:rsidRPr="00594B2E" w:rsidTr="008C111B">
        <w:tc>
          <w:tcPr>
            <w:tcW w:w="2785" w:type="dxa"/>
          </w:tcPr>
          <w:p w:rsidR="00F551EB" w:rsidRPr="00594B2E" w:rsidRDefault="00F551EB" w:rsidP="00F551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66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3,16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102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4,56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80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3,71</w:t>
            </w:r>
          </w:p>
        </w:tc>
      </w:tr>
      <w:tr w:rsidR="00F551EB" w:rsidRPr="00594B2E" w:rsidTr="008C111B">
        <w:tc>
          <w:tcPr>
            <w:tcW w:w="2785" w:type="dxa"/>
          </w:tcPr>
          <w:p w:rsidR="00F551EB" w:rsidRPr="00594B2E" w:rsidRDefault="00F551EB" w:rsidP="00F551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47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2,25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53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2,37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36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1,67</w:t>
            </w:r>
          </w:p>
        </w:tc>
      </w:tr>
      <w:tr w:rsidR="00F551EB" w:rsidRPr="00594B2E" w:rsidTr="008C111B">
        <w:tc>
          <w:tcPr>
            <w:tcW w:w="2785" w:type="dxa"/>
          </w:tcPr>
          <w:p w:rsidR="00F551EB" w:rsidRPr="00594B2E" w:rsidRDefault="00F551EB" w:rsidP="00F551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120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5,75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100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4,47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90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4,18</w:t>
            </w:r>
          </w:p>
        </w:tc>
      </w:tr>
      <w:tr w:rsidR="00F551EB" w:rsidRPr="00594B2E" w:rsidTr="008C111B">
        <w:tc>
          <w:tcPr>
            <w:tcW w:w="2785" w:type="dxa"/>
          </w:tcPr>
          <w:p w:rsidR="00F551EB" w:rsidRPr="00594B2E" w:rsidRDefault="00F551EB" w:rsidP="00F551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81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3,88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83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3,71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97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4,50</w:t>
            </w:r>
          </w:p>
        </w:tc>
      </w:tr>
      <w:tr w:rsidR="00F551EB" w:rsidRPr="00594B2E" w:rsidTr="008C111B">
        <w:tc>
          <w:tcPr>
            <w:tcW w:w="2785" w:type="dxa"/>
          </w:tcPr>
          <w:p w:rsidR="00F551EB" w:rsidRPr="00594B2E" w:rsidRDefault="00F551EB" w:rsidP="00F551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112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5,37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126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</w:rPr>
            </w:pPr>
            <w:r w:rsidRPr="00F551EB">
              <w:rPr>
                <w:rFonts w:eastAsia="Calibri"/>
              </w:rPr>
              <w:t>5,63</w:t>
            </w:r>
          </w:p>
        </w:tc>
        <w:tc>
          <w:tcPr>
            <w:tcW w:w="1213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117</w:t>
            </w:r>
          </w:p>
        </w:tc>
        <w:tc>
          <w:tcPr>
            <w:tcW w:w="1214" w:type="dxa"/>
            <w:vAlign w:val="center"/>
          </w:tcPr>
          <w:p w:rsidR="00F551EB" w:rsidRPr="00F551EB" w:rsidRDefault="00F551EB" w:rsidP="00F551EB">
            <w:pPr>
              <w:jc w:val="center"/>
              <w:rPr>
                <w:rFonts w:eastAsia="Calibri"/>
                <w:color w:val="000000"/>
              </w:rPr>
            </w:pPr>
            <w:r w:rsidRPr="00F551EB">
              <w:rPr>
                <w:rFonts w:eastAsia="Calibri"/>
                <w:color w:val="000000"/>
              </w:rPr>
              <w:t>5,43</w:t>
            </w:r>
          </w:p>
        </w:tc>
      </w:tr>
    </w:tbl>
    <w:p w:rsidR="00594B2E" w:rsidRDefault="00594B2E" w:rsidP="00611950">
      <w:pPr>
        <w:jc w:val="both"/>
        <w:rPr>
          <w:rFonts w:eastAsia="Times New Roman"/>
          <w:b/>
        </w:rPr>
      </w:pPr>
    </w:p>
    <w:p w:rsidR="005060D9" w:rsidRPr="008D4C24" w:rsidRDefault="009A70B0" w:rsidP="00D116BF">
      <w:pPr>
        <w:ind w:left="-426" w:firstLine="426"/>
        <w:jc w:val="both"/>
      </w:pPr>
      <w:r w:rsidRPr="008D4C24">
        <w:rPr>
          <w:rFonts w:eastAsia="Times New Roman"/>
          <w:b/>
        </w:rPr>
        <w:t>РАЗДЕЛ</w:t>
      </w:r>
      <w:r w:rsidRPr="008D4C24">
        <w:rPr>
          <w:rFonts w:eastAsia="Times New Roman"/>
        </w:rPr>
        <w:t xml:space="preserve"> </w:t>
      </w:r>
      <w:r w:rsidR="00AA5A9D" w:rsidRPr="008D4C24">
        <w:rPr>
          <w:b/>
        </w:rPr>
        <w:t xml:space="preserve">2. </w:t>
      </w:r>
      <w:r w:rsidR="005060D9" w:rsidRPr="008D4C24">
        <w:rPr>
          <w:b/>
        </w:rPr>
        <w:t>ВЫВОД</w:t>
      </w:r>
      <w:r w:rsidRPr="008D4C24">
        <w:rPr>
          <w:b/>
        </w:rPr>
        <w:t>Ы</w:t>
      </w:r>
      <w:r w:rsidR="005060D9" w:rsidRPr="008D4C24">
        <w:rPr>
          <w:b/>
        </w:rPr>
        <w:t xml:space="preserve"> о характере изменения количества участников ЕГЭ по</w:t>
      </w:r>
      <w:r w:rsidR="00706E31" w:rsidRPr="008D4C24">
        <w:rPr>
          <w:b/>
        </w:rPr>
        <w:t xml:space="preserve"> учебному</w:t>
      </w:r>
      <w:r w:rsidR="005060D9" w:rsidRPr="008D4C24">
        <w:rPr>
          <w:b/>
        </w:rPr>
        <w:t xml:space="preserve"> предмету</w:t>
      </w:r>
      <w:bookmarkEnd w:id="3"/>
      <w:r w:rsidR="00C07F50">
        <w:rPr>
          <w:b/>
        </w:rPr>
        <w:t>.</w:t>
      </w:r>
    </w:p>
    <w:p w:rsidR="008D4C24" w:rsidRDefault="008D4C24" w:rsidP="008D4C24">
      <w:pPr>
        <w:pStyle w:val="af8"/>
        <w:tabs>
          <w:tab w:val="left" w:pos="709"/>
        </w:tabs>
        <w:spacing w:line="276" w:lineRule="auto"/>
        <w:ind w:left="-567" w:right="-284" w:firstLine="567"/>
        <w:rPr>
          <w:color w:val="FF0000"/>
          <w:sz w:val="24"/>
        </w:rPr>
      </w:pPr>
    </w:p>
    <w:p w:rsidR="00533675" w:rsidRDefault="00533675" w:rsidP="00533675">
      <w:pPr>
        <w:spacing w:line="276" w:lineRule="auto"/>
        <w:ind w:left="-567" w:firstLine="567"/>
        <w:jc w:val="both"/>
      </w:pPr>
      <w:r w:rsidRPr="00533675">
        <w:t xml:space="preserve">Предмет обществознание </w:t>
      </w:r>
      <w:r>
        <w:t>с введения экзамена в штатный режим</w:t>
      </w:r>
      <w:r w:rsidRPr="00533675">
        <w:t xml:space="preserve"> остается первым предметом по выбору по количеству участников. С 2016 года отмечается тенденция снижения количества участников экзамена по данному предмету, количество </w:t>
      </w:r>
      <w:r>
        <w:t>участников зафиксировано на протяжении последних четырех лет на отметке 38-</w:t>
      </w:r>
      <w:r w:rsidRPr="00533675">
        <w:t xml:space="preserve"> 40% от общего количества участников ЕГЭ в регионе. </w:t>
      </w:r>
    </w:p>
    <w:p w:rsidR="00533675" w:rsidRPr="00306907" w:rsidRDefault="00533675" w:rsidP="00533675">
      <w:pPr>
        <w:spacing w:line="276" w:lineRule="auto"/>
        <w:ind w:left="-567" w:right="140" w:firstLine="567"/>
        <w:jc w:val="both"/>
      </w:pPr>
      <w:r w:rsidRPr="00306907">
        <w:t xml:space="preserve">В 2019 году количество участников по предмету составило </w:t>
      </w:r>
      <w:r>
        <w:t>38,53</w:t>
      </w:r>
      <w:r w:rsidRPr="00306907">
        <w:t>% от всех сдающих ЕГЭ в Ленинградской области.</w:t>
      </w:r>
    </w:p>
    <w:p w:rsidR="00533675" w:rsidRPr="002A65AB" w:rsidRDefault="00533675" w:rsidP="00533675">
      <w:pPr>
        <w:spacing w:line="276" w:lineRule="auto"/>
        <w:ind w:left="-567" w:firstLine="567"/>
        <w:jc w:val="both"/>
      </w:pPr>
      <w:r w:rsidRPr="002A65AB">
        <w:t xml:space="preserve">Распределение участников по гендерному признаку </w:t>
      </w:r>
      <w:r w:rsidRPr="002A65AB">
        <w:t xml:space="preserve">остается неизменным </w:t>
      </w:r>
      <w:r w:rsidRPr="002A65AB">
        <w:t xml:space="preserve">– </w:t>
      </w:r>
      <w:r w:rsidRPr="002A65AB">
        <w:t>участников -</w:t>
      </w:r>
      <w:r w:rsidRPr="002A65AB">
        <w:t xml:space="preserve">девушек в 1,9 раза больше, чем </w:t>
      </w:r>
      <w:r w:rsidRPr="002A65AB">
        <w:t xml:space="preserve">участников - </w:t>
      </w:r>
      <w:r w:rsidRPr="002A65AB">
        <w:t>юношей. В 201</w:t>
      </w:r>
      <w:r w:rsidRPr="002A65AB">
        <w:t>9</w:t>
      </w:r>
      <w:r w:rsidRPr="002A65AB">
        <w:t xml:space="preserve"> году сохранено соотношение 2017</w:t>
      </w:r>
      <w:r w:rsidRPr="002A65AB">
        <w:t xml:space="preserve"> и 2018 годов.</w:t>
      </w:r>
      <w:r w:rsidRPr="002A65AB">
        <w:t xml:space="preserve"> </w:t>
      </w:r>
    </w:p>
    <w:p w:rsidR="00533675" w:rsidRPr="002A65AB" w:rsidRDefault="00533675" w:rsidP="00533675">
      <w:pPr>
        <w:spacing w:line="276" w:lineRule="auto"/>
        <w:ind w:left="-567" w:firstLine="567"/>
        <w:jc w:val="both"/>
      </w:pPr>
      <w:r w:rsidRPr="002A65AB">
        <w:t xml:space="preserve">Распределение участников по </w:t>
      </w:r>
      <w:r w:rsidR="002A65AB" w:rsidRPr="002A65AB">
        <w:t>категориям</w:t>
      </w:r>
      <w:r w:rsidRPr="002A65AB">
        <w:t xml:space="preserve"> </w:t>
      </w:r>
      <w:r w:rsidRPr="002A65AB">
        <w:t>традиционно для</w:t>
      </w:r>
      <w:r w:rsidRPr="002A65AB">
        <w:t xml:space="preserve"> обществознания –</w:t>
      </w:r>
      <w:r w:rsidR="00CA490C" w:rsidRPr="002A65AB">
        <w:t xml:space="preserve"> 93</w:t>
      </w:r>
      <w:r w:rsidR="002A65AB" w:rsidRPr="002A65AB">
        <w:t>% выпускники</w:t>
      </w:r>
      <w:r w:rsidRPr="002A65AB">
        <w:t xml:space="preserve"> текущего года.</w:t>
      </w:r>
    </w:p>
    <w:p w:rsidR="00533675" w:rsidRPr="002A65AB" w:rsidRDefault="00745270" w:rsidP="00533675">
      <w:pPr>
        <w:spacing w:line="276" w:lineRule="auto"/>
        <w:ind w:left="-567" w:firstLine="567"/>
        <w:jc w:val="both"/>
      </w:pPr>
      <w:r w:rsidRPr="002A65AB">
        <w:t>С 2015 года</w:t>
      </w:r>
      <w:r w:rsidR="00533675" w:rsidRPr="002A65AB">
        <w:t xml:space="preserve"> сохран</w:t>
      </w:r>
      <w:r w:rsidRPr="002A65AB">
        <w:t>яется</w:t>
      </w:r>
      <w:r w:rsidR="00533675" w:rsidRPr="002A65AB">
        <w:t xml:space="preserve"> </w:t>
      </w:r>
      <w:r w:rsidRPr="002A65AB">
        <w:t xml:space="preserve">количество участников </w:t>
      </w:r>
      <w:r w:rsidR="00533675" w:rsidRPr="002A65AB">
        <w:t>– выпускников прошлых лет и обучающихся по программам СПО.</w:t>
      </w:r>
    </w:p>
    <w:p w:rsidR="00533675" w:rsidRPr="002A65AB" w:rsidRDefault="00533675" w:rsidP="00533675">
      <w:pPr>
        <w:spacing w:line="276" w:lineRule="auto"/>
        <w:ind w:left="-567" w:firstLine="567"/>
        <w:jc w:val="both"/>
      </w:pPr>
      <w:r w:rsidRPr="002A65AB">
        <w:t xml:space="preserve">Количество участников по типам ОО характерно для Ленинградской </w:t>
      </w:r>
      <w:r w:rsidR="002A65AB" w:rsidRPr="002A65AB">
        <w:t>области и</w:t>
      </w:r>
      <w:r w:rsidRPr="002A65AB">
        <w:t xml:space="preserve"> соответствует количеству школ с повышенным уровнем образования. На первом месте – участники из средних образовательных школ, на втором – вы</w:t>
      </w:r>
      <w:r w:rsidR="00745270" w:rsidRPr="002A65AB">
        <w:t xml:space="preserve">пускники лицеев и </w:t>
      </w:r>
      <w:r w:rsidR="002A65AB" w:rsidRPr="002A65AB">
        <w:t>гимназий, школ</w:t>
      </w:r>
      <w:r w:rsidRPr="002A65AB">
        <w:t xml:space="preserve"> с углублённым изучением предметов.</w:t>
      </w:r>
    </w:p>
    <w:p w:rsidR="00533675" w:rsidRPr="002A65AB" w:rsidRDefault="00533675" w:rsidP="00533675">
      <w:pPr>
        <w:spacing w:line="276" w:lineRule="auto"/>
        <w:ind w:left="-567" w:firstLine="567"/>
        <w:jc w:val="both"/>
      </w:pPr>
      <w:r w:rsidRPr="002A65AB">
        <w:t xml:space="preserve"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</w:t>
      </w:r>
    </w:p>
    <w:p w:rsidR="00745270" w:rsidRPr="002A65AB" w:rsidRDefault="00745270" w:rsidP="00745270">
      <w:pPr>
        <w:spacing w:line="276" w:lineRule="auto"/>
        <w:ind w:left="-567" w:right="140" w:firstLine="567"/>
        <w:jc w:val="both"/>
      </w:pPr>
      <w:r w:rsidRPr="002A65AB">
        <w:t>Наибольшее количество, как и в прошлые годы, остается у «больших» муниципальных образований – Всеволожский, Выборгский, Гатчинский районы (4</w:t>
      </w:r>
      <w:r w:rsidR="002A65AB" w:rsidRPr="002A65AB">
        <w:t>5</w:t>
      </w:r>
      <w:r w:rsidRPr="002A65AB">
        <w:t>%, увеличение участия связано с увеличением количества выпускников Всеволожского района).</w:t>
      </w:r>
    </w:p>
    <w:p w:rsidR="00745270" w:rsidRPr="002A65AB" w:rsidRDefault="00745270" w:rsidP="00745270">
      <w:pPr>
        <w:spacing w:line="276" w:lineRule="auto"/>
        <w:ind w:left="-567" w:right="140" w:firstLine="567"/>
        <w:jc w:val="both"/>
      </w:pPr>
      <w:r w:rsidRPr="002A65AB">
        <w:t>За три года отмечена ровная статистика участия в ЕГЭ по обществознанию по муниципальным образованиям.</w:t>
      </w:r>
    </w:p>
    <w:p w:rsidR="002A65AB" w:rsidRDefault="002A65AB" w:rsidP="009A70B0">
      <w:pPr>
        <w:ind w:left="-426" w:firstLine="426"/>
        <w:jc w:val="both"/>
        <w:rPr>
          <w:rFonts w:eastAsia="Times New Roman"/>
          <w:b/>
        </w:rPr>
      </w:pPr>
    </w:p>
    <w:p w:rsidR="005060D9" w:rsidRDefault="009A70B0" w:rsidP="009A70B0">
      <w:pPr>
        <w:ind w:left="-426" w:firstLine="426"/>
        <w:jc w:val="both"/>
        <w:rPr>
          <w:rFonts w:eastAsia="Times New Roman"/>
          <w:b/>
        </w:rPr>
      </w:pPr>
      <w:r>
        <w:rPr>
          <w:rFonts w:eastAsia="Times New Roman"/>
          <w:b/>
        </w:rPr>
        <w:t>РАЗДЕЛ</w:t>
      </w:r>
      <w:r w:rsidR="000933F0" w:rsidRPr="009A70B0">
        <w:rPr>
          <w:rFonts w:eastAsia="Times New Roman"/>
          <w:b/>
        </w:rPr>
        <w:t xml:space="preserve"> </w:t>
      </w:r>
      <w:r w:rsidR="00241C13" w:rsidRPr="009A70B0">
        <w:rPr>
          <w:rFonts w:eastAsia="Times New Roman"/>
          <w:b/>
        </w:rPr>
        <w:t>3</w:t>
      </w:r>
      <w:r w:rsidR="005060D9" w:rsidRPr="009A70B0">
        <w:rPr>
          <w:rFonts w:eastAsia="Times New Roman"/>
          <w:b/>
        </w:rPr>
        <w:t>.  ОСНОВНЫЕ РЕЗУЛЬТАТЫ ЕГЭ ПО ПРЕДМЕТУ</w:t>
      </w:r>
    </w:p>
    <w:p w:rsidR="005060D9" w:rsidRDefault="005060D9" w:rsidP="00BE4DBB">
      <w:r w:rsidRPr="00E2039C">
        <w:t>3.1</w:t>
      </w:r>
      <w:r w:rsidR="000933F0">
        <w:t xml:space="preserve">. </w:t>
      </w:r>
      <w:r w:rsidRPr="00E2039C">
        <w:t xml:space="preserve"> Диаграмма распределения тестовы</w:t>
      </w:r>
      <w:r w:rsidR="00847D70">
        <w:t>х</w:t>
      </w:r>
      <w:r w:rsidRPr="00E2039C">
        <w:t xml:space="preserve"> балл</w:t>
      </w:r>
      <w:r w:rsidR="00847D70">
        <w:t>ов</w:t>
      </w:r>
      <w:r w:rsidR="008500E5">
        <w:t xml:space="preserve"> по предмету</w:t>
      </w:r>
      <w:r w:rsidRPr="00E2039C">
        <w:t xml:space="preserve"> в </w:t>
      </w:r>
      <w:r w:rsidR="00895DDC" w:rsidRPr="00E2039C">
        <w:t>2019</w:t>
      </w:r>
      <w:r w:rsidRPr="00E2039C">
        <w:t xml:space="preserve"> г.</w:t>
      </w:r>
      <w:r w:rsidR="00847D70">
        <w:t xml:space="preserve"> (количеств</w:t>
      </w:r>
      <w:r w:rsidR="008500E5">
        <w:t>о</w:t>
      </w:r>
      <w:r w:rsidR="00847D70">
        <w:t xml:space="preserve"> участников, получивших тот и ли иной тестовый балл)</w:t>
      </w:r>
      <w:r w:rsidR="00C07F50">
        <w:t>.</w:t>
      </w:r>
    </w:p>
    <w:p w:rsidR="00611950" w:rsidRDefault="00611950" w:rsidP="00D116BF">
      <w:pPr>
        <w:jc w:val="both"/>
        <w:sectPr w:rsidR="00611950" w:rsidSect="002A65AB">
          <w:footerReference w:type="default" r:id="rId8"/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9C061E" w:rsidRPr="00E2039C" w:rsidRDefault="000E0947" w:rsidP="00D116BF">
      <w:pPr>
        <w:jc w:val="both"/>
      </w:pPr>
      <w:r>
        <w:lastRenderedPageBreak/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7E5BCD97" wp14:editId="22EB24D9">
            <wp:extent cx="9251950" cy="5430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43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50" w:rsidRDefault="00611950" w:rsidP="00354F13"/>
    <w:p w:rsidR="00611950" w:rsidRDefault="00611950" w:rsidP="00847D70">
      <w:pPr>
        <w:ind w:left="567" w:hanging="567"/>
        <w:sectPr w:rsidR="00611950" w:rsidSect="0061195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14AB8" w:rsidRPr="00847D70" w:rsidRDefault="005060D9" w:rsidP="007F17C9">
      <w:pPr>
        <w:ind w:left="567"/>
      </w:pPr>
      <w:r w:rsidRPr="00E2039C">
        <w:lastRenderedPageBreak/>
        <w:t>3.2</w:t>
      </w:r>
      <w:r w:rsidR="000933F0">
        <w:t>.</w:t>
      </w:r>
      <w:r w:rsidRPr="00E2039C">
        <w:t xml:space="preserve"> </w:t>
      </w:r>
      <w:r w:rsidR="00614AB8" w:rsidRPr="00E2039C">
        <w:t>Динамика результатов ЕГЭ по предмету за последние 3 года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9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112AFC" w:rsidRPr="00112AFC" w:rsidTr="007F17C9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112AFC" w:rsidRPr="00112AFC" w:rsidRDefault="00E07075" w:rsidP="00112AFC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Обществознание</w:t>
            </w:r>
          </w:p>
        </w:tc>
        <w:tc>
          <w:tcPr>
            <w:tcW w:w="4677" w:type="dxa"/>
            <w:gridSpan w:val="3"/>
          </w:tcPr>
          <w:p w:rsidR="00112AFC" w:rsidRPr="00112AFC" w:rsidRDefault="00112AFC" w:rsidP="00112AFC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Ленинградская область</w:t>
            </w:r>
          </w:p>
        </w:tc>
      </w:tr>
      <w:tr w:rsidR="00112AFC" w:rsidRPr="00112AFC" w:rsidTr="007F17C9">
        <w:trPr>
          <w:cantSplit/>
          <w:trHeight w:val="155"/>
          <w:tblHeader/>
        </w:trPr>
        <w:tc>
          <w:tcPr>
            <w:tcW w:w="5388" w:type="dxa"/>
            <w:vMerge/>
          </w:tcPr>
          <w:p w:rsidR="00112AFC" w:rsidRPr="00112AFC" w:rsidRDefault="00112AFC" w:rsidP="00112AFC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112AFC" w:rsidRPr="00112AFC" w:rsidRDefault="00112AFC" w:rsidP="00112AFC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2017 г.</w:t>
            </w:r>
          </w:p>
        </w:tc>
        <w:tc>
          <w:tcPr>
            <w:tcW w:w="1701" w:type="dxa"/>
          </w:tcPr>
          <w:p w:rsidR="00112AFC" w:rsidRPr="00112AFC" w:rsidRDefault="00112AFC" w:rsidP="009B0BD1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201</w:t>
            </w:r>
            <w:r w:rsidR="009B0BD1">
              <w:rPr>
                <w:rFonts w:eastAsia="MS Mincho"/>
              </w:rPr>
              <w:t>8</w:t>
            </w:r>
            <w:r w:rsidRPr="00112AF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112AFC" w:rsidRPr="00112AFC" w:rsidRDefault="00112AFC" w:rsidP="009B0BD1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201</w:t>
            </w:r>
            <w:r w:rsidR="009B0BD1">
              <w:rPr>
                <w:rFonts w:eastAsia="MS Mincho"/>
              </w:rPr>
              <w:t>9</w:t>
            </w:r>
            <w:r w:rsidRPr="00112AFC">
              <w:rPr>
                <w:rFonts w:eastAsia="MS Mincho"/>
              </w:rPr>
              <w:t xml:space="preserve"> г.</w:t>
            </w:r>
          </w:p>
        </w:tc>
      </w:tr>
      <w:tr w:rsidR="00E07075" w:rsidRPr="00112AFC" w:rsidTr="008133C5">
        <w:trPr>
          <w:cantSplit/>
          <w:trHeight w:val="349"/>
        </w:trPr>
        <w:tc>
          <w:tcPr>
            <w:tcW w:w="5388" w:type="dxa"/>
          </w:tcPr>
          <w:p w:rsidR="00E07075" w:rsidRPr="00112AFC" w:rsidRDefault="00E07075" w:rsidP="00E07075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  <w:vAlign w:val="center"/>
          </w:tcPr>
          <w:p w:rsidR="00E07075" w:rsidRPr="00E07075" w:rsidRDefault="00E07075" w:rsidP="00E07075">
            <w:pPr>
              <w:jc w:val="center"/>
              <w:rPr>
                <w:color w:val="0D0D0D"/>
              </w:rPr>
            </w:pPr>
            <w:r w:rsidRPr="00E07075">
              <w:rPr>
                <w:color w:val="0D0D0D"/>
              </w:rPr>
              <w:t>4,22</w:t>
            </w:r>
          </w:p>
        </w:tc>
        <w:tc>
          <w:tcPr>
            <w:tcW w:w="1701" w:type="dxa"/>
            <w:vAlign w:val="center"/>
          </w:tcPr>
          <w:p w:rsidR="00E07075" w:rsidRPr="00E07075" w:rsidRDefault="00E07075" w:rsidP="00E07075">
            <w:pPr>
              <w:jc w:val="center"/>
              <w:rPr>
                <w:color w:val="0D0D0D"/>
              </w:rPr>
            </w:pPr>
            <w:r w:rsidRPr="00E07075">
              <w:rPr>
                <w:color w:val="0D0D0D"/>
              </w:rPr>
              <w:t xml:space="preserve">6,61 </w:t>
            </w:r>
          </w:p>
        </w:tc>
        <w:tc>
          <w:tcPr>
            <w:tcW w:w="1417" w:type="dxa"/>
            <w:vAlign w:val="center"/>
          </w:tcPr>
          <w:p w:rsidR="00E07075" w:rsidRPr="00E07075" w:rsidRDefault="00E07075" w:rsidP="00E07075">
            <w:pPr>
              <w:jc w:val="center"/>
              <w:rPr>
                <w:color w:val="0D0D0D"/>
              </w:rPr>
            </w:pPr>
            <w:r w:rsidRPr="00E07075">
              <w:rPr>
                <w:color w:val="0D0D0D"/>
              </w:rPr>
              <w:t>9,19</w:t>
            </w:r>
          </w:p>
        </w:tc>
      </w:tr>
      <w:tr w:rsidR="00E07075" w:rsidRPr="00112AFC" w:rsidTr="008133C5">
        <w:trPr>
          <w:cantSplit/>
          <w:trHeight w:val="354"/>
        </w:trPr>
        <w:tc>
          <w:tcPr>
            <w:tcW w:w="5388" w:type="dxa"/>
          </w:tcPr>
          <w:p w:rsidR="00E07075" w:rsidRPr="00112AFC" w:rsidRDefault="00E07075" w:rsidP="00E07075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  <w:vAlign w:val="center"/>
          </w:tcPr>
          <w:p w:rsidR="00E07075" w:rsidRPr="00E07075" w:rsidRDefault="00E07075" w:rsidP="00E07075">
            <w:pPr>
              <w:jc w:val="center"/>
              <w:rPr>
                <w:color w:val="0D0D0D"/>
              </w:rPr>
            </w:pPr>
            <w:r w:rsidRPr="00E07075">
              <w:rPr>
                <w:color w:val="0D0D0D"/>
              </w:rPr>
              <w:t>61,17</w:t>
            </w:r>
          </w:p>
        </w:tc>
        <w:tc>
          <w:tcPr>
            <w:tcW w:w="1701" w:type="dxa"/>
            <w:vAlign w:val="center"/>
          </w:tcPr>
          <w:p w:rsidR="00E07075" w:rsidRPr="00E07075" w:rsidRDefault="00E07075" w:rsidP="00E07075">
            <w:pPr>
              <w:jc w:val="center"/>
              <w:rPr>
                <w:color w:val="0D0D0D"/>
              </w:rPr>
            </w:pPr>
            <w:r w:rsidRPr="00E07075">
              <w:rPr>
                <w:color w:val="0D0D0D"/>
              </w:rPr>
              <w:t>60,77</w:t>
            </w:r>
          </w:p>
        </w:tc>
        <w:tc>
          <w:tcPr>
            <w:tcW w:w="1417" w:type="dxa"/>
            <w:vAlign w:val="center"/>
          </w:tcPr>
          <w:p w:rsidR="00E07075" w:rsidRPr="00E07075" w:rsidRDefault="00E07075" w:rsidP="00E07075">
            <w:pPr>
              <w:jc w:val="center"/>
              <w:rPr>
                <w:color w:val="0D0D0D"/>
              </w:rPr>
            </w:pPr>
            <w:r w:rsidRPr="00E07075">
              <w:rPr>
                <w:color w:val="0D0D0D"/>
              </w:rPr>
              <w:t>59,38</w:t>
            </w:r>
          </w:p>
        </w:tc>
      </w:tr>
      <w:tr w:rsidR="00E07075" w:rsidRPr="00112AFC" w:rsidTr="008133C5">
        <w:trPr>
          <w:cantSplit/>
          <w:trHeight w:val="338"/>
        </w:trPr>
        <w:tc>
          <w:tcPr>
            <w:tcW w:w="5388" w:type="dxa"/>
          </w:tcPr>
          <w:p w:rsidR="00E07075" w:rsidRPr="00112AFC" w:rsidRDefault="00E07075" w:rsidP="00E07075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  <w:vAlign w:val="center"/>
          </w:tcPr>
          <w:p w:rsidR="00E07075" w:rsidRPr="00E07075" w:rsidRDefault="00E07075" w:rsidP="00E07075">
            <w:pPr>
              <w:jc w:val="center"/>
              <w:rPr>
                <w:color w:val="0D0D0D"/>
              </w:rPr>
            </w:pPr>
            <w:r w:rsidRPr="00E07075">
              <w:rPr>
                <w:color w:val="0D0D0D"/>
              </w:rPr>
              <w:t>8,15</w:t>
            </w:r>
          </w:p>
        </w:tc>
        <w:tc>
          <w:tcPr>
            <w:tcW w:w="1701" w:type="dxa"/>
            <w:vAlign w:val="center"/>
          </w:tcPr>
          <w:p w:rsidR="00E07075" w:rsidRPr="00E07075" w:rsidRDefault="00E07075" w:rsidP="00E07075">
            <w:pPr>
              <w:jc w:val="center"/>
              <w:rPr>
                <w:color w:val="0D0D0D"/>
              </w:rPr>
            </w:pPr>
            <w:r w:rsidRPr="00E07075">
              <w:rPr>
                <w:color w:val="0D0D0D"/>
              </w:rPr>
              <w:t xml:space="preserve">10,28 </w:t>
            </w:r>
          </w:p>
        </w:tc>
        <w:tc>
          <w:tcPr>
            <w:tcW w:w="1417" w:type="dxa"/>
            <w:vAlign w:val="center"/>
          </w:tcPr>
          <w:p w:rsidR="00E07075" w:rsidRPr="00E07075" w:rsidRDefault="00E07075" w:rsidP="00E07075">
            <w:pPr>
              <w:jc w:val="center"/>
              <w:rPr>
                <w:color w:val="0D0D0D"/>
              </w:rPr>
            </w:pPr>
            <w:r w:rsidRPr="00E07075">
              <w:rPr>
                <w:color w:val="0D0D0D"/>
              </w:rPr>
              <w:t>9,89</w:t>
            </w:r>
          </w:p>
        </w:tc>
      </w:tr>
      <w:tr w:rsidR="00E07075" w:rsidRPr="00112AFC" w:rsidTr="008133C5">
        <w:trPr>
          <w:cantSplit/>
          <w:trHeight w:val="338"/>
        </w:trPr>
        <w:tc>
          <w:tcPr>
            <w:tcW w:w="5388" w:type="dxa"/>
          </w:tcPr>
          <w:p w:rsidR="00E07075" w:rsidRPr="00112AFC" w:rsidRDefault="00E07075" w:rsidP="00E07075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  <w:vAlign w:val="center"/>
          </w:tcPr>
          <w:p w:rsidR="00E07075" w:rsidRPr="00E07075" w:rsidRDefault="00E07075" w:rsidP="00E07075">
            <w:pPr>
              <w:jc w:val="center"/>
              <w:rPr>
                <w:color w:val="0D0D0D"/>
              </w:rPr>
            </w:pPr>
            <w:r w:rsidRPr="00E07075">
              <w:rPr>
                <w:color w:val="0D0D0D"/>
              </w:rPr>
              <w:t>0,00</w:t>
            </w:r>
          </w:p>
        </w:tc>
        <w:tc>
          <w:tcPr>
            <w:tcW w:w="1701" w:type="dxa"/>
            <w:vAlign w:val="center"/>
          </w:tcPr>
          <w:p w:rsidR="00E07075" w:rsidRPr="00E07075" w:rsidRDefault="00E07075" w:rsidP="00E07075">
            <w:pPr>
              <w:jc w:val="center"/>
              <w:rPr>
                <w:color w:val="0D0D0D"/>
              </w:rPr>
            </w:pPr>
            <w:r w:rsidRPr="00E07075">
              <w:rPr>
                <w:color w:val="0D0D0D"/>
              </w:rPr>
              <w:t xml:space="preserve">0,04 </w:t>
            </w:r>
          </w:p>
        </w:tc>
        <w:tc>
          <w:tcPr>
            <w:tcW w:w="1417" w:type="dxa"/>
            <w:vAlign w:val="center"/>
          </w:tcPr>
          <w:p w:rsidR="00E07075" w:rsidRPr="00E07075" w:rsidRDefault="00E07075" w:rsidP="00E07075">
            <w:pPr>
              <w:jc w:val="center"/>
              <w:rPr>
                <w:color w:val="0D0D0D"/>
              </w:rPr>
            </w:pPr>
            <w:r w:rsidRPr="00E07075">
              <w:rPr>
                <w:color w:val="0D0D0D"/>
              </w:rPr>
              <w:t>0,09</w:t>
            </w:r>
          </w:p>
        </w:tc>
      </w:tr>
    </w:tbl>
    <w:p w:rsidR="00614AB8" w:rsidRPr="00E2039C" w:rsidRDefault="00614AB8" w:rsidP="00D116BF">
      <w:pPr>
        <w:ind w:left="709"/>
        <w:jc w:val="both"/>
      </w:pPr>
    </w:p>
    <w:p w:rsidR="005060D9" w:rsidRDefault="00614AB8" w:rsidP="00112AFC">
      <w:pPr>
        <w:ind w:left="567"/>
      </w:pPr>
      <w:r w:rsidRPr="00E2039C">
        <w:t xml:space="preserve">3.3. </w:t>
      </w:r>
      <w:r w:rsidR="005060D9" w:rsidRPr="00E2039C">
        <w:t>Результаты по группам участников экзамена с различным уровнем подготовки:</w:t>
      </w:r>
    </w:p>
    <w:p w:rsidR="003F7527" w:rsidRPr="00E2039C" w:rsidRDefault="003F7527" w:rsidP="00112AFC">
      <w:pPr>
        <w:tabs>
          <w:tab w:val="left" w:pos="709"/>
        </w:tabs>
        <w:ind w:left="567"/>
        <w:jc w:val="both"/>
      </w:pPr>
    </w:p>
    <w:p w:rsidR="005060D9" w:rsidRPr="00847D70" w:rsidRDefault="005060D9" w:rsidP="00112AFC">
      <w:pPr>
        <w:pStyle w:val="a3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2B4243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10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pPr w:leftFromText="180" w:rightFromText="180" w:vertAnchor="text" w:horzAnchor="margin" w:tblpY="11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05140D" w:rsidRPr="00E2039C" w:rsidTr="0005140D">
        <w:trPr>
          <w:cantSplit/>
          <w:trHeight w:val="1058"/>
          <w:tblHeader/>
        </w:trPr>
        <w:tc>
          <w:tcPr>
            <w:tcW w:w="2836" w:type="dxa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E07075" w:rsidRPr="00E2039C" w:rsidTr="00910420">
        <w:trPr>
          <w:cantSplit/>
        </w:trPr>
        <w:tc>
          <w:tcPr>
            <w:tcW w:w="2836" w:type="dxa"/>
          </w:tcPr>
          <w:p w:rsidR="00E07075" w:rsidRPr="00E2039C" w:rsidRDefault="00E07075" w:rsidP="00E070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7,60</w:t>
            </w:r>
          </w:p>
        </w:tc>
        <w:tc>
          <w:tcPr>
            <w:tcW w:w="1807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807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31,97</w:t>
            </w:r>
          </w:p>
        </w:tc>
        <w:tc>
          <w:tcPr>
            <w:tcW w:w="1808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4,76</w:t>
            </w:r>
          </w:p>
        </w:tc>
      </w:tr>
      <w:tr w:rsidR="00E07075" w:rsidRPr="00E2039C" w:rsidTr="00910420">
        <w:trPr>
          <w:cantSplit/>
        </w:trPr>
        <w:tc>
          <w:tcPr>
            <w:tcW w:w="2836" w:type="dxa"/>
          </w:tcPr>
          <w:p w:rsidR="00E07075" w:rsidRPr="00E2039C" w:rsidRDefault="00E07075" w:rsidP="00E070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46,13</w:t>
            </w:r>
          </w:p>
        </w:tc>
        <w:tc>
          <w:tcPr>
            <w:tcW w:w="1807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807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47,54</w:t>
            </w:r>
          </w:p>
        </w:tc>
        <w:tc>
          <w:tcPr>
            <w:tcW w:w="1808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76,19</w:t>
            </w:r>
          </w:p>
        </w:tc>
      </w:tr>
      <w:tr w:rsidR="00E07075" w:rsidRPr="00E2039C" w:rsidTr="00910420">
        <w:trPr>
          <w:cantSplit/>
        </w:trPr>
        <w:tc>
          <w:tcPr>
            <w:tcW w:w="2836" w:type="dxa"/>
          </w:tcPr>
          <w:p w:rsidR="00E07075" w:rsidRPr="00E2039C" w:rsidRDefault="00E07075" w:rsidP="00E070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35,88</w:t>
            </w:r>
          </w:p>
        </w:tc>
        <w:tc>
          <w:tcPr>
            <w:tcW w:w="1807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14,75</w:t>
            </w:r>
          </w:p>
        </w:tc>
        <w:tc>
          <w:tcPr>
            <w:tcW w:w="1808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19,05</w:t>
            </w:r>
          </w:p>
        </w:tc>
      </w:tr>
      <w:tr w:rsidR="00E07075" w:rsidRPr="00E2039C" w:rsidTr="00910420">
        <w:trPr>
          <w:cantSplit/>
        </w:trPr>
        <w:tc>
          <w:tcPr>
            <w:tcW w:w="2836" w:type="dxa"/>
          </w:tcPr>
          <w:p w:rsidR="00E07075" w:rsidRPr="00E2039C" w:rsidRDefault="00E07075" w:rsidP="00E070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10,29</w:t>
            </w:r>
          </w:p>
        </w:tc>
        <w:tc>
          <w:tcPr>
            <w:tcW w:w="1807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  <w:tc>
          <w:tcPr>
            <w:tcW w:w="1808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07075" w:rsidRPr="00E2039C" w:rsidTr="00910420">
        <w:trPr>
          <w:cantSplit/>
        </w:trPr>
        <w:tc>
          <w:tcPr>
            <w:tcW w:w="2836" w:type="dxa"/>
          </w:tcPr>
          <w:p w:rsidR="00E07075" w:rsidRPr="00E2039C" w:rsidRDefault="00E07075" w:rsidP="00E070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807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8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05140D" w:rsidRPr="0005140D" w:rsidRDefault="0005140D" w:rsidP="0005140D"/>
    <w:p w:rsidR="005060D9" w:rsidRDefault="005060D9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11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53"/>
        <w:gridCol w:w="1453"/>
        <w:gridCol w:w="1453"/>
        <w:gridCol w:w="1453"/>
        <w:gridCol w:w="1559"/>
      </w:tblGrid>
      <w:tr w:rsidR="001171AF" w:rsidRPr="00E2039C" w:rsidTr="006F686F">
        <w:trPr>
          <w:cantSplit/>
          <w:tblHeader/>
        </w:trPr>
        <w:tc>
          <w:tcPr>
            <w:tcW w:w="2694" w:type="dxa"/>
            <w:vMerge w:val="restart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1171AF" w:rsidRPr="00E2039C" w:rsidTr="006F686F">
        <w:trPr>
          <w:cantSplit/>
          <w:tblHeader/>
        </w:trPr>
        <w:tc>
          <w:tcPr>
            <w:tcW w:w="2694" w:type="dxa"/>
            <w:vMerge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171AF" w:rsidRPr="00E2039C" w:rsidRDefault="001171AF" w:rsidP="00FE2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1171AF" w:rsidRPr="00E2039C" w:rsidRDefault="001171AF" w:rsidP="00FE2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075" w:rsidRPr="00E2039C" w:rsidTr="006F686F">
        <w:trPr>
          <w:cantSplit/>
          <w:tblHeader/>
        </w:trPr>
        <w:tc>
          <w:tcPr>
            <w:tcW w:w="2694" w:type="dxa"/>
            <w:vAlign w:val="center"/>
          </w:tcPr>
          <w:p w:rsidR="00E07075" w:rsidRPr="00DA1121" w:rsidRDefault="00E07075" w:rsidP="00E070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</w:p>
        </w:tc>
        <w:tc>
          <w:tcPr>
            <w:tcW w:w="145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8,07</w:t>
            </w:r>
          </w:p>
        </w:tc>
        <w:tc>
          <w:tcPr>
            <w:tcW w:w="145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48,35</w:t>
            </w:r>
          </w:p>
        </w:tc>
        <w:tc>
          <w:tcPr>
            <w:tcW w:w="145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34,63</w:t>
            </w:r>
          </w:p>
        </w:tc>
        <w:tc>
          <w:tcPr>
            <w:tcW w:w="145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1559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E07075" w:rsidRPr="00E2039C" w:rsidTr="006F686F">
        <w:trPr>
          <w:cantSplit/>
          <w:tblHeader/>
        </w:trPr>
        <w:tc>
          <w:tcPr>
            <w:tcW w:w="2694" w:type="dxa"/>
          </w:tcPr>
          <w:p w:rsidR="00E07075" w:rsidRPr="00DA1121" w:rsidRDefault="00E07075" w:rsidP="00E070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 xml:space="preserve">Лицеи, гимназии </w:t>
            </w:r>
          </w:p>
        </w:tc>
        <w:tc>
          <w:tcPr>
            <w:tcW w:w="145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45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36,02</w:t>
            </w:r>
          </w:p>
        </w:tc>
        <w:tc>
          <w:tcPr>
            <w:tcW w:w="145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41,61</w:t>
            </w:r>
          </w:p>
        </w:tc>
        <w:tc>
          <w:tcPr>
            <w:tcW w:w="145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17,08</w:t>
            </w:r>
          </w:p>
        </w:tc>
        <w:tc>
          <w:tcPr>
            <w:tcW w:w="1559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</w:tr>
      <w:tr w:rsidR="00E07075" w:rsidRPr="00E2039C" w:rsidTr="006F686F">
        <w:trPr>
          <w:cantSplit/>
          <w:tblHeader/>
        </w:trPr>
        <w:tc>
          <w:tcPr>
            <w:tcW w:w="2694" w:type="dxa"/>
          </w:tcPr>
          <w:p w:rsidR="00E07075" w:rsidRPr="00DA1121" w:rsidRDefault="00E07075" w:rsidP="00E070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 xml:space="preserve">Коррекционные СОШ </w:t>
            </w:r>
          </w:p>
        </w:tc>
        <w:tc>
          <w:tcPr>
            <w:tcW w:w="145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5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847D70" w:rsidRPr="00E2039C" w:rsidRDefault="00847D70" w:rsidP="00D116B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Default="005060D9" w:rsidP="00D52EC0">
      <w:pPr>
        <w:pStyle w:val="a3"/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2B4243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12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p w:rsidR="00C43BFB" w:rsidRDefault="00C43BFB" w:rsidP="00C43BFB"/>
    <w:tbl>
      <w:tblPr>
        <w:tblStyle w:val="a7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382"/>
        <w:gridCol w:w="1382"/>
        <w:gridCol w:w="1382"/>
        <w:gridCol w:w="1382"/>
        <w:gridCol w:w="993"/>
      </w:tblGrid>
      <w:tr w:rsidR="00C43BFB" w:rsidRPr="00E2039C" w:rsidTr="00EC38E1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C43BFB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528" w:type="dxa"/>
            <w:gridSpan w:val="4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993" w:type="dxa"/>
            <w:vMerge w:val="restart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C43BFB" w:rsidRPr="00E2039C" w:rsidTr="00EC38E1">
        <w:trPr>
          <w:cantSplit/>
          <w:tblHeader/>
        </w:trPr>
        <w:tc>
          <w:tcPr>
            <w:tcW w:w="567" w:type="dxa"/>
            <w:vMerge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ниже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 балла до 60 баллов</w:t>
            </w:r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993" w:type="dxa"/>
            <w:vMerge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07075" w:rsidRPr="00AE24E1" w:rsidTr="008133C5">
        <w:trPr>
          <w:cantSplit/>
        </w:trPr>
        <w:tc>
          <w:tcPr>
            <w:tcW w:w="567" w:type="dxa"/>
          </w:tcPr>
          <w:p w:rsidR="00E07075" w:rsidRPr="00AE24E1" w:rsidRDefault="00E07075" w:rsidP="00E070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E07075" w:rsidRPr="00AE24E1" w:rsidRDefault="00E07075" w:rsidP="00E07075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993" w:type="dxa"/>
            <w:vAlign w:val="center"/>
          </w:tcPr>
          <w:p w:rsidR="00E07075" w:rsidRPr="00E07075" w:rsidRDefault="00E07075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7075" w:rsidRPr="00AE24E1" w:rsidTr="008133C5">
        <w:trPr>
          <w:cantSplit/>
        </w:trPr>
        <w:tc>
          <w:tcPr>
            <w:tcW w:w="567" w:type="dxa"/>
          </w:tcPr>
          <w:p w:rsidR="00E07075" w:rsidRPr="00AE24E1" w:rsidRDefault="00E07075" w:rsidP="00E070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E07075" w:rsidRPr="00AE24E1" w:rsidRDefault="00E07075" w:rsidP="00E07075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  <w:vAlign w:val="center"/>
          </w:tcPr>
          <w:p w:rsidR="00E07075" w:rsidRPr="00E07075" w:rsidRDefault="00FF52ED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7075" w:rsidRPr="00AE24E1" w:rsidTr="008133C5">
        <w:trPr>
          <w:cantSplit/>
        </w:trPr>
        <w:tc>
          <w:tcPr>
            <w:tcW w:w="567" w:type="dxa"/>
          </w:tcPr>
          <w:p w:rsidR="00E07075" w:rsidRPr="00AE24E1" w:rsidRDefault="00E07075" w:rsidP="00E070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E07075" w:rsidRPr="00AE24E1" w:rsidRDefault="00E07075" w:rsidP="00E07075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2,69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993" w:type="dxa"/>
            <w:vAlign w:val="center"/>
          </w:tcPr>
          <w:p w:rsidR="00E07075" w:rsidRPr="00E07075" w:rsidRDefault="00FF52ED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075" w:rsidRPr="00AE24E1" w:rsidTr="00526A76">
        <w:trPr>
          <w:cantSplit/>
        </w:trPr>
        <w:tc>
          <w:tcPr>
            <w:tcW w:w="567" w:type="dxa"/>
          </w:tcPr>
          <w:p w:rsidR="00E07075" w:rsidRPr="00AE24E1" w:rsidRDefault="00E07075" w:rsidP="00E070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E07075" w:rsidRPr="00AE24E1" w:rsidRDefault="00E07075" w:rsidP="00E07075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9,75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6,64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993" w:type="dxa"/>
            <w:vAlign w:val="center"/>
          </w:tcPr>
          <w:p w:rsidR="00E07075" w:rsidRPr="00E07075" w:rsidRDefault="00E07075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7075" w:rsidRPr="00AE24E1" w:rsidTr="00526A76">
        <w:trPr>
          <w:cantSplit/>
        </w:trPr>
        <w:tc>
          <w:tcPr>
            <w:tcW w:w="567" w:type="dxa"/>
          </w:tcPr>
          <w:p w:rsidR="00E07075" w:rsidRPr="00AE24E1" w:rsidRDefault="00E07075" w:rsidP="00E070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E07075" w:rsidRPr="00AE24E1" w:rsidRDefault="00E07075" w:rsidP="00E07075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6,69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3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993" w:type="dxa"/>
            <w:vAlign w:val="center"/>
          </w:tcPr>
          <w:p w:rsidR="00E07075" w:rsidRPr="00E07075" w:rsidRDefault="00FF52ED" w:rsidP="00E07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52ED" w:rsidRPr="00AE24E1" w:rsidTr="000350B3">
        <w:trPr>
          <w:cantSplit/>
        </w:trPr>
        <w:tc>
          <w:tcPr>
            <w:tcW w:w="567" w:type="dxa"/>
          </w:tcPr>
          <w:p w:rsidR="00FF52ED" w:rsidRDefault="00FF52ED" w:rsidP="00FF52ED">
            <w:r>
              <w:t>6</w:t>
            </w:r>
            <w:r w:rsidRPr="007C7F23">
              <w:t>.</w:t>
            </w:r>
          </w:p>
        </w:tc>
        <w:tc>
          <w:tcPr>
            <w:tcW w:w="3402" w:type="dxa"/>
          </w:tcPr>
          <w:p w:rsidR="00FF52ED" w:rsidRPr="00AE24E1" w:rsidRDefault="00FF52ED" w:rsidP="00FF52ED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5,43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1,11</w:t>
            </w:r>
          </w:p>
        </w:tc>
        <w:tc>
          <w:tcPr>
            <w:tcW w:w="993" w:type="dxa"/>
          </w:tcPr>
          <w:p w:rsidR="00FF52ED" w:rsidRDefault="00FF52ED" w:rsidP="00FF52ED">
            <w:pPr>
              <w:jc w:val="center"/>
            </w:pPr>
            <w:r w:rsidRPr="00293CC9">
              <w:t>0</w:t>
            </w:r>
          </w:p>
        </w:tc>
      </w:tr>
      <w:tr w:rsidR="00FF52ED" w:rsidRPr="00AE24E1" w:rsidTr="000350B3">
        <w:trPr>
          <w:cantSplit/>
        </w:trPr>
        <w:tc>
          <w:tcPr>
            <w:tcW w:w="567" w:type="dxa"/>
          </w:tcPr>
          <w:p w:rsidR="00FF52ED" w:rsidRDefault="00FF52ED" w:rsidP="00FF52ED">
            <w:r>
              <w:t>7</w:t>
            </w:r>
            <w:r w:rsidRPr="007C7F23">
              <w:t>.</w:t>
            </w:r>
          </w:p>
        </w:tc>
        <w:tc>
          <w:tcPr>
            <w:tcW w:w="3402" w:type="dxa"/>
          </w:tcPr>
          <w:p w:rsidR="00FF52ED" w:rsidRPr="00AE24E1" w:rsidRDefault="00FF52ED" w:rsidP="00FF52ED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93" w:type="dxa"/>
          </w:tcPr>
          <w:p w:rsidR="00FF52ED" w:rsidRDefault="00FF52ED" w:rsidP="00FF52ED">
            <w:pPr>
              <w:jc w:val="center"/>
            </w:pPr>
            <w:r w:rsidRPr="00293CC9">
              <w:t>0</w:t>
            </w:r>
          </w:p>
        </w:tc>
      </w:tr>
      <w:tr w:rsidR="00FF52ED" w:rsidRPr="00AE24E1" w:rsidTr="000350B3">
        <w:trPr>
          <w:cantSplit/>
        </w:trPr>
        <w:tc>
          <w:tcPr>
            <w:tcW w:w="567" w:type="dxa"/>
          </w:tcPr>
          <w:p w:rsidR="00FF52ED" w:rsidRDefault="00FF52ED" w:rsidP="00FF52ED">
            <w:r>
              <w:t>8</w:t>
            </w:r>
            <w:r w:rsidRPr="007C7F23">
              <w:t>.</w:t>
            </w:r>
          </w:p>
        </w:tc>
        <w:tc>
          <w:tcPr>
            <w:tcW w:w="3402" w:type="dxa"/>
          </w:tcPr>
          <w:p w:rsidR="00FF52ED" w:rsidRPr="00AE24E1" w:rsidRDefault="00FF52ED" w:rsidP="00FF52ED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1,39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993" w:type="dxa"/>
          </w:tcPr>
          <w:p w:rsidR="00FF52ED" w:rsidRDefault="00FF52ED" w:rsidP="00FF52ED">
            <w:pPr>
              <w:jc w:val="center"/>
            </w:pPr>
            <w:r w:rsidRPr="00293CC9">
              <w:t>0</w:t>
            </w:r>
          </w:p>
        </w:tc>
      </w:tr>
      <w:tr w:rsidR="00FF52ED" w:rsidRPr="00AE24E1" w:rsidTr="000350B3">
        <w:trPr>
          <w:cantSplit/>
        </w:trPr>
        <w:tc>
          <w:tcPr>
            <w:tcW w:w="567" w:type="dxa"/>
          </w:tcPr>
          <w:p w:rsidR="00FF52ED" w:rsidRDefault="00FF52ED" w:rsidP="00FF52ED">
            <w:r>
              <w:t>9</w:t>
            </w:r>
            <w:r w:rsidRPr="007C7F23">
              <w:t>.</w:t>
            </w:r>
          </w:p>
        </w:tc>
        <w:tc>
          <w:tcPr>
            <w:tcW w:w="3402" w:type="dxa"/>
          </w:tcPr>
          <w:p w:rsidR="00FF52ED" w:rsidRPr="00AE24E1" w:rsidRDefault="00FF52ED" w:rsidP="00FF52ED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993" w:type="dxa"/>
          </w:tcPr>
          <w:p w:rsidR="00FF52ED" w:rsidRDefault="00FF52ED" w:rsidP="00FF52ED">
            <w:pPr>
              <w:jc w:val="center"/>
            </w:pPr>
            <w:r w:rsidRPr="00293CC9">
              <w:t>0</w:t>
            </w:r>
          </w:p>
        </w:tc>
      </w:tr>
      <w:tr w:rsidR="00FF52ED" w:rsidRPr="00AE24E1" w:rsidTr="000350B3">
        <w:trPr>
          <w:cantSplit/>
        </w:trPr>
        <w:tc>
          <w:tcPr>
            <w:tcW w:w="567" w:type="dxa"/>
          </w:tcPr>
          <w:p w:rsidR="00FF52ED" w:rsidRDefault="00FF52ED" w:rsidP="00FF52ED">
            <w:r>
              <w:t>10.</w:t>
            </w:r>
          </w:p>
        </w:tc>
        <w:tc>
          <w:tcPr>
            <w:tcW w:w="3402" w:type="dxa"/>
          </w:tcPr>
          <w:p w:rsidR="00FF52ED" w:rsidRPr="00AE24E1" w:rsidRDefault="00FF52ED" w:rsidP="00FF52ED">
            <w:pPr>
              <w:rPr>
                <w:bCs/>
              </w:rPr>
            </w:pPr>
            <w:r w:rsidRPr="00AE24E1">
              <w:rPr>
                <w:bCs/>
              </w:rPr>
              <w:t>Лодейнопольский район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FF52ED" w:rsidRDefault="00FF52ED" w:rsidP="00FF52ED">
            <w:pPr>
              <w:jc w:val="center"/>
            </w:pPr>
            <w:r w:rsidRPr="00293CC9">
              <w:t>0</w:t>
            </w:r>
          </w:p>
        </w:tc>
      </w:tr>
      <w:tr w:rsidR="00FF52ED" w:rsidRPr="00AE24E1" w:rsidTr="000350B3">
        <w:trPr>
          <w:cantSplit/>
        </w:trPr>
        <w:tc>
          <w:tcPr>
            <w:tcW w:w="567" w:type="dxa"/>
          </w:tcPr>
          <w:p w:rsidR="00FF52ED" w:rsidRDefault="00FF52ED" w:rsidP="00FF52ED">
            <w:r>
              <w:t>11</w:t>
            </w:r>
            <w:r w:rsidRPr="007C7F23">
              <w:t>.</w:t>
            </w:r>
          </w:p>
        </w:tc>
        <w:tc>
          <w:tcPr>
            <w:tcW w:w="3402" w:type="dxa"/>
          </w:tcPr>
          <w:p w:rsidR="00FF52ED" w:rsidRPr="00AE24E1" w:rsidRDefault="00FF52ED" w:rsidP="00FF52ED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FF52ED" w:rsidRDefault="00FF52ED" w:rsidP="00FF52ED">
            <w:pPr>
              <w:jc w:val="center"/>
            </w:pPr>
            <w:r w:rsidRPr="00293CC9">
              <w:t>0</w:t>
            </w:r>
          </w:p>
        </w:tc>
      </w:tr>
      <w:tr w:rsidR="00FF52ED" w:rsidRPr="00AE24E1" w:rsidTr="000350B3">
        <w:trPr>
          <w:cantSplit/>
        </w:trPr>
        <w:tc>
          <w:tcPr>
            <w:tcW w:w="567" w:type="dxa"/>
          </w:tcPr>
          <w:p w:rsidR="00FF52ED" w:rsidRDefault="00FF52ED" w:rsidP="00FF52ED">
            <w:r>
              <w:t>12</w:t>
            </w:r>
            <w:r w:rsidRPr="007C7F23">
              <w:t>.</w:t>
            </w:r>
          </w:p>
        </w:tc>
        <w:tc>
          <w:tcPr>
            <w:tcW w:w="3402" w:type="dxa"/>
          </w:tcPr>
          <w:p w:rsidR="00FF52ED" w:rsidRPr="00AE24E1" w:rsidRDefault="00FF52ED" w:rsidP="00FF52ED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993" w:type="dxa"/>
          </w:tcPr>
          <w:p w:rsidR="00FF52ED" w:rsidRDefault="00FF52ED" w:rsidP="00FF52ED">
            <w:pPr>
              <w:jc w:val="center"/>
            </w:pPr>
            <w:r w:rsidRPr="00293CC9">
              <w:t>0</w:t>
            </w:r>
          </w:p>
        </w:tc>
      </w:tr>
      <w:tr w:rsidR="00FF52ED" w:rsidRPr="00AE24E1" w:rsidTr="000350B3">
        <w:trPr>
          <w:cantSplit/>
        </w:trPr>
        <w:tc>
          <w:tcPr>
            <w:tcW w:w="567" w:type="dxa"/>
          </w:tcPr>
          <w:p w:rsidR="00FF52ED" w:rsidRDefault="00FF52ED" w:rsidP="00FF52ED">
            <w:r>
              <w:t>13</w:t>
            </w:r>
            <w:r w:rsidRPr="007C7F23">
              <w:t>.</w:t>
            </w:r>
          </w:p>
        </w:tc>
        <w:tc>
          <w:tcPr>
            <w:tcW w:w="3402" w:type="dxa"/>
          </w:tcPr>
          <w:p w:rsidR="00FF52ED" w:rsidRPr="00AE24E1" w:rsidRDefault="00FF52ED" w:rsidP="00FF52ED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993" w:type="dxa"/>
          </w:tcPr>
          <w:p w:rsidR="00FF52ED" w:rsidRDefault="00FF52ED" w:rsidP="00FF52ED">
            <w:pPr>
              <w:jc w:val="center"/>
            </w:pPr>
            <w:r w:rsidRPr="00293CC9">
              <w:t>0</w:t>
            </w:r>
          </w:p>
        </w:tc>
      </w:tr>
      <w:tr w:rsidR="00FF52ED" w:rsidRPr="00AE24E1" w:rsidTr="000350B3">
        <w:trPr>
          <w:cantSplit/>
        </w:trPr>
        <w:tc>
          <w:tcPr>
            <w:tcW w:w="567" w:type="dxa"/>
          </w:tcPr>
          <w:p w:rsidR="00FF52ED" w:rsidRDefault="00FF52ED" w:rsidP="00FF52ED">
            <w:r>
              <w:t>13</w:t>
            </w:r>
            <w:r w:rsidRPr="007C7F23">
              <w:t>.</w:t>
            </w:r>
          </w:p>
        </w:tc>
        <w:tc>
          <w:tcPr>
            <w:tcW w:w="3402" w:type="dxa"/>
          </w:tcPr>
          <w:p w:rsidR="00FF52ED" w:rsidRPr="00AE24E1" w:rsidRDefault="00FF52ED" w:rsidP="00FF52ED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993" w:type="dxa"/>
          </w:tcPr>
          <w:p w:rsidR="00FF52ED" w:rsidRDefault="00FF52ED" w:rsidP="00FF52ED">
            <w:pPr>
              <w:jc w:val="center"/>
            </w:pPr>
            <w:r w:rsidRPr="00293CC9">
              <w:t>0</w:t>
            </w:r>
          </w:p>
        </w:tc>
      </w:tr>
      <w:tr w:rsidR="00FF52ED" w:rsidRPr="00AE24E1" w:rsidTr="000350B3">
        <w:trPr>
          <w:cantSplit/>
        </w:trPr>
        <w:tc>
          <w:tcPr>
            <w:tcW w:w="567" w:type="dxa"/>
          </w:tcPr>
          <w:p w:rsidR="00FF52ED" w:rsidRDefault="00FF52ED" w:rsidP="00FF52ED">
            <w:r>
              <w:t>14</w:t>
            </w:r>
            <w:r w:rsidRPr="007C7F23">
              <w:t>.</w:t>
            </w:r>
          </w:p>
        </w:tc>
        <w:tc>
          <w:tcPr>
            <w:tcW w:w="3402" w:type="dxa"/>
          </w:tcPr>
          <w:p w:rsidR="00FF52ED" w:rsidRPr="00AE24E1" w:rsidRDefault="00FF52ED" w:rsidP="00FF52ED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993" w:type="dxa"/>
          </w:tcPr>
          <w:p w:rsidR="00FF52ED" w:rsidRDefault="00FF52ED" w:rsidP="00FF52ED">
            <w:pPr>
              <w:jc w:val="center"/>
            </w:pPr>
            <w:r w:rsidRPr="00293CC9">
              <w:t>0</w:t>
            </w:r>
          </w:p>
        </w:tc>
      </w:tr>
      <w:tr w:rsidR="00FF52ED" w:rsidRPr="00AE24E1" w:rsidTr="000350B3">
        <w:trPr>
          <w:cantSplit/>
        </w:trPr>
        <w:tc>
          <w:tcPr>
            <w:tcW w:w="567" w:type="dxa"/>
          </w:tcPr>
          <w:p w:rsidR="00FF52ED" w:rsidRDefault="00FF52ED" w:rsidP="00FF52ED">
            <w:r>
              <w:t>15</w:t>
            </w:r>
            <w:r w:rsidRPr="007C7F23">
              <w:t>.</w:t>
            </w:r>
          </w:p>
        </w:tc>
        <w:tc>
          <w:tcPr>
            <w:tcW w:w="3402" w:type="dxa"/>
          </w:tcPr>
          <w:p w:rsidR="00FF52ED" w:rsidRPr="00AE24E1" w:rsidRDefault="00FF52ED" w:rsidP="00FF52ED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993" w:type="dxa"/>
          </w:tcPr>
          <w:p w:rsidR="00FF52ED" w:rsidRDefault="00FF52ED" w:rsidP="00FF52ED">
            <w:pPr>
              <w:jc w:val="center"/>
            </w:pPr>
            <w:r w:rsidRPr="00293CC9">
              <w:t>0</w:t>
            </w:r>
          </w:p>
        </w:tc>
      </w:tr>
      <w:tr w:rsidR="00FF52ED" w:rsidRPr="00AE24E1" w:rsidTr="000350B3">
        <w:trPr>
          <w:cantSplit/>
        </w:trPr>
        <w:tc>
          <w:tcPr>
            <w:tcW w:w="567" w:type="dxa"/>
          </w:tcPr>
          <w:p w:rsidR="00FF52ED" w:rsidRPr="00AE24E1" w:rsidRDefault="00FF52ED" w:rsidP="00FF52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FF52ED" w:rsidRPr="00AE24E1" w:rsidRDefault="00FF52ED" w:rsidP="00FF52ED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1,53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993" w:type="dxa"/>
          </w:tcPr>
          <w:p w:rsidR="00FF52ED" w:rsidRDefault="00FF52ED" w:rsidP="00FF52ED">
            <w:pPr>
              <w:jc w:val="center"/>
            </w:pPr>
            <w:r w:rsidRPr="00293CC9">
              <w:t>0</w:t>
            </w:r>
          </w:p>
        </w:tc>
      </w:tr>
      <w:tr w:rsidR="00FF52ED" w:rsidRPr="00AE24E1" w:rsidTr="000350B3">
        <w:trPr>
          <w:cantSplit/>
        </w:trPr>
        <w:tc>
          <w:tcPr>
            <w:tcW w:w="567" w:type="dxa"/>
          </w:tcPr>
          <w:p w:rsidR="00FF52ED" w:rsidRDefault="00FF52ED" w:rsidP="00FF52ED">
            <w:r>
              <w:t>18.</w:t>
            </w:r>
          </w:p>
        </w:tc>
        <w:tc>
          <w:tcPr>
            <w:tcW w:w="3402" w:type="dxa"/>
          </w:tcPr>
          <w:p w:rsidR="00FF52ED" w:rsidRPr="00AE24E1" w:rsidRDefault="00FF52ED" w:rsidP="00FF52ED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382" w:type="dxa"/>
            <w:vAlign w:val="center"/>
          </w:tcPr>
          <w:p w:rsidR="00FF52ED" w:rsidRPr="00E07075" w:rsidRDefault="00FF52ED" w:rsidP="00FF5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3" w:type="dxa"/>
          </w:tcPr>
          <w:p w:rsidR="00FF52ED" w:rsidRDefault="00FF52ED" w:rsidP="00FF52ED">
            <w:pPr>
              <w:jc w:val="center"/>
            </w:pPr>
            <w:r w:rsidRPr="00293CC9">
              <w:t>0</w:t>
            </w:r>
          </w:p>
        </w:tc>
      </w:tr>
    </w:tbl>
    <w:p w:rsidR="00C43BFB" w:rsidRPr="00C43BFB" w:rsidRDefault="00C43BFB" w:rsidP="00C43BFB"/>
    <w:p w:rsidR="005060D9" w:rsidRPr="00E2039C" w:rsidRDefault="00614AB8" w:rsidP="00432EAB">
      <w:pPr>
        <w:ind w:left="142" w:right="-567" w:firstLine="426"/>
        <w:jc w:val="both"/>
        <w:rPr>
          <w:b/>
        </w:rPr>
      </w:pPr>
      <w:r w:rsidRPr="00E2039C">
        <w:t>3.4</w:t>
      </w:r>
      <w:r w:rsidR="00706E31">
        <w:t>.</w:t>
      </w:r>
      <w:r w:rsidR="005060D9" w:rsidRPr="00E2039C">
        <w:t xml:space="preserve"> Выделение </w:t>
      </w:r>
      <w:r w:rsidR="005060D9" w:rsidRPr="000933F0">
        <w:t xml:space="preserve">перечня ОО, продемонстрировавших </w:t>
      </w:r>
      <w:r w:rsidR="005060D9" w:rsidRPr="003B3449">
        <w:rPr>
          <w:u w:val="single"/>
        </w:rPr>
        <w:t>наиболее высокие результаты ЕГЭ</w:t>
      </w:r>
      <w:r w:rsidR="005060D9" w:rsidRPr="000933F0">
        <w:t xml:space="preserve"> по предмету:</w:t>
      </w:r>
      <w:r w:rsidR="005060D9" w:rsidRPr="00E2039C">
        <w:t xml:space="preserve"> выбирается от 5 до 15% от общего числа ОО в субъекте РФ, в которых </w:t>
      </w:r>
    </w:p>
    <w:p w:rsidR="005060D9" w:rsidRPr="00E2039C" w:rsidRDefault="005060D9" w:rsidP="00432EAB">
      <w:pPr>
        <w:pStyle w:val="a3"/>
        <w:numPr>
          <w:ilvl w:val="0"/>
          <w:numId w:val="9"/>
        </w:numPr>
        <w:spacing w:after="0" w:line="240" w:lineRule="auto"/>
        <w:ind w:left="142" w:right="-567" w:firstLine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81 до 100 баллов</w:t>
      </w:r>
      <w:r w:rsidR="006F67F1"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E2039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60D9" w:rsidRDefault="005060D9" w:rsidP="00432EAB">
      <w:pPr>
        <w:pStyle w:val="a3"/>
        <w:numPr>
          <w:ilvl w:val="0"/>
          <w:numId w:val="9"/>
        </w:numPr>
        <w:spacing w:after="120" w:line="240" w:lineRule="auto"/>
        <w:ind w:left="142" w:right="-567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431F25" w:rsidRPr="00E2039C" w:rsidRDefault="00431F25" w:rsidP="00432EAB">
      <w:pPr>
        <w:pStyle w:val="a3"/>
        <w:spacing w:after="0" w:line="240" w:lineRule="auto"/>
        <w:ind w:left="142" w:right="-567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ОО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проводится при усл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овии не менее 10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 участников ОО.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B4243" w:rsidRPr="003F7527" w:rsidRDefault="002B4243" w:rsidP="00432EAB">
      <w:pPr>
        <w:pStyle w:val="af7"/>
        <w:keepNext/>
        <w:ind w:left="142" w:right="-567" w:firstLine="426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13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10065" w:type="dxa"/>
        <w:tblInd w:w="353" w:type="dxa"/>
        <w:tblLook w:val="04A0" w:firstRow="1" w:lastRow="0" w:firstColumn="1" w:lastColumn="0" w:noHBand="0" w:noVBand="1"/>
      </w:tblPr>
      <w:tblGrid>
        <w:gridCol w:w="456"/>
        <w:gridCol w:w="4263"/>
        <w:gridCol w:w="1781"/>
        <w:gridCol w:w="1782"/>
        <w:gridCol w:w="1783"/>
      </w:tblGrid>
      <w:tr w:rsidR="000113C4" w:rsidRPr="00E2039C" w:rsidTr="00E07075">
        <w:trPr>
          <w:cantSplit/>
          <w:tblHeader/>
        </w:trPr>
        <w:tc>
          <w:tcPr>
            <w:tcW w:w="456" w:type="dxa"/>
            <w:vAlign w:val="center"/>
          </w:tcPr>
          <w:p w:rsidR="000113C4" w:rsidRPr="00E2039C" w:rsidRDefault="000113C4" w:rsidP="000113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3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81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1782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1783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E07075" w:rsidRPr="00E42033" w:rsidTr="00E07075">
        <w:trPr>
          <w:cantSplit/>
          <w:trHeight w:val="224"/>
        </w:trPr>
        <w:tc>
          <w:tcPr>
            <w:tcW w:w="456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E07075">
              <w:rPr>
                <w:rFonts w:ascii="Times New Roman" w:hAnsi="Times New Roman"/>
                <w:sz w:val="24"/>
                <w:szCs w:val="24"/>
              </w:rPr>
              <w:t>Гимназия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  <w:r w:rsidRPr="00E07075">
              <w:rPr>
                <w:rFonts w:ascii="Times New Roman" w:hAnsi="Times New Roman"/>
                <w:sz w:val="24"/>
                <w:szCs w:val="24"/>
              </w:rPr>
              <w:t xml:space="preserve"> г. Кириши</w:t>
            </w:r>
          </w:p>
        </w:tc>
        <w:tc>
          <w:tcPr>
            <w:tcW w:w="1781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7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78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7075" w:rsidRPr="00E42033" w:rsidTr="00E07075">
        <w:trPr>
          <w:cantSplit/>
        </w:trPr>
        <w:tc>
          <w:tcPr>
            <w:tcW w:w="456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3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E07075">
              <w:rPr>
                <w:rFonts w:ascii="Times New Roman" w:hAnsi="Times New Roman"/>
                <w:sz w:val="24"/>
                <w:szCs w:val="24"/>
              </w:rPr>
              <w:t>СОШ №3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  <w:r w:rsidRPr="00E07075">
              <w:rPr>
                <w:rFonts w:ascii="Times New Roman" w:hAnsi="Times New Roman"/>
                <w:sz w:val="24"/>
                <w:szCs w:val="24"/>
              </w:rPr>
              <w:t xml:space="preserve"> города Пикалёво</w:t>
            </w:r>
          </w:p>
        </w:tc>
        <w:tc>
          <w:tcPr>
            <w:tcW w:w="1781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17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8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7075" w:rsidRPr="00E42033" w:rsidTr="00E07075">
        <w:trPr>
          <w:cantSplit/>
        </w:trPr>
        <w:tc>
          <w:tcPr>
            <w:tcW w:w="456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3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E07075">
              <w:rPr>
                <w:rFonts w:ascii="Times New Roman" w:hAnsi="Times New Roman"/>
                <w:sz w:val="24"/>
                <w:szCs w:val="24"/>
              </w:rPr>
              <w:t>СОШ №5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1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78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7075" w:rsidRPr="00E42033" w:rsidTr="00E07075">
        <w:trPr>
          <w:cantSplit/>
        </w:trPr>
        <w:tc>
          <w:tcPr>
            <w:tcW w:w="456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3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E07075">
              <w:rPr>
                <w:rFonts w:ascii="Times New Roman" w:hAnsi="Times New Roman"/>
                <w:sz w:val="24"/>
                <w:szCs w:val="24"/>
              </w:rPr>
              <w:t>Лицей №8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1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17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178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7075" w:rsidRPr="00E42033" w:rsidTr="00E07075">
        <w:trPr>
          <w:cantSplit/>
        </w:trPr>
        <w:tc>
          <w:tcPr>
            <w:tcW w:w="456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3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E07075">
              <w:rPr>
                <w:rFonts w:ascii="Times New Roman" w:hAnsi="Times New Roman"/>
                <w:sz w:val="24"/>
                <w:szCs w:val="24"/>
              </w:rPr>
              <w:t>Ново-Девяткинская СОШ №1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1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7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178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7075" w:rsidRPr="00E42033" w:rsidTr="00E07075">
        <w:trPr>
          <w:cantSplit/>
        </w:trPr>
        <w:tc>
          <w:tcPr>
            <w:tcW w:w="456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3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E07075">
              <w:rPr>
                <w:rFonts w:ascii="Times New Roman" w:hAnsi="Times New Roman"/>
                <w:sz w:val="24"/>
                <w:szCs w:val="24"/>
              </w:rPr>
              <w:t>Глебычевская СОШ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1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7075" w:rsidRPr="00E42033" w:rsidTr="00E07075">
        <w:trPr>
          <w:cantSplit/>
        </w:trPr>
        <w:tc>
          <w:tcPr>
            <w:tcW w:w="456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3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E07075">
              <w:rPr>
                <w:rFonts w:ascii="Times New Roman" w:hAnsi="Times New Roman"/>
                <w:sz w:val="24"/>
                <w:szCs w:val="24"/>
              </w:rPr>
              <w:t>Пашская СОШ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1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8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7075" w:rsidRPr="00E42033" w:rsidTr="00E07075">
        <w:trPr>
          <w:cantSplit/>
        </w:trPr>
        <w:tc>
          <w:tcPr>
            <w:tcW w:w="456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63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E07075">
              <w:rPr>
                <w:rFonts w:ascii="Times New Roman" w:hAnsi="Times New Roman"/>
                <w:sz w:val="24"/>
                <w:szCs w:val="24"/>
              </w:rPr>
              <w:t>Романовская СОШ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1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7075" w:rsidRPr="00E42033" w:rsidTr="00E07075">
        <w:trPr>
          <w:cantSplit/>
        </w:trPr>
        <w:tc>
          <w:tcPr>
            <w:tcW w:w="456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3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E07075">
              <w:rPr>
                <w:rFonts w:ascii="Times New Roman" w:hAnsi="Times New Roman"/>
                <w:sz w:val="24"/>
                <w:szCs w:val="24"/>
              </w:rPr>
              <w:t>Ганьковская СОШ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1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8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7075" w:rsidRPr="00E42033" w:rsidTr="00E07075">
        <w:trPr>
          <w:cantSplit/>
        </w:trPr>
        <w:tc>
          <w:tcPr>
            <w:tcW w:w="456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3" w:type="dxa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75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E07075">
              <w:rPr>
                <w:rFonts w:ascii="Times New Roman" w:hAnsi="Times New Roman"/>
                <w:sz w:val="24"/>
                <w:szCs w:val="24"/>
              </w:rPr>
              <w:t>Волховская СОШ № 1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1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82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83" w:type="dxa"/>
            <w:vAlign w:val="center"/>
          </w:tcPr>
          <w:p w:rsidR="00E07075" w:rsidRPr="00E07075" w:rsidRDefault="00E07075" w:rsidP="00E070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116BF" w:rsidRDefault="00D116BF" w:rsidP="001171A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Toc395183674"/>
      <w:bookmarkStart w:id="5" w:name="_Toc423954908"/>
      <w:bookmarkStart w:id="6" w:name="_Toc424490594"/>
    </w:p>
    <w:p w:rsidR="005060D9" w:rsidRPr="00E2039C" w:rsidRDefault="00614AB8" w:rsidP="00D64D1C">
      <w:pPr>
        <w:pStyle w:val="a3"/>
        <w:spacing w:after="0" w:line="240" w:lineRule="auto"/>
        <w:ind w:left="142" w:right="-85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="003B34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116BF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60D9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 </w:t>
      </w:r>
      <w:r w:rsidR="005060D9" w:rsidRPr="003B344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перечня ОО, продемонстрировавших </w:t>
      </w:r>
      <w:r w:rsidR="005060D9" w:rsidRPr="003B34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низкие результаты ЕГЭ</w:t>
      </w:r>
      <w:r w:rsidR="005060D9" w:rsidRPr="003B344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предмету: </w:t>
      </w:r>
      <w:r w:rsidR="005060D9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выбирается от 5 до15% от общего числа ОО в субъекте РФ, в  которых </w:t>
      </w:r>
    </w:p>
    <w:p w:rsidR="005060D9" w:rsidRPr="00E2039C" w:rsidRDefault="005060D9" w:rsidP="00D64D1C">
      <w:pPr>
        <w:pStyle w:val="a3"/>
        <w:numPr>
          <w:ilvl w:val="0"/>
          <w:numId w:val="9"/>
        </w:numPr>
        <w:spacing w:after="120" w:line="240" w:lineRule="auto"/>
        <w:ind w:left="142" w:right="-85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E203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0D9" w:rsidRPr="00E2039C" w:rsidRDefault="005060D9" w:rsidP="00D64D1C">
      <w:pPr>
        <w:pStyle w:val="a3"/>
        <w:numPr>
          <w:ilvl w:val="0"/>
          <w:numId w:val="9"/>
        </w:numPr>
        <w:spacing w:after="120" w:line="240" w:lineRule="auto"/>
        <w:ind w:left="142" w:right="-85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4B03CA" w:rsidRPr="004B03CA" w:rsidRDefault="004B03CA" w:rsidP="00D64D1C">
      <w:pPr>
        <w:pStyle w:val="a3"/>
        <w:spacing w:after="0" w:line="240" w:lineRule="auto"/>
        <w:ind w:left="142" w:right="-852" w:firstLine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ОО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проводится при усл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овии не менее 10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 участников ОО.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14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947"/>
        <w:gridCol w:w="1708"/>
        <w:gridCol w:w="1976"/>
        <w:gridCol w:w="1977"/>
      </w:tblGrid>
      <w:tr w:rsidR="000113C4" w:rsidRPr="00E2039C" w:rsidTr="0050369E">
        <w:trPr>
          <w:cantSplit/>
          <w:tblHeader/>
        </w:trPr>
        <w:tc>
          <w:tcPr>
            <w:tcW w:w="447" w:type="dxa"/>
            <w:vAlign w:val="center"/>
          </w:tcPr>
          <w:p w:rsidR="000113C4" w:rsidRPr="00E2039C" w:rsidRDefault="000113C4" w:rsidP="000113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3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708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1978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1979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50369E" w:rsidRPr="0050369E" w:rsidTr="0050369E">
        <w:trPr>
          <w:cantSplit/>
        </w:trPr>
        <w:tc>
          <w:tcPr>
            <w:tcW w:w="447" w:type="dxa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3" w:type="dxa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9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50369E">
              <w:rPr>
                <w:rFonts w:ascii="Times New Roman" w:hAnsi="Times New Roman"/>
                <w:sz w:val="24"/>
                <w:szCs w:val="24"/>
              </w:rPr>
              <w:t>Кракольская СОШ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97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9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369E" w:rsidRPr="0050369E" w:rsidTr="0050369E">
        <w:trPr>
          <w:cantSplit/>
        </w:trPr>
        <w:tc>
          <w:tcPr>
            <w:tcW w:w="447" w:type="dxa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3" w:type="dxa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9E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50369E">
              <w:rPr>
                <w:rFonts w:ascii="Times New Roman" w:hAnsi="Times New Roman"/>
                <w:sz w:val="24"/>
                <w:szCs w:val="24"/>
              </w:rPr>
              <w:t>Рахьинский ЦО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97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9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369E" w:rsidRPr="0050369E" w:rsidTr="0050369E">
        <w:trPr>
          <w:cantSplit/>
        </w:trPr>
        <w:tc>
          <w:tcPr>
            <w:tcW w:w="447" w:type="dxa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3" w:type="dxa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9E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50369E">
              <w:rPr>
                <w:rFonts w:ascii="Times New Roman" w:hAnsi="Times New Roman"/>
                <w:sz w:val="24"/>
                <w:szCs w:val="24"/>
              </w:rPr>
              <w:t>Рассветовская СОШ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7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9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369E" w:rsidRPr="0050369E" w:rsidTr="0050369E">
        <w:trPr>
          <w:cantSplit/>
        </w:trPr>
        <w:tc>
          <w:tcPr>
            <w:tcW w:w="447" w:type="dxa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3" w:type="dxa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9E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50369E">
              <w:rPr>
                <w:rFonts w:ascii="Times New Roman" w:hAnsi="Times New Roman"/>
                <w:sz w:val="24"/>
                <w:szCs w:val="24"/>
              </w:rPr>
              <w:t>Толмачевская СОШ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7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79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369E" w:rsidRPr="0050369E" w:rsidTr="0050369E">
        <w:trPr>
          <w:cantSplit/>
        </w:trPr>
        <w:tc>
          <w:tcPr>
            <w:tcW w:w="447" w:type="dxa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3" w:type="dxa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9E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50369E">
              <w:rPr>
                <w:rFonts w:ascii="Times New Roman" w:hAnsi="Times New Roman"/>
                <w:sz w:val="24"/>
                <w:szCs w:val="24"/>
              </w:rPr>
              <w:t>Синявинская СОШ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7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79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369E" w:rsidRPr="0050369E" w:rsidTr="0050369E">
        <w:trPr>
          <w:cantSplit/>
        </w:trPr>
        <w:tc>
          <w:tcPr>
            <w:tcW w:w="447" w:type="dxa"/>
          </w:tcPr>
          <w:p w:rsidR="0050369E" w:rsidRPr="0050369E" w:rsidRDefault="00804196" w:rsidP="005036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3" w:type="dxa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9E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50369E">
              <w:rPr>
                <w:rFonts w:ascii="Times New Roman" w:hAnsi="Times New Roman"/>
                <w:sz w:val="24"/>
                <w:szCs w:val="24"/>
              </w:rPr>
              <w:t>Ульяновская СОШ №1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97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979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369E" w:rsidRPr="0050369E" w:rsidTr="0050369E">
        <w:trPr>
          <w:cantSplit/>
        </w:trPr>
        <w:tc>
          <w:tcPr>
            <w:tcW w:w="447" w:type="dxa"/>
          </w:tcPr>
          <w:p w:rsidR="0050369E" w:rsidRPr="0050369E" w:rsidRDefault="00804196" w:rsidP="005036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3" w:type="dxa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9E">
              <w:rPr>
                <w:rFonts w:ascii="Times New Roman" w:hAnsi="Times New Roman"/>
                <w:sz w:val="24"/>
                <w:szCs w:val="24"/>
              </w:rPr>
              <w:t xml:space="preserve">ЧОУ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50369E">
              <w:rPr>
                <w:rFonts w:ascii="Times New Roman" w:hAnsi="Times New Roman"/>
                <w:sz w:val="24"/>
                <w:szCs w:val="24"/>
              </w:rPr>
              <w:t xml:space="preserve">Гимназия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50369E">
              <w:rPr>
                <w:rFonts w:ascii="Times New Roman" w:hAnsi="Times New Roman"/>
                <w:sz w:val="24"/>
                <w:szCs w:val="24"/>
              </w:rPr>
              <w:t>Грейс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97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979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369E" w:rsidRPr="0050369E" w:rsidTr="0050369E">
        <w:trPr>
          <w:cantSplit/>
        </w:trPr>
        <w:tc>
          <w:tcPr>
            <w:tcW w:w="447" w:type="dxa"/>
          </w:tcPr>
          <w:p w:rsidR="0050369E" w:rsidRPr="0050369E" w:rsidRDefault="00804196" w:rsidP="005036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3" w:type="dxa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9E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50369E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50369E">
              <w:rPr>
                <w:rFonts w:ascii="Times New Roman" w:hAnsi="Times New Roman"/>
                <w:sz w:val="24"/>
                <w:szCs w:val="24"/>
              </w:rPr>
              <w:t>Свердловский ЦО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97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979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369E" w:rsidRPr="0050369E" w:rsidTr="0050369E">
        <w:trPr>
          <w:cantSplit/>
        </w:trPr>
        <w:tc>
          <w:tcPr>
            <w:tcW w:w="447" w:type="dxa"/>
          </w:tcPr>
          <w:p w:rsidR="0050369E" w:rsidRPr="0050369E" w:rsidRDefault="00804196" w:rsidP="005036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3" w:type="dxa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369E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50369E">
              <w:rPr>
                <w:rFonts w:ascii="Times New Roman" w:hAnsi="Times New Roman"/>
                <w:sz w:val="24"/>
                <w:szCs w:val="24"/>
              </w:rPr>
              <w:t>Лодейнопольская СОШ №68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7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79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369E" w:rsidRPr="0050369E" w:rsidTr="0050369E">
        <w:trPr>
          <w:cantSplit/>
        </w:trPr>
        <w:tc>
          <w:tcPr>
            <w:tcW w:w="447" w:type="dxa"/>
          </w:tcPr>
          <w:p w:rsidR="0050369E" w:rsidRPr="0050369E" w:rsidRDefault="00804196" w:rsidP="005036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3" w:type="dxa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369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50369E">
              <w:rPr>
                <w:rFonts w:ascii="Times New Roman" w:hAnsi="Times New Roman"/>
                <w:sz w:val="24"/>
                <w:szCs w:val="24"/>
              </w:rPr>
              <w:t>Борская СОШ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978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9" w:type="dxa"/>
            <w:vAlign w:val="center"/>
          </w:tcPr>
          <w:p w:rsidR="0050369E" w:rsidRPr="0050369E" w:rsidRDefault="0050369E" w:rsidP="005036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4"/>
      <w:bookmarkEnd w:id="5"/>
      <w:bookmarkEnd w:id="6"/>
    </w:tbl>
    <w:p w:rsidR="005060D9" w:rsidRPr="00E2039C" w:rsidRDefault="005060D9" w:rsidP="00D116BF">
      <w:pPr>
        <w:jc w:val="both"/>
      </w:pPr>
    </w:p>
    <w:p w:rsidR="005060D9" w:rsidRPr="00B9190D" w:rsidRDefault="00443B41" w:rsidP="00616156">
      <w:pPr>
        <w:ind w:left="284"/>
        <w:rPr>
          <w:b/>
          <w:i/>
          <w:color w:val="000000" w:themeColor="text1"/>
        </w:rPr>
      </w:pPr>
      <w:r w:rsidRPr="00B9190D">
        <w:rPr>
          <w:rFonts w:eastAsia="Times New Roman"/>
          <w:color w:val="000000" w:themeColor="text1"/>
        </w:rPr>
        <w:t>3.6</w:t>
      </w:r>
      <w:r w:rsidR="003B3449" w:rsidRPr="00B9190D">
        <w:rPr>
          <w:rFonts w:eastAsia="Times New Roman"/>
          <w:color w:val="000000" w:themeColor="text1"/>
        </w:rPr>
        <w:t xml:space="preserve">. </w:t>
      </w:r>
      <w:r w:rsidR="001C11E0" w:rsidRPr="00B9190D">
        <w:rPr>
          <w:rFonts w:eastAsia="Times New Roman"/>
          <w:color w:val="000000" w:themeColor="text1"/>
        </w:rPr>
        <w:t xml:space="preserve"> </w:t>
      </w:r>
      <w:r w:rsidR="005060D9" w:rsidRPr="00B9190D">
        <w:rPr>
          <w:color w:val="000000" w:themeColor="text1"/>
        </w:rPr>
        <w:t>В</w:t>
      </w:r>
      <w:r w:rsidR="00ED57AE" w:rsidRPr="00B9190D">
        <w:rPr>
          <w:color w:val="000000" w:themeColor="text1"/>
        </w:rPr>
        <w:t>ывод</w:t>
      </w:r>
      <w:r w:rsidR="005060D9" w:rsidRPr="00B9190D">
        <w:rPr>
          <w:color w:val="000000" w:themeColor="text1"/>
        </w:rPr>
        <w:t xml:space="preserve"> о характере изменения результатов ЕГЭ по предмету</w:t>
      </w:r>
      <w:r w:rsidR="00164394" w:rsidRPr="00B9190D">
        <w:rPr>
          <w:b/>
          <w:color w:val="000000" w:themeColor="text1"/>
        </w:rPr>
        <w:br/>
      </w:r>
      <w:r w:rsidR="009B01B3" w:rsidRPr="00B9190D">
        <w:rPr>
          <w:b/>
          <w:i/>
          <w:color w:val="000000" w:themeColor="text1"/>
        </w:rPr>
        <w:t xml:space="preserve"> </w:t>
      </w:r>
      <w:r w:rsidR="009B01B3" w:rsidRPr="00B9190D">
        <w:rPr>
          <w:i/>
          <w:color w:val="000000" w:themeColor="text1"/>
        </w:rPr>
        <w:t>(с опорой на приведенные в разделе 3 показа</w:t>
      </w:r>
      <w:r w:rsidR="00C52947" w:rsidRPr="00B9190D">
        <w:rPr>
          <w:i/>
          <w:color w:val="000000" w:themeColor="text1"/>
        </w:rPr>
        <w:t>те</w:t>
      </w:r>
      <w:r w:rsidR="009B01B3" w:rsidRPr="00B9190D">
        <w:rPr>
          <w:i/>
          <w:color w:val="000000" w:themeColor="text1"/>
        </w:rPr>
        <w:t>ли)</w:t>
      </w:r>
    </w:p>
    <w:p w:rsidR="009B01B3" w:rsidRPr="00E2039C" w:rsidRDefault="009B01B3" w:rsidP="009B01B3">
      <w:pPr>
        <w:ind w:firstLine="709"/>
        <w:jc w:val="both"/>
        <w:rPr>
          <w:b/>
        </w:rPr>
      </w:pPr>
    </w:p>
    <w:p w:rsidR="0073550A" w:rsidRPr="007843C2" w:rsidRDefault="0073550A" w:rsidP="000C6FEF">
      <w:pPr>
        <w:spacing w:line="276" w:lineRule="auto"/>
        <w:ind w:left="426" w:right="-425" w:firstLine="567"/>
        <w:jc w:val="both"/>
        <w:rPr>
          <w:rFonts w:eastAsia="MS Mincho"/>
        </w:rPr>
      </w:pPr>
      <w:r w:rsidRPr="007843C2">
        <w:rPr>
          <w:rFonts w:eastAsia="MS Mincho"/>
        </w:rPr>
        <w:t xml:space="preserve">В 2019 году получены </w:t>
      </w:r>
      <w:r w:rsidR="00182011">
        <w:rPr>
          <w:rFonts w:eastAsia="MS Mincho"/>
        </w:rPr>
        <w:t>м</w:t>
      </w:r>
      <w:r w:rsidR="00ED2E1A">
        <w:rPr>
          <w:rFonts w:eastAsia="MS Mincho"/>
        </w:rPr>
        <w:t>еньшие</w:t>
      </w:r>
      <w:r w:rsidRPr="007843C2">
        <w:rPr>
          <w:rFonts w:eastAsia="MS Mincho"/>
        </w:rPr>
        <w:t xml:space="preserve"> результаты по сравнению с </w:t>
      </w:r>
      <w:r w:rsidR="000C6FEF" w:rsidRPr="007843C2">
        <w:rPr>
          <w:rFonts w:eastAsia="MS Mincho"/>
        </w:rPr>
        <w:t xml:space="preserve">2017 и </w:t>
      </w:r>
      <w:r w:rsidRPr="007843C2">
        <w:rPr>
          <w:rFonts w:eastAsia="MS Mincho"/>
        </w:rPr>
        <w:t>2018 год</w:t>
      </w:r>
      <w:r w:rsidR="000C6FEF" w:rsidRPr="007843C2">
        <w:rPr>
          <w:rFonts w:eastAsia="MS Mincho"/>
        </w:rPr>
        <w:t xml:space="preserve">ами </w:t>
      </w:r>
      <w:r w:rsidRPr="007843C2">
        <w:rPr>
          <w:rFonts w:eastAsia="MS Mincho"/>
        </w:rPr>
        <w:t>по следующим показателям:</w:t>
      </w:r>
    </w:p>
    <w:p w:rsidR="0073550A" w:rsidRPr="007843C2" w:rsidRDefault="0073550A" w:rsidP="000C6FEF">
      <w:pPr>
        <w:spacing w:line="276" w:lineRule="auto"/>
        <w:ind w:left="426" w:right="-425" w:firstLine="567"/>
        <w:jc w:val="both"/>
        <w:rPr>
          <w:rFonts w:eastAsia="MS Mincho"/>
        </w:rPr>
      </w:pPr>
      <w:r w:rsidRPr="007843C2">
        <w:rPr>
          <w:rFonts w:eastAsia="MS Mincho"/>
        </w:rPr>
        <w:t xml:space="preserve">- региональный средний тестовый балл </w:t>
      </w:r>
      <w:r w:rsidR="00182011">
        <w:rPr>
          <w:rFonts w:eastAsia="MS Mincho"/>
        </w:rPr>
        <w:t xml:space="preserve">снизился </w:t>
      </w:r>
      <w:r w:rsidRPr="007843C2">
        <w:rPr>
          <w:rFonts w:eastAsia="MS Mincho"/>
        </w:rPr>
        <w:t xml:space="preserve">на </w:t>
      </w:r>
      <w:r w:rsidR="007843C2" w:rsidRPr="007843C2">
        <w:rPr>
          <w:rFonts w:eastAsia="MS Mincho"/>
        </w:rPr>
        <w:t>1,</w:t>
      </w:r>
      <w:r w:rsidR="00182011">
        <w:rPr>
          <w:rFonts w:eastAsia="MS Mincho"/>
        </w:rPr>
        <w:t>38</w:t>
      </w:r>
      <w:r w:rsidRPr="007843C2">
        <w:rPr>
          <w:rFonts w:eastAsia="MS Mincho"/>
        </w:rPr>
        <w:t xml:space="preserve"> и составил 59,</w:t>
      </w:r>
      <w:r w:rsidR="007843C2" w:rsidRPr="007843C2">
        <w:rPr>
          <w:rFonts w:eastAsia="MS Mincho"/>
        </w:rPr>
        <w:t>3</w:t>
      </w:r>
      <w:r w:rsidR="00182011">
        <w:rPr>
          <w:rFonts w:eastAsia="MS Mincho"/>
        </w:rPr>
        <w:t>8 балла</w:t>
      </w:r>
      <w:r w:rsidRPr="007843C2">
        <w:rPr>
          <w:rFonts w:eastAsia="MS Mincho"/>
        </w:rPr>
        <w:t>;</w:t>
      </w:r>
    </w:p>
    <w:p w:rsidR="00ED2E1A" w:rsidRDefault="0073550A" w:rsidP="00ED2E1A">
      <w:pPr>
        <w:spacing w:line="276" w:lineRule="auto"/>
        <w:ind w:left="426" w:right="-425" w:firstLine="567"/>
        <w:jc w:val="both"/>
        <w:rPr>
          <w:rFonts w:eastAsia="MS Mincho"/>
        </w:rPr>
      </w:pPr>
      <w:r w:rsidRPr="007843C2">
        <w:t xml:space="preserve">- возросла доля  участников, </w:t>
      </w:r>
      <w:r w:rsidR="00182011" w:rsidRPr="007843C2">
        <w:rPr>
          <w:rFonts w:eastAsia="MS Mincho"/>
        </w:rPr>
        <w:t>не сдавших экзамен по региону</w:t>
      </w:r>
      <w:r w:rsidR="00182011">
        <w:rPr>
          <w:rFonts w:eastAsia="MS Mincho"/>
        </w:rPr>
        <w:t xml:space="preserve"> – 9,19 (2017г.  – 4,22%, 2018 г. – 6,</w:t>
      </w:r>
      <w:r w:rsidR="00ED2E1A">
        <w:rPr>
          <w:rFonts w:eastAsia="MS Mincho"/>
        </w:rPr>
        <w:t>61%);</w:t>
      </w:r>
    </w:p>
    <w:p w:rsidR="0073550A" w:rsidRPr="007843C2" w:rsidRDefault="00ED2E1A" w:rsidP="00ED2E1A">
      <w:pPr>
        <w:spacing w:line="276" w:lineRule="auto"/>
        <w:ind w:left="426" w:right="-425" w:firstLine="567"/>
        <w:jc w:val="both"/>
      </w:pPr>
      <w:r>
        <w:rPr>
          <w:rFonts w:eastAsia="MS Mincho"/>
        </w:rPr>
        <w:t>- д</w:t>
      </w:r>
      <w:r w:rsidR="00182011">
        <w:t>оля получивших от 81 до 99 баллов по сравнению с 2018 годом уменьшилась с</w:t>
      </w:r>
      <w:r w:rsidR="0073550A" w:rsidRPr="007843C2">
        <w:t xml:space="preserve"> </w:t>
      </w:r>
      <w:r w:rsidR="007843C2" w:rsidRPr="007843C2">
        <w:t>10,</w:t>
      </w:r>
      <w:r w:rsidR="00182011">
        <w:t>2</w:t>
      </w:r>
      <w:r w:rsidR="007843C2" w:rsidRPr="007843C2">
        <w:t xml:space="preserve">8 </w:t>
      </w:r>
      <w:r w:rsidR="0073550A" w:rsidRPr="007843C2">
        <w:t xml:space="preserve">% до  </w:t>
      </w:r>
      <w:r w:rsidR="00182011">
        <w:t>9</w:t>
      </w:r>
      <w:r w:rsidR="007843C2" w:rsidRPr="007843C2">
        <w:t>,89</w:t>
      </w:r>
      <w:r w:rsidR="0073550A" w:rsidRPr="007843C2">
        <w:t>% в 2019 году</w:t>
      </w:r>
      <w:r w:rsidR="00182011">
        <w:t>, однако это выше показателя 2017 года – 8,15%.</w:t>
      </w:r>
    </w:p>
    <w:p w:rsidR="0073550A" w:rsidRPr="00A330BA" w:rsidRDefault="007843C2" w:rsidP="000C6FEF">
      <w:pPr>
        <w:spacing w:line="276" w:lineRule="auto"/>
        <w:ind w:left="426" w:right="-425" w:firstLine="567"/>
        <w:jc w:val="both"/>
        <w:rPr>
          <w:rFonts w:eastAsia="MS Mincho"/>
        </w:rPr>
      </w:pPr>
      <w:r w:rsidRPr="00A330BA">
        <w:rPr>
          <w:rFonts w:eastAsia="MS Mincho"/>
        </w:rPr>
        <w:t>2</w:t>
      </w:r>
      <w:r w:rsidR="0073550A" w:rsidRPr="00A330BA">
        <w:rPr>
          <w:rFonts w:eastAsia="MS Mincho"/>
        </w:rPr>
        <w:t xml:space="preserve"> </w:t>
      </w:r>
      <w:r w:rsidR="00FF52ED">
        <w:rPr>
          <w:rFonts w:eastAsia="MS Mincho"/>
        </w:rPr>
        <w:t>выпускника текущего года</w:t>
      </w:r>
      <w:r w:rsidR="0073550A" w:rsidRPr="00A330BA">
        <w:rPr>
          <w:rFonts w:eastAsia="MS Mincho"/>
        </w:rPr>
        <w:t xml:space="preserve"> (0,</w:t>
      </w:r>
      <w:r w:rsidR="00182011">
        <w:rPr>
          <w:rFonts w:eastAsia="MS Mincho"/>
        </w:rPr>
        <w:t>0</w:t>
      </w:r>
      <w:r w:rsidR="00A330BA" w:rsidRPr="00A330BA">
        <w:rPr>
          <w:rFonts w:eastAsia="MS Mincho"/>
        </w:rPr>
        <w:t>9</w:t>
      </w:r>
      <w:r w:rsidR="00182011">
        <w:rPr>
          <w:rFonts w:eastAsia="MS Mincho"/>
        </w:rPr>
        <w:t xml:space="preserve">%) </w:t>
      </w:r>
      <w:r w:rsidR="00FF52ED">
        <w:rPr>
          <w:rFonts w:eastAsia="MS Mincho"/>
        </w:rPr>
        <w:t>получили</w:t>
      </w:r>
      <w:r w:rsidR="00182011">
        <w:rPr>
          <w:rFonts w:eastAsia="MS Mincho"/>
        </w:rPr>
        <w:t xml:space="preserve"> 100 баллов (в 2018 г. </w:t>
      </w:r>
      <w:r w:rsidR="00A330BA" w:rsidRPr="00A330BA">
        <w:rPr>
          <w:rFonts w:eastAsia="MS Mincho"/>
        </w:rPr>
        <w:t>1</w:t>
      </w:r>
      <w:r w:rsidR="0073550A" w:rsidRPr="00A330BA">
        <w:rPr>
          <w:rFonts w:eastAsia="MS Mincho"/>
        </w:rPr>
        <w:t xml:space="preserve"> стобалльн</w:t>
      </w:r>
      <w:r w:rsidR="00182011">
        <w:rPr>
          <w:rFonts w:eastAsia="MS Mincho"/>
        </w:rPr>
        <w:t xml:space="preserve">ый </w:t>
      </w:r>
      <w:r w:rsidR="0073550A" w:rsidRPr="00A330BA">
        <w:rPr>
          <w:rFonts w:eastAsia="MS Mincho"/>
        </w:rPr>
        <w:t xml:space="preserve">результат). </w:t>
      </w:r>
    </w:p>
    <w:p w:rsidR="00A95ADF" w:rsidRPr="00A95ADF" w:rsidRDefault="00A95ADF" w:rsidP="00A95ADF">
      <w:pPr>
        <w:spacing w:line="276" w:lineRule="auto"/>
        <w:ind w:left="426" w:right="-425" w:firstLine="567"/>
        <w:jc w:val="both"/>
        <w:rPr>
          <w:rFonts w:eastAsia="MS Mincho"/>
        </w:rPr>
      </w:pPr>
      <w:r w:rsidRPr="00A95ADF">
        <w:t>По результатам по группам участников экзамена с различным уро</w:t>
      </w:r>
      <w:r>
        <w:t>внем подготовки.</w:t>
      </w:r>
    </w:p>
    <w:p w:rsidR="003E1B4E" w:rsidRDefault="003E1B4E" w:rsidP="003E1B4E">
      <w:pPr>
        <w:spacing w:line="276" w:lineRule="auto"/>
        <w:ind w:left="426" w:right="-425" w:firstLine="567"/>
        <w:jc w:val="both"/>
      </w:pPr>
      <w:r>
        <w:lastRenderedPageBreak/>
        <w:t>К</w:t>
      </w:r>
      <w:r w:rsidRPr="00A95ADF">
        <w:t>ак и в прошлые годы, группа выпускников текущего года, по сравнению с выпускниками прошлых лет</w:t>
      </w:r>
      <w:r>
        <w:t xml:space="preserve"> и СПО</w:t>
      </w:r>
      <w:r w:rsidRPr="00A95ADF">
        <w:t>, имеет лучшие результаты</w:t>
      </w:r>
      <w:r>
        <w:t xml:space="preserve">. Однако </w:t>
      </w:r>
      <w:r>
        <w:t xml:space="preserve">доля </w:t>
      </w:r>
      <w:r>
        <w:t xml:space="preserve">ВТГ, </w:t>
      </w:r>
      <w:r>
        <w:t>не сдавших экзамен</w:t>
      </w:r>
      <w:r>
        <w:t xml:space="preserve"> - 7,6, что больше результата </w:t>
      </w:r>
      <w:r>
        <w:t>2018 г.</w:t>
      </w:r>
      <w:r>
        <w:t xml:space="preserve"> – 4,9.</w:t>
      </w:r>
    </w:p>
    <w:p w:rsidR="003E1B4E" w:rsidRDefault="003E1B4E" w:rsidP="003E1B4E">
      <w:pPr>
        <w:spacing w:line="276" w:lineRule="auto"/>
        <w:ind w:left="426" w:right="-425" w:firstLine="567"/>
        <w:jc w:val="both"/>
      </w:pPr>
      <w:r>
        <w:t xml:space="preserve">Практически сохранен уровень </w:t>
      </w:r>
      <w:r>
        <w:t>дол</w:t>
      </w:r>
      <w:r>
        <w:t>и</w:t>
      </w:r>
      <w:r>
        <w:t xml:space="preserve"> </w:t>
      </w:r>
      <w:r w:rsidRPr="00A95ADF">
        <w:t>набравших тестовый балл от минимального до 60</w:t>
      </w:r>
      <w:r>
        <w:t xml:space="preserve"> </w:t>
      </w:r>
      <w:r>
        <w:t>–</w:t>
      </w:r>
      <w:r>
        <w:t xml:space="preserve"> </w:t>
      </w:r>
      <w:r>
        <w:t>46,1</w:t>
      </w:r>
      <w:r w:rsidRPr="00A95ADF">
        <w:t xml:space="preserve"> (</w:t>
      </w:r>
      <w:r>
        <w:t xml:space="preserve">2018 г </w:t>
      </w:r>
      <w:r>
        <w:t>– 45,7).</w:t>
      </w:r>
    </w:p>
    <w:p w:rsidR="003E1B4E" w:rsidRDefault="003E1B4E" w:rsidP="003E1B4E">
      <w:pPr>
        <w:spacing w:line="276" w:lineRule="auto"/>
        <w:ind w:left="426" w:right="-425" w:firstLine="567"/>
        <w:jc w:val="both"/>
      </w:pPr>
      <w:r>
        <w:t>Также о</w:t>
      </w:r>
      <w:r>
        <w:t>тмечается тенденция сохранения средних и высокобалльных результатов</w:t>
      </w:r>
      <w:r>
        <w:t xml:space="preserve"> </w:t>
      </w:r>
      <w:r>
        <w:t xml:space="preserve">- доля </w:t>
      </w:r>
      <w:r w:rsidRPr="00A95ADF">
        <w:t xml:space="preserve">получивших от 61 до 80 баллов </w:t>
      </w:r>
      <w:r>
        <w:t>–</w:t>
      </w:r>
      <w:r>
        <w:t xml:space="preserve"> </w:t>
      </w:r>
      <w:r>
        <w:t>35,9</w:t>
      </w:r>
      <w:r>
        <w:t xml:space="preserve"> </w:t>
      </w:r>
      <w:r w:rsidRPr="00A95ADF">
        <w:t>(</w:t>
      </w:r>
      <w:r>
        <w:t xml:space="preserve">2018 г. </w:t>
      </w:r>
      <w:r>
        <w:t>–</w:t>
      </w:r>
      <w:r>
        <w:t xml:space="preserve"> </w:t>
      </w:r>
      <w:r>
        <w:t>38,9),</w:t>
      </w:r>
      <w:r>
        <w:t xml:space="preserve"> </w:t>
      </w:r>
      <w:r w:rsidRPr="00A95ADF">
        <w:t>доля участников</w:t>
      </w:r>
      <w:r w:rsidRPr="00A95ADF">
        <w:t>,</w:t>
      </w:r>
      <w:r>
        <w:t xml:space="preserve"> получивших от 81 до 100 баллов – </w:t>
      </w:r>
      <w:r>
        <w:t>10,3</w:t>
      </w:r>
      <w:r>
        <w:t xml:space="preserve"> (2018 г </w:t>
      </w:r>
      <w:r>
        <w:t>–</w:t>
      </w:r>
      <w:r w:rsidRPr="00A95ADF">
        <w:t xml:space="preserve"> </w:t>
      </w:r>
      <w:r>
        <w:t>10,7</w:t>
      </w:r>
      <w:r>
        <w:t>)</w:t>
      </w:r>
      <w:r w:rsidRPr="00A95ADF">
        <w:t xml:space="preserve">. </w:t>
      </w:r>
    </w:p>
    <w:p w:rsidR="004E57BF" w:rsidRDefault="003E1B4E" w:rsidP="004E57BF">
      <w:pPr>
        <w:spacing w:line="276" w:lineRule="auto"/>
        <w:ind w:left="426" w:right="-425" w:firstLine="567"/>
        <w:jc w:val="both"/>
        <w:rPr>
          <w:bCs/>
        </w:rPr>
      </w:pPr>
      <w:r w:rsidRPr="004E57BF">
        <w:rPr>
          <w:bCs/>
        </w:rPr>
        <w:t>Результаты по типу ОО: учащиеся лицеев, гимназий (гуманитарный профиль)</w:t>
      </w:r>
      <w:r w:rsidR="004E57BF" w:rsidRPr="004E57BF">
        <w:rPr>
          <w:bCs/>
        </w:rPr>
        <w:t>, школ с углублённым изучением предмета</w:t>
      </w:r>
      <w:r w:rsidRPr="004E57BF">
        <w:rPr>
          <w:bCs/>
        </w:rPr>
        <w:t xml:space="preserve"> показали наиболее высокие результаты в группе высокобалльных результатов </w:t>
      </w:r>
      <w:r w:rsidR="004E57BF" w:rsidRPr="004E57BF">
        <w:rPr>
          <w:bCs/>
        </w:rPr>
        <w:t>–</w:t>
      </w:r>
      <w:r w:rsidRPr="004E57BF">
        <w:rPr>
          <w:bCs/>
        </w:rPr>
        <w:t xml:space="preserve"> </w:t>
      </w:r>
      <w:r w:rsidR="004E57BF" w:rsidRPr="004E57BF">
        <w:rPr>
          <w:bCs/>
        </w:rPr>
        <w:t>17,1</w:t>
      </w:r>
      <w:r w:rsidR="004E57BF">
        <w:rPr>
          <w:bCs/>
        </w:rPr>
        <w:t xml:space="preserve">,%, </w:t>
      </w:r>
      <w:r w:rsidRPr="004E57BF">
        <w:rPr>
          <w:bCs/>
        </w:rPr>
        <w:t>здесь есть 100балльный результат.</w:t>
      </w:r>
    </w:p>
    <w:p w:rsidR="004E57BF" w:rsidRPr="004E57BF" w:rsidRDefault="004E57BF" w:rsidP="004E57BF">
      <w:pPr>
        <w:spacing w:line="276" w:lineRule="auto"/>
        <w:ind w:left="426" w:right="-425" w:firstLine="567"/>
        <w:jc w:val="both"/>
        <w:rPr>
          <w:bCs/>
        </w:rPr>
      </w:pPr>
      <w:r w:rsidRPr="004E57BF">
        <w:t xml:space="preserve">Среди участников </w:t>
      </w:r>
      <w:r w:rsidRPr="004E57BF">
        <w:t>средних школ</w:t>
      </w:r>
      <w:r w:rsidRPr="004E57BF">
        <w:t xml:space="preserve"> основную группу, как и в 2017</w:t>
      </w:r>
      <w:r>
        <w:t>-2018 годах</w:t>
      </w:r>
      <w:r w:rsidRPr="004E57BF">
        <w:t>, составили  получившие тестовый балл от минимального балла до 60 баллов. Средние школы дали больший % не прошедших минимальный порог баллов</w:t>
      </w:r>
      <w:r>
        <w:t xml:space="preserve"> (8,1%)</w:t>
      </w:r>
      <w:r w:rsidRPr="004E57BF">
        <w:t>.</w:t>
      </w:r>
      <w:r>
        <w:t xml:space="preserve"> Среди выпускников средних школ </w:t>
      </w:r>
      <w:r w:rsidRPr="004E57BF">
        <w:rPr>
          <w:bCs/>
        </w:rPr>
        <w:t>есть 100балльный результат.</w:t>
      </w:r>
    </w:p>
    <w:p w:rsidR="005060D9" w:rsidRDefault="003B3449" w:rsidP="003B5EDD">
      <w:pPr>
        <w:pStyle w:val="1"/>
        <w:ind w:left="426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4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Раздел </w:t>
      </w:r>
      <w:r w:rsidR="005060D9" w:rsidRPr="003B3449">
        <w:rPr>
          <w:rFonts w:ascii="Times New Roman" w:eastAsia="Times New Roman" w:hAnsi="Times New Roman" w:cs="Times New Roman"/>
          <w:color w:val="auto"/>
          <w:sz w:val="24"/>
          <w:szCs w:val="24"/>
        </w:rPr>
        <w:t>4. АНАЛИЗ РЕЗУЛЬТАТОВ ВЫПОЛНЕНИЯ ОТДЕЛЬНЫХ ЗАДАНИЙ ИЛИ ГРУПП ЗАДАНИЙ</w:t>
      </w:r>
    </w:p>
    <w:p w:rsidR="003B3449" w:rsidRDefault="003B3449" w:rsidP="003B5EDD">
      <w:pPr>
        <w:ind w:left="426" w:firstLine="567"/>
        <w:jc w:val="both"/>
        <w:rPr>
          <w:b/>
        </w:rPr>
      </w:pPr>
    </w:p>
    <w:p w:rsidR="003E43F2" w:rsidRPr="003B3449" w:rsidRDefault="003E43F2" w:rsidP="003B5EDD">
      <w:pPr>
        <w:spacing w:after="120" w:line="276" w:lineRule="auto"/>
        <w:ind w:left="426" w:right="-852" w:firstLine="567"/>
        <w:jc w:val="both"/>
      </w:pPr>
      <w:r w:rsidRPr="003B3449">
        <w:t>4.1. Краткая характеристика КИМ по учебному предмету</w:t>
      </w:r>
    </w:p>
    <w:p w:rsidR="00E70828" w:rsidRPr="00E70828" w:rsidRDefault="00E70828" w:rsidP="003B5EDD">
      <w:pPr>
        <w:spacing w:line="276" w:lineRule="auto"/>
        <w:ind w:left="426" w:right="-425" w:firstLine="567"/>
        <w:rPr>
          <w:rFonts w:eastAsia="Times New Roman"/>
          <w:b/>
          <w:highlight w:val="black"/>
        </w:rPr>
      </w:pPr>
      <w:r w:rsidRPr="00E70828">
        <w:rPr>
          <w:rFonts w:eastAsia="Times New Roman"/>
          <w:b/>
        </w:rPr>
        <w:t>Вариант КИМ № 310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>Вариант 301 включает в себя 29 заданий, различающихся формой и уровнем сложности.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>Задания 1-20 включают в себя задания, направленные на;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>- выбор и запись нескольких правильных ответов из предложенного перечня ответов (задания 4, 6, 7, 9, 11, 13, 15, 16, 17, 19);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>- выявление структурных элементов понятий с помощью таблиц или графиков (задания  10, 12);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>- задание на установление соответствия позиций, представленных в двух множествах (задания 5, 8 , 14, 18);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>- задание на определение терминов и понятий, соответствующих предлагаемому контексту.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>Задания 1-20 были  представлены тремя группами.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>1 группа заданий (задания 1-3) представлена тремя заданиями базового уровня, которые нацелены на  проверку знания  и понимание закономерностей развития общества, основных социальных институтов и процессов.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>2 группа заданий (задания 4-18) включает задания базового и повышенного уровней,  направленные на проверку сформированности умений:  характеризовать с научных позиций основные социальные объекты, их место и значение в жизни общества как целостной системы; осуществлять поиск социальной информации, представленной в различных знаковых системах (текст, график и таблица); применять социально-экономические и гуманитарные знания в процессе решения познавательных задач по различным социальным проблемам. Задания  этой группы представляют пять традиционных тематических модулей обществоведческого курса: человек и общество, включая познание и духовную культуру, экономика, социальные отношения, политика, право.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lastRenderedPageBreak/>
        <w:t>Третья группа состоит из двух заданий повышенного уровня, которые направлены на проверку умений анализировать  и обобщать неупорядоченную социальную информацию; объяснять внутренние и внешние связи изученных социальных объектов.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>Задания 21-29 представляют задания с развернутым ответом.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 xml:space="preserve">Задания 21-24  объединены в составное задание с фрагментом научно-популярного текста по политологии.  Задание 21 направлено на выявление умения находить, осознанно воспринимать и воспроизводить информацию, содержащуюся в тексте в явном виде (проявления связи демократии и свободы, фундаментальные политические права). Задание 22 направлено на выявление умения находить, осознанно воспринимать и воспроизводить информацию, содержащуюся в тексте в явном виде (цель создания совместных собществ), а также объяснять смысл ключевых понятий  в заданном контексте (политический режим). 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>Задание 23 нацелено на конкретизацию отдельных положений текста, с опорой на собственные знания. Необходимо было проиллюстрировать примерами мысль автора о том, что политическая культура призвана поддерживать демократический порядок.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>Задание 24 предполагает использование информации текста в другой познавательной ситуации, самостоятельное формулирование и аргументацию прогностических суждений. Выпускникам было предложено привести аргументы, подтверждающие важность участия большинства граждан в обсуждении и принятии наиболее значимых решений.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>Задание 25 проверяет умения самостоятельно раскрывать смысл понятия и применять их в заданном контексте. Предложено раскрыть смысл понятия «социальная роль» и составить предложения: содержащее информацию о социальных ролях человека и раскрывающее сущность ролевого конфликта.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>Задание 26 проверяет умения конкретизировать примерами изученные теоретические положения. Необходимо было проиллюстрировать примерами возможные процессуальные действия участников судебного разбирательства в гражданском судопроизводстве.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>Задание 27 требует анализа представленной информации, формулирования  и аргументации самостоятельных оценочных суждений. Необходимо было назвать не указанную в тексте тенденцию развития образования, пример проявления тенденции гуманизации образования, объяснение необходимости непрерывного образования.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>Задание 28 требует составления плана развернутого ответа. При выполнении данного задания выявляются умения систематизировать и обобщать информацию, устанавливать и отражать в структуре плана структурные, иерархические и иные связи социальных объектов. В 310 варианте требовалось составить развернутый план по теме «Характеристика экономического цикла».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>Задание 29 – мини-сочинение по одной из предлагаемых 5 тем. Темы заданы в виде  кратких высказываний представителей общественной мысли, политических деятелей, деятелей науки и культуры. Данное задание проверяет умения: раскрывать смысл авторского высказывания, привлекать изученные теоретические положения общественных наук, самостоятельно формулировать и конкретизировать примерами свои рассуждения, делать выводы.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>В варианте 310 выпускникам были предложены 5 тем: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 xml:space="preserve">29.1 – философия 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 xml:space="preserve">29.2 – экономика 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 xml:space="preserve">29.3 – социология, социальная психология 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 xml:space="preserve">29.4 – политология 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t xml:space="preserve">29.5 – правоведение </w:t>
      </w:r>
    </w:p>
    <w:p w:rsidR="00235845" w:rsidRPr="00235845" w:rsidRDefault="00235845" w:rsidP="00F7215F">
      <w:pPr>
        <w:spacing w:line="276" w:lineRule="auto"/>
        <w:ind w:left="426" w:right="-425" w:firstLine="567"/>
        <w:jc w:val="both"/>
      </w:pPr>
      <w:r w:rsidRPr="00235845">
        <w:lastRenderedPageBreak/>
        <w:t>Экзаменуемый выбирает 1 тему и даёт ответ в форме мини-сочинения, обосновывая свои суждения теоретическими положениями социальных наук, а также примерами из истории,  литературы, социальной действительности и собственного социального опыта Он имеет возможность выразить своё отношение к проблемам, поднимаемым автором.</w:t>
      </w:r>
    </w:p>
    <w:p w:rsidR="008462D8" w:rsidRPr="00E2039C" w:rsidRDefault="008462D8" w:rsidP="00F7215F">
      <w:pPr>
        <w:ind w:left="426" w:right="-425" w:firstLine="567"/>
        <w:jc w:val="both"/>
      </w:pPr>
    </w:p>
    <w:p w:rsidR="005060D9" w:rsidRDefault="003C6236" w:rsidP="00F7215F">
      <w:pPr>
        <w:ind w:left="426" w:right="-425" w:firstLine="425"/>
        <w:jc w:val="both"/>
      </w:pPr>
      <w:r w:rsidRPr="003B3449">
        <w:t>4.</w:t>
      </w:r>
      <w:r w:rsidR="003E43F2" w:rsidRPr="003B3449">
        <w:t>2</w:t>
      </w:r>
      <w:r w:rsidRPr="003B3449">
        <w:t xml:space="preserve">. </w:t>
      </w:r>
      <w:r w:rsidR="005060D9" w:rsidRPr="003B3449">
        <w:t>Анализ проводится в соответствии с методическими традициями предмета и особенностями экзаменационной модели по предмету</w:t>
      </w:r>
      <w:r w:rsidR="00C07F50">
        <w:t>.</w:t>
      </w:r>
    </w:p>
    <w:p w:rsidR="00C07F50" w:rsidRPr="003E43F2" w:rsidRDefault="00C07F50" w:rsidP="00671EA6">
      <w:pPr>
        <w:ind w:right="-425" w:firstLine="425"/>
        <w:jc w:val="both"/>
        <w:rPr>
          <w:i/>
        </w:rPr>
      </w:pPr>
    </w:p>
    <w:p w:rsidR="005060D9" w:rsidRPr="00E2039C" w:rsidRDefault="005060D9" w:rsidP="00671EA6">
      <w:pPr>
        <w:ind w:right="-425" w:firstLine="852"/>
        <w:contextualSpacing/>
        <w:jc w:val="both"/>
      </w:pPr>
      <w:r w:rsidRPr="00E2039C">
        <w:t>В качестве приложения используется план КИМ по предмету с указанием средних процентов выполнения по каждой линии заданий в регионе.</w:t>
      </w:r>
    </w:p>
    <w:p w:rsidR="002B4243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15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pPr w:leftFromText="180" w:rightFromText="180" w:vertAnchor="text" w:horzAnchor="margin" w:tblpY="148"/>
        <w:tblW w:w="5257" w:type="pct"/>
        <w:tblLayout w:type="fixed"/>
        <w:tblLook w:val="0000" w:firstRow="0" w:lastRow="0" w:firstColumn="0" w:lastColumn="0" w:noHBand="0" w:noVBand="0"/>
      </w:tblPr>
      <w:tblGrid>
        <w:gridCol w:w="914"/>
        <w:gridCol w:w="5026"/>
        <w:gridCol w:w="759"/>
        <w:gridCol w:w="1027"/>
        <w:gridCol w:w="1029"/>
        <w:gridCol w:w="1027"/>
        <w:gridCol w:w="1027"/>
      </w:tblGrid>
      <w:tr w:rsidR="0042304F" w:rsidRPr="004F22F3" w:rsidTr="000F4D43">
        <w:trPr>
          <w:cantSplit/>
          <w:trHeight w:val="649"/>
          <w:tblHeader/>
        </w:trPr>
        <w:tc>
          <w:tcPr>
            <w:tcW w:w="4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2304F" w:rsidRPr="005469BF" w:rsidRDefault="0042304F" w:rsidP="000F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69BF">
              <w:rPr>
                <w:bCs/>
                <w:sz w:val="22"/>
                <w:szCs w:val="22"/>
              </w:rPr>
              <w:t>Обознач.</w:t>
            </w:r>
          </w:p>
          <w:p w:rsidR="0042304F" w:rsidRPr="005469BF" w:rsidRDefault="0042304F" w:rsidP="000F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69BF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232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2304F" w:rsidRPr="005469BF" w:rsidRDefault="0042304F" w:rsidP="000F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69BF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3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2304F" w:rsidRPr="005469BF" w:rsidRDefault="0042304F" w:rsidP="000F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69BF">
              <w:rPr>
                <w:bCs/>
                <w:sz w:val="22"/>
                <w:szCs w:val="22"/>
              </w:rPr>
              <w:t>Уровень сложности задания</w:t>
            </w:r>
          </w:p>
          <w:p w:rsidR="0042304F" w:rsidRPr="005469BF" w:rsidRDefault="0042304F" w:rsidP="000F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5469BF" w:rsidRDefault="0042304F" w:rsidP="000F4D4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2039C">
              <w:t>Процент</w:t>
            </w:r>
            <w:r>
              <w:t xml:space="preserve"> </w:t>
            </w:r>
            <w:r w:rsidRPr="00E2039C">
              <w:t xml:space="preserve">выполнения </w:t>
            </w:r>
            <w:r>
              <w:t>задания в субъекте РФ</w:t>
            </w:r>
            <w:r w:rsidRPr="00E2039C">
              <w:rPr>
                <w:rStyle w:val="a6"/>
              </w:rPr>
              <w:footnoteReference w:id="2"/>
            </w:r>
          </w:p>
        </w:tc>
      </w:tr>
      <w:tr w:rsidR="0042304F" w:rsidRPr="004F22F3" w:rsidTr="000F4D43">
        <w:trPr>
          <w:cantSplit/>
          <w:trHeight w:val="1112"/>
          <w:tblHeader/>
        </w:trPr>
        <w:tc>
          <w:tcPr>
            <w:tcW w:w="4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5469BF" w:rsidRDefault="0042304F" w:rsidP="000F4D4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2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5469BF" w:rsidRDefault="0042304F" w:rsidP="000F4D4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5469BF" w:rsidRDefault="0042304F" w:rsidP="000F4D4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0F4D43" w:rsidRDefault="0042304F" w:rsidP="000F4D43">
            <w:pPr>
              <w:jc w:val="center"/>
              <w:rPr>
                <w:sz w:val="20"/>
                <w:szCs w:val="20"/>
              </w:rPr>
            </w:pPr>
            <w:r w:rsidRPr="000F4D43">
              <w:rPr>
                <w:sz w:val="20"/>
                <w:szCs w:val="20"/>
              </w:rPr>
              <w:t>средний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0F4D43" w:rsidRDefault="0042304F" w:rsidP="000F4D4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F4D43">
              <w:rPr>
                <w:bCs/>
                <w:sz w:val="20"/>
                <w:szCs w:val="20"/>
              </w:rPr>
              <w:t>в группе не преодолевших минимальный балл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0F4D43" w:rsidRDefault="0042304F" w:rsidP="000F4D4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F4D43">
              <w:rPr>
                <w:bCs/>
                <w:sz w:val="20"/>
                <w:szCs w:val="20"/>
              </w:rPr>
              <w:t>в группе 61-80 т.б.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0F4D43" w:rsidRDefault="0042304F" w:rsidP="000F4D4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F4D43">
              <w:rPr>
                <w:bCs/>
                <w:sz w:val="20"/>
                <w:szCs w:val="20"/>
              </w:rPr>
              <w:t>в группе 81-100 т.б.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1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</w:pPr>
            <w:r w:rsidRPr="004F22F3">
              <w:t>Различное содержание в разных вариантах (</w:t>
            </w:r>
            <w:r>
              <w:t>формы познания</w:t>
            </w:r>
            <w:r w:rsidRPr="004F22F3">
              <w:t>) /знать и понимать характеристики различных видов деятельности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Б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54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47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76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86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 xml:space="preserve"> 2</w:t>
            </w:r>
          </w:p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 xml:space="preserve"> 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Различное содержание в разных вариантах (</w:t>
            </w:r>
            <w:r>
              <w:t>виды деятельности</w:t>
            </w:r>
            <w:r w:rsidRPr="004F22F3">
              <w:t>) /выбор обобщающего понятия для всех остальных, представленных в перечне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Б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99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100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100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100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3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</w:pPr>
            <w:r w:rsidRPr="004F22F3">
              <w:t>Различное содержание в разных вариантах (</w:t>
            </w:r>
            <w:r>
              <w:t>функции банков</w:t>
            </w:r>
            <w:r w:rsidRPr="004F22F3">
              <w:t>)/соотнесение видовых понятий с родовыми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Б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85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40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95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100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4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 xml:space="preserve">Характеристики </w:t>
            </w:r>
            <w:r>
              <w:t>человека</w:t>
            </w:r>
            <w:r w:rsidRPr="004F22F3">
              <w:t xml:space="preserve"> /Характеризовать  с научных  позиций основные  социальные объекты (факты, явления,  процессы институты),  их  место  и значение  в  жизни общества  как  целостной системы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П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65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40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75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79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5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</w:pPr>
            <w:r>
              <w:t>Черты и формы культуры</w:t>
            </w:r>
            <w:r w:rsidRPr="004F22F3">
              <w:t>/ Анализировать актуальную информацию  о социальных  объектах, выявляя их общие черты и  различия; устанавливать соответствия  между существенными  чертами и признаками изученных социальных  явлений  и обществоведческими терминами и понятиями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Б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96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80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100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100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6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Признаки традиционного общества/применять 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П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74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40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89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93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lastRenderedPageBreak/>
              <w:t>7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Роль государства в экономике/характеризовать с научных позиций основные социальные объекты (факты, явления, процессы, институты),  их  место  и значение  в  жизни общества  как  целостной системы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П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54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20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69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86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8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</w:pPr>
            <w:r>
              <w:t>Источники финансирования бизнеса</w:t>
            </w:r>
            <w:r w:rsidRPr="004F22F3">
              <w:t>/ Анализировать актуальную информацию  о социальных  объектах, выявляя их общие черты и  различия; устанавливать соответствия  между существенными  чертами и признаками изученных социальных  явлений  и обществоведческими терминами и понятиями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Б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61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6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74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71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9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</w:pPr>
            <w:r>
              <w:t>Признаки командной экономики</w:t>
            </w:r>
            <w:r w:rsidRPr="004F22F3">
              <w:t>/ применять 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П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74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7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95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100</w:t>
            </w:r>
          </w:p>
        </w:tc>
      </w:tr>
      <w:tr w:rsidR="0042304F" w:rsidRPr="004F22F3" w:rsidTr="000F4D43">
        <w:trPr>
          <w:trHeight w:val="112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10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</w:pPr>
            <w:r w:rsidRPr="004F22F3">
              <w:t>Факторы изменения спроса/ 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Б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60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33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61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93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11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</w:pPr>
            <w:r w:rsidRPr="004F22F3">
              <w:t>Признаки отклоняющегося поведения/ характеризовать с научных позиций основные социальные объекты (факты, явления, процессы, институты), их  место  и значение  в  жизни общества  как  целостной системы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П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57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20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76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93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12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</w:pPr>
            <w:r w:rsidRPr="004F22F3">
              <w:t>Анализ диаграммы/ 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Б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92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73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96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92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13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</w:pPr>
            <w:r>
              <w:t>Признаки политических партий</w:t>
            </w:r>
            <w:r w:rsidRPr="004F22F3">
              <w:t>/ характеризовать с научных позиций основные социальные объекты (факты, явления, процессы, институты),  их  место  и значение  в  жизни общества  как  целостной системы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П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47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20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52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100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14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</w:pPr>
            <w:r w:rsidRPr="004F22F3">
              <w:t>Полномочия субъектов государственной власти/ Анализировать актуальную информацию  о социальных  объектах, выявляя их общие черты и  различия; устанавливать соответствия  между существенными  чертами и признаками изученных социальных  явлений  и обществоведческими терминами и понятиями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Б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32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13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48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93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15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Типы избирательных систем/ применять 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П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46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20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63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93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16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>
              <w:t>Политические права человека</w:t>
            </w:r>
            <w:r w:rsidRPr="004F22F3">
              <w:t xml:space="preserve">/ характеризовать с научных позиций основные социальные объекты (факты, явления, процессы, институты),  их  место  и значение  </w:t>
            </w:r>
            <w:r w:rsidRPr="004F22F3">
              <w:lastRenderedPageBreak/>
              <w:t>в  жизни общества  как  целостной системы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lastRenderedPageBreak/>
              <w:t>Б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52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30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67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86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lastRenderedPageBreak/>
              <w:t>17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>
              <w:t>Нормативные правовые акты</w:t>
            </w:r>
            <w:r w:rsidRPr="004F22F3">
              <w:t>/ характеризовать с научных позиций основные социальные объекты (факты, явления, процессы, институты),  их  место  и значение  в  жизни общества  как  целостной системы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П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24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0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15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27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18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>
              <w:t>Права и обязанности налогоплательщика</w:t>
            </w:r>
            <w:r w:rsidRPr="004F22F3">
              <w:t>/ Анализировать актуальную информацию  о социальных  объектах, выявляя их общие черты и  различия; устанавливать соответствия  между существенными  чертами и признаками изученных социальных  явлений  и обществоведческими терминами и понятиями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Б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67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33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75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100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19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>
              <w:t>Отличия акционерного общества от кооператива</w:t>
            </w:r>
            <w:r w:rsidRPr="004F22F3">
              <w:t>/ применять 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П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52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20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60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100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20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>
              <w:t>Юридическая ответственность</w:t>
            </w:r>
            <w:r w:rsidRPr="004F22F3">
              <w:t>/ систематизировать, анализировать и обобщать неупорядоченную социальную информацию (определение терминов и понятий, соответствующих предполагаемому контексту)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П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31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0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45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93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21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Задание на анализ источника (</w:t>
            </w:r>
            <w:r>
              <w:t>Демократия</w:t>
            </w:r>
            <w:r w:rsidRPr="004F22F3">
              <w:t>)/ осуществлять 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научно- 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Б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52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20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56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86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22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Задание на анализ источника (</w:t>
            </w:r>
            <w:r>
              <w:t>Политический режим</w:t>
            </w:r>
            <w:r w:rsidRPr="004F22F3">
              <w:t>)/ осуществлять 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научно- 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Б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41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13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56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93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23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Характеристика текста или его отдельных положений на основе изученного курса, с опорой на обществоведческие знания (</w:t>
            </w:r>
            <w:r>
              <w:t xml:space="preserve">Политическая культура и демократический </w:t>
            </w:r>
            <w:r>
              <w:lastRenderedPageBreak/>
              <w:t>порядок</w:t>
            </w:r>
            <w:r w:rsidRPr="004F22F3">
              <w:t>)/ объяснять внутренние и внешние связи (причинно- 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 – раскрывать на примерах изученные теоретические положения и понятия социально-экономических и гуманитарных наук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lastRenderedPageBreak/>
              <w:t>В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17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0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28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71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lastRenderedPageBreak/>
              <w:t>24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Характеристика текста или его отдельных положений на основе изученного курса, с опорой на обществоведческие знания (</w:t>
            </w:r>
            <w:r>
              <w:t>Роль большинства в принятии решений</w:t>
            </w:r>
            <w:r w:rsidRPr="004F22F3">
              <w:t>)/ объяснять внутренние и внешние связи (причинно- следственные и функциональные) изученных социальных объектов, оценивать действия субъектов социальной жизни с точки зрения экономической рациональности; формулировать на основе приобретенных обществоведческих знаний собственные суждения и аргументы по определенным проблемам.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В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49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13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57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79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25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Раскрытие смысла понятия, использования понятия в заданном контексте (</w:t>
            </w:r>
            <w:r>
              <w:t>Социальная роль</w:t>
            </w:r>
            <w:r w:rsidRPr="004F22F3">
              <w:t xml:space="preserve">)/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 .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В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33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7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59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75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26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Раскрытие теоретических положений на примерах (</w:t>
            </w:r>
            <w:r>
              <w:t>Процессуальные действия участников в гражданском процессе</w:t>
            </w:r>
            <w:r w:rsidRPr="004F22F3">
              <w:t>) раскрывать на примерах изученные теоретические положения и понятия социально-экономических и гуманитарных наук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В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19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0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28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79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27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Задание-задача (</w:t>
            </w:r>
            <w:r>
              <w:t>Тенденции в развитии образования</w:t>
            </w:r>
            <w:r w:rsidRPr="004F22F3">
              <w:t>)/ применять социально- экономические и гуманитарные знания в процессе решения познавательных задач по актуальным социальным проблемам.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В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46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7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68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79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28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Составление плана доклада по определенной теме (</w:t>
            </w:r>
            <w:r>
              <w:t>Характеристика экономического цикла</w:t>
            </w:r>
            <w:r w:rsidRPr="004F22F3">
              <w:t>)/ подготавливать реферат, творческую работу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t>В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49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0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46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61</w:t>
            </w:r>
          </w:p>
        </w:tc>
      </w:tr>
      <w:tr w:rsidR="0042304F" w:rsidRPr="004F22F3" w:rsidTr="000F4D43">
        <w:trPr>
          <w:trHeight w:val="481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>29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t xml:space="preserve">Мини-сочинение/ </w:t>
            </w:r>
            <w:r w:rsidRPr="004F22F3">
              <w:rPr>
                <w:b/>
              </w:rPr>
              <w:t>характеризовать</w:t>
            </w:r>
            <w:r w:rsidRPr="004F22F3">
              <w:t xml:space="preserve">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rPr>
                <w:b/>
              </w:rPr>
              <w:t>анализировать</w:t>
            </w:r>
            <w:r w:rsidRPr="004F22F3">
              <w:t xml:space="preserve"> актуальную информацию о </w:t>
            </w:r>
            <w:r w:rsidRPr="004F22F3">
              <w:lastRenderedPageBreak/>
              <w:t>социальных объектах, выявляя их общие черты и различия</w:t>
            </w:r>
          </w:p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rPr>
                <w:b/>
              </w:rPr>
              <w:t>объяснять</w:t>
            </w:r>
            <w:r w:rsidRPr="004F22F3">
              <w:t xml:space="preserve"> внутренние и внешние связи изученных социальных объектов</w:t>
            </w:r>
          </w:p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rPr>
                <w:b/>
              </w:rPr>
              <w:t>раскрывать</w:t>
            </w:r>
            <w:r w:rsidRPr="004F22F3">
              <w:t xml:space="preserve"> на примерах изученные теоретические положения и понятия</w:t>
            </w:r>
          </w:p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rPr>
                <w:b/>
              </w:rPr>
              <w:t xml:space="preserve">оценивать </w:t>
            </w:r>
            <w:r w:rsidRPr="004F22F3">
              <w:t>действия субъектов социальной жизни с точки зрения социальных норм, экономической рациональности</w:t>
            </w:r>
          </w:p>
          <w:p w:rsidR="0042304F" w:rsidRPr="004F22F3" w:rsidRDefault="0042304F" w:rsidP="0042304F">
            <w:pPr>
              <w:autoSpaceDE w:val="0"/>
              <w:autoSpaceDN w:val="0"/>
              <w:adjustRightInd w:val="0"/>
              <w:ind w:firstLine="67"/>
            </w:pPr>
            <w:r w:rsidRPr="004F22F3">
              <w:rPr>
                <w:b/>
              </w:rPr>
              <w:t>формулировать</w:t>
            </w:r>
            <w:r w:rsidRPr="004F22F3">
              <w:t xml:space="preserve">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hanging="112"/>
              <w:jc w:val="center"/>
            </w:pPr>
            <w:r w:rsidRPr="009F1AD1">
              <w:lastRenderedPageBreak/>
              <w:t>В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autoSpaceDE w:val="0"/>
              <w:autoSpaceDN w:val="0"/>
              <w:adjustRightInd w:val="0"/>
              <w:ind w:firstLine="67"/>
              <w:jc w:val="center"/>
            </w:pPr>
            <w:r w:rsidRPr="009F1AD1">
              <w:t>46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0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55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4F" w:rsidRPr="009F1AD1" w:rsidRDefault="0042304F" w:rsidP="0042304F">
            <w:pPr>
              <w:jc w:val="center"/>
            </w:pPr>
            <w:r w:rsidRPr="009F1AD1">
              <w:t>78</w:t>
            </w:r>
          </w:p>
        </w:tc>
      </w:tr>
    </w:tbl>
    <w:p w:rsidR="008133C5" w:rsidRDefault="008133C5" w:rsidP="008133C5"/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 xml:space="preserve">В первую часть в 2019 году были включены десять заданий повышенного уровня сложности (процент выполнения 31-100%) и десять заданий базового уровня сложности (процент выполнения 32-99%). Наиболее успешно задания Части 1 выполняются применительно к разделу «Человек и общество». В разделе «Человек и общество» более низкие показатели (процент выполнения - 54%) приходятся на задание 1 (базовый уровень; формы познания). 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 xml:space="preserve">Выросли результаты по экономическому разделу курса. Участники экзамена плохо справились только с заданием 7 на определение роли государства в экономике (54%) 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 xml:space="preserve">Низкий уровень знаний учащиеся продемонстрировали по разделам «Политика» и «Право». В разделе «Политика» два задания вызвали затруднения у выпускников- 14 (Б) и 15 (П), процент выполнения 32% и 46% соответственно. В области политологии по-прежнему вызывает затруднение понятия: «политическая система», «органы государственной власти Российской Федерации». Сложными для выпускников стали: 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 xml:space="preserve">- вопросы о полномочиях органов государственной власти; 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- вопросы по типологии избирательных систем;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 xml:space="preserve">-  вопросы об основах конституционного строя. 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 xml:space="preserve">В содержательной линии «Право» сложными оказались задания 17 и 20, справились с ним только 24%  и  31% экзаменующихся. 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Задания части 2 проверяют наиболее сложные, как правило, комплексные умения и компетенции выпускников. В 2019 году в этой части работы необходимо было выполнить два задания базового уровня (21 и 22) и семь заданий высокого уровня сложности.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 xml:space="preserve">Приведенные данные показывают, что с первым и вторым заданием к фрагменту текста справляется большинство участников экзамена. По-прежнему, включение в задание 22 определения понятия вызывает затруднения у выпускников (выполнение задания  41%). При выполнении задания 23 большинство обучающихся не смогли объяснить связь политической культуры и демократического порядка. 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Задание 24 предполагает использование информации текста в другой познавательной ситуации, формулирование и аргументацию оценочных, а также прогностических суждений, связанных с проблематикой текста. Во многих случаях выпускники, невнимательно прочитав задание, неправильно его понимали. В частности, в работах приводится много общих рассуждений. Так, в группе выпускников, не набравших минимальный балл, с этим заданием не справился никто. В группе с баллами от 61 до 80 многие выпускники испытывали затруднения с формулировкой своего мнения. Таким образом, задания по тексту выявили не только технологические проблемы, но и содержательные пробелы в подготовке, которые не позволили правильно выполнить задания.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lastRenderedPageBreak/>
        <w:t xml:space="preserve">Многие выпускники не знали, или невнимательно читали требования к оцениванию задания 25 и, исходя из этого, допускали следующие типичные ошибки: 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 xml:space="preserve">- при наличии правильно составленных предложений, формулируя определение неверно; 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 xml:space="preserve"> - приводили только смысл высказывания, без предложений (например, правильно указывают определение понятия «социальная роль», но не приводят предложение с информацией о ролевых конфликтах);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- давали неполное определение или определение в узком смысле слова.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 xml:space="preserve">Задание 26, требующее конкретизации приведенных положений, проверяет умение иллюстрировать примерами изученные теоретические положения и понятия социально-экономических и гуманитарных наук. В среднем, с этим заданием справились только 19%. Главная ошибка заключалась в том, что выпускники путают гражданский и уголовный процесс, не могут привести корректные примеры процессуальных действий.  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Задание 27 значительно усложнилось по сравнению с прошлым годом. Требуется дать четыре ответа на основе предложенной ситуации, что повлекло за собой путаницу в ответах. В итоге, с заданием справились только 46% процентов выпускников, что ниже, чем в предыдущие годы.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 xml:space="preserve">Наибольшие затруднения у выпускников вызвали задания 28, 29. 28 задание - требующее составления плана развернутого ответа по конкретной теме обществоведческого курса. При выполнении заданий данного типа выявляются умения систематизировать и обобщать социальную информацию, устанавливать и отражать в структуре плана причинно-следственные, функциональные, иерархические связи социальных объектов, процессов. 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 xml:space="preserve">Процент выполнения 28 задания в 2019 г. составил 49%, что на 11% превышает результат предыдущего года. В 38% работ данное задание было оценено в 1 балл, в 43% работ - в 2 балла, в 19%  работ – в 3 балла. 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 xml:space="preserve">Можно выделить несколько причин низкого выполнения задания 28: 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 xml:space="preserve">1. Непонимание требований к составлению плана, в частности, требование полноты раскрытия темы. Выпускники составляют планы, состоящие из трёх пунктов, два из которых разбиты на подпункты, не задумываясь насколько этот план, полностью раскрывает тему. 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2. Содержательные проблемы.  Выпускники не представляют себе смысл понятия «экономический цикл» и его характеристики.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3. Формулировки пунктов плана вместе с верными содержат ошибочные положения.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В задании 29 (мини-сочинение) учащиеся выбрали практически все высказывания, кроме темы по философии. Наиболее сложными оказались темы по политологии и правоведению. Результаты выполнения данного задания показывают, что 17% выпускников испытали трудности уже на начальном этапе – этапе раскрытия смысла высказывания (либо получили 0 баллов, либо вовсе не приступали). Большинство учеников по критерию К1 (83%) справилось, т.е. получили 1 балл. По критерию К2 аргументация, как правило, относится к теме, но понятия зачастую не связаны между собой. Распространенной ошибкой в эссе по данному критерию стало то, что ученики воспроизводили ключевые понятия (зачастую один термин), без привязки к заявленным идеям, рассуждений и выводов. 11% работ по данному критерию были оценены в 0 баллов. По третьему критерию отмечено увеличение количества неверных с точки зрения обществознания положений. По этому критерию 64% выпускников получили 0 баллов. Критерий 4 (качество приводимых фактов и примеров) дает наибольшее количество баллов, 46 % выпускников получили по этому критерию 1 балл, 15% - 2 балла.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 xml:space="preserve"> При проверке экзаменационных работ экспертами установлено, что наибольшие затруднения у экзаменующихся во второй части вызывают задания блоков «Право», «Политика». Наиболее лёгкими, как и в прошлом году, оказались задания блока «Социальные отношения». Высокий уровень выполнения задний блока «Социальные отношения» объясняется возможностью выбора правильного </w:t>
      </w:r>
      <w:r w:rsidRPr="00692642">
        <w:lastRenderedPageBreak/>
        <w:t>ответа с опорой на жизненный опыт, даже при отсутствии устойчивых теоретических знаний. Кроме того, содержательно этот блок являются более лёгким, но в курсе обществознание ему фактически отводится такое же количество времени, как и блокам «Политика» и «Право». Содержательные блоки «Политика», и «Право» вызывают трудности в силу различных причин: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 xml:space="preserve"> – слабой содержательной и методической разработанностью данных тем в учебниках и учебных пособиях; 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– слабой интеграции обществоведческих знаний с другими дисциплинами, прежде всего с историей;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 xml:space="preserve"> – недостаточной эффективностью работы по формированию универсальных учебных действий; 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 xml:space="preserve">– дефицита учебного времени на углубленное рассмотрение (лишь небольшая доля участников ЕГЭ обучалась по программам профильного уровня); 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 xml:space="preserve">– недостаточного уровня подготовки педагогов на содержательном уровне для преподавания всех модулей курса. </w:t>
      </w:r>
    </w:p>
    <w:p w:rsidR="00526A76" w:rsidRDefault="00526A76" w:rsidP="00526A76">
      <w:pPr>
        <w:spacing w:line="276" w:lineRule="auto"/>
        <w:ind w:left="284" w:right="-708" w:firstLine="567"/>
        <w:jc w:val="both"/>
      </w:pPr>
    </w:p>
    <w:p w:rsidR="00526A76" w:rsidRPr="00ED57AE" w:rsidRDefault="00526A76" w:rsidP="00526A76">
      <w:pPr>
        <w:spacing w:line="276" w:lineRule="auto"/>
        <w:ind w:left="284" w:right="-708" w:firstLine="567"/>
        <w:jc w:val="both"/>
      </w:pPr>
      <w:r w:rsidRPr="00E2039C">
        <w:t>4.</w:t>
      </w:r>
      <w:r>
        <w:t>3.</w:t>
      </w:r>
      <w:r w:rsidRPr="00E2039C">
        <w:t xml:space="preserve"> </w:t>
      </w:r>
      <w:r w:rsidRPr="00ED57AE">
        <w:t xml:space="preserve">Характеристики выявленных сложных для участников ЕГЭ заданий с указанием типичных ошибок и выводов о вероятных причинах затруднений при выполнении указанных заданий. </w:t>
      </w:r>
    </w:p>
    <w:p w:rsidR="00692642" w:rsidRPr="00692642" w:rsidRDefault="00692642" w:rsidP="00692642">
      <w:pPr>
        <w:spacing w:line="276" w:lineRule="auto"/>
        <w:ind w:right="-567" w:firstLine="851"/>
        <w:jc w:val="both"/>
        <w:rPr>
          <w:b/>
        </w:rPr>
      </w:pPr>
    </w:p>
    <w:p w:rsidR="00692642" w:rsidRPr="00692642" w:rsidRDefault="00692642" w:rsidP="00692642">
      <w:pPr>
        <w:spacing w:line="276" w:lineRule="auto"/>
        <w:ind w:right="-567" w:firstLine="851"/>
        <w:jc w:val="both"/>
        <w:rPr>
          <w:b/>
        </w:rPr>
      </w:pPr>
      <w:r w:rsidRPr="00692642">
        <w:rPr>
          <w:b/>
        </w:rPr>
        <w:t>1. Группа выпускников, не набравшая минимального количества баллов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В первой части работы успешно выполнены задания базового уровня 1 (формы познания), 2 (виды деятельности), 5 (черты и формы культуры), 12 (анализ диаграммы). Наибольшие затруднения вызывают задания повышенного уровня 7 (роль государства в экономике), 9 (признаки командной экономики), 17 (нормативные правовые акты), 20 (юридическая ответственность), задания базового уровня 8 (источники финансирования бизнеса), 14 (полномочия субъектов государственной власти).  Таким образом, в этой группе выпускников необходимо наибольшее внимание уделять темам «Экономика», «Право», работать над формированием умения устанавливать соответствия. Затруднения в изучении этих тем фиксируются из года в год, хотя в этом году можно отметить некоторое повышение качества.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Во второй части работы наибольшие затруднения вызвали задания 23, 26, 28 и 29.  В этих заданиях ни один участник не набрал баллов. Следовательно, умениям объяснять причинно-следственные связи и формулировать собственные суждения и аргументы при подготовке не было уделено должного внимания. Что касается плана и мини-сочинения, то к выполнению этого задания приступили всего 5 % выпускников.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Рекомендуется обратить внимание на изучение вопросов:</w:t>
      </w:r>
    </w:p>
    <w:p w:rsidR="00692642" w:rsidRPr="00692642" w:rsidRDefault="00692642" w:rsidP="00692642">
      <w:pPr>
        <w:spacing w:line="276" w:lineRule="auto"/>
        <w:ind w:right="-567" w:firstLine="851"/>
        <w:jc w:val="both"/>
        <w:rPr>
          <w:b/>
        </w:rPr>
      </w:pPr>
      <w:r w:rsidRPr="00692642">
        <w:rPr>
          <w:b/>
        </w:rPr>
        <w:t>«Экономика»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- роль государства в экономике;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- источники финансирования бизнеса;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- экономические системы;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- экономические циклы.</w:t>
      </w:r>
    </w:p>
    <w:p w:rsidR="00692642" w:rsidRPr="00692642" w:rsidRDefault="00692642" w:rsidP="00692642">
      <w:pPr>
        <w:spacing w:line="276" w:lineRule="auto"/>
        <w:ind w:right="-567" w:firstLine="851"/>
        <w:jc w:val="both"/>
        <w:rPr>
          <w:b/>
        </w:rPr>
      </w:pPr>
      <w:r w:rsidRPr="00692642">
        <w:rPr>
          <w:b/>
        </w:rPr>
        <w:t>«Право»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- нормативные правовые акты;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- организационно- правовые формы коммерческих предприятий;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- юридическая ответственность;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- гражданско-процессуальное и уголовно-процессуальное право.</w:t>
      </w:r>
    </w:p>
    <w:p w:rsidR="00692642" w:rsidRPr="00692642" w:rsidRDefault="00692642" w:rsidP="00692642">
      <w:pPr>
        <w:spacing w:line="276" w:lineRule="auto"/>
        <w:ind w:right="-567" w:firstLine="851"/>
        <w:jc w:val="both"/>
        <w:rPr>
          <w:b/>
        </w:rPr>
      </w:pPr>
      <w:r w:rsidRPr="00692642">
        <w:rPr>
          <w:b/>
        </w:rPr>
        <w:t>«Политика»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- политические партии;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lastRenderedPageBreak/>
        <w:t>- Конституция РФ: полномочия субъектов государственной власти;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- избирательные системы;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- политические режимы;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- политическая культура.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</w:p>
    <w:p w:rsidR="00692642" w:rsidRPr="00692642" w:rsidRDefault="00692642" w:rsidP="00692642">
      <w:pPr>
        <w:spacing w:line="276" w:lineRule="auto"/>
        <w:ind w:right="-567" w:firstLine="851"/>
        <w:jc w:val="both"/>
        <w:rPr>
          <w:b/>
        </w:rPr>
      </w:pPr>
      <w:r w:rsidRPr="00692642">
        <w:rPr>
          <w:b/>
        </w:rPr>
        <w:t>2. Группа выпускников, набравших от 60 до 80 баллов.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В этой группе выпускники демонстрируют достаточно высокие знания базовых понятий курса «Обществознание». 100% выполнение по заданиям 2 (виды деятельности), 5 (формы культуры), высокий процент выполнения заданий 3,6,9,12,16,18, 24. Затруднения вызвали задания 13, 14, 17, 20, 23, 25, 26, 28. По-прежнему, сохраняются затруднения при приведении аргументации и примеров при написании мини-сочинения.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Рекомендуется обратить внимание на изучение вопросов:</w:t>
      </w:r>
    </w:p>
    <w:p w:rsidR="00692642" w:rsidRPr="00692642" w:rsidRDefault="00692642" w:rsidP="00692642">
      <w:pPr>
        <w:spacing w:line="276" w:lineRule="auto"/>
        <w:ind w:right="-567" w:firstLine="851"/>
        <w:jc w:val="both"/>
        <w:rPr>
          <w:b/>
        </w:rPr>
      </w:pPr>
      <w:r w:rsidRPr="00692642">
        <w:rPr>
          <w:b/>
        </w:rPr>
        <w:t>«Экономика»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- роль государства в экономике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- источники  финансирования бизнеса</w:t>
      </w:r>
    </w:p>
    <w:p w:rsidR="00692642" w:rsidRPr="00692642" w:rsidRDefault="00692642" w:rsidP="00692642">
      <w:pPr>
        <w:spacing w:line="276" w:lineRule="auto"/>
        <w:ind w:right="-567" w:firstLine="851"/>
        <w:jc w:val="both"/>
        <w:rPr>
          <w:b/>
        </w:rPr>
      </w:pPr>
      <w:r w:rsidRPr="00692642">
        <w:rPr>
          <w:b/>
        </w:rPr>
        <w:t>«Право»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- нормативные правовые акты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- гражданско-процессуальное и уголовно-процессуальное право.</w:t>
      </w:r>
    </w:p>
    <w:p w:rsidR="00692642" w:rsidRPr="00692642" w:rsidRDefault="00692642" w:rsidP="00692642">
      <w:pPr>
        <w:spacing w:line="276" w:lineRule="auto"/>
        <w:ind w:right="-567" w:firstLine="851"/>
        <w:jc w:val="both"/>
        <w:rPr>
          <w:b/>
        </w:rPr>
      </w:pPr>
      <w:r w:rsidRPr="00692642">
        <w:rPr>
          <w:b/>
        </w:rPr>
        <w:t>«Политика»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- Конституция РФ: полномочия субъектов государственной власти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rPr>
          <w:b/>
        </w:rPr>
        <w:t>3. Группа выпускников, набравших от 81 до 100 баллов</w:t>
      </w:r>
      <w:r w:rsidRPr="00692642">
        <w:t>.</w:t>
      </w:r>
    </w:p>
    <w:p w:rsidR="00692642" w:rsidRPr="00692642" w:rsidRDefault="00692642" w:rsidP="00692642">
      <w:pPr>
        <w:spacing w:line="276" w:lineRule="auto"/>
        <w:ind w:right="-567" w:firstLine="851"/>
        <w:jc w:val="both"/>
      </w:pPr>
      <w:r w:rsidRPr="00692642">
        <w:t>В этой группе выпускники показали высокий уровень владения базовыми понятиями, умение анализировать информацию, делать выводы, применять знания в конкретной ситуации. Наибольшее затруднения вызвал вопрос 17 на знание нормативно-правовых актов (27% выполнения).  Также некоторые трудности вызвали вопросы 8 (источники финансирования бизнеса – 71% выполнения), 23 (политическая культура и демократический порядок – 71%) и 28 (план «Характеристики экономического цикла – 61%).</w:t>
      </w:r>
    </w:p>
    <w:p w:rsidR="00692642" w:rsidRDefault="00692642" w:rsidP="008133C5"/>
    <w:p w:rsidR="00D61FE6" w:rsidRDefault="00D61FE6" w:rsidP="00C07F50">
      <w:pPr>
        <w:spacing w:line="276" w:lineRule="auto"/>
        <w:ind w:left="284" w:right="-425" w:firstLine="567"/>
        <w:jc w:val="both"/>
        <w:rPr>
          <w:b/>
        </w:rPr>
      </w:pPr>
    </w:p>
    <w:p w:rsidR="005060D9" w:rsidRPr="00E2039C" w:rsidRDefault="000F0947" w:rsidP="00C07F50">
      <w:pPr>
        <w:spacing w:line="276" w:lineRule="auto"/>
        <w:ind w:left="284" w:right="-425" w:firstLine="567"/>
        <w:jc w:val="both"/>
        <w:rPr>
          <w:b/>
        </w:rPr>
      </w:pPr>
      <w:r>
        <w:rPr>
          <w:b/>
        </w:rPr>
        <w:t>ВЫВОДЫ</w:t>
      </w:r>
      <w:r w:rsidR="005060D9" w:rsidRPr="00E2039C">
        <w:rPr>
          <w:b/>
        </w:rPr>
        <w:t xml:space="preserve">: </w:t>
      </w:r>
    </w:p>
    <w:p w:rsidR="00526A76" w:rsidRPr="00526A76" w:rsidRDefault="00526A76" w:rsidP="00526A76">
      <w:pPr>
        <w:pStyle w:val="a3"/>
        <w:autoSpaceDE w:val="0"/>
        <w:autoSpaceDN w:val="0"/>
        <w:adjustRightInd w:val="0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Результаты ЕГЭ 2019 г. в сравнении с результатами предыдущих </w:t>
      </w:r>
      <w:r w:rsidR="0065085C" w:rsidRPr="00526A76">
        <w:rPr>
          <w:rFonts w:ascii="Times New Roman" w:hAnsi="Times New Roman"/>
          <w:sz w:val="24"/>
          <w:szCs w:val="24"/>
          <w:lang w:eastAsia="ru-RU"/>
        </w:rPr>
        <w:t>лет не</w:t>
      </w:r>
      <w:r w:rsidRPr="00526A76">
        <w:rPr>
          <w:rFonts w:ascii="Times New Roman" w:hAnsi="Times New Roman"/>
          <w:sz w:val="24"/>
          <w:szCs w:val="24"/>
          <w:lang w:eastAsia="ru-RU"/>
        </w:rPr>
        <w:t xml:space="preserve"> изменились. Отмечается рост таких показателей, как средний балл за выполнение работы, число высокобалльных работ, а также некоторое увеличение числа выпускников, не преодолевших минимальный порог. </w:t>
      </w:r>
    </w:p>
    <w:p w:rsidR="00526A76" w:rsidRPr="0065085C" w:rsidRDefault="00526A76" w:rsidP="0065085C">
      <w:pPr>
        <w:pStyle w:val="a3"/>
        <w:autoSpaceDE w:val="0"/>
        <w:autoSpaceDN w:val="0"/>
        <w:adjustRightInd w:val="0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 Результаты ЕГЭ этого года показали, что качество знаний выпускников снизилось по тематическим блокам-модулям:</w:t>
      </w:r>
      <w:r w:rsidRPr="0065085C">
        <w:rPr>
          <w:rFonts w:ascii="Times New Roman" w:hAnsi="Times New Roman"/>
          <w:sz w:val="24"/>
          <w:szCs w:val="24"/>
          <w:lang w:eastAsia="ru-RU"/>
        </w:rPr>
        <w:t xml:space="preserve"> «Политика»; «Право».</w:t>
      </w:r>
    </w:p>
    <w:p w:rsidR="00526A76" w:rsidRPr="00526A76" w:rsidRDefault="00526A76" w:rsidP="00526A76">
      <w:pPr>
        <w:pStyle w:val="a3"/>
        <w:autoSpaceDE w:val="0"/>
        <w:autoSpaceDN w:val="0"/>
        <w:adjustRightInd w:val="0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В преподавании предмета есть проблемы, которые чётко обозначил ЕГЭ по обществознанию. Усиление практико-ориентированной составляющей содержания КИМ показало, насколько мало в школе при изучении курса обществознания востребован социальный опыт учащихся. По-прежнему школьники затрудняются приводить аргументы и примеры, которые требуются при выполнении заданий №№ 23, 24, 26, 29. Вместо примеров часто в ответе содержатся абстрактные рассуждения, что говорит о слабой теоретической подготовке выпускников в целом. </w:t>
      </w:r>
    </w:p>
    <w:p w:rsidR="00526A76" w:rsidRPr="00526A76" w:rsidRDefault="00526A76" w:rsidP="00526A76">
      <w:pPr>
        <w:pStyle w:val="a3"/>
        <w:autoSpaceDE w:val="0"/>
        <w:autoSpaceDN w:val="0"/>
        <w:adjustRightInd w:val="0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>Трудными для выпускников остаются задания, связанные с определением обществоведческих понятий (задания № 25, №29). Приведенные данные показывают, что существенные затруднения выпускники испытывают при аргументации собственного понимания поставленных проблем и собственного отношения к проблемам, которые поднимает автор высказывания (то есть темы мини-</w:t>
      </w:r>
      <w:r w:rsidRPr="00526A7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сочинения задание № 29). Только единицы из общего числа выпускников справляются с этой задачей. </w:t>
      </w:r>
    </w:p>
    <w:p w:rsidR="00526A76" w:rsidRPr="00526A76" w:rsidRDefault="00526A76" w:rsidP="00526A76">
      <w:pPr>
        <w:pStyle w:val="a3"/>
        <w:autoSpaceDE w:val="0"/>
        <w:autoSpaceDN w:val="0"/>
        <w:adjustRightInd w:val="0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Сопоставительный анализ результатов экзамена показывает, что главными предпосылками успешной сдачи экзамена по обществознанию следует считать знание и понимание тенденций развития общества в целом как сложной динамичной системы, а также важнейших социальных институтов, и высокий уровень сформированности важнейших метапредметных и предметных умений. Например, </w:t>
      </w:r>
    </w:p>
    <w:p w:rsidR="00526A76" w:rsidRPr="00526A76" w:rsidRDefault="00526A76" w:rsidP="00526A76">
      <w:pPr>
        <w:pStyle w:val="a3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осуществлять поиск социальной информации, представленной в различных знаковых системах (текст, схема, таблица, диаграмма); </w:t>
      </w:r>
    </w:p>
    <w:p w:rsidR="00526A76" w:rsidRPr="00526A76" w:rsidRDefault="00526A76" w:rsidP="00526A76">
      <w:pPr>
        <w:pStyle w:val="a3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526A76" w:rsidRPr="00526A76" w:rsidRDefault="00526A76" w:rsidP="00526A76">
      <w:pPr>
        <w:pStyle w:val="a3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систематизировать, анализировать и обобщать неупорядоченную социальную информацию; </w:t>
      </w:r>
    </w:p>
    <w:p w:rsidR="00526A76" w:rsidRPr="00526A76" w:rsidRDefault="00526A76" w:rsidP="00526A76">
      <w:pPr>
        <w:pStyle w:val="a3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различать факты и мнения, аргументы и выводы в представленной информации. </w:t>
      </w:r>
    </w:p>
    <w:p w:rsidR="00526A76" w:rsidRPr="00526A76" w:rsidRDefault="00526A76" w:rsidP="00526A76">
      <w:pPr>
        <w:pStyle w:val="a3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Анализ результатов выполнения экзаменационной работы позволил выявить следующие проблемы в подготовке учащихся: </w:t>
      </w:r>
    </w:p>
    <w:p w:rsidR="00526A76" w:rsidRPr="00526A76" w:rsidRDefault="00526A76" w:rsidP="00526A76">
      <w:pPr>
        <w:pStyle w:val="a3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недостаточный уровень развития умения 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 </w:t>
      </w:r>
    </w:p>
    <w:p w:rsidR="00526A76" w:rsidRPr="00526A76" w:rsidRDefault="00526A76" w:rsidP="00526A76">
      <w:pPr>
        <w:pStyle w:val="a3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>недостаточный уровень развития умения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системы;</w:t>
      </w:r>
    </w:p>
    <w:p w:rsidR="00526A76" w:rsidRPr="00526A76" w:rsidRDefault="00526A76" w:rsidP="00526A76">
      <w:pPr>
        <w:pStyle w:val="a3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неумение формулировать на основе приобретенных обществоведческих знаний собственные суждения и аргументы по определенным проблемам. </w:t>
      </w:r>
    </w:p>
    <w:p w:rsidR="00526A76" w:rsidRPr="00526A76" w:rsidRDefault="00526A76" w:rsidP="00526A76">
      <w:pPr>
        <w:pStyle w:val="a3"/>
        <w:autoSpaceDE w:val="0"/>
        <w:autoSpaceDN w:val="0"/>
        <w:adjustRightInd w:val="0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На основании результатов данного анализа можно предложить некоторые меры по повышению качества обществоведческого образования школьников области. </w:t>
      </w:r>
    </w:p>
    <w:p w:rsidR="00526A76" w:rsidRPr="00526A76" w:rsidRDefault="00526A76" w:rsidP="00526A76">
      <w:pPr>
        <w:pStyle w:val="a3"/>
        <w:autoSpaceDE w:val="0"/>
        <w:autoSpaceDN w:val="0"/>
        <w:adjustRightInd w:val="0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Залогом успешной сдачи единого экзамена по предмету является полноценное усвоение обществоведческого курса в единстве его знаниевой и компетентностной составляющих. </w:t>
      </w:r>
    </w:p>
    <w:p w:rsidR="00526A76" w:rsidRPr="00526A76" w:rsidRDefault="00526A76" w:rsidP="00526A76">
      <w:pPr>
        <w:pStyle w:val="a3"/>
        <w:autoSpaceDE w:val="0"/>
        <w:autoSpaceDN w:val="0"/>
        <w:adjustRightInd w:val="0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Учителям обществознания следует обратить особое внимание на то, что каждый год в модели экзамена происходят изменения, поэтому необходимо детально изучать: </w:t>
      </w:r>
    </w:p>
    <w:p w:rsidR="00526A76" w:rsidRPr="00526A76" w:rsidRDefault="00526A76" w:rsidP="00526A76">
      <w:pPr>
        <w:pStyle w:val="a3"/>
        <w:autoSpaceDE w:val="0"/>
        <w:autoSpaceDN w:val="0"/>
        <w:adjustRightInd w:val="0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>1. Кодификатор элементов содержания по обществознанию.</w:t>
      </w:r>
    </w:p>
    <w:p w:rsidR="00526A76" w:rsidRPr="00526A76" w:rsidRDefault="00526A76" w:rsidP="00526A76">
      <w:pPr>
        <w:pStyle w:val="a3"/>
        <w:autoSpaceDE w:val="0"/>
        <w:autoSpaceDN w:val="0"/>
        <w:adjustRightInd w:val="0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>2. Спецификацию экзаменационной работы по обществознанию.</w:t>
      </w:r>
    </w:p>
    <w:p w:rsidR="00526A76" w:rsidRPr="00526A76" w:rsidRDefault="00526A76" w:rsidP="00526A76">
      <w:pPr>
        <w:pStyle w:val="a3"/>
        <w:autoSpaceDE w:val="0"/>
        <w:autoSpaceDN w:val="0"/>
        <w:adjustRightInd w:val="0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>3. Критерии выполнения задания № 25, № 28.</w:t>
      </w:r>
    </w:p>
    <w:p w:rsidR="00526A76" w:rsidRPr="00526A76" w:rsidRDefault="00526A76" w:rsidP="00526A76">
      <w:pPr>
        <w:pStyle w:val="a3"/>
        <w:autoSpaceDE w:val="0"/>
        <w:autoSpaceDN w:val="0"/>
        <w:adjustRightInd w:val="0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4. Схему оценивания задания № 29. </w:t>
      </w:r>
    </w:p>
    <w:p w:rsidR="00526A76" w:rsidRPr="00526A76" w:rsidRDefault="00526A76" w:rsidP="00526A76">
      <w:pPr>
        <w:pStyle w:val="a3"/>
        <w:autoSpaceDE w:val="0"/>
        <w:autoSpaceDN w:val="0"/>
        <w:adjustRightInd w:val="0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Экзамен показал, что выпускники по-прежнему допускают ошибки при работе с информацией: неумение корректно связать новую информацию с уже известным из курса материалом, некритическое восприятие социальной информации, почерпнутой из сообщений СМИ, Интернета. Поэтому необходимо уделять больше внимания работе учащихся с различными источниками социальной информации, развивать критическое мышление. </w:t>
      </w:r>
    </w:p>
    <w:p w:rsidR="00526A76" w:rsidRPr="00526A76" w:rsidRDefault="00526A76" w:rsidP="00526A76">
      <w:pPr>
        <w:pStyle w:val="a3"/>
        <w:autoSpaceDE w:val="0"/>
        <w:autoSpaceDN w:val="0"/>
        <w:adjustRightInd w:val="0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Необходимо развивать методологическую культуру анализа информации. Включать в содержание урока задания с развернутыми ответами (как устными, так и письменными), обращать внимание на полноту ответа и логику изложения. Учителю рекомендуется по результатам ЕГЭ выявить проблемные разделы и темы курса, продумать подходы к изменению их преподавания. </w:t>
      </w:r>
    </w:p>
    <w:p w:rsidR="00526A76" w:rsidRPr="00526A76" w:rsidRDefault="00526A76" w:rsidP="00526A76">
      <w:pPr>
        <w:pStyle w:val="a3"/>
        <w:autoSpaceDE w:val="0"/>
        <w:autoSpaceDN w:val="0"/>
        <w:adjustRightInd w:val="0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Для этого систематически предлагать учащимся письменные работы </w:t>
      </w:r>
      <w:r w:rsidRPr="00526A76">
        <w:rPr>
          <w:rFonts w:ascii="Times New Roman" w:hAnsi="Times New Roman"/>
          <w:sz w:val="24"/>
          <w:szCs w:val="24"/>
          <w:lang w:eastAsia="ru-RU"/>
        </w:rPr>
        <w:br/>
        <w:t xml:space="preserve">(по типу заданий № 28 и № 29), где можно было бы проверить сформированность умений раскрывать </w:t>
      </w:r>
      <w:r w:rsidRPr="00526A7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смысл высказывания, аргументировать собственное мнение, приводить примеры в его подтверждение. </w:t>
      </w:r>
    </w:p>
    <w:p w:rsidR="00526A76" w:rsidRPr="00526A76" w:rsidRDefault="00526A76" w:rsidP="00526A76">
      <w:pPr>
        <w:pStyle w:val="a3"/>
        <w:autoSpaceDE w:val="0"/>
        <w:autoSpaceDN w:val="0"/>
        <w:adjustRightInd w:val="0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Совершенствование умения выпускников составлять план к заданной теме обязательно должно сопровождаться изучением и детальным разбором критериев оценивания задания № 28: </w:t>
      </w:r>
    </w:p>
    <w:p w:rsidR="00526A76" w:rsidRPr="00526A76" w:rsidRDefault="00526A76" w:rsidP="00526A76">
      <w:pPr>
        <w:pStyle w:val="a3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наличие пунктов плана, обязательных для раскрытия предложенной темы; </w:t>
      </w:r>
    </w:p>
    <w:p w:rsidR="00526A76" w:rsidRPr="00526A76" w:rsidRDefault="00526A76" w:rsidP="00526A76">
      <w:pPr>
        <w:pStyle w:val="a3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корректность формулировок пунктов плана с точки зрения их соответствия заданной теме; </w:t>
      </w:r>
    </w:p>
    <w:p w:rsidR="00526A76" w:rsidRPr="00526A76" w:rsidRDefault="00526A76" w:rsidP="00526A76">
      <w:pPr>
        <w:pStyle w:val="a3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соответствие структуры предложенного ответа плану сложного типа. </w:t>
      </w:r>
    </w:p>
    <w:p w:rsidR="00526A76" w:rsidRPr="00526A76" w:rsidRDefault="00526A76" w:rsidP="00526A76">
      <w:pPr>
        <w:pStyle w:val="a3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Необходимо обратить внимание выпускников на то, что: </w:t>
      </w:r>
    </w:p>
    <w:p w:rsidR="00526A76" w:rsidRPr="00526A76" w:rsidRDefault="00526A76" w:rsidP="00526A76">
      <w:pPr>
        <w:pStyle w:val="a3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1) формулировки пунктов плана, имеющие абстрактно-формальный характер и не отражающие специфику темы, не засчитываются при оценивании; </w:t>
      </w:r>
    </w:p>
    <w:p w:rsidR="00526A76" w:rsidRPr="00526A76" w:rsidRDefault="00526A76" w:rsidP="00526A76">
      <w:pPr>
        <w:pStyle w:val="a3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2) отсутствие обязательных положений пунктов плана в данной или близкой по смыслу формулировке не позволит раскрыть содержание этой темы по существу. </w:t>
      </w:r>
    </w:p>
    <w:p w:rsidR="00526A76" w:rsidRPr="00526A76" w:rsidRDefault="00526A76" w:rsidP="00526A76">
      <w:pPr>
        <w:spacing w:line="276" w:lineRule="auto"/>
        <w:ind w:left="284" w:right="-708" w:firstLine="709"/>
        <w:jc w:val="both"/>
      </w:pPr>
      <w:r w:rsidRPr="00526A76">
        <w:t>В этом году экзамен высветил проблему организации изучения нескольких тематических блоков: «Политика» и «Право». Поэтому учителям необходимо обратить особое внимание на изучение этих тематических блоков в курсе обществознания в 9-11 классах.</w:t>
      </w:r>
    </w:p>
    <w:p w:rsidR="00526A76" w:rsidRPr="00526A76" w:rsidRDefault="00526A76" w:rsidP="00526A76">
      <w:pPr>
        <w:pStyle w:val="a3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При подготовке школьников к итоговой аттестации следует системно использовать обучающие программы, практикумы и другие информационные пособия. </w:t>
      </w:r>
    </w:p>
    <w:p w:rsidR="00526A76" w:rsidRPr="00526A76" w:rsidRDefault="00526A76" w:rsidP="00526A76">
      <w:pPr>
        <w:pStyle w:val="a3"/>
        <w:autoSpaceDE w:val="0"/>
        <w:autoSpaceDN w:val="0"/>
        <w:adjustRightInd w:val="0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 xml:space="preserve">Нужна специально организованная, дифференцированно выстроенная система работы с обучающимися разного уровня предметной подготовки. Необходимо помочь школьникам в составлении индивидуальных образовательных маршрутов для подготовки к ЕГЭ по обществознанию, например, используя банк заданий на сайте ФИПИ (fipi.ru). </w:t>
      </w:r>
    </w:p>
    <w:p w:rsidR="00526A76" w:rsidRPr="00526A76" w:rsidRDefault="00526A76" w:rsidP="00526A76">
      <w:pPr>
        <w:pStyle w:val="a3"/>
        <w:spacing w:after="0"/>
        <w:ind w:left="284" w:right="-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A76">
        <w:rPr>
          <w:rFonts w:ascii="Times New Roman" w:hAnsi="Times New Roman"/>
          <w:sz w:val="24"/>
          <w:szCs w:val="24"/>
          <w:lang w:eastAsia="ru-RU"/>
        </w:rPr>
        <w:t>В процессе преподавания обществознания в школе следует больше внимания уделять обсуждению событий общественной жизни с использованием теоретических понятий, а также различные активные творческие формы занятий:  дискуссии, деловые игры, круглые столы и т.д.</w:t>
      </w:r>
    </w:p>
    <w:p w:rsidR="005060D9" w:rsidRDefault="00ED57AE" w:rsidP="00C07F50">
      <w:pPr>
        <w:pStyle w:val="1"/>
        <w:spacing w:before="360" w:after="120" w:line="276" w:lineRule="auto"/>
        <w:ind w:left="284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57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Раздел </w:t>
      </w:r>
      <w:r w:rsidR="00293CED" w:rsidRPr="00ED57AE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5060D9" w:rsidRPr="00ED57AE">
        <w:rPr>
          <w:rFonts w:ascii="Times New Roman" w:eastAsia="Times New Roman" w:hAnsi="Times New Roman" w:cs="Times New Roman"/>
          <w:color w:val="auto"/>
          <w:sz w:val="24"/>
          <w:szCs w:val="24"/>
        </w:rPr>
        <w:t>. РЕКОМЕНДАЦИИ</w:t>
      </w:r>
      <w:r w:rsidRPr="00ED57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(для системы образован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ия субъекта РФ)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7F59C9" w:rsidRPr="00814FCC" w:rsidRDefault="007F59C9" w:rsidP="00814FCC">
      <w:pPr>
        <w:spacing w:line="276" w:lineRule="auto"/>
        <w:ind w:left="284" w:right="-708" w:firstLine="567"/>
        <w:jc w:val="both"/>
      </w:pPr>
      <w:r w:rsidRPr="00814FCC">
        <w:t xml:space="preserve">По совершенствованию организации и методики преподавания предмета в Ленинградской области: </w:t>
      </w:r>
    </w:p>
    <w:p w:rsidR="00814FCC" w:rsidRPr="00814FCC" w:rsidRDefault="00814FCC" w:rsidP="00814FCC">
      <w:pPr>
        <w:pStyle w:val="a3"/>
        <w:spacing w:after="0"/>
        <w:ind w:left="284" w:right="-708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FCC">
        <w:rPr>
          <w:rFonts w:ascii="Times New Roman" w:hAnsi="Times New Roman"/>
          <w:sz w:val="24"/>
          <w:szCs w:val="24"/>
          <w:lang w:eastAsia="ru-RU"/>
        </w:rPr>
        <w:t>По итогам ЕГЭ по обществознанию, с целью совершенствования преподавания обществознания в школе педагогам рекомендовано:</w:t>
      </w:r>
    </w:p>
    <w:p w:rsidR="00814FCC" w:rsidRPr="00814FCC" w:rsidRDefault="00814FCC" w:rsidP="00814FCC">
      <w:pPr>
        <w:spacing w:line="276" w:lineRule="auto"/>
        <w:ind w:left="284" w:right="-708" w:firstLine="567"/>
        <w:jc w:val="both"/>
      </w:pPr>
      <w:r w:rsidRPr="00814FCC">
        <w:t xml:space="preserve">1. Активнее использовать в работе методические материалы, размещённые на сайте ФИПИ: кодификатор элементов содержания и требований к уровню подготовки выпускников, спецификацию и демонстрационный вариант КИМ; открытый банк заданий ЕГЭ; учебно-методические материалы для председателей и членов региональных комиссий по проверке выполнения заданий с развёрнутым ответом экзаменационных работ ЕГЭ; аналитические отчёты о результатах экзамена и  методические рекомендации:  </w:t>
      </w:r>
    </w:p>
    <w:p w:rsidR="00814FCC" w:rsidRPr="00814FCC" w:rsidRDefault="00814FCC" w:rsidP="00814FCC">
      <w:pPr>
        <w:pStyle w:val="a3"/>
        <w:spacing w:after="0"/>
        <w:ind w:left="284" w:right="-708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FCC">
        <w:rPr>
          <w:rFonts w:ascii="Times New Roman" w:hAnsi="Times New Roman"/>
          <w:sz w:val="24"/>
          <w:szCs w:val="24"/>
          <w:lang w:eastAsia="ru-RU"/>
        </w:rPr>
        <w:t>- особое внимание необходимо уделить совершенствованию умения приводить примеры для иллюстрации общественных процессов, явлений и связанного с ним умения понимать и формулировать социальные проблемы;</w:t>
      </w:r>
    </w:p>
    <w:p w:rsidR="00814FCC" w:rsidRPr="00814FCC" w:rsidRDefault="00814FCC" w:rsidP="00814FCC">
      <w:pPr>
        <w:pStyle w:val="a3"/>
        <w:spacing w:after="0"/>
        <w:ind w:left="284" w:right="-708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FCC">
        <w:rPr>
          <w:rFonts w:ascii="Times New Roman" w:hAnsi="Times New Roman"/>
          <w:sz w:val="24"/>
          <w:szCs w:val="24"/>
          <w:lang w:eastAsia="ru-RU"/>
        </w:rPr>
        <w:t xml:space="preserve">- включать разнообразные по форме и уровню сложности задания в текущую проверку знаний на уроках, ориентируясь на модели заданий ЕГЭ (см. демоверсию ЕГЭ по обществознанию).  </w:t>
      </w:r>
    </w:p>
    <w:p w:rsidR="00814FCC" w:rsidRPr="00814FCC" w:rsidRDefault="00814FCC" w:rsidP="00814FCC">
      <w:pPr>
        <w:pStyle w:val="a3"/>
        <w:spacing w:after="0"/>
        <w:ind w:left="284" w:right="-708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FCC">
        <w:rPr>
          <w:rFonts w:ascii="Times New Roman" w:hAnsi="Times New Roman"/>
          <w:sz w:val="24"/>
          <w:szCs w:val="24"/>
          <w:lang w:eastAsia="ru-RU"/>
        </w:rPr>
        <w:t>необходимо способствовать усилению проработки базовых обществоведческих категорий и понятий высокого уровня обобщения («общество», «системность», «деятельность», «экономические системы», «социум», «нормы», «права», «правовая система», «процессуальное право», «конституционный строй», «истина» и т.д.).</w:t>
      </w:r>
    </w:p>
    <w:p w:rsidR="00814FCC" w:rsidRPr="00814FCC" w:rsidRDefault="00814FCC" w:rsidP="00814FCC">
      <w:pPr>
        <w:spacing w:line="276" w:lineRule="auto"/>
        <w:ind w:left="284" w:right="-708" w:firstLine="567"/>
        <w:jc w:val="both"/>
      </w:pPr>
      <w:r w:rsidRPr="00814FCC">
        <w:lastRenderedPageBreak/>
        <w:t xml:space="preserve">2. </w:t>
      </w:r>
      <w:r w:rsidRPr="00814FCC">
        <w:rPr>
          <w:color w:val="000000"/>
        </w:rPr>
        <w:t>Продумать более эффективные способы образовательной деятельности</w:t>
      </w:r>
      <w:r w:rsidR="00FC417F">
        <w:rPr>
          <w:color w:val="000000"/>
        </w:rPr>
        <w:t xml:space="preserve"> </w:t>
      </w:r>
      <w:r w:rsidRPr="00814FCC">
        <w:rPr>
          <w:color w:val="000000"/>
        </w:rPr>
        <w:t>с целью повышения качества усвоения разделов «Право», «Политика»,</w:t>
      </w:r>
      <w:r w:rsidR="0086523D" w:rsidRPr="00814FCC">
        <w:rPr>
          <w:color w:val="000000"/>
        </w:rPr>
        <w:t xml:space="preserve"> </w:t>
      </w:r>
      <w:r w:rsidRPr="00814FCC">
        <w:rPr>
          <w:color w:val="000000"/>
        </w:rPr>
        <w:t>(особенно при изучении обществознания на базовом уровне).</w:t>
      </w:r>
    </w:p>
    <w:p w:rsidR="00814FCC" w:rsidRPr="00814FCC" w:rsidRDefault="00814FCC" w:rsidP="00814FCC">
      <w:pPr>
        <w:spacing w:line="276" w:lineRule="auto"/>
        <w:ind w:left="284" w:right="-708" w:firstLine="567"/>
        <w:jc w:val="both"/>
      </w:pPr>
      <w:r w:rsidRPr="00814FCC">
        <w:t>3. Особый акцент при подготовке к ЕГЭ по обществознанию сделать на систематической работе по составлению плана (№ 28) и написанию эссе (№ 29).</w:t>
      </w:r>
    </w:p>
    <w:p w:rsidR="00814FCC" w:rsidRPr="00814FCC" w:rsidRDefault="00814FCC" w:rsidP="00814FCC">
      <w:pPr>
        <w:spacing w:line="276" w:lineRule="auto"/>
        <w:ind w:left="284" w:right="-708" w:firstLine="567"/>
        <w:jc w:val="both"/>
        <w:rPr>
          <w:smallCaps/>
        </w:rPr>
      </w:pPr>
      <w:r w:rsidRPr="00814FCC">
        <w:t xml:space="preserve">4. Обсуждать на методических объединениях учителей обществознания пути повышения качества знаний и умений по элементам содержания, которые вызвали наибольшие затруднения у выпускников в 2019 году. </w:t>
      </w:r>
    </w:p>
    <w:p w:rsidR="00814FCC" w:rsidRDefault="00814FCC" w:rsidP="00C07F50">
      <w:pPr>
        <w:spacing w:line="276" w:lineRule="auto"/>
        <w:ind w:left="284" w:right="-425" w:firstLine="567"/>
        <w:jc w:val="both"/>
      </w:pPr>
    </w:p>
    <w:p w:rsidR="001555A7" w:rsidRDefault="00ED57AE" w:rsidP="0006487B">
      <w:pPr>
        <w:pStyle w:val="1"/>
        <w:spacing w:before="0" w:after="120"/>
        <w:ind w:left="284" w:right="-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Раздел </w:t>
      </w:r>
      <w:r w:rsidR="006C2B74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6. АНАЛИЗ ПРОВЕДЕНИЯ ГВЭ-11</w:t>
      </w:r>
      <w:r w:rsidR="00C90709" w:rsidRPr="00C907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907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ГИА </w:t>
      </w:r>
      <w:r w:rsidR="00C90709" w:rsidRPr="00FE4149">
        <w:rPr>
          <w:rFonts w:ascii="Times New Roman" w:hAnsi="Times New Roman"/>
          <w:color w:val="auto"/>
          <w:sz w:val="24"/>
          <w:szCs w:val="24"/>
        </w:rPr>
        <w:t>в форме ГВЭ по предмету не проводилась.</w:t>
      </w:r>
    </w:p>
    <w:p w:rsidR="0006487B" w:rsidRPr="0006487B" w:rsidRDefault="0006487B" w:rsidP="0006487B"/>
    <w:p w:rsidR="009B01B3" w:rsidRPr="00E2039C" w:rsidRDefault="005060D9" w:rsidP="007B0619">
      <w:pPr>
        <w:spacing w:after="200" w:line="276" w:lineRule="auto"/>
        <w:jc w:val="center"/>
        <w:rPr>
          <w:rFonts w:eastAsia="Calibri"/>
        </w:rPr>
      </w:pPr>
      <w:r w:rsidRPr="004323C9">
        <w:rPr>
          <w:rStyle w:val="af5"/>
          <w:sz w:val="28"/>
        </w:rPr>
        <w:t xml:space="preserve">Предложения </w:t>
      </w:r>
      <w:r w:rsidR="00906841">
        <w:rPr>
          <w:rStyle w:val="af5"/>
          <w:sz w:val="28"/>
        </w:rPr>
        <w:t xml:space="preserve"> </w:t>
      </w:r>
      <w:r w:rsidRPr="004323C9">
        <w:rPr>
          <w:rStyle w:val="af5"/>
          <w:sz w:val="28"/>
        </w:rPr>
        <w:t xml:space="preserve">в ДОРОЖНУЮ КАРТУ по развитию региональной </w:t>
      </w:r>
      <w:r w:rsidR="007B0619" w:rsidRPr="007B0619">
        <w:rPr>
          <w:rStyle w:val="af5"/>
          <w:sz w:val="28"/>
        </w:rPr>
        <w:br/>
      </w:r>
      <w:r w:rsidRPr="004323C9">
        <w:rPr>
          <w:rStyle w:val="af5"/>
          <w:sz w:val="28"/>
        </w:rPr>
        <w:t xml:space="preserve">системы образования </w:t>
      </w:r>
      <w:r w:rsidR="00906841">
        <w:rPr>
          <w:rStyle w:val="af5"/>
          <w:sz w:val="28"/>
        </w:rPr>
        <w:t>(по каждому учебному предмету)</w:t>
      </w:r>
    </w:p>
    <w:p w:rsidR="00825F34" w:rsidRPr="00E2039C" w:rsidRDefault="00825F34" w:rsidP="007451DD">
      <w:pPr>
        <w:pStyle w:val="1"/>
        <w:numPr>
          <w:ilvl w:val="0"/>
          <w:numId w:val="22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Анализ эффективности мероприятий, указанных в предложениях в Дорожную карту по развитию региональной системы образования на 2018 г.</w:t>
      </w:r>
    </w:p>
    <w:p w:rsidR="002B4243" w:rsidRPr="003F7527" w:rsidRDefault="002B4243" w:rsidP="002B4243">
      <w:pPr>
        <w:pStyle w:val="af7"/>
        <w:keepNext/>
        <w:ind w:left="454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19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583"/>
        <w:gridCol w:w="3054"/>
        <w:gridCol w:w="4126"/>
        <w:gridCol w:w="2977"/>
      </w:tblGrid>
      <w:tr w:rsidR="000D30A2" w:rsidRPr="00E2039C" w:rsidTr="00C44CB1">
        <w:trPr>
          <w:trHeight w:val="365"/>
        </w:trPr>
        <w:tc>
          <w:tcPr>
            <w:tcW w:w="583" w:type="dxa"/>
          </w:tcPr>
          <w:p w:rsidR="009B01B3" w:rsidRPr="00E2039C" w:rsidRDefault="009B01B3" w:rsidP="009B01B3">
            <w:pPr>
              <w:jc w:val="center"/>
            </w:pPr>
            <w:r w:rsidRPr="00E2039C">
              <w:rPr>
                <w:rFonts w:eastAsiaTheme="minorHAnsi"/>
              </w:rPr>
              <w:t>№</w:t>
            </w:r>
          </w:p>
        </w:tc>
        <w:tc>
          <w:tcPr>
            <w:tcW w:w="3054" w:type="dxa"/>
          </w:tcPr>
          <w:p w:rsidR="009B01B3" w:rsidRPr="00E2039C" w:rsidRDefault="009B01B3" w:rsidP="009B01B3">
            <w:pPr>
              <w:jc w:val="center"/>
            </w:pPr>
            <w:r w:rsidRPr="00E2039C">
              <w:rPr>
                <w:rFonts w:eastAsiaTheme="minorHAnsi"/>
              </w:rPr>
              <w:t>Название мероприятия</w:t>
            </w:r>
          </w:p>
        </w:tc>
        <w:tc>
          <w:tcPr>
            <w:tcW w:w="4126" w:type="dxa"/>
          </w:tcPr>
          <w:p w:rsidR="009B01B3" w:rsidRPr="00E2039C" w:rsidRDefault="009B01B3" w:rsidP="009B01B3">
            <w:pPr>
              <w:jc w:val="center"/>
            </w:pPr>
            <w:r w:rsidRPr="00E2039C">
              <w:rPr>
                <w:rFonts w:eastAsiaTheme="minorHAnsi"/>
              </w:rPr>
              <w:t>Показатели</w:t>
            </w:r>
          </w:p>
          <w:p w:rsidR="009B01B3" w:rsidRPr="00E2039C" w:rsidRDefault="000D30A2" w:rsidP="009B01B3">
            <w:pPr>
              <w:jc w:val="center"/>
            </w:pPr>
            <w:r w:rsidRPr="00E2039C">
              <w:t>(дата, формат, место проведения, категории участников)</w:t>
            </w:r>
          </w:p>
        </w:tc>
        <w:tc>
          <w:tcPr>
            <w:tcW w:w="2977" w:type="dxa"/>
          </w:tcPr>
          <w:p w:rsidR="00443B41" w:rsidRPr="00E2039C" w:rsidRDefault="000D30A2">
            <w:pPr>
              <w:jc w:val="center"/>
            </w:pPr>
            <w:r w:rsidRPr="00E2039C">
              <w:t>Выводы по эффективности</w:t>
            </w:r>
          </w:p>
        </w:tc>
      </w:tr>
      <w:tr w:rsidR="000D30A2" w:rsidRPr="007B218A" w:rsidTr="00C44CB1">
        <w:tc>
          <w:tcPr>
            <w:tcW w:w="583" w:type="dxa"/>
          </w:tcPr>
          <w:p w:rsidR="009B01B3" w:rsidRPr="007B218A" w:rsidRDefault="007B218A" w:rsidP="007B218A">
            <w:pPr>
              <w:jc w:val="center"/>
              <w:rPr>
                <w:rFonts w:eastAsiaTheme="minorHAnsi"/>
              </w:rPr>
            </w:pPr>
            <w:r w:rsidRPr="007B218A">
              <w:rPr>
                <w:rFonts w:eastAsiaTheme="minorHAnsi"/>
              </w:rPr>
              <w:t>1</w:t>
            </w:r>
          </w:p>
        </w:tc>
        <w:tc>
          <w:tcPr>
            <w:tcW w:w="3054" w:type="dxa"/>
          </w:tcPr>
          <w:p w:rsidR="00C44CB1" w:rsidRPr="007B218A" w:rsidRDefault="007B218A" w:rsidP="007B218A">
            <w:pPr>
              <w:rPr>
                <w:rFonts w:eastAsiaTheme="minorHAnsi"/>
              </w:rPr>
            </w:pPr>
            <w:r w:rsidRPr="007B218A">
              <w:rPr>
                <w:rFonts w:eastAsiaTheme="minorHAnsi"/>
              </w:rPr>
              <w:t xml:space="preserve">Вебинар </w:t>
            </w:r>
            <w:r w:rsidR="00257FCD">
              <w:rPr>
                <w:rFonts w:eastAsiaTheme="minorHAnsi"/>
              </w:rPr>
              <w:t>«</w:t>
            </w:r>
            <w:r w:rsidR="00C44CB1" w:rsidRPr="008965F0">
              <w:t>Актуальные вопросы содержания КИМ ЕГЭ и ОГЭ 2019 года по обществознанию и истории</w:t>
            </w:r>
            <w:r w:rsidR="00257FCD">
              <w:t>»</w:t>
            </w:r>
            <w:r w:rsidR="00C44CB1">
              <w:t>.</w:t>
            </w:r>
          </w:p>
        </w:tc>
        <w:tc>
          <w:tcPr>
            <w:tcW w:w="4126" w:type="dxa"/>
          </w:tcPr>
          <w:p w:rsidR="009B01B3" w:rsidRPr="007B218A" w:rsidRDefault="007B218A" w:rsidP="007B218A">
            <w:r w:rsidRPr="007B218A">
              <w:t>1</w:t>
            </w:r>
            <w:r w:rsidR="00C44CB1">
              <w:t>1</w:t>
            </w:r>
            <w:r w:rsidRPr="007B218A">
              <w:t>.1</w:t>
            </w:r>
            <w:r>
              <w:t>1</w:t>
            </w:r>
            <w:r w:rsidRPr="007B218A">
              <w:t>.2018</w:t>
            </w:r>
          </w:p>
          <w:p w:rsidR="007B218A" w:rsidRPr="007B218A" w:rsidRDefault="007B218A" w:rsidP="007B218A">
            <w:r w:rsidRPr="007B218A">
              <w:t xml:space="preserve">Вебинар ГАОУ ДПО </w:t>
            </w:r>
            <w:r w:rsidR="00257FCD">
              <w:t>«</w:t>
            </w:r>
            <w:r w:rsidRPr="007B218A">
              <w:t>ЛОИРО</w:t>
            </w:r>
            <w:r w:rsidR="00257FCD">
              <w:t>»</w:t>
            </w:r>
          </w:p>
          <w:p w:rsidR="007B218A" w:rsidRPr="007B218A" w:rsidRDefault="007B218A" w:rsidP="007B218A">
            <w:r w:rsidRPr="007B218A">
              <w:t>Руководител</w:t>
            </w:r>
            <w:r>
              <w:t>и</w:t>
            </w:r>
            <w:r w:rsidRPr="007B218A">
              <w:t xml:space="preserve"> районных методических кабинетов и школьных методических объединений предметников, руководител</w:t>
            </w:r>
            <w:r>
              <w:t>и</w:t>
            </w:r>
            <w:r w:rsidRPr="007B218A">
              <w:t xml:space="preserve"> общеобразовательных организаций, учител</w:t>
            </w:r>
            <w:r>
              <w:t>я</w:t>
            </w:r>
            <w:r w:rsidRPr="007B218A">
              <w:t>- предметник</w:t>
            </w:r>
            <w:r>
              <w:t>и</w:t>
            </w:r>
          </w:p>
        </w:tc>
        <w:tc>
          <w:tcPr>
            <w:tcW w:w="2977" w:type="dxa"/>
          </w:tcPr>
          <w:p w:rsidR="007B218A" w:rsidRPr="00AC4267" w:rsidRDefault="007B218A" w:rsidP="007B218A">
            <w:r w:rsidRPr="00AC4267">
              <w:t>Изучены подходы к выполнению заданий КИМ по предметам</w:t>
            </w:r>
            <w:r>
              <w:t>.</w:t>
            </w:r>
          </w:p>
          <w:p w:rsidR="007B218A" w:rsidRPr="00AC4267" w:rsidRDefault="007B218A" w:rsidP="007B218A">
            <w:r w:rsidRPr="00AC4267">
              <w:t xml:space="preserve">Изучены </w:t>
            </w:r>
            <w:r>
              <w:t xml:space="preserve">КИМ и </w:t>
            </w:r>
            <w:r w:rsidRPr="00AC4267">
              <w:t xml:space="preserve"> критери</w:t>
            </w:r>
            <w:r w:rsidR="00FF2510">
              <w:t>и</w:t>
            </w:r>
            <w:r w:rsidRPr="00AC4267">
              <w:t xml:space="preserve"> оценивания экзаменационных работ ЕГЭ</w:t>
            </w:r>
            <w:r>
              <w:t>, ОГЭ 2019 года.</w:t>
            </w:r>
          </w:p>
          <w:p w:rsidR="000D30A2" w:rsidRPr="007B218A" w:rsidRDefault="000D30A2" w:rsidP="007B218A">
            <w:pPr>
              <w:rPr>
                <w:rFonts w:eastAsiaTheme="minorHAnsi"/>
              </w:rPr>
            </w:pPr>
          </w:p>
        </w:tc>
      </w:tr>
      <w:tr w:rsidR="00C1631F" w:rsidRPr="007B218A" w:rsidTr="00C44CB1">
        <w:tc>
          <w:tcPr>
            <w:tcW w:w="583" w:type="dxa"/>
          </w:tcPr>
          <w:p w:rsidR="00C1631F" w:rsidRPr="007B218A" w:rsidRDefault="00C1631F" w:rsidP="00C1631F">
            <w:pPr>
              <w:jc w:val="center"/>
            </w:pPr>
          </w:p>
        </w:tc>
        <w:tc>
          <w:tcPr>
            <w:tcW w:w="3054" w:type="dxa"/>
          </w:tcPr>
          <w:p w:rsidR="00C1631F" w:rsidRPr="00D16140" w:rsidRDefault="00C1631F" w:rsidP="00C1631F">
            <w:r w:rsidRPr="00D16140">
              <w:t>Вебинар ФГБНУ ФИПИ</w:t>
            </w:r>
          </w:p>
          <w:p w:rsidR="00C1631F" w:rsidRPr="00D16140" w:rsidRDefault="00C1631F" w:rsidP="00C1631F">
            <w:r w:rsidRPr="00D16140">
              <w:t>по актуальным вопросам содержания контрольных измерительных материалов единого государственного экзамена 2019 года</w:t>
            </w:r>
          </w:p>
        </w:tc>
        <w:tc>
          <w:tcPr>
            <w:tcW w:w="4126" w:type="dxa"/>
          </w:tcPr>
          <w:p w:rsidR="00C1631F" w:rsidRDefault="00C1631F" w:rsidP="00C1631F">
            <w:r w:rsidRPr="00D16140">
              <w:t>2</w:t>
            </w:r>
            <w:r>
              <w:t>0</w:t>
            </w:r>
            <w:r w:rsidRPr="00D16140">
              <w:t>.09.2018</w:t>
            </w:r>
          </w:p>
          <w:p w:rsidR="00C1631F" w:rsidRDefault="00C1631F" w:rsidP="00C1631F">
            <w:r w:rsidRPr="007B218A">
              <w:t>Руководител</w:t>
            </w:r>
            <w:r>
              <w:t>и</w:t>
            </w:r>
            <w:r w:rsidRPr="007B218A">
              <w:t xml:space="preserve"> районных методических кабинетов и школьных методических объединений предметников, учител</w:t>
            </w:r>
            <w:r>
              <w:t>я</w:t>
            </w:r>
            <w:r w:rsidRPr="007B218A">
              <w:t>- предметник</w:t>
            </w:r>
            <w:r>
              <w:t>и</w:t>
            </w:r>
          </w:p>
          <w:p w:rsidR="00C1631F" w:rsidRDefault="00C1631F" w:rsidP="00C1631F">
            <w:r>
              <w:t>Эксперты ПК</w:t>
            </w:r>
          </w:p>
          <w:p w:rsidR="00C1631F" w:rsidRDefault="00C1631F" w:rsidP="00C1631F">
            <w:r>
              <w:t>ГАОУ ДПО ЛОИРО</w:t>
            </w:r>
          </w:p>
          <w:p w:rsidR="00C1631F" w:rsidRDefault="00C1631F" w:rsidP="00C1631F">
            <w:pPr>
              <w:rPr>
                <w:color w:val="000000" w:themeColor="text1"/>
              </w:rPr>
            </w:pPr>
            <w:r w:rsidRPr="004C6264">
              <w:rPr>
                <w:color w:val="000000" w:themeColor="text1"/>
              </w:rPr>
              <w:t>Комитет образования МО «Выборгский район» Ленинградской области</w:t>
            </w:r>
          </w:p>
          <w:p w:rsidR="00C1631F" w:rsidRPr="007C0909" w:rsidRDefault="007C0909" w:rsidP="00C1631F">
            <w:pPr>
              <w:rPr>
                <w:color w:val="000000" w:themeColor="text1"/>
              </w:rPr>
            </w:pPr>
            <w:r w:rsidRPr="004C6264">
              <w:rPr>
                <w:color w:val="000000" w:themeColor="text1"/>
              </w:rPr>
              <w:t>МОУ «СОШ №</w:t>
            </w:r>
            <w:r>
              <w:rPr>
                <w:color w:val="000000" w:themeColor="text1"/>
              </w:rPr>
              <w:t xml:space="preserve"> </w:t>
            </w:r>
            <w:r w:rsidRPr="004C6264">
              <w:rPr>
                <w:color w:val="000000" w:themeColor="text1"/>
              </w:rPr>
              <w:t>5» г. Всеволожск</w:t>
            </w:r>
          </w:p>
        </w:tc>
        <w:tc>
          <w:tcPr>
            <w:tcW w:w="2977" w:type="dxa"/>
          </w:tcPr>
          <w:p w:rsidR="00C1631F" w:rsidRPr="004C6264" w:rsidRDefault="00C1631F" w:rsidP="00C1631F">
            <w:pPr>
              <w:ind w:left="34"/>
              <w:rPr>
                <w:color w:val="000000" w:themeColor="text1"/>
              </w:rPr>
            </w:pPr>
          </w:p>
        </w:tc>
      </w:tr>
      <w:tr w:rsidR="00C1631F" w:rsidRPr="00E2039C" w:rsidTr="00C44CB1">
        <w:tc>
          <w:tcPr>
            <w:tcW w:w="583" w:type="dxa"/>
          </w:tcPr>
          <w:p w:rsidR="00C1631F" w:rsidRPr="00E2039C" w:rsidRDefault="00C1631F" w:rsidP="00C1631F">
            <w:r>
              <w:t>2.</w:t>
            </w:r>
          </w:p>
        </w:tc>
        <w:tc>
          <w:tcPr>
            <w:tcW w:w="3054" w:type="dxa"/>
          </w:tcPr>
          <w:p w:rsidR="00C1631F" w:rsidRPr="00AC4267" w:rsidRDefault="00C1631F" w:rsidP="00C163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4267">
              <w:rPr>
                <w:rFonts w:ascii="Times New Roman" w:hAnsi="Times New Roman"/>
                <w:sz w:val="24"/>
                <w:szCs w:val="24"/>
              </w:rPr>
              <w:t xml:space="preserve">Заседания районных методических объединений педагогов – предметников по теме: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4267">
              <w:rPr>
                <w:rFonts w:ascii="Times New Roman" w:hAnsi="Times New Roman"/>
                <w:sz w:val="24"/>
                <w:szCs w:val="24"/>
              </w:rPr>
              <w:t>Анализ  результатов итоговой аттестации 2018 года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C4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26" w:type="dxa"/>
          </w:tcPr>
          <w:p w:rsidR="00C1631F" w:rsidRPr="00AC4267" w:rsidRDefault="00C1631F" w:rsidP="00C1631F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AC4267">
              <w:rPr>
                <w:rFonts w:eastAsia="Times New Roman"/>
                <w:bCs/>
              </w:rPr>
              <w:t>Сентябрь 2018</w:t>
            </w:r>
            <w:r>
              <w:rPr>
                <w:rFonts w:eastAsia="Times New Roman"/>
                <w:bCs/>
              </w:rPr>
              <w:t xml:space="preserve"> года</w:t>
            </w:r>
            <w:r w:rsidRPr="00AC4267">
              <w:rPr>
                <w:rFonts w:eastAsia="Times New Roman"/>
                <w:bCs/>
              </w:rPr>
              <w:t xml:space="preserve">, </w:t>
            </w:r>
          </w:p>
          <w:p w:rsidR="00C1631F" w:rsidRPr="00AC4267" w:rsidRDefault="00C1631F" w:rsidP="00C1631F">
            <w:pPr>
              <w:keepNext/>
              <w:keepLines/>
              <w:outlineLvl w:val="0"/>
              <w:rPr>
                <w:rFonts w:eastAsiaTheme="majorEastAsia"/>
                <w:bCs/>
                <w:color w:val="000000" w:themeColor="text1"/>
              </w:rPr>
            </w:pPr>
            <w:r w:rsidRPr="00AC4267">
              <w:rPr>
                <w:rFonts w:eastAsia="Times New Roman"/>
                <w:bCs/>
              </w:rPr>
              <w:t>заседание РМО</w:t>
            </w:r>
          </w:p>
          <w:p w:rsidR="00C1631F" w:rsidRPr="00AC4267" w:rsidRDefault="00C1631F" w:rsidP="007C0909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AC4267">
              <w:rPr>
                <w:rFonts w:eastAsia="Times New Roman"/>
                <w:bCs/>
              </w:rPr>
              <w:t xml:space="preserve">Учителя </w:t>
            </w:r>
            <w:r w:rsidR="007C0909">
              <w:rPr>
                <w:rFonts w:eastAsia="Times New Roman"/>
                <w:bCs/>
              </w:rPr>
              <w:t>обществознания</w:t>
            </w:r>
          </w:p>
        </w:tc>
        <w:tc>
          <w:tcPr>
            <w:tcW w:w="2977" w:type="dxa"/>
          </w:tcPr>
          <w:p w:rsidR="00C1631F" w:rsidRPr="00AC4267" w:rsidRDefault="00C1631F" w:rsidP="00C1631F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C426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Подведены итоги ГИА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AC426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года.</w:t>
            </w:r>
          </w:p>
          <w:p w:rsidR="00C1631F" w:rsidRPr="00AC4267" w:rsidRDefault="00C1631F" w:rsidP="00C1631F">
            <w:r w:rsidRPr="00AC4267">
              <w:t>Разработаны рекомендации по работе с обучающимися при подготовке к ГИА 2019</w:t>
            </w:r>
          </w:p>
        </w:tc>
      </w:tr>
      <w:tr w:rsidR="00C1631F" w:rsidRPr="007C0909" w:rsidTr="00C44CB1">
        <w:tc>
          <w:tcPr>
            <w:tcW w:w="583" w:type="dxa"/>
          </w:tcPr>
          <w:p w:rsidR="00C1631F" w:rsidRPr="007C0909" w:rsidRDefault="00C1631F" w:rsidP="00C1631F">
            <w:r w:rsidRPr="007C0909">
              <w:t>3.</w:t>
            </w:r>
          </w:p>
        </w:tc>
        <w:tc>
          <w:tcPr>
            <w:tcW w:w="3054" w:type="dxa"/>
          </w:tcPr>
          <w:p w:rsidR="00C1631F" w:rsidRPr="007C0909" w:rsidRDefault="00C1631F" w:rsidP="00C163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909">
              <w:rPr>
                <w:rFonts w:ascii="Times New Roman" w:hAnsi="Times New Roman"/>
                <w:sz w:val="24"/>
                <w:szCs w:val="24"/>
              </w:rPr>
              <w:t xml:space="preserve">Семинары-практикумы по критериальной проверке работ в формате ЕГЭ и ОГЭ с участием экспертов </w:t>
            </w:r>
            <w:r w:rsidRPr="007C0909">
              <w:rPr>
                <w:rFonts w:ascii="Times New Roman" w:hAnsi="Times New Roman"/>
                <w:sz w:val="24"/>
                <w:szCs w:val="24"/>
              </w:rPr>
              <w:lastRenderedPageBreak/>
              <w:t>и учителей 8-11 классов.</w:t>
            </w:r>
          </w:p>
        </w:tc>
        <w:tc>
          <w:tcPr>
            <w:tcW w:w="4126" w:type="dxa"/>
          </w:tcPr>
          <w:p w:rsidR="00C1631F" w:rsidRPr="007C0909" w:rsidRDefault="00C1631F" w:rsidP="00C163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909">
              <w:rPr>
                <w:rFonts w:ascii="Times New Roman" w:hAnsi="Times New Roman"/>
                <w:sz w:val="24"/>
                <w:szCs w:val="24"/>
              </w:rPr>
              <w:lastRenderedPageBreak/>
              <w:t>Ноябрь 2018 – май 2019</w:t>
            </w:r>
          </w:p>
          <w:p w:rsidR="00C1631F" w:rsidRPr="007C0909" w:rsidRDefault="00C1631F" w:rsidP="00C163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909">
              <w:rPr>
                <w:rFonts w:ascii="Times New Roman" w:hAnsi="Times New Roman"/>
                <w:sz w:val="24"/>
                <w:szCs w:val="24"/>
              </w:rPr>
              <w:t>РМО,</w:t>
            </w:r>
            <w:r w:rsidRPr="007C09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учителя </w:t>
            </w:r>
            <w:r w:rsidR="007C0909" w:rsidRPr="007C0909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обществознания</w:t>
            </w:r>
          </w:p>
        </w:tc>
        <w:tc>
          <w:tcPr>
            <w:tcW w:w="2977" w:type="dxa"/>
          </w:tcPr>
          <w:p w:rsidR="00C1631F" w:rsidRPr="007C0909" w:rsidRDefault="00C1631F" w:rsidP="00C1631F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090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Повышение квалификации учителей-предметников в части критериальной проверки </w:t>
            </w:r>
            <w:r w:rsidRPr="007C090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экзаменационных работ</w:t>
            </w:r>
          </w:p>
        </w:tc>
      </w:tr>
    </w:tbl>
    <w:p w:rsidR="005060D9" w:rsidRPr="00E2039C" w:rsidRDefault="005060D9" w:rsidP="007451DD">
      <w:pPr>
        <w:pStyle w:val="1"/>
        <w:numPr>
          <w:ilvl w:val="0"/>
          <w:numId w:val="22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Работа с ОО с аномально низкими</w:t>
      </w:r>
      <w:r w:rsidR="00327C96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</w:rPr>
        <w:footnoteReference w:id="3"/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результатами ЕГЭ </w:t>
      </w:r>
      <w:r w:rsidR="00895DDC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  <w:r w:rsidR="007451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060D9" w:rsidRPr="007451DD" w:rsidRDefault="007451DD" w:rsidP="004323C9">
      <w:pPr>
        <w:pStyle w:val="a3"/>
        <w:spacing w:before="120"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="005060D9" w:rsidRPr="007451DD">
        <w:rPr>
          <w:rFonts w:ascii="Times New Roman" w:hAnsi="Times New Roman"/>
          <w:b/>
          <w:sz w:val="24"/>
          <w:szCs w:val="24"/>
        </w:rPr>
        <w:t xml:space="preserve">Повышение квалификации учителей </w:t>
      </w:r>
      <w:r w:rsidR="002C3327">
        <w:rPr>
          <w:rFonts w:ascii="Times New Roman" w:hAnsi="Times New Roman"/>
          <w:b/>
          <w:sz w:val="24"/>
          <w:szCs w:val="24"/>
        </w:rPr>
        <w:t>в 2019-2020 уч.г.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20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10490" w:type="dxa"/>
        <w:tblInd w:w="250" w:type="dxa"/>
        <w:tblLook w:val="04A0" w:firstRow="1" w:lastRow="0" w:firstColumn="1" w:lastColumn="0" w:noHBand="0" w:noVBand="1"/>
      </w:tblPr>
      <w:tblGrid>
        <w:gridCol w:w="709"/>
        <w:gridCol w:w="4111"/>
        <w:gridCol w:w="5670"/>
      </w:tblGrid>
      <w:tr w:rsidR="005060D9" w:rsidRPr="00E2039C" w:rsidTr="007C0909">
        <w:tc>
          <w:tcPr>
            <w:tcW w:w="709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5670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C0643B" w:rsidRPr="0006487B" w:rsidTr="007C0909">
        <w:trPr>
          <w:trHeight w:val="142"/>
        </w:trPr>
        <w:tc>
          <w:tcPr>
            <w:tcW w:w="709" w:type="dxa"/>
            <w:vMerge w:val="restart"/>
          </w:tcPr>
          <w:p w:rsidR="00C0643B" w:rsidRPr="0006487B" w:rsidRDefault="00C0643B" w:rsidP="000648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C0643B" w:rsidRPr="0006487B" w:rsidRDefault="00C0643B" w:rsidP="00C064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487B">
              <w:rPr>
                <w:rFonts w:ascii="Times New Roman" w:hAnsi="Times New Roman"/>
                <w:sz w:val="24"/>
                <w:szCs w:val="24"/>
              </w:rPr>
              <w:t xml:space="preserve">КПК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487B">
              <w:rPr>
                <w:rFonts w:ascii="Times New Roman" w:hAnsi="Times New Roman"/>
                <w:sz w:val="24"/>
                <w:szCs w:val="24"/>
              </w:rPr>
              <w:t xml:space="preserve">ГИА по </w:t>
            </w:r>
            <w:r>
              <w:rPr>
                <w:rFonts w:ascii="Times New Roman" w:hAnsi="Times New Roman"/>
                <w:sz w:val="24"/>
                <w:szCs w:val="24"/>
              </w:rPr>
              <w:t>обществознанию</w:t>
            </w:r>
            <w:r w:rsidRPr="0006487B">
              <w:rPr>
                <w:rFonts w:ascii="Times New Roman" w:hAnsi="Times New Roman"/>
                <w:sz w:val="24"/>
                <w:szCs w:val="24"/>
              </w:rPr>
              <w:t>: методика подготовки учащихся. 36 часов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C0643B" w:rsidRPr="00C1631F" w:rsidRDefault="00C0643B" w:rsidP="0006487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631F">
              <w:rPr>
                <w:rFonts w:ascii="Times New Roman" w:hAnsi="Times New Roman"/>
                <w:sz w:val="24"/>
                <w:szCs w:val="24"/>
              </w:rPr>
              <w:t>Учителя ОО по графику повышения квалификации.</w:t>
            </w:r>
          </w:p>
        </w:tc>
      </w:tr>
      <w:tr w:rsidR="00C0643B" w:rsidRPr="0006487B" w:rsidTr="007C0909">
        <w:trPr>
          <w:trHeight w:val="142"/>
        </w:trPr>
        <w:tc>
          <w:tcPr>
            <w:tcW w:w="709" w:type="dxa"/>
            <w:vMerge/>
          </w:tcPr>
          <w:p w:rsidR="00C0643B" w:rsidRPr="0006487B" w:rsidRDefault="00C0643B" w:rsidP="00C064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0643B" w:rsidRPr="0006487B" w:rsidRDefault="00C0643B" w:rsidP="00C064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643B" w:rsidRPr="00C1631F" w:rsidRDefault="00C0643B" w:rsidP="00C064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1F">
              <w:rPr>
                <w:rFonts w:ascii="Times New Roman" w:hAnsi="Times New Roman"/>
                <w:sz w:val="24"/>
                <w:szCs w:val="24"/>
              </w:rPr>
              <w:t>МБОУ «Кракольская СОШ»</w:t>
            </w:r>
          </w:p>
        </w:tc>
      </w:tr>
      <w:tr w:rsidR="00C0643B" w:rsidRPr="0006487B" w:rsidTr="007C0909">
        <w:trPr>
          <w:trHeight w:val="142"/>
        </w:trPr>
        <w:tc>
          <w:tcPr>
            <w:tcW w:w="709" w:type="dxa"/>
            <w:vMerge/>
          </w:tcPr>
          <w:p w:rsidR="00C0643B" w:rsidRPr="0006487B" w:rsidRDefault="00C0643B" w:rsidP="00C064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0643B" w:rsidRPr="0006487B" w:rsidRDefault="00C0643B" w:rsidP="00C064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643B" w:rsidRPr="00C1631F" w:rsidRDefault="00C0643B" w:rsidP="00C064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1F">
              <w:rPr>
                <w:rFonts w:ascii="Times New Roman" w:hAnsi="Times New Roman"/>
                <w:sz w:val="24"/>
                <w:szCs w:val="24"/>
              </w:rPr>
              <w:t>МОУ «Рахьинский ЦО»</w:t>
            </w:r>
          </w:p>
        </w:tc>
      </w:tr>
      <w:tr w:rsidR="00C0643B" w:rsidRPr="0006487B" w:rsidTr="007C0909">
        <w:trPr>
          <w:trHeight w:val="142"/>
        </w:trPr>
        <w:tc>
          <w:tcPr>
            <w:tcW w:w="709" w:type="dxa"/>
            <w:vMerge/>
          </w:tcPr>
          <w:p w:rsidR="00C0643B" w:rsidRPr="0006487B" w:rsidRDefault="00C0643B" w:rsidP="00C064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0643B" w:rsidRPr="0006487B" w:rsidRDefault="00C0643B" w:rsidP="00C064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643B" w:rsidRPr="00C1631F" w:rsidRDefault="00C0643B" w:rsidP="00C064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1F">
              <w:rPr>
                <w:rFonts w:ascii="Times New Roman" w:hAnsi="Times New Roman"/>
                <w:sz w:val="24"/>
                <w:szCs w:val="24"/>
              </w:rPr>
              <w:t>МКОУ «Рассветовская СОШ»</w:t>
            </w:r>
          </w:p>
        </w:tc>
      </w:tr>
      <w:tr w:rsidR="00C0643B" w:rsidRPr="0006487B" w:rsidTr="007C0909">
        <w:trPr>
          <w:trHeight w:val="142"/>
        </w:trPr>
        <w:tc>
          <w:tcPr>
            <w:tcW w:w="709" w:type="dxa"/>
            <w:vMerge/>
          </w:tcPr>
          <w:p w:rsidR="00C0643B" w:rsidRPr="0006487B" w:rsidRDefault="00C0643B" w:rsidP="00C064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0643B" w:rsidRPr="0006487B" w:rsidRDefault="00C0643B" w:rsidP="00C064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643B" w:rsidRPr="00C1631F" w:rsidRDefault="00C0643B" w:rsidP="00C064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1F">
              <w:rPr>
                <w:rFonts w:ascii="Times New Roman" w:hAnsi="Times New Roman"/>
                <w:sz w:val="24"/>
                <w:szCs w:val="24"/>
              </w:rPr>
              <w:t>МОУ «Толмачевская СОШ»</w:t>
            </w:r>
          </w:p>
        </w:tc>
      </w:tr>
      <w:tr w:rsidR="00C0643B" w:rsidRPr="0006487B" w:rsidTr="007C0909">
        <w:trPr>
          <w:trHeight w:val="142"/>
        </w:trPr>
        <w:tc>
          <w:tcPr>
            <w:tcW w:w="709" w:type="dxa"/>
            <w:vMerge/>
          </w:tcPr>
          <w:p w:rsidR="00C0643B" w:rsidRPr="0006487B" w:rsidRDefault="00C0643B" w:rsidP="00C064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0643B" w:rsidRPr="0006487B" w:rsidRDefault="00C0643B" w:rsidP="00C064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643B" w:rsidRPr="00C1631F" w:rsidRDefault="00C0643B" w:rsidP="00C064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1F">
              <w:rPr>
                <w:rFonts w:ascii="Times New Roman" w:hAnsi="Times New Roman"/>
                <w:sz w:val="24"/>
                <w:szCs w:val="24"/>
              </w:rPr>
              <w:t>МКОУ «Синявинская СОШ»</w:t>
            </w:r>
          </w:p>
        </w:tc>
      </w:tr>
      <w:tr w:rsidR="00C0643B" w:rsidRPr="0006487B" w:rsidTr="007C0909">
        <w:trPr>
          <w:trHeight w:val="142"/>
        </w:trPr>
        <w:tc>
          <w:tcPr>
            <w:tcW w:w="709" w:type="dxa"/>
            <w:vMerge/>
          </w:tcPr>
          <w:p w:rsidR="00C0643B" w:rsidRPr="0006487B" w:rsidRDefault="00C0643B" w:rsidP="00C064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0643B" w:rsidRPr="0006487B" w:rsidRDefault="00C0643B" w:rsidP="00C064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643B" w:rsidRPr="00C1631F" w:rsidRDefault="00C0643B" w:rsidP="00C064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1F">
              <w:rPr>
                <w:rFonts w:ascii="Times New Roman" w:hAnsi="Times New Roman"/>
                <w:sz w:val="24"/>
                <w:szCs w:val="24"/>
              </w:rPr>
              <w:t>МКОУ «Ульяновская СОШ №1»</w:t>
            </w:r>
          </w:p>
        </w:tc>
      </w:tr>
      <w:tr w:rsidR="00C0643B" w:rsidRPr="0006487B" w:rsidTr="007C0909">
        <w:trPr>
          <w:trHeight w:val="142"/>
        </w:trPr>
        <w:tc>
          <w:tcPr>
            <w:tcW w:w="709" w:type="dxa"/>
            <w:vMerge/>
          </w:tcPr>
          <w:p w:rsidR="00C0643B" w:rsidRPr="0006487B" w:rsidRDefault="00C0643B" w:rsidP="00C064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0643B" w:rsidRPr="0006487B" w:rsidRDefault="00C0643B" w:rsidP="00C064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643B" w:rsidRPr="00C1631F" w:rsidRDefault="00C0643B" w:rsidP="00C064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1F">
              <w:rPr>
                <w:rFonts w:ascii="Times New Roman" w:hAnsi="Times New Roman"/>
                <w:sz w:val="24"/>
                <w:szCs w:val="24"/>
              </w:rPr>
              <w:t>ЧОУ «Гимназия «Грейс»</w:t>
            </w:r>
          </w:p>
        </w:tc>
      </w:tr>
      <w:tr w:rsidR="00C0643B" w:rsidRPr="0006487B" w:rsidTr="007C0909">
        <w:trPr>
          <w:trHeight w:val="142"/>
        </w:trPr>
        <w:tc>
          <w:tcPr>
            <w:tcW w:w="709" w:type="dxa"/>
            <w:vMerge/>
          </w:tcPr>
          <w:p w:rsidR="00C0643B" w:rsidRPr="0006487B" w:rsidRDefault="00C0643B" w:rsidP="00C064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0643B" w:rsidRPr="0006487B" w:rsidRDefault="00C0643B" w:rsidP="00C064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643B" w:rsidRPr="00C1631F" w:rsidRDefault="00C0643B" w:rsidP="00C064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1F">
              <w:rPr>
                <w:rFonts w:ascii="Times New Roman" w:hAnsi="Times New Roman"/>
                <w:sz w:val="24"/>
                <w:szCs w:val="24"/>
              </w:rPr>
              <w:t>МОУ «СОШ «Свердловский ЦО»</w:t>
            </w:r>
          </w:p>
        </w:tc>
      </w:tr>
      <w:tr w:rsidR="00C0643B" w:rsidRPr="0006487B" w:rsidTr="007C0909">
        <w:trPr>
          <w:trHeight w:val="142"/>
        </w:trPr>
        <w:tc>
          <w:tcPr>
            <w:tcW w:w="709" w:type="dxa"/>
            <w:vMerge/>
          </w:tcPr>
          <w:p w:rsidR="00C0643B" w:rsidRPr="0006487B" w:rsidRDefault="00C0643B" w:rsidP="00C064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0643B" w:rsidRPr="0006487B" w:rsidRDefault="00C0643B" w:rsidP="00C064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643B" w:rsidRPr="00C1631F" w:rsidRDefault="00C0643B" w:rsidP="00C064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1631F">
              <w:rPr>
                <w:rFonts w:ascii="Times New Roman" w:hAnsi="Times New Roman"/>
                <w:sz w:val="24"/>
                <w:szCs w:val="24"/>
              </w:rPr>
              <w:t>МКОУ «Лодейнопольская СОШ №68»</w:t>
            </w:r>
          </w:p>
        </w:tc>
      </w:tr>
      <w:tr w:rsidR="00C0643B" w:rsidRPr="0006487B" w:rsidTr="007C0909">
        <w:trPr>
          <w:trHeight w:val="142"/>
        </w:trPr>
        <w:tc>
          <w:tcPr>
            <w:tcW w:w="709" w:type="dxa"/>
            <w:vMerge/>
          </w:tcPr>
          <w:p w:rsidR="00C0643B" w:rsidRPr="0006487B" w:rsidRDefault="00C0643B" w:rsidP="00C064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0643B" w:rsidRPr="0006487B" w:rsidRDefault="00C0643B" w:rsidP="00C064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643B" w:rsidRPr="00C1631F" w:rsidRDefault="00C0643B" w:rsidP="00C064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1631F">
              <w:rPr>
                <w:rFonts w:ascii="Times New Roman" w:hAnsi="Times New Roman"/>
                <w:sz w:val="24"/>
                <w:szCs w:val="24"/>
              </w:rPr>
              <w:t>МБОУ «Борская СОШ»</w:t>
            </w:r>
          </w:p>
        </w:tc>
      </w:tr>
    </w:tbl>
    <w:p w:rsidR="005060D9" w:rsidRPr="009A42EF" w:rsidRDefault="007451DD" w:rsidP="007451DD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1B6294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060D9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Планируемые меры методической поддержки изучения учебных предметов в </w:t>
      </w:r>
      <w:r w:rsidR="00895DDC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="005060D9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895DDC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2020</w:t>
      </w:r>
      <w:r w:rsidR="005060D9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уч.г. на региональном уровне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21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10244" w:type="dxa"/>
        <w:tblInd w:w="496" w:type="dxa"/>
        <w:tblLook w:val="04A0" w:firstRow="1" w:lastRow="0" w:firstColumn="1" w:lastColumn="0" w:noHBand="0" w:noVBand="1"/>
      </w:tblPr>
      <w:tblGrid>
        <w:gridCol w:w="564"/>
        <w:gridCol w:w="1339"/>
        <w:gridCol w:w="8341"/>
      </w:tblGrid>
      <w:tr w:rsidR="005060D9" w:rsidRPr="00E2171C" w:rsidTr="007C0909">
        <w:tc>
          <w:tcPr>
            <w:tcW w:w="564" w:type="dxa"/>
          </w:tcPr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39" w:type="dxa"/>
          </w:tcPr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8341" w:type="dxa"/>
          </w:tcPr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171C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1466A0" w:rsidRPr="001466A0" w:rsidTr="007C0909">
        <w:tc>
          <w:tcPr>
            <w:tcW w:w="564" w:type="dxa"/>
          </w:tcPr>
          <w:p w:rsidR="001466A0" w:rsidRPr="001466A0" w:rsidRDefault="001466A0" w:rsidP="001466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1466A0" w:rsidRPr="001466A0" w:rsidRDefault="001466A0" w:rsidP="001466A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466A0" w:rsidRPr="001466A0" w:rsidRDefault="001466A0" w:rsidP="001466A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8341" w:type="dxa"/>
          </w:tcPr>
          <w:p w:rsidR="001466A0" w:rsidRPr="001466A0" w:rsidRDefault="001466A0" w:rsidP="001466A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1466A0">
              <w:rPr>
                <w:rFonts w:ascii="Times New Roman" w:hAnsi="Times New Roman"/>
                <w:sz w:val="24"/>
                <w:szCs w:val="24"/>
              </w:rPr>
              <w:t>Анализ  результатов итоговой аттестации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466A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  <w:r w:rsidRPr="001466A0">
              <w:rPr>
                <w:rFonts w:ascii="Times New Roman" w:hAnsi="Times New Roman"/>
                <w:sz w:val="24"/>
                <w:szCs w:val="24"/>
              </w:rPr>
              <w:t xml:space="preserve">, ГАОУ ДПО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1466A0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  <w:r w:rsidRPr="001466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66A0" w:rsidRPr="001466A0" w:rsidTr="007C0909">
        <w:tc>
          <w:tcPr>
            <w:tcW w:w="564" w:type="dxa"/>
          </w:tcPr>
          <w:p w:rsidR="001466A0" w:rsidRPr="001466A0" w:rsidRDefault="001466A0" w:rsidP="001466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1466A0" w:rsidRPr="001466A0" w:rsidRDefault="001466A0" w:rsidP="001466A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  <w:p w:rsidR="001466A0" w:rsidRPr="001466A0" w:rsidRDefault="001466A0" w:rsidP="001466A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19 года</w:t>
            </w:r>
          </w:p>
        </w:tc>
        <w:tc>
          <w:tcPr>
            <w:tcW w:w="8341" w:type="dxa"/>
          </w:tcPr>
          <w:p w:rsidR="001466A0" w:rsidRPr="001466A0" w:rsidRDefault="001466A0" w:rsidP="001466A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1466A0">
              <w:rPr>
                <w:rFonts w:ascii="Times New Roman" w:hAnsi="Times New Roman"/>
                <w:sz w:val="24"/>
                <w:szCs w:val="24"/>
              </w:rPr>
              <w:t>Организация работы по изучению демоверсий КИМ ГИА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466A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  <w:r w:rsidRPr="001466A0">
              <w:rPr>
                <w:rFonts w:ascii="Times New Roman" w:hAnsi="Times New Roman"/>
                <w:sz w:val="24"/>
                <w:szCs w:val="24"/>
              </w:rPr>
              <w:t xml:space="preserve">, ГАОУ ДПО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1466A0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  <w:r w:rsidRPr="001466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66A0" w:rsidRPr="001466A0" w:rsidTr="007C0909">
        <w:tc>
          <w:tcPr>
            <w:tcW w:w="564" w:type="dxa"/>
          </w:tcPr>
          <w:p w:rsidR="001466A0" w:rsidRPr="001466A0" w:rsidRDefault="001466A0" w:rsidP="001466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1466A0" w:rsidRPr="001466A0" w:rsidRDefault="001466A0" w:rsidP="001466A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sz w:val="24"/>
                <w:szCs w:val="24"/>
              </w:rPr>
              <w:t>Февраль – апрель 20</w:t>
            </w:r>
            <w:r>
              <w:rPr>
                <w:rFonts w:ascii="Times New Roman" w:hAnsi="Times New Roman"/>
                <w:sz w:val="24"/>
                <w:szCs w:val="24"/>
              </w:rPr>
              <w:t>20 года</w:t>
            </w:r>
          </w:p>
        </w:tc>
        <w:tc>
          <w:tcPr>
            <w:tcW w:w="8341" w:type="dxa"/>
          </w:tcPr>
          <w:p w:rsidR="001466A0" w:rsidRPr="001466A0" w:rsidRDefault="001466A0" w:rsidP="001466A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sz w:val="24"/>
                <w:szCs w:val="24"/>
              </w:rPr>
              <w:t xml:space="preserve">Семинары-практикумы по критериальной проверке работ в формате ЕГЭ и ОГЭ с участием экспертов и учителей 8-11 классов,  ГАОУ ДПО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1466A0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  <w:r w:rsidRPr="001466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66A0" w:rsidRPr="00C0643B" w:rsidTr="007C0909">
        <w:tc>
          <w:tcPr>
            <w:tcW w:w="564" w:type="dxa"/>
          </w:tcPr>
          <w:p w:rsidR="001466A0" w:rsidRPr="00C0643B" w:rsidRDefault="001466A0" w:rsidP="001466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1466A0" w:rsidRPr="00C0643B" w:rsidRDefault="001466A0" w:rsidP="001466A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643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1466A0" w:rsidRPr="00C0643B" w:rsidRDefault="001466A0" w:rsidP="001466A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643B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257FCD" w:rsidRPr="00C0643B">
              <w:rPr>
                <w:rFonts w:ascii="Times New Roman" w:hAnsi="Times New Roman"/>
                <w:sz w:val="24"/>
                <w:szCs w:val="24"/>
              </w:rPr>
              <w:t>«</w:t>
            </w:r>
            <w:r w:rsidRPr="00C0643B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257FCD" w:rsidRPr="00C0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41" w:type="dxa"/>
          </w:tcPr>
          <w:p w:rsidR="001466A0" w:rsidRPr="00C0643B" w:rsidRDefault="00C0643B" w:rsidP="001466A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643B">
              <w:rPr>
                <w:rFonts w:ascii="Times New Roman" w:hAnsi="Times New Roman"/>
                <w:sz w:val="24"/>
                <w:szCs w:val="24"/>
              </w:rPr>
              <w:t>Практические семинары для учителей-предметников по наиболее сложным для изучения темам курсов учебных предметов.</w:t>
            </w:r>
          </w:p>
        </w:tc>
      </w:tr>
    </w:tbl>
    <w:p w:rsidR="005060D9" w:rsidRPr="00380E41" w:rsidRDefault="007451DD" w:rsidP="00380E41">
      <w:pPr>
        <w:pStyle w:val="1"/>
        <w:tabs>
          <w:tab w:val="left" w:pos="10065"/>
        </w:tabs>
        <w:spacing w:before="0" w:line="276" w:lineRule="auto"/>
        <w:ind w:left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1B6294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Планируемые корректирующие диагностические работы </w:t>
      </w:r>
      <w:r w:rsidR="00B96BCB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учетом 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результат</w:t>
      </w:r>
      <w:r w:rsidR="00B96BCB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ЕГЭ </w:t>
      </w:r>
      <w:r w:rsidR="00895DDC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г.</w:t>
      </w:r>
    </w:p>
    <w:p w:rsidR="00380E41" w:rsidRPr="00380E41" w:rsidRDefault="00380E41" w:rsidP="00005959">
      <w:pPr>
        <w:pStyle w:val="a3"/>
        <w:tabs>
          <w:tab w:val="left" w:pos="426"/>
          <w:tab w:val="left" w:pos="10065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 xml:space="preserve">На </w:t>
      </w:r>
      <w:r w:rsidR="004A63C7" w:rsidRPr="00380E41">
        <w:rPr>
          <w:rFonts w:ascii="Times New Roman" w:hAnsi="Times New Roman"/>
          <w:sz w:val="24"/>
          <w:szCs w:val="24"/>
        </w:rPr>
        <w:t>уровне образовательных</w:t>
      </w:r>
      <w:r w:rsidRPr="00380E41">
        <w:rPr>
          <w:rFonts w:ascii="Times New Roman" w:hAnsi="Times New Roman"/>
          <w:sz w:val="24"/>
          <w:szCs w:val="24"/>
        </w:rPr>
        <w:t xml:space="preserve"> организаций:</w:t>
      </w:r>
    </w:p>
    <w:p w:rsidR="00380E41" w:rsidRDefault="00380E41" w:rsidP="00005959">
      <w:pPr>
        <w:pStyle w:val="a3"/>
        <w:tabs>
          <w:tab w:val="left" w:pos="426"/>
          <w:tab w:val="left" w:pos="10065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80E41" w:rsidRDefault="004A63C7" w:rsidP="00005959">
      <w:pPr>
        <w:pStyle w:val="a3"/>
        <w:tabs>
          <w:tab w:val="left" w:pos="426"/>
          <w:tab w:val="left" w:pos="10065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>Проведение диагностической</w:t>
      </w:r>
      <w:r w:rsidR="00380E41" w:rsidRPr="00380E41">
        <w:rPr>
          <w:rFonts w:ascii="Times New Roman" w:hAnsi="Times New Roman"/>
          <w:sz w:val="24"/>
          <w:szCs w:val="24"/>
        </w:rPr>
        <w:t xml:space="preserve"> работы с целью проверки готовности к экзамену, выявления пробелов в освоении тем образовательной программы по предмету </w:t>
      </w:r>
      <w:r w:rsidR="00380E41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обучающихся, планирующих</w:t>
      </w:r>
      <w:r w:rsidR="00380E41">
        <w:rPr>
          <w:rFonts w:ascii="Times New Roman" w:hAnsi="Times New Roman"/>
          <w:sz w:val="24"/>
          <w:szCs w:val="24"/>
        </w:rPr>
        <w:t xml:space="preserve"> выбор предмета </w:t>
      </w:r>
      <w:r w:rsidR="00380E41" w:rsidRPr="00380E41">
        <w:rPr>
          <w:rFonts w:ascii="Times New Roman" w:hAnsi="Times New Roman"/>
          <w:sz w:val="24"/>
          <w:szCs w:val="24"/>
        </w:rPr>
        <w:t>(сентябрь 201</w:t>
      </w:r>
      <w:r w:rsidR="00380E41">
        <w:rPr>
          <w:rFonts w:ascii="Times New Roman" w:hAnsi="Times New Roman"/>
          <w:sz w:val="24"/>
          <w:szCs w:val="24"/>
        </w:rPr>
        <w:t>9 года</w:t>
      </w:r>
      <w:r w:rsidR="00380E41" w:rsidRPr="00380E41">
        <w:rPr>
          <w:rFonts w:ascii="Times New Roman" w:hAnsi="Times New Roman"/>
          <w:sz w:val="24"/>
          <w:szCs w:val="24"/>
        </w:rPr>
        <w:t xml:space="preserve">). </w:t>
      </w:r>
    </w:p>
    <w:p w:rsidR="00380E41" w:rsidRDefault="00380E41" w:rsidP="00005959">
      <w:pPr>
        <w:pStyle w:val="a3"/>
        <w:tabs>
          <w:tab w:val="left" w:pos="426"/>
          <w:tab w:val="left" w:pos="10065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 xml:space="preserve">Проведение диагностических работ с целью диагностики качества подготовки выпускников, участвующих в ЕГЭ </w:t>
      </w:r>
      <w:r w:rsidR="004A63C7" w:rsidRPr="00380E41">
        <w:rPr>
          <w:rFonts w:ascii="Times New Roman" w:hAnsi="Times New Roman"/>
          <w:sz w:val="24"/>
          <w:szCs w:val="24"/>
        </w:rPr>
        <w:t>по предмету</w:t>
      </w:r>
      <w:r w:rsidRPr="00380E41">
        <w:rPr>
          <w:rFonts w:ascii="Times New Roman" w:hAnsi="Times New Roman"/>
          <w:sz w:val="24"/>
          <w:szCs w:val="24"/>
        </w:rPr>
        <w:t xml:space="preserve"> (февраль</w:t>
      </w:r>
      <w:r>
        <w:rPr>
          <w:rFonts w:ascii="Times New Roman" w:hAnsi="Times New Roman"/>
          <w:sz w:val="24"/>
          <w:szCs w:val="24"/>
        </w:rPr>
        <w:t xml:space="preserve"> 2020 года).</w:t>
      </w:r>
    </w:p>
    <w:p w:rsidR="00380E41" w:rsidRDefault="00380E41" w:rsidP="00005959">
      <w:pPr>
        <w:pStyle w:val="a3"/>
        <w:tabs>
          <w:tab w:val="left" w:pos="426"/>
          <w:tab w:val="left" w:pos="10065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80E41" w:rsidRPr="00380E41" w:rsidRDefault="00380E41" w:rsidP="00005959">
      <w:pPr>
        <w:pStyle w:val="a3"/>
        <w:tabs>
          <w:tab w:val="left" w:pos="426"/>
          <w:tab w:val="left" w:pos="10065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>На муниципальном уровне:</w:t>
      </w:r>
    </w:p>
    <w:p w:rsidR="00380E41" w:rsidRDefault="004A63C7" w:rsidP="00005959">
      <w:pPr>
        <w:pStyle w:val="a3"/>
        <w:tabs>
          <w:tab w:val="left" w:pos="426"/>
          <w:tab w:val="left" w:pos="10065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>Муниципальные диагностические</w:t>
      </w:r>
      <w:r w:rsidR="00380E41" w:rsidRPr="00380E41">
        <w:rPr>
          <w:rFonts w:ascii="Times New Roman" w:hAnsi="Times New Roman"/>
          <w:sz w:val="24"/>
          <w:szCs w:val="24"/>
        </w:rPr>
        <w:t xml:space="preserve"> работы по </w:t>
      </w:r>
      <w:r w:rsidR="00C0643B">
        <w:rPr>
          <w:rFonts w:ascii="Times New Roman" w:hAnsi="Times New Roman"/>
          <w:sz w:val="24"/>
          <w:szCs w:val="24"/>
        </w:rPr>
        <w:t>обществознанию</w:t>
      </w:r>
      <w:r w:rsidR="00380E41" w:rsidRPr="00380E41">
        <w:rPr>
          <w:rFonts w:ascii="Times New Roman" w:hAnsi="Times New Roman"/>
          <w:sz w:val="24"/>
          <w:szCs w:val="24"/>
        </w:rPr>
        <w:t xml:space="preserve"> (дата устанавливается ОМСУ).</w:t>
      </w:r>
    </w:p>
    <w:p w:rsidR="008F3F2F" w:rsidRPr="00380E41" w:rsidRDefault="008F3F2F" w:rsidP="00005959">
      <w:pPr>
        <w:pStyle w:val="a3"/>
        <w:tabs>
          <w:tab w:val="left" w:pos="426"/>
          <w:tab w:val="left" w:pos="10065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060D9" w:rsidRPr="001466A0" w:rsidRDefault="005060D9" w:rsidP="008F3F2F">
      <w:pPr>
        <w:pStyle w:val="1"/>
        <w:numPr>
          <w:ilvl w:val="0"/>
          <w:numId w:val="22"/>
        </w:numPr>
        <w:spacing w:before="0"/>
        <w:ind w:left="426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66A0">
        <w:rPr>
          <w:rFonts w:ascii="Times New Roman" w:eastAsia="Times New Roman" w:hAnsi="Times New Roman" w:cs="Times New Roman"/>
          <w:color w:val="auto"/>
          <w:sz w:val="24"/>
          <w:szCs w:val="24"/>
        </w:rPr>
        <w:t>Трансляция эффективных педагогических практик ОО с наиболе</w:t>
      </w:r>
      <w:r w:rsidR="001B639B" w:rsidRPr="001466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 высокими результатами ЕГЭ </w:t>
      </w:r>
      <w:r w:rsidR="00895DDC" w:rsidRPr="001466A0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Pr="001466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  <w:r w:rsidR="00380E41" w:rsidRPr="001466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466A0" w:rsidRPr="001466A0" w:rsidRDefault="001466A0" w:rsidP="001466A0"/>
    <w:tbl>
      <w:tblPr>
        <w:tblW w:w="10206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701"/>
        <w:gridCol w:w="7796"/>
      </w:tblGrid>
      <w:tr w:rsidR="001466A0" w:rsidRPr="001466A0" w:rsidTr="00C0643B">
        <w:tc>
          <w:tcPr>
            <w:tcW w:w="709" w:type="dxa"/>
          </w:tcPr>
          <w:p w:rsidR="001466A0" w:rsidRPr="001466A0" w:rsidRDefault="001466A0" w:rsidP="00526A7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1466A0" w:rsidRPr="001466A0" w:rsidRDefault="001466A0" w:rsidP="00526A7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466A0" w:rsidRPr="001466A0" w:rsidRDefault="001466A0" w:rsidP="00526A7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96" w:type="dxa"/>
          </w:tcPr>
          <w:p w:rsidR="001466A0" w:rsidRPr="001466A0" w:rsidRDefault="001466A0" w:rsidP="00526A7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1466A0" w:rsidRPr="001466A0" w:rsidRDefault="001466A0" w:rsidP="00526A7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66A0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1466A0" w:rsidRPr="001466A0" w:rsidTr="00C0643B">
        <w:tc>
          <w:tcPr>
            <w:tcW w:w="709" w:type="dxa"/>
          </w:tcPr>
          <w:p w:rsidR="001466A0" w:rsidRPr="001466A0" w:rsidRDefault="001466A0" w:rsidP="00526A7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1466A0" w:rsidRPr="001466A0" w:rsidRDefault="001466A0" w:rsidP="00526A7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466A0" w:rsidRPr="001466A0" w:rsidRDefault="001466A0" w:rsidP="00526A7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7796" w:type="dxa"/>
          </w:tcPr>
          <w:p w:rsidR="001466A0" w:rsidRPr="001466A0" w:rsidRDefault="001466A0" w:rsidP="00D641F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1466A0">
              <w:rPr>
                <w:rFonts w:ascii="Times New Roman" w:hAnsi="Times New Roman"/>
                <w:sz w:val="24"/>
                <w:szCs w:val="24"/>
              </w:rPr>
              <w:t>Анализ  результатов итоговой аттестации 201</w:t>
            </w:r>
            <w:r w:rsidR="00D641FA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7" w:name="_GoBack"/>
            <w:bookmarkEnd w:id="7"/>
            <w:r w:rsidRPr="001466A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  <w:r w:rsidRPr="001466A0">
              <w:rPr>
                <w:rFonts w:ascii="Times New Roman" w:hAnsi="Times New Roman"/>
                <w:sz w:val="24"/>
                <w:szCs w:val="24"/>
              </w:rPr>
              <w:t xml:space="preserve">, ГАОУ ДПО 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«</w:t>
            </w:r>
            <w:r w:rsidRPr="001466A0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257FCD">
              <w:rPr>
                <w:rFonts w:ascii="Times New Roman" w:hAnsi="Times New Roman"/>
                <w:sz w:val="24"/>
                <w:szCs w:val="24"/>
              </w:rPr>
              <w:t>»</w:t>
            </w:r>
            <w:r w:rsidRPr="001466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66A0" w:rsidRPr="001466A0" w:rsidTr="00C0643B">
        <w:tc>
          <w:tcPr>
            <w:tcW w:w="709" w:type="dxa"/>
          </w:tcPr>
          <w:p w:rsidR="001466A0" w:rsidRPr="001466A0" w:rsidRDefault="001466A0" w:rsidP="00526A7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1466A0" w:rsidRPr="001466A0" w:rsidRDefault="001466A0" w:rsidP="001466A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– декабрь </w:t>
            </w:r>
            <w:r w:rsidRPr="001466A0">
              <w:rPr>
                <w:rFonts w:ascii="Times New Roman" w:hAnsi="Times New Roman"/>
                <w:sz w:val="24"/>
                <w:szCs w:val="24"/>
              </w:rPr>
              <w:t>2019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96" w:type="dxa"/>
          </w:tcPr>
          <w:p w:rsidR="001466A0" w:rsidRPr="001466A0" w:rsidRDefault="001466A0" w:rsidP="00526A7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6A0">
              <w:rPr>
                <w:rFonts w:ascii="Times New Roman" w:hAnsi="Times New Roman"/>
                <w:sz w:val="24"/>
                <w:szCs w:val="24"/>
              </w:rPr>
              <w:t xml:space="preserve">Открытые уроки и мастер – классы  учителей школ, показавших высокие результаты ГИА (выездные).  </w:t>
            </w:r>
          </w:p>
        </w:tc>
      </w:tr>
    </w:tbl>
    <w:p w:rsidR="001466A0" w:rsidRPr="001466A0" w:rsidRDefault="001466A0" w:rsidP="001466A0">
      <w:pPr>
        <w:ind w:left="426"/>
      </w:pPr>
    </w:p>
    <w:p w:rsidR="007F59C9" w:rsidRDefault="007F59C9" w:rsidP="00F30572">
      <w:pPr>
        <w:pStyle w:val="1"/>
        <w:spacing w:before="0"/>
        <w:ind w:left="284" w:right="-85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СОСТАВИТЕЛИ ОТЧЕТА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7F59C9" w:rsidRDefault="007F59C9" w:rsidP="007F59C9"/>
    <w:p w:rsidR="007F59C9" w:rsidRPr="00C70DA0" w:rsidRDefault="007F59C9" w:rsidP="007F59C9">
      <w:pPr>
        <w:spacing w:line="276" w:lineRule="auto"/>
        <w:ind w:left="284" w:right="-285"/>
      </w:pPr>
      <w:r w:rsidRPr="00C70DA0">
        <w:t>Наименование организации, проводящей анализ результатов ЕГЭ по предмету</w:t>
      </w:r>
    </w:p>
    <w:p w:rsidR="007F59C9" w:rsidRDefault="007F59C9" w:rsidP="007F59C9">
      <w:pPr>
        <w:spacing w:line="276" w:lineRule="auto"/>
        <w:ind w:left="284" w:right="-285"/>
      </w:pPr>
      <w:r w:rsidRPr="00C70DA0">
        <w:t xml:space="preserve">ГАОУ ДПО </w:t>
      </w:r>
      <w:r w:rsidR="00257FCD">
        <w:t>«</w:t>
      </w:r>
      <w:r w:rsidRPr="00C70DA0">
        <w:t>Ленинградский областной институт развития образования</w:t>
      </w:r>
      <w:r w:rsidR="00257FCD">
        <w:t>»</w:t>
      </w:r>
    </w:p>
    <w:p w:rsidR="007F59C9" w:rsidRPr="00C70DA0" w:rsidRDefault="007F59C9" w:rsidP="007F59C9">
      <w:pPr>
        <w:spacing w:line="276" w:lineRule="auto"/>
        <w:ind w:left="284" w:right="-285"/>
      </w:pPr>
      <w:r w:rsidRPr="00C70DA0">
        <w:t xml:space="preserve">ГБУ ЛО </w:t>
      </w:r>
      <w:r w:rsidR="00257FCD">
        <w:t>«</w:t>
      </w:r>
      <w:r w:rsidRPr="00C70DA0">
        <w:t>ИЦОКО</w:t>
      </w:r>
      <w:r w:rsidR="00257FCD">
        <w:t>»</w:t>
      </w:r>
    </w:p>
    <w:tbl>
      <w:tblPr>
        <w:tblpPr w:leftFromText="180" w:rightFromText="180" w:vertAnchor="text" w:horzAnchor="margin" w:tblpY="8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402"/>
        <w:gridCol w:w="3227"/>
      </w:tblGrid>
      <w:tr w:rsidR="00D01E99" w:rsidRPr="00C70DA0" w:rsidTr="00EC38E1">
        <w:tc>
          <w:tcPr>
            <w:tcW w:w="3969" w:type="dxa"/>
            <w:shd w:val="clear" w:color="auto" w:fill="auto"/>
          </w:tcPr>
          <w:p w:rsidR="00D01E99" w:rsidRPr="00C70DA0" w:rsidRDefault="00D01E99" w:rsidP="00D01E99">
            <w:r w:rsidRPr="00C70DA0">
              <w:t>Ответственный специалист, выполнявший анализ результатов ЕГЭ по предмету</w:t>
            </w:r>
          </w:p>
        </w:tc>
        <w:tc>
          <w:tcPr>
            <w:tcW w:w="3402" w:type="dxa"/>
            <w:shd w:val="clear" w:color="auto" w:fill="auto"/>
          </w:tcPr>
          <w:p w:rsidR="00D01E99" w:rsidRPr="00D01E99" w:rsidRDefault="00D01E99" w:rsidP="00D01E99">
            <w:r w:rsidRPr="00D01E99">
              <w:t xml:space="preserve">Козлова Ирина Ахмадовна, </w:t>
            </w:r>
          </w:p>
          <w:p w:rsidR="00D01E99" w:rsidRPr="00D01E99" w:rsidRDefault="00D01E99" w:rsidP="00D01E99">
            <w:r w:rsidRPr="00D01E99">
              <w:t>учитель истории и обществознания,</w:t>
            </w:r>
          </w:p>
          <w:p w:rsidR="00D01E99" w:rsidRPr="00D01E99" w:rsidRDefault="00D01E99" w:rsidP="00D01E99">
            <w:r w:rsidRPr="00D01E99">
              <w:t>МОУ «Киришская СОШ № 1»</w:t>
            </w:r>
          </w:p>
        </w:tc>
        <w:tc>
          <w:tcPr>
            <w:tcW w:w="3227" w:type="dxa"/>
          </w:tcPr>
          <w:p w:rsidR="00D01E99" w:rsidRPr="00D01E99" w:rsidRDefault="00D01E99" w:rsidP="00D01E99">
            <w:pPr>
              <w:ind w:left="4"/>
            </w:pPr>
            <w:r w:rsidRPr="00D01E99">
              <w:t>Председатель региональной предметной комиссии по обществознанию</w:t>
            </w:r>
          </w:p>
        </w:tc>
      </w:tr>
      <w:tr w:rsidR="007F59C9" w:rsidRPr="00C70DA0" w:rsidTr="00EC38E1">
        <w:tc>
          <w:tcPr>
            <w:tcW w:w="3969" w:type="dxa"/>
            <w:shd w:val="clear" w:color="auto" w:fill="auto"/>
          </w:tcPr>
          <w:p w:rsidR="007F59C9" w:rsidRPr="00C70DA0" w:rsidRDefault="007F59C9" w:rsidP="00EC38E1">
            <w:r w:rsidRPr="00C70DA0">
              <w:t>Специалисты, привлекаемые к анализу результатов ЕГЭ по предмету</w:t>
            </w:r>
          </w:p>
        </w:tc>
        <w:tc>
          <w:tcPr>
            <w:tcW w:w="3402" w:type="dxa"/>
            <w:shd w:val="clear" w:color="auto" w:fill="auto"/>
          </w:tcPr>
          <w:p w:rsidR="007F59C9" w:rsidRPr="00C70DA0" w:rsidRDefault="007F59C9" w:rsidP="00EC38E1">
            <w:r w:rsidRPr="00C70DA0">
              <w:t>Соколов Николай Юрьевич</w:t>
            </w:r>
          </w:p>
          <w:p w:rsidR="007F59C9" w:rsidRPr="00C70DA0" w:rsidRDefault="007F59C9" w:rsidP="00EC38E1">
            <w:r w:rsidRPr="00C70DA0">
              <w:t>Соколова Ярослава Юрьевна</w:t>
            </w:r>
          </w:p>
        </w:tc>
        <w:tc>
          <w:tcPr>
            <w:tcW w:w="3227" w:type="dxa"/>
          </w:tcPr>
          <w:p w:rsidR="007F59C9" w:rsidRPr="00C70DA0" w:rsidRDefault="007F59C9" w:rsidP="00D01E99">
            <w:pPr>
              <w:ind w:left="4"/>
            </w:pPr>
            <w:r w:rsidRPr="00C70DA0">
              <w:t xml:space="preserve">Начальник  отдела ИСТиСО   ГБУ ЛО </w:t>
            </w:r>
            <w:r w:rsidR="00257FCD">
              <w:t>«</w:t>
            </w:r>
            <w:r w:rsidRPr="00C70DA0">
              <w:t>ИЦОКО</w:t>
            </w:r>
            <w:r w:rsidR="00257FCD">
              <w:t>»</w:t>
            </w:r>
          </w:p>
          <w:p w:rsidR="007F59C9" w:rsidRPr="00C70DA0" w:rsidRDefault="007F59C9" w:rsidP="00D01E99">
            <w:pPr>
              <w:ind w:left="4"/>
            </w:pPr>
            <w:r w:rsidRPr="00C70DA0">
              <w:t xml:space="preserve">Методист ГБУ ЛО </w:t>
            </w:r>
            <w:r w:rsidR="00257FCD">
              <w:t>«</w:t>
            </w:r>
            <w:r w:rsidRPr="00C70DA0">
              <w:t>ИЦОКО</w:t>
            </w:r>
            <w:r w:rsidR="00257FCD">
              <w:t>»</w:t>
            </w:r>
          </w:p>
        </w:tc>
      </w:tr>
    </w:tbl>
    <w:p w:rsidR="008C35ED" w:rsidRDefault="008C35ED">
      <w:pPr>
        <w:spacing w:after="200" w:line="276" w:lineRule="auto"/>
        <w:rPr>
          <w:i/>
        </w:rPr>
      </w:pPr>
    </w:p>
    <w:sectPr w:rsidR="008C35ED" w:rsidSect="008F3F2F">
      <w:pgSz w:w="11906" w:h="16838"/>
      <w:pgMar w:top="1134" w:right="1274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D5" w:rsidRDefault="009477D5" w:rsidP="005060D9">
      <w:r>
        <w:separator/>
      </w:r>
    </w:p>
  </w:endnote>
  <w:endnote w:type="continuationSeparator" w:id="0">
    <w:p w:rsidR="009477D5" w:rsidRDefault="009477D5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02854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26A76" w:rsidRPr="004323C9" w:rsidRDefault="00526A76" w:rsidP="004323C9">
        <w:pPr>
          <w:pStyle w:val="aa"/>
          <w:jc w:val="right"/>
          <w:rPr>
            <w:rFonts w:ascii="Times New Roman" w:hAnsi="Times New Roman"/>
            <w:sz w:val="24"/>
          </w:rPr>
        </w:pPr>
        <w:r w:rsidRPr="004323C9">
          <w:rPr>
            <w:rFonts w:ascii="Times New Roman" w:hAnsi="Times New Roman"/>
            <w:sz w:val="24"/>
          </w:rPr>
          <w:fldChar w:fldCharType="begin"/>
        </w:r>
        <w:r w:rsidRPr="004323C9">
          <w:rPr>
            <w:rFonts w:ascii="Times New Roman" w:hAnsi="Times New Roman"/>
            <w:sz w:val="24"/>
          </w:rPr>
          <w:instrText xml:space="preserve"> PAGE   \* MERGEFORMAT </w:instrText>
        </w:r>
        <w:r w:rsidRPr="004323C9">
          <w:rPr>
            <w:rFonts w:ascii="Times New Roman" w:hAnsi="Times New Roman"/>
            <w:sz w:val="24"/>
          </w:rPr>
          <w:fldChar w:fldCharType="separate"/>
        </w:r>
        <w:r w:rsidR="00D641FA">
          <w:rPr>
            <w:rFonts w:ascii="Times New Roman" w:hAnsi="Times New Roman"/>
            <w:noProof/>
            <w:sz w:val="24"/>
          </w:rPr>
          <w:t>32</w:t>
        </w:r>
        <w:r w:rsidRPr="004323C9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D5" w:rsidRDefault="009477D5" w:rsidP="005060D9">
      <w:r>
        <w:separator/>
      </w:r>
    </w:p>
  </w:footnote>
  <w:footnote w:type="continuationSeparator" w:id="0">
    <w:p w:rsidR="009477D5" w:rsidRDefault="009477D5" w:rsidP="005060D9">
      <w:r>
        <w:continuationSeparator/>
      </w:r>
    </w:p>
  </w:footnote>
  <w:footnote w:id="1">
    <w:p w:rsidR="00526A76" w:rsidRPr="00016B27" w:rsidRDefault="00526A76" w:rsidP="00C555BD">
      <w:pPr>
        <w:pStyle w:val="a4"/>
        <w:rPr>
          <w:rFonts w:ascii="Times New Roman" w:hAnsi="Times New Roman"/>
        </w:rPr>
      </w:pPr>
      <w:r w:rsidRPr="00016B27">
        <w:rPr>
          <w:rStyle w:val="a6"/>
          <w:rFonts w:ascii="Times New Roman" w:hAnsi="Times New Roman"/>
        </w:rPr>
        <w:footnoteRef/>
      </w:r>
      <w:r w:rsidRPr="00016B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016B27">
        <w:rPr>
          <w:rFonts w:ascii="Times New Roman" w:hAnsi="Times New Roman"/>
        </w:rPr>
        <w:t>т количества ВТГ данной ОО</w:t>
      </w:r>
    </w:p>
  </w:footnote>
  <w:footnote w:id="2">
    <w:p w:rsidR="00526A76" w:rsidRPr="002C3327" w:rsidRDefault="00526A76" w:rsidP="0042304F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2C3327">
        <w:rPr>
          <w:rStyle w:val="a6"/>
          <w:rFonts w:ascii="Times New Roman" w:hAnsi="Times New Roman"/>
          <w:sz w:val="22"/>
          <w:szCs w:val="22"/>
        </w:rPr>
        <w:footnoteRef/>
      </w:r>
      <w:r w:rsidRPr="002C3327">
        <w:rPr>
          <w:rFonts w:ascii="Times New Roman" w:hAnsi="Times New Roman"/>
          <w:sz w:val="22"/>
          <w:szCs w:val="22"/>
        </w:rPr>
        <w:t xml:space="preserve"> Сумма первичных баллов, полученных всеми участниками группы за конкретное задание, отнесенное к количеству участников группы.</w:t>
      </w:r>
    </w:p>
  </w:footnote>
  <w:footnote w:id="3">
    <w:p w:rsidR="00526A76" w:rsidRPr="00327C96" w:rsidRDefault="00526A76">
      <w:pPr>
        <w:pStyle w:val="a4"/>
        <w:rPr>
          <w:rFonts w:ascii="Times New Roman" w:hAnsi="Times New Roman"/>
        </w:rPr>
      </w:pPr>
      <w:r w:rsidRPr="00327C96">
        <w:rPr>
          <w:rStyle w:val="a6"/>
          <w:rFonts w:ascii="Times New Roman" w:hAnsi="Times New Roman"/>
        </w:rPr>
        <w:footnoteRef/>
      </w:r>
      <w:r w:rsidRPr="00327C96">
        <w:rPr>
          <w:rFonts w:ascii="Times New Roman" w:hAnsi="Times New Roman"/>
        </w:rPr>
        <w:t xml:space="preserve"> По сравнению с другими ОО субъекта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979"/>
    <w:multiLevelType w:val="hybridMultilevel"/>
    <w:tmpl w:val="36D4DC02"/>
    <w:lvl w:ilvl="0" w:tplc="CDD29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0CE54CE6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 w15:restartNumberingAfterBreak="0">
    <w:nsid w:val="18082915"/>
    <w:multiLevelType w:val="hybridMultilevel"/>
    <w:tmpl w:val="90767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A258A"/>
    <w:multiLevelType w:val="hybridMultilevel"/>
    <w:tmpl w:val="88467536"/>
    <w:lvl w:ilvl="0" w:tplc="0060AFA6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22554618"/>
    <w:multiLevelType w:val="hybridMultilevel"/>
    <w:tmpl w:val="948674AC"/>
    <w:lvl w:ilvl="0" w:tplc="E37A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AB191B"/>
    <w:multiLevelType w:val="hybridMultilevel"/>
    <w:tmpl w:val="7996F238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 w15:restartNumberingAfterBreak="0">
    <w:nsid w:val="32E0731E"/>
    <w:multiLevelType w:val="hybridMultilevel"/>
    <w:tmpl w:val="88467536"/>
    <w:lvl w:ilvl="0" w:tplc="0060AFA6">
      <w:start w:val="1"/>
      <w:numFmt w:val="decimal"/>
      <w:lvlText w:val="%1."/>
      <w:lvlJc w:val="left"/>
      <w:pPr>
        <w:ind w:left="-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338E1E06"/>
    <w:multiLevelType w:val="hybridMultilevel"/>
    <w:tmpl w:val="E1981900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E0F5F"/>
    <w:multiLevelType w:val="hybridMultilevel"/>
    <w:tmpl w:val="CCD248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8B4C1C"/>
    <w:multiLevelType w:val="hybridMultilevel"/>
    <w:tmpl w:val="88467536"/>
    <w:lvl w:ilvl="0" w:tplc="0060AFA6">
      <w:start w:val="1"/>
      <w:numFmt w:val="decimal"/>
      <w:lvlText w:val="%1."/>
      <w:lvlJc w:val="left"/>
      <w:pPr>
        <w:ind w:left="-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6" w15:restartNumberingAfterBreak="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78422F"/>
    <w:multiLevelType w:val="hybridMultilevel"/>
    <w:tmpl w:val="8A14A722"/>
    <w:lvl w:ilvl="0" w:tplc="01DE1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D3832"/>
    <w:multiLevelType w:val="hybridMultilevel"/>
    <w:tmpl w:val="4A52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F7637"/>
    <w:multiLevelType w:val="hybridMultilevel"/>
    <w:tmpl w:val="BAE8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82053"/>
    <w:multiLevelType w:val="hybridMultilevel"/>
    <w:tmpl w:val="1FE8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F7CC7"/>
    <w:multiLevelType w:val="hybridMultilevel"/>
    <w:tmpl w:val="2DE28430"/>
    <w:lvl w:ilvl="0" w:tplc="7A3AA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ACC0391"/>
    <w:multiLevelType w:val="hybridMultilevel"/>
    <w:tmpl w:val="0A104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A7175"/>
    <w:multiLevelType w:val="hybridMultilevel"/>
    <w:tmpl w:val="4C2C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27F2F"/>
    <w:multiLevelType w:val="hybridMultilevel"/>
    <w:tmpl w:val="09066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9628A"/>
    <w:multiLevelType w:val="hybridMultilevel"/>
    <w:tmpl w:val="4628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79E293E"/>
    <w:multiLevelType w:val="hybridMultilevel"/>
    <w:tmpl w:val="F4CA9FE4"/>
    <w:lvl w:ilvl="0" w:tplc="963632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059C5"/>
    <w:multiLevelType w:val="hybridMultilevel"/>
    <w:tmpl w:val="FC8E67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7" w15:restartNumberingAfterBreak="0">
    <w:nsid w:val="7E432EFB"/>
    <w:multiLevelType w:val="hybridMultilevel"/>
    <w:tmpl w:val="4A889C80"/>
    <w:lvl w:ilvl="0" w:tplc="01DE1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1"/>
  </w:num>
  <w:num w:numId="4">
    <w:abstractNumId w:val="34"/>
  </w:num>
  <w:num w:numId="5">
    <w:abstractNumId w:val="24"/>
  </w:num>
  <w:num w:numId="6">
    <w:abstractNumId w:val="16"/>
  </w:num>
  <w:num w:numId="7">
    <w:abstractNumId w:val="17"/>
  </w:num>
  <w:num w:numId="8">
    <w:abstractNumId w:val="6"/>
  </w:num>
  <w:num w:numId="9">
    <w:abstractNumId w:val="4"/>
  </w:num>
  <w:num w:numId="10">
    <w:abstractNumId w:val="31"/>
  </w:num>
  <w:num w:numId="11">
    <w:abstractNumId w:val="11"/>
  </w:num>
  <w:num w:numId="12">
    <w:abstractNumId w:val="2"/>
  </w:num>
  <w:num w:numId="13">
    <w:abstractNumId w:val="27"/>
  </w:num>
  <w:num w:numId="14">
    <w:abstractNumId w:val="5"/>
  </w:num>
  <w:num w:numId="15">
    <w:abstractNumId w:val="38"/>
  </w:num>
  <w:num w:numId="16">
    <w:abstractNumId w:val="35"/>
  </w:num>
  <w:num w:numId="17">
    <w:abstractNumId w:val="22"/>
  </w:num>
  <w:num w:numId="18">
    <w:abstractNumId w:val="28"/>
  </w:num>
  <w:num w:numId="19">
    <w:abstractNumId w:val="14"/>
  </w:num>
  <w:num w:numId="20">
    <w:abstractNumId w:val="18"/>
  </w:num>
  <w:num w:numId="21">
    <w:abstractNumId w:val="9"/>
  </w:num>
  <w:num w:numId="22">
    <w:abstractNumId w:val="10"/>
  </w:num>
  <w:num w:numId="23">
    <w:abstractNumId w:val="23"/>
  </w:num>
  <w:num w:numId="24">
    <w:abstractNumId w:val="30"/>
  </w:num>
  <w:num w:numId="25">
    <w:abstractNumId w:val="32"/>
  </w:num>
  <w:num w:numId="26">
    <w:abstractNumId w:val="29"/>
  </w:num>
  <w:num w:numId="27">
    <w:abstractNumId w:val="3"/>
  </w:num>
  <w:num w:numId="28">
    <w:abstractNumId w:val="13"/>
  </w:num>
  <w:num w:numId="29">
    <w:abstractNumId w:val="0"/>
  </w:num>
  <w:num w:numId="30">
    <w:abstractNumId w:val="25"/>
  </w:num>
  <w:num w:numId="31">
    <w:abstractNumId w:val="26"/>
  </w:num>
  <w:num w:numId="32">
    <w:abstractNumId w:val="21"/>
  </w:num>
  <w:num w:numId="33">
    <w:abstractNumId w:val="37"/>
  </w:num>
  <w:num w:numId="34">
    <w:abstractNumId w:val="19"/>
  </w:num>
  <w:num w:numId="35">
    <w:abstractNumId w:val="15"/>
  </w:num>
  <w:num w:numId="36">
    <w:abstractNumId w:val="12"/>
  </w:num>
  <w:num w:numId="37">
    <w:abstractNumId w:val="8"/>
  </w:num>
  <w:num w:numId="38">
    <w:abstractNumId w:val="20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05959"/>
    <w:rsid w:val="000113C4"/>
    <w:rsid w:val="00016B27"/>
    <w:rsid w:val="00025430"/>
    <w:rsid w:val="000340F5"/>
    <w:rsid w:val="00040376"/>
    <w:rsid w:val="00040584"/>
    <w:rsid w:val="0004581C"/>
    <w:rsid w:val="0005140D"/>
    <w:rsid w:val="00054B49"/>
    <w:rsid w:val="000621CD"/>
    <w:rsid w:val="0006487B"/>
    <w:rsid w:val="000706C8"/>
    <w:rsid w:val="00070C53"/>
    <w:rsid w:val="000718B2"/>
    <w:rsid w:val="000720BF"/>
    <w:rsid w:val="0007362F"/>
    <w:rsid w:val="000816E9"/>
    <w:rsid w:val="00090081"/>
    <w:rsid w:val="000933F0"/>
    <w:rsid w:val="000A37E1"/>
    <w:rsid w:val="000A4434"/>
    <w:rsid w:val="000C23C5"/>
    <w:rsid w:val="000C6FEF"/>
    <w:rsid w:val="000D30A2"/>
    <w:rsid w:val="000D33C1"/>
    <w:rsid w:val="000E0947"/>
    <w:rsid w:val="000E6D5D"/>
    <w:rsid w:val="000F0947"/>
    <w:rsid w:val="000F0B0A"/>
    <w:rsid w:val="000F4D43"/>
    <w:rsid w:val="001116A5"/>
    <w:rsid w:val="00112AFC"/>
    <w:rsid w:val="001171AF"/>
    <w:rsid w:val="00124F3F"/>
    <w:rsid w:val="00130EC5"/>
    <w:rsid w:val="001466A0"/>
    <w:rsid w:val="00150FB1"/>
    <w:rsid w:val="001526EF"/>
    <w:rsid w:val="001555A7"/>
    <w:rsid w:val="00156613"/>
    <w:rsid w:val="00162C73"/>
    <w:rsid w:val="00164394"/>
    <w:rsid w:val="00174654"/>
    <w:rsid w:val="00182011"/>
    <w:rsid w:val="001955EA"/>
    <w:rsid w:val="00196B29"/>
    <w:rsid w:val="001A2731"/>
    <w:rsid w:val="001A50EB"/>
    <w:rsid w:val="001B6294"/>
    <w:rsid w:val="001B639B"/>
    <w:rsid w:val="001C11E0"/>
    <w:rsid w:val="001D31A5"/>
    <w:rsid w:val="001D623C"/>
    <w:rsid w:val="001E7F9B"/>
    <w:rsid w:val="00214176"/>
    <w:rsid w:val="002154EC"/>
    <w:rsid w:val="00220539"/>
    <w:rsid w:val="00235845"/>
    <w:rsid w:val="00241C13"/>
    <w:rsid w:val="00245F52"/>
    <w:rsid w:val="002552D3"/>
    <w:rsid w:val="00257FCD"/>
    <w:rsid w:val="00290841"/>
    <w:rsid w:val="00293CED"/>
    <w:rsid w:val="002A2F7F"/>
    <w:rsid w:val="002A65AB"/>
    <w:rsid w:val="002B4243"/>
    <w:rsid w:val="002C3327"/>
    <w:rsid w:val="002C40E9"/>
    <w:rsid w:val="002C59FF"/>
    <w:rsid w:val="002F00BD"/>
    <w:rsid w:val="002F4303"/>
    <w:rsid w:val="002F47DD"/>
    <w:rsid w:val="002F51A3"/>
    <w:rsid w:val="002F54DF"/>
    <w:rsid w:val="00306907"/>
    <w:rsid w:val="00312129"/>
    <w:rsid w:val="00327C96"/>
    <w:rsid w:val="00337870"/>
    <w:rsid w:val="00354F13"/>
    <w:rsid w:val="00373EC1"/>
    <w:rsid w:val="00380E41"/>
    <w:rsid w:val="0038285E"/>
    <w:rsid w:val="00390AC9"/>
    <w:rsid w:val="003A1491"/>
    <w:rsid w:val="003A2511"/>
    <w:rsid w:val="003B3449"/>
    <w:rsid w:val="003B5EDD"/>
    <w:rsid w:val="003B62A6"/>
    <w:rsid w:val="003C6236"/>
    <w:rsid w:val="003D4981"/>
    <w:rsid w:val="003D6261"/>
    <w:rsid w:val="003E1B4E"/>
    <w:rsid w:val="003E43F2"/>
    <w:rsid w:val="003E59FA"/>
    <w:rsid w:val="003F7527"/>
    <w:rsid w:val="0042304F"/>
    <w:rsid w:val="0042675E"/>
    <w:rsid w:val="00431F25"/>
    <w:rsid w:val="004323C9"/>
    <w:rsid w:val="00432EAB"/>
    <w:rsid w:val="00434CBC"/>
    <w:rsid w:val="00436A7B"/>
    <w:rsid w:val="00441D5F"/>
    <w:rsid w:val="00443B41"/>
    <w:rsid w:val="00447158"/>
    <w:rsid w:val="00454D94"/>
    <w:rsid w:val="00462FB8"/>
    <w:rsid w:val="00471EA0"/>
    <w:rsid w:val="00486185"/>
    <w:rsid w:val="00491998"/>
    <w:rsid w:val="004A37B2"/>
    <w:rsid w:val="004A63C7"/>
    <w:rsid w:val="004B03CA"/>
    <w:rsid w:val="004B08F0"/>
    <w:rsid w:val="004D5ABD"/>
    <w:rsid w:val="004E57BF"/>
    <w:rsid w:val="004E6B9A"/>
    <w:rsid w:val="0050369E"/>
    <w:rsid w:val="005060D9"/>
    <w:rsid w:val="00506A93"/>
    <w:rsid w:val="005108E7"/>
    <w:rsid w:val="00520DFB"/>
    <w:rsid w:val="00526A76"/>
    <w:rsid w:val="00533675"/>
    <w:rsid w:val="005469BF"/>
    <w:rsid w:val="00560114"/>
    <w:rsid w:val="005671B0"/>
    <w:rsid w:val="00567AA0"/>
    <w:rsid w:val="00573655"/>
    <w:rsid w:val="00576F38"/>
    <w:rsid w:val="00583C57"/>
    <w:rsid w:val="00594B2E"/>
    <w:rsid w:val="0059524C"/>
    <w:rsid w:val="005B33E0"/>
    <w:rsid w:val="005B7A9E"/>
    <w:rsid w:val="005E4630"/>
    <w:rsid w:val="005F6A46"/>
    <w:rsid w:val="006110C0"/>
    <w:rsid w:val="0061189C"/>
    <w:rsid w:val="00611950"/>
    <w:rsid w:val="00614AB8"/>
    <w:rsid w:val="00615308"/>
    <w:rsid w:val="00616156"/>
    <w:rsid w:val="00640241"/>
    <w:rsid w:val="00640A1F"/>
    <w:rsid w:val="00644768"/>
    <w:rsid w:val="00650544"/>
    <w:rsid w:val="0065085C"/>
    <w:rsid w:val="00656376"/>
    <w:rsid w:val="00663639"/>
    <w:rsid w:val="0066470C"/>
    <w:rsid w:val="00671EA6"/>
    <w:rsid w:val="00673CA3"/>
    <w:rsid w:val="00676FD0"/>
    <w:rsid w:val="0068223F"/>
    <w:rsid w:val="00692642"/>
    <w:rsid w:val="006B63F0"/>
    <w:rsid w:val="006C2B74"/>
    <w:rsid w:val="006C4FD7"/>
    <w:rsid w:val="006C5246"/>
    <w:rsid w:val="006C7C6B"/>
    <w:rsid w:val="006D5136"/>
    <w:rsid w:val="006F1BCE"/>
    <w:rsid w:val="006F4C3C"/>
    <w:rsid w:val="006F67F1"/>
    <w:rsid w:val="006F686F"/>
    <w:rsid w:val="007033B6"/>
    <w:rsid w:val="00706D25"/>
    <w:rsid w:val="00706E31"/>
    <w:rsid w:val="00710FE4"/>
    <w:rsid w:val="0073550A"/>
    <w:rsid w:val="00740E47"/>
    <w:rsid w:val="0074197B"/>
    <w:rsid w:val="007451DD"/>
    <w:rsid w:val="00745270"/>
    <w:rsid w:val="00756A4A"/>
    <w:rsid w:val="00765EB4"/>
    <w:rsid w:val="0077011C"/>
    <w:rsid w:val="007706E9"/>
    <w:rsid w:val="007773F0"/>
    <w:rsid w:val="00777AEC"/>
    <w:rsid w:val="007843C2"/>
    <w:rsid w:val="00791F29"/>
    <w:rsid w:val="00792AA9"/>
    <w:rsid w:val="007A52A3"/>
    <w:rsid w:val="007B0619"/>
    <w:rsid w:val="007B0E21"/>
    <w:rsid w:val="007B218A"/>
    <w:rsid w:val="007B6AF4"/>
    <w:rsid w:val="007C0909"/>
    <w:rsid w:val="007C2459"/>
    <w:rsid w:val="007C39FB"/>
    <w:rsid w:val="007E6777"/>
    <w:rsid w:val="007E7065"/>
    <w:rsid w:val="007F17C9"/>
    <w:rsid w:val="007F57CB"/>
    <w:rsid w:val="007F59C9"/>
    <w:rsid w:val="007F5E19"/>
    <w:rsid w:val="00804196"/>
    <w:rsid w:val="008133C5"/>
    <w:rsid w:val="00814FCC"/>
    <w:rsid w:val="00815666"/>
    <w:rsid w:val="00825F34"/>
    <w:rsid w:val="00836E95"/>
    <w:rsid w:val="00843FBC"/>
    <w:rsid w:val="00845FE2"/>
    <w:rsid w:val="008462D8"/>
    <w:rsid w:val="00847D70"/>
    <w:rsid w:val="008500E5"/>
    <w:rsid w:val="00850A2E"/>
    <w:rsid w:val="00857046"/>
    <w:rsid w:val="0085779B"/>
    <w:rsid w:val="0086523D"/>
    <w:rsid w:val="008753FA"/>
    <w:rsid w:val="00883485"/>
    <w:rsid w:val="00895DDC"/>
    <w:rsid w:val="008A0CBA"/>
    <w:rsid w:val="008B4BB1"/>
    <w:rsid w:val="008C111B"/>
    <w:rsid w:val="008C1EE6"/>
    <w:rsid w:val="008C35ED"/>
    <w:rsid w:val="008D1B28"/>
    <w:rsid w:val="008D3BBA"/>
    <w:rsid w:val="008D4C24"/>
    <w:rsid w:val="008F02F1"/>
    <w:rsid w:val="008F3F2F"/>
    <w:rsid w:val="008F5B17"/>
    <w:rsid w:val="00903006"/>
    <w:rsid w:val="00906841"/>
    <w:rsid w:val="00910420"/>
    <w:rsid w:val="00916724"/>
    <w:rsid w:val="009268F4"/>
    <w:rsid w:val="0094223A"/>
    <w:rsid w:val="009477D5"/>
    <w:rsid w:val="00973BFB"/>
    <w:rsid w:val="009A42EF"/>
    <w:rsid w:val="009A70B0"/>
    <w:rsid w:val="009B01B3"/>
    <w:rsid w:val="009B0BD1"/>
    <w:rsid w:val="009B0D70"/>
    <w:rsid w:val="009C061E"/>
    <w:rsid w:val="009C1239"/>
    <w:rsid w:val="009C1279"/>
    <w:rsid w:val="009D3BCE"/>
    <w:rsid w:val="009F1AD1"/>
    <w:rsid w:val="00A023B1"/>
    <w:rsid w:val="00A0549C"/>
    <w:rsid w:val="00A07C00"/>
    <w:rsid w:val="00A2251F"/>
    <w:rsid w:val="00A23E6E"/>
    <w:rsid w:val="00A24C71"/>
    <w:rsid w:val="00A330BA"/>
    <w:rsid w:val="00A343CC"/>
    <w:rsid w:val="00A349CE"/>
    <w:rsid w:val="00A4650C"/>
    <w:rsid w:val="00A67C9A"/>
    <w:rsid w:val="00A67D70"/>
    <w:rsid w:val="00A72A39"/>
    <w:rsid w:val="00A803E1"/>
    <w:rsid w:val="00A82BB0"/>
    <w:rsid w:val="00A9105A"/>
    <w:rsid w:val="00A95ADF"/>
    <w:rsid w:val="00AA5A9D"/>
    <w:rsid w:val="00AB21D9"/>
    <w:rsid w:val="00AC43B4"/>
    <w:rsid w:val="00AE5CE7"/>
    <w:rsid w:val="00B000AB"/>
    <w:rsid w:val="00B27235"/>
    <w:rsid w:val="00B53B84"/>
    <w:rsid w:val="00B54215"/>
    <w:rsid w:val="00B72FF3"/>
    <w:rsid w:val="00B85DC7"/>
    <w:rsid w:val="00B9190D"/>
    <w:rsid w:val="00B96BCB"/>
    <w:rsid w:val="00BA2520"/>
    <w:rsid w:val="00BD278F"/>
    <w:rsid w:val="00BD48F6"/>
    <w:rsid w:val="00BD4C51"/>
    <w:rsid w:val="00BE21B0"/>
    <w:rsid w:val="00BE3E34"/>
    <w:rsid w:val="00BE4DBB"/>
    <w:rsid w:val="00BF36E1"/>
    <w:rsid w:val="00C0643B"/>
    <w:rsid w:val="00C06F96"/>
    <w:rsid w:val="00C07F50"/>
    <w:rsid w:val="00C113C6"/>
    <w:rsid w:val="00C11728"/>
    <w:rsid w:val="00C1631F"/>
    <w:rsid w:val="00C30DD4"/>
    <w:rsid w:val="00C43BFB"/>
    <w:rsid w:val="00C44CB1"/>
    <w:rsid w:val="00C52947"/>
    <w:rsid w:val="00C546AC"/>
    <w:rsid w:val="00C555BD"/>
    <w:rsid w:val="00C615DD"/>
    <w:rsid w:val="00C90709"/>
    <w:rsid w:val="00C92965"/>
    <w:rsid w:val="00CA490C"/>
    <w:rsid w:val="00CA78EF"/>
    <w:rsid w:val="00CA7D6A"/>
    <w:rsid w:val="00CB220A"/>
    <w:rsid w:val="00CC1774"/>
    <w:rsid w:val="00CE36D5"/>
    <w:rsid w:val="00CE4A2F"/>
    <w:rsid w:val="00CF3E30"/>
    <w:rsid w:val="00D01E99"/>
    <w:rsid w:val="00D0491B"/>
    <w:rsid w:val="00D116BF"/>
    <w:rsid w:val="00D32078"/>
    <w:rsid w:val="00D37ED4"/>
    <w:rsid w:val="00D43617"/>
    <w:rsid w:val="00D478AB"/>
    <w:rsid w:val="00D523D3"/>
    <w:rsid w:val="00D52EC0"/>
    <w:rsid w:val="00D61FE6"/>
    <w:rsid w:val="00D641FA"/>
    <w:rsid w:val="00D647CC"/>
    <w:rsid w:val="00D64D1C"/>
    <w:rsid w:val="00D712FF"/>
    <w:rsid w:val="00D748E2"/>
    <w:rsid w:val="00D9176F"/>
    <w:rsid w:val="00DA1121"/>
    <w:rsid w:val="00DB5E2F"/>
    <w:rsid w:val="00DC1425"/>
    <w:rsid w:val="00DC6E4D"/>
    <w:rsid w:val="00DC75B0"/>
    <w:rsid w:val="00DD516A"/>
    <w:rsid w:val="00DD6CE5"/>
    <w:rsid w:val="00DD713B"/>
    <w:rsid w:val="00DE1A42"/>
    <w:rsid w:val="00DE359E"/>
    <w:rsid w:val="00DF66F9"/>
    <w:rsid w:val="00DF7890"/>
    <w:rsid w:val="00DF7FB2"/>
    <w:rsid w:val="00E00460"/>
    <w:rsid w:val="00E0279F"/>
    <w:rsid w:val="00E07075"/>
    <w:rsid w:val="00E2039C"/>
    <w:rsid w:val="00E2171C"/>
    <w:rsid w:val="00E23C64"/>
    <w:rsid w:val="00E255FB"/>
    <w:rsid w:val="00E37D6D"/>
    <w:rsid w:val="00E42033"/>
    <w:rsid w:val="00E469B9"/>
    <w:rsid w:val="00E47D84"/>
    <w:rsid w:val="00E61A4C"/>
    <w:rsid w:val="00E61CEC"/>
    <w:rsid w:val="00E70828"/>
    <w:rsid w:val="00E72A1D"/>
    <w:rsid w:val="00E8517F"/>
    <w:rsid w:val="00E97A15"/>
    <w:rsid w:val="00EA081B"/>
    <w:rsid w:val="00EB10BD"/>
    <w:rsid w:val="00EC38E1"/>
    <w:rsid w:val="00ED2E1A"/>
    <w:rsid w:val="00ED57AE"/>
    <w:rsid w:val="00EE0695"/>
    <w:rsid w:val="00EE2024"/>
    <w:rsid w:val="00F00318"/>
    <w:rsid w:val="00F0449F"/>
    <w:rsid w:val="00F04E7E"/>
    <w:rsid w:val="00F30572"/>
    <w:rsid w:val="00F551EB"/>
    <w:rsid w:val="00F57DA5"/>
    <w:rsid w:val="00F62DEE"/>
    <w:rsid w:val="00F6429E"/>
    <w:rsid w:val="00F66361"/>
    <w:rsid w:val="00F7215F"/>
    <w:rsid w:val="00F8309E"/>
    <w:rsid w:val="00F84A9D"/>
    <w:rsid w:val="00FB443D"/>
    <w:rsid w:val="00FC1A6B"/>
    <w:rsid w:val="00FC417F"/>
    <w:rsid w:val="00FD6B8B"/>
    <w:rsid w:val="00FE2262"/>
    <w:rsid w:val="00FE3AF8"/>
    <w:rsid w:val="00FF2246"/>
    <w:rsid w:val="00FF2510"/>
    <w:rsid w:val="00FF4E5D"/>
    <w:rsid w:val="00FF52ED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1606"/>
  <w15:docId w15:val="{DCA2F231-BD11-469E-BC14-24816D54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basedOn w:val="a0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D43617"/>
    <w:pPr>
      <w:spacing w:after="200"/>
    </w:pPr>
    <w:rPr>
      <w:b/>
      <w:bCs/>
      <w:color w:val="4F81BD" w:themeColor="accent1"/>
      <w:sz w:val="18"/>
      <w:szCs w:val="18"/>
    </w:rPr>
  </w:style>
  <w:style w:type="paragraph" w:styleId="af8">
    <w:name w:val="Body Text Indent"/>
    <w:basedOn w:val="a"/>
    <w:link w:val="af9"/>
    <w:rsid w:val="008D4C24"/>
    <w:pPr>
      <w:ind w:firstLine="851"/>
      <w:jc w:val="both"/>
    </w:pPr>
    <w:rPr>
      <w:rFonts w:eastAsia="Times New Roman"/>
      <w:sz w:val="28"/>
    </w:rPr>
  </w:style>
  <w:style w:type="character" w:customStyle="1" w:styleId="af9">
    <w:name w:val="Основной текст с отступом Знак"/>
    <w:basedOn w:val="a0"/>
    <w:link w:val="af8"/>
    <w:rsid w:val="008D4C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a">
    <w:name w:val="Знак Знак Знак Знак"/>
    <w:basedOn w:val="a"/>
    <w:rsid w:val="007B218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24C7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A24C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4AA81-D288-44EB-B925-16689F4B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9460</Words>
  <Characters>53924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User</cp:lastModifiedBy>
  <cp:revision>166</cp:revision>
  <cp:lastPrinted>2018-08-09T12:43:00Z</cp:lastPrinted>
  <dcterms:created xsi:type="dcterms:W3CDTF">2019-05-07T11:04:00Z</dcterms:created>
  <dcterms:modified xsi:type="dcterms:W3CDTF">2019-08-29T13:10:00Z</dcterms:modified>
</cp:coreProperties>
</file>