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0D" w:rsidRPr="005E2C9C" w:rsidRDefault="0091110C" w:rsidP="005E2C9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9C">
        <w:rPr>
          <w:rFonts w:ascii="Times New Roman" w:hAnsi="Times New Roman" w:cs="Times New Roman"/>
          <w:b/>
          <w:sz w:val="24"/>
          <w:szCs w:val="24"/>
        </w:rPr>
        <w:t>Аналитический о</w:t>
      </w:r>
      <w:r w:rsidR="004A6FA2" w:rsidRPr="005E2C9C">
        <w:rPr>
          <w:rFonts w:ascii="Times New Roman" w:hAnsi="Times New Roman" w:cs="Times New Roman"/>
          <w:b/>
          <w:sz w:val="24"/>
          <w:szCs w:val="24"/>
        </w:rPr>
        <w:t>тчет по</w:t>
      </w:r>
      <w:r w:rsidRPr="005E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29E" w:rsidRPr="005E2C9C">
        <w:rPr>
          <w:rFonts w:ascii="Times New Roman" w:hAnsi="Times New Roman" w:cs="Times New Roman"/>
          <w:b/>
          <w:sz w:val="24"/>
          <w:szCs w:val="24"/>
        </w:rPr>
        <w:t>оценке</w:t>
      </w:r>
      <w:r w:rsidR="00426D3E" w:rsidRPr="005E2C9C">
        <w:rPr>
          <w:rFonts w:ascii="Times New Roman" w:hAnsi="Times New Roman" w:cs="Times New Roman"/>
          <w:b/>
          <w:sz w:val="24"/>
          <w:szCs w:val="24"/>
        </w:rPr>
        <w:t xml:space="preserve"> результатов НИКО </w:t>
      </w:r>
      <w:r w:rsidR="00B2029E" w:rsidRPr="005E2C9C">
        <w:rPr>
          <w:rFonts w:ascii="Times New Roman" w:hAnsi="Times New Roman" w:cs="Times New Roman"/>
          <w:b/>
          <w:sz w:val="24"/>
          <w:szCs w:val="24"/>
        </w:rPr>
        <w:t xml:space="preserve">предметной области «Физическая </w:t>
      </w:r>
      <w:proofErr w:type="gramStart"/>
      <w:r w:rsidR="00B2029E" w:rsidRPr="005E2C9C">
        <w:rPr>
          <w:rFonts w:ascii="Times New Roman" w:hAnsi="Times New Roman" w:cs="Times New Roman"/>
          <w:b/>
          <w:sz w:val="24"/>
          <w:szCs w:val="24"/>
        </w:rPr>
        <w:t>культура</w:t>
      </w:r>
      <w:r w:rsidR="0069648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26D3E" w:rsidRPr="005E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48C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426D3E" w:rsidRPr="005E2C9C">
        <w:rPr>
          <w:rFonts w:ascii="Times New Roman" w:hAnsi="Times New Roman" w:cs="Times New Roman"/>
          <w:b/>
          <w:sz w:val="24"/>
          <w:szCs w:val="24"/>
        </w:rPr>
        <w:t>-х</w:t>
      </w:r>
      <w:r w:rsidR="00B2020D" w:rsidRPr="005E2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648C">
        <w:rPr>
          <w:rFonts w:ascii="Times New Roman" w:hAnsi="Times New Roman" w:cs="Times New Roman"/>
          <w:b/>
          <w:sz w:val="24"/>
          <w:szCs w:val="24"/>
        </w:rPr>
        <w:t>классов</w:t>
      </w:r>
      <w:r w:rsidR="00426D3E" w:rsidRPr="005E2C9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 Ленинградской области </w:t>
      </w:r>
    </w:p>
    <w:p w:rsidR="004A6FA2" w:rsidRPr="005E2C9C" w:rsidRDefault="00426D3E" w:rsidP="005E2C9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9C">
        <w:rPr>
          <w:rFonts w:ascii="Times New Roman" w:hAnsi="Times New Roman" w:cs="Times New Roman"/>
          <w:b/>
          <w:sz w:val="24"/>
          <w:szCs w:val="24"/>
        </w:rPr>
        <w:t xml:space="preserve">за 2019 год. </w:t>
      </w:r>
    </w:p>
    <w:p w:rsidR="00AB7A5D" w:rsidRPr="005E2C9C" w:rsidRDefault="00AB7A5D" w:rsidP="005E2C9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C1DAE" w:rsidRPr="005E2C9C" w:rsidRDefault="00426D3E" w:rsidP="005E2C9C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Федеральной службы по надзору в сфере образования и науки (далее – </w:t>
      </w:r>
      <w:proofErr w:type="spellStart"/>
      <w:proofErr w:type="gramStart"/>
      <w:r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>)  от</w:t>
      </w:r>
      <w:proofErr w:type="gramEnd"/>
      <w:r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29 января 2019 года 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</w:t>
      </w:r>
      <w:r w:rsidR="008C1DAE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целями</w:t>
      </w:r>
      <w:r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1DAE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являются:</w:t>
      </w:r>
    </w:p>
    <w:p w:rsidR="008C1DAE" w:rsidRPr="005E2C9C" w:rsidRDefault="008C1DAE" w:rsidP="005E2C9C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color w:val="4A4A4A"/>
          <w:sz w:val="28"/>
          <w:szCs w:val="28"/>
        </w:rPr>
      </w:pPr>
      <w:r w:rsidRPr="005E2C9C">
        <w:rPr>
          <w:rFonts w:ascii="Times New Roman" w:hAnsi="Times New Roman" w:cs="Times New Roman"/>
          <w:color w:val="4A4A4A"/>
          <w:sz w:val="28"/>
          <w:szCs w:val="28"/>
        </w:rPr>
        <w:t>развитие единого образовательного пространства в Российской Федерации;</w:t>
      </w:r>
    </w:p>
    <w:p w:rsidR="008C1DAE" w:rsidRPr="005E2C9C" w:rsidRDefault="008C1DAE" w:rsidP="005E2C9C">
      <w:pPr>
        <w:pStyle w:val="font8"/>
        <w:numPr>
          <w:ilvl w:val="0"/>
          <w:numId w:val="14"/>
        </w:numPr>
        <w:spacing w:before="0" w:beforeAutospacing="0" w:after="0" w:afterAutospacing="0" w:line="276" w:lineRule="auto"/>
        <w:textAlignment w:val="baseline"/>
        <w:rPr>
          <w:color w:val="4A4A4A"/>
          <w:sz w:val="28"/>
          <w:szCs w:val="28"/>
        </w:rPr>
      </w:pPr>
      <w:r w:rsidRPr="005E2C9C">
        <w:rPr>
          <w:color w:val="4A4A4A"/>
          <w:sz w:val="28"/>
          <w:szCs w:val="28"/>
        </w:rPr>
        <w:t>содействие реализации поручений Президента Российской Федерации и программных документов Правительства Российской Федерации в части, касающейся качества образования;</w:t>
      </w:r>
    </w:p>
    <w:p w:rsidR="008C1DAE" w:rsidRPr="005E2C9C" w:rsidRDefault="008C1DAE" w:rsidP="005E2C9C">
      <w:pPr>
        <w:pStyle w:val="font8"/>
        <w:numPr>
          <w:ilvl w:val="0"/>
          <w:numId w:val="14"/>
        </w:numPr>
        <w:spacing w:before="0" w:beforeAutospacing="0" w:after="0" w:afterAutospacing="0" w:line="276" w:lineRule="auto"/>
        <w:textAlignment w:val="baseline"/>
        <w:rPr>
          <w:color w:val="4A4A4A"/>
          <w:sz w:val="28"/>
          <w:szCs w:val="28"/>
        </w:rPr>
      </w:pPr>
      <w:r w:rsidRPr="005E2C9C">
        <w:rPr>
          <w:color w:val="4A4A4A"/>
          <w:sz w:val="28"/>
          <w:szCs w:val="28"/>
        </w:rPr>
        <w:t>совершенствование механизмов получения достоверной и содержательной информации о состоянии различных уровней и подсистем системы образования, в том числе с учетом введения ФГОС;</w:t>
      </w:r>
    </w:p>
    <w:p w:rsidR="008C1DAE" w:rsidRPr="005E2C9C" w:rsidRDefault="008C1DAE" w:rsidP="005E2C9C">
      <w:pPr>
        <w:pStyle w:val="font8"/>
        <w:numPr>
          <w:ilvl w:val="0"/>
          <w:numId w:val="14"/>
        </w:numPr>
        <w:spacing w:before="0" w:beforeAutospacing="0" w:after="0" w:afterAutospacing="0" w:line="276" w:lineRule="auto"/>
        <w:textAlignment w:val="baseline"/>
        <w:rPr>
          <w:color w:val="4A4A4A"/>
          <w:sz w:val="28"/>
          <w:szCs w:val="28"/>
        </w:rPr>
      </w:pPr>
      <w:r w:rsidRPr="005E2C9C">
        <w:rPr>
          <w:color w:val="4A4A4A"/>
          <w:sz w:val="28"/>
          <w:szCs w:val="28"/>
        </w:rPr>
        <w:t>развитие информационно-аналитической и методологической базы для принятия управленческих решений по развитию системы образования в Российской Федерации;</w:t>
      </w:r>
    </w:p>
    <w:p w:rsidR="008C1DAE" w:rsidRPr="005E2C9C" w:rsidRDefault="008C1DAE" w:rsidP="005E2C9C">
      <w:pPr>
        <w:pStyle w:val="font8"/>
        <w:numPr>
          <w:ilvl w:val="0"/>
          <w:numId w:val="14"/>
        </w:numPr>
        <w:spacing w:before="0" w:beforeAutospacing="0" w:after="0" w:afterAutospacing="0" w:line="276" w:lineRule="auto"/>
        <w:textAlignment w:val="baseline"/>
        <w:rPr>
          <w:color w:val="4A4A4A"/>
          <w:sz w:val="28"/>
          <w:szCs w:val="28"/>
        </w:rPr>
      </w:pPr>
      <w:r w:rsidRPr="005E2C9C">
        <w:rPr>
          <w:color w:val="4A4A4A"/>
          <w:sz w:val="28"/>
          <w:szCs w:val="28"/>
        </w:rPr>
        <w:t>содействие эффективному внедрению ФГОС;</w:t>
      </w:r>
    </w:p>
    <w:p w:rsidR="008C1DAE" w:rsidRPr="005E2C9C" w:rsidRDefault="008C1DAE" w:rsidP="005E2C9C">
      <w:pPr>
        <w:pStyle w:val="font8"/>
        <w:numPr>
          <w:ilvl w:val="0"/>
          <w:numId w:val="14"/>
        </w:numPr>
        <w:spacing w:before="0" w:beforeAutospacing="0" w:after="0" w:afterAutospacing="0" w:line="276" w:lineRule="auto"/>
        <w:textAlignment w:val="baseline"/>
        <w:rPr>
          <w:color w:val="4A4A4A"/>
          <w:sz w:val="28"/>
          <w:szCs w:val="28"/>
        </w:rPr>
      </w:pPr>
      <w:r w:rsidRPr="005E2C9C">
        <w:rPr>
          <w:color w:val="4A4A4A"/>
          <w:sz w:val="28"/>
          <w:szCs w:val="28"/>
        </w:rPr>
        <w:t>содействие процессам стандартизации оценочных процедур в сфере образования.</w:t>
      </w:r>
    </w:p>
    <w:p w:rsidR="001B091E" w:rsidRPr="005E2C9C" w:rsidRDefault="001B091E" w:rsidP="005E2C9C">
      <w:pPr>
        <w:pStyle w:val="font8"/>
        <w:spacing w:before="0" w:beforeAutospacing="0" w:after="0" w:afterAutospacing="0" w:line="276" w:lineRule="auto"/>
        <w:ind w:left="720"/>
        <w:textAlignment w:val="baseline"/>
        <w:rPr>
          <w:color w:val="4A4A4A"/>
          <w:sz w:val="28"/>
          <w:szCs w:val="28"/>
        </w:rPr>
      </w:pPr>
    </w:p>
    <w:p w:rsidR="005856E5" w:rsidRPr="005E2C9C" w:rsidRDefault="00426D3E" w:rsidP="005E2C9C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FB3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НИКО</w:t>
      </w:r>
      <w:r w:rsidR="005856E5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FB3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FF3A3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C1DAE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 классов </w:t>
      </w:r>
      <w:r w:rsidR="005856E5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</w:t>
      </w:r>
      <w:r w:rsidR="00FF3A36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ганизации, 5-и</w:t>
      </w:r>
      <w:r w:rsidR="001B091E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</w:t>
      </w:r>
      <w:r w:rsidR="00FF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5-и</w:t>
      </w:r>
      <w:r w:rsidR="008C1DAE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Ленинградской области.</w:t>
      </w:r>
      <w:r w:rsidR="005856E5" w:rsidRPr="005E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0E18" w:rsidRPr="005E2C9C" w:rsidRDefault="00FC0E18" w:rsidP="005E2C9C">
      <w:pPr>
        <w:pStyle w:val="a4"/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E18" w:rsidRDefault="00FC0E18" w:rsidP="00FC0E18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E73EF37" wp14:editId="30ACD46B">
            <wp:extent cx="9352722" cy="2872409"/>
            <wp:effectExtent l="0" t="0" r="127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3"/>
        <w:tblW w:w="14734" w:type="dxa"/>
        <w:tblLook w:val="04A0" w:firstRow="1" w:lastRow="0" w:firstColumn="1" w:lastColumn="0" w:noHBand="0" w:noVBand="1"/>
      </w:tblPr>
      <w:tblGrid>
        <w:gridCol w:w="4742"/>
        <w:gridCol w:w="2709"/>
        <w:gridCol w:w="7283"/>
      </w:tblGrid>
      <w:tr w:rsidR="000B204E" w:rsidRPr="003260E6" w:rsidTr="005E2C9C">
        <w:trPr>
          <w:trHeight w:val="522"/>
        </w:trPr>
        <w:tc>
          <w:tcPr>
            <w:tcW w:w="4742" w:type="dxa"/>
          </w:tcPr>
          <w:p w:rsidR="000B204E" w:rsidRPr="005E2C9C" w:rsidRDefault="00FF3A36" w:rsidP="009224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Административные единицы Ленинградской области</w:t>
            </w:r>
          </w:p>
        </w:tc>
        <w:tc>
          <w:tcPr>
            <w:tcW w:w="2709" w:type="dxa"/>
          </w:tcPr>
          <w:p w:rsidR="000B204E" w:rsidRPr="005E2C9C" w:rsidRDefault="007B1A8E" w:rsidP="005A2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7283" w:type="dxa"/>
          </w:tcPr>
          <w:p w:rsidR="000B204E" w:rsidRPr="005E2C9C" w:rsidRDefault="007B1A8E" w:rsidP="005A2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организации</w:t>
            </w:r>
          </w:p>
        </w:tc>
      </w:tr>
      <w:tr w:rsidR="000B204E" w:rsidRPr="003260E6" w:rsidTr="005E2C9C">
        <w:trPr>
          <w:trHeight w:val="251"/>
        </w:trPr>
        <w:tc>
          <w:tcPr>
            <w:tcW w:w="4742" w:type="dxa"/>
          </w:tcPr>
          <w:p w:rsidR="000B204E" w:rsidRPr="005E2C9C" w:rsidRDefault="00E54C38" w:rsidP="005A2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Кинги</w:t>
            </w:r>
            <w:r w:rsidR="001506EE"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сеппский</w:t>
            </w:r>
            <w:proofErr w:type="spellEnd"/>
            <w:r w:rsidR="00FF3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2709" w:type="dxa"/>
          </w:tcPr>
          <w:p w:rsidR="000B204E" w:rsidRPr="005E2C9C" w:rsidRDefault="001506EE" w:rsidP="005D4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283" w:type="dxa"/>
          </w:tcPr>
          <w:p w:rsidR="000B204E" w:rsidRPr="005E2C9C" w:rsidRDefault="001506EE" w:rsidP="005A2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МБОУ «КСОШ№4»</w:t>
            </w:r>
          </w:p>
        </w:tc>
      </w:tr>
      <w:tr w:rsidR="001506EE" w:rsidRPr="003260E6" w:rsidTr="005E2C9C">
        <w:trPr>
          <w:trHeight w:val="522"/>
        </w:trPr>
        <w:tc>
          <w:tcPr>
            <w:tcW w:w="4742" w:type="dxa"/>
          </w:tcPr>
          <w:p w:rsidR="001506EE" w:rsidRPr="005E2C9C" w:rsidRDefault="001506EE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</w:t>
            </w:r>
          </w:p>
          <w:p w:rsidR="001506EE" w:rsidRPr="005E2C9C" w:rsidRDefault="001506EE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1506EE" w:rsidRPr="005E2C9C" w:rsidRDefault="001506EE" w:rsidP="00150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283" w:type="dxa"/>
          </w:tcPr>
          <w:p w:rsidR="001506EE" w:rsidRPr="005E2C9C" w:rsidRDefault="001506EE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МБОУ «Шлиссельбургская</w:t>
            </w:r>
            <w:r w:rsidR="00E54C38"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СОШ№1»</w:t>
            </w:r>
          </w:p>
        </w:tc>
      </w:tr>
      <w:tr w:rsidR="001506EE" w:rsidRPr="003260E6" w:rsidTr="005E2C9C">
        <w:trPr>
          <w:trHeight w:val="455"/>
        </w:trPr>
        <w:tc>
          <w:tcPr>
            <w:tcW w:w="4742" w:type="dxa"/>
          </w:tcPr>
          <w:p w:rsidR="001506EE" w:rsidRPr="005E2C9C" w:rsidRDefault="00E54C38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Приозерский</w:t>
            </w:r>
            <w:proofErr w:type="spellEnd"/>
          </w:p>
        </w:tc>
        <w:tc>
          <w:tcPr>
            <w:tcW w:w="2709" w:type="dxa"/>
          </w:tcPr>
          <w:p w:rsidR="001506EE" w:rsidRPr="005E2C9C" w:rsidRDefault="00E54C38" w:rsidP="00150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6EE" w:rsidRPr="005E2C9C" w:rsidRDefault="00E54C38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proofErr w:type="spellStart"/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Громовская</w:t>
            </w:r>
            <w:proofErr w:type="spellEnd"/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</w:tr>
      <w:tr w:rsidR="001506EE" w:rsidRPr="003260E6" w:rsidTr="005E2C9C">
        <w:trPr>
          <w:trHeight w:val="540"/>
        </w:trPr>
        <w:tc>
          <w:tcPr>
            <w:tcW w:w="4742" w:type="dxa"/>
          </w:tcPr>
          <w:p w:rsidR="001506EE" w:rsidRPr="005E2C9C" w:rsidRDefault="00E54C38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Сосновоборский</w:t>
            </w:r>
            <w:proofErr w:type="spellEnd"/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2709" w:type="dxa"/>
          </w:tcPr>
          <w:p w:rsidR="001506EE" w:rsidRPr="005E2C9C" w:rsidRDefault="005E2C9C" w:rsidP="00150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283" w:type="dxa"/>
          </w:tcPr>
          <w:p w:rsidR="001506EE" w:rsidRPr="005E2C9C" w:rsidRDefault="0060517D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МОУ "Гимназия №5</w:t>
            </w:r>
            <w:r w:rsidR="001506EE"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CA57B0" w:rsidRPr="003260E6" w:rsidTr="005E2C9C">
        <w:trPr>
          <w:trHeight w:val="251"/>
        </w:trPr>
        <w:tc>
          <w:tcPr>
            <w:tcW w:w="4742" w:type="dxa"/>
          </w:tcPr>
          <w:p w:rsidR="00CA57B0" w:rsidRPr="005E2C9C" w:rsidRDefault="00FF3A36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Всеволожский р-он</w:t>
            </w:r>
          </w:p>
        </w:tc>
        <w:tc>
          <w:tcPr>
            <w:tcW w:w="2709" w:type="dxa"/>
          </w:tcPr>
          <w:p w:rsidR="00CA57B0" w:rsidRPr="005E2C9C" w:rsidRDefault="00FF3A36" w:rsidP="00150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283" w:type="dxa"/>
          </w:tcPr>
          <w:p w:rsidR="00CA57B0" w:rsidRPr="005E2C9C" w:rsidRDefault="00FF3A36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МОУ «Гимназия» г. Сертолово,</w:t>
            </w:r>
          </w:p>
        </w:tc>
      </w:tr>
      <w:tr w:rsidR="001506EE" w:rsidRPr="003260E6" w:rsidTr="005E2C9C">
        <w:trPr>
          <w:trHeight w:val="251"/>
        </w:trPr>
        <w:tc>
          <w:tcPr>
            <w:tcW w:w="4742" w:type="dxa"/>
          </w:tcPr>
          <w:p w:rsidR="001506EE" w:rsidRPr="005E2C9C" w:rsidRDefault="001506EE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709" w:type="dxa"/>
          </w:tcPr>
          <w:p w:rsidR="001506EE" w:rsidRPr="005E2C9C" w:rsidRDefault="00AF7FCE" w:rsidP="001506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7283" w:type="dxa"/>
          </w:tcPr>
          <w:p w:rsidR="001506EE" w:rsidRPr="005E2C9C" w:rsidRDefault="0060517D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506EE" w:rsidRPr="003260E6" w:rsidTr="005E2C9C">
        <w:trPr>
          <w:trHeight w:val="287"/>
        </w:trPr>
        <w:tc>
          <w:tcPr>
            <w:tcW w:w="4742" w:type="dxa"/>
          </w:tcPr>
          <w:p w:rsidR="001506EE" w:rsidRPr="005E2C9C" w:rsidRDefault="001506EE" w:rsidP="00150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Общая выборка по России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4B7" w:rsidRPr="005E2C9C" w:rsidRDefault="00AF7FCE" w:rsidP="004E24B7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14797</w:t>
            </w:r>
          </w:p>
        </w:tc>
        <w:tc>
          <w:tcPr>
            <w:tcW w:w="7283" w:type="dxa"/>
          </w:tcPr>
          <w:p w:rsidR="004E24B7" w:rsidRPr="005E2C9C" w:rsidRDefault="004E24B7" w:rsidP="004E2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C9C">
              <w:rPr>
                <w:rFonts w:ascii="Times New Roman" w:hAnsi="Times New Roman" w:cs="Times New Roman"/>
                <w:b/>
                <w:sz w:val="20"/>
                <w:szCs w:val="20"/>
              </w:rPr>
              <w:t>8067</w:t>
            </w:r>
          </w:p>
        </w:tc>
      </w:tr>
    </w:tbl>
    <w:p w:rsidR="00A279D6" w:rsidRDefault="000757EE" w:rsidP="00A279D6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87903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ациональные исследования качества образовани</w:t>
      </w:r>
      <w:r w:rsidR="00446D5F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предметной области «Физическая культура</w:t>
      </w:r>
      <w:proofErr w:type="gramStart"/>
      <w:r w:rsidRPr="00C879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43E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1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</w:t>
      </w:r>
      <w:proofErr w:type="gramEnd"/>
      <w:r w:rsidR="008C1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</w:t>
      </w:r>
      <w:r w:rsidR="00A279D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</w:t>
      </w:r>
      <w:r w:rsidR="008C1DA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672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изучении </w:t>
      </w:r>
      <w:r w:rsidR="00446D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 области «Физическая культура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46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 внеклассной и </w:t>
      </w:r>
      <w:r w:rsidRPr="0067222A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урочной активности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9D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ключевых задач</w:t>
      </w:r>
      <w:r w:rsidRPr="006722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5C63" w:rsidRPr="005E2C9C" w:rsidRDefault="00155C63" w:rsidP="00155C63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C9C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5E2C9C">
        <w:rPr>
          <w:bCs/>
          <w:color w:val="000000"/>
          <w:sz w:val="28"/>
          <w:szCs w:val="28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43EA5" w:rsidRPr="005E2C9C" w:rsidRDefault="00543EA5" w:rsidP="00155C63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55C63" w:rsidRPr="005E2C9C" w:rsidRDefault="00155C63" w:rsidP="00155C63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C9C">
        <w:rPr>
          <w:bCs/>
          <w:color w:val="000000"/>
          <w:sz w:val="28"/>
          <w:szCs w:val="28"/>
        </w:rPr>
        <w:lastRenderedPageBreak/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543EA5" w:rsidRPr="005E2C9C" w:rsidRDefault="00543EA5" w:rsidP="00155C63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55C63" w:rsidRPr="005E2C9C" w:rsidRDefault="00155C63" w:rsidP="00155C63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C9C">
        <w:rPr>
          <w:bCs/>
          <w:color w:val="000000"/>
          <w:sz w:val="28"/>
          <w:szCs w:val="28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43EA5" w:rsidRPr="005E2C9C" w:rsidRDefault="00543EA5" w:rsidP="00155C63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55C63" w:rsidRPr="005E2C9C" w:rsidRDefault="00155C63" w:rsidP="00155C63">
      <w:pPr>
        <w:pStyle w:val="s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5E2C9C">
        <w:rPr>
          <w:bCs/>
          <w:color w:val="000000"/>
          <w:sz w:val="28"/>
          <w:szCs w:val="28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FF2355" w:rsidRPr="004B5A14" w:rsidRDefault="00FF2355" w:rsidP="00155C63">
      <w:pPr>
        <w:pStyle w:val="a4"/>
        <w:spacing w:after="0" w:line="360" w:lineRule="auto"/>
        <w:ind w:left="0" w:firstLine="567"/>
        <w:jc w:val="both"/>
        <w:rPr>
          <w:rFonts w:ascii="Arial" w:eastAsia="Times New Roman" w:hAnsi="Arial" w:cs="Arial"/>
          <w:color w:val="333333"/>
          <w:sz w:val="23"/>
          <w:szCs w:val="23"/>
        </w:rPr>
      </w:pPr>
    </w:p>
    <w:p w:rsidR="00543EA5" w:rsidRDefault="00543EA5" w:rsidP="0022043B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спецификация по Физической культуре недоступна, а</w:t>
      </w:r>
      <w:r w:rsidR="00401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результатов НИКО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производился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статистическим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практических заданий, их описанию и анализу</w:t>
      </w:r>
      <w:r w:rsidRPr="00543EA5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анкетирования.</w:t>
      </w:r>
    </w:p>
    <w:p w:rsidR="00FF2355" w:rsidRDefault="00FF2355" w:rsidP="0022043B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543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енинградская область показала более </w:t>
      </w:r>
      <w:proofErr w:type="gramStart"/>
      <w:r w:rsidR="00543EA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 процент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успешного прохождения заданий на «4» и «5»</w:t>
      </w:r>
      <w:r w:rsidR="000757EE">
        <w:rPr>
          <w:rFonts w:ascii="Times New Roman" w:eastAsia="Times New Roman" w:hAnsi="Times New Roman" w:cs="Times New Roman"/>
          <w:color w:val="000000"/>
          <w:sz w:val="28"/>
          <w:szCs w:val="28"/>
        </w:rPr>
        <w:t>, чем</w:t>
      </w:r>
      <w:r w:rsidR="00FE5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 в целом, Кировский и </w:t>
      </w:r>
      <w:proofErr w:type="spellStart"/>
      <w:r w:rsidR="00FE5F0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43EA5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озерский</w:t>
      </w:r>
      <w:proofErr w:type="spellEnd"/>
      <w:r w:rsidR="00543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районы прошли испытания</w:t>
      </w:r>
      <w:r w:rsidR="00FE5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двоек, </w:t>
      </w:r>
      <w:proofErr w:type="spellStart"/>
      <w:r w:rsidR="00FE5F01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Сосновоборский</w:t>
      </w:r>
      <w:proofErr w:type="spellEnd"/>
      <w:r w:rsidR="00FE5F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«4» и «5»</w:t>
      </w:r>
    </w:p>
    <w:p w:rsidR="004B5A14" w:rsidRDefault="004B5A14" w:rsidP="0022043B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305925" cy="3143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3EA5" w:rsidRPr="00155C63" w:rsidRDefault="00155C63" w:rsidP="00155C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Оценка исследования НИКО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показала  качес</w:t>
      </w:r>
      <w:r w:rsidR="00B13170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proofErr w:type="gramEnd"/>
      <w:r w:rsidR="00B13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 исследования   </w:t>
      </w:r>
      <w:r w:rsidR="008F7340">
        <w:rPr>
          <w:rFonts w:ascii="Times New Roman" w:hAnsi="Times New Roman" w:cs="Times New Roman"/>
          <w:sz w:val="28"/>
          <w:szCs w:val="28"/>
        </w:rPr>
        <w:t xml:space="preserve">Кировского, </w:t>
      </w:r>
      <w:proofErr w:type="spellStart"/>
      <w:r w:rsidR="008F7340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8F7340">
        <w:rPr>
          <w:rFonts w:ascii="Times New Roman" w:hAnsi="Times New Roman" w:cs="Times New Roman"/>
          <w:sz w:val="28"/>
          <w:szCs w:val="28"/>
        </w:rPr>
        <w:t xml:space="preserve"> р-нов </w:t>
      </w:r>
      <w:r w:rsidR="00543EA5">
        <w:rPr>
          <w:rFonts w:ascii="Times New Roman" w:hAnsi="Times New Roman" w:cs="Times New Roman"/>
          <w:sz w:val="28"/>
          <w:szCs w:val="28"/>
        </w:rPr>
        <w:t xml:space="preserve">р-на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50% -70%</w:t>
      </w:r>
      <w:r w:rsidR="00543E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43EA5" w:rsidRDefault="008F7340" w:rsidP="00543EA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Всеволожского,</w:t>
      </w:r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E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43EA5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="00543EA5">
        <w:rPr>
          <w:rFonts w:ascii="Times New Roman" w:hAnsi="Times New Roman" w:cs="Times New Roman"/>
          <w:sz w:val="28"/>
          <w:szCs w:val="28"/>
        </w:rPr>
        <w:t xml:space="preserve"> гор. </w:t>
      </w:r>
      <w:r w:rsidR="00ED0974">
        <w:rPr>
          <w:rFonts w:ascii="Times New Roman" w:hAnsi="Times New Roman" w:cs="Times New Roman"/>
          <w:sz w:val="28"/>
          <w:szCs w:val="28"/>
        </w:rPr>
        <w:t>о</w:t>
      </w:r>
      <w:r w:rsidR="00543EA5">
        <w:rPr>
          <w:rFonts w:ascii="Times New Roman" w:hAnsi="Times New Roman" w:cs="Times New Roman"/>
          <w:sz w:val="28"/>
          <w:szCs w:val="28"/>
        </w:rPr>
        <w:t>круга 75%-100%</w:t>
      </w:r>
    </w:p>
    <w:p w:rsidR="001B091E" w:rsidRDefault="001B091E" w:rsidP="001B091E">
      <w:pPr>
        <w:pStyle w:val="font8"/>
        <w:spacing w:before="0" w:beforeAutospacing="0" w:after="0" w:afterAutospacing="0"/>
        <w:ind w:left="120"/>
        <w:textAlignment w:val="baseline"/>
        <w:rPr>
          <w:rFonts w:ascii="Arial" w:hAnsi="Arial" w:cs="Arial"/>
          <w:sz w:val="21"/>
          <w:szCs w:val="21"/>
        </w:rPr>
      </w:pPr>
      <w:r w:rsidRPr="001B091E">
        <w:rPr>
          <w:sz w:val="28"/>
          <w:szCs w:val="28"/>
        </w:rPr>
        <w:t>Анализ результатов выполнения заданий диагностической работы по проверяемым элементам содержания и проверяемым умениям</w:t>
      </w:r>
      <w:r w:rsidRPr="001B091E">
        <w:rPr>
          <w:rFonts w:ascii="Arial" w:hAnsi="Arial" w:cs="Arial"/>
          <w:sz w:val="21"/>
          <w:szCs w:val="21"/>
        </w:rPr>
        <w:t>;</w:t>
      </w:r>
    </w:p>
    <w:p w:rsidR="001B091E" w:rsidRPr="001B091E" w:rsidRDefault="001B091E" w:rsidP="001B091E">
      <w:pPr>
        <w:pStyle w:val="font8"/>
        <w:spacing w:before="0" w:beforeAutospacing="0" w:after="0" w:afterAutospacing="0"/>
        <w:ind w:left="120"/>
        <w:textAlignment w:val="baseline"/>
        <w:rPr>
          <w:rFonts w:ascii="Arial" w:hAnsi="Arial" w:cs="Arial"/>
          <w:sz w:val="21"/>
          <w:szCs w:val="21"/>
        </w:rPr>
      </w:pPr>
    </w:p>
    <w:p w:rsidR="005722E5" w:rsidRPr="001B091E" w:rsidRDefault="009D7E69" w:rsidP="00543EA5">
      <w:pPr>
        <w:rPr>
          <w:rFonts w:ascii="Times New Roman" w:hAnsi="Times New Roman" w:cs="Times New Roman"/>
          <w:b/>
          <w:sz w:val="28"/>
          <w:szCs w:val="28"/>
        </w:rPr>
      </w:pPr>
      <w:r w:rsidRPr="001B091E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  <w:r w:rsidR="005722E5" w:rsidRPr="001B091E">
        <w:rPr>
          <w:rFonts w:ascii="Times New Roman" w:hAnsi="Times New Roman" w:cs="Times New Roman"/>
          <w:b/>
          <w:sz w:val="28"/>
          <w:szCs w:val="28"/>
        </w:rPr>
        <w:t xml:space="preserve">(максимальный балл 3) </w:t>
      </w:r>
    </w:p>
    <w:p w:rsidR="000B21FE" w:rsidRDefault="009D7E69" w:rsidP="0057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игры были выбраны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C82E3C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="005E2C9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Лен. Обл.</w:t>
      </w:r>
      <w:r w:rsidR="001B091E">
        <w:rPr>
          <w:rFonts w:ascii="Times New Roman" w:hAnsi="Times New Roman" w:cs="Times New Roman"/>
          <w:sz w:val="28"/>
          <w:szCs w:val="28"/>
        </w:rPr>
        <w:t xml:space="preserve"> в следующем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22E5" w:rsidRDefault="009D7E69" w:rsidP="005722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Баскетбол </w:t>
      </w:r>
      <w:r w:rsidR="00681C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D13B9">
        <w:rPr>
          <w:rFonts w:ascii="Times New Roman" w:hAnsi="Times New Roman" w:cs="Times New Roman"/>
          <w:sz w:val="28"/>
          <w:szCs w:val="28"/>
        </w:rPr>
        <w:t xml:space="preserve">выбрали </w:t>
      </w:r>
      <w:r w:rsidR="00D60C9D" w:rsidRPr="00D60C9D">
        <w:t xml:space="preserve"> </w:t>
      </w:r>
      <w:r w:rsidR="00C83C21" w:rsidRPr="00C83C21">
        <w:rPr>
          <w:rFonts w:ascii="Times New Roman" w:hAnsi="Times New Roman" w:cs="Times New Roman"/>
          <w:sz w:val="28"/>
          <w:szCs w:val="28"/>
        </w:rPr>
        <w:t>61 из 79</w:t>
      </w:r>
      <w:r w:rsidR="00C83C21">
        <w:t xml:space="preserve"> </w:t>
      </w:r>
      <w:r w:rsidR="00C83C21">
        <w:rPr>
          <w:rFonts w:ascii="Times New Roman" w:hAnsi="Times New Roman" w:cs="Times New Roman"/>
          <w:sz w:val="28"/>
          <w:szCs w:val="28"/>
        </w:rPr>
        <w:t>учащих</w:t>
      </w:r>
      <w:r w:rsidR="00D60C9D" w:rsidRPr="00D60C9D">
        <w:rPr>
          <w:rFonts w:ascii="Times New Roman" w:hAnsi="Times New Roman" w:cs="Times New Roman"/>
          <w:sz w:val="28"/>
          <w:szCs w:val="28"/>
        </w:rPr>
        <w:t>ся</w:t>
      </w:r>
      <w:r w:rsidR="00D60C9D">
        <w:rPr>
          <w:rFonts w:ascii="Times New Roman" w:hAnsi="Times New Roman" w:cs="Times New Roman"/>
          <w:sz w:val="28"/>
          <w:szCs w:val="28"/>
        </w:rPr>
        <w:t xml:space="preserve"> </w:t>
      </w:r>
      <w:r w:rsidR="00681CEC">
        <w:rPr>
          <w:rFonts w:ascii="Times New Roman" w:hAnsi="Times New Roman" w:cs="Times New Roman"/>
          <w:sz w:val="28"/>
          <w:szCs w:val="28"/>
        </w:rPr>
        <w:t>)</w:t>
      </w:r>
    </w:p>
    <w:p w:rsidR="005722E5" w:rsidRPr="005722E5" w:rsidRDefault="005722E5" w:rsidP="005722E5">
      <w:pPr>
        <w:rPr>
          <w:rFonts w:ascii="Times New Roman" w:hAnsi="Times New Roman" w:cs="Times New Roman"/>
          <w:sz w:val="28"/>
          <w:szCs w:val="28"/>
        </w:rPr>
      </w:pPr>
      <w:r w:rsidRPr="005722E5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5722E5">
        <w:rPr>
          <w:rFonts w:ascii="Times New Roman" w:hAnsi="Times New Roman" w:cs="Times New Roman"/>
          <w:sz w:val="28"/>
          <w:szCs w:val="28"/>
        </w:rPr>
        <w:t xml:space="preserve"> </w:t>
      </w:r>
      <w:r w:rsidRPr="005722E5">
        <w:rPr>
          <w:rFonts w:ascii="Times New Roman" w:hAnsi="Times New Roman" w:cs="Times New Roman"/>
          <w:i/>
          <w:iCs/>
          <w:sz w:val="28"/>
          <w:szCs w:val="28"/>
        </w:rPr>
        <w:t>попытки.</w:t>
      </w:r>
      <w:r w:rsidRPr="005722E5">
        <w:rPr>
          <w:rFonts w:ascii="Times New Roman" w:hAnsi="Times New Roman" w:cs="Times New Roman"/>
          <w:sz w:val="28"/>
          <w:szCs w:val="28"/>
        </w:rPr>
        <w:t xml:space="preserve"> </w:t>
      </w:r>
      <w:r w:rsidRPr="005722E5">
        <w:rPr>
          <w:rFonts w:ascii="Times New Roman" w:hAnsi="Times New Roman" w:cs="Times New Roman"/>
          <w:i/>
          <w:iCs/>
          <w:sz w:val="28"/>
          <w:szCs w:val="28"/>
        </w:rPr>
        <w:t>Оценивается</w:t>
      </w:r>
      <w:r w:rsidRPr="005722E5">
        <w:rPr>
          <w:rFonts w:ascii="Times New Roman" w:hAnsi="Times New Roman" w:cs="Times New Roman"/>
          <w:sz w:val="28"/>
          <w:szCs w:val="28"/>
        </w:rPr>
        <w:t xml:space="preserve"> </w:t>
      </w:r>
      <w:r w:rsidRPr="005722E5">
        <w:rPr>
          <w:rFonts w:ascii="Times New Roman" w:hAnsi="Times New Roman" w:cs="Times New Roman"/>
          <w:i/>
          <w:iCs/>
          <w:sz w:val="28"/>
          <w:szCs w:val="28"/>
        </w:rPr>
        <w:t>лучшая.</w:t>
      </w:r>
    </w:p>
    <w:tbl>
      <w:tblPr>
        <w:tblW w:w="154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4503"/>
        <w:gridCol w:w="10349"/>
      </w:tblGrid>
      <w:tr w:rsidR="003B1949" w:rsidTr="003B1949">
        <w:trPr>
          <w:trHeight w:val="240"/>
        </w:trPr>
        <w:tc>
          <w:tcPr>
            <w:tcW w:w="5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450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3B194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Бросок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мяча  в</w:t>
            </w:r>
            <w:proofErr w:type="gramEnd"/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корзину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двумя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руками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от груди,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стоя на штрафной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линии (штрафной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B1949">
              <w:rPr>
                <w:rFonts w:ascii="Times New Roman" w:eastAsia="Times New Roman" w:hAnsi="Times New Roman"/>
                <w:b/>
                <w:sz w:val="24"/>
              </w:rPr>
              <w:t>бросок)</w:t>
            </w:r>
          </w:p>
          <w:p w:rsidR="003B1949" w:rsidRPr="003B1949" w:rsidRDefault="003B1949" w:rsidP="003B19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3B1949" w:rsidRDefault="003B1949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Выполнение задания начинается из положения стоя против баскетбольного щита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 штрафной</w:t>
            </w:r>
            <w:proofErr w:type="gramEnd"/>
          </w:p>
          <w:p w:rsidR="003B1949" w:rsidRDefault="003B194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линии. Мяч лежит на штрафной линии перед участником исследования.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 сигналу участник берет мяч в руки и выполняет бросок мяча в корзину двумя руками от груди.</w:t>
            </w:r>
          </w:p>
          <w:p w:rsidR="003B1949" w:rsidRDefault="003B194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1949" w:rsidTr="003B1949">
        <w:trPr>
          <w:trHeight w:val="580"/>
        </w:trPr>
        <w:tc>
          <w:tcPr>
            <w:tcW w:w="5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3B19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1949" w:rsidTr="003B1949">
        <w:trPr>
          <w:trHeight w:val="1313"/>
        </w:trPr>
        <w:tc>
          <w:tcPr>
            <w:tcW w:w="5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4503" w:type="dxa"/>
            <w:shd w:val="clear" w:color="auto" w:fill="auto"/>
            <w:vAlign w:val="bottom"/>
          </w:tcPr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Ведение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баскетбольного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мяча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«змейкой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вокруг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установленных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</w:rPr>
              <w:t>о  прямой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линии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стоек  (конусов)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устанавливаются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расстоянии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1,5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друг от друга</w:t>
            </w:r>
            <w:r w:rsidR="008D13B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8D13B9">
              <w:rPr>
                <w:rFonts w:ascii="Times New Roman" w:eastAsia="Times New Roman" w:hAnsi="Times New Roman"/>
                <w:sz w:val="24"/>
              </w:rPr>
              <w:t>конусов правой и</w:t>
            </w:r>
            <w:r w:rsidR="008D13B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8D13B9">
              <w:rPr>
                <w:rFonts w:ascii="Times New Roman" w:eastAsia="Times New Roman" w:hAnsi="Times New Roman"/>
                <w:sz w:val="24"/>
              </w:rPr>
              <w:t>левой руками</w:t>
            </w:r>
          </w:p>
          <w:p w:rsidR="003B1949" w:rsidRDefault="003B1949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3B1949" w:rsidRDefault="003B1949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:rsidR="003B1949" w:rsidRDefault="003B1949" w:rsidP="003B1949">
            <w:pPr>
              <w:spacing w:line="240" w:lineRule="exact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034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Задание начинается из положения стоя напротив первой стойки (первого конуса) на расстоянии 3</w:t>
            </w:r>
            <w:r>
              <w:rPr>
                <w:rFonts w:ascii="Times New Roman" w:eastAsia="Times New Roman" w:hAnsi="Times New Roman"/>
                <w:sz w:val="24"/>
              </w:rPr>
              <w:t>м.</w:t>
            </w:r>
            <w:r>
              <w:rPr>
                <w:rFonts w:ascii="Times New Roman" w:eastAsia="Times New Roman" w:hAnsi="Times New Roman"/>
                <w:sz w:val="24"/>
              </w:rPr>
              <w:t xml:space="preserve"> от нее. Мяч лежит на полу перед участником исследования.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 сигналу участник исследования начинает вести мяч правой рукой легким бегом, обводя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установленные стойки (конусы), затем обратно, обводя стойки (конусы) уже левой рукой</w:t>
            </w:r>
          </w:p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sz w:val="24"/>
              </w:rPr>
            </w:pPr>
          </w:p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sz w:val="24"/>
              </w:rPr>
            </w:pPr>
          </w:p>
          <w:p w:rsidR="003B1949" w:rsidRDefault="003B1949" w:rsidP="003B1949">
            <w:pPr>
              <w:spacing w:line="24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B1949" w:rsidRDefault="003B1949" w:rsidP="003B1949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5722E5" w:rsidRPr="009D7E69" w:rsidRDefault="005722E5" w:rsidP="00543EA5">
      <w:pPr>
        <w:rPr>
          <w:rFonts w:ascii="Times New Roman" w:hAnsi="Times New Roman" w:cs="Times New Roman"/>
          <w:sz w:val="28"/>
          <w:szCs w:val="28"/>
        </w:rPr>
      </w:pPr>
    </w:p>
    <w:p w:rsidR="00D60C9D" w:rsidRDefault="005722E5" w:rsidP="005722E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</w:t>
      </w:r>
    </w:p>
    <w:p w:rsidR="008D13B9" w:rsidRDefault="008D13B9" w:rsidP="008D13B9">
      <w:pPr>
        <w:spacing w:line="0" w:lineRule="atLeast"/>
        <w:ind w:left="708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Волейбол</w:t>
      </w:r>
      <w:r w:rsidR="00C83C21">
        <w:rPr>
          <w:rFonts w:ascii="Times New Roman" w:eastAsia="Times New Roman" w:hAnsi="Times New Roman"/>
          <w:b/>
          <w:i/>
          <w:sz w:val="24"/>
        </w:rPr>
        <w:t xml:space="preserve"> </w:t>
      </w:r>
      <w:r w:rsidR="00C83C21">
        <w:rPr>
          <w:rFonts w:ascii="Times New Roman" w:hAnsi="Times New Roman" w:cs="Times New Roman"/>
          <w:sz w:val="28"/>
          <w:szCs w:val="28"/>
        </w:rPr>
        <w:t xml:space="preserve">(выбрали </w:t>
      </w:r>
      <w:r w:rsidR="00C83C21" w:rsidRPr="00D60C9D">
        <w:t xml:space="preserve"> </w:t>
      </w:r>
      <w:r w:rsidR="00C83C21" w:rsidRPr="00C83C21">
        <w:rPr>
          <w:rFonts w:ascii="Times New Roman" w:hAnsi="Times New Roman" w:cs="Times New Roman"/>
          <w:sz w:val="28"/>
          <w:szCs w:val="28"/>
        </w:rPr>
        <w:t xml:space="preserve"> </w:t>
      </w:r>
      <w:r w:rsidR="00C83C21" w:rsidRPr="00C83C21">
        <w:rPr>
          <w:rFonts w:ascii="Times New Roman" w:eastAsia="Times New Roman" w:hAnsi="Times New Roman"/>
          <w:sz w:val="28"/>
          <w:szCs w:val="28"/>
        </w:rPr>
        <w:t>23</w:t>
      </w:r>
      <w:r w:rsidR="00C83C21">
        <w:rPr>
          <w:rFonts w:ascii="Times New Roman" w:eastAsia="Times New Roman" w:hAnsi="Times New Roman"/>
          <w:b/>
          <w:i/>
          <w:sz w:val="24"/>
        </w:rPr>
        <w:t xml:space="preserve"> </w:t>
      </w:r>
      <w:r w:rsidR="00C83C21" w:rsidRPr="00C83C21">
        <w:rPr>
          <w:rFonts w:ascii="Times New Roman" w:hAnsi="Times New Roman" w:cs="Times New Roman"/>
          <w:sz w:val="28"/>
          <w:szCs w:val="28"/>
        </w:rPr>
        <w:t>из 79</w:t>
      </w:r>
      <w:r w:rsidR="00C83C21">
        <w:t xml:space="preserve"> </w:t>
      </w:r>
      <w:proofErr w:type="gramStart"/>
      <w:r w:rsidR="00C83C21">
        <w:rPr>
          <w:rFonts w:ascii="Times New Roman" w:hAnsi="Times New Roman" w:cs="Times New Roman"/>
          <w:sz w:val="28"/>
          <w:szCs w:val="28"/>
        </w:rPr>
        <w:t>учащих</w:t>
      </w:r>
      <w:r w:rsidR="00C83C21" w:rsidRPr="00D60C9D">
        <w:rPr>
          <w:rFonts w:ascii="Times New Roman" w:hAnsi="Times New Roman" w:cs="Times New Roman"/>
          <w:sz w:val="28"/>
          <w:szCs w:val="28"/>
        </w:rPr>
        <w:t>ся</w:t>
      </w:r>
      <w:r w:rsidR="00C83C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83C21">
        <w:rPr>
          <w:rFonts w:ascii="Times New Roman" w:eastAsia="Times New Roman" w:hAnsi="Times New Roman"/>
          <w:b/>
          <w:i/>
          <w:sz w:val="24"/>
        </w:rPr>
        <w:t xml:space="preserve"> </w:t>
      </w:r>
    </w:p>
    <w:p w:rsidR="008D13B9" w:rsidRDefault="008D13B9" w:rsidP="008D13B9">
      <w:pPr>
        <w:spacing w:line="0" w:lineRule="atLeast"/>
        <w:ind w:left="3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Участникам исследования предоставляется возможность выполнить 2 попытки. Оценивается лучшая из них.</w:t>
      </w:r>
    </w:p>
    <w:p w:rsidR="008D13B9" w:rsidRDefault="008D13B9" w:rsidP="008D13B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21590</wp:posOffset>
                </wp:positionV>
                <wp:extent cx="9817735" cy="0"/>
                <wp:effectExtent l="12065" t="5715" r="9525" b="1333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7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FA383" id="Прямая соединительная линия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7pt" to="77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" strokeweight=".16967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0" cy="2304415"/>
                <wp:effectExtent l="5715" t="12065" r="13335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441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1E51D" id="Прямая соединительная линия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.45pt" to=".4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" strokeweight=".16967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18415</wp:posOffset>
                </wp:positionV>
                <wp:extent cx="0" cy="2304415"/>
                <wp:effectExtent l="13335" t="12065" r="571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441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133C" id="Прямая соединительная линия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pt,1.45pt" to="184.8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" strokeweight=".16967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1261745</wp:posOffset>
                </wp:positionV>
                <wp:extent cx="9817735" cy="0"/>
                <wp:effectExtent l="12065" t="7620" r="952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3F788" id="Прямая соединительная линия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99.35pt" to="773.2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18415</wp:posOffset>
                </wp:positionV>
                <wp:extent cx="0" cy="2304415"/>
                <wp:effectExtent l="13335" t="12065" r="571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4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7343" id="Прямая соединительная линия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.45pt" to="28.8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" strokeweight=".48pt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2319655</wp:posOffset>
                </wp:positionV>
                <wp:extent cx="9817735" cy="0"/>
                <wp:effectExtent l="1206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1EAF4" id="Прямая соединительная линия 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82.65pt" to="773.2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" strokeweight=".16931mm"/>
            </w:pict>
          </mc:Fallback>
        </mc:AlternateContent>
      </w:r>
      <w:r>
        <w:rPr>
          <w:rFonts w:ascii="Times New Roman" w:eastAsia="Times New Roman" w:hAnsi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9817100</wp:posOffset>
                </wp:positionH>
                <wp:positionV relativeFrom="paragraph">
                  <wp:posOffset>18415</wp:posOffset>
                </wp:positionV>
                <wp:extent cx="0" cy="2304415"/>
                <wp:effectExtent l="6350" t="12065" r="1270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441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2FF98" id="Прямая соединительная линия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3pt,1.45pt" to="773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" strokeweight=".16967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40"/>
        <w:gridCol w:w="1580"/>
        <w:gridCol w:w="320"/>
        <w:gridCol w:w="11440"/>
      </w:tblGrid>
      <w:tr w:rsidR="008D13B9" w:rsidTr="00DD7FBC">
        <w:trPr>
          <w:trHeight w:val="276"/>
        </w:trPr>
        <w:tc>
          <w:tcPr>
            <w:tcW w:w="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8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Упражнение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4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44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Техника выполнения</w:t>
            </w:r>
          </w:p>
        </w:tc>
      </w:tr>
      <w:tr w:rsidR="008D13B9" w:rsidTr="00DD7FBC">
        <w:trPr>
          <w:trHeight w:val="301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п/п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13B9" w:rsidTr="00DD7FBC">
        <w:trPr>
          <w:trHeight w:val="240"/>
        </w:trPr>
        <w:tc>
          <w:tcPr>
            <w:tcW w:w="580" w:type="dxa"/>
            <w:shd w:val="clear" w:color="auto" w:fill="auto"/>
            <w:vAlign w:val="bottom"/>
          </w:tcPr>
          <w:p w:rsidR="008D13B9" w:rsidRDefault="008D13B9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8D13B9" w:rsidRDefault="008D13B9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Прием  мяча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D13B9" w:rsidRDefault="008D13B9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 подачи  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D13B9" w:rsidRDefault="008D13B9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11440" w:type="dxa"/>
            <w:shd w:val="clear" w:color="auto" w:fill="auto"/>
            <w:vAlign w:val="bottom"/>
          </w:tcPr>
          <w:p w:rsidR="008D13B9" w:rsidRDefault="008D13B9" w:rsidP="00DD7FBC">
            <w:pPr>
              <w:spacing w:line="240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Встать левым боком возле лицевой линии к сетке.</w:t>
            </w:r>
          </w:p>
        </w:tc>
      </w:tr>
      <w:tr w:rsidR="008D13B9" w:rsidTr="00DD7FBC">
        <w:trPr>
          <w:trHeight w:val="276"/>
        </w:trPr>
        <w:tc>
          <w:tcPr>
            <w:tcW w:w="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передачу мяча через сетку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144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Учитель физической культуры подает верхнюю прямую подачу, участник исследования выполняет прием</w:t>
            </w:r>
          </w:p>
        </w:tc>
      </w:tr>
      <w:tr w:rsidR="008D13B9" w:rsidTr="00DD7FBC">
        <w:trPr>
          <w:trHeight w:val="276"/>
        </w:trPr>
        <w:tc>
          <w:tcPr>
            <w:tcW w:w="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(подачу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осуществляет</w:t>
            </w:r>
          </w:p>
        </w:tc>
        <w:tc>
          <w:tcPr>
            <w:tcW w:w="11760" w:type="dxa"/>
            <w:gridSpan w:val="2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мяча двумя руками снизу с последующей передачей мяча двумя руками сверху, через сетку.</w:t>
            </w:r>
          </w:p>
        </w:tc>
      </w:tr>
      <w:tr w:rsidR="008D13B9" w:rsidTr="00DD7FBC">
        <w:trPr>
          <w:trHeight w:val="276"/>
        </w:trPr>
        <w:tc>
          <w:tcPr>
            <w:tcW w:w="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учитель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физической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D13B9" w:rsidTr="00DD7FBC">
        <w:trPr>
          <w:trHeight w:val="311"/>
        </w:trPr>
        <w:tc>
          <w:tcPr>
            <w:tcW w:w="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культуры)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40" w:type="dxa"/>
            <w:shd w:val="clear" w:color="auto" w:fill="auto"/>
            <w:vAlign w:val="bottom"/>
          </w:tcPr>
          <w:p w:rsidR="008D13B9" w:rsidRDefault="008D13B9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D13B9" w:rsidRDefault="008D13B9" w:rsidP="008D13B9">
      <w:pPr>
        <w:tabs>
          <w:tab w:val="left" w:pos="680"/>
        </w:tabs>
        <w:spacing w:after="0" w:line="227" w:lineRule="auto"/>
        <w:ind w:left="680"/>
        <w:rPr>
          <w:rFonts w:ascii="Times New Roman" w:eastAsia="Times New Roman" w:hAnsi="Times New Roman"/>
          <w:sz w:val="24"/>
        </w:rPr>
      </w:pPr>
    </w:p>
    <w:p w:rsidR="008D13B9" w:rsidRDefault="008D13B9" w:rsidP="008D13B9">
      <w:pPr>
        <w:numPr>
          <w:ilvl w:val="0"/>
          <w:numId w:val="17"/>
        </w:numPr>
        <w:tabs>
          <w:tab w:val="left" w:pos="680"/>
        </w:tabs>
        <w:spacing w:after="0" w:line="227" w:lineRule="auto"/>
        <w:ind w:left="680" w:hanging="4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Верхняя передача мяча в</w:t>
      </w:r>
      <w:r>
        <w:rPr>
          <w:rFonts w:ascii="Times New Roman" w:eastAsia="Times New Roman" w:hAnsi="Times New Roman"/>
          <w:sz w:val="23"/>
        </w:rPr>
        <w:t>1. Встать, ноги слегка согнуть в ожидании мяча, выставив одну ногу вперед; руки согнуты в локтях, кисти на</w:t>
      </w:r>
    </w:p>
    <w:tbl>
      <w:tblPr>
        <w:tblpPr w:leftFromText="180" w:rightFromText="180" w:vertAnchor="page" w:horzAnchor="margin" w:tblpY="5761"/>
        <w:tblW w:w="14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650"/>
        <w:gridCol w:w="11425"/>
      </w:tblGrid>
      <w:tr w:rsidR="008D13B9" w:rsidTr="008D13B9">
        <w:trPr>
          <w:trHeight w:val="363"/>
        </w:trPr>
        <w:tc>
          <w:tcPr>
            <w:tcW w:w="2744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парах (с учителем</w:t>
            </w:r>
          </w:p>
        </w:tc>
        <w:tc>
          <w:tcPr>
            <w:tcW w:w="12075" w:type="dxa"/>
            <w:gridSpan w:val="2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уровне лица, пальцы слегка напряжены и согнуты.</w:t>
            </w:r>
          </w:p>
        </w:tc>
      </w:tr>
      <w:tr w:rsidR="008D13B9" w:rsidTr="008D13B9">
        <w:trPr>
          <w:trHeight w:val="363"/>
        </w:trPr>
        <w:tc>
          <w:tcPr>
            <w:tcW w:w="2744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физической культуры)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11425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Учитель выполняет подачу мяча</w:t>
            </w:r>
          </w:p>
        </w:tc>
      </w:tr>
      <w:tr w:rsidR="008D13B9" w:rsidTr="008D13B9">
        <w:trPr>
          <w:trHeight w:val="363"/>
        </w:trPr>
        <w:tc>
          <w:tcPr>
            <w:tcW w:w="2744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1425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Направить руки навстречу мячу и, разгибая ноги, мягко ударить по нему пальцами, которые охватывают мяч,</w:t>
            </w:r>
          </w:p>
        </w:tc>
      </w:tr>
      <w:tr w:rsidR="008D13B9" w:rsidTr="008D13B9">
        <w:trPr>
          <w:trHeight w:val="363"/>
        </w:trPr>
        <w:tc>
          <w:tcPr>
            <w:tcW w:w="2744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75" w:type="dxa"/>
            <w:gridSpan w:val="2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образуя своеобразную воронку.</w:t>
            </w:r>
          </w:p>
        </w:tc>
      </w:tr>
      <w:tr w:rsidR="008D13B9" w:rsidTr="008D13B9">
        <w:trPr>
          <w:trHeight w:val="376"/>
        </w:trPr>
        <w:tc>
          <w:tcPr>
            <w:tcW w:w="2744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11425" w:type="dxa"/>
            <w:shd w:val="clear" w:color="auto" w:fill="auto"/>
            <w:vAlign w:val="bottom"/>
          </w:tcPr>
          <w:p w:rsidR="008D13B9" w:rsidRDefault="008D13B9" w:rsidP="008D13B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Выполнить верхнюю передачу в парах.</w:t>
            </w:r>
          </w:p>
        </w:tc>
      </w:tr>
    </w:tbl>
    <w:p w:rsidR="001B091E" w:rsidRDefault="001B091E" w:rsidP="005722E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83C21" w:rsidRDefault="00C83C21" w:rsidP="00C83C21">
      <w:pPr>
        <w:spacing w:line="0" w:lineRule="atLeast"/>
        <w:ind w:left="708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Футбол </w:t>
      </w:r>
      <w:r>
        <w:rPr>
          <w:rFonts w:ascii="Times New Roman" w:hAnsi="Times New Roman" w:cs="Times New Roman"/>
          <w:sz w:val="28"/>
          <w:szCs w:val="28"/>
        </w:rPr>
        <w:t xml:space="preserve">(выбрали </w:t>
      </w:r>
      <w:r w:rsidRPr="00D60C9D">
        <w:t xml:space="preserve"> </w:t>
      </w:r>
      <w:r w:rsidRPr="00C8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C83C21">
        <w:rPr>
          <w:rFonts w:ascii="Times New Roman" w:hAnsi="Times New Roman" w:cs="Times New Roman"/>
          <w:sz w:val="28"/>
          <w:szCs w:val="28"/>
        </w:rPr>
        <w:t>из 79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</w:t>
      </w:r>
      <w:r w:rsidRPr="00D60C9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/>
          <w:b/>
          <w:i/>
          <w:sz w:val="24"/>
        </w:rPr>
        <w:t xml:space="preserve"> </w:t>
      </w:r>
    </w:p>
    <w:p w:rsidR="00C83C21" w:rsidRDefault="00C83C21" w:rsidP="00C83C21">
      <w:pPr>
        <w:spacing w:line="0" w:lineRule="atLeast"/>
        <w:ind w:left="7160"/>
        <w:rPr>
          <w:rFonts w:ascii="Times New Roman" w:eastAsia="Times New Roman" w:hAnsi="Times New Roman"/>
          <w:b/>
          <w:i/>
          <w:sz w:val="24"/>
        </w:rPr>
      </w:pPr>
    </w:p>
    <w:p w:rsidR="00C83C21" w:rsidRDefault="00C83C21" w:rsidP="00C83C21">
      <w:pPr>
        <w:spacing w:line="0" w:lineRule="atLeast"/>
        <w:ind w:left="30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Участникам исследования предоставляется возможность выполнить 2 попытки. Оценивается лучшая из них.</w:t>
      </w:r>
    </w:p>
    <w:p w:rsidR="00C83C21" w:rsidRDefault="00C83C21" w:rsidP="00C83C21">
      <w:pPr>
        <w:spacing w:line="30" w:lineRule="exact"/>
        <w:rPr>
          <w:rFonts w:ascii="Times New Roman" w:eastAsia="Times New Roman" w:hAnsi="Times New Roman"/>
        </w:rPr>
      </w:pPr>
    </w:p>
    <w:tbl>
      <w:tblPr>
        <w:tblW w:w="15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40"/>
        <w:gridCol w:w="140"/>
        <w:gridCol w:w="960"/>
        <w:gridCol w:w="300"/>
        <w:gridCol w:w="400"/>
        <w:gridCol w:w="860"/>
        <w:gridCol w:w="440"/>
        <w:gridCol w:w="2100"/>
        <w:gridCol w:w="460"/>
        <w:gridCol w:w="2280"/>
        <w:gridCol w:w="980"/>
        <w:gridCol w:w="1520"/>
        <w:gridCol w:w="1340"/>
        <w:gridCol w:w="1060"/>
        <w:gridCol w:w="1600"/>
        <w:gridCol w:w="440"/>
      </w:tblGrid>
      <w:tr w:rsidR="00C83C21" w:rsidTr="00C83C21">
        <w:trPr>
          <w:trHeight w:val="243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2" w:lineRule="exact"/>
              <w:ind w:left="25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2" w:lineRule="exact"/>
              <w:ind w:left="7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Упражнение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2" w:lineRule="exact"/>
              <w:ind w:left="6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Подготовка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Техника выполнения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83C21" w:rsidTr="00C83C21">
        <w:trPr>
          <w:trHeight w:val="240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5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Удар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разбега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right="5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Участник исследования берет мяч и устанавливает его в створе ворот на расстоянии</w:t>
            </w: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неподвижному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мячу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right="5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3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 них в 10 м (юноши) или 8 м (девушки).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створ  ворот  для  мини-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Стоя у мяча, по команде участник исследования начинает демонстрировать удар по</w:t>
            </w: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футбола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right="5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внутренней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80" w:type="dxa"/>
            <w:gridSpan w:val="5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мячу внутренней стороной стопы, не касаясь мяча (имитация).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стороной стопы (девочки с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 По сигналу участник исследования разбегается и бьет по мячу в створ ворот</w:t>
            </w: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расстояния 8 м, мальчики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внутренней стороной стопы.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3C21" w:rsidTr="00C83C21">
        <w:trPr>
          <w:trHeight w:val="30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 расстояния 10 м)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3C21" w:rsidTr="00C83C21">
        <w:trPr>
          <w:trHeight w:val="240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5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Ведение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right="5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футбольного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   прямой   линии</w:t>
            </w: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 Задание начинается из положения, стоя напротив первой стойки (фишки) на</w:t>
            </w: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мяча  «змейкой»  вокруг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устанавливаются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right="6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расстоянии 3 м от нее. Мяч лежит на полу перед участником исследования.</w:t>
            </w: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установленных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right="5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фишек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стоек   (фишек)   на</w:t>
            </w: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 По сигналу, участник исследования начинает вести мяч правой ногой легким бегом,</w:t>
            </w: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правой и левой ногами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расстоянии 1,5 м друг</w:t>
            </w: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обводя установленные стойки (фишки); затем обратно ведение вокруг стоек (фишек)</w:t>
            </w:r>
          </w:p>
        </w:tc>
      </w:tr>
      <w:tr w:rsidR="00C83C21" w:rsidTr="00C83C21">
        <w:trPr>
          <w:trHeight w:val="272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27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 друга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C83C21" w:rsidRDefault="00C83C21" w:rsidP="00DD7FBC">
            <w:pPr>
              <w:spacing w:line="27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осуществляется левой ногой.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Количество обведенных стоек (фишек) учитывается либо по завершении задания,</w:t>
            </w:r>
          </w:p>
        </w:tc>
      </w:tr>
      <w:tr w:rsidR="00C83C21" w:rsidTr="00C83C21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либо до потери мяча во время его выполнения (возобновление ведения мяча не</w:t>
            </w:r>
          </w:p>
        </w:tc>
      </w:tr>
      <w:tr w:rsidR="00C83C21" w:rsidTr="00C83C21">
        <w:trPr>
          <w:trHeight w:val="30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допускается).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3C21" w:rsidRDefault="00C83C21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B091E" w:rsidRDefault="001B091E" w:rsidP="005722E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D7E69" w:rsidRDefault="009D7E69" w:rsidP="00543EA5">
      <w:pPr>
        <w:rPr>
          <w:rFonts w:ascii="Times New Roman" w:hAnsi="Times New Roman" w:cs="Times New Roman"/>
          <w:sz w:val="28"/>
          <w:szCs w:val="28"/>
        </w:rPr>
      </w:pPr>
    </w:p>
    <w:p w:rsidR="000B21FE" w:rsidRDefault="000B21FE" w:rsidP="00543EA5">
      <w:pPr>
        <w:rPr>
          <w:rFonts w:ascii="Times New Roman" w:hAnsi="Times New Roman" w:cs="Times New Roman"/>
          <w:sz w:val="28"/>
          <w:szCs w:val="28"/>
        </w:rPr>
      </w:pPr>
    </w:p>
    <w:p w:rsidR="00C83C21" w:rsidRDefault="00C83C21" w:rsidP="00543EA5">
      <w:pPr>
        <w:rPr>
          <w:rFonts w:ascii="Times New Roman" w:hAnsi="Times New Roman" w:cs="Times New Roman"/>
          <w:sz w:val="28"/>
          <w:szCs w:val="28"/>
        </w:rPr>
      </w:pPr>
    </w:p>
    <w:p w:rsidR="00C83C21" w:rsidRDefault="00C83C21" w:rsidP="00543EA5">
      <w:pPr>
        <w:rPr>
          <w:rFonts w:ascii="Times New Roman" w:hAnsi="Times New Roman" w:cs="Times New Roman"/>
          <w:sz w:val="28"/>
          <w:szCs w:val="28"/>
        </w:rPr>
      </w:pPr>
    </w:p>
    <w:p w:rsidR="00C83C21" w:rsidRDefault="00C83C21" w:rsidP="00543EA5">
      <w:pPr>
        <w:rPr>
          <w:rFonts w:ascii="Times New Roman" w:hAnsi="Times New Roman" w:cs="Times New Roman"/>
          <w:sz w:val="28"/>
          <w:szCs w:val="28"/>
        </w:rPr>
      </w:pPr>
    </w:p>
    <w:p w:rsidR="00C83C21" w:rsidRDefault="00C83C21" w:rsidP="00543EA5">
      <w:pPr>
        <w:rPr>
          <w:rFonts w:ascii="Times New Roman" w:hAnsi="Times New Roman" w:cs="Times New Roman"/>
          <w:sz w:val="28"/>
          <w:szCs w:val="28"/>
        </w:rPr>
      </w:pPr>
    </w:p>
    <w:p w:rsidR="009D7E69" w:rsidRDefault="00087C4F" w:rsidP="0054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11748" cy="4770782"/>
            <wp:effectExtent l="0" t="0" r="1333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7E69" w:rsidRDefault="0085582C" w:rsidP="0054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уверенно сказать, что учащиеся 6 классов</w:t>
      </w:r>
      <w:r w:rsidR="00C83C21">
        <w:rPr>
          <w:rFonts w:ascii="Times New Roman" w:hAnsi="Times New Roman" w:cs="Times New Roman"/>
          <w:sz w:val="28"/>
          <w:szCs w:val="28"/>
        </w:rPr>
        <w:t xml:space="preserve"> выбрали баскетбол и </w:t>
      </w:r>
      <w:proofErr w:type="gramStart"/>
      <w:r w:rsidR="00C83C21">
        <w:rPr>
          <w:rFonts w:ascii="Times New Roman" w:hAnsi="Times New Roman" w:cs="Times New Roman"/>
          <w:sz w:val="28"/>
          <w:szCs w:val="28"/>
        </w:rPr>
        <w:t>волей</w:t>
      </w:r>
      <w:r w:rsidR="002B63DE">
        <w:rPr>
          <w:rFonts w:ascii="Times New Roman" w:hAnsi="Times New Roman" w:cs="Times New Roman"/>
          <w:sz w:val="28"/>
          <w:szCs w:val="28"/>
        </w:rPr>
        <w:t>бол,  показав</w:t>
      </w:r>
      <w:proofErr w:type="gramEnd"/>
      <w:r w:rsidR="002B63DE">
        <w:rPr>
          <w:rFonts w:ascii="Times New Roman" w:hAnsi="Times New Roman" w:cs="Times New Roman"/>
          <w:sz w:val="28"/>
          <w:szCs w:val="28"/>
        </w:rPr>
        <w:t xml:space="preserve"> высокий результат  в задании  по спортивным играм. Это говорит о положительной мотивационной работе школьных спортивных клубов и секционным занятиям в рамках дополнительного образования,</w:t>
      </w:r>
    </w:p>
    <w:p w:rsidR="009D7E69" w:rsidRDefault="0085582C" w:rsidP="00543E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1 в баллах</w:t>
      </w:r>
    </w:p>
    <w:p w:rsidR="0085582C" w:rsidRDefault="0085582C" w:rsidP="0054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34670" cy="3070860"/>
            <wp:effectExtent l="0" t="0" r="14605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5C23" w:rsidRDefault="00E55C23" w:rsidP="00543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выполнения говорит о высоком уровне </w:t>
      </w:r>
      <w:r w:rsidR="00C83C21">
        <w:rPr>
          <w:rFonts w:ascii="Times New Roman" w:hAnsi="Times New Roman" w:cs="Times New Roman"/>
          <w:sz w:val="28"/>
          <w:szCs w:val="28"/>
        </w:rPr>
        <w:t>освоения учащимися 10</w:t>
      </w:r>
      <w:r w:rsidR="00134D74">
        <w:rPr>
          <w:rFonts w:ascii="Times New Roman" w:hAnsi="Times New Roman" w:cs="Times New Roman"/>
          <w:sz w:val="28"/>
          <w:szCs w:val="28"/>
        </w:rPr>
        <w:t xml:space="preserve"> классов основной медицинской группы сп</w:t>
      </w:r>
      <w:r>
        <w:rPr>
          <w:rFonts w:ascii="Times New Roman" w:hAnsi="Times New Roman" w:cs="Times New Roman"/>
          <w:sz w:val="28"/>
          <w:szCs w:val="28"/>
        </w:rPr>
        <w:t>ортивных игр предмет</w:t>
      </w:r>
      <w:r w:rsidR="002B63DE">
        <w:rPr>
          <w:rFonts w:ascii="Times New Roman" w:hAnsi="Times New Roman" w:cs="Times New Roman"/>
          <w:sz w:val="28"/>
          <w:szCs w:val="28"/>
        </w:rPr>
        <w:t>ной области физическая культура</w:t>
      </w:r>
      <w:r w:rsidR="00AC5175">
        <w:rPr>
          <w:rFonts w:ascii="Times New Roman" w:hAnsi="Times New Roman" w:cs="Times New Roman"/>
          <w:sz w:val="28"/>
          <w:szCs w:val="28"/>
        </w:rPr>
        <w:t xml:space="preserve"> </w:t>
      </w:r>
      <w:r w:rsidR="002B63DE">
        <w:rPr>
          <w:rFonts w:ascii="Times New Roman" w:hAnsi="Times New Roman" w:cs="Times New Roman"/>
          <w:sz w:val="28"/>
          <w:szCs w:val="28"/>
        </w:rPr>
        <w:t xml:space="preserve">(урок, ШСК, </w:t>
      </w:r>
      <w:proofErr w:type="gramStart"/>
      <w:r w:rsidR="002B63DE">
        <w:rPr>
          <w:rFonts w:ascii="Times New Roman" w:hAnsi="Times New Roman" w:cs="Times New Roman"/>
          <w:sz w:val="28"/>
          <w:szCs w:val="28"/>
        </w:rPr>
        <w:t>дополнительное  образование</w:t>
      </w:r>
      <w:proofErr w:type="gramEnd"/>
      <w:r w:rsidR="001B091E">
        <w:rPr>
          <w:rFonts w:ascii="Times New Roman" w:hAnsi="Times New Roman" w:cs="Times New Roman"/>
          <w:sz w:val="28"/>
          <w:szCs w:val="28"/>
        </w:rPr>
        <w:t>)</w:t>
      </w:r>
      <w:r w:rsidR="002B63DE">
        <w:rPr>
          <w:rFonts w:ascii="Times New Roman" w:hAnsi="Times New Roman" w:cs="Times New Roman"/>
          <w:sz w:val="28"/>
          <w:szCs w:val="28"/>
        </w:rPr>
        <w:t>.</w:t>
      </w:r>
      <w:r w:rsidR="007721BB">
        <w:rPr>
          <w:rFonts w:ascii="Times New Roman" w:hAnsi="Times New Roman" w:cs="Times New Roman"/>
          <w:sz w:val="28"/>
          <w:szCs w:val="28"/>
        </w:rPr>
        <w:t xml:space="preserve"> Показывает личностные умения выбрать подготовить место проведения, и выполнить на высоком техническом уровне, используя </w:t>
      </w:r>
      <w:proofErr w:type="spellStart"/>
      <w:proofErr w:type="gramStart"/>
      <w:r w:rsidR="007721B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7721BB">
        <w:rPr>
          <w:rFonts w:ascii="Times New Roman" w:hAnsi="Times New Roman" w:cs="Times New Roman"/>
          <w:sz w:val="28"/>
          <w:szCs w:val="28"/>
        </w:rPr>
        <w:t xml:space="preserve">  умения</w:t>
      </w:r>
      <w:proofErr w:type="gramEnd"/>
      <w:r w:rsidR="007721BB">
        <w:rPr>
          <w:rFonts w:ascii="Times New Roman" w:hAnsi="Times New Roman" w:cs="Times New Roman"/>
          <w:sz w:val="28"/>
          <w:szCs w:val="28"/>
        </w:rPr>
        <w:t>.</w:t>
      </w:r>
    </w:p>
    <w:p w:rsidR="00E55C23" w:rsidRDefault="00E55C23" w:rsidP="00543EA5">
      <w:pPr>
        <w:rPr>
          <w:rFonts w:ascii="Times New Roman" w:hAnsi="Times New Roman" w:cs="Times New Roman"/>
          <w:sz w:val="28"/>
          <w:szCs w:val="28"/>
        </w:rPr>
      </w:pPr>
    </w:p>
    <w:p w:rsidR="00133123" w:rsidRPr="00E95E64" w:rsidRDefault="00133123" w:rsidP="00E95E6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ЗАДАНИЕ 2. Гимнастика</w:t>
      </w:r>
    </w:p>
    <w:p w:rsidR="00133123" w:rsidRDefault="00133123" w:rsidP="00133123">
      <w:pPr>
        <w:spacing w:line="0" w:lineRule="atLeast"/>
        <w:ind w:left="280" w:righ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 предложенных акробатических упражнений участник исследования должен выбрать любые четыре, составить из них акробатическую комбинацию и продемонстрировать ее. Полный список упражнений:</w:t>
      </w:r>
    </w:p>
    <w:p w:rsidR="00C64B43" w:rsidRPr="00C64B43" w:rsidRDefault="00C64B43" w:rsidP="00C64B43">
      <w:pPr>
        <w:numPr>
          <w:ilvl w:val="0"/>
          <w:numId w:val="16"/>
        </w:numPr>
        <w:tabs>
          <w:tab w:val="left" w:pos="2580"/>
        </w:tabs>
        <w:spacing w:after="0" w:line="240" w:lineRule="auto"/>
        <w:ind w:left="2580" w:hanging="3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Упор лежа</w:t>
      </w:r>
    </w:p>
    <w:p w:rsidR="00C64B43" w:rsidRPr="00C64B43" w:rsidRDefault="00C64B43" w:rsidP="00C64B43">
      <w:pPr>
        <w:numPr>
          <w:ilvl w:val="0"/>
          <w:numId w:val="16"/>
        </w:numPr>
        <w:tabs>
          <w:tab w:val="left" w:pos="2580"/>
        </w:tabs>
        <w:spacing w:after="0" w:line="240" w:lineRule="auto"/>
        <w:ind w:left="2580" w:hanging="3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Кувырок вперед в сед</w:t>
      </w:r>
    </w:p>
    <w:p w:rsidR="00C64B43" w:rsidRPr="00C64B43" w:rsidRDefault="00C64B43" w:rsidP="00C64B43">
      <w:pPr>
        <w:numPr>
          <w:ilvl w:val="0"/>
          <w:numId w:val="16"/>
        </w:numPr>
        <w:tabs>
          <w:tab w:val="left" w:pos="2580"/>
        </w:tabs>
        <w:spacing w:after="0" w:line="240" w:lineRule="auto"/>
        <w:ind w:left="2580" w:hanging="3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Мост из положения лежа, поворот кругом в упор присев</w:t>
      </w:r>
    </w:p>
    <w:p w:rsidR="00C64B43" w:rsidRPr="00C64B43" w:rsidRDefault="00C64B43" w:rsidP="00C64B43">
      <w:pPr>
        <w:numPr>
          <w:ilvl w:val="0"/>
          <w:numId w:val="16"/>
        </w:numPr>
        <w:tabs>
          <w:tab w:val="left" w:pos="2580"/>
        </w:tabs>
        <w:spacing w:after="0" w:line="240" w:lineRule="auto"/>
        <w:ind w:left="2580" w:hanging="3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Стойка на лопатках</w:t>
      </w:r>
    </w:p>
    <w:p w:rsidR="00C64B43" w:rsidRPr="00C64B43" w:rsidRDefault="00C64B43" w:rsidP="00C64B43">
      <w:pPr>
        <w:numPr>
          <w:ilvl w:val="0"/>
          <w:numId w:val="16"/>
        </w:numPr>
        <w:tabs>
          <w:tab w:val="left" w:pos="2580"/>
        </w:tabs>
        <w:spacing w:after="0" w:line="240" w:lineRule="auto"/>
        <w:ind w:left="2580" w:hanging="3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Упор присев</w:t>
      </w:r>
    </w:p>
    <w:p w:rsidR="00C64B43" w:rsidRPr="00C64B43" w:rsidRDefault="00C64B43" w:rsidP="00C64B43">
      <w:pPr>
        <w:numPr>
          <w:ilvl w:val="0"/>
          <w:numId w:val="16"/>
        </w:numPr>
        <w:tabs>
          <w:tab w:val="left" w:pos="2580"/>
        </w:tabs>
        <w:spacing w:after="0" w:line="240" w:lineRule="auto"/>
        <w:ind w:left="2580" w:hanging="3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Равновесие «Ласточка»</w:t>
      </w:r>
    </w:p>
    <w:p w:rsidR="00C64B43" w:rsidRDefault="00C64B43" w:rsidP="00C64B43">
      <w:pPr>
        <w:numPr>
          <w:ilvl w:val="0"/>
          <w:numId w:val="16"/>
        </w:numPr>
        <w:tabs>
          <w:tab w:val="left" w:pos="2580"/>
        </w:tabs>
        <w:spacing w:after="0" w:line="240" w:lineRule="auto"/>
        <w:ind w:left="2580" w:hanging="3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Прыжок прогнувшись, ноги врозь</w:t>
      </w:r>
    </w:p>
    <w:p w:rsidR="00133123" w:rsidRDefault="00133123" w:rsidP="00C64B43">
      <w:pPr>
        <w:tabs>
          <w:tab w:val="left" w:pos="1000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:rsidR="00133123" w:rsidRDefault="00133123" w:rsidP="00133123">
      <w:pPr>
        <w:spacing w:line="276" w:lineRule="exact"/>
        <w:rPr>
          <w:rFonts w:ascii="Times New Roman" w:eastAsia="Times New Roman" w:hAnsi="Times New Roman"/>
        </w:rPr>
      </w:pPr>
    </w:p>
    <w:p w:rsidR="00133123" w:rsidRPr="00E95E64" w:rsidRDefault="00133123" w:rsidP="00E95E64">
      <w:pPr>
        <w:spacing w:line="256" w:lineRule="auto"/>
        <w:ind w:left="280" w:righ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Участнику исследования предоставляется 2-3 минуты для подготовки к выполнению задания, после чего он демонстрирует выполнение комплекса. При необходимости возможно самостоятельное про</w:t>
      </w:r>
      <w:r w:rsidR="00E95E64">
        <w:rPr>
          <w:rFonts w:ascii="Times New Roman" w:eastAsia="Times New Roman" w:hAnsi="Times New Roman"/>
          <w:sz w:val="24"/>
        </w:rPr>
        <w:t>ведение дополнительной разминки</w:t>
      </w:r>
    </w:p>
    <w:p w:rsidR="00133123" w:rsidRDefault="00133123" w:rsidP="00133123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3121"/>
        <w:gridCol w:w="2325"/>
        <w:gridCol w:w="4486"/>
      </w:tblGrid>
      <w:tr w:rsidR="00E95E64" w:rsidTr="00E95E64">
        <w:trPr>
          <w:trHeight w:val="407"/>
        </w:trPr>
        <w:tc>
          <w:tcPr>
            <w:tcW w:w="4390" w:type="dxa"/>
            <w:shd w:val="clear" w:color="auto" w:fill="auto"/>
          </w:tcPr>
          <w:p w:rsidR="00E95E64" w:rsidRPr="007B5FF9" w:rsidRDefault="00E95E64" w:rsidP="00E95E64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B5FF9">
              <w:rPr>
                <w:rFonts w:ascii="Times New Roman" w:eastAsia="Times New Roman" w:hAnsi="Times New Roman"/>
              </w:rPr>
              <w:t>Упор лежа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выполнен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легко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точно</w:t>
            </w:r>
          </w:p>
        </w:tc>
      </w:tr>
      <w:tr w:rsidR="00E95E64" w:rsidTr="00E95E64">
        <w:trPr>
          <w:trHeight w:val="384"/>
        </w:trPr>
        <w:tc>
          <w:tcPr>
            <w:tcW w:w="4390" w:type="dxa"/>
            <w:shd w:val="clear" w:color="auto" w:fill="auto"/>
          </w:tcPr>
          <w:p w:rsidR="00E95E64" w:rsidRPr="007B5FF9" w:rsidRDefault="00E95E64" w:rsidP="00E95E64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B5FF9">
              <w:rPr>
                <w:rFonts w:ascii="Times New Roman" w:eastAsia="Times New Roman" w:hAnsi="Times New Roman"/>
              </w:rPr>
              <w:t>Кувырок вперед в сед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выполнен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легко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точно</w:t>
            </w:r>
          </w:p>
        </w:tc>
      </w:tr>
      <w:tr w:rsidR="00E95E64" w:rsidTr="00E95E64">
        <w:trPr>
          <w:trHeight w:val="372"/>
        </w:trPr>
        <w:tc>
          <w:tcPr>
            <w:tcW w:w="4390" w:type="dxa"/>
            <w:shd w:val="clear" w:color="auto" w:fill="auto"/>
          </w:tcPr>
          <w:p w:rsidR="00E95E64" w:rsidRPr="007B5FF9" w:rsidRDefault="00E95E64" w:rsidP="00E95E64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B5FF9">
              <w:rPr>
                <w:rFonts w:ascii="Times New Roman" w:eastAsia="Times New Roman" w:hAnsi="Times New Roman"/>
              </w:rPr>
              <w:t>Мост из положения лежа, поворот кругом в упор присев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выполнен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легко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точно</w:t>
            </w:r>
          </w:p>
        </w:tc>
      </w:tr>
      <w:tr w:rsidR="00E95E64" w:rsidTr="00E95E64">
        <w:trPr>
          <w:trHeight w:val="377"/>
        </w:trPr>
        <w:tc>
          <w:tcPr>
            <w:tcW w:w="4390" w:type="dxa"/>
            <w:shd w:val="clear" w:color="auto" w:fill="auto"/>
          </w:tcPr>
          <w:p w:rsidR="00E95E64" w:rsidRPr="007B5FF9" w:rsidRDefault="00E95E64" w:rsidP="00E95E64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B5FF9">
              <w:rPr>
                <w:rFonts w:ascii="Times New Roman" w:eastAsia="Times New Roman" w:hAnsi="Times New Roman"/>
              </w:rPr>
              <w:t>Стойка на лопатках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выполнена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легко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точно</w:t>
            </w:r>
          </w:p>
        </w:tc>
      </w:tr>
      <w:tr w:rsidR="00E95E64" w:rsidTr="00E95E64">
        <w:trPr>
          <w:trHeight w:val="372"/>
        </w:trPr>
        <w:tc>
          <w:tcPr>
            <w:tcW w:w="4390" w:type="dxa"/>
            <w:shd w:val="clear" w:color="auto" w:fill="auto"/>
          </w:tcPr>
          <w:p w:rsidR="00E95E64" w:rsidRPr="007B5FF9" w:rsidRDefault="00E95E64" w:rsidP="00E95E64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B5FF9">
              <w:rPr>
                <w:rFonts w:ascii="Times New Roman" w:eastAsia="Times New Roman" w:hAnsi="Times New Roman"/>
              </w:rPr>
              <w:t>Упор присев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выполнен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легко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точно</w:t>
            </w:r>
          </w:p>
        </w:tc>
      </w:tr>
      <w:tr w:rsidR="00E95E64" w:rsidTr="00E95E64">
        <w:trPr>
          <w:trHeight w:val="372"/>
        </w:trPr>
        <w:tc>
          <w:tcPr>
            <w:tcW w:w="4390" w:type="dxa"/>
            <w:shd w:val="clear" w:color="auto" w:fill="auto"/>
          </w:tcPr>
          <w:p w:rsidR="00E95E64" w:rsidRPr="007B5FF9" w:rsidRDefault="00E95E64" w:rsidP="00E95E64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B5FF9">
              <w:rPr>
                <w:rFonts w:ascii="Times New Roman" w:eastAsia="Times New Roman" w:hAnsi="Times New Roman"/>
              </w:rPr>
              <w:t>Равновесие «Ласточка»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выполнено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легко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точно</w:t>
            </w:r>
          </w:p>
        </w:tc>
      </w:tr>
      <w:tr w:rsidR="00E95E64" w:rsidTr="00E95E64">
        <w:trPr>
          <w:trHeight w:val="372"/>
        </w:trPr>
        <w:tc>
          <w:tcPr>
            <w:tcW w:w="4390" w:type="dxa"/>
            <w:shd w:val="clear" w:color="auto" w:fill="auto"/>
          </w:tcPr>
          <w:p w:rsidR="00E95E64" w:rsidRPr="007B5FF9" w:rsidRDefault="00E95E64" w:rsidP="00E95E64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B5FF9">
              <w:rPr>
                <w:rFonts w:ascii="Times New Roman" w:eastAsia="Times New Roman" w:hAnsi="Times New Roman"/>
              </w:rPr>
              <w:t>Прыжок прогнувшись, ноги врозь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выполнен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легко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E95E64" w:rsidRDefault="00E95E64" w:rsidP="00E95E64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пространственно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точно</w:t>
            </w:r>
          </w:p>
        </w:tc>
      </w:tr>
      <w:tr w:rsidR="00133123" w:rsidTr="00E95E64">
        <w:trPr>
          <w:trHeight w:val="382"/>
        </w:trPr>
        <w:tc>
          <w:tcPr>
            <w:tcW w:w="4390" w:type="dxa"/>
            <w:shd w:val="clear" w:color="auto" w:fill="auto"/>
            <w:vAlign w:val="bottom"/>
          </w:tcPr>
          <w:p w:rsidR="00133123" w:rsidRDefault="00133123" w:rsidP="005A3EDB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Комбинация из 4-х элементов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133123" w:rsidRDefault="00133123" w:rsidP="005A3EDB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выполнена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133123" w:rsidRDefault="00133123" w:rsidP="005A3ED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слитно</w:t>
            </w:r>
          </w:p>
        </w:tc>
        <w:tc>
          <w:tcPr>
            <w:tcW w:w="4486" w:type="dxa"/>
            <w:shd w:val="clear" w:color="auto" w:fill="auto"/>
            <w:vAlign w:val="bottom"/>
          </w:tcPr>
          <w:p w:rsidR="00133123" w:rsidRDefault="00133123" w:rsidP="005A3EDB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ритмично</w:t>
            </w:r>
          </w:p>
        </w:tc>
      </w:tr>
    </w:tbl>
    <w:p w:rsidR="00133123" w:rsidRDefault="00133123" w:rsidP="00133123">
      <w:pPr>
        <w:spacing w:line="20" w:lineRule="exact"/>
        <w:rPr>
          <w:rFonts w:ascii="Times New Roman" w:eastAsia="Times New Roman" w:hAnsi="Times New Roman"/>
        </w:rPr>
      </w:pPr>
    </w:p>
    <w:p w:rsidR="00133123" w:rsidRDefault="00133123" w:rsidP="00133123">
      <w:pPr>
        <w:spacing w:line="278" w:lineRule="auto"/>
        <w:ind w:right="5080"/>
        <w:rPr>
          <w:rFonts w:ascii="Times New Roman" w:eastAsia="Times New Roman" w:hAnsi="Times New Roman"/>
          <w:b/>
        </w:rPr>
      </w:pPr>
    </w:p>
    <w:p w:rsidR="00133123" w:rsidRDefault="00133123" w:rsidP="00133123"/>
    <w:p w:rsidR="0096744D" w:rsidRPr="000D062B" w:rsidRDefault="00133123" w:rsidP="000D062B">
      <w:r>
        <w:rPr>
          <w:noProof/>
          <w:lang w:eastAsia="ru-RU"/>
        </w:rPr>
        <w:drawing>
          <wp:inline distT="0" distB="0" distL="0" distR="0" wp14:anchorId="231BEA45" wp14:editId="00F725F2">
            <wp:extent cx="9631017" cy="5029200"/>
            <wp:effectExtent l="0" t="0" r="889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744D" w:rsidRDefault="0096744D" w:rsidP="00E01B77">
      <w:pPr>
        <w:spacing w:after="0" w:line="0" w:lineRule="atLeast"/>
        <w:ind w:left="2820"/>
        <w:rPr>
          <w:rFonts w:ascii="Times New Roman" w:eastAsia="Times New Roman" w:hAnsi="Times New Roman" w:cs="Times New Roman"/>
          <w:b/>
          <w:lang w:eastAsia="ru-RU"/>
        </w:rPr>
      </w:pPr>
    </w:p>
    <w:p w:rsidR="0096744D" w:rsidRDefault="0096744D" w:rsidP="00E01B77">
      <w:pPr>
        <w:spacing w:after="0" w:line="0" w:lineRule="atLeast"/>
        <w:ind w:left="2820"/>
        <w:rPr>
          <w:rFonts w:ascii="Times New Roman" w:eastAsia="Times New Roman" w:hAnsi="Times New Roman" w:cs="Times New Roman"/>
          <w:b/>
          <w:lang w:eastAsia="ru-RU"/>
        </w:rPr>
      </w:pPr>
    </w:p>
    <w:p w:rsidR="0096744D" w:rsidRPr="007721BB" w:rsidRDefault="007721BB" w:rsidP="007721BB">
      <w:pPr>
        <w:spacing w:after="0" w:line="0" w:lineRule="atLeast"/>
        <w:ind w:left="1134" w:firstLine="1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что гимнастика, основа здоровья, но максимальный балл 10 не совсем понятен, более того каждое упражнение в отдельности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2(1),2(2),2(3),2(4)</w:t>
      </w:r>
      <w:r w:rsidRPr="0077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2 балла </w:t>
      </w:r>
      <w:proofErr w:type="gramStart"/>
      <w:r w:rsidRPr="0077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End"/>
      <w:r w:rsid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(5) –это комбинация  из </w:t>
      </w:r>
      <w:r w:rsidRPr="007721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-х эти же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в комбинации </w:t>
      </w:r>
      <w:r w:rsidR="005871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</w:t>
      </w:r>
      <w:r w:rsidRPr="007721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Встречается выполнение элементов участника ис</w:t>
      </w:r>
      <w:r w:rsidR="000D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пытаний 0 баллов и 1 балл, а за всю комбинацию</w:t>
      </w:r>
      <w:r w:rsidRPr="0077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 Необходима доработка в критериях оценивания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71FC" w:rsidRDefault="005871FC" w:rsidP="005871FC">
      <w:pPr>
        <w:spacing w:line="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5871FC" w:rsidRDefault="005871FC" w:rsidP="005871FC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ЗАДАНИЕ 3. Техника выполнения упражнений комплекса ГТО (без сдачи нормативов)</w:t>
      </w:r>
    </w:p>
    <w:p w:rsidR="005871FC" w:rsidRDefault="005871FC" w:rsidP="005871FC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360"/>
        <w:gridCol w:w="700"/>
        <w:gridCol w:w="400"/>
        <w:gridCol w:w="7520"/>
        <w:gridCol w:w="1460"/>
        <w:gridCol w:w="1580"/>
        <w:gridCol w:w="500"/>
        <w:gridCol w:w="1420"/>
      </w:tblGrid>
      <w:tr w:rsidR="005871FC" w:rsidTr="00DD7FBC">
        <w:trPr>
          <w:trHeight w:val="26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63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Упражнение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63" w:lineRule="exact"/>
              <w:ind w:left="25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Техника выполнения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Ошибки выполнения, при которых</w:t>
            </w:r>
          </w:p>
        </w:tc>
      </w:tr>
      <w:tr w:rsidR="005871FC" w:rsidTr="00DD7FBC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п/п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выполнение упражнения не засчитывается</w:t>
            </w:r>
          </w:p>
        </w:tc>
      </w:tr>
      <w:tr w:rsidR="005871FC" w:rsidTr="00DD7FBC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Сгибание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Сгибание и разгибание рук в  упоре лежа выполняется из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Нарушение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требований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исходному</w:t>
            </w: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разгибание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исходного положения: упор лежа на полу, руки на ширине плеч, кисти</w:t>
            </w:r>
          </w:p>
        </w:tc>
        <w:tc>
          <w:tcPr>
            <w:tcW w:w="49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положению   (неправильный   хват   рук,</w:t>
            </w: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упоре лежа на полу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вперед, локти разведены не более чем на 45 градусов относительно</w:t>
            </w:r>
          </w:p>
        </w:tc>
        <w:tc>
          <w:tcPr>
            <w:tcW w:w="49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согнутые в локтевых суставах руки)</w:t>
            </w: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туловища, плечи, туловище и ноги составляют прямую линию. Стопы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упираются в пол без опоры.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Сгибая  руки,  необходимо  коснуться  грудью  пола  или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контактной платформы высотой 5 см, затем, разгибая руки, вернуться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исходное положение и, зафиксировав его на 1 секунду.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Поднимание туловища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Поднимание  туловища  из  положения  лежа  на  спине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 положения лежа на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выполняется  из  исходного  положения:  лежа  на  спине,  на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спине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гимнастическом мате, руки за головой «в замок», лопатки касаются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мата, ноги согнуты в коленях под прямым углом, ступни прижаты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волонтером к полу.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Участник выполняет поднимание туловища, касаясь локтями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бедер (коленей), с последующим возвратом в исходное положение.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Упражнение  выполняется  с  помощью  волонтера,  который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удерживает участника исследования ноги за ступни и (или) голени.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 наличии специализированного лицензионного оборудования для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выполнения  нормативов  испытаний  (тестов)  комплекса  ГТО,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удержание ног может осуществляться участником исследования в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специальном пазе спортивного снаряда самостоятельно.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Наклон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вперед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Наклон  вперед  из  положения  стоя  с  прямыми  ногами  на</w:t>
            </w:r>
          </w:p>
        </w:tc>
        <w:tc>
          <w:tcPr>
            <w:tcW w:w="3040" w:type="dxa"/>
            <w:gridSpan w:val="2"/>
            <w:shd w:val="clear" w:color="auto" w:fill="auto"/>
            <w:vAlign w:val="bottom"/>
          </w:tcPr>
          <w:p w:rsidR="005871FC" w:rsidRDefault="005871FC" w:rsidP="00DD7FBC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сгибание ног в коленях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положения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гимнастической скамье выполняется из исходного положения: стоя на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gridSpan w:val="3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гимнастической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гимнастической скамье, ноги выпрямлены в коленях, ступни ног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скамье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(от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уровня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расположены параллельно на ширине 10-15 см.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скамьи)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  выполнении  испытания  по  команде  судьи  участник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исследования  выполняет  два  предварительных  наклона,  скользя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пальцами рук по линейке измерения. При третьем наклоне участник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исследования максимально сгибается и фиксирует результат в течение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871FC" w:rsidTr="00DD7FBC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секунд.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1FC" w:rsidRDefault="005871FC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871FC" w:rsidRPr="00E01B77" w:rsidRDefault="005871FC" w:rsidP="00E01B77">
      <w:pPr>
        <w:spacing w:after="0" w:line="0" w:lineRule="atLeast"/>
        <w:ind w:left="2820"/>
        <w:rPr>
          <w:rFonts w:ascii="Times New Roman" w:eastAsia="Times New Roman" w:hAnsi="Times New Roman" w:cs="Times New Roman"/>
          <w:b/>
          <w:lang w:eastAsia="ru-RU"/>
        </w:rPr>
      </w:pPr>
    </w:p>
    <w:p w:rsidR="000C5AFD" w:rsidRDefault="00954A86" w:rsidP="007721B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51504" cy="5456583"/>
            <wp:effectExtent l="0" t="0" r="1206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20A" w:rsidRDefault="0004620A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Default="000D062B" w:rsidP="000D062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20A" w:rsidRDefault="000D062B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Высокий уровень </w:t>
      </w:r>
      <w:r w:rsidR="006B5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технической подготовки к сдаче норм ГТО</w:t>
      </w:r>
    </w:p>
    <w:p w:rsidR="0004620A" w:rsidRDefault="0004620A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20A" w:rsidRDefault="0004620A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B77" w:rsidRPr="00070637" w:rsidRDefault="00E01B77" w:rsidP="00070637">
      <w:pPr>
        <w:spacing w:line="0" w:lineRule="atLeast"/>
        <w:ind w:right="1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1B77">
        <w:rPr>
          <w:rFonts w:ascii="Times New Roman" w:eastAsia="Times New Roman" w:hAnsi="Times New Roman" w:cs="Times New Roman"/>
          <w:b/>
          <w:sz w:val="20"/>
          <w:szCs w:val="20"/>
        </w:rPr>
        <w:t xml:space="preserve">ЗАДАНИЕ 4. ОФП (продемонстрировать два </w:t>
      </w:r>
      <w:r w:rsidR="00070637">
        <w:rPr>
          <w:rFonts w:ascii="Times New Roman" w:eastAsia="Times New Roman" w:hAnsi="Times New Roman" w:cs="Times New Roman"/>
          <w:b/>
          <w:sz w:val="20"/>
          <w:szCs w:val="20"/>
        </w:rPr>
        <w:t>варианта выполнения упражнения)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40"/>
        <w:gridCol w:w="300"/>
        <w:gridCol w:w="380"/>
        <w:gridCol w:w="420"/>
        <w:gridCol w:w="440"/>
        <w:gridCol w:w="420"/>
        <w:gridCol w:w="11780"/>
      </w:tblGrid>
      <w:tr w:rsidR="006B546B" w:rsidTr="00DD7FBC">
        <w:trPr>
          <w:trHeight w:val="26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228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63" w:lineRule="exact"/>
              <w:ind w:right="1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Упражнение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63" w:lineRule="exact"/>
              <w:ind w:left="39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Возможные варианты выполнения</w:t>
            </w:r>
          </w:p>
        </w:tc>
      </w:tr>
      <w:tr w:rsidR="006B546B" w:rsidTr="00DD7FBC">
        <w:trPr>
          <w:trHeight w:val="3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п/п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546B" w:rsidTr="00DD7FBC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Сгибание и разгибание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выполнение «отжимания» при условии «узкой стойки рук» или «широкой стойки рук», две ноги на полу;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упоре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лежа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выполнение «отжимания» при условии «узкой стойки рук» или «широкой стойки рук», одна нога на полу,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(отжимание)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другая вытянута прямая вверх;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(отжимание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сменой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выполнение «отжимания» при условии уменьшения точки опоры ног, т. е. участник исследования выполняет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точки опоры – две ноги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«отжимание» при условии опоры на одну ногу (вторая отрывается от пола и удерживается «в воздухе» или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полу, одна нога на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ставиться на носок на пятку опорной ноги).</w:t>
            </w:r>
          </w:p>
        </w:tc>
      </w:tr>
      <w:tr w:rsidR="006B546B" w:rsidTr="00DD7FBC">
        <w:trPr>
          <w:trHeight w:val="30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546B" w:rsidTr="00DD7FBC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Поднимание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туловища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поднимание туловища из исходного положения лежа на спине, на гимнастическом мате, руки за головой «в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gridSpan w:val="5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 положения лежа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замок», лопатки касаются мата, ноги согнуты в коленях под прямым углом;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спине</w:t>
            </w:r>
          </w:p>
        </w:tc>
        <w:tc>
          <w:tcPr>
            <w:tcW w:w="1540" w:type="dxa"/>
            <w:gridSpan w:val="4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(упражнения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поднимание туловища из исходного положения лежа на спине, на гимнастическом мате, руки за головой «в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мышцы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пресса,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меняя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замок», лопатки касаются мата, ноги согнуты в коленях под прямым углом и подняты вверх;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исходное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положение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поднимание туловища из исходного положения лежа на спине, на гимнастическом мате, руки за головой «в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ног – на полу, подняты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замок», лопатки касаются мата, одна нога согнута в колене под прямым углом, другая прямая выпрямлена вверх</w:t>
            </w:r>
          </w:p>
        </w:tc>
      </w:tr>
      <w:tr w:rsidR="006B546B" w:rsidTr="00DD7FBC">
        <w:trPr>
          <w:trHeight w:val="30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w w:val="94"/>
                <w:sz w:val="24"/>
              </w:rPr>
              <w:t>вверх)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—поднимание противоположного плеча по диагонали в сторону выпрямленной ноги, отрывая лопатку от пола.</w:t>
            </w:r>
          </w:p>
        </w:tc>
      </w:tr>
      <w:tr w:rsidR="006B546B" w:rsidTr="00DD7FBC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Выпады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комбинации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выполнение поочередных «выпадов» в сторону — шаг вправо, присесть, центр тяжести посередине, согнутое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 «Равновесием»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колено не выходит за линию стоп (т.е. находится четко над ноские стопы), поясница прямая, таз выполняет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движение, напоминающее приседание на стул, затем выпрямиться и выполнить равновесие «Цапля»;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выполнение поочередных «выпадов» назад (обратные выпады) — шаг назад с опорой на носок, присесть,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согнутое колено опорной ноги не выходит за линию стоп (т.е. находится четко над носком стопы), оба колена</w:t>
            </w:r>
          </w:p>
        </w:tc>
      </w:tr>
      <w:tr w:rsidR="006B546B" w:rsidTr="00DD7FBC">
        <w:trPr>
          <w:trHeight w:val="30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согнуты под углом не менее 90°, поясница прямая, выпрямиться и выполнить равновесие «Ласточка».</w:t>
            </w:r>
          </w:p>
        </w:tc>
      </w:tr>
      <w:tr w:rsidR="006B546B" w:rsidTr="00DD7FBC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Равновесие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стоя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Равновесие на одной ноге («Ласточка» - Шаг вперед, наклон корпуса вперед параллельно полу, равновесие на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одной ноге (со сменой</w:t>
            </w: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одной ноге, вторая нога прямая на одной линии с корпусом, руки в стороны);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плоскости)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Равновесие на одной ноге («Цапля» - Шаг вперед, равновесие на одной ноге, свободная нога согнута, стопа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касается колена опорной ноги, руки в стороны, спина прямая);</w:t>
            </w:r>
          </w:p>
        </w:tc>
      </w:tr>
      <w:tr w:rsidR="006B546B" w:rsidTr="00DD7FB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-Равновесие на одной ноге (Шаг в сторону, равновесие на одной ноге, свободная прямая вытянута в сторону,</w:t>
            </w:r>
          </w:p>
        </w:tc>
      </w:tr>
      <w:tr w:rsidR="006B546B" w:rsidTr="00DD7FBC">
        <w:trPr>
          <w:trHeight w:val="30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546B" w:rsidRDefault="006B546B" w:rsidP="00DD7FB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руки вверх).</w:t>
            </w:r>
          </w:p>
        </w:tc>
      </w:tr>
    </w:tbl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B77" w:rsidRDefault="00E01B77" w:rsidP="00380007">
      <w:pPr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5AFD" w:rsidRDefault="00331C93" w:rsidP="00331C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362661" cy="4114800"/>
            <wp:effectExtent l="0" t="0" r="1016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5AFD" w:rsidRDefault="000C5AFD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079E" w:rsidRDefault="0088079E" w:rsidP="00AC51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079E" w:rsidRDefault="0088079E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Default="000D062B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Default="000D062B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Default="000D062B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45826" cy="4651513"/>
            <wp:effectExtent l="0" t="0" r="12700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D062B" w:rsidRDefault="000D062B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Default="000D062B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Default="000D062B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Pr="0054436C" w:rsidRDefault="0054436C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</w:rPr>
        <w:t>ОФП отстает в Приозерском р-</w:t>
      </w:r>
      <w:proofErr w:type="gram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</w:rPr>
        <w:t>не,  технические</w:t>
      </w:r>
      <w:proofErr w:type="gramEnd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ГТО на высоком уровне во всех исследованных ОО </w:t>
      </w:r>
      <w:proofErr w:type="spellStart"/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</w:rPr>
        <w:t>лен.обл</w:t>
      </w:r>
      <w:proofErr w:type="spellEnd"/>
    </w:p>
    <w:p w:rsidR="000D062B" w:rsidRDefault="000D062B" w:rsidP="005443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062B" w:rsidRDefault="000D062B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079E" w:rsidRDefault="0088079E" w:rsidP="008807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2279F" wp14:editId="69170541">
            <wp:extent cx="9114183" cy="4104861"/>
            <wp:effectExtent l="0" t="0" r="10795" b="101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8079E" w:rsidRDefault="0088079E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740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6445"/>
        <w:gridCol w:w="2394"/>
        <w:gridCol w:w="1977"/>
        <w:gridCol w:w="2190"/>
        <w:gridCol w:w="1734"/>
      </w:tblGrid>
      <w:tr w:rsidR="0088079E" w:rsidRPr="0088079E" w:rsidTr="0054436C">
        <w:trPr>
          <w:trHeight w:hRule="exact" w:val="476"/>
        </w:trPr>
        <w:tc>
          <w:tcPr>
            <w:tcW w:w="6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отметка по НИКО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</w:tr>
      <w:tr w:rsidR="0088079E" w:rsidRPr="0088079E" w:rsidTr="0054436C">
        <w:trPr>
          <w:trHeight w:hRule="exact" w:val="356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Набранные баллы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0−8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9−13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14−17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9E" w:rsidRPr="0088079E" w:rsidRDefault="0088079E" w:rsidP="0088079E">
            <w:pPr>
              <w:spacing w:after="0" w:line="36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0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18 </w:t>
            </w:r>
          </w:p>
        </w:tc>
      </w:tr>
    </w:tbl>
    <w:p w:rsidR="0088079E" w:rsidRDefault="0088079E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20A" w:rsidRDefault="0004620A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5AFD" w:rsidRDefault="0088079E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7162287" wp14:editId="77374E0F">
            <wp:extent cx="8368748" cy="4283765"/>
            <wp:effectExtent l="0" t="0" r="13335" b="25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C5AFD" w:rsidRPr="0054436C" w:rsidRDefault="000C5AFD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4B9" w:rsidRPr="0054436C" w:rsidRDefault="0054436C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36C">
        <w:rPr>
          <w:rFonts w:ascii="Times New Roman" w:eastAsia="Times New Roman" w:hAnsi="Times New Roman" w:cs="Times New Roman"/>
          <w:color w:val="000000"/>
          <w:sz w:val="28"/>
          <w:szCs w:val="28"/>
        </w:rPr>
        <w:t>Гистограмма показывает, что среди участников испытаний большое количество умеющих плавать.</w:t>
      </w:r>
    </w:p>
    <w:p w:rsidR="000C24B9" w:rsidRDefault="000C24B9" w:rsidP="0027725C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4A86" w:rsidRDefault="00954A86" w:rsidP="00954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3A92" w:rsidRDefault="00073A92" w:rsidP="00954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3A92" w:rsidRDefault="00073A92" w:rsidP="00954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3A92" w:rsidRDefault="00073A92" w:rsidP="00954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75426" w:rsidRDefault="00D75426" w:rsidP="00954A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54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</w:t>
      </w:r>
      <w:r w:rsidR="00073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рекомендации</w:t>
      </w:r>
    </w:p>
    <w:p w:rsidR="006B4249" w:rsidRPr="005A2632" w:rsidRDefault="00073A92" w:rsidP="00954A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 10</w:t>
      </w:r>
      <w:proofErr w:type="gramEnd"/>
      <w:r w:rsidR="002B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(основной медицинской группы)</w:t>
      </w:r>
      <w:r w:rsidR="00A66EAC" w:rsidRPr="0011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по многим позициям </w:t>
      </w:r>
      <w:r w:rsidR="00A9293D" w:rsidRPr="0011703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 w:rsidR="00A66EAC" w:rsidRPr="00117031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результаты в РФ.</w:t>
      </w:r>
      <w:r w:rsidR="00117031" w:rsidRPr="0011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</w:t>
      </w:r>
      <w:r w:rsidR="00117031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показывают, что </w:t>
      </w:r>
      <w:r w:rsidR="005A2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техника выполнения гимнастических </w:t>
      </w:r>
      <w:proofErr w:type="gramStart"/>
      <w:r w:rsidR="002B63D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  как</w:t>
      </w:r>
      <w:proofErr w:type="gramEnd"/>
      <w:r w:rsidR="002B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 жизнедеятельности любого человека, особенно формирующегося в период возможности накопления здоровья требу</w:t>
      </w:r>
      <w:r w:rsidR="00695673">
        <w:rPr>
          <w:rFonts w:ascii="Times New Roman" w:eastAsia="Times New Roman" w:hAnsi="Times New Roman" w:cs="Times New Roman"/>
          <w:color w:val="000000"/>
          <w:sz w:val="28"/>
          <w:szCs w:val="28"/>
        </w:rPr>
        <w:t>ет более пристального внимания. Все двига</w:t>
      </w:r>
      <w:r w:rsidR="00AC517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умения человека</w:t>
      </w:r>
      <w:r w:rsidR="00695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приобретенные, поэтому требуют в школьном возрасте формирования фундаментального освоения для нормальной жизнедеятельности, а в дальнейшей жизни постоянной тренировки. Считаю, что все учащиеся, а не только основной медицинской группы должны выполнять технические элементы по индивидуальным маршрутам, </w:t>
      </w:r>
      <w:proofErr w:type="gramStart"/>
      <w:r w:rsidR="0069567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соблюдая  правило</w:t>
      </w:r>
      <w:proofErr w:type="gramEnd"/>
      <w:r w:rsidR="00AC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95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постепенно, последовательно и постоянно – это</w:t>
      </w:r>
      <w:r w:rsidR="00954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главный тезис здоровья</w:t>
      </w:r>
      <w:r w:rsidR="00695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Замена движения написанием рефератов по физкультуре, наносит вред здоровью, формирующегося организма, </w:t>
      </w:r>
    </w:p>
    <w:p w:rsidR="0067222A" w:rsidRPr="00A66EAC" w:rsidRDefault="0067222A" w:rsidP="00954A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ADF" w:rsidRPr="00CD1ADF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Приоритетами в обучении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быть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умений выполнения базовых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упражнений средствами гимнастики для правильного формирования опорно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двигательного аппарата, развития гибкости, координации, моторики; 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двигательного опыта и интеллектуального развития средствами различных 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двигательной активности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, не наносящих ущерба здоровью обучающихся; получение эмоционального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удовлетворения от выполнения физических упражнений через игровую деятельность.</w:t>
      </w:r>
    </w:p>
    <w:p w:rsidR="00CD1ADF" w:rsidRPr="00CD1ADF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формирование у обучающихся компетенций по осознанному 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стиля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жизни, </w:t>
      </w:r>
      <w:r w:rsidR="00AC517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осознания важности самостоятельных занятий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физических качеств, профилакт</w:t>
      </w:r>
      <w:r w:rsidR="00AC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ике и укреплению здоровья через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образовательных программ на основе традиционных, прикладных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и вновь развивающихся видов спорта, а также современных оздоровительных систем;</w:t>
      </w:r>
    </w:p>
    <w:p w:rsidR="00CD1ADF" w:rsidRPr="005A2632" w:rsidRDefault="00AC5175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уроков с оздоровительной, общеразвивающей, спортивной и практико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ориентированной направленностью;</w:t>
      </w:r>
    </w:p>
    <w:p w:rsidR="00CD1ADF" w:rsidRPr="00CD1ADF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деятельности школьных спортивных клубов;</w:t>
      </w:r>
    </w:p>
    <w:p w:rsidR="00CD1ADF" w:rsidRPr="005A2632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демонстрацию обучающимися полученн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компетенций через выполнение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 Всероссийских спортивных соревнований (игр) школьников «Президентские</w:t>
      </w:r>
      <w:r w:rsidR="005A2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63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состязания» и нормативов Всероссийского физкультурно-спортивного комплекса «Готов к труду и обороне» (ГТО);</w:t>
      </w:r>
    </w:p>
    <w:p w:rsidR="00CD1ADF" w:rsidRPr="00CD1ADF" w:rsidRDefault="00AC5175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дополнительных общеобразовательны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программ в области физической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спорта, участие в соревновательной деятельности.</w:t>
      </w:r>
    </w:p>
    <w:p w:rsidR="00CD1ADF" w:rsidRPr="00CD1ADF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целесообразно:</w:t>
      </w:r>
    </w:p>
    <w:p w:rsidR="00AC5175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усовершенствовать контрольные измерит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ельные материалы для проведения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 аттестации с учетом необходимости тестирования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 физической культуре, способах физкультурной деятельности, основных 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 в соответствии с уровнем образования;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учебно-методические комплексы по физической культуре,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ориентированные на оптимальное сочетание обязательной части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и части, формируемой участниками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предполагающей приоритетное развитие самостоятельной творческой</w:t>
      </w:r>
      <w:r w:rsidR="00AC5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обучающихся; </w:t>
      </w:r>
    </w:p>
    <w:p w:rsidR="00CD1ADF" w:rsidRPr="00CD1ADF" w:rsidRDefault="00AC5175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технологии проведения и содержание всероссийской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 школьников по физической культуре;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регламентировать деятельность школьных спортивных клубов как одной из форм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модернизировать формы, средства и технологии преподавания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 в соответствии с сенситивными период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развития физических качеств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 особенностями обучающихся;</w:t>
      </w:r>
      <w:r w:rsidR="001B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системный подход в интеграц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содержания учебного предмета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программами воспитания и социализации обучающихся с учетом использования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 социальной среды;</w:t>
      </w:r>
      <w:r w:rsidR="001B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формы, средства и технологии п</w:t>
      </w:r>
      <w:r w:rsid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и медицинского </w:t>
      </w:r>
      <w:r w:rsidR="00CD1ADF"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 занятиями физической культурой;</w:t>
      </w:r>
    </w:p>
    <w:p w:rsidR="00CD1ADF" w:rsidRPr="00CD1ADF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ресурсы физкультурно-спортивн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иных организаций различной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направленности, в том числе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популяризации здорового стиля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жизни;</w:t>
      </w:r>
    </w:p>
    <w:p w:rsidR="005D4F54" w:rsidRDefault="00CD1ADF" w:rsidP="00954A8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достижения планируемых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освоения общеобразовательных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учитывать необходимость формирования антидопингового мировоззрения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AD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поведения</w:t>
      </w:r>
      <w:r w:rsidR="001B09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Изучение предметной области "Физическая культура " должно обеспечить: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установление связей между жизненным опытом обучающихся и знаниями из разных предметных областей.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Предметные результаты изучения предметной области "Физическая культура должны отражать: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54A86" w:rsidRP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954A86">
        <w:rPr>
          <w:color w:val="333333"/>
          <w:sz w:val="28"/>
          <w:szCs w:val="28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954A86" w:rsidRDefault="00954A86" w:rsidP="00954A86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954A86">
        <w:rPr>
          <w:color w:val="333333"/>
          <w:sz w:val="28"/>
          <w:szCs w:val="28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</w:t>
      </w:r>
      <w:r>
        <w:rPr>
          <w:rFonts w:ascii="Arial" w:hAnsi="Arial" w:cs="Arial"/>
          <w:color w:val="333333"/>
          <w:sz w:val="23"/>
          <w:szCs w:val="23"/>
        </w:rPr>
        <w:t>систем организма.</w:t>
      </w:r>
    </w:p>
    <w:p w:rsidR="00954A86" w:rsidRDefault="00954A86" w:rsidP="00CD1ADF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54A86" w:rsidSect="0096744D">
      <w:pgSz w:w="16838" w:h="11906" w:orient="landscape"/>
      <w:pgMar w:top="709" w:right="709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4A7B7E"/>
    <w:multiLevelType w:val="hybridMultilevel"/>
    <w:tmpl w:val="18AC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845"/>
    <w:multiLevelType w:val="hybridMultilevel"/>
    <w:tmpl w:val="369A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2BBC"/>
    <w:multiLevelType w:val="hybridMultilevel"/>
    <w:tmpl w:val="84A0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856"/>
    <w:multiLevelType w:val="hybridMultilevel"/>
    <w:tmpl w:val="65B6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16CF4"/>
    <w:multiLevelType w:val="hybridMultilevel"/>
    <w:tmpl w:val="219004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346DE7"/>
    <w:multiLevelType w:val="hybridMultilevel"/>
    <w:tmpl w:val="9820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9638C"/>
    <w:multiLevelType w:val="hybridMultilevel"/>
    <w:tmpl w:val="98A6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84D89"/>
    <w:multiLevelType w:val="hybridMultilevel"/>
    <w:tmpl w:val="CCDEE2A0"/>
    <w:lvl w:ilvl="0" w:tplc="C4E080C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A78"/>
    <w:multiLevelType w:val="hybridMultilevel"/>
    <w:tmpl w:val="B1129EA4"/>
    <w:lvl w:ilvl="0" w:tplc="996067CC">
      <w:start w:val="1"/>
      <w:numFmt w:val="decimal"/>
      <w:lvlText w:val="%1."/>
      <w:lvlJc w:val="left"/>
      <w:pPr>
        <w:ind w:left="360" w:hanging="360"/>
      </w:pPr>
    </w:lvl>
    <w:lvl w:ilvl="1" w:tplc="737611B4">
      <w:start w:val="1"/>
      <w:numFmt w:val="lowerLetter"/>
      <w:lvlText w:val="%2."/>
      <w:lvlJc w:val="left"/>
      <w:pPr>
        <w:ind w:left="1440" w:hanging="360"/>
      </w:pPr>
    </w:lvl>
    <w:lvl w:ilvl="2" w:tplc="8B94142A">
      <w:start w:val="1"/>
      <w:numFmt w:val="lowerRoman"/>
      <w:lvlText w:val="%3."/>
      <w:lvlJc w:val="right"/>
      <w:pPr>
        <w:ind w:left="2160" w:hanging="180"/>
      </w:pPr>
    </w:lvl>
    <w:lvl w:ilvl="3" w:tplc="EFF069BC">
      <w:start w:val="1"/>
      <w:numFmt w:val="decimal"/>
      <w:lvlText w:val="%4."/>
      <w:lvlJc w:val="left"/>
      <w:pPr>
        <w:ind w:left="2880" w:hanging="360"/>
      </w:pPr>
    </w:lvl>
    <w:lvl w:ilvl="4" w:tplc="CF9A01C4">
      <w:start w:val="1"/>
      <w:numFmt w:val="lowerLetter"/>
      <w:lvlText w:val="%5."/>
      <w:lvlJc w:val="left"/>
      <w:pPr>
        <w:ind w:left="3600" w:hanging="360"/>
      </w:pPr>
    </w:lvl>
    <w:lvl w:ilvl="5" w:tplc="3D60DC1A">
      <w:start w:val="1"/>
      <w:numFmt w:val="lowerRoman"/>
      <w:lvlText w:val="%6."/>
      <w:lvlJc w:val="right"/>
      <w:pPr>
        <w:ind w:left="4320" w:hanging="180"/>
      </w:pPr>
    </w:lvl>
    <w:lvl w:ilvl="6" w:tplc="88E433EE">
      <w:start w:val="1"/>
      <w:numFmt w:val="decimal"/>
      <w:lvlText w:val="%7."/>
      <w:lvlJc w:val="left"/>
      <w:pPr>
        <w:ind w:left="5040" w:hanging="360"/>
      </w:pPr>
    </w:lvl>
    <w:lvl w:ilvl="7" w:tplc="8956345C">
      <w:start w:val="1"/>
      <w:numFmt w:val="lowerLetter"/>
      <w:lvlText w:val="%8."/>
      <w:lvlJc w:val="left"/>
      <w:pPr>
        <w:ind w:left="5760" w:hanging="360"/>
      </w:pPr>
    </w:lvl>
    <w:lvl w:ilvl="8" w:tplc="FC76C4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81637"/>
    <w:multiLevelType w:val="hybridMultilevel"/>
    <w:tmpl w:val="E4E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393F"/>
    <w:multiLevelType w:val="multilevel"/>
    <w:tmpl w:val="A69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815C1A"/>
    <w:multiLevelType w:val="multilevel"/>
    <w:tmpl w:val="5A0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AB51C2"/>
    <w:multiLevelType w:val="hybridMultilevel"/>
    <w:tmpl w:val="96E2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E5270"/>
    <w:multiLevelType w:val="hybridMultilevel"/>
    <w:tmpl w:val="BB18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0175C"/>
    <w:multiLevelType w:val="hybridMultilevel"/>
    <w:tmpl w:val="18AC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88"/>
    <w:rsid w:val="00001349"/>
    <w:rsid w:val="00003734"/>
    <w:rsid w:val="000128D3"/>
    <w:rsid w:val="00012B20"/>
    <w:rsid w:val="00022C71"/>
    <w:rsid w:val="0002364B"/>
    <w:rsid w:val="000250E4"/>
    <w:rsid w:val="00030490"/>
    <w:rsid w:val="00036853"/>
    <w:rsid w:val="00037666"/>
    <w:rsid w:val="00044D7E"/>
    <w:rsid w:val="00045F48"/>
    <w:rsid w:val="0004620A"/>
    <w:rsid w:val="00063936"/>
    <w:rsid w:val="00070637"/>
    <w:rsid w:val="00073A92"/>
    <w:rsid w:val="0007552B"/>
    <w:rsid w:val="000757EE"/>
    <w:rsid w:val="00075B3D"/>
    <w:rsid w:val="0008182F"/>
    <w:rsid w:val="0008208A"/>
    <w:rsid w:val="000832B1"/>
    <w:rsid w:val="00084FB3"/>
    <w:rsid w:val="00086539"/>
    <w:rsid w:val="00087C4F"/>
    <w:rsid w:val="000A5EE1"/>
    <w:rsid w:val="000B204E"/>
    <w:rsid w:val="000B21FE"/>
    <w:rsid w:val="000B2E4A"/>
    <w:rsid w:val="000B36D0"/>
    <w:rsid w:val="000B3C9C"/>
    <w:rsid w:val="000B45AB"/>
    <w:rsid w:val="000B4A86"/>
    <w:rsid w:val="000B4E96"/>
    <w:rsid w:val="000C24B9"/>
    <w:rsid w:val="000C5542"/>
    <w:rsid w:val="000C5AFD"/>
    <w:rsid w:val="000D062B"/>
    <w:rsid w:val="000D1685"/>
    <w:rsid w:val="000D1C9C"/>
    <w:rsid w:val="000D5AB1"/>
    <w:rsid w:val="000D6D9E"/>
    <w:rsid w:val="000E0AC1"/>
    <w:rsid w:val="000F5429"/>
    <w:rsid w:val="000F5562"/>
    <w:rsid w:val="000F63AE"/>
    <w:rsid w:val="001013D0"/>
    <w:rsid w:val="001064E8"/>
    <w:rsid w:val="00111670"/>
    <w:rsid w:val="00112012"/>
    <w:rsid w:val="00117031"/>
    <w:rsid w:val="00121778"/>
    <w:rsid w:val="00132DB3"/>
    <w:rsid w:val="00133123"/>
    <w:rsid w:val="001332ED"/>
    <w:rsid w:val="00134D74"/>
    <w:rsid w:val="00137378"/>
    <w:rsid w:val="00141FA2"/>
    <w:rsid w:val="00143CCE"/>
    <w:rsid w:val="00144639"/>
    <w:rsid w:val="00145111"/>
    <w:rsid w:val="00145392"/>
    <w:rsid w:val="001506EE"/>
    <w:rsid w:val="00154443"/>
    <w:rsid w:val="00155C63"/>
    <w:rsid w:val="00157822"/>
    <w:rsid w:val="00161C3B"/>
    <w:rsid w:val="00162CD3"/>
    <w:rsid w:val="00166227"/>
    <w:rsid w:val="00170FCA"/>
    <w:rsid w:val="00176CFD"/>
    <w:rsid w:val="00177F67"/>
    <w:rsid w:val="00183F6B"/>
    <w:rsid w:val="00185ED1"/>
    <w:rsid w:val="001921A3"/>
    <w:rsid w:val="00194A7F"/>
    <w:rsid w:val="001956E7"/>
    <w:rsid w:val="0019661F"/>
    <w:rsid w:val="00197FF4"/>
    <w:rsid w:val="001A03F8"/>
    <w:rsid w:val="001A07D3"/>
    <w:rsid w:val="001A37F9"/>
    <w:rsid w:val="001A52E1"/>
    <w:rsid w:val="001A760B"/>
    <w:rsid w:val="001B02AF"/>
    <w:rsid w:val="001B091E"/>
    <w:rsid w:val="001B17E5"/>
    <w:rsid w:val="001B3E18"/>
    <w:rsid w:val="001C2BDC"/>
    <w:rsid w:val="001C4548"/>
    <w:rsid w:val="001C4C38"/>
    <w:rsid w:val="001C6675"/>
    <w:rsid w:val="001D31DB"/>
    <w:rsid w:val="001D4C1A"/>
    <w:rsid w:val="001D7EE2"/>
    <w:rsid w:val="001E1587"/>
    <w:rsid w:val="001E405E"/>
    <w:rsid w:val="001F6C6D"/>
    <w:rsid w:val="00201F35"/>
    <w:rsid w:val="0020620E"/>
    <w:rsid w:val="00206B98"/>
    <w:rsid w:val="0021220A"/>
    <w:rsid w:val="00215051"/>
    <w:rsid w:val="002156F8"/>
    <w:rsid w:val="0022043B"/>
    <w:rsid w:val="00230E6A"/>
    <w:rsid w:val="00233780"/>
    <w:rsid w:val="00236091"/>
    <w:rsid w:val="0023734D"/>
    <w:rsid w:val="00244ABB"/>
    <w:rsid w:val="0025202E"/>
    <w:rsid w:val="00256011"/>
    <w:rsid w:val="002560B6"/>
    <w:rsid w:val="00261B28"/>
    <w:rsid w:val="00261C44"/>
    <w:rsid w:val="00267D5B"/>
    <w:rsid w:val="002715F8"/>
    <w:rsid w:val="00271B2F"/>
    <w:rsid w:val="002757FA"/>
    <w:rsid w:val="00276828"/>
    <w:rsid w:val="0027725C"/>
    <w:rsid w:val="00284580"/>
    <w:rsid w:val="00287568"/>
    <w:rsid w:val="002938B3"/>
    <w:rsid w:val="0029392E"/>
    <w:rsid w:val="00293C98"/>
    <w:rsid w:val="002951FC"/>
    <w:rsid w:val="002A47D0"/>
    <w:rsid w:val="002A58F3"/>
    <w:rsid w:val="002B0576"/>
    <w:rsid w:val="002B22B0"/>
    <w:rsid w:val="002B3AAA"/>
    <w:rsid w:val="002B42B4"/>
    <w:rsid w:val="002B47A9"/>
    <w:rsid w:val="002B5197"/>
    <w:rsid w:val="002B63DE"/>
    <w:rsid w:val="002E6861"/>
    <w:rsid w:val="002F291E"/>
    <w:rsid w:val="002F3277"/>
    <w:rsid w:val="00312A5D"/>
    <w:rsid w:val="0031754B"/>
    <w:rsid w:val="00324FBF"/>
    <w:rsid w:val="003260E6"/>
    <w:rsid w:val="00331C93"/>
    <w:rsid w:val="003443E0"/>
    <w:rsid w:val="0034747F"/>
    <w:rsid w:val="003506A6"/>
    <w:rsid w:val="0035301B"/>
    <w:rsid w:val="003542D7"/>
    <w:rsid w:val="00363B4A"/>
    <w:rsid w:val="00364417"/>
    <w:rsid w:val="0036561D"/>
    <w:rsid w:val="00370AAD"/>
    <w:rsid w:val="0037397D"/>
    <w:rsid w:val="00375DA6"/>
    <w:rsid w:val="0037646E"/>
    <w:rsid w:val="00380007"/>
    <w:rsid w:val="0038070D"/>
    <w:rsid w:val="00390683"/>
    <w:rsid w:val="003912AC"/>
    <w:rsid w:val="00392248"/>
    <w:rsid w:val="00394218"/>
    <w:rsid w:val="00395F3F"/>
    <w:rsid w:val="003A0C21"/>
    <w:rsid w:val="003A1D00"/>
    <w:rsid w:val="003A1EC5"/>
    <w:rsid w:val="003A616C"/>
    <w:rsid w:val="003A7AD2"/>
    <w:rsid w:val="003B07AB"/>
    <w:rsid w:val="003B1949"/>
    <w:rsid w:val="003B39C7"/>
    <w:rsid w:val="003B469B"/>
    <w:rsid w:val="003B49D8"/>
    <w:rsid w:val="003C019C"/>
    <w:rsid w:val="003C203C"/>
    <w:rsid w:val="003C4811"/>
    <w:rsid w:val="003C68AB"/>
    <w:rsid w:val="003C6B15"/>
    <w:rsid w:val="003D38B7"/>
    <w:rsid w:val="003F0A7F"/>
    <w:rsid w:val="003F1552"/>
    <w:rsid w:val="003F31CD"/>
    <w:rsid w:val="003F35F4"/>
    <w:rsid w:val="003F46B4"/>
    <w:rsid w:val="003F486A"/>
    <w:rsid w:val="003F4898"/>
    <w:rsid w:val="003F5009"/>
    <w:rsid w:val="0040076A"/>
    <w:rsid w:val="00401D69"/>
    <w:rsid w:val="00407EBD"/>
    <w:rsid w:val="004105E0"/>
    <w:rsid w:val="00417DF6"/>
    <w:rsid w:val="0042341B"/>
    <w:rsid w:val="004235EF"/>
    <w:rsid w:val="004237CD"/>
    <w:rsid w:val="00423A97"/>
    <w:rsid w:val="00426D3E"/>
    <w:rsid w:val="00432A32"/>
    <w:rsid w:val="00435ADA"/>
    <w:rsid w:val="00436B41"/>
    <w:rsid w:val="00443365"/>
    <w:rsid w:val="004435A6"/>
    <w:rsid w:val="00445F52"/>
    <w:rsid w:val="0044667E"/>
    <w:rsid w:val="00446D5F"/>
    <w:rsid w:val="004519F6"/>
    <w:rsid w:val="0045377E"/>
    <w:rsid w:val="00456473"/>
    <w:rsid w:val="00461273"/>
    <w:rsid w:val="00471861"/>
    <w:rsid w:val="00471CE4"/>
    <w:rsid w:val="00473117"/>
    <w:rsid w:val="004740D7"/>
    <w:rsid w:val="00474752"/>
    <w:rsid w:val="00477AD5"/>
    <w:rsid w:val="00486829"/>
    <w:rsid w:val="004908D5"/>
    <w:rsid w:val="004918C3"/>
    <w:rsid w:val="00492DAE"/>
    <w:rsid w:val="00496139"/>
    <w:rsid w:val="004A6FA2"/>
    <w:rsid w:val="004B268F"/>
    <w:rsid w:val="004B5A14"/>
    <w:rsid w:val="004C3F6E"/>
    <w:rsid w:val="004D052E"/>
    <w:rsid w:val="004D0892"/>
    <w:rsid w:val="004D2066"/>
    <w:rsid w:val="004D21FB"/>
    <w:rsid w:val="004E24B7"/>
    <w:rsid w:val="004E6A72"/>
    <w:rsid w:val="004E71A9"/>
    <w:rsid w:val="004F2B08"/>
    <w:rsid w:val="004F2E82"/>
    <w:rsid w:val="004F5BDF"/>
    <w:rsid w:val="00514E79"/>
    <w:rsid w:val="00521582"/>
    <w:rsid w:val="0052366E"/>
    <w:rsid w:val="00531CA0"/>
    <w:rsid w:val="00535CFF"/>
    <w:rsid w:val="005378B0"/>
    <w:rsid w:val="00543EA5"/>
    <w:rsid w:val="0054436C"/>
    <w:rsid w:val="00544C20"/>
    <w:rsid w:val="005472A5"/>
    <w:rsid w:val="00551D14"/>
    <w:rsid w:val="00553DEA"/>
    <w:rsid w:val="005545D6"/>
    <w:rsid w:val="0055461A"/>
    <w:rsid w:val="005554AF"/>
    <w:rsid w:val="005561E3"/>
    <w:rsid w:val="0056259E"/>
    <w:rsid w:val="00566679"/>
    <w:rsid w:val="00567785"/>
    <w:rsid w:val="005722E5"/>
    <w:rsid w:val="005856E5"/>
    <w:rsid w:val="00586643"/>
    <w:rsid w:val="005871FC"/>
    <w:rsid w:val="0059011A"/>
    <w:rsid w:val="005944C1"/>
    <w:rsid w:val="005A1460"/>
    <w:rsid w:val="005A20C0"/>
    <w:rsid w:val="005A2632"/>
    <w:rsid w:val="005A5FC2"/>
    <w:rsid w:val="005B4F14"/>
    <w:rsid w:val="005B5B23"/>
    <w:rsid w:val="005C13F6"/>
    <w:rsid w:val="005D11A5"/>
    <w:rsid w:val="005D4F54"/>
    <w:rsid w:val="005D5E2D"/>
    <w:rsid w:val="005E0E22"/>
    <w:rsid w:val="005E2C9C"/>
    <w:rsid w:val="005E2F1B"/>
    <w:rsid w:val="005E6013"/>
    <w:rsid w:val="005F02E8"/>
    <w:rsid w:val="005F1F15"/>
    <w:rsid w:val="005F2296"/>
    <w:rsid w:val="00604B3E"/>
    <w:rsid w:val="0060517D"/>
    <w:rsid w:val="00607C89"/>
    <w:rsid w:val="00612EE6"/>
    <w:rsid w:val="00620688"/>
    <w:rsid w:val="006210E2"/>
    <w:rsid w:val="006242BA"/>
    <w:rsid w:val="00625103"/>
    <w:rsid w:val="00625D2E"/>
    <w:rsid w:val="006360DD"/>
    <w:rsid w:val="00641315"/>
    <w:rsid w:val="00645EA2"/>
    <w:rsid w:val="00660531"/>
    <w:rsid w:val="00662000"/>
    <w:rsid w:val="00662280"/>
    <w:rsid w:val="00665972"/>
    <w:rsid w:val="006665B2"/>
    <w:rsid w:val="0067222A"/>
    <w:rsid w:val="0067362B"/>
    <w:rsid w:val="00673B6D"/>
    <w:rsid w:val="00675AB2"/>
    <w:rsid w:val="00681529"/>
    <w:rsid w:val="00681CEC"/>
    <w:rsid w:val="006836BE"/>
    <w:rsid w:val="00695673"/>
    <w:rsid w:val="0069648C"/>
    <w:rsid w:val="006A46E4"/>
    <w:rsid w:val="006B3999"/>
    <w:rsid w:val="006B4249"/>
    <w:rsid w:val="006B546B"/>
    <w:rsid w:val="006C00CD"/>
    <w:rsid w:val="006C7123"/>
    <w:rsid w:val="006C78CF"/>
    <w:rsid w:val="006D3A2B"/>
    <w:rsid w:val="006D6997"/>
    <w:rsid w:val="006D7A2B"/>
    <w:rsid w:val="006E2F51"/>
    <w:rsid w:val="006E31D9"/>
    <w:rsid w:val="006F20FC"/>
    <w:rsid w:val="006F40BA"/>
    <w:rsid w:val="006F491F"/>
    <w:rsid w:val="006F62BA"/>
    <w:rsid w:val="006F646C"/>
    <w:rsid w:val="0070087C"/>
    <w:rsid w:val="00702779"/>
    <w:rsid w:val="00702F66"/>
    <w:rsid w:val="00703683"/>
    <w:rsid w:val="00703B6D"/>
    <w:rsid w:val="00704009"/>
    <w:rsid w:val="00704295"/>
    <w:rsid w:val="007044CC"/>
    <w:rsid w:val="00711F43"/>
    <w:rsid w:val="0071288C"/>
    <w:rsid w:val="007171CC"/>
    <w:rsid w:val="00735E15"/>
    <w:rsid w:val="00736F70"/>
    <w:rsid w:val="00740BD0"/>
    <w:rsid w:val="007424F8"/>
    <w:rsid w:val="0074605A"/>
    <w:rsid w:val="00751F4B"/>
    <w:rsid w:val="00753F59"/>
    <w:rsid w:val="00754506"/>
    <w:rsid w:val="00755738"/>
    <w:rsid w:val="00755A20"/>
    <w:rsid w:val="0076324B"/>
    <w:rsid w:val="007651B9"/>
    <w:rsid w:val="00765CF9"/>
    <w:rsid w:val="007721BB"/>
    <w:rsid w:val="0077767E"/>
    <w:rsid w:val="00780359"/>
    <w:rsid w:val="0078265E"/>
    <w:rsid w:val="0078352E"/>
    <w:rsid w:val="00786E01"/>
    <w:rsid w:val="00796185"/>
    <w:rsid w:val="00797DE7"/>
    <w:rsid w:val="007A1C99"/>
    <w:rsid w:val="007B0F16"/>
    <w:rsid w:val="007B1A8E"/>
    <w:rsid w:val="007B2E60"/>
    <w:rsid w:val="007B6E7D"/>
    <w:rsid w:val="007C5091"/>
    <w:rsid w:val="007C645E"/>
    <w:rsid w:val="007C73E5"/>
    <w:rsid w:val="007D048B"/>
    <w:rsid w:val="007D08F8"/>
    <w:rsid w:val="007D20E3"/>
    <w:rsid w:val="007D7643"/>
    <w:rsid w:val="007E27D7"/>
    <w:rsid w:val="007E3981"/>
    <w:rsid w:val="007F0495"/>
    <w:rsid w:val="008104BC"/>
    <w:rsid w:val="0081198E"/>
    <w:rsid w:val="00812976"/>
    <w:rsid w:val="00815106"/>
    <w:rsid w:val="00817568"/>
    <w:rsid w:val="008250F0"/>
    <w:rsid w:val="00825F1F"/>
    <w:rsid w:val="0083277A"/>
    <w:rsid w:val="00833BB6"/>
    <w:rsid w:val="00845DEA"/>
    <w:rsid w:val="00846207"/>
    <w:rsid w:val="00850323"/>
    <w:rsid w:val="00851024"/>
    <w:rsid w:val="0085582C"/>
    <w:rsid w:val="008579BA"/>
    <w:rsid w:val="00857D8F"/>
    <w:rsid w:val="00860D71"/>
    <w:rsid w:val="00867BA2"/>
    <w:rsid w:val="00874D18"/>
    <w:rsid w:val="0088079E"/>
    <w:rsid w:val="00881288"/>
    <w:rsid w:val="0088227A"/>
    <w:rsid w:val="00884288"/>
    <w:rsid w:val="008A403C"/>
    <w:rsid w:val="008A420E"/>
    <w:rsid w:val="008A4D94"/>
    <w:rsid w:val="008B084F"/>
    <w:rsid w:val="008B1679"/>
    <w:rsid w:val="008B1D30"/>
    <w:rsid w:val="008B383E"/>
    <w:rsid w:val="008B5BE0"/>
    <w:rsid w:val="008C1DAE"/>
    <w:rsid w:val="008C5629"/>
    <w:rsid w:val="008D13B9"/>
    <w:rsid w:val="008D158E"/>
    <w:rsid w:val="008D2534"/>
    <w:rsid w:val="008D3BE1"/>
    <w:rsid w:val="008E38E6"/>
    <w:rsid w:val="008F0640"/>
    <w:rsid w:val="008F1A6B"/>
    <w:rsid w:val="008F5A06"/>
    <w:rsid w:val="008F716E"/>
    <w:rsid w:val="008F7340"/>
    <w:rsid w:val="00900424"/>
    <w:rsid w:val="0090211D"/>
    <w:rsid w:val="0091110C"/>
    <w:rsid w:val="0091234C"/>
    <w:rsid w:val="009129D9"/>
    <w:rsid w:val="00917300"/>
    <w:rsid w:val="009224E9"/>
    <w:rsid w:val="009229F6"/>
    <w:rsid w:val="00926D86"/>
    <w:rsid w:val="00931841"/>
    <w:rsid w:val="0093239C"/>
    <w:rsid w:val="009323C3"/>
    <w:rsid w:val="00935EDC"/>
    <w:rsid w:val="009436AF"/>
    <w:rsid w:val="00945DDB"/>
    <w:rsid w:val="00951C52"/>
    <w:rsid w:val="00954A86"/>
    <w:rsid w:val="0096744D"/>
    <w:rsid w:val="00973958"/>
    <w:rsid w:val="0097515A"/>
    <w:rsid w:val="0098015E"/>
    <w:rsid w:val="009815F3"/>
    <w:rsid w:val="009822D8"/>
    <w:rsid w:val="00983BD8"/>
    <w:rsid w:val="009878B1"/>
    <w:rsid w:val="0099493B"/>
    <w:rsid w:val="00996B85"/>
    <w:rsid w:val="00997A7C"/>
    <w:rsid w:val="009A360C"/>
    <w:rsid w:val="009A7182"/>
    <w:rsid w:val="009A7CEF"/>
    <w:rsid w:val="009B2C7E"/>
    <w:rsid w:val="009B3AB2"/>
    <w:rsid w:val="009B3B50"/>
    <w:rsid w:val="009B54F2"/>
    <w:rsid w:val="009C2727"/>
    <w:rsid w:val="009C3AF7"/>
    <w:rsid w:val="009D3C37"/>
    <w:rsid w:val="009D601F"/>
    <w:rsid w:val="009D7E69"/>
    <w:rsid w:val="009E1829"/>
    <w:rsid w:val="009F3071"/>
    <w:rsid w:val="009F366B"/>
    <w:rsid w:val="00A02D94"/>
    <w:rsid w:val="00A04903"/>
    <w:rsid w:val="00A05E47"/>
    <w:rsid w:val="00A1003A"/>
    <w:rsid w:val="00A1303C"/>
    <w:rsid w:val="00A211F8"/>
    <w:rsid w:val="00A233B5"/>
    <w:rsid w:val="00A260CB"/>
    <w:rsid w:val="00A279D6"/>
    <w:rsid w:val="00A36CC1"/>
    <w:rsid w:val="00A40EC8"/>
    <w:rsid w:val="00A4532C"/>
    <w:rsid w:val="00A51830"/>
    <w:rsid w:val="00A53744"/>
    <w:rsid w:val="00A5394E"/>
    <w:rsid w:val="00A560D9"/>
    <w:rsid w:val="00A649E9"/>
    <w:rsid w:val="00A6563E"/>
    <w:rsid w:val="00A65E96"/>
    <w:rsid w:val="00A66EAC"/>
    <w:rsid w:val="00A673FD"/>
    <w:rsid w:val="00A73ABB"/>
    <w:rsid w:val="00A7681D"/>
    <w:rsid w:val="00A77BAF"/>
    <w:rsid w:val="00A850D9"/>
    <w:rsid w:val="00A861E1"/>
    <w:rsid w:val="00A87BA2"/>
    <w:rsid w:val="00A87C37"/>
    <w:rsid w:val="00A9143A"/>
    <w:rsid w:val="00A91FA2"/>
    <w:rsid w:val="00A9293D"/>
    <w:rsid w:val="00A93538"/>
    <w:rsid w:val="00AA18B9"/>
    <w:rsid w:val="00AB3281"/>
    <w:rsid w:val="00AB7A5D"/>
    <w:rsid w:val="00AC20EF"/>
    <w:rsid w:val="00AC3AEF"/>
    <w:rsid w:val="00AC5175"/>
    <w:rsid w:val="00AC5FA4"/>
    <w:rsid w:val="00AD0559"/>
    <w:rsid w:val="00AD06DE"/>
    <w:rsid w:val="00AD278D"/>
    <w:rsid w:val="00AD3F1D"/>
    <w:rsid w:val="00AE728C"/>
    <w:rsid w:val="00AE79B2"/>
    <w:rsid w:val="00AF36C5"/>
    <w:rsid w:val="00AF44C4"/>
    <w:rsid w:val="00AF4990"/>
    <w:rsid w:val="00AF4CED"/>
    <w:rsid w:val="00AF521E"/>
    <w:rsid w:val="00AF6672"/>
    <w:rsid w:val="00AF7FCE"/>
    <w:rsid w:val="00B05B14"/>
    <w:rsid w:val="00B13170"/>
    <w:rsid w:val="00B1781A"/>
    <w:rsid w:val="00B17A69"/>
    <w:rsid w:val="00B2020D"/>
    <w:rsid w:val="00B2029E"/>
    <w:rsid w:val="00B276BC"/>
    <w:rsid w:val="00B34819"/>
    <w:rsid w:val="00B3782B"/>
    <w:rsid w:val="00B40AD2"/>
    <w:rsid w:val="00B42F46"/>
    <w:rsid w:val="00B4382E"/>
    <w:rsid w:val="00B442E8"/>
    <w:rsid w:val="00B46860"/>
    <w:rsid w:val="00B51C13"/>
    <w:rsid w:val="00B55222"/>
    <w:rsid w:val="00B56E1A"/>
    <w:rsid w:val="00B60B2A"/>
    <w:rsid w:val="00B656D9"/>
    <w:rsid w:val="00B66C68"/>
    <w:rsid w:val="00B67A0E"/>
    <w:rsid w:val="00B70FBC"/>
    <w:rsid w:val="00B727B5"/>
    <w:rsid w:val="00B73757"/>
    <w:rsid w:val="00B766EA"/>
    <w:rsid w:val="00B777F4"/>
    <w:rsid w:val="00B77F57"/>
    <w:rsid w:val="00B807A7"/>
    <w:rsid w:val="00B81E09"/>
    <w:rsid w:val="00B81E8E"/>
    <w:rsid w:val="00B83100"/>
    <w:rsid w:val="00B86BD8"/>
    <w:rsid w:val="00B90414"/>
    <w:rsid w:val="00B919AC"/>
    <w:rsid w:val="00BA03E6"/>
    <w:rsid w:val="00BB1847"/>
    <w:rsid w:val="00BB2F7E"/>
    <w:rsid w:val="00BB54BA"/>
    <w:rsid w:val="00BD671D"/>
    <w:rsid w:val="00BE3F4D"/>
    <w:rsid w:val="00BE58C9"/>
    <w:rsid w:val="00BF0735"/>
    <w:rsid w:val="00BF3246"/>
    <w:rsid w:val="00BF4D78"/>
    <w:rsid w:val="00BF73A2"/>
    <w:rsid w:val="00C00CF3"/>
    <w:rsid w:val="00C01012"/>
    <w:rsid w:val="00C02E6B"/>
    <w:rsid w:val="00C03580"/>
    <w:rsid w:val="00C05B3F"/>
    <w:rsid w:val="00C13686"/>
    <w:rsid w:val="00C15389"/>
    <w:rsid w:val="00C20411"/>
    <w:rsid w:val="00C21C62"/>
    <w:rsid w:val="00C21F49"/>
    <w:rsid w:val="00C2646E"/>
    <w:rsid w:val="00C34E34"/>
    <w:rsid w:val="00C43F08"/>
    <w:rsid w:val="00C451A8"/>
    <w:rsid w:val="00C453E7"/>
    <w:rsid w:val="00C549C0"/>
    <w:rsid w:val="00C54E8B"/>
    <w:rsid w:val="00C6079E"/>
    <w:rsid w:val="00C6148C"/>
    <w:rsid w:val="00C64736"/>
    <w:rsid w:val="00C64A2E"/>
    <w:rsid w:val="00C64B43"/>
    <w:rsid w:val="00C72485"/>
    <w:rsid w:val="00C74A6A"/>
    <w:rsid w:val="00C81EE9"/>
    <w:rsid w:val="00C82B2A"/>
    <w:rsid w:val="00C82E3C"/>
    <w:rsid w:val="00C83C21"/>
    <w:rsid w:val="00C87903"/>
    <w:rsid w:val="00C9189B"/>
    <w:rsid w:val="00C9250C"/>
    <w:rsid w:val="00CA25FA"/>
    <w:rsid w:val="00CA57B0"/>
    <w:rsid w:val="00CA77FB"/>
    <w:rsid w:val="00CB0F61"/>
    <w:rsid w:val="00CB2F2E"/>
    <w:rsid w:val="00CB6071"/>
    <w:rsid w:val="00CC4F19"/>
    <w:rsid w:val="00CC6180"/>
    <w:rsid w:val="00CC6820"/>
    <w:rsid w:val="00CC6DC0"/>
    <w:rsid w:val="00CC7F99"/>
    <w:rsid w:val="00CC7FB3"/>
    <w:rsid w:val="00CD1ADF"/>
    <w:rsid w:val="00CD30F7"/>
    <w:rsid w:val="00CD33FF"/>
    <w:rsid w:val="00CD661D"/>
    <w:rsid w:val="00CE089A"/>
    <w:rsid w:val="00CE45E8"/>
    <w:rsid w:val="00CE7A40"/>
    <w:rsid w:val="00CE7E97"/>
    <w:rsid w:val="00CF6278"/>
    <w:rsid w:val="00CF6B4B"/>
    <w:rsid w:val="00D01AE4"/>
    <w:rsid w:val="00D03617"/>
    <w:rsid w:val="00D03C24"/>
    <w:rsid w:val="00D058DF"/>
    <w:rsid w:val="00D11442"/>
    <w:rsid w:val="00D153E8"/>
    <w:rsid w:val="00D24354"/>
    <w:rsid w:val="00D25889"/>
    <w:rsid w:val="00D26697"/>
    <w:rsid w:val="00D31489"/>
    <w:rsid w:val="00D32640"/>
    <w:rsid w:val="00D34FCD"/>
    <w:rsid w:val="00D360B8"/>
    <w:rsid w:val="00D42128"/>
    <w:rsid w:val="00D45AAA"/>
    <w:rsid w:val="00D60309"/>
    <w:rsid w:val="00D60C9D"/>
    <w:rsid w:val="00D62E1F"/>
    <w:rsid w:val="00D70FDF"/>
    <w:rsid w:val="00D7275D"/>
    <w:rsid w:val="00D73185"/>
    <w:rsid w:val="00D73FF1"/>
    <w:rsid w:val="00D75426"/>
    <w:rsid w:val="00D77058"/>
    <w:rsid w:val="00D77C08"/>
    <w:rsid w:val="00D84491"/>
    <w:rsid w:val="00D85239"/>
    <w:rsid w:val="00DA6FE9"/>
    <w:rsid w:val="00DB2F77"/>
    <w:rsid w:val="00DB40D1"/>
    <w:rsid w:val="00DB46E1"/>
    <w:rsid w:val="00DB6E8F"/>
    <w:rsid w:val="00DD1224"/>
    <w:rsid w:val="00DD559E"/>
    <w:rsid w:val="00DD7B77"/>
    <w:rsid w:val="00DE111B"/>
    <w:rsid w:val="00DE33ED"/>
    <w:rsid w:val="00DF304C"/>
    <w:rsid w:val="00DF4EDC"/>
    <w:rsid w:val="00DF5781"/>
    <w:rsid w:val="00DF6ECE"/>
    <w:rsid w:val="00E01B77"/>
    <w:rsid w:val="00E04FB3"/>
    <w:rsid w:val="00E05B26"/>
    <w:rsid w:val="00E07BD1"/>
    <w:rsid w:val="00E102BD"/>
    <w:rsid w:val="00E12EBA"/>
    <w:rsid w:val="00E203EC"/>
    <w:rsid w:val="00E25054"/>
    <w:rsid w:val="00E26B8A"/>
    <w:rsid w:val="00E27114"/>
    <w:rsid w:val="00E27AAA"/>
    <w:rsid w:val="00E33B4F"/>
    <w:rsid w:val="00E35471"/>
    <w:rsid w:val="00E4246A"/>
    <w:rsid w:val="00E507B0"/>
    <w:rsid w:val="00E54C38"/>
    <w:rsid w:val="00E55081"/>
    <w:rsid w:val="00E55C23"/>
    <w:rsid w:val="00E56E48"/>
    <w:rsid w:val="00E57447"/>
    <w:rsid w:val="00E603C6"/>
    <w:rsid w:val="00E6454E"/>
    <w:rsid w:val="00E66998"/>
    <w:rsid w:val="00E7280B"/>
    <w:rsid w:val="00E80275"/>
    <w:rsid w:val="00E864A5"/>
    <w:rsid w:val="00E90336"/>
    <w:rsid w:val="00E90813"/>
    <w:rsid w:val="00E91FF4"/>
    <w:rsid w:val="00E95E64"/>
    <w:rsid w:val="00EA2FB6"/>
    <w:rsid w:val="00EB0B3C"/>
    <w:rsid w:val="00EB467A"/>
    <w:rsid w:val="00EC13EE"/>
    <w:rsid w:val="00EC3F51"/>
    <w:rsid w:val="00EC5CD3"/>
    <w:rsid w:val="00EC613B"/>
    <w:rsid w:val="00ED0974"/>
    <w:rsid w:val="00ED2BBC"/>
    <w:rsid w:val="00ED6D2A"/>
    <w:rsid w:val="00ED731D"/>
    <w:rsid w:val="00EF0752"/>
    <w:rsid w:val="00EF1A72"/>
    <w:rsid w:val="00EF4664"/>
    <w:rsid w:val="00EF507D"/>
    <w:rsid w:val="00EF6557"/>
    <w:rsid w:val="00F10ECD"/>
    <w:rsid w:val="00F168F1"/>
    <w:rsid w:val="00F17B2D"/>
    <w:rsid w:val="00F2507B"/>
    <w:rsid w:val="00F257E4"/>
    <w:rsid w:val="00F30F77"/>
    <w:rsid w:val="00F3301C"/>
    <w:rsid w:val="00F3767F"/>
    <w:rsid w:val="00F469CA"/>
    <w:rsid w:val="00F52319"/>
    <w:rsid w:val="00F573B4"/>
    <w:rsid w:val="00F60508"/>
    <w:rsid w:val="00F61776"/>
    <w:rsid w:val="00F62088"/>
    <w:rsid w:val="00F6359C"/>
    <w:rsid w:val="00F65775"/>
    <w:rsid w:val="00F660C5"/>
    <w:rsid w:val="00F66CCD"/>
    <w:rsid w:val="00F721E5"/>
    <w:rsid w:val="00F74561"/>
    <w:rsid w:val="00F76806"/>
    <w:rsid w:val="00F84034"/>
    <w:rsid w:val="00F86A80"/>
    <w:rsid w:val="00F91062"/>
    <w:rsid w:val="00F9631A"/>
    <w:rsid w:val="00FA0F9F"/>
    <w:rsid w:val="00FA1BFD"/>
    <w:rsid w:val="00FB3CFC"/>
    <w:rsid w:val="00FB71E2"/>
    <w:rsid w:val="00FB7CEA"/>
    <w:rsid w:val="00FC0E18"/>
    <w:rsid w:val="00FC15A3"/>
    <w:rsid w:val="00FC1EE7"/>
    <w:rsid w:val="00FC2FCE"/>
    <w:rsid w:val="00FC50B4"/>
    <w:rsid w:val="00FD05F9"/>
    <w:rsid w:val="00FD6C25"/>
    <w:rsid w:val="00FD702F"/>
    <w:rsid w:val="00FD76FF"/>
    <w:rsid w:val="00FE10B4"/>
    <w:rsid w:val="00FE2702"/>
    <w:rsid w:val="00FE3D1D"/>
    <w:rsid w:val="00FE5F01"/>
    <w:rsid w:val="00FF2355"/>
    <w:rsid w:val="00FF3A36"/>
    <w:rsid w:val="00FF4ABA"/>
    <w:rsid w:val="00FF55A3"/>
    <w:rsid w:val="00FF63B3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00CBBD5"/>
  <w15:docId w15:val="{E9E0183C-8D0C-42E1-8353-52009647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A6FA2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A6FA2"/>
  </w:style>
  <w:style w:type="paragraph" w:styleId="a6">
    <w:name w:val="Balloon Text"/>
    <w:basedOn w:val="a"/>
    <w:link w:val="a7"/>
    <w:uiPriority w:val="99"/>
    <w:semiHidden/>
    <w:unhideWhenUsed/>
    <w:rsid w:val="004C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A2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8C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5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55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организации Ленинградской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4CB-445F-90E0-FA5D9F62C7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4CB-445F-90E0-FA5D9F62C7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4CB-445F-90E0-FA5D9F62C7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4CB-445F-90E0-FA5D9F62C7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МБОУ «КСОШ№4» Кингисеппский р-н</c:v>
                </c:pt>
                <c:pt idx="1">
                  <c:v>МБОУ «Шлиссельбургская СОШ№1» Кировский р-н</c:v>
                </c:pt>
                <c:pt idx="2">
                  <c:v>МОУ «Громовская СОШ» Приозерский р-н</c:v>
                </c:pt>
                <c:pt idx="3">
                  <c:v>МОУ "Гимназия №5"Сосновоборский г/ о</c:v>
                </c:pt>
                <c:pt idx="4">
                  <c:v>МОУ "Гимназия" г. Сертолово    Всеволожский р-н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80</c:v>
                </c:pt>
                <c:pt idx="2">
                  <c:v>10</c:v>
                </c:pt>
                <c:pt idx="3">
                  <c:v>35</c:v>
                </c:pt>
                <c:pt idx="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5-40CD-ADD5-F5A988E9A52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994814258880004"/>
          <c:y val="0.3281707027564042"/>
          <c:w val="0.38574383371706972"/>
          <c:h val="0.562457283414693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освоения прикладных видов физической (умение плавать)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умею хорошо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8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0F-4A1D-9478-55DB3C98D2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умею неплохо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6</c:v>
                </c:pt>
                <c:pt idx="2">
                  <c:v>12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0F-4A1D-9478-55DB3C98D2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умею плохо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0F-4A1D-9478-55DB3C98D28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умею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F6-4620-91E5-31E96239152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15896752"/>
        <c:axId val="615894456"/>
      </c:barChart>
      <c:catAx>
        <c:axId val="61589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894456"/>
        <c:crosses val="autoZero"/>
        <c:auto val="1"/>
        <c:lblAlgn val="ctr"/>
        <c:lblOffset val="100"/>
        <c:noMultiLvlLbl val="0"/>
      </c:catAx>
      <c:valAx>
        <c:axId val="61589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89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сравнительные качественные  показатели исследования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31.6</c:v>
                </c:pt>
                <c:pt idx="2">
                  <c:v>43.9</c:v>
                </c:pt>
                <c:pt idx="3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B-4D27-9921-6C118CF5E3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лен обл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2.5</c:v>
                </c:pt>
                <c:pt idx="1">
                  <c:v>15.2</c:v>
                </c:pt>
                <c:pt idx="2">
                  <c:v>45.6</c:v>
                </c:pt>
                <c:pt idx="3">
                  <c:v>36.700000000000003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5B-4D27-9921-6C118CF5E3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Всеволожский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4.8</c:v>
                </c:pt>
                <c:pt idx="1">
                  <c:v>0</c:v>
                </c:pt>
                <c:pt idx="2">
                  <c:v>19</c:v>
                </c:pt>
                <c:pt idx="3">
                  <c:v>76.2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5B-4D27-9921-6C118CF5E30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Кингисеппский р-н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77.8</c:v>
                </c:pt>
                <c:pt idx="3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5B-4D27-9921-6C118CF5E30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Кировский р-н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4.3</c:v>
                </c:pt>
                <c:pt idx="1">
                  <c:v>43.5</c:v>
                </c:pt>
                <c:pt idx="2">
                  <c:v>34.799999999999997</c:v>
                </c:pt>
                <c:pt idx="3">
                  <c:v>17.399999999999999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5B-4D27-9921-6C118CF5E30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Приозерский р-н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75B-4D27-9921-6C118CF5E30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Сосновоборский г/о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отметка 2</c:v>
                </c:pt>
                <c:pt idx="1">
                  <c:v>отметка 3</c:v>
                </c:pt>
                <c:pt idx="2">
                  <c:v>отметка 4</c:v>
                </c:pt>
                <c:pt idx="3">
                  <c:v>отметка 5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58.3</c:v>
                </c:pt>
                <c:pt idx="3">
                  <c:v>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8-4997-8340-89B810E312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8978928"/>
        <c:axId val="388976960"/>
      </c:barChart>
      <c:catAx>
        <c:axId val="38897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976960"/>
        <c:crosses val="autoZero"/>
        <c:auto val="1"/>
        <c:lblAlgn val="ctr"/>
        <c:lblOffset val="100"/>
        <c:noMultiLvlLbl val="0"/>
      </c:catAx>
      <c:valAx>
        <c:axId val="38897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97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выбора спортивной игры  участниками исследования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0947069116360459E-2"/>
          <c:y val="0.25779808773903262"/>
          <c:w val="0.9190529308836396"/>
          <c:h val="0.582804024496937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баскетбол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23</c:v>
                </c:pt>
                <c:pt idx="3">
                  <c:v>5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4-427F-BCB5-328AE6E0A1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пионербол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D4-427F-BCB5-328AE6E0A1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футбол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D4-427F-BCB5-328AE6E0A18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бадминон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D4-427F-BCB5-328AE6E0A18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волейбол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D4-427F-BCB5-328AE6E0A18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настольный теннис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8D4-427F-BCB5-328AE6E0A1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82731456"/>
        <c:axId val="682732768"/>
      </c:barChart>
      <c:catAx>
        <c:axId val="68273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732768"/>
        <c:crosses val="autoZero"/>
        <c:auto val="1"/>
        <c:lblAlgn val="ctr"/>
        <c:lblOffset val="100"/>
        <c:noMultiLvlLbl val="0"/>
      </c:catAx>
      <c:valAx>
        <c:axId val="68273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731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выполнения упражнения 1 (максимальный балл 3)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3балла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16</c:v>
                </c:pt>
                <c:pt idx="2">
                  <c:v>20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0D-4252-9D0A-C9BEDDDF71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0D-4252-9D0A-C9BEDDDF71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балл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0D-4252-9D0A-C9BEDDDF717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 баллов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МОУ «Гимназия»г.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0D-4252-9D0A-C9BEDDDF71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60871296"/>
        <c:axId val="460868016"/>
      </c:barChart>
      <c:catAx>
        <c:axId val="46087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868016"/>
        <c:crosses val="autoZero"/>
        <c:auto val="1"/>
        <c:lblAlgn val="ctr"/>
        <c:lblOffset val="100"/>
        <c:noMultiLvlLbl val="0"/>
      </c:catAx>
      <c:valAx>
        <c:axId val="46086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87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задания №2(2(1),2(2), 2(3), 2(4), 2(5) максимально 10 баллов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упр2(1)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РФ</c:v>
                </c:pt>
                <c:pt idx="1">
                  <c:v>Лен.обл</c:v>
                </c:pt>
                <c:pt idx="2">
                  <c:v>Всеволожский</c:v>
                </c:pt>
                <c:pt idx="3">
                  <c:v>Кингиссепский</c:v>
                </c:pt>
                <c:pt idx="4">
                  <c:v>Кировский</c:v>
                </c:pt>
                <c:pt idx="5">
                  <c:v>Приозерский</c:v>
                </c:pt>
                <c:pt idx="6">
                  <c:v>Сосновоборский Г/О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81</c:v>
                </c:pt>
                <c:pt idx="1">
                  <c:v>85</c:v>
                </c:pt>
                <c:pt idx="2">
                  <c:v>95</c:v>
                </c:pt>
                <c:pt idx="3">
                  <c:v>94</c:v>
                </c:pt>
                <c:pt idx="4">
                  <c:v>67</c:v>
                </c:pt>
                <c:pt idx="5">
                  <c:v>60</c:v>
                </c:pt>
                <c:pt idx="6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75-46BC-BC96-DD188A1D1C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упр2(2)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РФ</c:v>
                </c:pt>
                <c:pt idx="1">
                  <c:v>Лен.обл</c:v>
                </c:pt>
                <c:pt idx="2">
                  <c:v>Всеволожский</c:v>
                </c:pt>
                <c:pt idx="3">
                  <c:v>Кингиссепский</c:v>
                </c:pt>
                <c:pt idx="4">
                  <c:v>Кировский</c:v>
                </c:pt>
                <c:pt idx="5">
                  <c:v>Приозерский</c:v>
                </c:pt>
                <c:pt idx="6">
                  <c:v>Сосновоборский Г/О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78</c:v>
                </c:pt>
                <c:pt idx="1">
                  <c:v>85</c:v>
                </c:pt>
                <c:pt idx="2">
                  <c:v>95</c:v>
                </c:pt>
                <c:pt idx="3">
                  <c:v>72</c:v>
                </c:pt>
                <c:pt idx="4">
                  <c:v>76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75-46BC-BC96-DD188A1D1C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упр2(3)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РФ</c:v>
                </c:pt>
                <c:pt idx="1">
                  <c:v>Лен.обл</c:v>
                </c:pt>
                <c:pt idx="2">
                  <c:v>Всеволожский</c:v>
                </c:pt>
                <c:pt idx="3">
                  <c:v>Кингиссепский</c:v>
                </c:pt>
                <c:pt idx="4">
                  <c:v>Кировский</c:v>
                </c:pt>
                <c:pt idx="5">
                  <c:v>Приозерский</c:v>
                </c:pt>
                <c:pt idx="6">
                  <c:v>Сосновоборский Г/О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78</c:v>
                </c:pt>
                <c:pt idx="1">
                  <c:v>84</c:v>
                </c:pt>
                <c:pt idx="2">
                  <c:v>95</c:v>
                </c:pt>
                <c:pt idx="3">
                  <c:v>83</c:v>
                </c:pt>
                <c:pt idx="4">
                  <c:v>65</c:v>
                </c:pt>
                <c:pt idx="5">
                  <c:v>90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75-46BC-BC96-DD188A1D1C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упр2(4)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РФ</c:v>
                </c:pt>
                <c:pt idx="1">
                  <c:v>Лен.обл</c:v>
                </c:pt>
                <c:pt idx="2">
                  <c:v>Всеволожский</c:v>
                </c:pt>
                <c:pt idx="3">
                  <c:v>Кингиссепский</c:v>
                </c:pt>
                <c:pt idx="4">
                  <c:v>Кировский</c:v>
                </c:pt>
                <c:pt idx="5">
                  <c:v>Приозерский</c:v>
                </c:pt>
                <c:pt idx="6">
                  <c:v>Сосновоборский Г/О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76</c:v>
                </c:pt>
                <c:pt idx="1">
                  <c:v>79</c:v>
                </c:pt>
                <c:pt idx="2">
                  <c:v>81</c:v>
                </c:pt>
                <c:pt idx="3">
                  <c:v>78</c:v>
                </c:pt>
                <c:pt idx="4">
                  <c:v>70</c:v>
                </c:pt>
                <c:pt idx="5">
                  <c:v>80</c:v>
                </c:pt>
                <c:pt idx="6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75-46BC-BC96-DD188A1D1C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упр2(5)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РФ</c:v>
                </c:pt>
                <c:pt idx="1">
                  <c:v>Лен.обл</c:v>
                </c:pt>
                <c:pt idx="2">
                  <c:v>Всеволожский</c:v>
                </c:pt>
                <c:pt idx="3">
                  <c:v>Кингиссепский</c:v>
                </c:pt>
                <c:pt idx="4">
                  <c:v>Кировский</c:v>
                </c:pt>
                <c:pt idx="5">
                  <c:v>Приозерский</c:v>
                </c:pt>
                <c:pt idx="6">
                  <c:v>Сосновоборский Г/О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64</c:v>
                </c:pt>
                <c:pt idx="1">
                  <c:v>77</c:v>
                </c:pt>
                <c:pt idx="2">
                  <c:v>81</c:v>
                </c:pt>
                <c:pt idx="3">
                  <c:v>89</c:v>
                </c:pt>
                <c:pt idx="4">
                  <c:v>52</c:v>
                </c:pt>
                <c:pt idx="5">
                  <c:v>80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75-46BC-BC96-DD188A1D1C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52212240"/>
        <c:axId val="552207320"/>
      </c:barChart>
      <c:catAx>
        <c:axId val="55221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207320"/>
        <c:crosses val="autoZero"/>
        <c:auto val="1"/>
        <c:lblAlgn val="ctr"/>
        <c:lblOffset val="100"/>
        <c:noMultiLvlLbl val="0"/>
      </c:catAx>
      <c:valAx>
        <c:axId val="552207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21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задания 3 в баллах (макс.3 балла)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балла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"Гимназия " 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22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B5-4F23-A4FF-0C249C62E2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"Гимназия " 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B5-4F23-A4FF-0C249C62E2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балл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"Гимназия " 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B5-4F23-A4FF-0C249C62E2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0 баллов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МОУ "Гимназия " г. 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B-4E43-B47E-0375445704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49416072"/>
        <c:axId val="349417384"/>
      </c:barChart>
      <c:catAx>
        <c:axId val="34941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417384"/>
        <c:crosses val="autoZero"/>
        <c:auto val="1"/>
        <c:lblAlgn val="ctr"/>
        <c:lblOffset val="100"/>
        <c:noMultiLvlLbl val="0"/>
      </c:catAx>
      <c:valAx>
        <c:axId val="349417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41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задания 4 в баллах (макс 2 балла)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балла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МОУ «Гимназия» г.Сертолово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18</c:v>
                </c:pt>
                <c:pt idx="2">
                  <c:v>15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D-43FF-BC3B-063E4C6C34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МОУ «Гимназия» г.Сертолово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BD-43FF-BC3B-063E4C6C34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0 баллов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МОУ «Гимназия» г.Сертолово</c:v>
                </c:pt>
                <c:pt idx="1">
                  <c:v>МБОУ «КСОШ№4»</c:v>
                </c:pt>
                <c:pt idx="2">
                  <c:v>МБОУ «Шлиссельбургская СОШ№1»</c:v>
                </c:pt>
                <c:pt idx="3">
                  <c:v>МОУ «Громовская СОШ»</c:v>
                </c:pt>
                <c:pt idx="4">
                  <c:v>МОУ "Гимназия №5"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BD-43FF-BC3B-063E4C6C34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2063800"/>
        <c:axId val="422064784"/>
      </c:barChart>
      <c:catAx>
        <c:axId val="422063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064784"/>
        <c:crosses val="autoZero"/>
        <c:auto val="1"/>
        <c:lblAlgn val="ctr"/>
        <c:lblOffset val="100"/>
        <c:noMultiLvlLbl val="0"/>
      </c:catAx>
      <c:valAx>
        <c:axId val="42206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063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 заданий 1,3,4 в процентах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упр1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РФ</c:v>
                </c:pt>
                <c:pt idx="1">
                  <c:v>Всеволожский р-н</c:v>
                </c:pt>
                <c:pt idx="2">
                  <c:v>Кингиссепский р-н</c:v>
                </c:pt>
                <c:pt idx="3">
                  <c:v>Кировский р-н</c:v>
                </c:pt>
                <c:pt idx="4">
                  <c:v>Приозерский р-н</c:v>
                </c:pt>
                <c:pt idx="5">
                  <c:v>Сосновоборский г/о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92</c:v>
                </c:pt>
                <c:pt idx="1">
                  <c:v>98</c:v>
                </c:pt>
                <c:pt idx="2">
                  <c:v>93</c:v>
                </c:pt>
                <c:pt idx="3">
                  <c:v>90</c:v>
                </c:pt>
                <c:pt idx="4">
                  <c:v>100</c:v>
                </c:pt>
                <c:pt idx="5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D7-4220-88E7-86293AFC51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упр3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РФ</c:v>
                </c:pt>
                <c:pt idx="1">
                  <c:v>Всеволожский р-н</c:v>
                </c:pt>
                <c:pt idx="2">
                  <c:v>Кингиссепский р-н</c:v>
                </c:pt>
                <c:pt idx="3">
                  <c:v>Кировский р-н</c:v>
                </c:pt>
                <c:pt idx="4">
                  <c:v>Приозерский р-н</c:v>
                </c:pt>
                <c:pt idx="5">
                  <c:v>Сосновоборский г/о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91</c:v>
                </c:pt>
                <c:pt idx="1">
                  <c:v>95</c:v>
                </c:pt>
                <c:pt idx="2">
                  <c:v>100</c:v>
                </c:pt>
                <c:pt idx="3">
                  <c:v>99</c:v>
                </c:pt>
                <c:pt idx="4">
                  <c:v>80</c:v>
                </c:pt>
                <c:pt idx="5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D7-4220-88E7-86293AFC51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упр4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РФ</c:v>
                </c:pt>
                <c:pt idx="1">
                  <c:v>Всеволожский р-н</c:v>
                </c:pt>
                <c:pt idx="2">
                  <c:v>Кингиссепский р-н</c:v>
                </c:pt>
                <c:pt idx="3">
                  <c:v>Кировский р-н</c:v>
                </c:pt>
                <c:pt idx="4">
                  <c:v>Приозерский р-н</c:v>
                </c:pt>
                <c:pt idx="5">
                  <c:v>Сосновоборский г/о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81</c:v>
                </c:pt>
                <c:pt idx="1">
                  <c:v>95</c:v>
                </c:pt>
                <c:pt idx="2">
                  <c:v>100</c:v>
                </c:pt>
                <c:pt idx="3">
                  <c:v>78</c:v>
                </c:pt>
                <c:pt idx="4">
                  <c:v>30</c:v>
                </c:pt>
                <c:pt idx="5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D7-4220-88E7-86293AFC51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6810056"/>
        <c:axId val="326800216"/>
      </c:barChart>
      <c:catAx>
        <c:axId val="32681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00216"/>
        <c:crosses val="autoZero"/>
        <c:auto val="1"/>
        <c:lblAlgn val="ctr"/>
        <c:lblOffset val="100"/>
        <c:noMultiLvlLbl val="0"/>
      </c:catAx>
      <c:valAx>
        <c:axId val="326800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81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набранных баллов участниками исследования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70328942527044E-2"/>
          <c:y val="0.12811744386873922"/>
          <c:w val="0.92945143539300579"/>
          <c:h val="0.71273441856037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РФ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  <c:pt idx="7">
                  <c:v>10</c:v>
                </c:pt>
                <c:pt idx="8">
                  <c:v>9</c:v>
                </c:pt>
                <c:pt idx="9">
                  <c:v>6</c:v>
                </c:pt>
                <c:pt idx="10">
                  <c:v>10</c:v>
                </c:pt>
                <c:pt idx="11">
                  <c:v>13</c:v>
                </c:pt>
                <c:pt idx="1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94-4F62-AF0B-495EBB276A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лен обл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11</c:v>
                </c:pt>
                <c:pt idx="9">
                  <c:v>10</c:v>
                </c:pt>
                <c:pt idx="10">
                  <c:v>15</c:v>
                </c:pt>
                <c:pt idx="11">
                  <c:v>13</c:v>
                </c:pt>
                <c:pt idx="1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94-4F62-AF0B-495EBB276A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0346936"/>
        <c:axId val="390347592"/>
      </c:barChart>
      <c:catAx>
        <c:axId val="390346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347592"/>
        <c:crosses val="autoZero"/>
        <c:auto val="1"/>
        <c:lblAlgn val="ctr"/>
        <c:lblOffset val="100"/>
        <c:noMultiLvlLbl val="0"/>
      </c:catAx>
      <c:valAx>
        <c:axId val="390347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346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BFAA-3C7B-47DE-9306-708183C1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USER102</dc:creator>
  <cp:lastModifiedBy>Надежда Болдовская</cp:lastModifiedBy>
  <cp:revision>2</cp:revision>
  <cp:lastPrinted>2020-01-27T12:32:00Z</cp:lastPrinted>
  <dcterms:created xsi:type="dcterms:W3CDTF">2020-01-28T12:30:00Z</dcterms:created>
  <dcterms:modified xsi:type="dcterms:W3CDTF">2020-01-28T12:30:00Z</dcterms:modified>
</cp:coreProperties>
</file>