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502" w:rsidRDefault="00321A9E" w:rsidP="0021606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1606C">
        <w:rPr>
          <w:rFonts w:ascii="Times New Roman" w:hAnsi="Times New Roman" w:cs="Times New Roman"/>
          <w:b/>
          <w:sz w:val="32"/>
          <w:szCs w:val="32"/>
        </w:rPr>
        <w:t xml:space="preserve">Требования к структуре муниципальной программы </w:t>
      </w:r>
      <w:r w:rsidR="0021606C">
        <w:rPr>
          <w:rFonts w:ascii="Times New Roman" w:hAnsi="Times New Roman" w:cs="Times New Roman"/>
          <w:b/>
          <w:sz w:val="32"/>
          <w:szCs w:val="32"/>
        </w:rPr>
        <w:br/>
      </w:r>
      <w:r w:rsidRPr="0021606C">
        <w:rPr>
          <w:rFonts w:ascii="Times New Roman" w:hAnsi="Times New Roman" w:cs="Times New Roman"/>
          <w:b/>
          <w:sz w:val="32"/>
          <w:szCs w:val="32"/>
        </w:rPr>
        <w:t>по переводу школ   в эффективный режим работы</w:t>
      </w:r>
    </w:p>
    <w:p w:rsidR="0021606C" w:rsidRDefault="0021606C" w:rsidP="0021606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24"/>
          <w:sz w:val="28"/>
          <w:szCs w:val="28"/>
        </w:rPr>
      </w:pPr>
    </w:p>
    <w:p w:rsidR="0021606C" w:rsidRPr="0021606C" w:rsidRDefault="0021606C" w:rsidP="0021606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kern w:val="24"/>
          <w:sz w:val="28"/>
          <w:szCs w:val="28"/>
        </w:rPr>
        <w:t>О</w:t>
      </w:r>
      <w:r w:rsidRPr="0021606C">
        <w:rPr>
          <w:rFonts w:ascii="Times New Roman" w:eastAsia="Times New Roman" w:hAnsi="Times New Roman" w:cs="Times New Roman"/>
          <w:kern w:val="24"/>
          <w:sz w:val="28"/>
          <w:szCs w:val="28"/>
        </w:rPr>
        <w:t xml:space="preserve">сновными компонентами </w:t>
      </w:r>
      <w:r>
        <w:rPr>
          <w:rFonts w:ascii="Times New Roman" w:eastAsia="Times New Roman" w:hAnsi="Times New Roman" w:cs="Times New Roman"/>
          <w:kern w:val="24"/>
          <w:sz w:val="28"/>
          <w:szCs w:val="28"/>
        </w:rPr>
        <w:t xml:space="preserve">программы </w:t>
      </w:r>
      <w:r w:rsidRPr="0021606C">
        <w:rPr>
          <w:rFonts w:ascii="Times New Roman" w:eastAsia="Times New Roman" w:hAnsi="Times New Roman" w:cs="Times New Roman"/>
          <w:kern w:val="24"/>
          <w:sz w:val="28"/>
          <w:szCs w:val="28"/>
        </w:rPr>
        <w:t xml:space="preserve"> могут быть названы: </w:t>
      </w:r>
    </w:p>
    <w:p w:rsidR="0021606C" w:rsidRPr="0021606C" w:rsidRDefault="0021606C" w:rsidP="0021606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606C">
        <w:rPr>
          <w:rFonts w:ascii="Times New Roman" w:eastAsia="Times New Roman" w:hAnsi="Times New Roman" w:cs="Times New Roman"/>
          <w:kern w:val="24"/>
          <w:sz w:val="28"/>
          <w:szCs w:val="28"/>
        </w:rPr>
        <w:t xml:space="preserve">описание </w:t>
      </w:r>
      <w:r w:rsidRPr="0021606C">
        <w:rPr>
          <w:rFonts w:ascii="Times New Roman" w:eastAsia="Times New Roman" w:hAnsi="Times New Roman" w:cs="Times New Roman"/>
          <w:bCs/>
          <w:kern w:val="24"/>
          <w:sz w:val="28"/>
          <w:szCs w:val="28"/>
        </w:rPr>
        <w:t>проблемы</w:t>
      </w:r>
      <w:r w:rsidRPr="0021606C">
        <w:rPr>
          <w:rFonts w:ascii="Times New Roman" w:eastAsia="Times New Roman" w:hAnsi="Times New Roman" w:cs="Times New Roman"/>
          <w:kern w:val="24"/>
          <w:sz w:val="28"/>
          <w:szCs w:val="28"/>
        </w:rPr>
        <w:t xml:space="preserve"> или комплекса проблем (обязательно связанных с образовательными результатами, академической успеваемостью учащихся), на решение которых направлена программа;</w:t>
      </w:r>
    </w:p>
    <w:p w:rsidR="0021606C" w:rsidRPr="0021606C" w:rsidRDefault="0021606C" w:rsidP="0021606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606C">
        <w:rPr>
          <w:rFonts w:ascii="Times New Roman" w:eastAsia="Times New Roman" w:hAnsi="Times New Roman" w:cs="Times New Roman"/>
          <w:bCs/>
          <w:kern w:val="24"/>
          <w:sz w:val="28"/>
          <w:szCs w:val="28"/>
        </w:rPr>
        <w:t xml:space="preserve">стратегия решения </w:t>
      </w:r>
      <w:r w:rsidRPr="0021606C">
        <w:rPr>
          <w:rFonts w:ascii="Times New Roman" w:eastAsia="Times New Roman" w:hAnsi="Times New Roman" w:cs="Times New Roman"/>
          <w:kern w:val="24"/>
          <w:sz w:val="28"/>
          <w:szCs w:val="28"/>
        </w:rPr>
        <w:t>проблем (</w:t>
      </w:r>
      <w:proofErr w:type="gramStart"/>
      <w:r w:rsidRPr="0021606C">
        <w:rPr>
          <w:rFonts w:ascii="Times New Roman" w:eastAsia="Times New Roman" w:hAnsi="Times New Roman" w:cs="Times New Roman"/>
          <w:kern w:val="24"/>
          <w:sz w:val="28"/>
          <w:szCs w:val="28"/>
        </w:rPr>
        <w:t>предполагающую</w:t>
      </w:r>
      <w:proofErr w:type="gramEnd"/>
      <w:r w:rsidRPr="0021606C">
        <w:rPr>
          <w:rFonts w:ascii="Times New Roman" w:eastAsia="Times New Roman" w:hAnsi="Times New Roman" w:cs="Times New Roman"/>
          <w:kern w:val="24"/>
          <w:sz w:val="28"/>
          <w:szCs w:val="28"/>
        </w:rPr>
        <w:t xml:space="preserve"> изменения в качестве преподавания, образовательной среде школы, качестве управления);</w:t>
      </w:r>
    </w:p>
    <w:p w:rsidR="0021606C" w:rsidRPr="0021606C" w:rsidRDefault="0021606C" w:rsidP="0021606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606C">
        <w:rPr>
          <w:rFonts w:ascii="Times New Roman" w:eastAsia="Times New Roman" w:hAnsi="Times New Roman" w:cs="Times New Roman"/>
          <w:bCs/>
          <w:kern w:val="24"/>
          <w:sz w:val="28"/>
          <w:szCs w:val="28"/>
        </w:rPr>
        <w:t>цель и результаты</w:t>
      </w:r>
      <w:r w:rsidRPr="0021606C">
        <w:rPr>
          <w:rFonts w:ascii="Times New Roman" w:eastAsia="Times New Roman" w:hAnsi="Times New Roman" w:cs="Times New Roman"/>
          <w:kern w:val="24"/>
          <w:sz w:val="28"/>
          <w:szCs w:val="28"/>
        </w:rPr>
        <w:t>, связанные с обеспечением возможностей всем учащимся получить качественное образование;</w:t>
      </w:r>
    </w:p>
    <w:p w:rsidR="0021606C" w:rsidRPr="0021606C" w:rsidRDefault="0021606C" w:rsidP="0021606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606C">
        <w:rPr>
          <w:rFonts w:ascii="Times New Roman" w:eastAsia="Times New Roman" w:hAnsi="Times New Roman" w:cs="Times New Roman"/>
          <w:kern w:val="24"/>
          <w:sz w:val="28"/>
          <w:szCs w:val="28"/>
        </w:rPr>
        <w:t xml:space="preserve">описание </w:t>
      </w:r>
      <w:r w:rsidRPr="0021606C">
        <w:rPr>
          <w:rFonts w:ascii="Times New Roman" w:eastAsia="Times New Roman" w:hAnsi="Times New Roman" w:cs="Times New Roman"/>
          <w:bCs/>
          <w:kern w:val="24"/>
          <w:sz w:val="28"/>
          <w:szCs w:val="28"/>
        </w:rPr>
        <w:t>приоритетных направлений</w:t>
      </w:r>
      <w:r w:rsidRPr="0021606C">
        <w:rPr>
          <w:rFonts w:ascii="Times New Roman" w:eastAsia="Times New Roman" w:hAnsi="Times New Roman" w:cs="Times New Roman"/>
          <w:kern w:val="24"/>
          <w:sz w:val="28"/>
          <w:szCs w:val="28"/>
        </w:rPr>
        <w:t>, индивидуальных для каждой школы</w:t>
      </w:r>
      <w:r w:rsidRPr="0021606C">
        <w:rPr>
          <w:rFonts w:ascii="Times New Roman" w:eastAsia="Times New Roman" w:hAnsi="Times New Roman" w:cs="Times New Roman"/>
          <w:i/>
          <w:iCs/>
          <w:kern w:val="24"/>
          <w:sz w:val="28"/>
          <w:szCs w:val="28"/>
        </w:rPr>
        <w:t xml:space="preserve">, </w:t>
      </w:r>
      <w:r w:rsidRPr="0021606C">
        <w:rPr>
          <w:rFonts w:ascii="Times New Roman" w:eastAsia="Times New Roman" w:hAnsi="Times New Roman" w:cs="Times New Roman"/>
          <w:kern w:val="24"/>
          <w:sz w:val="28"/>
          <w:szCs w:val="28"/>
        </w:rPr>
        <w:t>которые наиболее способствуют решению поставленных задач;</w:t>
      </w:r>
    </w:p>
    <w:p w:rsidR="0021606C" w:rsidRPr="0021606C" w:rsidRDefault="0021606C" w:rsidP="0021606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606C">
        <w:rPr>
          <w:rFonts w:ascii="Times New Roman" w:eastAsia="Times New Roman" w:hAnsi="Times New Roman" w:cs="Times New Roman"/>
          <w:kern w:val="24"/>
          <w:sz w:val="28"/>
          <w:szCs w:val="28"/>
        </w:rPr>
        <w:t xml:space="preserve">поэтапный </w:t>
      </w:r>
      <w:r w:rsidRPr="0021606C">
        <w:rPr>
          <w:rFonts w:ascii="Times New Roman" w:eastAsia="Times New Roman" w:hAnsi="Times New Roman" w:cs="Times New Roman"/>
          <w:bCs/>
          <w:kern w:val="24"/>
          <w:sz w:val="28"/>
          <w:szCs w:val="28"/>
        </w:rPr>
        <w:t xml:space="preserve">детальный план </w:t>
      </w:r>
      <w:r w:rsidRPr="0021606C">
        <w:rPr>
          <w:rFonts w:ascii="Times New Roman" w:eastAsia="Times New Roman" w:hAnsi="Times New Roman" w:cs="Times New Roman"/>
          <w:kern w:val="24"/>
          <w:sz w:val="28"/>
          <w:szCs w:val="28"/>
        </w:rPr>
        <w:t>перехода в эффективный режим работы, повышения образовательных результатов учащихся;</w:t>
      </w:r>
    </w:p>
    <w:p w:rsidR="0021606C" w:rsidRPr="0021606C" w:rsidRDefault="0021606C" w:rsidP="0021606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24"/>
          <w:sz w:val="28"/>
          <w:szCs w:val="28"/>
        </w:rPr>
      </w:pPr>
      <w:r w:rsidRPr="0021606C">
        <w:rPr>
          <w:rFonts w:ascii="Times New Roman" w:eastAsia="Times New Roman" w:hAnsi="Times New Roman" w:cs="Times New Roman"/>
          <w:bCs/>
          <w:kern w:val="24"/>
          <w:sz w:val="28"/>
          <w:szCs w:val="28"/>
        </w:rPr>
        <w:t xml:space="preserve">мониторинг </w:t>
      </w:r>
      <w:r w:rsidRPr="0021606C">
        <w:rPr>
          <w:rFonts w:ascii="Times New Roman" w:eastAsia="Times New Roman" w:hAnsi="Times New Roman" w:cs="Times New Roman"/>
          <w:kern w:val="24"/>
          <w:sz w:val="28"/>
          <w:szCs w:val="28"/>
        </w:rPr>
        <w:t>эффективности реализации программы.</w:t>
      </w:r>
    </w:p>
    <w:p w:rsidR="0021387F" w:rsidRDefault="0021387F" w:rsidP="0021606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24"/>
          <w:sz w:val="28"/>
          <w:szCs w:val="28"/>
        </w:rPr>
      </w:pPr>
      <w:r>
        <w:rPr>
          <w:rFonts w:ascii="Times New Roman" w:eastAsia="Times New Roman" w:hAnsi="Times New Roman" w:cs="Times New Roman"/>
          <w:kern w:val="24"/>
          <w:sz w:val="28"/>
          <w:szCs w:val="28"/>
        </w:rPr>
        <w:t>В</w:t>
      </w:r>
      <w:r w:rsidR="0021606C" w:rsidRPr="0021606C">
        <w:rPr>
          <w:rFonts w:ascii="Times New Roman" w:eastAsia="Times New Roman" w:hAnsi="Times New Roman" w:cs="Times New Roman"/>
          <w:kern w:val="24"/>
          <w:sz w:val="28"/>
          <w:szCs w:val="28"/>
        </w:rPr>
        <w:t xml:space="preserve">ажным компонентом муниципальных программ поддержки </w:t>
      </w:r>
      <w:proofErr w:type="gramStart"/>
      <w:r w:rsidR="0021606C" w:rsidRPr="0021606C">
        <w:rPr>
          <w:rFonts w:ascii="Times New Roman" w:eastAsia="Times New Roman" w:hAnsi="Times New Roman" w:cs="Times New Roman"/>
          <w:kern w:val="24"/>
          <w:sz w:val="28"/>
          <w:szCs w:val="28"/>
        </w:rPr>
        <w:t>школ</w:t>
      </w:r>
      <w:proofErr w:type="gramEnd"/>
      <w:r w:rsidR="0021606C" w:rsidRPr="0021606C">
        <w:rPr>
          <w:rFonts w:ascii="Times New Roman" w:eastAsia="Times New Roman" w:hAnsi="Times New Roman" w:cs="Times New Roman"/>
          <w:kern w:val="24"/>
          <w:sz w:val="28"/>
          <w:szCs w:val="28"/>
        </w:rPr>
        <w:t xml:space="preserve"> с низкими результатами подготовки обучающихся может стать развитие сетевых форм сотрудничества и социального партнерства. </w:t>
      </w:r>
    </w:p>
    <w:p w:rsidR="0021606C" w:rsidRPr="0021606C" w:rsidRDefault="0021606C" w:rsidP="0021606C">
      <w:pPr>
        <w:spacing w:after="0" w:line="360" w:lineRule="auto"/>
        <w:ind w:firstLine="709"/>
        <w:jc w:val="both"/>
        <w:rPr>
          <w:rFonts w:ascii="Calibri" w:eastAsia="Calibri" w:hAnsi="Calibri" w:cs="Times New Roman"/>
          <w:sz w:val="28"/>
          <w:szCs w:val="28"/>
        </w:rPr>
      </w:pPr>
      <w:r w:rsidRPr="0021606C">
        <w:rPr>
          <w:rFonts w:ascii="Times New Roman" w:eastAsia="Times New Roman" w:hAnsi="Times New Roman" w:cs="Times New Roman"/>
          <w:bCs/>
          <w:kern w:val="24"/>
          <w:sz w:val="28"/>
          <w:szCs w:val="28"/>
        </w:rPr>
        <w:t xml:space="preserve">Среди направлений деятельности, наряду с аудитом качества образования во всех школах путем проведения честного ОГЭ и честных ВПР, </w:t>
      </w:r>
      <w:r w:rsidR="0021387F">
        <w:rPr>
          <w:rFonts w:ascii="Times New Roman" w:eastAsia="Times New Roman" w:hAnsi="Times New Roman" w:cs="Times New Roman"/>
          <w:bCs/>
          <w:kern w:val="24"/>
          <w:sz w:val="28"/>
          <w:szCs w:val="28"/>
        </w:rPr>
        <w:t>в программу могут  быть включены</w:t>
      </w:r>
      <w:r w:rsidRPr="0021606C">
        <w:rPr>
          <w:rFonts w:ascii="Times New Roman" w:eastAsia="Times New Roman" w:hAnsi="Times New Roman" w:cs="Times New Roman"/>
          <w:bCs/>
          <w:kern w:val="24"/>
          <w:sz w:val="28"/>
          <w:szCs w:val="28"/>
        </w:rPr>
        <w:t>:</w:t>
      </w:r>
      <w:r w:rsidRPr="0021606C">
        <w:rPr>
          <w:rFonts w:ascii="Calibri" w:eastAsia="Times New Roman" w:hAnsi="Calibri" w:cs="Times New Roman"/>
          <w:bCs/>
          <w:kern w:val="24"/>
          <w:sz w:val="28"/>
          <w:szCs w:val="28"/>
        </w:rPr>
        <w:t xml:space="preserve">  </w:t>
      </w:r>
    </w:p>
    <w:p w:rsidR="0021606C" w:rsidRPr="0021606C" w:rsidRDefault="0021606C" w:rsidP="0021606C">
      <w:pPr>
        <w:numPr>
          <w:ilvl w:val="0"/>
          <w:numId w:val="2"/>
        </w:numPr>
        <w:spacing w:after="0" w:line="360" w:lineRule="auto"/>
        <w:ind w:left="142" w:hanging="11"/>
        <w:contextualSpacing/>
        <w:jc w:val="both"/>
        <w:rPr>
          <w:rFonts w:ascii="Times New Roman" w:eastAsia="Times New Roman" w:hAnsi="Times New Roman" w:cs="Times New Roman"/>
          <w:bCs/>
          <w:kern w:val="24"/>
          <w:sz w:val="28"/>
          <w:szCs w:val="28"/>
          <w:lang w:eastAsia="ru-RU"/>
        </w:rPr>
      </w:pPr>
      <w:r w:rsidRPr="0021606C">
        <w:rPr>
          <w:rFonts w:ascii="Times New Roman" w:eastAsia="Times New Roman" w:hAnsi="Times New Roman" w:cs="Times New Roman"/>
          <w:bCs/>
          <w:kern w:val="24"/>
          <w:sz w:val="28"/>
          <w:szCs w:val="28"/>
          <w:lang w:eastAsia="ru-RU"/>
        </w:rPr>
        <w:t>аудит уровня компетентности учителей в «слабых» школах;</w:t>
      </w:r>
    </w:p>
    <w:p w:rsidR="0021606C" w:rsidRPr="0021606C" w:rsidRDefault="0021606C" w:rsidP="0021606C">
      <w:pPr>
        <w:numPr>
          <w:ilvl w:val="0"/>
          <w:numId w:val="2"/>
        </w:numPr>
        <w:spacing w:after="0" w:line="360" w:lineRule="auto"/>
        <w:ind w:left="142" w:hanging="1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606C">
        <w:rPr>
          <w:rFonts w:ascii="Times New Roman" w:eastAsia="Times New Roman" w:hAnsi="Times New Roman" w:cs="Times New Roman"/>
          <w:bCs/>
          <w:kern w:val="24"/>
          <w:sz w:val="28"/>
          <w:szCs w:val="28"/>
          <w:lang w:eastAsia="ru-RU"/>
        </w:rPr>
        <w:t>создание сети опорных методических центров с участием школ с высокими результатами PISA;</w:t>
      </w:r>
    </w:p>
    <w:p w:rsidR="0021606C" w:rsidRPr="0021606C" w:rsidRDefault="0021606C" w:rsidP="0021606C">
      <w:pPr>
        <w:numPr>
          <w:ilvl w:val="0"/>
          <w:numId w:val="2"/>
        </w:numPr>
        <w:spacing w:after="0" w:line="360" w:lineRule="auto"/>
        <w:ind w:left="142" w:hanging="1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606C">
        <w:rPr>
          <w:rFonts w:ascii="Times New Roman" w:eastAsia="Times New Roman" w:hAnsi="Times New Roman" w:cs="Times New Roman"/>
          <w:bCs/>
          <w:kern w:val="24"/>
          <w:sz w:val="28"/>
          <w:szCs w:val="28"/>
          <w:lang w:eastAsia="ru-RU"/>
        </w:rPr>
        <w:t>направление квалифицированных учителей в слабые школы;</w:t>
      </w:r>
    </w:p>
    <w:p w:rsidR="0021606C" w:rsidRPr="0021606C" w:rsidRDefault="0021606C" w:rsidP="0021606C">
      <w:pPr>
        <w:numPr>
          <w:ilvl w:val="0"/>
          <w:numId w:val="2"/>
        </w:numPr>
        <w:spacing w:after="0" w:line="360" w:lineRule="auto"/>
        <w:ind w:left="142" w:hanging="1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606C">
        <w:rPr>
          <w:rFonts w:ascii="Times New Roman" w:eastAsia="Times New Roman" w:hAnsi="Times New Roman" w:cs="Times New Roman"/>
          <w:bCs/>
          <w:kern w:val="24"/>
          <w:sz w:val="28"/>
          <w:szCs w:val="28"/>
          <w:lang w:eastAsia="ru-RU"/>
        </w:rPr>
        <w:t>направление квалифицированных директоров в слабые школы;</w:t>
      </w:r>
    </w:p>
    <w:p w:rsidR="0021606C" w:rsidRPr="0021606C" w:rsidRDefault="0021606C" w:rsidP="0021606C">
      <w:pPr>
        <w:numPr>
          <w:ilvl w:val="0"/>
          <w:numId w:val="2"/>
        </w:numPr>
        <w:spacing w:after="0" w:line="360" w:lineRule="auto"/>
        <w:ind w:left="142" w:hanging="1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606C">
        <w:rPr>
          <w:rFonts w:ascii="Times New Roman" w:eastAsia="Times New Roman" w:hAnsi="Times New Roman" w:cs="Times New Roman"/>
          <w:bCs/>
          <w:kern w:val="24"/>
          <w:sz w:val="28"/>
          <w:szCs w:val="28"/>
          <w:lang w:eastAsia="ru-RU"/>
        </w:rPr>
        <w:t xml:space="preserve">реализация комплексных программ переподготовки учителей; </w:t>
      </w:r>
    </w:p>
    <w:p w:rsidR="0021606C" w:rsidRPr="0021606C" w:rsidRDefault="0021606C" w:rsidP="0021606C">
      <w:pPr>
        <w:numPr>
          <w:ilvl w:val="0"/>
          <w:numId w:val="1"/>
        </w:numPr>
        <w:spacing w:after="0" w:line="360" w:lineRule="auto"/>
        <w:ind w:left="142" w:hanging="1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60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кардинальные изменения </w:t>
      </w:r>
      <w:proofErr w:type="gramStart"/>
      <w:r w:rsidRPr="0021606C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оценки эффективности работы директоров школ</w:t>
      </w:r>
      <w:proofErr w:type="gramEnd"/>
      <w:r w:rsidRPr="0021606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1606C" w:rsidRPr="0021387F" w:rsidRDefault="0021606C" w:rsidP="0021606C">
      <w:pPr>
        <w:numPr>
          <w:ilvl w:val="0"/>
          <w:numId w:val="1"/>
        </w:numPr>
        <w:spacing w:after="0" w:line="360" w:lineRule="auto"/>
        <w:ind w:left="142" w:hanging="1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606C">
        <w:rPr>
          <w:rFonts w:ascii="Times New Roman" w:eastAsia="Times New Roman" w:hAnsi="Times New Roman" w:cs="Times New Roman"/>
          <w:bCs/>
          <w:kern w:val="24"/>
          <w:sz w:val="28"/>
          <w:szCs w:val="28"/>
          <w:lang w:eastAsia="ru-RU"/>
        </w:rPr>
        <w:lastRenderedPageBreak/>
        <w:t xml:space="preserve">создание в каждой школе </w:t>
      </w:r>
      <w:proofErr w:type="spellStart"/>
      <w:r w:rsidRPr="0021606C">
        <w:rPr>
          <w:rFonts w:ascii="Times New Roman" w:eastAsia="Times New Roman" w:hAnsi="Times New Roman" w:cs="Times New Roman"/>
          <w:bCs/>
          <w:kern w:val="24"/>
          <w:sz w:val="28"/>
          <w:szCs w:val="28"/>
          <w:lang w:eastAsia="ru-RU"/>
        </w:rPr>
        <w:t>внутришкольной</w:t>
      </w:r>
      <w:proofErr w:type="spellEnd"/>
      <w:r w:rsidRPr="0021606C">
        <w:rPr>
          <w:rFonts w:ascii="Times New Roman" w:eastAsia="Times New Roman" w:hAnsi="Times New Roman" w:cs="Times New Roman"/>
          <w:bCs/>
          <w:kern w:val="24"/>
          <w:sz w:val="28"/>
          <w:szCs w:val="28"/>
          <w:lang w:eastAsia="ru-RU"/>
        </w:rPr>
        <w:t xml:space="preserve"> системы объективной оценки результатов обучения. </w:t>
      </w:r>
    </w:p>
    <w:p w:rsidR="0021387F" w:rsidRPr="0021606C" w:rsidRDefault="0021387F" w:rsidP="0021387F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87F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их преемственности и установление внутренних связей направлений и способов деятельности с региональной программой поддержки школ с низкими результатами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Start w:id="0" w:name="_GoBack"/>
      <w:bookmarkEnd w:id="0"/>
    </w:p>
    <w:p w:rsidR="00321A9E" w:rsidRDefault="00321A9E"/>
    <w:p w:rsidR="00321A9E" w:rsidRDefault="00321A9E"/>
    <w:sectPr w:rsidR="00321A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0D079F"/>
    <w:multiLevelType w:val="hybridMultilevel"/>
    <w:tmpl w:val="2C645CF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45B86161"/>
    <w:multiLevelType w:val="hybridMultilevel"/>
    <w:tmpl w:val="1B68E026"/>
    <w:lvl w:ilvl="0" w:tplc="93B0654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3BAAE6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5843BB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B3E7D8E">
      <w:start w:val="29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4" w:tplc="1A7ED41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88001F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40CB2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8AA2C7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334E93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A90"/>
    <w:rsid w:val="000C7502"/>
    <w:rsid w:val="0021387F"/>
    <w:rsid w:val="0021606C"/>
    <w:rsid w:val="00321A9E"/>
    <w:rsid w:val="00B52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Геннадьевна Михайлюк</dc:creator>
  <cp:keywords/>
  <dc:description/>
  <cp:lastModifiedBy>Людмила Геннадьевна Михайлюк</cp:lastModifiedBy>
  <cp:revision>2</cp:revision>
  <dcterms:created xsi:type="dcterms:W3CDTF">2020-05-21T05:59:00Z</dcterms:created>
  <dcterms:modified xsi:type="dcterms:W3CDTF">2020-05-21T06:25:00Z</dcterms:modified>
</cp:coreProperties>
</file>