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66" w:rsidRDefault="00DC5266" w:rsidP="00DC5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266">
        <w:rPr>
          <w:rFonts w:ascii="Times New Roman" w:hAnsi="Times New Roman" w:cs="Times New Roman"/>
          <w:b/>
          <w:sz w:val="32"/>
          <w:szCs w:val="32"/>
        </w:rPr>
        <w:t xml:space="preserve">Выбор критериев и показателей </w:t>
      </w:r>
    </w:p>
    <w:p w:rsidR="00DC5266" w:rsidRDefault="00DC5266" w:rsidP="00DC5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266">
        <w:rPr>
          <w:rFonts w:ascii="Times New Roman" w:hAnsi="Times New Roman" w:cs="Times New Roman"/>
          <w:b/>
          <w:sz w:val="32"/>
          <w:szCs w:val="32"/>
        </w:rPr>
        <w:t xml:space="preserve">для проведения экспертизы муниципальных программ </w:t>
      </w:r>
    </w:p>
    <w:p w:rsidR="000C7502" w:rsidRDefault="00DC5266" w:rsidP="00DC5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266">
        <w:rPr>
          <w:rFonts w:ascii="Times New Roman" w:hAnsi="Times New Roman" w:cs="Times New Roman"/>
          <w:b/>
          <w:sz w:val="32"/>
          <w:szCs w:val="32"/>
        </w:rPr>
        <w:t xml:space="preserve">по переводу школ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5266">
        <w:rPr>
          <w:rFonts w:ascii="Times New Roman" w:hAnsi="Times New Roman" w:cs="Times New Roman"/>
          <w:b/>
          <w:sz w:val="32"/>
          <w:szCs w:val="32"/>
        </w:rPr>
        <w:t>в эффективный режим работы</w:t>
      </w:r>
    </w:p>
    <w:p w:rsidR="00DC5266" w:rsidRDefault="00DC5266" w:rsidP="00DC5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266" w:rsidRPr="00DC5266" w:rsidRDefault="00DC5266" w:rsidP="00DC52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5266">
        <w:rPr>
          <w:rFonts w:ascii="Times New Roman" w:eastAsia="Calibri" w:hAnsi="Times New Roman" w:cs="Times New Roman"/>
          <w:sz w:val="28"/>
          <w:szCs w:val="28"/>
        </w:rPr>
        <w:t>Методика экспертизы построена на требованиях к структуре и содержанию программ на основе программно-целевого подхода. Критерии оценки программ предусматривают анализ как необходимых структурных компонентов программ в соответствии с требованиями программно-целевого подхода, так и качественный анализ входящих в программу структурных компонентов.</w:t>
      </w:r>
    </w:p>
    <w:p w:rsidR="00DC5266" w:rsidRPr="00DC5266" w:rsidRDefault="00DC5266" w:rsidP="00DC52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66">
        <w:rPr>
          <w:rFonts w:ascii="Times New Roman" w:eastAsia="Calibri" w:hAnsi="Times New Roman" w:cs="Times New Roman"/>
          <w:sz w:val="28"/>
          <w:szCs w:val="28"/>
        </w:rPr>
        <w:t>В качестве основных структурных компонентов муниципальных программ в рамках данного подхода рассматривались: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 и задач программы (оценка и анализ исходной ситуации, цели и задачи программы)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(основные направления реализации программы)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</w:t>
      </w:r>
    </w:p>
    <w:p w:rsidR="00DC5266" w:rsidRPr="00DC5266" w:rsidRDefault="00DC5266" w:rsidP="00DC5266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программой. Состав, функции и полномочия участников реализации программы. </w:t>
      </w:r>
      <w:proofErr w:type="gramStart"/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</w:t>
      </w:r>
    </w:p>
    <w:p w:rsidR="00DC5266" w:rsidRPr="00DC5266" w:rsidRDefault="00DC5266" w:rsidP="00DC52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66" w:rsidRPr="00DC5266" w:rsidRDefault="00DC5266" w:rsidP="00DC52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66">
        <w:rPr>
          <w:rFonts w:ascii="Times New Roman" w:eastAsia="Calibri" w:hAnsi="Times New Roman" w:cs="Times New Roman"/>
          <w:sz w:val="28"/>
          <w:szCs w:val="28"/>
        </w:rPr>
        <w:t xml:space="preserve">В качестве критериев, позволяющих сделать выводы о качестве подготовки всех компонентов программ и их связей, были определены: </w:t>
      </w:r>
    </w:p>
    <w:p w:rsidR="00DC5266" w:rsidRPr="00DC5266" w:rsidRDefault="00DC5266" w:rsidP="00DC526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5266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Общие критерии</w:t>
      </w:r>
      <w:r w:rsidRPr="00DC5266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: оценка значимости программы с точки зрения основных тенденций, целей и направлений деятельности </w:t>
      </w:r>
      <w:proofErr w:type="gramStart"/>
      <w:r w:rsidRPr="00DC5266">
        <w:rPr>
          <w:rFonts w:ascii="Times New Roman" w:eastAsia="Times New Roman" w:hAnsi="Times New Roman" w:cs="Times New Roman"/>
          <w:kern w:val="24"/>
          <w:sz w:val="28"/>
          <w:szCs w:val="28"/>
        </w:rPr>
        <w:t>согласно</w:t>
      </w:r>
      <w:proofErr w:type="gramEnd"/>
      <w:r w:rsidRPr="00DC5266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изучаемой тематики:</w:t>
      </w:r>
    </w:p>
    <w:p w:rsidR="00DC5266" w:rsidRPr="00DC5266" w:rsidRDefault="00DC5266" w:rsidP="00DC526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Актуальность</w:t>
      </w:r>
    </w:p>
    <w:p w:rsidR="00DC5266" w:rsidRPr="00DC5266" w:rsidRDefault="00DC5266" w:rsidP="00DC526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Новизна (оригинальность) предложенных идей</w:t>
      </w:r>
    </w:p>
    <w:p w:rsidR="00DC5266" w:rsidRPr="00DC5266" w:rsidRDefault="00DC5266" w:rsidP="00DC526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Системность</w:t>
      </w:r>
    </w:p>
    <w:p w:rsidR="00DC5266" w:rsidRPr="00DC5266" w:rsidRDefault="00DC5266" w:rsidP="00DC526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Эффективность</w:t>
      </w:r>
    </w:p>
    <w:p w:rsidR="00DC5266" w:rsidRPr="00DC5266" w:rsidRDefault="00DC5266" w:rsidP="00DC526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5266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Специальные критерии</w:t>
      </w:r>
      <w:r w:rsidRPr="00DC5266">
        <w:rPr>
          <w:rFonts w:ascii="Times New Roman" w:eastAsia="Times New Roman" w:hAnsi="Times New Roman" w:cs="Times New Roman"/>
          <w:kern w:val="24"/>
          <w:sz w:val="28"/>
          <w:szCs w:val="28"/>
        </w:rPr>
        <w:t>: оценка компетентности авторов проектной идеи и содержания программы с точки зрения её полноты, соответствия нормативным требованиям</w:t>
      </w:r>
    </w:p>
    <w:p w:rsidR="00DC5266" w:rsidRPr="00DC5266" w:rsidRDefault="00DC5266" w:rsidP="00DC5266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Полнота структуры программы</w:t>
      </w:r>
    </w:p>
    <w:p w:rsidR="00DC5266" w:rsidRPr="00DC5266" w:rsidRDefault="00DC5266" w:rsidP="00DC5266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Степень проработанности структурных компонентов</w:t>
      </w:r>
    </w:p>
    <w:p w:rsidR="00DC5266" w:rsidRPr="00DC5266" w:rsidRDefault="00DC5266" w:rsidP="00DC5266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Согласованность структурных частей </w:t>
      </w:r>
    </w:p>
    <w:p w:rsidR="00DC5266" w:rsidRPr="00DC5266" w:rsidRDefault="00DC5266" w:rsidP="00DC526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5266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Конкретные (практические) критерии</w:t>
      </w:r>
      <w:r w:rsidRPr="00DC5266">
        <w:rPr>
          <w:rFonts w:ascii="Times New Roman" w:eastAsia="Times New Roman" w:hAnsi="Times New Roman" w:cs="Times New Roman"/>
          <w:kern w:val="24"/>
          <w:sz w:val="28"/>
          <w:szCs w:val="28"/>
        </w:rPr>
        <w:t>: оценка степени обоснованности программы с точки зрения возможностей его воплощения и жизнеспособности</w:t>
      </w:r>
    </w:p>
    <w:p w:rsidR="00DC5266" w:rsidRPr="00DC5266" w:rsidRDefault="00DC5266" w:rsidP="00DC5266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Реалистичность</w:t>
      </w:r>
    </w:p>
    <w:p w:rsidR="00DC5266" w:rsidRPr="00DC5266" w:rsidRDefault="00DC5266" w:rsidP="00DC5266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26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Реализуемость</w:t>
      </w:r>
      <w:proofErr w:type="spellEnd"/>
    </w:p>
    <w:p w:rsidR="00DC5266" w:rsidRPr="00DC5266" w:rsidRDefault="00DC5266" w:rsidP="00DC5266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266">
        <w:rPr>
          <w:rFonts w:ascii="Times New Roman" w:eastAsia="Times New Roman" w:hAnsi="Times New Roman" w:cs="Times New Roman"/>
          <w:kern w:val="24"/>
          <w:sz w:val="28"/>
          <w:szCs w:val="28"/>
        </w:rPr>
        <w:t>Инструментальность</w:t>
      </w:r>
      <w:proofErr w:type="spellEnd"/>
    </w:p>
    <w:sectPr w:rsidR="00DC5266" w:rsidRPr="00DC52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8" w:rsidRDefault="00F72708" w:rsidP="00DC5266">
      <w:pPr>
        <w:spacing w:after="0" w:line="240" w:lineRule="auto"/>
      </w:pPr>
      <w:r>
        <w:separator/>
      </w:r>
    </w:p>
  </w:endnote>
  <w:endnote w:type="continuationSeparator" w:id="0">
    <w:p w:rsidR="00F72708" w:rsidRDefault="00F72708" w:rsidP="00D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36875"/>
      <w:docPartObj>
        <w:docPartGallery w:val="Page Numbers (Bottom of Page)"/>
        <w:docPartUnique/>
      </w:docPartObj>
    </w:sdtPr>
    <w:sdtContent>
      <w:p w:rsidR="00DC5266" w:rsidRDefault="00DC52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5266" w:rsidRDefault="00DC52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8" w:rsidRDefault="00F72708" w:rsidP="00DC5266">
      <w:pPr>
        <w:spacing w:after="0" w:line="240" w:lineRule="auto"/>
      </w:pPr>
      <w:r>
        <w:separator/>
      </w:r>
    </w:p>
  </w:footnote>
  <w:footnote w:type="continuationSeparator" w:id="0">
    <w:p w:rsidR="00F72708" w:rsidRDefault="00F72708" w:rsidP="00DC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C9A"/>
    <w:multiLevelType w:val="hybridMultilevel"/>
    <w:tmpl w:val="D73EEAFE"/>
    <w:lvl w:ilvl="0" w:tplc="961065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E34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A8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42F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DF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28C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02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2F8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D08CA"/>
    <w:multiLevelType w:val="hybridMultilevel"/>
    <w:tmpl w:val="9C3C11A4"/>
    <w:lvl w:ilvl="0" w:tplc="16F4DF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6A8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9A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2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07A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03D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7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CAA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6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91710"/>
    <w:multiLevelType w:val="hybridMultilevel"/>
    <w:tmpl w:val="DEAC08B6"/>
    <w:lvl w:ilvl="0" w:tplc="AF4ECC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11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8AD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48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E1B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2E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493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C6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28B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52CC2"/>
    <w:multiLevelType w:val="hybridMultilevel"/>
    <w:tmpl w:val="9FB69BB0"/>
    <w:lvl w:ilvl="0" w:tplc="4A0CFE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A77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0A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A4C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A66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0E3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068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2A1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A29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C"/>
    <w:rsid w:val="000C7502"/>
    <w:rsid w:val="00397D1C"/>
    <w:rsid w:val="00DC5266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266"/>
  </w:style>
  <w:style w:type="paragraph" w:styleId="a5">
    <w:name w:val="footer"/>
    <w:basedOn w:val="a"/>
    <w:link w:val="a6"/>
    <w:uiPriority w:val="99"/>
    <w:unhideWhenUsed/>
    <w:rsid w:val="00DC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266"/>
  </w:style>
  <w:style w:type="paragraph" w:styleId="a5">
    <w:name w:val="footer"/>
    <w:basedOn w:val="a"/>
    <w:link w:val="a6"/>
    <w:uiPriority w:val="99"/>
    <w:unhideWhenUsed/>
    <w:rsid w:val="00DC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2020-05-21T05:44:00Z</dcterms:created>
  <dcterms:modified xsi:type="dcterms:W3CDTF">2020-05-21T05:48:00Z</dcterms:modified>
</cp:coreProperties>
</file>