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4" w:rsidRPr="00360B32" w:rsidRDefault="001C17F4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32" w:rsidRPr="00360B32" w:rsidRDefault="005518AC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70ADA" w:rsidRPr="005360DD" w:rsidRDefault="00170ADA" w:rsidP="00170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7F4" w:rsidRPr="00360B32" w:rsidRDefault="001C17F4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E7" w:rsidRPr="00360B32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Регламент работы в подсистеме «</w:t>
      </w:r>
      <w:r w:rsidR="00FB0B32" w:rsidRPr="00360B32">
        <w:rPr>
          <w:rFonts w:ascii="Times New Roman" w:hAnsi="Times New Roman" w:cs="Times New Roman"/>
          <w:b/>
          <w:sz w:val="28"/>
          <w:szCs w:val="28"/>
        </w:rPr>
        <w:t>Единый информационный образовательный портал</w:t>
      </w:r>
      <w:r w:rsidRPr="00360B32">
        <w:rPr>
          <w:rFonts w:ascii="Times New Roman" w:hAnsi="Times New Roman" w:cs="Times New Roman"/>
          <w:b/>
          <w:sz w:val="28"/>
          <w:szCs w:val="28"/>
        </w:rPr>
        <w:t>» ГИС «Современное образование Ленинградской области»</w:t>
      </w:r>
    </w:p>
    <w:p w:rsidR="0014097A" w:rsidRPr="00360B32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B0" w:rsidRPr="00360B32" w:rsidRDefault="003205B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BED" w:rsidRPr="00360B32" w:rsidRDefault="003205B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93D3E" w:rsidRPr="00360B32">
        <w:rPr>
          <w:rFonts w:ascii="Times New Roman" w:hAnsi="Times New Roman" w:cs="Times New Roman"/>
          <w:sz w:val="28"/>
          <w:szCs w:val="28"/>
        </w:rPr>
        <w:t>определяет понятия, цели, требования, организацию и работу с подсистемой «</w:t>
      </w:r>
      <w:r w:rsidR="003F0B4E" w:rsidRPr="00360B32">
        <w:rPr>
          <w:rFonts w:ascii="Times New Roman" w:hAnsi="Times New Roman" w:cs="Times New Roman"/>
          <w:sz w:val="28"/>
          <w:szCs w:val="28"/>
        </w:rPr>
        <w:t>Единый информационный образовательный портал</w:t>
      </w:r>
      <w:r w:rsidR="00393D3E" w:rsidRPr="00360B32">
        <w:rPr>
          <w:rFonts w:ascii="Times New Roman" w:hAnsi="Times New Roman" w:cs="Times New Roman"/>
          <w:sz w:val="28"/>
          <w:szCs w:val="28"/>
        </w:rPr>
        <w:t xml:space="preserve">» (далее Подсистема, </w:t>
      </w:r>
      <w:r w:rsidR="003F0B4E" w:rsidRPr="00360B32">
        <w:rPr>
          <w:rFonts w:ascii="Times New Roman" w:hAnsi="Times New Roman" w:cs="Times New Roman"/>
          <w:sz w:val="28"/>
          <w:szCs w:val="28"/>
        </w:rPr>
        <w:t>ЕИОП</w:t>
      </w:r>
      <w:r w:rsidR="00393D3E" w:rsidRPr="00360B32">
        <w:rPr>
          <w:rFonts w:ascii="Times New Roman" w:hAnsi="Times New Roman" w:cs="Times New Roman"/>
          <w:sz w:val="28"/>
          <w:szCs w:val="28"/>
        </w:rPr>
        <w:t>)</w:t>
      </w:r>
      <w:r w:rsidR="002E5BED" w:rsidRPr="00360B32">
        <w:rPr>
          <w:rFonts w:ascii="Times New Roman" w:hAnsi="Times New Roman" w:cs="Times New Roman"/>
          <w:sz w:val="28"/>
          <w:szCs w:val="28"/>
        </w:rPr>
        <w:t>.</w:t>
      </w:r>
    </w:p>
    <w:p w:rsidR="00A15EEA" w:rsidRPr="00360B32" w:rsidRDefault="00A15EE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Пользователями Подсистемы являются </w:t>
      </w:r>
      <w:r w:rsidR="00827C9A" w:rsidRPr="00360B32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обучающихся, представители образовательных и иных организаций, осуществляющих образовательную деятельность, специалисты органов местного самоуправления в сфере образования</w:t>
      </w:r>
      <w:r w:rsidRPr="00360B32">
        <w:rPr>
          <w:rFonts w:ascii="Times New Roman" w:hAnsi="Times New Roman" w:cs="Times New Roman"/>
          <w:sz w:val="28"/>
          <w:szCs w:val="28"/>
        </w:rPr>
        <w:t>.</w:t>
      </w:r>
    </w:p>
    <w:p w:rsidR="006A2495" w:rsidRPr="00360B32" w:rsidRDefault="000073C0" w:rsidP="00827C9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A07D2" w:rsidRPr="00360B32">
        <w:rPr>
          <w:rFonts w:ascii="Times New Roman" w:hAnsi="Times New Roman" w:cs="Times New Roman"/>
          <w:sz w:val="28"/>
          <w:szCs w:val="28"/>
        </w:rPr>
        <w:t>актуальность внесенных в базу данных Подсистемы сведений, соответствие их требованиям по заполнению возлагается на представите</w:t>
      </w:r>
      <w:r w:rsidR="00A92D5E" w:rsidRPr="00360B32">
        <w:rPr>
          <w:rFonts w:ascii="Times New Roman" w:hAnsi="Times New Roman" w:cs="Times New Roman"/>
          <w:sz w:val="28"/>
          <w:szCs w:val="28"/>
        </w:rPr>
        <w:t>лей</w:t>
      </w:r>
      <w:r w:rsidR="001A07D2" w:rsidRPr="00360B32">
        <w:rPr>
          <w:rFonts w:ascii="Times New Roman" w:hAnsi="Times New Roman" w:cs="Times New Roman"/>
          <w:sz w:val="28"/>
          <w:szCs w:val="28"/>
        </w:rPr>
        <w:t xml:space="preserve"> </w:t>
      </w:r>
      <w:r w:rsidR="00A15EEA" w:rsidRPr="00360B32">
        <w:rPr>
          <w:rFonts w:ascii="Times New Roman" w:hAnsi="Times New Roman" w:cs="Times New Roman"/>
          <w:sz w:val="28"/>
          <w:szCs w:val="28"/>
        </w:rPr>
        <w:t>органов местного самоуправления в сфере образования</w:t>
      </w:r>
      <w:r w:rsidR="00A92D5E" w:rsidRPr="00360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51" w:rsidRPr="00360B32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Для выполнения требований настоящего Регламента должны быть обеспечены технические возможности для доступа</w:t>
      </w:r>
      <w:r w:rsidR="000073C0" w:rsidRPr="00360B32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360B32">
        <w:rPr>
          <w:rFonts w:ascii="Times New Roman" w:hAnsi="Times New Roman" w:cs="Times New Roman"/>
          <w:sz w:val="28"/>
          <w:szCs w:val="28"/>
        </w:rPr>
        <w:t xml:space="preserve"> к подсистеме, включая доступ к персональным компьютерам (планшетам) и сети Интернет.</w:t>
      </w:r>
    </w:p>
    <w:p w:rsidR="00BB5E8A" w:rsidRPr="00360B32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В настоящем Регламенте применяются следующие термины и определения:</w:t>
      </w:r>
    </w:p>
    <w:p w:rsidR="001871D9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lastRenderedPageBreak/>
        <w:t>Подсистема – подсистема «Единый информационный образовательный портал» государственной информационной системы «Современное образование Ленинградской области».</w:t>
      </w:r>
    </w:p>
    <w:p w:rsidR="001871D9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ЕИОП – Подсистема «Единый информационный образовательный портал». </w:t>
      </w:r>
    </w:p>
    <w:p w:rsidR="00BB5E8A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ЕСИА – единая система идентификац</w:t>
      </w:r>
      <w:proofErr w:type="gramStart"/>
      <w:r w:rsidRPr="00360B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0B3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B5E8A" w:rsidRPr="00360B32" w:rsidRDefault="00EB7DA3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Нормативным основанием для разработки настоящего Регламента являются: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27.07.2006 № 149-ФЗ «Об информации, информационных технологиях и о защите информации».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27.07.2006 № 152-ФЗ «О персональных данных».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27.07.2010 №210-ФЗ «Об организации предоставления государственных и муниципальных услуг».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06.04.2011 № 63-ФЗ «Об электронной подписи»</w:t>
      </w:r>
      <w:r w:rsidRPr="00360B32">
        <w:rPr>
          <w:vertAlign w:val="superscript"/>
        </w:rPr>
        <w:footnoteReference w:id="1"/>
      </w:r>
      <w:r w:rsidRPr="00360B32">
        <w:t>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29.12.2012 №273-ФЗ «Об образовании в Российской Федерации».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Протокол президиума Совета при Президенте Российской Федерации по стратегическому развитию и национальным проектам от 03.09.2018 г. № 10 «Паспорт национального проекта «Образование».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lastRenderedPageBreak/>
        <w:t>Постановление Правительства Ленинградской области от 14.112013 г. № 395 «О государственной программе Ленинградской области «Цифровое развитие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Постановление Правительства Ленинградской области от 14.11.2013 г. № 398 «О государственной программе Ленинградской области «Современной образование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proofErr w:type="gramStart"/>
      <w:r w:rsidRPr="00360B32">
        <w:t>Распоряжение Губернатора Ленинградской области от 18 декабря 2018 года № 887-рг «О внесении изменений в 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года»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30 июля 2018 года №1688-р «Об организации разработки регионального проекта «Развитие образования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04 сентября 2018 года № 1956-р «О подготовке региональных проектов «Развитие образования в Ленинградской области» и «Наука в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 xml:space="preserve">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</w:t>
      </w:r>
      <w:r w:rsidRPr="00360B32">
        <w:lastRenderedPageBreak/>
        <w:t>проектов «Образование в Ленинградской области» и «Наука в Ленинградской области».</w:t>
      </w:r>
    </w:p>
    <w:p w:rsidR="00EB7DA3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04 марта 2019 года №466-р «О внесении изменений в 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781751" w:rsidRPr="00360B32" w:rsidRDefault="00781751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360B32" w:rsidRDefault="00810EE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Цели и</w:t>
      </w:r>
      <w:r w:rsidR="00613E9C" w:rsidRPr="00360B32">
        <w:rPr>
          <w:rFonts w:ascii="Times New Roman" w:hAnsi="Times New Roman" w:cs="Times New Roman"/>
          <w:b/>
          <w:sz w:val="28"/>
          <w:szCs w:val="28"/>
        </w:rPr>
        <w:t xml:space="preserve"> задачи, решаемые Подсистемой</w:t>
      </w:r>
    </w:p>
    <w:p w:rsidR="00810EE5" w:rsidRPr="00360B32" w:rsidRDefault="00810EE5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Цели внедрения подсистемы: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обеспечение единой информационно-технологической инфраструктуры в сфере образования;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прозрачность информационного взаимодействия между гражданами, образовательными организациями и органами власти региона, контролирующими осуществление образовательного процесса. </w:t>
      </w:r>
    </w:p>
    <w:p w:rsidR="005155CD" w:rsidRPr="00360B32" w:rsidRDefault="00274DA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A166B8" w:rsidRPr="00360B32">
        <w:rPr>
          <w:rFonts w:ascii="Times New Roman" w:hAnsi="Times New Roman" w:cs="Times New Roman"/>
          <w:sz w:val="28"/>
          <w:szCs w:val="28"/>
        </w:rPr>
        <w:t>служит целям</w:t>
      </w:r>
      <w:r w:rsidRPr="00360B32">
        <w:rPr>
          <w:rFonts w:ascii="Times New Roman" w:hAnsi="Times New Roman" w:cs="Times New Roman"/>
          <w:sz w:val="28"/>
          <w:szCs w:val="28"/>
        </w:rPr>
        <w:t xml:space="preserve"> </w:t>
      </w:r>
      <w:r w:rsidR="00DE3BB2" w:rsidRPr="00360B32">
        <w:rPr>
          <w:rFonts w:ascii="Times New Roman" w:hAnsi="Times New Roman" w:cs="Times New Roman"/>
          <w:sz w:val="28"/>
          <w:szCs w:val="28"/>
        </w:rPr>
        <w:t>обеспечения единой точки доступа к информационным системам региона в сфере образования</w:t>
      </w:r>
      <w:r w:rsidR="00693C49" w:rsidRPr="00360B32">
        <w:rPr>
          <w:rFonts w:ascii="Times New Roman" w:hAnsi="Times New Roman" w:cs="Times New Roman"/>
          <w:sz w:val="28"/>
          <w:szCs w:val="28"/>
        </w:rPr>
        <w:t>,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 и используется</w:t>
      </w:r>
      <w:r w:rsidR="004F02DC" w:rsidRPr="00360B32">
        <w:rPr>
          <w:rFonts w:ascii="Times New Roman" w:hAnsi="Times New Roman" w:cs="Times New Roman"/>
          <w:sz w:val="28"/>
          <w:szCs w:val="28"/>
        </w:rPr>
        <w:t xml:space="preserve"> для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 решения следующих задач:</w:t>
      </w:r>
    </w:p>
    <w:p w:rsidR="00274DAA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организация сквозной идентификац</w:t>
      </w:r>
      <w:proofErr w:type="gramStart"/>
      <w:r w:rsidRPr="00360B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0B32">
        <w:rPr>
          <w:rFonts w:ascii="Times New Roman" w:hAnsi="Times New Roman" w:cs="Times New Roman"/>
          <w:sz w:val="28"/>
          <w:szCs w:val="28"/>
        </w:rPr>
        <w:t>тентификации пользователей в подсистемах ГИС «СОЛО»;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информационная поддержка пользователей и публикация информации о новостных событиях.</w:t>
      </w:r>
    </w:p>
    <w:p w:rsidR="00810EE5" w:rsidRPr="00360B32" w:rsidRDefault="00810EE5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EE5" w:rsidRPr="00360B32" w:rsidRDefault="00F7114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Требования к информационной безопасности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ограничения доступа к данным при работе с </w:t>
      </w:r>
      <w:r w:rsidR="00971625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одсистемой, предотвращения уничтожения, умышленного искажения или 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информационной безопасности при работе с Подсистемой:</w:t>
      </w:r>
    </w:p>
    <w:p w:rsidR="004F02DC" w:rsidRPr="00360B32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Ролевое разграничение доступа 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Подсистеме 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пользователем с ролью «Администратор» в соответствии с матрицей ролевой модели прав доступа (Приложение 1).</w:t>
      </w:r>
    </w:p>
    <w:p w:rsidR="004F02DC" w:rsidRPr="00360B32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осуществляется на основании ключевой информации (индивидуальной пары логин-пароль). При централизованном создании (или смене) паролей пользователю выдается «стартовый пароль», который необходимо изменить при первом входе в систему. При наличии технической возможности авторизация пользователей осуществляется посредством инфраструктуры ЕСИА.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подсистемы представлена в виде следующих частей:</w:t>
      </w:r>
    </w:p>
    <w:p w:rsidR="004F02DC" w:rsidRPr="00360B32" w:rsidRDefault="004F02DC" w:rsidP="00CD0449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Публичная часть доступна всем пользователям сети Интернет (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https://obr.lenreg.ru/</w:t>
      </w:r>
      <w:r w:rsidRPr="00360B32">
        <w:rPr>
          <w:rFonts w:ascii="Times New Roman" w:hAnsi="Times New Roman" w:cs="Times New Roman"/>
          <w:webHidden/>
          <w:color w:val="000000" w:themeColor="text1"/>
          <w:sz w:val="28"/>
          <w:szCs w:val="28"/>
        </w:rPr>
        <w:t>)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2DC" w:rsidRPr="00360B32" w:rsidRDefault="004F02DC" w:rsidP="00CD0449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часть подсистемы доступна авторизованным пользователям с рол</w:t>
      </w:r>
      <w:r w:rsidR="00601220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: Администратор</w:t>
      </w:r>
      <w:r w:rsidR="00601220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, Модератор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https://obr.lenreg.ru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/admin).</w:t>
      </w:r>
    </w:p>
    <w:p w:rsidR="00F71144" w:rsidRPr="00360B32" w:rsidRDefault="004F02DC" w:rsidP="00DE3BB2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Наполнение информацией, публикация данных в публичной части </w:t>
      </w:r>
      <w:bookmarkStart w:id="1" w:name="_Hlk21352676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подсистемы </w:t>
      </w:r>
      <w:bookmarkEnd w:id="1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E3BB2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A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ерез административную часть</w:t>
      </w:r>
      <w:r w:rsidR="00DE3BB2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A49" w:rsidRPr="00360B32" w:rsidRDefault="00072A49" w:rsidP="00072A49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закрытой (административной) части Системы должны иметь опыт работы с персональным компьютером на базе операционных систем </w:t>
      </w:r>
      <w:proofErr w:type="spellStart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квалифицированного пользователя и свободно осуществлять базовые операции.</w:t>
      </w:r>
    </w:p>
    <w:p w:rsidR="004F02DC" w:rsidRPr="00360B32" w:rsidRDefault="004F02DC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44" w:rsidRPr="00360B32" w:rsidRDefault="00FC1916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Обеспечение сквозной идентификац</w:t>
      </w:r>
      <w:proofErr w:type="gramStart"/>
      <w:r w:rsidRPr="00360B32">
        <w:rPr>
          <w:rFonts w:ascii="Times New Roman" w:hAnsi="Times New Roman" w:cs="Times New Roman"/>
          <w:b/>
          <w:sz w:val="28"/>
          <w:szCs w:val="28"/>
        </w:rPr>
        <w:t>ии и ау</w:t>
      </w:r>
      <w:proofErr w:type="gramEnd"/>
      <w:r w:rsidRPr="00360B32">
        <w:rPr>
          <w:rFonts w:ascii="Times New Roman" w:hAnsi="Times New Roman" w:cs="Times New Roman"/>
          <w:b/>
          <w:sz w:val="28"/>
          <w:szCs w:val="28"/>
        </w:rPr>
        <w:t>тентификации пользователей</w:t>
      </w:r>
    </w:p>
    <w:p w:rsidR="00FC1916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обеспечивает функционирование механизма единой идентификац</w:t>
      </w:r>
      <w:proofErr w:type="gramStart"/>
      <w:r w:rsidRPr="00360B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0B32">
        <w:rPr>
          <w:rFonts w:ascii="Times New Roman" w:hAnsi="Times New Roman" w:cs="Times New Roman"/>
          <w:sz w:val="28"/>
          <w:szCs w:val="28"/>
        </w:rPr>
        <w:t xml:space="preserve">тентификации в подсистемах ГИС «СОЛО» за счет информационного обмена сведениями о пользователях и их правах доступа к функциям в различных подсистемах. </w:t>
      </w:r>
    </w:p>
    <w:p w:rsidR="00326848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обеспечивает возможность идентификац</w:t>
      </w:r>
      <w:proofErr w:type="gramStart"/>
      <w:r w:rsidRPr="00360B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0B32">
        <w:rPr>
          <w:rFonts w:ascii="Times New Roman" w:hAnsi="Times New Roman" w:cs="Times New Roman"/>
          <w:sz w:val="28"/>
          <w:szCs w:val="28"/>
        </w:rPr>
        <w:t xml:space="preserve">тентификации с использованием </w:t>
      </w:r>
      <w:proofErr w:type="spellStart"/>
      <w:r w:rsidRPr="00360B32">
        <w:rPr>
          <w:rFonts w:ascii="Times New Roman" w:hAnsi="Times New Roman" w:cs="Times New Roman"/>
          <w:sz w:val="28"/>
          <w:szCs w:val="28"/>
        </w:rPr>
        <w:t>авторизационных</w:t>
      </w:r>
      <w:proofErr w:type="spellEnd"/>
      <w:r w:rsidRPr="00360B32">
        <w:rPr>
          <w:rFonts w:ascii="Times New Roman" w:hAnsi="Times New Roman" w:cs="Times New Roman"/>
          <w:sz w:val="28"/>
          <w:szCs w:val="28"/>
        </w:rPr>
        <w:t xml:space="preserve"> данных ЕСИА и/или по логину и паролю.</w:t>
      </w:r>
    </w:p>
    <w:p w:rsidR="00326848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обеспечивает просмотр авторизованным пользователем личных данных и информации о своем наборе прав во всех подсистемах ГИС «СОЛО»</w:t>
      </w:r>
      <w:r w:rsidR="003F5D56" w:rsidRPr="00360B32">
        <w:rPr>
          <w:rFonts w:ascii="Times New Roman" w:hAnsi="Times New Roman" w:cs="Times New Roman"/>
          <w:sz w:val="28"/>
          <w:szCs w:val="28"/>
        </w:rPr>
        <w:t xml:space="preserve"> в профиле пользователя в публичной части Подсистемы. </w:t>
      </w:r>
    </w:p>
    <w:p w:rsidR="005C5657" w:rsidRPr="00360B32" w:rsidRDefault="005C5657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Назначение пользователям прав доступа в Подсистеме «ЕИОП» осуществляется администратором Подсистемы. </w:t>
      </w:r>
    </w:p>
    <w:p w:rsidR="00733B8A" w:rsidRPr="00360B32" w:rsidRDefault="00733B8A" w:rsidP="0073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48" w:rsidRPr="00360B32" w:rsidRDefault="008F030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proofErr w:type="gramStart"/>
      <w:r w:rsidRPr="00360B32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proofErr w:type="gramEnd"/>
      <w:r w:rsidRPr="00360B32">
        <w:rPr>
          <w:rFonts w:ascii="Times New Roman" w:hAnsi="Times New Roman" w:cs="Times New Roman"/>
          <w:b/>
          <w:sz w:val="28"/>
          <w:szCs w:val="28"/>
        </w:rPr>
        <w:t xml:space="preserve"> контента</w:t>
      </w:r>
    </w:p>
    <w:p w:rsidR="008F0300" w:rsidRPr="00360B32" w:rsidRDefault="005B6E85" w:rsidP="008F030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Добавление новых информационных материалов, а также медиа-контента, видеофайлов и фотоматериалов, а также их редактирование и удаление (блокиро</w:t>
      </w:r>
      <w:r w:rsidR="004D1071" w:rsidRPr="00360B32">
        <w:rPr>
          <w:rFonts w:ascii="Times New Roman" w:hAnsi="Times New Roman" w:cs="Times New Roman"/>
          <w:sz w:val="28"/>
          <w:szCs w:val="28"/>
        </w:rPr>
        <w:t>вка) осуществляются модератором</w:t>
      </w:r>
      <w:r w:rsidRPr="00360B32">
        <w:rPr>
          <w:rFonts w:ascii="Times New Roman" w:hAnsi="Times New Roman" w:cs="Times New Roman"/>
          <w:sz w:val="28"/>
          <w:szCs w:val="28"/>
        </w:rPr>
        <w:t xml:space="preserve"> и/или администратором Подсистемы. </w:t>
      </w:r>
    </w:p>
    <w:p w:rsidR="005B6E85" w:rsidRPr="00360B32" w:rsidRDefault="005B6E85" w:rsidP="008F030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Управление информационными материалами, медиа</w:t>
      </w:r>
      <w:r w:rsidR="004D1071" w:rsidRPr="00360B32">
        <w:rPr>
          <w:rFonts w:ascii="Times New Roman" w:hAnsi="Times New Roman" w:cs="Times New Roman"/>
          <w:sz w:val="28"/>
          <w:szCs w:val="28"/>
        </w:rPr>
        <w:t>-контен</w:t>
      </w:r>
      <w:r w:rsidRPr="00360B32">
        <w:rPr>
          <w:rFonts w:ascii="Times New Roman" w:hAnsi="Times New Roman" w:cs="Times New Roman"/>
          <w:sz w:val="28"/>
          <w:szCs w:val="28"/>
        </w:rPr>
        <w:t xml:space="preserve">том, видеофайлами и фотоматериалами осуществляется в административной части Подсистемы. </w:t>
      </w:r>
    </w:p>
    <w:p w:rsidR="005B6E85" w:rsidRPr="00360B32" w:rsidRDefault="005B6E85" w:rsidP="005B6E8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После публикации </w:t>
      </w:r>
      <w:proofErr w:type="gramStart"/>
      <w:r w:rsidRPr="00360B32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360B32">
        <w:rPr>
          <w:rFonts w:ascii="Times New Roman" w:hAnsi="Times New Roman" w:cs="Times New Roman"/>
          <w:sz w:val="28"/>
          <w:szCs w:val="28"/>
        </w:rPr>
        <w:t xml:space="preserve"> контент отображается в публичной части Подсистеме и становится доступен для просмотра любому пользователю Подсистемы. </w:t>
      </w:r>
    </w:p>
    <w:p w:rsidR="005B6E85" w:rsidRPr="00360B32" w:rsidRDefault="005B6E85" w:rsidP="005B6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85" w:rsidRPr="00360B32" w:rsidRDefault="005B6E8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Просмотр сведений об образовательных организациях</w:t>
      </w:r>
    </w:p>
    <w:p w:rsidR="005B6E85" w:rsidRPr="00360B32" w:rsidRDefault="005B6E85" w:rsidP="005B6E8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Подсистема обеспечивает возможность просмотра опубликованных сведений об образовательных организациях, их структурных подразделениях, поиск и фильтрацию списка, а также просмотр карточки образовательной организации любому пользователю Подсистемы. </w:t>
      </w:r>
    </w:p>
    <w:p w:rsidR="005B6E85" w:rsidRPr="00360B32" w:rsidRDefault="005B6E85" w:rsidP="005B6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3F" w:rsidRPr="00360B32" w:rsidRDefault="00B22A3F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Ведение справочников Подсистемы</w:t>
      </w:r>
    </w:p>
    <w:p w:rsidR="00B22A3F" w:rsidRPr="00360B32" w:rsidRDefault="003F5D56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Обязанности по в</w:t>
      </w:r>
      <w:r w:rsidR="00537C23" w:rsidRPr="00360B32">
        <w:rPr>
          <w:rFonts w:ascii="Times New Roman" w:hAnsi="Times New Roman" w:cs="Times New Roman"/>
          <w:sz w:val="28"/>
          <w:szCs w:val="28"/>
        </w:rPr>
        <w:t>едение справочников в Подсистеме, их первоначально</w:t>
      </w:r>
      <w:r w:rsidRPr="00360B32">
        <w:rPr>
          <w:rFonts w:ascii="Times New Roman" w:hAnsi="Times New Roman" w:cs="Times New Roman"/>
          <w:sz w:val="28"/>
          <w:szCs w:val="28"/>
        </w:rPr>
        <w:t>му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360B32">
        <w:rPr>
          <w:rFonts w:ascii="Times New Roman" w:hAnsi="Times New Roman" w:cs="Times New Roman"/>
          <w:sz w:val="28"/>
          <w:szCs w:val="28"/>
        </w:rPr>
        <w:t>ю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Pr="00360B32">
        <w:rPr>
          <w:rFonts w:ascii="Times New Roman" w:hAnsi="Times New Roman" w:cs="Times New Roman"/>
          <w:sz w:val="28"/>
          <w:szCs w:val="28"/>
        </w:rPr>
        <w:t>и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возложены на Администратора Подсистемы. </w:t>
      </w:r>
    </w:p>
    <w:p w:rsidR="004D1071" w:rsidRPr="00360B32" w:rsidRDefault="004D1071" w:rsidP="004D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44" w:rsidRPr="00360B32" w:rsidRDefault="00DF02E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02E4" w:rsidRPr="00360B32" w:rsidRDefault="00DF02E4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Данный регламент должен быть принят на уровне __________________________ локальным нормативным актом не позднее _______________ февраля 2020 года. </w:t>
      </w:r>
    </w:p>
    <w:p w:rsidR="006131DE" w:rsidRPr="00360B32" w:rsidRDefault="006131DE">
      <w:pPr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br w:type="page"/>
      </w:r>
    </w:p>
    <w:p w:rsidR="006131DE" w:rsidRPr="00360B32" w:rsidRDefault="006131DE" w:rsidP="006131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131DE" w:rsidRPr="00360B32" w:rsidRDefault="006131DE" w:rsidP="0061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ТИПОВАЯ МАТРИЦА</w:t>
      </w:r>
    </w:p>
    <w:p w:rsidR="006131DE" w:rsidRPr="00360B32" w:rsidRDefault="006131DE" w:rsidP="0061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ролевой модели прав доступа пользователей подсистемы «Единый информационный образовательный портал» ГИС «СОЛО»</w:t>
      </w: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3322"/>
        <w:gridCol w:w="2226"/>
        <w:gridCol w:w="1616"/>
        <w:gridCol w:w="2411"/>
        <w:gridCol w:w="945"/>
      </w:tblGrid>
      <w:tr w:rsidR="006131DE" w:rsidRPr="00360B32" w:rsidTr="00EA21C8">
        <w:trPr>
          <w:trHeight w:val="542"/>
        </w:trPr>
        <w:tc>
          <w:tcPr>
            <w:tcW w:w="2929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535" w:type="dxa"/>
          </w:tcPr>
          <w:p w:rsidR="006131DE" w:rsidRPr="00360B32" w:rsidRDefault="003011A0" w:rsidP="00301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2164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Авторизованный пользователь</w:t>
            </w:r>
          </w:p>
        </w:tc>
        <w:tc>
          <w:tcPr>
            <w:tcW w:w="1004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</w:p>
        </w:tc>
      </w:tr>
      <w:tr w:rsidR="006131DE" w:rsidRPr="00360B32" w:rsidTr="00EA21C8">
        <w:trPr>
          <w:trHeight w:val="557"/>
        </w:trPr>
        <w:tc>
          <w:tcPr>
            <w:tcW w:w="2929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страница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828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главной страницы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828"/>
        </w:trPr>
        <w:tc>
          <w:tcPr>
            <w:tcW w:w="2929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новостей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карточки новости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proofErr w:type="gram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ск в сп</w:t>
            </w:r>
            <w:proofErr w:type="gram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иске новостей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542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Создание/редактирование новости 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557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новости 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организаций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proofErr w:type="gram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ск в сп</w:t>
            </w:r>
            <w:proofErr w:type="gram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иске организаций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карточки организации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Медиа и документы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списка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proofErr w:type="gram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ск в сп</w:t>
            </w:r>
            <w:proofErr w:type="gram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исках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/ Загрузка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 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 (через </w:t>
            </w:r>
            <w:proofErr w:type="spellStart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админку</w:t>
            </w:r>
            <w:proofErr w:type="spellEnd"/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Роли и права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списка пользователей </w:t>
            </w:r>
            <w:r w:rsidRPr="0036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подсистемы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 пользователя подсистемы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пользователе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Удаление (блокировка) пользователя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Назначение роли "Администратор"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EA21C8">
        <w:trPr>
          <w:trHeight w:val="271"/>
        </w:trPr>
        <w:tc>
          <w:tcPr>
            <w:tcW w:w="2929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Назначение роли "Модератор"</w:t>
            </w:r>
          </w:p>
        </w:tc>
        <w:tc>
          <w:tcPr>
            <w:tcW w:w="2007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1DE" w:rsidRPr="00360B32" w:rsidRDefault="006131DE" w:rsidP="006131DE">
      <w:pPr>
        <w:rPr>
          <w:rFonts w:ascii="Times New Roman" w:hAnsi="Times New Roman" w:cs="Times New Roman"/>
          <w:sz w:val="28"/>
          <w:szCs w:val="28"/>
        </w:rPr>
      </w:pPr>
    </w:p>
    <w:p w:rsidR="00DF02E4" w:rsidRPr="00360B32" w:rsidRDefault="00DF02E4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2E4" w:rsidRPr="0036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AA" w:rsidRDefault="005407AA" w:rsidP="00D57350">
      <w:pPr>
        <w:spacing w:after="0" w:line="240" w:lineRule="auto"/>
      </w:pPr>
      <w:r>
        <w:separator/>
      </w:r>
    </w:p>
  </w:endnote>
  <w:endnote w:type="continuationSeparator" w:id="0">
    <w:p w:rsidR="005407AA" w:rsidRDefault="005407AA" w:rsidP="00D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AA" w:rsidRDefault="005407AA" w:rsidP="00D57350">
      <w:pPr>
        <w:spacing w:after="0" w:line="240" w:lineRule="auto"/>
      </w:pPr>
      <w:r>
        <w:separator/>
      </w:r>
    </w:p>
  </w:footnote>
  <w:footnote w:type="continuationSeparator" w:id="0">
    <w:p w:rsidR="005407AA" w:rsidRDefault="005407AA" w:rsidP="00D57350">
      <w:pPr>
        <w:spacing w:after="0" w:line="240" w:lineRule="auto"/>
      </w:pPr>
      <w:r>
        <w:continuationSeparator/>
      </w:r>
    </w:p>
  </w:footnote>
  <w:footnote w:id="1">
    <w:p w:rsidR="00D57350" w:rsidRPr="00F45CD8" w:rsidRDefault="00D57350" w:rsidP="00D57350">
      <w:pPr>
        <w:pStyle w:val="a9"/>
        <w:ind w:firstLine="567"/>
        <w:rPr>
          <w:shd w:val="clear" w:color="auto" w:fill="00B0F0"/>
        </w:rPr>
      </w:pPr>
      <w:r w:rsidRPr="00F45CD8">
        <w:rPr>
          <w:rStyle w:val="ab"/>
          <w:shd w:val="clear" w:color="auto" w:fill="FFFFFF"/>
        </w:rPr>
        <w:footnoteRef/>
      </w:r>
      <w:r w:rsidRPr="00F45CD8">
        <w:rPr>
          <w:shd w:val="clear" w:color="auto" w:fill="FFFFFF"/>
        </w:rPr>
        <w:t xml:space="preserve"> В случае необходимости выполнения работ, составляющих лицензируемую деятельность </w:t>
      </w:r>
      <w:r w:rsidRPr="00F45CD8">
        <w:rPr>
          <w:shd w:val="clear" w:color="auto" w:fill="FFFFFF"/>
        </w:rPr>
        <w:br/>
        <w:t>в отношении шифровальных (криптографических)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63C28B7A">
      <w:start w:val="1"/>
      <w:numFmt w:val="decimal"/>
      <w:pStyle w:val="a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8F4"/>
    <w:multiLevelType w:val="hybridMultilevel"/>
    <w:tmpl w:val="B88ED55E"/>
    <w:lvl w:ilvl="0" w:tplc="33082856">
      <w:start w:val="1"/>
      <w:numFmt w:val="bullet"/>
      <w:pStyle w:val="a0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D6F"/>
    <w:multiLevelType w:val="hybridMultilevel"/>
    <w:tmpl w:val="B1021D0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">
    <w:nsid w:val="46F7344A"/>
    <w:multiLevelType w:val="multilevel"/>
    <w:tmpl w:val="CF7A3BF4"/>
    <w:numStyleLink w:val="a1"/>
  </w:abstractNum>
  <w:abstractNum w:abstractNumId="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766887"/>
    <w:multiLevelType w:val="multilevel"/>
    <w:tmpl w:val="CF7A3BF4"/>
    <w:styleLink w:val="a1"/>
    <w:lvl w:ilvl="0">
      <w:start w:val="1"/>
      <w:numFmt w:val="none"/>
      <w:pStyle w:val="a2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7">
    <w:nsid w:val="4D950754"/>
    <w:multiLevelType w:val="multilevel"/>
    <w:tmpl w:val="BA2CB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8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1633"/>
    <w:multiLevelType w:val="hybridMultilevel"/>
    <w:tmpl w:val="89A64C02"/>
    <w:lvl w:ilvl="0" w:tplc="525CF456">
      <w:start w:val="1"/>
      <w:numFmt w:val="decimal"/>
      <w:pStyle w:val="a3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8222A3C"/>
    <w:multiLevelType w:val="hybridMultilevel"/>
    <w:tmpl w:val="6F7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4"/>
    <w:rsid w:val="000073C0"/>
    <w:rsid w:val="00020346"/>
    <w:rsid w:val="0003688F"/>
    <w:rsid w:val="000721AB"/>
    <w:rsid w:val="00072A49"/>
    <w:rsid w:val="0008108C"/>
    <w:rsid w:val="00093B9B"/>
    <w:rsid w:val="000B6EE0"/>
    <w:rsid w:val="000C379A"/>
    <w:rsid w:val="000F264E"/>
    <w:rsid w:val="0010649E"/>
    <w:rsid w:val="00107004"/>
    <w:rsid w:val="0014097A"/>
    <w:rsid w:val="00151D69"/>
    <w:rsid w:val="001649F7"/>
    <w:rsid w:val="00170ADA"/>
    <w:rsid w:val="00174709"/>
    <w:rsid w:val="001871D9"/>
    <w:rsid w:val="00190290"/>
    <w:rsid w:val="001A07D2"/>
    <w:rsid w:val="001C17F4"/>
    <w:rsid w:val="002555E0"/>
    <w:rsid w:val="00274DAA"/>
    <w:rsid w:val="002C3560"/>
    <w:rsid w:val="002E2EC7"/>
    <w:rsid w:val="002E5BED"/>
    <w:rsid w:val="003011A0"/>
    <w:rsid w:val="00315018"/>
    <w:rsid w:val="003205B0"/>
    <w:rsid w:val="00326848"/>
    <w:rsid w:val="00354C88"/>
    <w:rsid w:val="00360B32"/>
    <w:rsid w:val="00365253"/>
    <w:rsid w:val="00386B29"/>
    <w:rsid w:val="00393D3E"/>
    <w:rsid w:val="003C7B2A"/>
    <w:rsid w:val="003F0B4E"/>
    <w:rsid w:val="003F5D56"/>
    <w:rsid w:val="004017E7"/>
    <w:rsid w:val="00446EF7"/>
    <w:rsid w:val="00454002"/>
    <w:rsid w:val="004738A0"/>
    <w:rsid w:val="0048487D"/>
    <w:rsid w:val="004C38FF"/>
    <w:rsid w:val="004D1071"/>
    <w:rsid w:val="004D43D2"/>
    <w:rsid w:val="004F02DC"/>
    <w:rsid w:val="005155CD"/>
    <w:rsid w:val="00531F0E"/>
    <w:rsid w:val="00537C23"/>
    <w:rsid w:val="005407AA"/>
    <w:rsid w:val="005518AC"/>
    <w:rsid w:val="00553E6F"/>
    <w:rsid w:val="00566825"/>
    <w:rsid w:val="005B6E85"/>
    <w:rsid w:val="005C5657"/>
    <w:rsid w:val="005E4908"/>
    <w:rsid w:val="00601220"/>
    <w:rsid w:val="006013CE"/>
    <w:rsid w:val="006131DE"/>
    <w:rsid w:val="00613E9C"/>
    <w:rsid w:val="00617768"/>
    <w:rsid w:val="00634B82"/>
    <w:rsid w:val="00687A3E"/>
    <w:rsid w:val="00693C49"/>
    <w:rsid w:val="006A2495"/>
    <w:rsid w:val="006C67A7"/>
    <w:rsid w:val="00704894"/>
    <w:rsid w:val="00733B8A"/>
    <w:rsid w:val="0074606D"/>
    <w:rsid w:val="00760B01"/>
    <w:rsid w:val="00781751"/>
    <w:rsid w:val="007821B8"/>
    <w:rsid w:val="00782F8D"/>
    <w:rsid w:val="00794009"/>
    <w:rsid w:val="007D6F62"/>
    <w:rsid w:val="00810AD8"/>
    <w:rsid w:val="00810EE5"/>
    <w:rsid w:val="00825B48"/>
    <w:rsid w:val="00827C9A"/>
    <w:rsid w:val="00841889"/>
    <w:rsid w:val="008668F6"/>
    <w:rsid w:val="00882591"/>
    <w:rsid w:val="0089483E"/>
    <w:rsid w:val="008C5524"/>
    <w:rsid w:val="008F0300"/>
    <w:rsid w:val="008F76CE"/>
    <w:rsid w:val="00936161"/>
    <w:rsid w:val="009628E2"/>
    <w:rsid w:val="00971625"/>
    <w:rsid w:val="00983D50"/>
    <w:rsid w:val="009B144C"/>
    <w:rsid w:val="009B374A"/>
    <w:rsid w:val="009E05A0"/>
    <w:rsid w:val="00A15EEA"/>
    <w:rsid w:val="00A166B8"/>
    <w:rsid w:val="00A5051C"/>
    <w:rsid w:val="00A73E87"/>
    <w:rsid w:val="00A92D5E"/>
    <w:rsid w:val="00AB196D"/>
    <w:rsid w:val="00AF435F"/>
    <w:rsid w:val="00B04D0C"/>
    <w:rsid w:val="00B22A3F"/>
    <w:rsid w:val="00B3252C"/>
    <w:rsid w:val="00B736D6"/>
    <w:rsid w:val="00BA3E49"/>
    <w:rsid w:val="00BB5E8A"/>
    <w:rsid w:val="00BE6732"/>
    <w:rsid w:val="00C11274"/>
    <w:rsid w:val="00C13C63"/>
    <w:rsid w:val="00C23CD1"/>
    <w:rsid w:val="00C500FC"/>
    <w:rsid w:val="00C52296"/>
    <w:rsid w:val="00C52EAE"/>
    <w:rsid w:val="00C95C3D"/>
    <w:rsid w:val="00CD0449"/>
    <w:rsid w:val="00CE27CE"/>
    <w:rsid w:val="00CF1F8D"/>
    <w:rsid w:val="00D14E25"/>
    <w:rsid w:val="00D51E14"/>
    <w:rsid w:val="00D5624C"/>
    <w:rsid w:val="00D57350"/>
    <w:rsid w:val="00D64E08"/>
    <w:rsid w:val="00DC79BF"/>
    <w:rsid w:val="00DE21B2"/>
    <w:rsid w:val="00DE3BB2"/>
    <w:rsid w:val="00DF02E4"/>
    <w:rsid w:val="00DF2C99"/>
    <w:rsid w:val="00E147D9"/>
    <w:rsid w:val="00E15D65"/>
    <w:rsid w:val="00E372A0"/>
    <w:rsid w:val="00E6012F"/>
    <w:rsid w:val="00EA6191"/>
    <w:rsid w:val="00EA742F"/>
    <w:rsid w:val="00EB7DA3"/>
    <w:rsid w:val="00F02F08"/>
    <w:rsid w:val="00F070A6"/>
    <w:rsid w:val="00F1128B"/>
    <w:rsid w:val="00F45983"/>
    <w:rsid w:val="00F65E41"/>
    <w:rsid w:val="00F71144"/>
    <w:rsid w:val="00F76A6E"/>
    <w:rsid w:val="00F93202"/>
    <w:rsid w:val="00FA7FA4"/>
    <w:rsid w:val="00FB0B32"/>
    <w:rsid w:val="00FB4666"/>
    <w:rsid w:val="00FC1916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6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4"/>
    <w:link w:val="af2"/>
    <w:uiPriority w:val="99"/>
    <w:semiHidden/>
    <w:unhideWhenUsed/>
    <w:rsid w:val="00B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BE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6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4"/>
    <w:link w:val="af2"/>
    <w:uiPriority w:val="99"/>
    <w:semiHidden/>
    <w:unhideWhenUsed/>
    <w:rsid w:val="00B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B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 Глевицкая</cp:lastModifiedBy>
  <cp:revision>35</cp:revision>
  <cp:lastPrinted>2020-04-16T08:22:00Z</cp:lastPrinted>
  <dcterms:created xsi:type="dcterms:W3CDTF">2020-02-10T08:22:00Z</dcterms:created>
  <dcterms:modified xsi:type="dcterms:W3CDTF">2020-04-16T11:13:00Z</dcterms:modified>
</cp:coreProperties>
</file>