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C6" w:rsidRPr="008945CF" w:rsidRDefault="008945CF" w:rsidP="00E9164D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945CF">
        <w:rPr>
          <w:b/>
          <w:sz w:val="28"/>
          <w:szCs w:val="28"/>
        </w:rPr>
        <w:t>Вовлечение детей и подростков</w:t>
      </w:r>
      <w:r>
        <w:rPr>
          <w:b/>
          <w:sz w:val="28"/>
          <w:szCs w:val="28"/>
        </w:rPr>
        <w:t xml:space="preserve"> Ленинградской области</w:t>
      </w:r>
      <w:r w:rsidRPr="008945CF">
        <w:rPr>
          <w:b/>
          <w:sz w:val="28"/>
          <w:szCs w:val="28"/>
        </w:rPr>
        <w:t xml:space="preserve"> в мероприятия ФП "Патриотическое воспитание граждан Российской Федерации" национального проекта "Образование"</w:t>
      </w:r>
    </w:p>
    <w:p w:rsidR="008945CF" w:rsidRDefault="008945CF" w:rsidP="00E916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945CF" w:rsidRDefault="008945CF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проект</w:t>
      </w:r>
      <w:r w:rsidRPr="008945CF">
        <w:rPr>
          <w:sz w:val="28"/>
          <w:szCs w:val="28"/>
        </w:rPr>
        <w:t xml:space="preserve"> "Патриотическое воспитание граждан Российской Федерации" национального проекта "Образование"</w:t>
      </w:r>
      <w:r>
        <w:rPr>
          <w:sz w:val="28"/>
          <w:szCs w:val="28"/>
        </w:rPr>
        <w:t xml:space="preserve"> разработ</w:t>
      </w:r>
      <w:r w:rsidR="00C37ED2">
        <w:rPr>
          <w:sz w:val="28"/>
          <w:szCs w:val="28"/>
        </w:rPr>
        <w:t>а</w:t>
      </w:r>
      <w:r>
        <w:rPr>
          <w:sz w:val="28"/>
          <w:szCs w:val="28"/>
        </w:rPr>
        <w:t>н в 202</w:t>
      </w:r>
      <w:r w:rsidR="00E9164D">
        <w:rPr>
          <w:sz w:val="28"/>
          <w:szCs w:val="28"/>
        </w:rPr>
        <w:t>0</w:t>
      </w:r>
      <w:r>
        <w:rPr>
          <w:sz w:val="28"/>
          <w:szCs w:val="28"/>
        </w:rPr>
        <w:t xml:space="preserve"> году. Его</w:t>
      </w:r>
      <w:r w:rsidR="00C37ED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реализация, а также реализация регионального прое</w:t>
      </w:r>
      <w:r w:rsidR="00C37ED2">
        <w:rPr>
          <w:sz w:val="28"/>
          <w:szCs w:val="28"/>
        </w:rPr>
        <w:t>к</w:t>
      </w:r>
      <w:r>
        <w:rPr>
          <w:sz w:val="28"/>
          <w:szCs w:val="28"/>
        </w:rPr>
        <w:t xml:space="preserve">та </w:t>
      </w:r>
      <w:r w:rsidRPr="008945CF">
        <w:rPr>
          <w:sz w:val="28"/>
          <w:szCs w:val="28"/>
        </w:rPr>
        <w:t>"Патриотическое воспитание граждан Российской Федерации</w:t>
      </w:r>
      <w:r>
        <w:rPr>
          <w:sz w:val="28"/>
          <w:szCs w:val="28"/>
        </w:rPr>
        <w:t xml:space="preserve"> (Ленинградская область)» началась в 2021 году. </w:t>
      </w:r>
    </w:p>
    <w:p w:rsidR="00E120FE" w:rsidRDefault="008945CF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проекта - обеспечение</w:t>
      </w:r>
      <w:r w:rsidRPr="008945CF">
        <w:rPr>
          <w:sz w:val="28"/>
          <w:szCs w:val="28"/>
        </w:rPr>
        <w:t xml:space="preserve"> </w:t>
      </w:r>
      <w:proofErr w:type="gramStart"/>
      <w:r w:rsidRPr="008945CF">
        <w:rPr>
          <w:sz w:val="28"/>
          <w:szCs w:val="28"/>
        </w:rPr>
        <w:t>функционировани</w:t>
      </w:r>
      <w:r>
        <w:rPr>
          <w:sz w:val="28"/>
          <w:szCs w:val="28"/>
        </w:rPr>
        <w:t>я</w:t>
      </w:r>
      <w:r w:rsidRPr="008945CF">
        <w:rPr>
          <w:sz w:val="28"/>
          <w:szCs w:val="28"/>
        </w:rPr>
        <w:t xml:space="preserve"> системы патриотического воспитания граждан Российской Федерации</w:t>
      </w:r>
      <w:proofErr w:type="gramEnd"/>
      <w:r>
        <w:rPr>
          <w:sz w:val="28"/>
          <w:szCs w:val="28"/>
        </w:rPr>
        <w:t>.</w:t>
      </w:r>
      <w:r w:rsidR="00C37ED2">
        <w:rPr>
          <w:sz w:val="28"/>
          <w:szCs w:val="28"/>
        </w:rPr>
        <w:t xml:space="preserve"> </w:t>
      </w:r>
      <w:r w:rsidR="00E120FE" w:rsidRPr="00E120FE">
        <w:rPr>
          <w:sz w:val="28"/>
          <w:szCs w:val="28"/>
        </w:rPr>
        <w:t xml:space="preserve">Проект направлен, на воспитание и позитивную социализацию детей и молодежи. </w:t>
      </w:r>
    </w:p>
    <w:p w:rsidR="00E120FE" w:rsidRDefault="00E120FE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 w:rsidRPr="00E120FE">
        <w:rPr>
          <w:sz w:val="28"/>
          <w:szCs w:val="28"/>
        </w:rPr>
        <w:t>На региональном уровне координир</w:t>
      </w:r>
      <w:r w:rsidR="00C37ED2">
        <w:rPr>
          <w:sz w:val="28"/>
          <w:szCs w:val="28"/>
        </w:rPr>
        <w:t>уют</w:t>
      </w:r>
      <w:r w:rsidRPr="00E120FE">
        <w:rPr>
          <w:sz w:val="28"/>
          <w:szCs w:val="28"/>
        </w:rPr>
        <w:t xml:space="preserve"> проект комитет общего и профессионального образования Ленинградской области совместно с комитетом по молодежной политике Ленинградской области.</w:t>
      </w:r>
    </w:p>
    <w:p w:rsidR="00E120FE" w:rsidRDefault="00E120FE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</w:p>
    <w:p w:rsidR="008945CF" w:rsidRDefault="00E120FE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Результатами </w:t>
      </w:r>
      <w:r w:rsidRPr="00E120FE">
        <w:rPr>
          <w:sz w:val="28"/>
          <w:szCs w:val="28"/>
        </w:rPr>
        <w:t>реализации проекта должны стать</w:t>
      </w:r>
      <w:r w:rsidR="008945CF">
        <w:rPr>
          <w:sz w:val="28"/>
          <w:szCs w:val="28"/>
        </w:rPr>
        <w:t>:</w:t>
      </w:r>
    </w:p>
    <w:p w:rsidR="008945CF" w:rsidRDefault="00E120FE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0FE">
        <w:rPr>
          <w:sz w:val="28"/>
          <w:szCs w:val="28"/>
          <w:u w:val="single"/>
        </w:rPr>
        <w:t>обеспечение</w:t>
      </w:r>
      <w:r w:rsidR="008945CF" w:rsidRPr="00E120FE">
        <w:rPr>
          <w:sz w:val="28"/>
          <w:szCs w:val="28"/>
          <w:u w:val="single"/>
        </w:rPr>
        <w:t xml:space="preserve"> разработк</w:t>
      </w:r>
      <w:r w:rsidRPr="00E120FE">
        <w:rPr>
          <w:sz w:val="28"/>
          <w:szCs w:val="28"/>
          <w:u w:val="single"/>
        </w:rPr>
        <w:t>и</w:t>
      </w:r>
      <w:r w:rsidR="008945CF" w:rsidRPr="00E120FE">
        <w:rPr>
          <w:sz w:val="28"/>
          <w:szCs w:val="28"/>
          <w:u w:val="single"/>
        </w:rPr>
        <w:t xml:space="preserve"> и внедрени</w:t>
      </w:r>
      <w:r w:rsidRPr="00E120FE">
        <w:rPr>
          <w:sz w:val="28"/>
          <w:szCs w:val="28"/>
          <w:u w:val="single"/>
        </w:rPr>
        <w:t>я</w:t>
      </w:r>
      <w:r w:rsidR="008945CF" w:rsidRPr="00E120FE">
        <w:rPr>
          <w:sz w:val="28"/>
          <w:szCs w:val="28"/>
          <w:u w:val="single"/>
        </w:rPr>
        <w:t xml:space="preserve"> рабочих программ воспитания обучающихся в общеобразовательных организациях и профессиональн</w:t>
      </w:r>
      <w:r w:rsidRPr="00E120FE">
        <w:rPr>
          <w:sz w:val="28"/>
          <w:szCs w:val="28"/>
          <w:u w:val="single"/>
        </w:rPr>
        <w:t>ых образовательных организациях</w:t>
      </w:r>
      <w:r>
        <w:rPr>
          <w:sz w:val="28"/>
          <w:szCs w:val="28"/>
        </w:rPr>
        <w:t>;</w:t>
      </w:r>
    </w:p>
    <w:p w:rsidR="00E120FE" w:rsidRDefault="00E120FE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0FE">
        <w:rPr>
          <w:sz w:val="28"/>
          <w:szCs w:val="28"/>
          <w:u w:val="single"/>
        </w:rPr>
        <w:t>обеспечение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</w:r>
    </w:p>
    <w:p w:rsidR="00E120FE" w:rsidRDefault="00E120FE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0FE">
        <w:rPr>
          <w:sz w:val="28"/>
          <w:szCs w:val="28"/>
          <w:u w:val="single"/>
        </w:rPr>
        <w:t xml:space="preserve">создание условий для развития системы </w:t>
      </w:r>
      <w:proofErr w:type="spellStart"/>
      <w:r w:rsidRPr="00E120FE">
        <w:rPr>
          <w:sz w:val="28"/>
          <w:szCs w:val="28"/>
          <w:u w:val="single"/>
        </w:rPr>
        <w:t>межпоколенческого</w:t>
      </w:r>
      <w:proofErr w:type="spellEnd"/>
      <w:r w:rsidRPr="00E120FE">
        <w:rPr>
          <w:sz w:val="28"/>
          <w:szCs w:val="28"/>
          <w:u w:val="single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</w:r>
      <w:r>
        <w:rPr>
          <w:sz w:val="28"/>
          <w:szCs w:val="28"/>
        </w:rPr>
        <w:t>.</w:t>
      </w:r>
    </w:p>
    <w:p w:rsidR="008945CF" w:rsidRDefault="008945CF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</w:p>
    <w:p w:rsidR="00E120FE" w:rsidRDefault="00E120FE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E120FE">
        <w:rPr>
          <w:b/>
          <w:sz w:val="28"/>
          <w:szCs w:val="28"/>
        </w:rPr>
        <w:t>По первому результату</w:t>
      </w:r>
      <w:r>
        <w:rPr>
          <w:sz w:val="28"/>
          <w:szCs w:val="28"/>
        </w:rPr>
        <w:t xml:space="preserve">: </w:t>
      </w:r>
    </w:p>
    <w:p w:rsidR="00E120FE" w:rsidRPr="00E120FE" w:rsidRDefault="00E120FE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E120FE">
        <w:rPr>
          <w:sz w:val="28"/>
          <w:szCs w:val="28"/>
        </w:rPr>
        <w:t>С сентября 2020 года Комитетом обеспечена разработка и внедрение в общеобразовательных организациях собственных рабочих программ воспитания с привлечением экспертов, региональных координаторов и представителей образовательных организаций, участвовавших в апробации примерной программы; с января 2021 года работы - в профессиональных образовательных организациях; с июня 2021 года - в дошкольных образовательных организациях.</w:t>
      </w:r>
    </w:p>
    <w:p w:rsidR="00E120FE" w:rsidRPr="00E120FE" w:rsidRDefault="00E120FE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E120FE">
        <w:rPr>
          <w:sz w:val="28"/>
          <w:szCs w:val="28"/>
        </w:rPr>
        <w:t xml:space="preserve">Координация </w:t>
      </w:r>
      <w:r w:rsidR="00E9164D">
        <w:rPr>
          <w:sz w:val="28"/>
          <w:szCs w:val="28"/>
        </w:rPr>
        <w:t>это</w:t>
      </w:r>
      <w:r w:rsidRPr="00E120FE">
        <w:rPr>
          <w:sz w:val="28"/>
          <w:szCs w:val="28"/>
        </w:rPr>
        <w:t>й деятельности на региональном уровне, организация курсов повышения квалификации для специалистов по воспитанию обеспечены государственным автономным образовательным учреждением дополнительного профессионального образования «Ленинградский областной институт развития образования».</w:t>
      </w:r>
    </w:p>
    <w:p w:rsidR="008945CF" w:rsidRDefault="00E120FE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 w:rsidRPr="00E120FE">
        <w:rPr>
          <w:sz w:val="28"/>
          <w:szCs w:val="28"/>
        </w:rPr>
        <w:t>В 100% образовательных организаций общего и среднего профессионального образования всех форм собственности и ведомственной принадлежности разработаны и внедрены рабочие программы воспитания и календар</w:t>
      </w:r>
      <w:r w:rsidR="00E41C80">
        <w:rPr>
          <w:sz w:val="28"/>
          <w:szCs w:val="28"/>
        </w:rPr>
        <w:t>ные планы воспитательной работы</w:t>
      </w:r>
      <w:r w:rsidR="00E41C80" w:rsidRPr="00E41C80">
        <w:t xml:space="preserve"> </w:t>
      </w:r>
      <w:r w:rsidR="00E41C80" w:rsidRPr="00E41C80">
        <w:rPr>
          <w:sz w:val="28"/>
          <w:szCs w:val="28"/>
        </w:rPr>
        <w:t>(при плановом значении –</w:t>
      </w:r>
      <w:r w:rsidR="00E41C80">
        <w:rPr>
          <w:sz w:val="28"/>
          <w:szCs w:val="28"/>
        </w:rPr>
        <w:t xml:space="preserve"> 90%).</w:t>
      </w:r>
    </w:p>
    <w:p w:rsidR="0068614A" w:rsidRDefault="0068614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Наша задача на 2022 год:</w:t>
      </w:r>
    </w:p>
    <w:p w:rsidR="0068614A" w:rsidRDefault="00E120FE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E120FE">
        <w:rPr>
          <w:sz w:val="28"/>
          <w:szCs w:val="28"/>
        </w:rPr>
        <w:t xml:space="preserve">рганизация </w:t>
      </w:r>
      <w:r w:rsidR="0068614A">
        <w:rPr>
          <w:sz w:val="28"/>
          <w:szCs w:val="28"/>
        </w:rPr>
        <w:t xml:space="preserve">экспертизы и </w:t>
      </w:r>
      <w:r w:rsidRPr="00E120FE">
        <w:rPr>
          <w:sz w:val="28"/>
          <w:szCs w:val="28"/>
        </w:rPr>
        <w:t xml:space="preserve">методического сопровождения </w:t>
      </w:r>
      <w:r w:rsidR="00E41C80">
        <w:rPr>
          <w:sz w:val="28"/>
          <w:szCs w:val="28"/>
        </w:rPr>
        <w:t>детских садов, школ, учреждений СПО</w:t>
      </w:r>
      <w:r w:rsidRPr="00E120FE">
        <w:rPr>
          <w:sz w:val="28"/>
          <w:szCs w:val="28"/>
        </w:rPr>
        <w:t xml:space="preserve"> по реализации рабочих программ воспитания и календарных планов воспитательной работы</w:t>
      </w:r>
      <w:r w:rsidR="0068614A">
        <w:rPr>
          <w:sz w:val="28"/>
          <w:szCs w:val="28"/>
        </w:rPr>
        <w:t>;</w:t>
      </w:r>
    </w:p>
    <w:p w:rsidR="0068614A" w:rsidRDefault="0068614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 w:rsidRPr="0068614A">
        <w:rPr>
          <w:sz w:val="28"/>
          <w:szCs w:val="28"/>
        </w:rPr>
        <w:t>консультирование образовательных органи</w:t>
      </w:r>
      <w:r>
        <w:rPr>
          <w:sz w:val="28"/>
          <w:szCs w:val="28"/>
        </w:rPr>
        <w:t>заций;</w:t>
      </w:r>
    </w:p>
    <w:p w:rsidR="0068614A" w:rsidRDefault="0068614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 w:rsidRPr="0068614A">
        <w:rPr>
          <w:sz w:val="28"/>
          <w:szCs w:val="28"/>
        </w:rPr>
        <w:t>необходим</w:t>
      </w:r>
      <w:r>
        <w:rPr>
          <w:sz w:val="28"/>
          <w:szCs w:val="28"/>
        </w:rPr>
        <w:t>ая</w:t>
      </w:r>
      <w:r w:rsidRPr="0068614A">
        <w:rPr>
          <w:sz w:val="28"/>
          <w:szCs w:val="28"/>
        </w:rPr>
        <w:t xml:space="preserve"> корректировк</w:t>
      </w:r>
      <w:r>
        <w:rPr>
          <w:sz w:val="28"/>
          <w:szCs w:val="28"/>
        </w:rPr>
        <w:t>а разработанных</w:t>
      </w:r>
      <w:r w:rsidRPr="0068614A">
        <w:rPr>
          <w:sz w:val="28"/>
          <w:szCs w:val="28"/>
        </w:rPr>
        <w:t xml:space="preserve"> документов; </w:t>
      </w:r>
    </w:p>
    <w:p w:rsidR="0068614A" w:rsidRDefault="0068614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r w:rsidRPr="0068614A">
        <w:rPr>
          <w:sz w:val="28"/>
          <w:szCs w:val="28"/>
        </w:rPr>
        <w:t>успешно</w:t>
      </w:r>
      <w:r>
        <w:rPr>
          <w:sz w:val="28"/>
          <w:szCs w:val="28"/>
        </w:rPr>
        <w:t>е</w:t>
      </w:r>
      <w:r w:rsidRPr="0068614A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е</w:t>
      </w:r>
      <w:r w:rsidRPr="0068614A">
        <w:rPr>
          <w:sz w:val="28"/>
          <w:szCs w:val="28"/>
        </w:rPr>
        <w:t xml:space="preserve"> и реализаци</w:t>
      </w:r>
      <w:r>
        <w:rPr>
          <w:sz w:val="28"/>
          <w:szCs w:val="28"/>
        </w:rPr>
        <w:t>я</w:t>
      </w:r>
      <w:r w:rsidRPr="0068614A">
        <w:rPr>
          <w:sz w:val="28"/>
          <w:szCs w:val="28"/>
        </w:rPr>
        <w:t xml:space="preserve"> на уровне образовательной организации</w:t>
      </w:r>
      <w:r>
        <w:rPr>
          <w:sz w:val="28"/>
          <w:szCs w:val="28"/>
        </w:rPr>
        <w:t>.</w:t>
      </w:r>
    </w:p>
    <w:p w:rsidR="00E120FE" w:rsidRDefault="0068614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Эту задачу поможет решить</w:t>
      </w:r>
      <w:r w:rsidR="00E120FE" w:rsidRPr="00E120FE">
        <w:rPr>
          <w:sz w:val="28"/>
          <w:szCs w:val="28"/>
        </w:rPr>
        <w:t xml:space="preserve"> Виртуальн</w:t>
      </w:r>
      <w:r>
        <w:rPr>
          <w:sz w:val="28"/>
          <w:szCs w:val="28"/>
        </w:rPr>
        <w:t>ая</w:t>
      </w:r>
      <w:r w:rsidR="00E120FE" w:rsidRPr="00E120FE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я</w:t>
      </w:r>
      <w:r w:rsidR="00E120FE" w:rsidRPr="00E120FE">
        <w:rPr>
          <w:sz w:val="28"/>
          <w:szCs w:val="28"/>
        </w:rPr>
        <w:t xml:space="preserve"> проектирования и реализации программ воспитания</w:t>
      </w:r>
      <w:r>
        <w:rPr>
          <w:sz w:val="28"/>
          <w:szCs w:val="28"/>
        </w:rPr>
        <w:t>, организованная на базе ЛОИРО.</w:t>
      </w:r>
    </w:p>
    <w:p w:rsidR="0068614A" w:rsidRPr="0068614A" w:rsidRDefault="0068614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создана </w:t>
      </w:r>
      <w:r w:rsidRPr="0068614A">
        <w:rPr>
          <w:sz w:val="28"/>
          <w:szCs w:val="28"/>
        </w:rPr>
        <w:t>рабочая группа</w:t>
      </w:r>
      <w:r>
        <w:rPr>
          <w:sz w:val="28"/>
          <w:szCs w:val="28"/>
        </w:rPr>
        <w:t>, разработана «дорожная карта». Ее реализация позволит сохранить</w:t>
      </w:r>
      <w:r w:rsidRPr="0068614A">
        <w:rPr>
          <w:sz w:val="28"/>
          <w:szCs w:val="28"/>
        </w:rPr>
        <w:t xml:space="preserve"> стопроцентно</w:t>
      </w:r>
      <w:r>
        <w:rPr>
          <w:sz w:val="28"/>
          <w:szCs w:val="28"/>
        </w:rPr>
        <w:t>е</w:t>
      </w:r>
      <w:r w:rsidRPr="0068614A">
        <w:rPr>
          <w:sz w:val="28"/>
          <w:szCs w:val="28"/>
        </w:rPr>
        <w:t xml:space="preserve"> числ</w:t>
      </w:r>
      <w:r>
        <w:rPr>
          <w:sz w:val="28"/>
          <w:szCs w:val="28"/>
        </w:rPr>
        <w:t>о</w:t>
      </w:r>
      <w:r w:rsidRPr="0068614A">
        <w:rPr>
          <w:sz w:val="28"/>
          <w:szCs w:val="28"/>
        </w:rPr>
        <w:t xml:space="preserve"> образовательных организаций дошкольного, общего и среднего профессионального образования, в которых качественно разработаны программы воспитания и календарные планы воспитательной работы</w:t>
      </w:r>
      <w:r>
        <w:rPr>
          <w:sz w:val="28"/>
          <w:szCs w:val="28"/>
        </w:rPr>
        <w:t>.</w:t>
      </w:r>
    </w:p>
    <w:p w:rsidR="008945CF" w:rsidRDefault="008945CF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</w:p>
    <w:p w:rsidR="0068614A" w:rsidRDefault="0068614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 w:rsidRPr="0068614A">
        <w:rPr>
          <w:b/>
          <w:sz w:val="28"/>
          <w:szCs w:val="28"/>
        </w:rPr>
        <w:t>По второму результату</w:t>
      </w:r>
      <w:r>
        <w:rPr>
          <w:sz w:val="28"/>
          <w:szCs w:val="28"/>
        </w:rPr>
        <w:t>:</w:t>
      </w:r>
    </w:p>
    <w:p w:rsidR="008945CF" w:rsidRDefault="0068614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 w:rsidRPr="0068614A">
        <w:rPr>
          <w:sz w:val="28"/>
          <w:szCs w:val="28"/>
        </w:rPr>
        <w:t>Для системы образования одним из ос</w:t>
      </w:r>
      <w:r w:rsidR="009016BD">
        <w:rPr>
          <w:sz w:val="28"/>
          <w:szCs w:val="28"/>
        </w:rPr>
        <w:t xml:space="preserve">новных показателей проекта стала «Доля </w:t>
      </w:r>
      <w:r w:rsidRPr="0068614A">
        <w:rPr>
          <w:sz w:val="28"/>
          <w:szCs w:val="28"/>
        </w:rPr>
        <w:t>граждан РФ в возрасте от 5 до 19 лет, непосредственно вовлеченных в реализацию меро</w:t>
      </w:r>
      <w:r w:rsidR="009016BD">
        <w:rPr>
          <w:sz w:val="28"/>
          <w:szCs w:val="28"/>
        </w:rPr>
        <w:t xml:space="preserve">приятий федерального проекта». Сразу отмечу, что </w:t>
      </w:r>
      <w:r w:rsidR="009016BD" w:rsidRPr="009016BD">
        <w:rPr>
          <w:sz w:val="28"/>
          <w:szCs w:val="28"/>
        </w:rPr>
        <w:t>к</w:t>
      </w:r>
      <w:r w:rsidRPr="009016BD">
        <w:rPr>
          <w:sz w:val="28"/>
          <w:szCs w:val="28"/>
        </w:rPr>
        <w:t xml:space="preserve"> </w:t>
      </w:r>
      <w:r w:rsidR="00E41C80" w:rsidRPr="009016BD">
        <w:rPr>
          <w:sz w:val="28"/>
          <w:szCs w:val="28"/>
        </w:rPr>
        <w:t>кон</w:t>
      </w:r>
      <w:r w:rsidR="009016BD" w:rsidRPr="009016BD">
        <w:rPr>
          <w:sz w:val="28"/>
          <w:szCs w:val="28"/>
        </w:rPr>
        <w:t>цу 2021 года эта доля составила более 95%</w:t>
      </w:r>
      <w:r w:rsidR="00E41C80" w:rsidRPr="009016BD">
        <w:rPr>
          <w:sz w:val="28"/>
          <w:szCs w:val="28"/>
        </w:rPr>
        <w:t xml:space="preserve"> (при плановом значении -</w:t>
      </w:r>
      <w:r w:rsidR="009016BD" w:rsidRPr="009016BD">
        <w:rPr>
          <w:sz w:val="28"/>
          <w:szCs w:val="28"/>
        </w:rPr>
        <w:t xml:space="preserve"> 60%</w:t>
      </w:r>
      <w:r w:rsidRPr="009016BD">
        <w:rPr>
          <w:sz w:val="28"/>
          <w:szCs w:val="28"/>
        </w:rPr>
        <w:t>).</w:t>
      </w:r>
    </w:p>
    <w:p w:rsidR="0068614A" w:rsidRDefault="0068614A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достижения второго результата </w:t>
      </w:r>
      <w:r w:rsidRPr="0068614A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ом </w:t>
      </w:r>
      <w:r w:rsidRPr="0068614A">
        <w:rPr>
          <w:sz w:val="28"/>
          <w:szCs w:val="28"/>
        </w:rPr>
        <w:t xml:space="preserve">общего и профессионального образования </w:t>
      </w:r>
      <w:r>
        <w:rPr>
          <w:sz w:val="28"/>
          <w:szCs w:val="28"/>
        </w:rPr>
        <w:t>и</w:t>
      </w:r>
      <w:r w:rsidRPr="0068614A">
        <w:rPr>
          <w:sz w:val="28"/>
          <w:szCs w:val="28"/>
        </w:rPr>
        <w:t xml:space="preserve"> комитетом по молодежной</w:t>
      </w:r>
      <w:r>
        <w:rPr>
          <w:sz w:val="28"/>
          <w:szCs w:val="28"/>
        </w:rPr>
        <w:t xml:space="preserve"> политике Ленинградской области был разработан на 2021 год и обновлен на 2022 год </w:t>
      </w:r>
      <w:r w:rsidRPr="0068614A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</w:t>
      </w:r>
      <w:r w:rsidRPr="0068614A">
        <w:rPr>
          <w:sz w:val="28"/>
          <w:szCs w:val="28"/>
        </w:rPr>
        <w:t>по реализации в Ленинградской области результата «Обеспечение увеличение численности детей и молодежи в возрасте до 35 лет, вовлеченных</w:t>
      </w:r>
      <w:r>
        <w:rPr>
          <w:sz w:val="28"/>
          <w:szCs w:val="28"/>
        </w:rPr>
        <w:t xml:space="preserve"> </w:t>
      </w:r>
      <w:r w:rsidRPr="0068614A">
        <w:rPr>
          <w:sz w:val="28"/>
          <w:szCs w:val="28"/>
        </w:rPr>
        <w:t>в социально активную деятельность через увеличение охвата патриотическими проектами»</w:t>
      </w:r>
      <w:r>
        <w:rPr>
          <w:sz w:val="28"/>
          <w:szCs w:val="28"/>
        </w:rPr>
        <w:t xml:space="preserve"> </w:t>
      </w:r>
      <w:r w:rsidRPr="0068614A">
        <w:rPr>
          <w:sz w:val="28"/>
          <w:szCs w:val="28"/>
        </w:rPr>
        <w:t>регионального проекта «Патриотическое воспитание</w:t>
      </w:r>
      <w:proofErr w:type="gramEnd"/>
      <w:r w:rsidRPr="0068614A">
        <w:rPr>
          <w:sz w:val="28"/>
          <w:szCs w:val="28"/>
        </w:rPr>
        <w:t xml:space="preserve"> граждан Российской Федерации (Ленинградская область)»</w:t>
      </w:r>
      <w:r>
        <w:rPr>
          <w:sz w:val="28"/>
          <w:szCs w:val="28"/>
        </w:rPr>
        <w:t>.</w:t>
      </w:r>
    </w:p>
    <w:p w:rsidR="00C37ED2" w:rsidRDefault="0068614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него вошли</w:t>
      </w:r>
      <w:r w:rsidR="00C37ED2" w:rsidRPr="00C37ED2">
        <w:t xml:space="preserve"> </w:t>
      </w:r>
      <w:r w:rsidR="00C37ED2">
        <w:rPr>
          <w:sz w:val="28"/>
          <w:szCs w:val="28"/>
        </w:rPr>
        <w:t>мероприятия о</w:t>
      </w:r>
      <w:r w:rsidR="00C37ED2" w:rsidRPr="00C37ED2">
        <w:rPr>
          <w:sz w:val="28"/>
          <w:szCs w:val="28"/>
        </w:rPr>
        <w:t>бразовательны</w:t>
      </w:r>
      <w:r w:rsidR="00C37ED2">
        <w:rPr>
          <w:sz w:val="28"/>
          <w:szCs w:val="28"/>
        </w:rPr>
        <w:t>х</w:t>
      </w:r>
      <w:r w:rsidR="00C37ED2" w:rsidRPr="00C37ED2">
        <w:rPr>
          <w:sz w:val="28"/>
          <w:szCs w:val="28"/>
        </w:rPr>
        <w:t xml:space="preserve"> организаци</w:t>
      </w:r>
      <w:r w:rsidR="00C37ED2">
        <w:rPr>
          <w:sz w:val="28"/>
          <w:szCs w:val="28"/>
        </w:rPr>
        <w:t>й</w:t>
      </w:r>
      <w:r w:rsidR="00C37ED2" w:rsidRPr="00C37ED2">
        <w:rPr>
          <w:sz w:val="28"/>
          <w:szCs w:val="28"/>
        </w:rPr>
        <w:t xml:space="preserve"> Ленинградской области</w:t>
      </w:r>
      <w:r w:rsidR="00C37ED2">
        <w:rPr>
          <w:sz w:val="28"/>
          <w:szCs w:val="28"/>
        </w:rPr>
        <w:t xml:space="preserve">. Среди самых крупных, проведенных на базе </w:t>
      </w:r>
      <w:r w:rsidR="00C37ED2" w:rsidRPr="00C37ED2">
        <w:rPr>
          <w:sz w:val="28"/>
          <w:szCs w:val="28"/>
        </w:rPr>
        <w:t>«Центр</w:t>
      </w:r>
      <w:r w:rsidR="00C37ED2">
        <w:rPr>
          <w:sz w:val="28"/>
          <w:szCs w:val="28"/>
        </w:rPr>
        <w:t>а</w:t>
      </w:r>
      <w:r w:rsidR="00C37ED2" w:rsidRPr="00C37ED2">
        <w:rPr>
          <w:sz w:val="28"/>
          <w:szCs w:val="28"/>
        </w:rPr>
        <w:t xml:space="preserve"> «Ладога»</w:t>
      </w:r>
      <w:r w:rsidR="00C37ED2">
        <w:rPr>
          <w:sz w:val="28"/>
          <w:szCs w:val="28"/>
        </w:rPr>
        <w:t>:</w:t>
      </w:r>
    </w:p>
    <w:p w:rsidR="00C37ED2" w:rsidRPr="009016BD" w:rsidRDefault="00CB77F6" w:rsidP="00E9164D">
      <w:pPr>
        <w:pStyle w:val="1"/>
        <w:spacing w:after="0" w:line="240" w:lineRule="auto"/>
        <w:ind w:firstLine="561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ежегодный </w:t>
      </w:r>
      <w:r w:rsidR="00C37ED2">
        <w:rPr>
          <w:sz w:val="28"/>
          <w:szCs w:val="28"/>
        </w:rPr>
        <w:t>о</w:t>
      </w:r>
      <w:r w:rsidR="00C37ED2" w:rsidRPr="00C37ED2">
        <w:rPr>
          <w:sz w:val="28"/>
          <w:szCs w:val="28"/>
        </w:rPr>
        <w:t>бластно</w:t>
      </w:r>
      <w:r w:rsidR="00C37ED2">
        <w:rPr>
          <w:sz w:val="28"/>
          <w:szCs w:val="28"/>
        </w:rPr>
        <w:t>й</w:t>
      </w:r>
      <w:r w:rsidR="00C37ED2" w:rsidRPr="00C37ED2">
        <w:rPr>
          <w:sz w:val="28"/>
          <w:szCs w:val="28"/>
        </w:rPr>
        <w:t xml:space="preserve"> Смотр</w:t>
      </w:r>
      <w:r w:rsidR="00C37ED2">
        <w:rPr>
          <w:sz w:val="28"/>
          <w:szCs w:val="28"/>
        </w:rPr>
        <w:t>-конкурс</w:t>
      </w:r>
      <w:r w:rsidR="00C37ED2" w:rsidRPr="00C37ED2">
        <w:rPr>
          <w:sz w:val="28"/>
          <w:szCs w:val="28"/>
        </w:rPr>
        <w:t xml:space="preserve"> музеев образовательных организаций Ленинградской области</w:t>
      </w:r>
      <w:r w:rsidR="009016BD">
        <w:rPr>
          <w:sz w:val="28"/>
          <w:szCs w:val="28"/>
        </w:rPr>
        <w:t xml:space="preserve"> (</w:t>
      </w:r>
      <w:r w:rsidR="009016BD" w:rsidRPr="009016BD">
        <w:rPr>
          <w:i/>
          <w:sz w:val="28"/>
          <w:szCs w:val="28"/>
        </w:rPr>
        <w:t>муниципальный этап - 65 школьных музеев.</w:t>
      </w:r>
      <w:proofErr w:type="gramEnd"/>
      <w:r w:rsidR="009016BD" w:rsidRPr="009016BD">
        <w:rPr>
          <w:i/>
          <w:sz w:val="28"/>
          <w:szCs w:val="28"/>
        </w:rPr>
        <w:t xml:space="preserve"> </w:t>
      </w:r>
      <w:proofErr w:type="gramStart"/>
      <w:r w:rsidR="009016BD" w:rsidRPr="009016BD">
        <w:rPr>
          <w:i/>
          <w:sz w:val="28"/>
          <w:szCs w:val="28"/>
        </w:rPr>
        <w:t>Областной этап - 33 школьных музея из 17 муниципальных районов/городско</w:t>
      </w:r>
      <w:r w:rsidR="009016BD">
        <w:rPr>
          <w:i/>
          <w:sz w:val="28"/>
          <w:szCs w:val="28"/>
        </w:rPr>
        <w:t>го округа Ленинградской области)</w:t>
      </w:r>
      <w:r w:rsidR="00C37ED2" w:rsidRPr="009016BD">
        <w:rPr>
          <w:i/>
          <w:sz w:val="28"/>
          <w:szCs w:val="28"/>
        </w:rPr>
        <w:t>;</w:t>
      </w:r>
      <w:proofErr w:type="gramEnd"/>
    </w:p>
    <w:p w:rsidR="00C37ED2" w:rsidRPr="00C37ED2" w:rsidRDefault="00C37ED2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7ED2">
        <w:rPr>
          <w:sz w:val="28"/>
          <w:szCs w:val="28"/>
        </w:rPr>
        <w:t>ткрытый слет отрядов Юных инспекторов дорожного движения, посвященный 76-летию Победы в Великой Отечественной войне</w:t>
      </w:r>
      <w:r>
        <w:rPr>
          <w:sz w:val="28"/>
          <w:szCs w:val="28"/>
        </w:rPr>
        <w:t>;</w:t>
      </w:r>
    </w:p>
    <w:p w:rsidR="0068614A" w:rsidRDefault="00C37ED2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7ED2">
        <w:rPr>
          <w:sz w:val="28"/>
          <w:szCs w:val="28"/>
        </w:rPr>
        <w:t>бластной слет дружин юных пожарных, посвященный 80-летию Дороги жизни</w:t>
      </w:r>
      <w:r>
        <w:rPr>
          <w:sz w:val="28"/>
          <w:szCs w:val="28"/>
        </w:rPr>
        <w:t>;</w:t>
      </w:r>
    </w:p>
    <w:p w:rsidR="00C37ED2" w:rsidRPr="00C37ED2" w:rsidRDefault="00C37ED2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37ED2">
        <w:rPr>
          <w:sz w:val="28"/>
          <w:szCs w:val="28"/>
        </w:rPr>
        <w:t>егиональный этап Всероссийского конкурса юных фотолюбителей «Юность России» (среди тем конкурсов – «800-летие Александра Невского» и «60 -летие со дня полета Гагарина »)</w:t>
      </w:r>
      <w:r>
        <w:rPr>
          <w:sz w:val="28"/>
          <w:szCs w:val="28"/>
        </w:rPr>
        <w:t>;</w:t>
      </w:r>
    </w:p>
    <w:p w:rsidR="00C37ED2" w:rsidRDefault="00C37ED2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7ED2">
        <w:rPr>
          <w:sz w:val="28"/>
          <w:szCs w:val="28"/>
        </w:rPr>
        <w:t>бластной конкурс проектной деятельности детского технического творчества «Юный техник» (тема конкурса: «80-летие Дороги жизни»)</w:t>
      </w:r>
      <w:r>
        <w:rPr>
          <w:sz w:val="28"/>
          <w:szCs w:val="28"/>
        </w:rPr>
        <w:t>;</w:t>
      </w:r>
    </w:p>
    <w:p w:rsidR="00CB77F6" w:rsidRDefault="00CB77F6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 w:rsidRPr="00CB77F6">
        <w:rPr>
          <w:sz w:val="28"/>
          <w:szCs w:val="28"/>
        </w:rPr>
        <w:t>Региональный этап Всероссийской акции «Я – гражданин России»</w:t>
      </w:r>
      <w:r w:rsidR="00587153">
        <w:rPr>
          <w:sz w:val="28"/>
          <w:szCs w:val="28"/>
        </w:rPr>
        <w:t>;</w:t>
      </w:r>
    </w:p>
    <w:p w:rsidR="00587153" w:rsidRDefault="00587153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 w:rsidRPr="00587153">
        <w:rPr>
          <w:sz w:val="28"/>
          <w:szCs w:val="28"/>
        </w:rPr>
        <w:t xml:space="preserve">региональный этап всероссийского конкурса </w:t>
      </w:r>
      <w:r>
        <w:rPr>
          <w:sz w:val="28"/>
          <w:szCs w:val="28"/>
        </w:rPr>
        <w:t>«Юный экскурсовод»;</w:t>
      </w:r>
    </w:p>
    <w:p w:rsidR="00C37ED2" w:rsidRPr="00C37ED2" w:rsidRDefault="00C37ED2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C37ED2">
        <w:rPr>
          <w:sz w:val="28"/>
          <w:szCs w:val="28"/>
        </w:rPr>
        <w:lastRenderedPageBreak/>
        <w:t>Всероссийский исторический диктант на тему событий Великой Отечественной войны – «Диктант Победы»</w:t>
      </w:r>
      <w:r w:rsidR="00E9164D">
        <w:rPr>
          <w:sz w:val="28"/>
          <w:szCs w:val="28"/>
        </w:rPr>
        <w:t xml:space="preserve"> (</w:t>
      </w:r>
      <w:r w:rsidR="00E9164D" w:rsidRPr="00E9164D">
        <w:rPr>
          <w:i/>
          <w:sz w:val="28"/>
          <w:szCs w:val="28"/>
        </w:rPr>
        <w:t>прошел в третий раз; написали около 4 ты</w:t>
      </w:r>
      <w:r w:rsidR="00E9164D">
        <w:rPr>
          <w:i/>
          <w:sz w:val="28"/>
          <w:szCs w:val="28"/>
        </w:rPr>
        <w:t>сяч обучающихся на 80 площадках</w:t>
      </w:r>
      <w:r w:rsidR="00E9164D">
        <w:rPr>
          <w:sz w:val="28"/>
          <w:szCs w:val="28"/>
        </w:rPr>
        <w:t>);</w:t>
      </w:r>
    </w:p>
    <w:p w:rsidR="00C37ED2" w:rsidRDefault="00C37ED2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proofErr w:type="gramStart"/>
      <w:r w:rsidRPr="00C37ED2">
        <w:rPr>
          <w:sz w:val="28"/>
          <w:szCs w:val="28"/>
        </w:rPr>
        <w:t>Всероссийский конкурс сочинений «Без срока давности» (</w:t>
      </w:r>
      <w:r w:rsidR="00E9164D" w:rsidRPr="00E9164D">
        <w:rPr>
          <w:i/>
          <w:sz w:val="28"/>
          <w:szCs w:val="28"/>
        </w:rPr>
        <w:t>в муниципальных этапах Конкурса приняли участие 765 обучающихся из 232 школ Ленинградской области.</w:t>
      </w:r>
      <w:proofErr w:type="gramEnd"/>
      <w:r w:rsidR="00E9164D" w:rsidRPr="00E9164D">
        <w:rPr>
          <w:i/>
          <w:sz w:val="28"/>
          <w:szCs w:val="28"/>
        </w:rPr>
        <w:t xml:space="preserve"> </w:t>
      </w:r>
      <w:proofErr w:type="gramStart"/>
      <w:r w:rsidR="00E9164D" w:rsidRPr="00E9164D">
        <w:rPr>
          <w:i/>
          <w:sz w:val="28"/>
          <w:szCs w:val="28"/>
        </w:rPr>
        <w:t>В региональном этапе - 51 обучающийся.</w:t>
      </w:r>
      <w:r w:rsidRPr="00C37ED2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C37ED2" w:rsidRDefault="002749CB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C37ED2">
        <w:rPr>
          <w:sz w:val="28"/>
          <w:szCs w:val="28"/>
        </w:rPr>
        <w:t>юда же включена и д</w:t>
      </w:r>
      <w:r w:rsidR="00C37ED2" w:rsidRPr="00C37ED2">
        <w:rPr>
          <w:sz w:val="28"/>
          <w:szCs w:val="28"/>
        </w:rPr>
        <w:t>еятельность регионального отделения Российского движения школьников</w:t>
      </w:r>
      <w:r w:rsidR="00C37ED2">
        <w:rPr>
          <w:sz w:val="28"/>
          <w:szCs w:val="28"/>
        </w:rPr>
        <w:t>, а также р</w:t>
      </w:r>
      <w:r w:rsidR="00C37ED2" w:rsidRPr="00C37ED2">
        <w:rPr>
          <w:sz w:val="28"/>
          <w:szCs w:val="28"/>
        </w:rPr>
        <w:t>азвитие юнармейских отрядов на базе школ Ленинградской области</w:t>
      </w:r>
      <w:r w:rsidR="00CB77F6">
        <w:rPr>
          <w:sz w:val="28"/>
          <w:szCs w:val="28"/>
        </w:rPr>
        <w:t>.</w:t>
      </w:r>
    </w:p>
    <w:p w:rsidR="00CB77F6" w:rsidRPr="00C37ED2" w:rsidRDefault="002749CB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77F6" w:rsidRPr="00CB77F6">
        <w:rPr>
          <w:sz w:val="28"/>
          <w:szCs w:val="28"/>
        </w:rPr>
        <w:t xml:space="preserve"> деятельность регионального отделения Российско</w:t>
      </w:r>
      <w:r w:rsidR="00CB77F6">
        <w:rPr>
          <w:sz w:val="28"/>
          <w:szCs w:val="28"/>
        </w:rPr>
        <w:t xml:space="preserve">го </w:t>
      </w:r>
      <w:r w:rsidR="00CB77F6" w:rsidRPr="00CB77F6">
        <w:rPr>
          <w:sz w:val="28"/>
          <w:szCs w:val="28"/>
        </w:rPr>
        <w:t>движени</w:t>
      </w:r>
      <w:r w:rsidR="00CB77F6">
        <w:rPr>
          <w:sz w:val="28"/>
          <w:szCs w:val="28"/>
        </w:rPr>
        <w:t>я</w:t>
      </w:r>
      <w:r w:rsidR="00CB77F6" w:rsidRPr="00CB77F6">
        <w:rPr>
          <w:sz w:val="28"/>
          <w:szCs w:val="28"/>
        </w:rPr>
        <w:t xml:space="preserve"> школьников вовлечены 18 549 участников из 284 образовательных организаций Ленинградской области (в 2020 г. – 184 школы);</w:t>
      </w:r>
    </w:p>
    <w:p w:rsidR="00CB77F6" w:rsidRPr="00CB77F6" w:rsidRDefault="009016BD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9016BD">
        <w:rPr>
          <w:sz w:val="28"/>
          <w:szCs w:val="28"/>
        </w:rPr>
        <w:t>Всероссийско</w:t>
      </w:r>
      <w:r>
        <w:rPr>
          <w:sz w:val="28"/>
          <w:szCs w:val="28"/>
        </w:rPr>
        <w:t>е</w:t>
      </w:r>
      <w:r w:rsidRPr="009016BD">
        <w:rPr>
          <w:sz w:val="28"/>
          <w:szCs w:val="28"/>
        </w:rPr>
        <w:t xml:space="preserve"> детско-юношеско</w:t>
      </w:r>
      <w:r>
        <w:rPr>
          <w:sz w:val="28"/>
          <w:szCs w:val="28"/>
        </w:rPr>
        <w:t>е военно-патриотическое</w:t>
      </w:r>
      <w:r w:rsidRPr="009016BD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 xml:space="preserve">е </w:t>
      </w:r>
      <w:r w:rsidRPr="009016B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9016BD">
        <w:rPr>
          <w:sz w:val="28"/>
          <w:szCs w:val="28"/>
        </w:rPr>
        <w:t xml:space="preserve"> «</w:t>
      </w:r>
      <w:r w:rsidR="00587153">
        <w:rPr>
          <w:sz w:val="28"/>
          <w:szCs w:val="28"/>
        </w:rPr>
        <w:t xml:space="preserve"> ЮНАРМИЯ  объединило </w:t>
      </w:r>
      <w:r w:rsidR="00CB77F6" w:rsidRPr="00CB77F6">
        <w:rPr>
          <w:sz w:val="28"/>
          <w:szCs w:val="28"/>
        </w:rPr>
        <w:t>6382 участника школьных юнармейских отрядов на базе 119 школ всех муниципальных районов Ленинградской о</w:t>
      </w:r>
      <w:r w:rsidR="00587153">
        <w:rPr>
          <w:sz w:val="28"/>
          <w:szCs w:val="28"/>
        </w:rPr>
        <w:t>бласти (в 2020 году – 82 школы).</w:t>
      </w:r>
    </w:p>
    <w:p w:rsidR="00C37ED2" w:rsidRDefault="00587153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план был </w:t>
      </w:r>
      <w:r w:rsidRPr="00587153">
        <w:rPr>
          <w:sz w:val="28"/>
          <w:szCs w:val="28"/>
        </w:rPr>
        <w:t xml:space="preserve">исполнен на 100%. Охват </w:t>
      </w:r>
      <w:r>
        <w:rPr>
          <w:sz w:val="28"/>
          <w:szCs w:val="28"/>
        </w:rPr>
        <w:t xml:space="preserve">в целом </w:t>
      </w:r>
      <w:r w:rsidRPr="00587153">
        <w:rPr>
          <w:sz w:val="28"/>
          <w:szCs w:val="28"/>
        </w:rPr>
        <w:t xml:space="preserve">составил 265 674 </w:t>
      </w:r>
      <w:r w:rsidR="00E41C80">
        <w:rPr>
          <w:sz w:val="28"/>
          <w:szCs w:val="28"/>
        </w:rPr>
        <w:t>жителей Ленинградской области</w:t>
      </w:r>
      <w:r w:rsidRPr="00587153">
        <w:rPr>
          <w:sz w:val="28"/>
          <w:szCs w:val="28"/>
        </w:rPr>
        <w:t xml:space="preserve"> в возрасте от 5 до 19 лет, непосредственно вовлеченных в реализацию мероприятий федерального проекта</w:t>
      </w:r>
      <w:r w:rsidR="00E41C80">
        <w:rPr>
          <w:sz w:val="28"/>
          <w:szCs w:val="28"/>
        </w:rPr>
        <w:t xml:space="preserve"> (при плановом значении – 91 тысяча)</w:t>
      </w:r>
      <w:r>
        <w:rPr>
          <w:sz w:val="28"/>
          <w:szCs w:val="28"/>
        </w:rPr>
        <w:t>.</w:t>
      </w:r>
    </w:p>
    <w:p w:rsidR="00587153" w:rsidRDefault="00587153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b/>
          <w:sz w:val="28"/>
          <w:szCs w:val="28"/>
        </w:rPr>
      </w:pPr>
    </w:p>
    <w:p w:rsidR="00C37ED2" w:rsidRDefault="00C37ED2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 w:rsidRPr="00C37ED2">
        <w:rPr>
          <w:b/>
          <w:sz w:val="28"/>
          <w:szCs w:val="28"/>
        </w:rPr>
        <w:t>По третьему результату</w:t>
      </w:r>
      <w:r>
        <w:rPr>
          <w:sz w:val="28"/>
          <w:szCs w:val="28"/>
        </w:rPr>
        <w:t>:</w:t>
      </w:r>
    </w:p>
    <w:p w:rsidR="00DD701A" w:rsidRDefault="00587153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7153">
        <w:rPr>
          <w:sz w:val="28"/>
          <w:szCs w:val="28"/>
        </w:rPr>
        <w:t xml:space="preserve">о достижению </w:t>
      </w:r>
      <w:r>
        <w:rPr>
          <w:sz w:val="28"/>
          <w:szCs w:val="28"/>
        </w:rPr>
        <w:t xml:space="preserve">разработана региональная «дорожная карта». </w:t>
      </w:r>
    </w:p>
    <w:p w:rsidR="00587153" w:rsidRDefault="00DD701A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7153">
        <w:rPr>
          <w:sz w:val="28"/>
          <w:szCs w:val="28"/>
        </w:rPr>
        <w:t xml:space="preserve"> соответствии с методическими рекомендациями </w:t>
      </w:r>
      <w:proofErr w:type="spellStart"/>
      <w:r w:rsidR="00587153">
        <w:rPr>
          <w:sz w:val="28"/>
          <w:szCs w:val="28"/>
        </w:rPr>
        <w:t>Минпросвещения</w:t>
      </w:r>
      <w:proofErr w:type="spellEnd"/>
      <w:r w:rsidR="00587153">
        <w:rPr>
          <w:sz w:val="28"/>
          <w:szCs w:val="28"/>
        </w:rPr>
        <w:t xml:space="preserve"> России в региональный план по достижению третьего р</w:t>
      </w:r>
      <w:r w:rsidR="00587153" w:rsidRPr="00587153">
        <w:rPr>
          <w:sz w:val="28"/>
          <w:szCs w:val="28"/>
        </w:rPr>
        <w:t>езультата</w:t>
      </w:r>
      <w:r>
        <w:rPr>
          <w:sz w:val="28"/>
          <w:szCs w:val="28"/>
        </w:rPr>
        <w:t xml:space="preserve"> </w:t>
      </w:r>
      <w:r w:rsidR="00587153">
        <w:rPr>
          <w:sz w:val="28"/>
          <w:szCs w:val="28"/>
        </w:rPr>
        <w:t xml:space="preserve">вошли только </w:t>
      </w:r>
      <w:r w:rsidR="00587153" w:rsidRPr="00587153">
        <w:rPr>
          <w:sz w:val="28"/>
          <w:szCs w:val="28"/>
        </w:rPr>
        <w:t xml:space="preserve">те мероприятия, которые </w:t>
      </w:r>
      <w:r>
        <w:rPr>
          <w:sz w:val="28"/>
          <w:szCs w:val="28"/>
        </w:rPr>
        <w:t>реализуют</w:t>
      </w:r>
      <w:r w:rsidRPr="00587153">
        <w:rPr>
          <w:sz w:val="28"/>
          <w:szCs w:val="28"/>
        </w:rPr>
        <w:t>ся за счет средств регионального бюджета на территории Ленинградской области</w:t>
      </w:r>
      <w:r>
        <w:rPr>
          <w:sz w:val="28"/>
          <w:szCs w:val="28"/>
        </w:rPr>
        <w:t xml:space="preserve"> и</w:t>
      </w:r>
      <w:r w:rsidRPr="00587153">
        <w:rPr>
          <w:sz w:val="28"/>
          <w:szCs w:val="28"/>
        </w:rPr>
        <w:t xml:space="preserve"> </w:t>
      </w:r>
      <w:r w:rsidR="00587153" w:rsidRPr="00587153">
        <w:rPr>
          <w:sz w:val="28"/>
          <w:szCs w:val="28"/>
        </w:rPr>
        <w:t xml:space="preserve">направлены </w:t>
      </w:r>
      <w:proofErr w:type="gramStart"/>
      <w:r w:rsidR="00587153" w:rsidRPr="00587153">
        <w:rPr>
          <w:sz w:val="28"/>
          <w:szCs w:val="28"/>
        </w:rPr>
        <w:t>на</w:t>
      </w:r>
      <w:proofErr w:type="gramEnd"/>
      <w:r w:rsidR="00587153">
        <w:rPr>
          <w:sz w:val="28"/>
          <w:szCs w:val="28"/>
        </w:rPr>
        <w:t>:</w:t>
      </w:r>
    </w:p>
    <w:p w:rsidR="00DD701A" w:rsidRDefault="00587153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587153">
        <w:rPr>
          <w:sz w:val="28"/>
          <w:szCs w:val="28"/>
        </w:rPr>
        <w:t xml:space="preserve">развитие системы </w:t>
      </w:r>
      <w:proofErr w:type="spellStart"/>
      <w:r w:rsidRPr="00587153">
        <w:rPr>
          <w:sz w:val="28"/>
          <w:szCs w:val="28"/>
        </w:rPr>
        <w:t>межпоколенческого</w:t>
      </w:r>
      <w:proofErr w:type="spellEnd"/>
      <w:r w:rsidRPr="00587153">
        <w:rPr>
          <w:sz w:val="28"/>
          <w:szCs w:val="28"/>
        </w:rPr>
        <w:t xml:space="preserve"> взаимодействия и обеспечение преемственности поколений, </w:t>
      </w:r>
    </w:p>
    <w:p w:rsidR="00587153" w:rsidRDefault="00DD701A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587153">
        <w:rPr>
          <w:sz w:val="28"/>
          <w:szCs w:val="28"/>
        </w:rPr>
        <w:t>поддержку социально значимых инициатив и проектов, направленных на формирование у обучающихся общеобразовательных организаций традиционных ценностей, духовно-нравственных п</w:t>
      </w:r>
      <w:r>
        <w:rPr>
          <w:sz w:val="28"/>
          <w:szCs w:val="28"/>
        </w:rPr>
        <w:t>ринципов и ценностных установок.</w:t>
      </w:r>
    </w:p>
    <w:p w:rsidR="00587153" w:rsidRPr="00587153" w:rsidRDefault="00DD701A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Эти мероприятия должны реализовывать следующие направления</w:t>
      </w:r>
      <w:r w:rsidR="00587153" w:rsidRPr="00587153">
        <w:rPr>
          <w:sz w:val="28"/>
          <w:szCs w:val="28"/>
        </w:rPr>
        <w:t xml:space="preserve">: </w:t>
      </w:r>
      <w:r w:rsidR="00587153">
        <w:rPr>
          <w:sz w:val="28"/>
          <w:szCs w:val="28"/>
        </w:rPr>
        <w:t xml:space="preserve">краеведческое, туристское, экологическое, </w:t>
      </w:r>
      <w:r w:rsidR="00587153" w:rsidRPr="00587153">
        <w:rPr>
          <w:sz w:val="28"/>
          <w:szCs w:val="28"/>
        </w:rPr>
        <w:t>информационно-</w:t>
      </w:r>
      <w:proofErr w:type="spellStart"/>
      <w:r w:rsidR="00587153" w:rsidRPr="00587153">
        <w:rPr>
          <w:sz w:val="28"/>
          <w:szCs w:val="28"/>
        </w:rPr>
        <w:t>медийное</w:t>
      </w:r>
      <w:proofErr w:type="spellEnd"/>
      <w:r w:rsidR="00587153">
        <w:rPr>
          <w:sz w:val="28"/>
          <w:szCs w:val="28"/>
        </w:rPr>
        <w:t>,</w:t>
      </w:r>
      <w:r w:rsidR="00587153" w:rsidRPr="00587153">
        <w:rPr>
          <w:sz w:val="28"/>
          <w:szCs w:val="28"/>
        </w:rPr>
        <w:t xml:space="preserve"> </w:t>
      </w:r>
      <w:r w:rsidR="00587153">
        <w:rPr>
          <w:sz w:val="28"/>
          <w:szCs w:val="28"/>
        </w:rPr>
        <w:t>творческое,</w:t>
      </w:r>
      <w:r w:rsidR="00587153" w:rsidRPr="00587153">
        <w:rPr>
          <w:sz w:val="28"/>
          <w:szCs w:val="28"/>
        </w:rPr>
        <w:t xml:space="preserve"> креативное</w:t>
      </w:r>
      <w:r w:rsidR="00587153">
        <w:rPr>
          <w:sz w:val="28"/>
          <w:szCs w:val="28"/>
        </w:rPr>
        <w:t>,</w:t>
      </w:r>
      <w:r w:rsidR="00587153" w:rsidRPr="00587153">
        <w:rPr>
          <w:sz w:val="28"/>
          <w:szCs w:val="28"/>
        </w:rPr>
        <w:t xml:space="preserve"> спортивное направление и ЗОЖ</w:t>
      </w:r>
      <w:r w:rsidR="00587153">
        <w:rPr>
          <w:sz w:val="28"/>
          <w:szCs w:val="28"/>
        </w:rPr>
        <w:t>,</w:t>
      </w:r>
      <w:r w:rsidR="00587153" w:rsidRPr="00587153">
        <w:rPr>
          <w:sz w:val="28"/>
          <w:szCs w:val="28"/>
        </w:rPr>
        <w:t xml:space="preserve"> профессиональная ориентация школьников</w:t>
      </w:r>
      <w:r w:rsidR="00587153">
        <w:rPr>
          <w:sz w:val="28"/>
          <w:szCs w:val="28"/>
        </w:rPr>
        <w:t>.</w:t>
      </w:r>
    </w:p>
    <w:p w:rsidR="00C37ED2" w:rsidRDefault="00DD701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41C80">
        <w:rPr>
          <w:sz w:val="28"/>
          <w:szCs w:val="28"/>
        </w:rPr>
        <w:t>читываемые у</w:t>
      </w:r>
      <w:r>
        <w:rPr>
          <w:sz w:val="28"/>
          <w:szCs w:val="28"/>
        </w:rPr>
        <w:t xml:space="preserve">частники мероприятий </w:t>
      </w:r>
      <w:r w:rsidR="00E41C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1C80">
        <w:rPr>
          <w:sz w:val="28"/>
          <w:szCs w:val="28"/>
        </w:rPr>
        <w:t xml:space="preserve">только </w:t>
      </w:r>
      <w:r w:rsidR="00587153" w:rsidRPr="00587153">
        <w:rPr>
          <w:sz w:val="28"/>
          <w:szCs w:val="28"/>
        </w:rPr>
        <w:t>обучающиеся 5-11 классов общеобразовательных орг</w:t>
      </w:r>
      <w:r w:rsidR="00E41C80">
        <w:rPr>
          <w:sz w:val="28"/>
          <w:szCs w:val="28"/>
        </w:rPr>
        <w:t>анизаций Ленинградской области и их наставники.</w:t>
      </w:r>
    </w:p>
    <w:p w:rsidR="00DD701A" w:rsidRDefault="00DD701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2021 году:</w:t>
      </w:r>
    </w:p>
    <w:p w:rsidR="00DD701A" w:rsidRDefault="00DD701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701A">
        <w:rPr>
          <w:sz w:val="28"/>
          <w:szCs w:val="28"/>
        </w:rPr>
        <w:t>Центр</w:t>
      </w:r>
      <w:r>
        <w:rPr>
          <w:sz w:val="28"/>
          <w:szCs w:val="28"/>
        </w:rPr>
        <w:t xml:space="preserve">ом «Интеллект» организован и проведен </w:t>
      </w:r>
      <w:r w:rsidRPr="00DD701A">
        <w:rPr>
          <w:sz w:val="28"/>
          <w:szCs w:val="28"/>
        </w:rPr>
        <w:t xml:space="preserve">V Региональный чемпионат </w:t>
      </w:r>
      <w:proofErr w:type="spellStart"/>
      <w:r w:rsidRPr="00DD701A">
        <w:rPr>
          <w:sz w:val="28"/>
          <w:szCs w:val="28"/>
        </w:rPr>
        <w:t>ЮниорПрофи</w:t>
      </w:r>
      <w:proofErr w:type="spellEnd"/>
      <w:r w:rsidRPr="00DD701A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; </w:t>
      </w:r>
    </w:p>
    <w:p w:rsidR="00DD701A" w:rsidRDefault="00DD701A" w:rsidP="00E9164D">
      <w:pPr>
        <w:pStyle w:val="1"/>
        <w:shd w:val="clear" w:color="auto" w:fill="auto"/>
        <w:spacing w:after="0" w:line="240" w:lineRule="auto"/>
        <w:ind w:firstLine="561"/>
        <w:jc w:val="both"/>
      </w:pPr>
      <w:r>
        <w:rPr>
          <w:sz w:val="28"/>
          <w:szCs w:val="28"/>
        </w:rPr>
        <w:t>при участии Санкт-Петербургского</w:t>
      </w:r>
      <w:r w:rsidRPr="00DD701A">
        <w:rPr>
          <w:sz w:val="28"/>
          <w:szCs w:val="28"/>
        </w:rPr>
        <w:t xml:space="preserve"> Горн</w:t>
      </w:r>
      <w:r>
        <w:rPr>
          <w:sz w:val="28"/>
          <w:szCs w:val="28"/>
        </w:rPr>
        <w:t>ого</w:t>
      </w:r>
      <w:r w:rsidRPr="00DD701A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DD701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D701A">
        <w:rPr>
          <w:sz w:val="28"/>
          <w:szCs w:val="28"/>
        </w:rPr>
        <w:t xml:space="preserve">инал </w:t>
      </w:r>
      <w:r>
        <w:rPr>
          <w:sz w:val="28"/>
          <w:szCs w:val="28"/>
        </w:rPr>
        <w:t>р</w:t>
      </w:r>
      <w:r w:rsidRPr="00DD701A">
        <w:rPr>
          <w:sz w:val="28"/>
          <w:szCs w:val="28"/>
        </w:rPr>
        <w:t>егионального этапа Всероссийского конкурса научно-технологических проектов школьников «Большие вызовы»</w:t>
      </w:r>
      <w:r>
        <w:t>;</w:t>
      </w:r>
    </w:p>
    <w:p w:rsidR="00DD701A" w:rsidRDefault="00DD701A" w:rsidP="00E9164D">
      <w:pPr>
        <w:pStyle w:val="1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«Центром «Ладога» обеспечено проведение о</w:t>
      </w:r>
      <w:r w:rsidRPr="00DD701A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DD701A">
        <w:rPr>
          <w:sz w:val="28"/>
          <w:szCs w:val="28"/>
        </w:rPr>
        <w:t xml:space="preserve"> зимн</w:t>
      </w:r>
      <w:r>
        <w:rPr>
          <w:sz w:val="28"/>
          <w:szCs w:val="28"/>
        </w:rPr>
        <w:t>его</w:t>
      </w:r>
      <w:r w:rsidRPr="00DD701A">
        <w:rPr>
          <w:sz w:val="28"/>
          <w:szCs w:val="28"/>
        </w:rPr>
        <w:t xml:space="preserve"> туристск</w:t>
      </w:r>
      <w:r>
        <w:rPr>
          <w:sz w:val="28"/>
          <w:szCs w:val="28"/>
        </w:rPr>
        <w:t>ого</w:t>
      </w:r>
      <w:r w:rsidRPr="00DD701A">
        <w:rPr>
          <w:sz w:val="28"/>
          <w:szCs w:val="28"/>
        </w:rPr>
        <w:t xml:space="preserve"> </w:t>
      </w:r>
      <w:r w:rsidRPr="00DD701A">
        <w:rPr>
          <w:sz w:val="28"/>
          <w:szCs w:val="28"/>
        </w:rPr>
        <w:lastRenderedPageBreak/>
        <w:t>слет</w:t>
      </w:r>
      <w:r>
        <w:rPr>
          <w:sz w:val="28"/>
          <w:szCs w:val="28"/>
        </w:rPr>
        <w:t>а</w:t>
      </w:r>
      <w:r w:rsidRPr="00DD701A">
        <w:rPr>
          <w:sz w:val="28"/>
          <w:szCs w:val="28"/>
        </w:rPr>
        <w:t xml:space="preserve"> «</w:t>
      </w:r>
      <w:proofErr w:type="spellStart"/>
      <w:r w:rsidRPr="00DD701A">
        <w:rPr>
          <w:sz w:val="28"/>
          <w:szCs w:val="28"/>
        </w:rPr>
        <w:t>Разметелевский</w:t>
      </w:r>
      <w:proofErr w:type="spellEnd"/>
      <w:r w:rsidRPr="00DD701A">
        <w:rPr>
          <w:sz w:val="28"/>
          <w:szCs w:val="28"/>
        </w:rPr>
        <w:t xml:space="preserve"> февраль-2021»</w:t>
      </w:r>
      <w:r>
        <w:rPr>
          <w:sz w:val="28"/>
          <w:szCs w:val="28"/>
        </w:rPr>
        <w:t>; о</w:t>
      </w:r>
      <w:r w:rsidRPr="00DD701A">
        <w:rPr>
          <w:sz w:val="28"/>
          <w:szCs w:val="28"/>
        </w:rPr>
        <w:t xml:space="preserve">бластные соревнования среди обучающихся по лыжным гонкам, посвящённые памяти Олимпийского чемпиона </w:t>
      </w:r>
      <w:proofErr w:type="spellStart"/>
      <w:r w:rsidRPr="00DD701A">
        <w:rPr>
          <w:sz w:val="28"/>
          <w:szCs w:val="28"/>
        </w:rPr>
        <w:t>Е.Беляева</w:t>
      </w:r>
      <w:proofErr w:type="spellEnd"/>
      <w:r>
        <w:rPr>
          <w:sz w:val="28"/>
          <w:szCs w:val="28"/>
        </w:rPr>
        <w:t>; р</w:t>
      </w:r>
      <w:r w:rsidRPr="00DD701A">
        <w:rPr>
          <w:sz w:val="28"/>
          <w:szCs w:val="28"/>
        </w:rPr>
        <w:t>егиональный конкурс детского экологического рисунка «Природа дом твой –</w:t>
      </w:r>
      <w:r>
        <w:rPr>
          <w:sz w:val="28"/>
          <w:szCs w:val="28"/>
        </w:rPr>
        <w:t xml:space="preserve"> </w:t>
      </w:r>
      <w:r w:rsidRPr="00DD701A">
        <w:rPr>
          <w:sz w:val="28"/>
          <w:szCs w:val="28"/>
        </w:rPr>
        <w:t>береги ее!»</w:t>
      </w:r>
      <w:r>
        <w:rPr>
          <w:sz w:val="28"/>
          <w:szCs w:val="28"/>
        </w:rPr>
        <w:t>; р</w:t>
      </w:r>
      <w:r w:rsidRPr="00DD701A">
        <w:rPr>
          <w:sz w:val="28"/>
          <w:szCs w:val="28"/>
        </w:rPr>
        <w:t xml:space="preserve">егиональный этап Всероссийского конкурса исследовательских краеведческих работ обучающихся «Отечество» </w:t>
      </w:r>
      <w:r w:rsidR="00E41C80">
        <w:rPr>
          <w:sz w:val="28"/>
          <w:szCs w:val="28"/>
        </w:rPr>
        <w:t>и другие;</w:t>
      </w:r>
      <w:proofErr w:type="gramEnd"/>
    </w:p>
    <w:p w:rsidR="00E41C80" w:rsidRDefault="00E41C80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1C80">
        <w:rPr>
          <w:sz w:val="28"/>
          <w:szCs w:val="28"/>
        </w:rPr>
        <w:t>роект по ранней профессиональной ориентации учащихся 6 – 11-х классов общеобразовательны</w:t>
      </w:r>
      <w:r>
        <w:rPr>
          <w:sz w:val="28"/>
          <w:szCs w:val="28"/>
        </w:rPr>
        <w:t>х организаций «Билет в будущее» реализован при участии о</w:t>
      </w:r>
      <w:r w:rsidRPr="00E41C80">
        <w:rPr>
          <w:sz w:val="28"/>
          <w:szCs w:val="28"/>
        </w:rPr>
        <w:t>бразовательны</w:t>
      </w:r>
      <w:r>
        <w:rPr>
          <w:sz w:val="28"/>
          <w:szCs w:val="28"/>
        </w:rPr>
        <w:t>х организаций Ленинградской области и охватил 3660 школьников.</w:t>
      </w:r>
    </w:p>
    <w:p w:rsidR="00DD701A" w:rsidRDefault="00E41C80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E41C80">
        <w:rPr>
          <w:sz w:val="28"/>
          <w:szCs w:val="28"/>
        </w:rPr>
        <w:t xml:space="preserve">Региональный план мероприятий, обеспечивающих условия для развития системы </w:t>
      </w:r>
      <w:proofErr w:type="spellStart"/>
      <w:r w:rsidRPr="00E41C80">
        <w:rPr>
          <w:sz w:val="28"/>
          <w:szCs w:val="28"/>
        </w:rPr>
        <w:t>межпоколенческого</w:t>
      </w:r>
      <w:proofErr w:type="spellEnd"/>
      <w:r w:rsidRPr="00E41C80">
        <w:rPr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реализован</w:t>
      </w:r>
      <w:r>
        <w:rPr>
          <w:sz w:val="28"/>
          <w:szCs w:val="28"/>
        </w:rPr>
        <w:t xml:space="preserve"> в 2021 году</w:t>
      </w:r>
      <w:r w:rsidRPr="00E41C80">
        <w:rPr>
          <w:sz w:val="28"/>
          <w:szCs w:val="28"/>
        </w:rPr>
        <w:t xml:space="preserve"> на 100%. </w:t>
      </w:r>
      <w:r>
        <w:rPr>
          <w:sz w:val="28"/>
          <w:szCs w:val="28"/>
        </w:rPr>
        <w:t xml:space="preserve">Охват составил 19 </w:t>
      </w:r>
      <w:r w:rsidRPr="00E41C80">
        <w:rPr>
          <w:sz w:val="28"/>
          <w:szCs w:val="28"/>
        </w:rPr>
        <w:t xml:space="preserve">804 </w:t>
      </w:r>
      <w:r>
        <w:rPr>
          <w:sz w:val="28"/>
          <w:szCs w:val="28"/>
        </w:rPr>
        <w:t>человек при плановом значении – 5 279 человек.</w:t>
      </w:r>
    </w:p>
    <w:p w:rsidR="009016BD" w:rsidRDefault="009016BD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Pr="009016BD">
        <w:rPr>
          <w:sz w:val="28"/>
          <w:szCs w:val="28"/>
        </w:rPr>
        <w:t xml:space="preserve">егиональный план </w:t>
      </w:r>
      <w:r>
        <w:rPr>
          <w:sz w:val="28"/>
          <w:szCs w:val="28"/>
        </w:rPr>
        <w:t xml:space="preserve">на 2022 год вошел </w:t>
      </w:r>
      <w:r w:rsidRPr="009016BD">
        <w:rPr>
          <w:sz w:val="28"/>
          <w:szCs w:val="28"/>
        </w:rPr>
        <w:t>Всероссийский конкурс «Большая перемена»</w:t>
      </w:r>
      <w:r>
        <w:rPr>
          <w:sz w:val="28"/>
          <w:szCs w:val="28"/>
        </w:rPr>
        <w:t xml:space="preserve">, </w:t>
      </w:r>
      <w:r w:rsidRPr="009016BD">
        <w:rPr>
          <w:sz w:val="28"/>
          <w:szCs w:val="28"/>
        </w:rPr>
        <w:t>проект президентской платформы «</w:t>
      </w:r>
      <w:r w:rsidR="00E9164D">
        <w:rPr>
          <w:sz w:val="28"/>
          <w:szCs w:val="28"/>
        </w:rPr>
        <w:t xml:space="preserve">Россия – страна возможностей». </w:t>
      </w:r>
      <w:r w:rsidRPr="009016BD">
        <w:rPr>
          <w:sz w:val="28"/>
          <w:szCs w:val="28"/>
        </w:rPr>
        <w:t>В 2021 году более 20 тысяч участников – учеников 5-7 и 8-10 классов, а также студентов профессиональных образовательных организаций Ленинградской области, 7 из которых стали победителями финалов в Артеке.</w:t>
      </w:r>
    </w:p>
    <w:p w:rsidR="009016BD" w:rsidRDefault="009016BD" w:rsidP="00E9164D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</w:p>
    <w:sectPr w:rsidR="009016BD" w:rsidSect="001B4673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17" w:rsidRDefault="00B02517">
      <w:r>
        <w:separator/>
      </w:r>
    </w:p>
  </w:endnote>
  <w:endnote w:type="continuationSeparator" w:id="0">
    <w:p w:rsidR="00B02517" w:rsidRDefault="00B0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17" w:rsidRDefault="00B02517"/>
  </w:footnote>
  <w:footnote w:type="continuationSeparator" w:id="0">
    <w:p w:rsidR="00B02517" w:rsidRDefault="00B025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3C84"/>
    <w:rsid w:val="000046D1"/>
    <w:rsid w:val="00053BAA"/>
    <w:rsid w:val="000D2904"/>
    <w:rsid w:val="000E0916"/>
    <w:rsid w:val="00173EA2"/>
    <w:rsid w:val="001824D0"/>
    <w:rsid w:val="001B4673"/>
    <w:rsid w:val="00230A64"/>
    <w:rsid w:val="0025377A"/>
    <w:rsid w:val="00266974"/>
    <w:rsid w:val="002748CE"/>
    <w:rsid w:val="002749CB"/>
    <w:rsid w:val="00277375"/>
    <w:rsid w:val="00284142"/>
    <w:rsid w:val="002A7281"/>
    <w:rsid w:val="002B3F45"/>
    <w:rsid w:val="002C4E3F"/>
    <w:rsid w:val="002E43EB"/>
    <w:rsid w:val="002F1BA0"/>
    <w:rsid w:val="00302085"/>
    <w:rsid w:val="00311BC5"/>
    <w:rsid w:val="00316556"/>
    <w:rsid w:val="003167C4"/>
    <w:rsid w:val="00364923"/>
    <w:rsid w:val="003B1208"/>
    <w:rsid w:val="003B7697"/>
    <w:rsid w:val="003C0E6B"/>
    <w:rsid w:val="003C17DC"/>
    <w:rsid w:val="003C251B"/>
    <w:rsid w:val="003D1802"/>
    <w:rsid w:val="003E015C"/>
    <w:rsid w:val="003F242C"/>
    <w:rsid w:val="00413C84"/>
    <w:rsid w:val="0041535B"/>
    <w:rsid w:val="00433F44"/>
    <w:rsid w:val="004A13DB"/>
    <w:rsid w:val="004B11B3"/>
    <w:rsid w:val="004C0BF4"/>
    <w:rsid w:val="004C53B8"/>
    <w:rsid w:val="004D659F"/>
    <w:rsid w:val="004D7856"/>
    <w:rsid w:val="005519B6"/>
    <w:rsid w:val="0056118F"/>
    <w:rsid w:val="00565EF6"/>
    <w:rsid w:val="005833F2"/>
    <w:rsid w:val="00587153"/>
    <w:rsid w:val="00595993"/>
    <w:rsid w:val="005B19D9"/>
    <w:rsid w:val="00612505"/>
    <w:rsid w:val="00646111"/>
    <w:rsid w:val="00666128"/>
    <w:rsid w:val="0068614A"/>
    <w:rsid w:val="00697B6D"/>
    <w:rsid w:val="006B70A0"/>
    <w:rsid w:val="006C321A"/>
    <w:rsid w:val="006C70A1"/>
    <w:rsid w:val="006D3C8C"/>
    <w:rsid w:val="00717065"/>
    <w:rsid w:val="00717479"/>
    <w:rsid w:val="00745A72"/>
    <w:rsid w:val="00755BBC"/>
    <w:rsid w:val="00785BAD"/>
    <w:rsid w:val="007B6D4F"/>
    <w:rsid w:val="007C3E35"/>
    <w:rsid w:val="007C4F1E"/>
    <w:rsid w:val="00802D48"/>
    <w:rsid w:val="0085660F"/>
    <w:rsid w:val="008618AE"/>
    <w:rsid w:val="0087044D"/>
    <w:rsid w:val="0088267F"/>
    <w:rsid w:val="00891EB6"/>
    <w:rsid w:val="008945CF"/>
    <w:rsid w:val="008A159F"/>
    <w:rsid w:val="008B7EDC"/>
    <w:rsid w:val="009016BD"/>
    <w:rsid w:val="00901B13"/>
    <w:rsid w:val="00903A80"/>
    <w:rsid w:val="00924995"/>
    <w:rsid w:val="00966DC6"/>
    <w:rsid w:val="00973546"/>
    <w:rsid w:val="00981A95"/>
    <w:rsid w:val="009A32F1"/>
    <w:rsid w:val="009A63EE"/>
    <w:rsid w:val="009B10BE"/>
    <w:rsid w:val="009C59F2"/>
    <w:rsid w:val="009D4649"/>
    <w:rsid w:val="009E73B4"/>
    <w:rsid w:val="009F5036"/>
    <w:rsid w:val="00A017D4"/>
    <w:rsid w:val="00A01E75"/>
    <w:rsid w:val="00A37C18"/>
    <w:rsid w:val="00A908CD"/>
    <w:rsid w:val="00AE2504"/>
    <w:rsid w:val="00AF1E2A"/>
    <w:rsid w:val="00AF6F7C"/>
    <w:rsid w:val="00AF6FD0"/>
    <w:rsid w:val="00B02517"/>
    <w:rsid w:val="00B14787"/>
    <w:rsid w:val="00B4361C"/>
    <w:rsid w:val="00B83716"/>
    <w:rsid w:val="00B90C5C"/>
    <w:rsid w:val="00BB303C"/>
    <w:rsid w:val="00BE006A"/>
    <w:rsid w:val="00BE6AA4"/>
    <w:rsid w:val="00C21FDC"/>
    <w:rsid w:val="00C37ED2"/>
    <w:rsid w:val="00C7778C"/>
    <w:rsid w:val="00CB77F6"/>
    <w:rsid w:val="00CE1990"/>
    <w:rsid w:val="00CE5CD1"/>
    <w:rsid w:val="00CF381F"/>
    <w:rsid w:val="00CF5948"/>
    <w:rsid w:val="00D37446"/>
    <w:rsid w:val="00D455F8"/>
    <w:rsid w:val="00D77D40"/>
    <w:rsid w:val="00DA2552"/>
    <w:rsid w:val="00DA2A23"/>
    <w:rsid w:val="00DA48F1"/>
    <w:rsid w:val="00DB2102"/>
    <w:rsid w:val="00DD701A"/>
    <w:rsid w:val="00DE565F"/>
    <w:rsid w:val="00E007DF"/>
    <w:rsid w:val="00E120FE"/>
    <w:rsid w:val="00E150A6"/>
    <w:rsid w:val="00E151C6"/>
    <w:rsid w:val="00E2198A"/>
    <w:rsid w:val="00E37B73"/>
    <w:rsid w:val="00E41C80"/>
    <w:rsid w:val="00E454DC"/>
    <w:rsid w:val="00E77BA1"/>
    <w:rsid w:val="00E85514"/>
    <w:rsid w:val="00E9164D"/>
    <w:rsid w:val="00E91C8F"/>
    <w:rsid w:val="00EB1190"/>
    <w:rsid w:val="00ED7AA4"/>
    <w:rsid w:val="00F04257"/>
    <w:rsid w:val="00F203DC"/>
    <w:rsid w:val="00F22586"/>
    <w:rsid w:val="00F676F7"/>
    <w:rsid w:val="00F7695A"/>
    <w:rsid w:val="00FD0294"/>
    <w:rsid w:val="00FE1111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11pt">
    <w:name w:val="Основной текст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105pt">
    <w:name w:val="Основной текст + Arial;10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96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13D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6">
    <w:name w:val="List Paragraph"/>
    <w:basedOn w:val="a"/>
    <w:uiPriority w:val="34"/>
    <w:qFormat/>
    <w:rsid w:val="004A13DB"/>
    <w:pPr>
      <w:ind w:left="720"/>
      <w:contextualSpacing/>
    </w:pPr>
  </w:style>
  <w:style w:type="paragraph" w:customStyle="1" w:styleId="ConsPlusNonformat">
    <w:name w:val="ConsPlusNonformat"/>
    <w:rsid w:val="00A017D4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37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E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11pt">
    <w:name w:val="Основной текст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105pt">
    <w:name w:val="Основной текст + Arial;10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96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13D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6">
    <w:name w:val="List Paragraph"/>
    <w:basedOn w:val="a"/>
    <w:uiPriority w:val="34"/>
    <w:qFormat/>
    <w:rsid w:val="004A13DB"/>
    <w:pPr>
      <w:ind w:left="720"/>
      <w:contextualSpacing/>
    </w:pPr>
  </w:style>
  <w:style w:type="paragraph" w:customStyle="1" w:styleId="ConsPlusNonformat">
    <w:name w:val="ConsPlusNonformat"/>
    <w:rsid w:val="00A017D4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37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E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E135-BC82-47F8-866D-E0363513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Петровна Амосова</dc:creator>
  <cp:lastModifiedBy>Татьяна Юрьевна Засельская</cp:lastModifiedBy>
  <cp:revision>47</cp:revision>
  <cp:lastPrinted>2022-03-01T10:57:00Z</cp:lastPrinted>
  <dcterms:created xsi:type="dcterms:W3CDTF">2018-11-27T13:52:00Z</dcterms:created>
  <dcterms:modified xsi:type="dcterms:W3CDTF">2022-03-10T11:18:00Z</dcterms:modified>
</cp:coreProperties>
</file>