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64" w:rsidRPr="00016B26" w:rsidRDefault="00016B26" w:rsidP="00016B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  <w:lang w:eastAsia="ru-RU"/>
        </w:rPr>
      </w:pPr>
      <w:r w:rsidRPr="00016B26"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-255905</wp:posOffset>
            </wp:positionV>
            <wp:extent cx="1094740" cy="1080770"/>
            <wp:effectExtent l="19050" t="0" r="0" b="0"/>
            <wp:wrapTight wrapText="bothSides">
              <wp:wrapPolygon edited="0">
                <wp:start x="-376" y="0"/>
                <wp:lineTo x="-376" y="21321"/>
                <wp:lineTo x="21425" y="21321"/>
                <wp:lineTo x="21425" y="0"/>
                <wp:lineTo x="-376" y="0"/>
              </wp:wrapPolygon>
            </wp:wrapTight>
            <wp:docPr id="1" name="Рисунок 0" descr="4h-Vtqfp7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h-Vtqfp7F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7E5A">
        <w:rPr>
          <w:rFonts w:ascii="Times New Roman" w:hAnsi="Times New Roman" w:cs="Times New Roman"/>
          <w:b/>
          <w:noProof/>
          <w:szCs w:val="24"/>
          <w:lang w:eastAsia="ru-RU"/>
        </w:rPr>
        <w:t xml:space="preserve">  </w:t>
      </w:r>
      <w:r w:rsidRPr="00016B26">
        <w:rPr>
          <w:rFonts w:ascii="Times New Roman" w:hAnsi="Times New Roman" w:cs="Times New Roman"/>
          <w:b/>
          <w:noProof/>
          <w:szCs w:val="24"/>
          <w:lang w:eastAsia="ru-RU"/>
        </w:rPr>
        <w:t>Ленинградское региональное отделение</w:t>
      </w:r>
    </w:p>
    <w:p w:rsidR="00016B26" w:rsidRPr="00016B26" w:rsidRDefault="00016B26" w:rsidP="00016B26">
      <w:pP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ru-RU"/>
        </w:rPr>
      </w:pPr>
      <w:r w:rsidRPr="00016B26">
        <w:rPr>
          <w:rFonts w:ascii="Times New Roman" w:hAnsi="Times New Roman" w:cs="Times New Roman"/>
          <w:b/>
          <w:noProof/>
          <w:szCs w:val="24"/>
          <w:lang w:eastAsia="ru-RU"/>
        </w:rPr>
        <w:t xml:space="preserve">    Общероссийской общественно-государственной детско-юношеской</w:t>
      </w:r>
    </w:p>
    <w:p w:rsidR="00016B26" w:rsidRPr="00016B26" w:rsidRDefault="00016B26" w:rsidP="00016B26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szCs w:val="24"/>
          <w:lang w:eastAsia="ru-RU"/>
        </w:rPr>
      </w:pPr>
      <w:r w:rsidRPr="00016B26">
        <w:rPr>
          <w:rFonts w:ascii="Times New Roman" w:hAnsi="Times New Roman" w:cs="Times New Roman"/>
          <w:b/>
          <w:noProof/>
          <w:szCs w:val="24"/>
          <w:lang w:eastAsia="ru-RU"/>
        </w:rPr>
        <w:t xml:space="preserve"> организации</w:t>
      </w:r>
    </w:p>
    <w:p w:rsidR="00016B26" w:rsidRPr="00016B26" w:rsidRDefault="00016B26" w:rsidP="00016B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6B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«Российское движение школьников»</w:t>
      </w:r>
    </w:p>
    <w:p w:rsidR="00016B26" w:rsidRPr="00AB4B19" w:rsidRDefault="00016B26" w:rsidP="00016B26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016B26">
        <w:rPr>
          <w:rFonts w:ascii="Times New Roman" w:hAnsi="Times New Roman" w:cs="Times New Roman"/>
          <w:noProof/>
          <w:szCs w:val="24"/>
          <w:lang w:eastAsia="ru-RU"/>
        </w:rPr>
        <w:t>Тел</w:t>
      </w:r>
      <w:r w:rsidRPr="00AB4B19">
        <w:rPr>
          <w:rFonts w:ascii="Times New Roman" w:hAnsi="Times New Roman" w:cs="Times New Roman"/>
          <w:noProof/>
          <w:szCs w:val="24"/>
          <w:lang w:eastAsia="ru-RU"/>
        </w:rPr>
        <w:t xml:space="preserve">.: 247-27-69, </w:t>
      </w:r>
      <w:r w:rsidRPr="00016B26">
        <w:rPr>
          <w:rFonts w:ascii="Times New Roman" w:hAnsi="Times New Roman" w:cs="Times New Roman"/>
          <w:noProof/>
          <w:szCs w:val="24"/>
          <w:lang w:val="en-US" w:eastAsia="ru-RU"/>
        </w:rPr>
        <w:t>e</w:t>
      </w:r>
      <w:r w:rsidRPr="00AB4B19">
        <w:rPr>
          <w:rFonts w:ascii="Times New Roman" w:hAnsi="Times New Roman" w:cs="Times New Roman"/>
          <w:noProof/>
          <w:szCs w:val="24"/>
          <w:lang w:eastAsia="ru-RU"/>
        </w:rPr>
        <w:t>-</w:t>
      </w:r>
      <w:r w:rsidRPr="00016B26">
        <w:rPr>
          <w:rFonts w:ascii="Times New Roman" w:hAnsi="Times New Roman" w:cs="Times New Roman"/>
          <w:noProof/>
          <w:szCs w:val="24"/>
          <w:lang w:val="en-US" w:eastAsia="ru-RU"/>
        </w:rPr>
        <w:t>mail</w:t>
      </w:r>
      <w:r w:rsidRPr="00AB4B19">
        <w:rPr>
          <w:rFonts w:ascii="Times New Roman" w:hAnsi="Times New Roman" w:cs="Times New Roman"/>
          <w:noProof/>
          <w:szCs w:val="24"/>
          <w:lang w:eastAsia="ru-RU"/>
        </w:rPr>
        <w:t xml:space="preserve">: </w:t>
      </w:r>
      <w:r w:rsidR="00032C75">
        <w:rPr>
          <w:rFonts w:ascii="Times New Roman" w:hAnsi="Times New Roman" w:cs="Times New Roman"/>
          <w:noProof/>
          <w:szCs w:val="24"/>
          <w:lang w:val="en-US" w:eastAsia="ru-RU"/>
        </w:rPr>
        <w:t>rdsh</w:t>
      </w:r>
      <w:r w:rsidR="00032C75" w:rsidRPr="00AB4B19">
        <w:rPr>
          <w:rFonts w:ascii="Times New Roman" w:hAnsi="Times New Roman" w:cs="Times New Roman"/>
          <w:noProof/>
          <w:szCs w:val="24"/>
          <w:lang w:eastAsia="ru-RU"/>
        </w:rPr>
        <w:t>47@</w:t>
      </w:r>
      <w:r w:rsidR="00032C75">
        <w:rPr>
          <w:rFonts w:ascii="Times New Roman" w:hAnsi="Times New Roman" w:cs="Times New Roman"/>
          <w:noProof/>
          <w:szCs w:val="24"/>
          <w:lang w:val="en-US" w:eastAsia="ru-RU"/>
        </w:rPr>
        <w:t>ladoga</w:t>
      </w:r>
      <w:r w:rsidR="00032C75" w:rsidRPr="00AB4B19">
        <w:rPr>
          <w:rFonts w:ascii="Times New Roman" w:hAnsi="Times New Roman" w:cs="Times New Roman"/>
          <w:noProof/>
          <w:szCs w:val="24"/>
          <w:lang w:eastAsia="ru-RU"/>
        </w:rPr>
        <w:t>-</w:t>
      </w:r>
      <w:r w:rsidR="00032C75">
        <w:rPr>
          <w:rFonts w:ascii="Times New Roman" w:hAnsi="Times New Roman" w:cs="Times New Roman"/>
          <w:noProof/>
          <w:szCs w:val="24"/>
          <w:lang w:val="en-US" w:eastAsia="ru-RU"/>
        </w:rPr>
        <w:t>lo</w:t>
      </w:r>
      <w:r w:rsidR="00032C75" w:rsidRPr="00AB4B19">
        <w:rPr>
          <w:rFonts w:ascii="Times New Roman" w:hAnsi="Times New Roman" w:cs="Times New Roman"/>
          <w:noProof/>
          <w:szCs w:val="24"/>
          <w:lang w:eastAsia="ru-RU"/>
        </w:rPr>
        <w:t>.</w:t>
      </w:r>
      <w:r w:rsidR="00032C75">
        <w:rPr>
          <w:rFonts w:ascii="Times New Roman" w:hAnsi="Times New Roman" w:cs="Times New Roman"/>
          <w:noProof/>
          <w:szCs w:val="24"/>
          <w:lang w:val="en-US" w:eastAsia="ru-RU"/>
        </w:rPr>
        <w:t>ru</w:t>
      </w:r>
    </w:p>
    <w:p w:rsidR="00016B26" w:rsidRPr="00FD7E5A" w:rsidRDefault="00016B26" w:rsidP="00A239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7E5A">
        <w:rPr>
          <w:rFonts w:ascii="Times New Roman" w:hAnsi="Times New Roman" w:cs="Times New Roman"/>
          <w:noProof/>
          <w:szCs w:val="24"/>
          <w:lang w:eastAsia="ru-RU"/>
        </w:rPr>
        <w:t>__</w:t>
      </w:r>
      <w:r w:rsidRPr="00FD7E5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B302D5" w:rsidRDefault="00B302D5" w:rsidP="00B302D5">
      <w:pPr>
        <w:tabs>
          <w:tab w:val="left" w:pos="597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E5A" w:rsidRDefault="00AB4B19" w:rsidP="00FD7E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4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ИНФОРМАЦИОНН</w:t>
      </w:r>
      <w:r w:rsidR="00A239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АЯ</w:t>
      </w:r>
      <w:r w:rsidRPr="00AB4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239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СПРАВКА</w:t>
      </w:r>
    </w:p>
    <w:p w:rsidR="00A23975" w:rsidRPr="00AB4B19" w:rsidRDefault="00A23975" w:rsidP="00FD7E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 привлечении несовершеннолетних, в том числе из группы риска, к общественно-досуговым мероприятиям в рамках деятельности регионального отделения Общероссийской общественно-государственной детско-юношеской организации «Российское движение школьников» в 2021 году</w:t>
      </w:r>
    </w:p>
    <w:p w:rsidR="00FD7E5A" w:rsidRDefault="00FD7E5A" w:rsidP="00FD7E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F90D6C" w:rsidRDefault="00A23975" w:rsidP="00B302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ссответствии с Уставом </w:t>
      </w:r>
      <w:r w:rsidRPr="00A2397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(далее – Российское движение школьников, РДШ, Организация) вступить в Организацию может любой обучающийся с 8 до 18 лет. Однако, в Ленинградской области среди участников Российского движения школьников преобладают школьники подрасткового возраста (12-18 лет), часть из которых склонна к диструктивному поведению, которое может и должно корректироваться посредством активного вовлечени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и участи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в деятельности детской организацией. </w:t>
      </w:r>
    </w:p>
    <w:p w:rsidR="00A23975" w:rsidRDefault="00395C80" w:rsidP="00610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 целях анализа и планирования деятельности по развитию РДШ Ленинградской области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специалистами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г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осударственн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ого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автономно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го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образовательно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го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учреждени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я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дополнительного профессионального образования "Ленинградский областной институт развития образования"</w:t>
      </w:r>
      <w:r w:rsidR="00F147E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(далее – ЛОИРО)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в 2021 году был проведен мониторинг среди общеобразовательных организаций и учреждений дополнительного образования региона. В частности, ставился вопрос о количестве обучающихся из «группы риска» в деятельности РДШ. 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 результатам мониторинга процент вовлеченных в среднем по</w:t>
      </w:r>
      <w:r w:rsid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610C3E" w:rsidRPr="00610C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Ленинградской области учащихся группы риска составляет </w:t>
      </w:r>
      <w:r w:rsidR="00610C3E" w:rsidRPr="00610C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16,22%.</w:t>
      </w:r>
    </w:p>
    <w:p w:rsidR="00610C3E" w:rsidRDefault="00610C3E" w:rsidP="00610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Ресурсным центром по развитию РДШ (ГБУ ДО «Центр «Ладога») в 2021 году было проведено </w:t>
      </w:r>
      <w:r w:rsidR="00E363CE" w:rsidRPr="00C06A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17 очных региональных мероприятий</w:t>
      </w:r>
      <w:r w:rsid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 среди которых: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Слет активистов РДШ по информационно-медийному направлению РДШ</w: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Слет активистов РДШ по военно-патриотическому направлению</w:t>
      </w:r>
      <w:r w:rsidRP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Слет активистов РДШ по направлению «Гражданская активность»</w:t>
      </w:r>
      <w:r w:rsidRP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Слет активистов РДШ по направлению «Личностное развитие»</w:t>
      </w:r>
      <w:r w:rsidRP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Региональный Зимний фестиваль РДШ</w: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Региональный этап всероссийского конкурса «Добро не уходит на каникулы»</w:t>
      </w:r>
      <w:r w:rsidRP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Региональный конкурс пресс-центров РДШ</w:t>
      </w:r>
      <w:r w:rsidRP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Региональный слет РДШ и ЮНАРМИИ</w:t>
      </w:r>
      <w:r w:rsidRPr="00E363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E363CE" w:rsidRP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Региональный спортивный фестиваль РДШ</w: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;</w:t>
      </w:r>
    </w:p>
    <w:p w:rsidR="00E363CE" w:rsidRDefault="00E363CE" w:rsidP="00E363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Региональный этап всероссийского конкурса «Лучшая команда РДШ» и др.</w:t>
      </w:r>
    </w:p>
    <w:p w:rsidR="00AB0BBE" w:rsidRDefault="00AB0BBE" w:rsidP="00AB0B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147EE" w:rsidRPr="002350BA" w:rsidRDefault="00F147EE" w:rsidP="00F147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 очных региональных мероприятиях РДШ приняли участие </w:t>
      </w:r>
      <w:r w:rsidRPr="00C06A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1489 обучающихся.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Опираясь на данные ЛОИРО</w:t>
      </w:r>
      <w:r w:rsidR="002350B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, но в тот же момент учитывая, что на региональные очные события приезжают, преимущественно, социально активные обучащиеся в качестве поощерения за активную деятельность «на местах», процент участников из «группы риска» составляет приблизительно </w:t>
      </w:r>
      <w:r w:rsidR="002350BA" w:rsidRPr="002350B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5-6%</w:t>
      </w:r>
      <w:r w:rsidR="002350BA" w:rsidRPr="002350B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2350B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что составляет </w:t>
      </w:r>
      <w:r w:rsidR="002350BA" w:rsidRPr="00C06A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74-89 обучающихся.</w:t>
      </w:r>
    </w:p>
    <w:p w:rsidR="00E363CE" w:rsidRDefault="00E363CE" w:rsidP="00E36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Таким образом, об</w:t>
      </w:r>
      <w:r w:rsidR="00AB0BB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учающиеся Ленинградской области, могут реализовать себя в любом из четырех направлений РДШ (информационно-медийное направление, военно-патриотическое направление, направление «Личностное развитие», направление «Гражданская активность») посредством участия в региональных событиях РДШ.</w:t>
      </w:r>
    </w:p>
    <w:p w:rsidR="00AB0BBE" w:rsidRDefault="004820C3" w:rsidP="00E36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Также большой интерес у подростков вызывает Всероссийский проект «Киберлига РДШ», отборочные игры по которому состоятся в период февраль-март 2022 года. Запуск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t>данного проекта позволил привести в организацию большое количеств ообучающихся, не интересующихся другими направлениями Российского движени школьников, часть из них также можно отнести к «группе риска».  По состоянию на 16 декабря 2021 года от Ленинградской области в данном проекте зарегистрировались 43 обучающихся.</w:t>
      </w:r>
    </w:p>
    <w:p w:rsidR="004820C3" w:rsidRDefault="004820C3" w:rsidP="00E36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Еще одним эффективным «точечным» инструментом по вовлечению </w:t>
      </w:r>
      <w:r w:rsidR="00C532D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обучающихся из «группы риска» в деятельность Российского движения школьников стала поддержаная региональным отделением РДШ инициатива федерального государственного бюджетного учреждения «Российский детско-юношеский центр» (далее – Росдетцентр) об участии подростков Ленинградской области, состоящих на учете в КПН, во всероссийской смене РДШ «Море внутри», которая прошла в период с 5 по 18 октября 2021 года во всероссийском</w:t>
      </w:r>
      <w:proofErr w:type="gramEnd"/>
      <w:r w:rsidR="00C532D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детском центре «Смена». Проект был поддержан комитетом общего и профессионального образования Ленинградской области, а также областной комиссией по делам несовершеннолетних. В рамках реализации проекта четверо обучающихся Ленинградской области, состоящий на учете в КПН, приняли участие во всероссийской смене РДШ. По результатам участия на каждого из обучающихся была подготовлена характеристика и рекомендации по дальнейшей коррекции поведения со стороны психологов, которые наблюдали за данными подростками на протяжении всей смены. В дальнейшем руководством Росдетцентра ставится задача по вовл</w:t>
      </w:r>
      <w:r w:rsidR="00F147E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</w:t>
      </w:r>
      <w:r w:rsidR="00C532D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чению данных обучающихся в региональные мероприятия Российского движения школьников, переодически проводятся вебин</w:t>
      </w:r>
      <w:r w:rsidR="00F147E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ары с координатором и председат</w:t>
      </w:r>
      <w:r w:rsidR="00C532D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елем РДШ Ле</w:t>
      </w:r>
      <w:r w:rsidR="00F147E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</w:t>
      </w:r>
      <w:r w:rsidR="00C532D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инградской области</w:t>
      </w:r>
      <w:r w:rsidR="00F147E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по конкретным шагам, которые реализуются в регионе по взаимодествию с данными подростками.</w:t>
      </w:r>
    </w:p>
    <w:p w:rsidR="00F147EE" w:rsidRPr="00E363CE" w:rsidRDefault="00F147EE" w:rsidP="00E36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Таким образом, в регионе созданы все условия для вовлечения, в том числе и подростков из «группы риска», в деятельность Российского движения школьников и во всероссийские проекты РДШ, и в региональные мероприятия РДШ, и в деятельность организации на базе муниципальных образований и образовательных учреждений Ленинградской области.</w:t>
      </w:r>
    </w:p>
    <w:p w:rsidR="00610C3E" w:rsidRDefault="00610C3E" w:rsidP="00610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07476B" w:rsidRDefault="0007476B" w:rsidP="0007476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A55" w:rsidRDefault="00C06A55" w:rsidP="0007476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A55" w:rsidRDefault="00C06A55" w:rsidP="0007476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A55" w:rsidRPr="009171DB" w:rsidRDefault="00C06A55" w:rsidP="0007476B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023C5" w:rsidRDefault="00487C11" w:rsidP="0007476B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4186776</wp:posOffset>
            </wp:positionH>
            <wp:positionV relativeFrom="paragraph">
              <wp:posOffset>21203</wp:posOffset>
            </wp:positionV>
            <wp:extent cx="1221354" cy="1224501"/>
            <wp:effectExtent l="19050" t="0" r="0" b="0"/>
            <wp:wrapNone/>
            <wp:docPr id="2" name="Рисунок 1" descr="https://psv4.userapi.com/c505536/u131672160/docs/d51/830c8e759041/Pechat_RDSh_bez_fona.png?extra=JqseMD7T-jS0gZ9srSWbp-_Wpkc0xNm0NzCMv6NLnUFwhu2jtLCWzL0RGQLBL69rqn9kr1EATrk0dOSVxLnUq-nNjsGyCNP2Vq7isPKux8ROwYqvfwfdd2IpbofyiIQMKfroqYH_J6H1klddni9fq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05536/u131672160/docs/d51/830c8e759041/Pechat_RDSh_bez_fona.png?extra=JqseMD7T-jS0gZ9srSWbp-_Wpkc0xNm0NzCMv6NLnUFwhu2jtLCWzL0RGQLBL69rqn9kr1EATrk0dOSVxLnUq-nNjsGyCNP2Vq7isPKux8ROwYqvfwfdd2IpbofyiIQMKfroqYH_J6H1klddni9fq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20955</wp:posOffset>
            </wp:positionV>
            <wp:extent cx="1605915" cy="1351280"/>
            <wp:effectExtent l="0" t="0" r="0" b="0"/>
            <wp:wrapNone/>
            <wp:docPr id="4" name="Рисунок 4" descr="https://psv4.userapi.com/c856424/u12589543/docs/d11/f1723080b173/Rumyantsev.png?extra=CuoyGTSctrY1WP4axwjqafESzEA4m4QsiCcliT2zUOeoGB4wxe2ni9GKl8ktIoGCTjyKhwpN76-zjE9ATut4OTwDVaH4AtHFHUOjHAZJuFAoucl3SdLAGBI69uEVsQchAleUxnOaiRW78MvT6Yjg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856424/u12589543/docs/d11/f1723080b173/Rumyantsev.png?extra=CuoyGTSctrY1WP4axwjqafESzEA4m4QsiCcliT2zUOeoGB4wxe2ni9GKl8ktIoGCTjyKhwpN76-zjE9ATut4OTwDVaH4AtHFHUOjHAZJuFAoucl3SdLAGBI69uEVsQchAleUxnOaiRW78MvT6YjgU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3C5" w:rsidRDefault="000023C5" w:rsidP="0007476B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6B" w:rsidRDefault="0007476B" w:rsidP="0007476B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Региональный координатор</w:t>
      </w:r>
    </w:p>
    <w:p w:rsidR="0007476B" w:rsidRDefault="0007476B" w:rsidP="0007476B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ООГДЮО «Российское движение школьников»</w:t>
      </w:r>
    </w:p>
    <w:p w:rsidR="00B753D7" w:rsidRDefault="0007476B" w:rsidP="0007476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B753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/Румянцев С.А./</w:t>
      </w:r>
    </w:p>
    <w:p w:rsidR="0007476B" w:rsidRPr="0007476B" w:rsidRDefault="00B753D7" w:rsidP="00B753D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07476B" w:rsidRPr="0007476B" w:rsidSect="000747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38A"/>
    <w:multiLevelType w:val="hybridMultilevel"/>
    <w:tmpl w:val="0E24E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95153"/>
    <w:multiLevelType w:val="hybridMultilevel"/>
    <w:tmpl w:val="3B04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26"/>
    <w:rsid w:val="000023C5"/>
    <w:rsid w:val="00016B26"/>
    <w:rsid w:val="00032C75"/>
    <w:rsid w:val="0007476B"/>
    <w:rsid w:val="000F32A1"/>
    <w:rsid w:val="001A1ED2"/>
    <w:rsid w:val="001D120C"/>
    <w:rsid w:val="001D263E"/>
    <w:rsid w:val="002350BA"/>
    <w:rsid w:val="002F166D"/>
    <w:rsid w:val="00395C80"/>
    <w:rsid w:val="004820C3"/>
    <w:rsid w:val="00487C11"/>
    <w:rsid w:val="005610FF"/>
    <w:rsid w:val="0059165F"/>
    <w:rsid w:val="005B4C70"/>
    <w:rsid w:val="00610C3E"/>
    <w:rsid w:val="00752841"/>
    <w:rsid w:val="00796AF0"/>
    <w:rsid w:val="007B0F37"/>
    <w:rsid w:val="007B7C5E"/>
    <w:rsid w:val="00814040"/>
    <w:rsid w:val="00875A24"/>
    <w:rsid w:val="008A5E85"/>
    <w:rsid w:val="009171DB"/>
    <w:rsid w:val="009676C4"/>
    <w:rsid w:val="009C3C91"/>
    <w:rsid w:val="00A23975"/>
    <w:rsid w:val="00A2657A"/>
    <w:rsid w:val="00A6785F"/>
    <w:rsid w:val="00AB0BBE"/>
    <w:rsid w:val="00AB4B19"/>
    <w:rsid w:val="00AB7DB7"/>
    <w:rsid w:val="00AD14E7"/>
    <w:rsid w:val="00B17B89"/>
    <w:rsid w:val="00B302D5"/>
    <w:rsid w:val="00B753D7"/>
    <w:rsid w:val="00BC5D64"/>
    <w:rsid w:val="00BE53DC"/>
    <w:rsid w:val="00C06A55"/>
    <w:rsid w:val="00C4465E"/>
    <w:rsid w:val="00C532D0"/>
    <w:rsid w:val="00D107ED"/>
    <w:rsid w:val="00E363CE"/>
    <w:rsid w:val="00EA4AF7"/>
    <w:rsid w:val="00F147EE"/>
    <w:rsid w:val="00F90D6C"/>
    <w:rsid w:val="00F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B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А. Садвакасова</dc:creator>
  <cp:lastModifiedBy>S.Rumiantsev</cp:lastModifiedBy>
  <cp:revision>2</cp:revision>
  <cp:lastPrinted>2022-01-13T08:59:00Z</cp:lastPrinted>
  <dcterms:created xsi:type="dcterms:W3CDTF">2022-01-13T09:24:00Z</dcterms:created>
  <dcterms:modified xsi:type="dcterms:W3CDTF">2022-01-13T09:24:00Z</dcterms:modified>
</cp:coreProperties>
</file>