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30F" w:rsidRPr="00DE719A" w:rsidRDefault="00C9130F" w:rsidP="00C9130F">
      <w:pPr>
        <w:spacing w:line="276" w:lineRule="auto"/>
        <w:jc w:val="center"/>
        <w:rPr>
          <w:rFonts w:eastAsia="Calibri"/>
          <w:b/>
          <w:sz w:val="32"/>
          <w:szCs w:val="28"/>
        </w:rPr>
      </w:pPr>
      <w:bookmarkStart w:id="0" w:name="_GoBack"/>
      <w:r w:rsidRPr="00DE719A">
        <w:rPr>
          <w:rFonts w:eastAsia="Calibri"/>
          <w:b/>
          <w:sz w:val="32"/>
          <w:szCs w:val="28"/>
        </w:rPr>
        <w:t xml:space="preserve">Статистико-аналитический отчет </w:t>
      </w:r>
    </w:p>
    <w:p w:rsidR="00C9130F" w:rsidRPr="00DE719A" w:rsidRDefault="00C9130F" w:rsidP="00C9130F">
      <w:pPr>
        <w:spacing w:line="276" w:lineRule="auto"/>
        <w:jc w:val="center"/>
        <w:rPr>
          <w:rFonts w:eastAsia="Calibri"/>
          <w:b/>
          <w:sz w:val="32"/>
          <w:szCs w:val="28"/>
          <w:u w:val="single"/>
        </w:rPr>
      </w:pPr>
      <w:r w:rsidRPr="00DE719A">
        <w:rPr>
          <w:rFonts w:eastAsia="Calibri"/>
          <w:b/>
          <w:sz w:val="32"/>
          <w:szCs w:val="28"/>
        </w:rPr>
        <w:t xml:space="preserve">о результатах государственной итоговой аттестации </w:t>
      </w:r>
      <w:r w:rsidRPr="00DE719A">
        <w:rPr>
          <w:rFonts w:eastAsia="Calibri"/>
          <w:b/>
          <w:sz w:val="32"/>
          <w:szCs w:val="28"/>
        </w:rPr>
        <w:br/>
        <w:t xml:space="preserve">по образовательным программам основного общего образования </w:t>
      </w:r>
      <w:r w:rsidRPr="00DE719A">
        <w:rPr>
          <w:rFonts w:eastAsia="Calibri"/>
          <w:b/>
          <w:sz w:val="32"/>
          <w:szCs w:val="28"/>
        </w:rPr>
        <w:br/>
        <w:t>в 2022 году</w:t>
      </w:r>
      <w:r w:rsidRPr="00DE719A">
        <w:rPr>
          <w:rFonts w:eastAsia="Calibri"/>
          <w:b/>
          <w:sz w:val="32"/>
          <w:szCs w:val="28"/>
        </w:rPr>
        <w:br/>
        <w:t xml:space="preserve">в </w:t>
      </w:r>
      <w:r w:rsidRPr="00DE719A">
        <w:rPr>
          <w:rFonts w:eastAsia="Calibri"/>
          <w:b/>
          <w:sz w:val="32"/>
          <w:szCs w:val="28"/>
          <w:u w:val="single"/>
        </w:rPr>
        <w:t xml:space="preserve">Ленинградской области </w:t>
      </w:r>
    </w:p>
    <w:p w:rsidR="00C9130F" w:rsidRPr="00DE719A" w:rsidRDefault="00C9130F" w:rsidP="00C9130F">
      <w:pPr>
        <w:spacing w:before="120" w:after="120" w:line="276" w:lineRule="auto"/>
        <w:jc w:val="center"/>
        <w:rPr>
          <w:rFonts w:eastAsia="Calibri"/>
          <w:b/>
          <w:bCs/>
          <w:sz w:val="32"/>
          <w:szCs w:val="32"/>
        </w:rPr>
      </w:pPr>
      <w:r w:rsidRPr="00DE719A">
        <w:rPr>
          <w:rFonts w:eastAsia="Calibri"/>
          <w:b/>
          <w:bCs/>
          <w:sz w:val="32"/>
          <w:szCs w:val="32"/>
        </w:rPr>
        <w:t>ПОЯСНИТЕЛЬНАЯ ЗАПИСКА</w:t>
      </w:r>
    </w:p>
    <w:p w:rsidR="00C9130F" w:rsidRPr="00DE719A" w:rsidRDefault="00C9130F" w:rsidP="00C9130F">
      <w:pPr>
        <w:spacing w:line="276" w:lineRule="auto"/>
        <w:ind w:firstLine="567"/>
        <w:jc w:val="both"/>
        <w:rPr>
          <w:rFonts w:eastAsia="Calibri"/>
        </w:rPr>
      </w:pPr>
      <w:r w:rsidRPr="00DE719A">
        <w:rPr>
          <w:rFonts w:eastAsia="Calibri"/>
        </w:rPr>
        <w:t>Предлагаемый документ представляет статистико-аналитический отчет о результатах государственной итоговой аттестации по образовательным программам основного общего образования (далее – ГИА-9) в субъекте Российской Федерации (далее – отчет).</w:t>
      </w:r>
    </w:p>
    <w:p w:rsidR="00C9130F" w:rsidRPr="00DE719A" w:rsidRDefault="00C9130F" w:rsidP="00C9130F">
      <w:pPr>
        <w:spacing w:line="276" w:lineRule="auto"/>
        <w:ind w:firstLine="567"/>
        <w:jc w:val="both"/>
        <w:rPr>
          <w:rFonts w:eastAsia="Calibri"/>
        </w:rPr>
      </w:pPr>
      <w:r w:rsidRPr="00DE719A">
        <w:rPr>
          <w:rFonts w:eastAsia="Calibri"/>
        </w:rPr>
        <w:t xml:space="preserve">Целью отчета является </w:t>
      </w:r>
    </w:p>
    <w:p w:rsidR="00C9130F" w:rsidRPr="00DE719A" w:rsidRDefault="00C9130F" w:rsidP="001E3B4C">
      <w:pPr>
        <w:numPr>
          <w:ilvl w:val="0"/>
          <w:numId w:val="6"/>
        </w:numPr>
        <w:tabs>
          <w:tab w:val="left" w:pos="993"/>
        </w:tabs>
        <w:spacing w:line="276" w:lineRule="auto"/>
        <w:ind w:left="0" w:firstLine="567"/>
        <w:jc w:val="both"/>
        <w:rPr>
          <w:rFonts w:eastAsia="Calibri"/>
        </w:rPr>
      </w:pPr>
      <w:r w:rsidRPr="00DE719A">
        <w:rPr>
          <w:rFonts w:eastAsia="Calibri"/>
        </w:rPr>
        <w:t xml:space="preserve">представление статистических данных о результатах ГИА-9 в субъекте Российской Федерации; </w:t>
      </w:r>
    </w:p>
    <w:p w:rsidR="00C9130F" w:rsidRPr="00DE719A" w:rsidRDefault="00C9130F" w:rsidP="001E3B4C">
      <w:pPr>
        <w:numPr>
          <w:ilvl w:val="0"/>
          <w:numId w:val="6"/>
        </w:numPr>
        <w:tabs>
          <w:tab w:val="left" w:pos="993"/>
        </w:tabs>
        <w:spacing w:line="276" w:lineRule="auto"/>
        <w:ind w:left="0" w:firstLine="567"/>
        <w:jc w:val="both"/>
        <w:rPr>
          <w:rFonts w:eastAsia="Calibri"/>
        </w:rPr>
      </w:pPr>
      <w:r w:rsidRPr="00DE719A">
        <w:rPr>
          <w:rFonts w:eastAsia="Calibri"/>
        </w:rPr>
        <w:t>проведение методического анализа типичных затруднений участников ГИА-9 по учебному предмету и разработка рекомендаций по совершенствованию преподавания;</w:t>
      </w:r>
    </w:p>
    <w:p w:rsidR="00C9130F" w:rsidRPr="00DE719A" w:rsidRDefault="00C9130F" w:rsidP="001E3B4C">
      <w:pPr>
        <w:numPr>
          <w:ilvl w:val="0"/>
          <w:numId w:val="6"/>
        </w:numPr>
        <w:tabs>
          <w:tab w:val="left" w:pos="993"/>
        </w:tabs>
        <w:spacing w:line="276" w:lineRule="auto"/>
        <w:ind w:left="0" w:firstLine="567"/>
        <w:jc w:val="both"/>
        <w:rPr>
          <w:rFonts w:eastAsia="Calibri"/>
        </w:rPr>
      </w:pPr>
      <w:r w:rsidRPr="00DE719A">
        <w:rPr>
          <w:rFonts w:eastAsia="Calibri"/>
        </w:rPr>
        <w:t>формирование предложений в «дорожную карту» по развитию региональной системы образования (в части выявления и распространения лучших педагогических практик, оказания поддержки образовательным организациям, демонстрирующим устойчиво низкие результаты обучения).</w:t>
      </w:r>
    </w:p>
    <w:p w:rsidR="00C9130F" w:rsidRPr="00DE719A" w:rsidRDefault="00C9130F" w:rsidP="00C9130F">
      <w:pPr>
        <w:spacing w:line="276" w:lineRule="auto"/>
        <w:ind w:firstLine="567"/>
        <w:jc w:val="both"/>
        <w:rPr>
          <w:rFonts w:eastAsia="Calibri"/>
        </w:rPr>
      </w:pPr>
      <w:r w:rsidRPr="00DE719A">
        <w:rPr>
          <w:rFonts w:eastAsia="Calibri"/>
          <w:b/>
        </w:rPr>
        <w:t>Структура отчета</w:t>
      </w:r>
    </w:p>
    <w:p w:rsidR="00C9130F" w:rsidRPr="00DE719A" w:rsidRDefault="00C9130F" w:rsidP="00C9130F">
      <w:pPr>
        <w:spacing w:line="276" w:lineRule="auto"/>
        <w:ind w:firstLine="567"/>
        <w:jc w:val="both"/>
        <w:rPr>
          <w:rFonts w:eastAsia="Calibri"/>
        </w:rPr>
      </w:pPr>
      <w:r w:rsidRPr="00DE719A">
        <w:rPr>
          <w:rFonts w:eastAsia="Calibri"/>
        </w:rPr>
        <w:t>Отчет состоит из двух частей:</w:t>
      </w:r>
    </w:p>
    <w:p w:rsidR="00C9130F" w:rsidRPr="00DE719A" w:rsidRDefault="00C9130F" w:rsidP="00C9130F">
      <w:pPr>
        <w:spacing w:line="276" w:lineRule="auto"/>
        <w:ind w:firstLine="567"/>
        <w:contextualSpacing/>
        <w:jc w:val="both"/>
        <w:rPr>
          <w:rFonts w:eastAsia="Calibri"/>
          <w:szCs w:val="22"/>
          <w:lang w:eastAsia="en-US"/>
        </w:rPr>
      </w:pPr>
      <w:r w:rsidRPr="00DE719A">
        <w:rPr>
          <w:rFonts w:eastAsia="Calibri"/>
          <w:szCs w:val="22"/>
          <w:lang w:eastAsia="en-US"/>
        </w:rPr>
        <w:t>Глава 1 включает в себя общую информацию о результатах проведения ГИА-9 в субъекте Российской Федерации в 2022 году.</w:t>
      </w:r>
    </w:p>
    <w:p w:rsidR="00C9130F" w:rsidRPr="00DE719A" w:rsidRDefault="00C9130F" w:rsidP="00C9130F">
      <w:pPr>
        <w:spacing w:line="276" w:lineRule="auto"/>
        <w:ind w:firstLine="567"/>
        <w:jc w:val="both"/>
        <w:rPr>
          <w:rFonts w:eastAsia="Calibri"/>
        </w:rPr>
      </w:pPr>
      <w:r w:rsidRPr="00DE719A">
        <w:rPr>
          <w:rFonts w:eastAsia="Calibri"/>
        </w:rPr>
        <w:t>Глава 2 включает в себя Методический анализ результатов ОГЭ по учебному предмету и информацию о мероприятиях, запланированных для включения в «дорожную карту» по развитию региональной системы образования.</w:t>
      </w:r>
    </w:p>
    <w:p w:rsidR="00C9130F" w:rsidRPr="00DE719A" w:rsidRDefault="00C9130F" w:rsidP="00C9130F">
      <w:pPr>
        <w:spacing w:before="120" w:line="276" w:lineRule="auto"/>
        <w:ind w:firstLine="567"/>
        <w:jc w:val="both"/>
        <w:rPr>
          <w:rFonts w:eastAsia="Calibri"/>
          <w:b/>
        </w:rPr>
      </w:pPr>
      <w:r w:rsidRPr="00DE719A">
        <w:rPr>
          <w:rFonts w:eastAsia="Calibri"/>
          <w:b/>
        </w:rPr>
        <w:t>Отчет может быть использован:</w:t>
      </w:r>
    </w:p>
    <w:p w:rsidR="00C9130F" w:rsidRPr="00DE719A" w:rsidRDefault="00C9130F" w:rsidP="001E3B4C">
      <w:pPr>
        <w:numPr>
          <w:ilvl w:val="0"/>
          <w:numId w:val="7"/>
        </w:numPr>
        <w:tabs>
          <w:tab w:val="left" w:pos="1134"/>
        </w:tabs>
        <w:spacing w:line="276" w:lineRule="auto"/>
        <w:ind w:left="0" w:firstLine="709"/>
        <w:contextualSpacing/>
        <w:jc w:val="both"/>
        <w:rPr>
          <w:rFonts w:eastAsia="Calibri"/>
          <w:szCs w:val="22"/>
          <w:lang w:eastAsia="en-US"/>
        </w:rPr>
      </w:pPr>
      <w:r w:rsidRPr="00DE719A">
        <w:rPr>
          <w:rFonts w:eastAsia="Calibri"/>
          <w:szCs w:val="22"/>
          <w:lang w:eastAsia="en-US"/>
        </w:rPr>
        <w:t xml:space="preserve">специалистами органов исполнительной власти, осуществляющих государственное управление в сфере образования (далее – ОИВ), для принятия управленческих решений по совершенствованию процесса обучения; </w:t>
      </w:r>
    </w:p>
    <w:p w:rsidR="00C9130F" w:rsidRPr="00DE719A" w:rsidRDefault="00C9130F" w:rsidP="001E3B4C">
      <w:pPr>
        <w:numPr>
          <w:ilvl w:val="0"/>
          <w:numId w:val="7"/>
        </w:numPr>
        <w:tabs>
          <w:tab w:val="left" w:pos="1134"/>
        </w:tabs>
        <w:spacing w:line="276" w:lineRule="auto"/>
        <w:ind w:left="0" w:firstLine="709"/>
        <w:contextualSpacing/>
        <w:jc w:val="both"/>
        <w:rPr>
          <w:rFonts w:eastAsia="Calibri"/>
          <w:szCs w:val="22"/>
          <w:lang w:eastAsia="en-US"/>
        </w:rPr>
      </w:pPr>
      <w:r w:rsidRPr="00DE719A">
        <w:rPr>
          <w:rFonts w:eastAsia="Calibri"/>
          <w:szCs w:val="22"/>
          <w:lang w:eastAsia="en-US"/>
        </w:rPr>
        <w:t>специалистами организаций дополнительного профессионального образования (институты повышения квалификации) при разработке и реализации дополнительных профессиональных программ повышения квалификации учителей и руководителей образовательных организаций;</w:t>
      </w:r>
    </w:p>
    <w:p w:rsidR="00C9130F" w:rsidRPr="00DE719A" w:rsidRDefault="00C9130F" w:rsidP="001E3B4C">
      <w:pPr>
        <w:numPr>
          <w:ilvl w:val="0"/>
          <w:numId w:val="7"/>
        </w:numPr>
        <w:tabs>
          <w:tab w:val="left" w:pos="1134"/>
        </w:tabs>
        <w:spacing w:line="276" w:lineRule="auto"/>
        <w:ind w:left="0" w:firstLine="709"/>
        <w:contextualSpacing/>
        <w:jc w:val="both"/>
        <w:rPr>
          <w:rFonts w:eastAsia="Calibri"/>
          <w:szCs w:val="22"/>
          <w:lang w:eastAsia="en-US"/>
        </w:rPr>
      </w:pPr>
      <w:r w:rsidRPr="00DE719A">
        <w:rPr>
          <w:rFonts w:eastAsia="Calibri"/>
          <w:szCs w:val="22"/>
          <w:lang w:eastAsia="en-US"/>
        </w:rPr>
        <w:t>методическими объединениями учителей-предметников при планировании обмена опытом работы и распространении успешного опыта обучения учебному предмету и успешного опыта подготовки обучающихся к государственной итоговой аттестации;</w:t>
      </w:r>
    </w:p>
    <w:p w:rsidR="00C9130F" w:rsidRPr="00DE719A" w:rsidRDefault="00C9130F" w:rsidP="001E3B4C">
      <w:pPr>
        <w:numPr>
          <w:ilvl w:val="0"/>
          <w:numId w:val="7"/>
        </w:numPr>
        <w:tabs>
          <w:tab w:val="left" w:pos="1134"/>
        </w:tabs>
        <w:spacing w:line="276" w:lineRule="auto"/>
        <w:ind w:left="0" w:firstLine="709"/>
        <w:contextualSpacing/>
        <w:jc w:val="both"/>
        <w:rPr>
          <w:rFonts w:eastAsia="Calibri"/>
          <w:szCs w:val="22"/>
          <w:lang w:eastAsia="en-US"/>
        </w:rPr>
      </w:pPr>
      <w:r w:rsidRPr="00DE719A">
        <w:rPr>
          <w:rFonts w:eastAsia="Calibri"/>
          <w:szCs w:val="22"/>
          <w:lang w:eastAsia="en-US"/>
        </w:rPr>
        <w:t xml:space="preserve">руководителями образовательных организаций и учителями-предметниками при планировании учебного процесса и выборе технологий обучения. </w:t>
      </w:r>
    </w:p>
    <w:p w:rsidR="005A3ECC" w:rsidRPr="00DE719A" w:rsidRDefault="00C9130F" w:rsidP="00C9130F">
      <w:pPr>
        <w:tabs>
          <w:tab w:val="left" w:pos="1134"/>
        </w:tabs>
        <w:spacing w:line="276" w:lineRule="auto"/>
        <w:ind w:firstLine="709"/>
        <w:jc w:val="both"/>
        <w:rPr>
          <w:b/>
          <w:sz w:val="32"/>
        </w:rPr>
      </w:pPr>
      <w:r w:rsidRPr="00DE719A">
        <w:rPr>
          <w:rFonts w:eastAsia="Calibri"/>
        </w:rPr>
        <w:t>При проведении анализа использованы данные региональной информационной системы обеспечения проведения государственной итоговой аттестации по программам основного общего образования (РИС ГИА-9), а также дополнительные сведения ОИВ.</w:t>
      </w:r>
      <w:r w:rsidR="005A3ECC" w:rsidRPr="00DE719A">
        <w:rPr>
          <w:b/>
          <w:sz w:val="32"/>
        </w:rPr>
        <w:br w:type="page"/>
      </w:r>
    </w:p>
    <w:p w:rsidR="00E54DD9" w:rsidRPr="00DE719A" w:rsidRDefault="00E54DD9" w:rsidP="005A3ECC">
      <w:pPr>
        <w:spacing w:line="276" w:lineRule="auto"/>
        <w:ind w:firstLine="709"/>
        <w:jc w:val="center"/>
        <w:rPr>
          <w:b/>
        </w:rPr>
      </w:pPr>
      <w:r w:rsidRPr="00DE719A">
        <w:rPr>
          <w:b/>
        </w:rPr>
        <w:lastRenderedPageBreak/>
        <w:t xml:space="preserve">Статистико-аналитический отчет </w:t>
      </w:r>
      <w:r w:rsidRPr="00DE719A">
        <w:rPr>
          <w:b/>
        </w:rPr>
        <w:br/>
        <w:t>о результатах государственной итоговой аттестации по программам основного общего образования в 2022 году</w:t>
      </w:r>
    </w:p>
    <w:p w:rsidR="00E54DD9" w:rsidRPr="00DE719A" w:rsidRDefault="00E54DD9" w:rsidP="005A3ECC">
      <w:pPr>
        <w:spacing w:line="276" w:lineRule="auto"/>
        <w:ind w:firstLine="709"/>
        <w:jc w:val="center"/>
        <w:rPr>
          <w:b/>
          <w:u w:val="single"/>
        </w:rPr>
      </w:pPr>
      <w:r w:rsidRPr="00DE719A">
        <w:rPr>
          <w:b/>
        </w:rPr>
        <w:t xml:space="preserve">в </w:t>
      </w:r>
      <w:r w:rsidR="004930C2" w:rsidRPr="00DE719A">
        <w:rPr>
          <w:b/>
          <w:u w:val="single"/>
        </w:rPr>
        <w:t>Ленинградской области</w:t>
      </w:r>
      <w:r w:rsidRPr="00DE719A">
        <w:rPr>
          <w:b/>
          <w:u w:val="single"/>
        </w:rPr>
        <w:t xml:space="preserve"> </w:t>
      </w:r>
    </w:p>
    <w:p w:rsidR="00E54DD9" w:rsidRPr="00DE719A" w:rsidRDefault="00E54DD9" w:rsidP="005A3ECC">
      <w:pPr>
        <w:spacing w:line="276" w:lineRule="auto"/>
        <w:ind w:firstLine="709"/>
        <w:jc w:val="both"/>
        <w:rPr>
          <w:bCs/>
        </w:rPr>
      </w:pPr>
    </w:p>
    <w:p w:rsidR="00E54DD9" w:rsidRPr="00DE719A" w:rsidRDefault="00E54DD9" w:rsidP="005A3ECC">
      <w:pPr>
        <w:pStyle w:val="1"/>
        <w:spacing w:before="240" w:after="240" w:line="276" w:lineRule="auto"/>
        <w:ind w:firstLine="709"/>
        <w:jc w:val="center"/>
        <w:rPr>
          <w:rFonts w:ascii="Times New Roman" w:hAnsi="Times New Roman" w:cs="Times New Roman"/>
          <w:color w:val="auto"/>
          <w:sz w:val="24"/>
          <w:szCs w:val="24"/>
        </w:rPr>
      </w:pPr>
      <w:bookmarkStart w:id="1" w:name="_Toc254118092"/>
      <w:bookmarkStart w:id="2" w:name="_Toc286949198"/>
      <w:bookmarkStart w:id="3" w:name="_Toc369254839"/>
      <w:bookmarkStart w:id="4" w:name="_Toc407717085"/>
      <w:bookmarkStart w:id="5" w:name="_Toc411943011"/>
      <w:r w:rsidRPr="00DE719A">
        <w:rPr>
          <w:rFonts w:ascii="Times New Roman" w:hAnsi="Times New Roman" w:cs="Times New Roman"/>
          <w:color w:val="auto"/>
          <w:sz w:val="24"/>
          <w:szCs w:val="24"/>
        </w:rPr>
        <w:t>Перечень условных обозначений, сокращений и терминов</w:t>
      </w:r>
      <w:bookmarkEnd w:id="1"/>
      <w:bookmarkEnd w:id="2"/>
      <w:bookmarkEnd w:id="3"/>
      <w:bookmarkEnd w:id="4"/>
      <w:bookmarkEnd w:id="5"/>
    </w:p>
    <w:tbl>
      <w:tblPr>
        <w:tblW w:w="49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409"/>
        <w:gridCol w:w="7904"/>
      </w:tblGrid>
      <w:tr w:rsidR="00DE719A" w:rsidRPr="00DE719A" w:rsidTr="007F5EE2">
        <w:trPr>
          <w:cantSplit/>
        </w:trPr>
        <w:tc>
          <w:tcPr>
            <w:tcW w:w="1168" w:type="pct"/>
          </w:tcPr>
          <w:p w:rsidR="00E54DD9" w:rsidRPr="00DE719A" w:rsidRDefault="00E54DD9" w:rsidP="001014AF">
            <w:pPr>
              <w:widowControl w:val="0"/>
              <w:spacing w:line="276" w:lineRule="auto"/>
            </w:pPr>
            <w:r w:rsidRPr="00DE719A">
              <w:t>АТЕ</w:t>
            </w:r>
          </w:p>
        </w:tc>
        <w:tc>
          <w:tcPr>
            <w:tcW w:w="3832" w:type="pct"/>
          </w:tcPr>
          <w:p w:rsidR="00E54DD9" w:rsidRPr="00DE719A" w:rsidRDefault="00E54DD9" w:rsidP="001014AF">
            <w:pPr>
              <w:widowControl w:val="0"/>
              <w:spacing w:line="276" w:lineRule="auto"/>
              <w:jc w:val="both"/>
            </w:pPr>
            <w:r w:rsidRPr="00DE719A">
              <w:t>Административно-территориальная единица</w:t>
            </w:r>
          </w:p>
        </w:tc>
      </w:tr>
      <w:tr w:rsidR="00DE719A" w:rsidRPr="00DE719A" w:rsidTr="007F5EE2">
        <w:trPr>
          <w:cantSplit/>
        </w:trPr>
        <w:tc>
          <w:tcPr>
            <w:tcW w:w="1168" w:type="pct"/>
          </w:tcPr>
          <w:p w:rsidR="00E54DD9" w:rsidRPr="00DE719A" w:rsidRDefault="00E54DD9" w:rsidP="001014AF">
            <w:pPr>
              <w:widowControl w:val="0"/>
              <w:spacing w:line="276" w:lineRule="auto"/>
            </w:pPr>
            <w:r w:rsidRPr="00DE719A">
              <w:t>ГВЭ-9</w:t>
            </w:r>
          </w:p>
        </w:tc>
        <w:tc>
          <w:tcPr>
            <w:tcW w:w="3832" w:type="pct"/>
            <w:vAlign w:val="center"/>
          </w:tcPr>
          <w:p w:rsidR="00E54DD9" w:rsidRPr="00DE719A" w:rsidRDefault="00E54DD9" w:rsidP="001014AF">
            <w:pPr>
              <w:widowControl w:val="0"/>
              <w:spacing w:line="276" w:lineRule="auto"/>
              <w:jc w:val="both"/>
            </w:pPr>
            <w:r w:rsidRPr="00DE719A">
              <w:t xml:space="preserve">Государственный выпускной экзамен по образовательным программам основного общего образования </w:t>
            </w:r>
          </w:p>
        </w:tc>
      </w:tr>
      <w:tr w:rsidR="00DE719A" w:rsidRPr="00DE719A" w:rsidTr="007F5EE2">
        <w:trPr>
          <w:cantSplit/>
        </w:trPr>
        <w:tc>
          <w:tcPr>
            <w:tcW w:w="1168" w:type="pct"/>
          </w:tcPr>
          <w:p w:rsidR="00E54DD9" w:rsidRPr="00DE719A" w:rsidRDefault="00E54DD9" w:rsidP="001014AF">
            <w:pPr>
              <w:widowControl w:val="0"/>
              <w:spacing w:line="276" w:lineRule="auto"/>
            </w:pPr>
            <w:r w:rsidRPr="00DE719A">
              <w:t>ГИА-9</w:t>
            </w:r>
          </w:p>
        </w:tc>
        <w:tc>
          <w:tcPr>
            <w:tcW w:w="3832" w:type="pct"/>
            <w:vAlign w:val="center"/>
          </w:tcPr>
          <w:p w:rsidR="00E54DD9" w:rsidRPr="00DE719A" w:rsidRDefault="00E54DD9" w:rsidP="001014AF">
            <w:pPr>
              <w:widowControl w:val="0"/>
              <w:spacing w:line="276" w:lineRule="auto"/>
              <w:jc w:val="both"/>
            </w:pPr>
            <w:r w:rsidRPr="00DE719A">
              <w:t>Государственная итоговая аттестация по образовательным программам основного общего образования</w:t>
            </w:r>
          </w:p>
        </w:tc>
      </w:tr>
      <w:tr w:rsidR="00DE719A" w:rsidRPr="00DE719A" w:rsidTr="007F5EE2">
        <w:trPr>
          <w:cantSplit/>
        </w:trPr>
        <w:tc>
          <w:tcPr>
            <w:tcW w:w="1168" w:type="pct"/>
          </w:tcPr>
          <w:p w:rsidR="00E54DD9" w:rsidRPr="00DE719A" w:rsidRDefault="00E54DD9" w:rsidP="001014AF">
            <w:pPr>
              <w:widowControl w:val="0"/>
              <w:spacing w:line="276" w:lineRule="auto"/>
            </w:pPr>
            <w:r w:rsidRPr="00DE719A">
              <w:t>КИМ</w:t>
            </w:r>
          </w:p>
        </w:tc>
        <w:tc>
          <w:tcPr>
            <w:tcW w:w="3832" w:type="pct"/>
            <w:vAlign w:val="center"/>
          </w:tcPr>
          <w:p w:rsidR="00E54DD9" w:rsidRPr="00DE719A" w:rsidRDefault="00E54DD9" w:rsidP="001014AF">
            <w:pPr>
              <w:widowControl w:val="0"/>
              <w:spacing w:line="276" w:lineRule="auto"/>
              <w:jc w:val="both"/>
              <w:rPr>
                <w:iCs/>
              </w:rPr>
            </w:pPr>
            <w:r w:rsidRPr="00DE719A">
              <w:rPr>
                <w:iCs/>
              </w:rPr>
              <w:t xml:space="preserve">Контрольные измерительные материалы </w:t>
            </w:r>
          </w:p>
        </w:tc>
      </w:tr>
      <w:tr w:rsidR="00DE719A" w:rsidRPr="00DE719A" w:rsidTr="007F5EE2">
        <w:trPr>
          <w:cantSplit/>
        </w:trPr>
        <w:tc>
          <w:tcPr>
            <w:tcW w:w="1168" w:type="pct"/>
          </w:tcPr>
          <w:p w:rsidR="00E54DD9" w:rsidRPr="00DE719A" w:rsidRDefault="00E54DD9" w:rsidP="001014AF">
            <w:pPr>
              <w:widowControl w:val="0"/>
              <w:spacing w:line="276" w:lineRule="auto"/>
            </w:pPr>
            <w:r w:rsidRPr="00DE719A">
              <w:t xml:space="preserve">ОГЭ </w:t>
            </w:r>
          </w:p>
        </w:tc>
        <w:tc>
          <w:tcPr>
            <w:tcW w:w="3832" w:type="pct"/>
            <w:vAlign w:val="center"/>
          </w:tcPr>
          <w:p w:rsidR="00E54DD9" w:rsidRPr="00DE719A" w:rsidRDefault="000A5535" w:rsidP="001014AF">
            <w:pPr>
              <w:widowControl w:val="0"/>
              <w:spacing w:line="276" w:lineRule="auto"/>
              <w:jc w:val="both"/>
              <w:rPr>
                <w:iCs/>
              </w:rPr>
            </w:pPr>
            <w:r w:rsidRPr="00DE719A">
              <w:rPr>
                <w:iCs/>
              </w:rPr>
              <w:t>Основной</w:t>
            </w:r>
            <w:r w:rsidR="00E54DD9" w:rsidRPr="00DE719A">
              <w:rPr>
                <w:iCs/>
              </w:rPr>
              <w:t xml:space="preserve"> государственный экзамен</w:t>
            </w:r>
          </w:p>
        </w:tc>
      </w:tr>
      <w:tr w:rsidR="00DE719A" w:rsidRPr="00DE719A" w:rsidTr="007F5EE2">
        <w:trPr>
          <w:cantSplit/>
        </w:trPr>
        <w:tc>
          <w:tcPr>
            <w:tcW w:w="1168" w:type="pct"/>
          </w:tcPr>
          <w:p w:rsidR="00E54DD9" w:rsidRPr="00DE719A" w:rsidRDefault="00E54DD9" w:rsidP="001014AF">
            <w:pPr>
              <w:widowControl w:val="0"/>
              <w:spacing w:line="276" w:lineRule="auto"/>
              <w:rPr>
                <w:iCs/>
              </w:rPr>
            </w:pPr>
            <w:r w:rsidRPr="00DE719A">
              <w:rPr>
                <w:iCs/>
              </w:rPr>
              <w:t>ОИВ</w:t>
            </w:r>
          </w:p>
        </w:tc>
        <w:tc>
          <w:tcPr>
            <w:tcW w:w="3832" w:type="pct"/>
            <w:vAlign w:val="center"/>
          </w:tcPr>
          <w:p w:rsidR="00E54DD9" w:rsidRPr="00DE719A" w:rsidRDefault="00E54DD9" w:rsidP="001014AF">
            <w:pPr>
              <w:widowControl w:val="0"/>
              <w:spacing w:line="276" w:lineRule="auto"/>
              <w:jc w:val="both"/>
            </w:pPr>
            <w:r w:rsidRPr="00DE719A">
              <w:t>Органы исполнительной власти субъектов Российской Федерации, осуществляющие государственное управление в сфере образования</w:t>
            </w:r>
          </w:p>
        </w:tc>
      </w:tr>
      <w:tr w:rsidR="00DE719A" w:rsidRPr="00DE719A" w:rsidTr="007F5EE2">
        <w:trPr>
          <w:cantSplit/>
        </w:trPr>
        <w:tc>
          <w:tcPr>
            <w:tcW w:w="1168" w:type="pct"/>
          </w:tcPr>
          <w:p w:rsidR="00E54DD9" w:rsidRPr="00DE719A" w:rsidRDefault="00E54DD9" w:rsidP="001014AF">
            <w:pPr>
              <w:widowControl w:val="0"/>
              <w:spacing w:line="276" w:lineRule="auto"/>
            </w:pPr>
            <w:r w:rsidRPr="00DE719A">
              <w:t>ОО</w:t>
            </w:r>
          </w:p>
        </w:tc>
        <w:tc>
          <w:tcPr>
            <w:tcW w:w="3832" w:type="pct"/>
            <w:vAlign w:val="center"/>
          </w:tcPr>
          <w:p w:rsidR="00E54DD9" w:rsidRPr="00DE719A" w:rsidRDefault="00E54DD9" w:rsidP="001014AF">
            <w:pPr>
              <w:widowControl w:val="0"/>
              <w:spacing w:line="276" w:lineRule="auto"/>
              <w:jc w:val="both"/>
            </w:pPr>
            <w:r w:rsidRPr="00DE719A">
              <w:t>Образовательная организация, осуществляющая образовательную деятельность по имеющей государственную аккредитацию образовательной программе</w:t>
            </w:r>
          </w:p>
        </w:tc>
      </w:tr>
      <w:tr w:rsidR="00DE719A" w:rsidRPr="00DE719A" w:rsidTr="007F5EE2">
        <w:trPr>
          <w:cantSplit/>
        </w:trPr>
        <w:tc>
          <w:tcPr>
            <w:tcW w:w="1168" w:type="pct"/>
          </w:tcPr>
          <w:p w:rsidR="00E54DD9" w:rsidRPr="00DE719A" w:rsidRDefault="00E54DD9" w:rsidP="001014AF">
            <w:pPr>
              <w:widowControl w:val="0"/>
              <w:spacing w:line="276" w:lineRule="auto"/>
            </w:pPr>
            <w:r w:rsidRPr="00DE719A">
              <w:t>РИС</w:t>
            </w:r>
          </w:p>
        </w:tc>
        <w:tc>
          <w:tcPr>
            <w:tcW w:w="3832" w:type="pct"/>
            <w:vAlign w:val="center"/>
          </w:tcPr>
          <w:p w:rsidR="00E54DD9" w:rsidRPr="00DE719A" w:rsidRDefault="00E54DD9" w:rsidP="001014AF">
            <w:pPr>
              <w:widowControl w:val="0"/>
              <w:spacing w:line="276" w:lineRule="auto"/>
              <w:jc w:val="both"/>
            </w:pPr>
            <w:r w:rsidRPr="00DE719A">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DE719A" w:rsidRPr="00DE719A" w:rsidTr="007F5EE2">
        <w:trPr>
          <w:cantSplit/>
        </w:trPr>
        <w:tc>
          <w:tcPr>
            <w:tcW w:w="1168" w:type="pct"/>
          </w:tcPr>
          <w:p w:rsidR="00E54DD9" w:rsidRPr="00DE719A" w:rsidRDefault="00E54DD9" w:rsidP="001014AF">
            <w:pPr>
              <w:widowControl w:val="0"/>
              <w:spacing w:line="276" w:lineRule="auto"/>
            </w:pPr>
            <w:r w:rsidRPr="00DE719A">
              <w:t>Рособрнадзор</w:t>
            </w:r>
          </w:p>
        </w:tc>
        <w:tc>
          <w:tcPr>
            <w:tcW w:w="3832" w:type="pct"/>
            <w:vAlign w:val="center"/>
          </w:tcPr>
          <w:p w:rsidR="00E54DD9" w:rsidRPr="00DE719A" w:rsidRDefault="00E54DD9" w:rsidP="001014AF">
            <w:pPr>
              <w:widowControl w:val="0"/>
              <w:spacing w:line="276" w:lineRule="auto"/>
              <w:jc w:val="both"/>
            </w:pPr>
            <w:r w:rsidRPr="00DE719A">
              <w:t>Федеральная служба по надзору в сфере образования и науки</w:t>
            </w:r>
          </w:p>
        </w:tc>
      </w:tr>
      <w:tr w:rsidR="00DE719A" w:rsidRPr="00DE719A" w:rsidTr="007F5EE2">
        <w:trPr>
          <w:cantSplit/>
        </w:trPr>
        <w:tc>
          <w:tcPr>
            <w:tcW w:w="1168" w:type="pct"/>
          </w:tcPr>
          <w:p w:rsidR="00E54DD9" w:rsidRPr="00DE719A" w:rsidRDefault="00E54DD9" w:rsidP="001014AF">
            <w:pPr>
              <w:widowControl w:val="0"/>
              <w:spacing w:line="276" w:lineRule="auto"/>
              <w:rPr>
                <w:iCs/>
              </w:rPr>
            </w:pPr>
            <w:r w:rsidRPr="00DE719A">
              <w:rPr>
                <w:iCs/>
              </w:rPr>
              <w:t>Участники ГИА-9</w:t>
            </w:r>
            <w:r w:rsidRPr="00DE719A">
              <w:t xml:space="preserve"> с ОВЗ, участники с ОВЗ </w:t>
            </w:r>
          </w:p>
        </w:tc>
        <w:tc>
          <w:tcPr>
            <w:tcW w:w="3832" w:type="pct"/>
            <w:vAlign w:val="center"/>
          </w:tcPr>
          <w:p w:rsidR="00E54DD9" w:rsidRPr="00DE719A" w:rsidRDefault="00E54DD9" w:rsidP="001014AF">
            <w:pPr>
              <w:widowControl w:val="0"/>
              <w:spacing w:line="276" w:lineRule="auto"/>
              <w:jc w:val="both"/>
            </w:pPr>
            <w:r w:rsidRPr="00DE719A">
              <w:t xml:space="preserve">Участники ГИА-9 </w:t>
            </w:r>
            <w:r w:rsidRPr="00DE719A">
              <w:rPr>
                <w:iCs/>
              </w:rPr>
              <w:t>с ограниченными возможностями здоровья</w:t>
            </w:r>
          </w:p>
        </w:tc>
      </w:tr>
      <w:tr w:rsidR="00DE719A" w:rsidRPr="00DE719A" w:rsidTr="007F5EE2">
        <w:trPr>
          <w:cantSplit/>
        </w:trPr>
        <w:tc>
          <w:tcPr>
            <w:tcW w:w="1168" w:type="pct"/>
          </w:tcPr>
          <w:p w:rsidR="00E54DD9" w:rsidRPr="00DE719A" w:rsidRDefault="000A5535" w:rsidP="001014AF">
            <w:pPr>
              <w:widowControl w:val="0"/>
              <w:spacing w:line="276" w:lineRule="auto"/>
            </w:pPr>
            <w:r w:rsidRPr="00DE719A">
              <w:t>Участник</w:t>
            </w:r>
            <w:r w:rsidR="00E54DD9" w:rsidRPr="00DE719A">
              <w:t xml:space="preserve"> ОГЭ / участник экзамена / участник</w:t>
            </w:r>
          </w:p>
        </w:tc>
        <w:tc>
          <w:tcPr>
            <w:tcW w:w="3832" w:type="pct"/>
            <w:vAlign w:val="center"/>
          </w:tcPr>
          <w:p w:rsidR="00E54DD9" w:rsidRPr="00DE719A" w:rsidRDefault="00E54DD9" w:rsidP="001014AF">
            <w:pPr>
              <w:widowControl w:val="0"/>
              <w:spacing w:line="276" w:lineRule="auto"/>
              <w:jc w:val="both"/>
              <w:rPr>
                <w:iCs/>
              </w:rPr>
            </w:pPr>
            <w:r w:rsidRPr="00DE719A">
              <w:rPr>
                <w:iCs/>
              </w:rPr>
              <w:t xml:space="preserve">Обучающиеся, допущенные в установленном порядке к ГИА в форме ОГЭ </w:t>
            </w:r>
          </w:p>
        </w:tc>
      </w:tr>
      <w:tr w:rsidR="00DE719A" w:rsidRPr="00DE719A" w:rsidTr="007F5EE2">
        <w:trPr>
          <w:cantSplit/>
        </w:trPr>
        <w:tc>
          <w:tcPr>
            <w:tcW w:w="1168" w:type="pct"/>
          </w:tcPr>
          <w:p w:rsidR="00E54DD9" w:rsidRPr="00DE719A" w:rsidRDefault="00E54DD9" w:rsidP="001014AF">
            <w:pPr>
              <w:widowControl w:val="0"/>
              <w:spacing w:line="276" w:lineRule="auto"/>
            </w:pPr>
            <w:r w:rsidRPr="00DE719A">
              <w:rPr>
                <w:iCs/>
              </w:rPr>
              <w:t>Учебник</w:t>
            </w:r>
          </w:p>
        </w:tc>
        <w:tc>
          <w:tcPr>
            <w:tcW w:w="3832" w:type="pct"/>
            <w:vAlign w:val="center"/>
          </w:tcPr>
          <w:p w:rsidR="00E54DD9" w:rsidRPr="00DE719A" w:rsidRDefault="00E54DD9" w:rsidP="001014AF">
            <w:pPr>
              <w:widowControl w:val="0"/>
              <w:spacing w:line="276" w:lineRule="auto"/>
              <w:jc w:val="both"/>
              <w:rPr>
                <w:iCs/>
              </w:rPr>
            </w:pPr>
            <w:r w:rsidRPr="00DE719A">
              <w:rPr>
                <w:iCs/>
              </w:rPr>
              <w:t>Учебник из Федерального перечня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r w:rsidR="00DE719A" w:rsidRPr="00DE719A" w:rsidTr="007F5EE2">
        <w:trPr>
          <w:cantSplit/>
        </w:trPr>
        <w:tc>
          <w:tcPr>
            <w:tcW w:w="1168" w:type="pct"/>
          </w:tcPr>
          <w:p w:rsidR="00E54DD9" w:rsidRPr="00DE719A" w:rsidRDefault="00E54DD9" w:rsidP="001014AF">
            <w:pPr>
              <w:widowControl w:val="0"/>
              <w:spacing w:line="276" w:lineRule="auto"/>
            </w:pPr>
            <w:r w:rsidRPr="00DE719A">
              <w:t>ФПУ</w:t>
            </w:r>
          </w:p>
        </w:tc>
        <w:tc>
          <w:tcPr>
            <w:tcW w:w="3832" w:type="pct"/>
            <w:vAlign w:val="center"/>
          </w:tcPr>
          <w:p w:rsidR="00E54DD9" w:rsidRPr="00DE719A" w:rsidRDefault="00E54DD9" w:rsidP="001014AF">
            <w:pPr>
              <w:widowControl w:val="0"/>
              <w:spacing w:line="276" w:lineRule="auto"/>
              <w:jc w:val="both"/>
              <w:rPr>
                <w:iCs/>
              </w:rPr>
            </w:pPr>
            <w:r w:rsidRPr="00DE719A">
              <w:rPr>
                <w:iCs/>
              </w:rPr>
              <w:t>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bl>
    <w:p w:rsidR="00E54DD9" w:rsidRPr="00DE719A" w:rsidRDefault="00E54DD9" w:rsidP="005A3ECC">
      <w:pPr>
        <w:spacing w:after="200" w:line="276" w:lineRule="auto"/>
        <w:ind w:firstLine="709"/>
        <w:rPr>
          <w:rStyle w:val="af6"/>
        </w:rPr>
        <w:sectPr w:rsidR="00E54DD9" w:rsidRPr="00DE719A" w:rsidSect="00C368C6">
          <w:footerReference w:type="default" r:id="rId9"/>
          <w:type w:val="nextColumn"/>
          <w:pgSz w:w="11906" w:h="16838"/>
          <w:pgMar w:top="1134" w:right="567" w:bottom="1134" w:left="1134" w:header="709" w:footer="709" w:gutter="0"/>
          <w:pgNumType w:start="2"/>
          <w:cols w:space="708"/>
          <w:docGrid w:linePitch="360"/>
        </w:sectPr>
      </w:pPr>
    </w:p>
    <w:p w:rsidR="004930C2" w:rsidRPr="00DE719A" w:rsidRDefault="00BA2D3D" w:rsidP="005A3ECC">
      <w:pPr>
        <w:spacing w:line="276" w:lineRule="auto"/>
        <w:ind w:firstLine="709"/>
        <w:jc w:val="center"/>
        <w:rPr>
          <w:rStyle w:val="af6"/>
        </w:rPr>
      </w:pPr>
      <w:r w:rsidRPr="00DE719A">
        <w:rPr>
          <w:rStyle w:val="af6"/>
        </w:rPr>
        <w:lastRenderedPageBreak/>
        <w:t xml:space="preserve">МЕТОДИЧЕСКИЙ АНАЛИЗ РЕЗУЛЬТАТОВ ОГЭ </w:t>
      </w:r>
      <w:r w:rsidRPr="00DE719A">
        <w:rPr>
          <w:rStyle w:val="af6"/>
        </w:rPr>
        <w:br/>
        <w:t>ПО УЧЕБНОМУ ПРЕДМЕТУ</w:t>
      </w:r>
    </w:p>
    <w:p w:rsidR="00791F29" w:rsidRPr="00DE719A" w:rsidRDefault="00BA2D3D" w:rsidP="005A3ECC">
      <w:pPr>
        <w:spacing w:line="276" w:lineRule="auto"/>
        <w:ind w:firstLine="709"/>
        <w:jc w:val="center"/>
        <w:rPr>
          <w:b/>
          <w:bCs/>
        </w:rPr>
      </w:pPr>
      <w:r w:rsidRPr="00DE719A">
        <w:rPr>
          <w:rStyle w:val="af6"/>
        </w:rPr>
        <w:br/>
        <w:t>ОБЩЕСТВОЗНАНИЕ</w:t>
      </w:r>
    </w:p>
    <w:p w:rsidR="005E0053" w:rsidRPr="00DE719A" w:rsidRDefault="005E0053" w:rsidP="005A3ECC">
      <w:pPr>
        <w:spacing w:line="276" w:lineRule="auto"/>
        <w:ind w:firstLine="709"/>
        <w:jc w:val="both"/>
      </w:pPr>
      <w:bookmarkStart w:id="6" w:name="_Toc395183639"/>
      <w:bookmarkStart w:id="7" w:name="_Toc423954897"/>
      <w:bookmarkStart w:id="8" w:name="_Toc424490574"/>
    </w:p>
    <w:p w:rsidR="005060D9" w:rsidRPr="00DE719A" w:rsidRDefault="005E0053" w:rsidP="005A3ECC">
      <w:pPr>
        <w:spacing w:line="276" w:lineRule="auto"/>
        <w:ind w:firstLine="709"/>
        <w:jc w:val="both"/>
        <w:rPr>
          <w:b/>
          <w:bCs/>
        </w:rPr>
      </w:pPr>
      <w:r w:rsidRPr="00DE719A">
        <w:rPr>
          <w:b/>
          <w:bCs/>
        </w:rPr>
        <w:t>2</w:t>
      </w:r>
      <w:r w:rsidR="00931BA3" w:rsidRPr="00DE719A">
        <w:rPr>
          <w:b/>
          <w:bCs/>
        </w:rPr>
        <w:t>.1</w:t>
      </w:r>
      <w:r w:rsidR="005F6764" w:rsidRPr="00DE719A">
        <w:rPr>
          <w:b/>
          <w:bCs/>
        </w:rPr>
        <w:t>.</w:t>
      </w:r>
      <w:r w:rsidR="00931BA3" w:rsidRPr="00DE719A">
        <w:rPr>
          <w:b/>
          <w:bCs/>
        </w:rPr>
        <w:t>Количество участников О</w:t>
      </w:r>
      <w:r w:rsidR="005060D9" w:rsidRPr="00DE719A">
        <w:rPr>
          <w:b/>
          <w:bCs/>
        </w:rPr>
        <w:t xml:space="preserve">ГЭ по учебному предмету (за последние </w:t>
      </w:r>
      <w:r w:rsidR="00C51483" w:rsidRPr="00DE719A">
        <w:rPr>
          <w:b/>
          <w:bCs/>
        </w:rPr>
        <w:t>годы</w:t>
      </w:r>
      <w:r w:rsidR="00671A68" w:rsidRPr="00DE719A">
        <w:rPr>
          <w:rStyle w:val="a7"/>
          <w:b/>
          <w:bCs/>
        </w:rPr>
        <w:footnoteReference w:id="1"/>
      </w:r>
      <w:r w:rsidR="008555D2" w:rsidRPr="00DE719A">
        <w:rPr>
          <w:b/>
          <w:bCs/>
        </w:rPr>
        <w:t xml:space="preserve"> проведения ОГЭ по предмету</w:t>
      </w:r>
      <w:r w:rsidR="005060D9" w:rsidRPr="00DE719A">
        <w:rPr>
          <w:b/>
          <w:bCs/>
        </w:rPr>
        <w:t>)</w:t>
      </w:r>
      <w:bookmarkEnd w:id="6"/>
      <w:bookmarkEnd w:id="7"/>
      <w:bookmarkEnd w:id="8"/>
      <w:r w:rsidR="00A61E60" w:rsidRPr="00DE719A">
        <w:rPr>
          <w:b/>
          <w:bCs/>
        </w:rPr>
        <w:t xml:space="preserve"> по категориям</w:t>
      </w:r>
    </w:p>
    <w:p w:rsidR="000849F6" w:rsidRPr="00DE719A" w:rsidRDefault="000849F6" w:rsidP="005A3ECC">
      <w:pPr>
        <w:pStyle w:val="af8"/>
        <w:keepNext/>
        <w:spacing w:line="276" w:lineRule="auto"/>
        <w:ind w:firstLine="709"/>
        <w:jc w:val="right"/>
        <w:rPr>
          <w:iCs w:val="0"/>
          <w:color w:val="auto"/>
          <w:sz w:val="24"/>
          <w:szCs w:val="24"/>
        </w:rPr>
      </w:pPr>
      <w:r w:rsidRPr="00DE719A">
        <w:rPr>
          <w:bCs/>
          <w:iCs w:val="0"/>
          <w:color w:val="auto"/>
          <w:sz w:val="24"/>
          <w:szCs w:val="24"/>
        </w:rPr>
        <w:t>Таблица 2</w:t>
      </w:r>
      <w:r w:rsidRPr="00DE719A">
        <w:rPr>
          <w:bCs/>
          <w:iCs w:val="0"/>
          <w:color w:val="auto"/>
          <w:sz w:val="24"/>
          <w:szCs w:val="24"/>
        </w:rPr>
        <w:noBreakHyphen/>
        <w:t>1</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3"/>
        <w:gridCol w:w="1077"/>
        <w:gridCol w:w="1078"/>
        <w:gridCol w:w="1128"/>
        <w:gridCol w:w="987"/>
        <w:gridCol w:w="1128"/>
        <w:gridCol w:w="1128"/>
      </w:tblGrid>
      <w:tr w:rsidR="00DE719A" w:rsidRPr="00DE719A" w:rsidTr="005D4538">
        <w:trPr>
          <w:cantSplit/>
          <w:tblHeader/>
        </w:trPr>
        <w:tc>
          <w:tcPr>
            <w:tcW w:w="3674" w:type="dxa"/>
            <w:vMerge w:val="restart"/>
            <w:vAlign w:val="center"/>
          </w:tcPr>
          <w:p w:rsidR="005D4538" w:rsidRPr="00DE719A" w:rsidRDefault="005D4538" w:rsidP="005A3ECC">
            <w:pPr>
              <w:tabs>
                <w:tab w:val="left" w:pos="10320"/>
              </w:tabs>
              <w:spacing w:line="276" w:lineRule="auto"/>
              <w:jc w:val="center"/>
              <w:rPr>
                <w:b/>
                <w:noProof/>
              </w:rPr>
            </w:pPr>
            <w:r w:rsidRPr="00DE719A">
              <w:rPr>
                <w:b/>
                <w:noProof/>
              </w:rPr>
              <w:t>Участники ОГЭ</w:t>
            </w:r>
          </w:p>
        </w:tc>
        <w:tc>
          <w:tcPr>
            <w:tcW w:w="2167" w:type="dxa"/>
            <w:gridSpan w:val="2"/>
            <w:vAlign w:val="center"/>
          </w:tcPr>
          <w:p w:rsidR="005D4538" w:rsidRPr="00DE719A" w:rsidRDefault="005D4538" w:rsidP="005A3ECC">
            <w:pPr>
              <w:tabs>
                <w:tab w:val="left" w:pos="10320"/>
              </w:tabs>
              <w:spacing w:line="276" w:lineRule="auto"/>
              <w:jc w:val="center"/>
              <w:rPr>
                <w:b/>
                <w:noProof/>
              </w:rPr>
            </w:pPr>
            <w:r w:rsidRPr="00DE719A">
              <w:rPr>
                <w:b/>
                <w:noProof/>
              </w:rPr>
              <w:t>2018 г.</w:t>
            </w:r>
          </w:p>
        </w:tc>
        <w:tc>
          <w:tcPr>
            <w:tcW w:w="2126" w:type="dxa"/>
            <w:gridSpan w:val="2"/>
          </w:tcPr>
          <w:p w:rsidR="005D4538" w:rsidRPr="00DE719A" w:rsidDel="00006B1B" w:rsidRDefault="005D4538" w:rsidP="005A3ECC">
            <w:pPr>
              <w:tabs>
                <w:tab w:val="left" w:pos="10320"/>
              </w:tabs>
              <w:spacing w:line="276" w:lineRule="auto"/>
              <w:jc w:val="center"/>
              <w:rPr>
                <w:b/>
                <w:noProof/>
              </w:rPr>
            </w:pPr>
            <w:r w:rsidRPr="00DE719A">
              <w:rPr>
                <w:b/>
                <w:noProof/>
              </w:rPr>
              <w:t>2019 г.</w:t>
            </w:r>
          </w:p>
        </w:tc>
        <w:tc>
          <w:tcPr>
            <w:tcW w:w="2268" w:type="dxa"/>
            <w:gridSpan w:val="2"/>
            <w:vAlign w:val="center"/>
          </w:tcPr>
          <w:p w:rsidR="005D4538" w:rsidRPr="00DE719A" w:rsidRDefault="005D4538" w:rsidP="005A3ECC">
            <w:pPr>
              <w:tabs>
                <w:tab w:val="left" w:pos="10320"/>
              </w:tabs>
              <w:spacing w:line="276" w:lineRule="auto"/>
              <w:jc w:val="center"/>
              <w:rPr>
                <w:b/>
                <w:noProof/>
              </w:rPr>
            </w:pPr>
            <w:r w:rsidRPr="00DE719A">
              <w:rPr>
                <w:b/>
                <w:noProof/>
              </w:rPr>
              <w:t>2022 г.</w:t>
            </w:r>
          </w:p>
        </w:tc>
      </w:tr>
      <w:tr w:rsidR="00DE719A" w:rsidRPr="00DE719A" w:rsidTr="005D4538">
        <w:trPr>
          <w:cantSplit/>
          <w:tblHeader/>
        </w:trPr>
        <w:tc>
          <w:tcPr>
            <w:tcW w:w="3674" w:type="dxa"/>
            <w:vMerge/>
          </w:tcPr>
          <w:p w:rsidR="005D4538" w:rsidRPr="00DE719A" w:rsidRDefault="005D4538" w:rsidP="005A3ECC">
            <w:pPr>
              <w:tabs>
                <w:tab w:val="left" w:pos="10320"/>
              </w:tabs>
              <w:spacing w:line="276" w:lineRule="auto"/>
              <w:rPr>
                <w:b/>
                <w:noProof/>
              </w:rPr>
            </w:pPr>
          </w:p>
        </w:tc>
        <w:tc>
          <w:tcPr>
            <w:tcW w:w="1083" w:type="dxa"/>
            <w:vAlign w:val="center"/>
          </w:tcPr>
          <w:p w:rsidR="005D4538" w:rsidRPr="00DE719A" w:rsidRDefault="005D4538" w:rsidP="005A3ECC">
            <w:pPr>
              <w:tabs>
                <w:tab w:val="left" w:pos="10320"/>
              </w:tabs>
              <w:spacing w:line="276" w:lineRule="auto"/>
              <w:jc w:val="center"/>
              <w:rPr>
                <w:noProof/>
              </w:rPr>
            </w:pPr>
            <w:r w:rsidRPr="00DE719A">
              <w:rPr>
                <w:noProof/>
              </w:rPr>
              <w:t>чел.</w:t>
            </w:r>
          </w:p>
        </w:tc>
        <w:tc>
          <w:tcPr>
            <w:tcW w:w="1084" w:type="dxa"/>
            <w:vAlign w:val="center"/>
          </w:tcPr>
          <w:p w:rsidR="005D4538" w:rsidRPr="00DE719A" w:rsidRDefault="005D4538" w:rsidP="005A3ECC">
            <w:pPr>
              <w:tabs>
                <w:tab w:val="left" w:pos="10320"/>
              </w:tabs>
              <w:spacing w:line="276" w:lineRule="auto"/>
              <w:jc w:val="center"/>
              <w:rPr>
                <w:noProof/>
              </w:rPr>
            </w:pPr>
            <w:r w:rsidRPr="00DE719A">
              <w:rPr>
                <w:noProof/>
              </w:rPr>
              <w:t>%</w:t>
            </w:r>
          </w:p>
        </w:tc>
        <w:tc>
          <w:tcPr>
            <w:tcW w:w="1134" w:type="dxa"/>
            <w:vAlign w:val="center"/>
          </w:tcPr>
          <w:p w:rsidR="005D4538" w:rsidRPr="00DE719A" w:rsidRDefault="005D4538" w:rsidP="005A3ECC">
            <w:pPr>
              <w:tabs>
                <w:tab w:val="left" w:pos="10320"/>
              </w:tabs>
              <w:spacing w:line="276" w:lineRule="auto"/>
              <w:jc w:val="center"/>
              <w:rPr>
                <w:noProof/>
              </w:rPr>
            </w:pPr>
            <w:r w:rsidRPr="00DE719A">
              <w:rPr>
                <w:noProof/>
              </w:rPr>
              <w:t>чел.</w:t>
            </w:r>
          </w:p>
        </w:tc>
        <w:tc>
          <w:tcPr>
            <w:tcW w:w="992" w:type="dxa"/>
            <w:vAlign w:val="center"/>
          </w:tcPr>
          <w:p w:rsidR="005D4538" w:rsidRPr="00DE719A" w:rsidRDefault="005D4538" w:rsidP="005A3ECC">
            <w:pPr>
              <w:tabs>
                <w:tab w:val="left" w:pos="10320"/>
              </w:tabs>
              <w:spacing w:line="276" w:lineRule="auto"/>
              <w:jc w:val="center"/>
              <w:rPr>
                <w:noProof/>
              </w:rPr>
            </w:pPr>
            <w:r w:rsidRPr="00DE719A">
              <w:rPr>
                <w:noProof/>
              </w:rPr>
              <w:t>%</w:t>
            </w:r>
          </w:p>
        </w:tc>
        <w:tc>
          <w:tcPr>
            <w:tcW w:w="1134" w:type="dxa"/>
            <w:vAlign w:val="center"/>
          </w:tcPr>
          <w:p w:rsidR="005D4538" w:rsidRPr="00DE719A" w:rsidRDefault="005D4538" w:rsidP="005A3ECC">
            <w:pPr>
              <w:tabs>
                <w:tab w:val="left" w:pos="10320"/>
              </w:tabs>
              <w:spacing w:line="276" w:lineRule="auto"/>
              <w:jc w:val="center"/>
              <w:rPr>
                <w:noProof/>
              </w:rPr>
            </w:pPr>
            <w:r w:rsidRPr="00DE719A">
              <w:rPr>
                <w:noProof/>
              </w:rPr>
              <w:t>чел.</w:t>
            </w:r>
          </w:p>
        </w:tc>
        <w:tc>
          <w:tcPr>
            <w:tcW w:w="1134" w:type="dxa"/>
            <w:vAlign w:val="center"/>
          </w:tcPr>
          <w:p w:rsidR="005D4538" w:rsidRPr="00DE719A" w:rsidRDefault="005D4538" w:rsidP="005A3ECC">
            <w:pPr>
              <w:tabs>
                <w:tab w:val="left" w:pos="10320"/>
              </w:tabs>
              <w:spacing w:line="276" w:lineRule="auto"/>
              <w:jc w:val="center"/>
              <w:rPr>
                <w:noProof/>
              </w:rPr>
            </w:pPr>
            <w:r w:rsidRPr="00DE719A">
              <w:rPr>
                <w:noProof/>
              </w:rPr>
              <w:t>%</w:t>
            </w:r>
          </w:p>
        </w:tc>
      </w:tr>
      <w:tr w:rsidR="00DE719A" w:rsidRPr="00DE719A" w:rsidTr="005D4538">
        <w:tc>
          <w:tcPr>
            <w:tcW w:w="3674" w:type="dxa"/>
            <w:vAlign w:val="center"/>
          </w:tcPr>
          <w:p w:rsidR="005D4538" w:rsidRPr="00DE719A" w:rsidRDefault="005D4538" w:rsidP="005A3ECC">
            <w:pPr>
              <w:spacing w:line="276" w:lineRule="auto"/>
            </w:pPr>
            <w:r w:rsidRPr="00DE719A">
              <w:t>Выпускники текущего года, обучающиеся по программам ООО</w:t>
            </w:r>
          </w:p>
        </w:tc>
        <w:tc>
          <w:tcPr>
            <w:tcW w:w="1083" w:type="dxa"/>
            <w:vAlign w:val="center"/>
          </w:tcPr>
          <w:p w:rsidR="005D4538" w:rsidRPr="00DE719A" w:rsidRDefault="00652F40" w:rsidP="005A3ECC">
            <w:pPr>
              <w:spacing w:line="276" w:lineRule="auto"/>
              <w:jc w:val="center"/>
            </w:pPr>
            <w:r w:rsidRPr="00DE719A">
              <w:t>7</w:t>
            </w:r>
            <w:r w:rsidR="005D4538" w:rsidRPr="00DE719A">
              <w:t>643</w:t>
            </w:r>
          </w:p>
        </w:tc>
        <w:tc>
          <w:tcPr>
            <w:tcW w:w="1084" w:type="dxa"/>
            <w:vAlign w:val="center"/>
          </w:tcPr>
          <w:p w:rsidR="005D4538" w:rsidRPr="00DE719A" w:rsidRDefault="005D4538" w:rsidP="005A3ECC">
            <w:pPr>
              <w:spacing w:line="276" w:lineRule="auto"/>
              <w:jc w:val="center"/>
            </w:pPr>
            <w:r w:rsidRPr="00DE719A">
              <w:t>100,00</w:t>
            </w:r>
          </w:p>
        </w:tc>
        <w:tc>
          <w:tcPr>
            <w:tcW w:w="1134" w:type="dxa"/>
            <w:vAlign w:val="center"/>
          </w:tcPr>
          <w:p w:rsidR="005D4538" w:rsidRPr="00DE719A" w:rsidRDefault="00652F40" w:rsidP="005A3ECC">
            <w:pPr>
              <w:spacing w:line="276" w:lineRule="auto"/>
              <w:jc w:val="center"/>
            </w:pPr>
            <w:r w:rsidRPr="00DE719A">
              <w:t>8</w:t>
            </w:r>
            <w:r w:rsidR="005D4538" w:rsidRPr="00DE719A">
              <w:t>042</w:t>
            </w:r>
          </w:p>
        </w:tc>
        <w:tc>
          <w:tcPr>
            <w:tcW w:w="992" w:type="dxa"/>
            <w:vAlign w:val="center"/>
          </w:tcPr>
          <w:p w:rsidR="005D4538" w:rsidRPr="00DE719A" w:rsidRDefault="005D4538" w:rsidP="005A3ECC">
            <w:pPr>
              <w:spacing w:line="276" w:lineRule="auto"/>
              <w:jc w:val="center"/>
            </w:pPr>
            <w:r w:rsidRPr="00DE719A">
              <w:t>100,00</w:t>
            </w:r>
          </w:p>
        </w:tc>
        <w:tc>
          <w:tcPr>
            <w:tcW w:w="1134" w:type="dxa"/>
            <w:vAlign w:val="center"/>
          </w:tcPr>
          <w:p w:rsidR="005D4538" w:rsidRPr="00DE719A" w:rsidRDefault="00F85035" w:rsidP="005A3ECC">
            <w:pPr>
              <w:spacing w:line="276" w:lineRule="auto"/>
              <w:jc w:val="center"/>
            </w:pPr>
            <w:r w:rsidRPr="00DE719A">
              <w:t>7</w:t>
            </w:r>
            <w:r w:rsidR="005D4538" w:rsidRPr="00DE719A">
              <w:t>681</w:t>
            </w:r>
          </w:p>
        </w:tc>
        <w:tc>
          <w:tcPr>
            <w:tcW w:w="1134" w:type="dxa"/>
            <w:vAlign w:val="center"/>
          </w:tcPr>
          <w:p w:rsidR="005D4538" w:rsidRPr="00DE719A" w:rsidRDefault="005D4538" w:rsidP="005A3ECC">
            <w:pPr>
              <w:spacing w:line="276" w:lineRule="auto"/>
              <w:jc w:val="center"/>
            </w:pPr>
            <w:r w:rsidRPr="00DE719A">
              <w:t>100,00</w:t>
            </w:r>
          </w:p>
        </w:tc>
      </w:tr>
      <w:tr w:rsidR="00DE719A" w:rsidRPr="00DE719A" w:rsidTr="005D4538">
        <w:tc>
          <w:tcPr>
            <w:tcW w:w="3674" w:type="dxa"/>
            <w:vAlign w:val="center"/>
          </w:tcPr>
          <w:p w:rsidR="005D4538" w:rsidRPr="00DE719A" w:rsidRDefault="005D4538" w:rsidP="005A3ECC">
            <w:pPr>
              <w:spacing w:line="276" w:lineRule="auto"/>
            </w:pPr>
            <w:r w:rsidRPr="00DE719A">
              <w:t>Выпускники лицеев и гимназий</w:t>
            </w:r>
          </w:p>
        </w:tc>
        <w:tc>
          <w:tcPr>
            <w:tcW w:w="1083" w:type="dxa"/>
            <w:vAlign w:val="center"/>
          </w:tcPr>
          <w:p w:rsidR="005D4538" w:rsidRPr="00DE719A" w:rsidRDefault="005D4538" w:rsidP="005A3ECC">
            <w:pPr>
              <w:spacing w:line="276" w:lineRule="auto"/>
              <w:jc w:val="center"/>
            </w:pPr>
            <w:r w:rsidRPr="00DE719A">
              <w:t>807</w:t>
            </w:r>
          </w:p>
        </w:tc>
        <w:tc>
          <w:tcPr>
            <w:tcW w:w="1084" w:type="dxa"/>
            <w:vAlign w:val="center"/>
          </w:tcPr>
          <w:p w:rsidR="005D4538" w:rsidRPr="00DE719A" w:rsidRDefault="005D4538" w:rsidP="005A3ECC">
            <w:pPr>
              <w:spacing w:line="276" w:lineRule="auto"/>
              <w:jc w:val="center"/>
            </w:pPr>
            <w:r w:rsidRPr="00DE719A">
              <w:t>10,56</w:t>
            </w:r>
          </w:p>
        </w:tc>
        <w:tc>
          <w:tcPr>
            <w:tcW w:w="1134" w:type="dxa"/>
            <w:vAlign w:val="center"/>
          </w:tcPr>
          <w:p w:rsidR="005D4538" w:rsidRPr="00DE719A" w:rsidRDefault="005D4538" w:rsidP="005A3ECC">
            <w:pPr>
              <w:spacing w:line="276" w:lineRule="auto"/>
              <w:jc w:val="center"/>
            </w:pPr>
            <w:r w:rsidRPr="00DE719A">
              <w:t>759</w:t>
            </w:r>
          </w:p>
        </w:tc>
        <w:tc>
          <w:tcPr>
            <w:tcW w:w="992" w:type="dxa"/>
            <w:vAlign w:val="center"/>
          </w:tcPr>
          <w:p w:rsidR="005D4538" w:rsidRPr="00DE719A" w:rsidRDefault="005D4538" w:rsidP="005A3ECC">
            <w:pPr>
              <w:spacing w:line="276" w:lineRule="auto"/>
              <w:jc w:val="center"/>
            </w:pPr>
            <w:r w:rsidRPr="00DE719A">
              <w:t>9,44</w:t>
            </w:r>
          </w:p>
        </w:tc>
        <w:tc>
          <w:tcPr>
            <w:tcW w:w="1134" w:type="dxa"/>
            <w:vAlign w:val="center"/>
          </w:tcPr>
          <w:p w:rsidR="005D4538" w:rsidRPr="00DE719A" w:rsidRDefault="005D4538" w:rsidP="005A3ECC">
            <w:pPr>
              <w:spacing w:line="276" w:lineRule="auto"/>
              <w:jc w:val="center"/>
            </w:pPr>
            <w:r w:rsidRPr="00DE719A">
              <w:t>661</w:t>
            </w:r>
          </w:p>
        </w:tc>
        <w:tc>
          <w:tcPr>
            <w:tcW w:w="1134" w:type="dxa"/>
            <w:vAlign w:val="center"/>
          </w:tcPr>
          <w:p w:rsidR="005D4538" w:rsidRPr="00DE719A" w:rsidRDefault="005D4538" w:rsidP="005A3ECC">
            <w:pPr>
              <w:spacing w:line="276" w:lineRule="auto"/>
              <w:jc w:val="center"/>
            </w:pPr>
            <w:r w:rsidRPr="00DE719A">
              <w:t>8,60</w:t>
            </w:r>
          </w:p>
        </w:tc>
      </w:tr>
      <w:tr w:rsidR="00DE719A" w:rsidRPr="00DE719A" w:rsidTr="005D4538">
        <w:tc>
          <w:tcPr>
            <w:tcW w:w="3674" w:type="dxa"/>
            <w:vAlign w:val="center"/>
          </w:tcPr>
          <w:p w:rsidR="005D4538" w:rsidRPr="00DE719A" w:rsidRDefault="005D4538" w:rsidP="005A3ECC">
            <w:pPr>
              <w:spacing w:line="276" w:lineRule="auto"/>
            </w:pPr>
            <w:r w:rsidRPr="00DE719A">
              <w:t>Выпускники СОШ</w:t>
            </w:r>
          </w:p>
        </w:tc>
        <w:tc>
          <w:tcPr>
            <w:tcW w:w="1083" w:type="dxa"/>
            <w:vAlign w:val="center"/>
          </w:tcPr>
          <w:p w:rsidR="005D4538" w:rsidRPr="00DE719A" w:rsidRDefault="00652F40" w:rsidP="005A3ECC">
            <w:pPr>
              <w:spacing w:line="276" w:lineRule="auto"/>
              <w:jc w:val="center"/>
            </w:pPr>
            <w:r w:rsidRPr="00DE719A">
              <w:t>6</w:t>
            </w:r>
            <w:r w:rsidR="00F43037" w:rsidRPr="00DE719A">
              <w:t>354</w:t>
            </w:r>
          </w:p>
        </w:tc>
        <w:tc>
          <w:tcPr>
            <w:tcW w:w="1084" w:type="dxa"/>
            <w:vAlign w:val="center"/>
          </w:tcPr>
          <w:p w:rsidR="005D4538" w:rsidRPr="00DE719A" w:rsidRDefault="00F43037" w:rsidP="005A3ECC">
            <w:pPr>
              <w:spacing w:line="276" w:lineRule="auto"/>
              <w:jc w:val="center"/>
            </w:pPr>
            <w:r w:rsidRPr="00DE719A">
              <w:t>83,13</w:t>
            </w:r>
          </w:p>
        </w:tc>
        <w:tc>
          <w:tcPr>
            <w:tcW w:w="1134" w:type="dxa"/>
            <w:vAlign w:val="center"/>
          </w:tcPr>
          <w:p w:rsidR="005D4538" w:rsidRPr="00DE719A" w:rsidRDefault="00652F40" w:rsidP="005A3ECC">
            <w:pPr>
              <w:spacing w:line="276" w:lineRule="auto"/>
              <w:jc w:val="center"/>
            </w:pPr>
            <w:r w:rsidRPr="00DE719A">
              <w:t>6</w:t>
            </w:r>
            <w:r w:rsidR="00F43037" w:rsidRPr="00DE719A">
              <w:t>786</w:t>
            </w:r>
          </w:p>
        </w:tc>
        <w:tc>
          <w:tcPr>
            <w:tcW w:w="992" w:type="dxa"/>
            <w:vAlign w:val="center"/>
          </w:tcPr>
          <w:p w:rsidR="005D4538" w:rsidRPr="00DE719A" w:rsidRDefault="00F43037" w:rsidP="005A3ECC">
            <w:pPr>
              <w:spacing w:line="276" w:lineRule="auto"/>
              <w:jc w:val="center"/>
            </w:pPr>
            <w:r w:rsidRPr="00DE719A">
              <w:t>84,34</w:t>
            </w:r>
          </w:p>
        </w:tc>
        <w:tc>
          <w:tcPr>
            <w:tcW w:w="1134" w:type="dxa"/>
            <w:vAlign w:val="center"/>
          </w:tcPr>
          <w:p w:rsidR="005D4538" w:rsidRPr="00DE719A" w:rsidRDefault="00652F40" w:rsidP="005A3ECC">
            <w:pPr>
              <w:spacing w:line="276" w:lineRule="auto"/>
              <w:jc w:val="center"/>
            </w:pPr>
            <w:r w:rsidRPr="00DE719A">
              <w:t>6</w:t>
            </w:r>
            <w:r w:rsidR="005D4538" w:rsidRPr="00DE719A">
              <w:t>594</w:t>
            </w:r>
          </w:p>
        </w:tc>
        <w:tc>
          <w:tcPr>
            <w:tcW w:w="1134" w:type="dxa"/>
            <w:vAlign w:val="center"/>
          </w:tcPr>
          <w:p w:rsidR="005D4538" w:rsidRPr="00DE719A" w:rsidRDefault="005D4538" w:rsidP="005A3ECC">
            <w:pPr>
              <w:spacing w:line="276" w:lineRule="auto"/>
              <w:jc w:val="center"/>
            </w:pPr>
            <w:r w:rsidRPr="00DE719A">
              <w:t>85,85</w:t>
            </w:r>
          </w:p>
        </w:tc>
      </w:tr>
      <w:tr w:rsidR="00DE719A" w:rsidRPr="00DE719A" w:rsidTr="005D4538">
        <w:tc>
          <w:tcPr>
            <w:tcW w:w="3674" w:type="dxa"/>
            <w:vAlign w:val="center"/>
          </w:tcPr>
          <w:p w:rsidR="005D4538" w:rsidRPr="00DE719A" w:rsidRDefault="005D4538" w:rsidP="005A3ECC">
            <w:pPr>
              <w:spacing w:line="276" w:lineRule="auto"/>
              <w:rPr>
                <w:highlight w:val="yellow"/>
              </w:rPr>
            </w:pPr>
            <w:r w:rsidRPr="00DE719A">
              <w:t>Выпускники ООШ</w:t>
            </w:r>
          </w:p>
        </w:tc>
        <w:tc>
          <w:tcPr>
            <w:tcW w:w="1083" w:type="dxa"/>
            <w:vAlign w:val="center"/>
          </w:tcPr>
          <w:p w:rsidR="005D4538" w:rsidRPr="00DE719A" w:rsidRDefault="005D4538" w:rsidP="005A3ECC">
            <w:pPr>
              <w:spacing w:line="276" w:lineRule="auto"/>
              <w:jc w:val="center"/>
            </w:pPr>
            <w:r w:rsidRPr="00DE719A">
              <w:t>417</w:t>
            </w:r>
          </w:p>
        </w:tc>
        <w:tc>
          <w:tcPr>
            <w:tcW w:w="1084" w:type="dxa"/>
            <w:vAlign w:val="center"/>
          </w:tcPr>
          <w:p w:rsidR="005D4538" w:rsidRPr="00DE719A" w:rsidRDefault="005D4538" w:rsidP="005A3ECC">
            <w:pPr>
              <w:spacing w:line="276" w:lineRule="auto"/>
              <w:jc w:val="center"/>
            </w:pPr>
            <w:r w:rsidRPr="00DE719A">
              <w:t>5,46</w:t>
            </w:r>
          </w:p>
        </w:tc>
        <w:tc>
          <w:tcPr>
            <w:tcW w:w="1134" w:type="dxa"/>
            <w:vAlign w:val="center"/>
          </w:tcPr>
          <w:p w:rsidR="005D4538" w:rsidRPr="00DE719A" w:rsidRDefault="005D4538" w:rsidP="005A3ECC">
            <w:pPr>
              <w:spacing w:line="276" w:lineRule="auto"/>
              <w:jc w:val="center"/>
            </w:pPr>
            <w:r w:rsidRPr="00DE719A">
              <w:t>446</w:t>
            </w:r>
          </w:p>
        </w:tc>
        <w:tc>
          <w:tcPr>
            <w:tcW w:w="992" w:type="dxa"/>
            <w:vAlign w:val="center"/>
          </w:tcPr>
          <w:p w:rsidR="005D4538" w:rsidRPr="00DE719A" w:rsidRDefault="005D4538" w:rsidP="005A3ECC">
            <w:pPr>
              <w:spacing w:line="276" w:lineRule="auto"/>
              <w:jc w:val="center"/>
            </w:pPr>
            <w:r w:rsidRPr="00DE719A">
              <w:t>5,55</w:t>
            </w:r>
          </w:p>
        </w:tc>
        <w:tc>
          <w:tcPr>
            <w:tcW w:w="1134" w:type="dxa"/>
            <w:vAlign w:val="center"/>
          </w:tcPr>
          <w:p w:rsidR="005D4538" w:rsidRPr="00DE719A" w:rsidRDefault="005D4538" w:rsidP="005A3ECC">
            <w:pPr>
              <w:spacing w:line="276" w:lineRule="auto"/>
              <w:jc w:val="center"/>
            </w:pPr>
            <w:r w:rsidRPr="00DE719A">
              <w:t>355</w:t>
            </w:r>
          </w:p>
        </w:tc>
        <w:tc>
          <w:tcPr>
            <w:tcW w:w="1134" w:type="dxa"/>
            <w:vAlign w:val="center"/>
          </w:tcPr>
          <w:p w:rsidR="005D4538" w:rsidRPr="00DE719A" w:rsidRDefault="005D4538" w:rsidP="005A3ECC">
            <w:pPr>
              <w:spacing w:line="276" w:lineRule="auto"/>
              <w:jc w:val="center"/>
            </w:pPr>
            <w:r w:rsidRPr="00DE719A">
              <w:t>4,62</w:t>
            </w:r>
          </w:p>
        </w:tc>
      </w:tr>
      <w:tr w:rsidR="00DE719A" w:rsidRPr="00DE719A" w:rsidTr="005D4538">
        <w:tc>
          <w:tcPr>
            <w:tcW w:w="3674" w:type="dxa"/>
            <w:shd w:val="clear" w:color="auto" w:fill="auto"/>
            <w:vAlign w:val="center"/>
          </w:tcPr>
          <w:p w:rsidR="005D4538" w:rsidRPr="00DE719A" w:rsidRDefault="005D4538" w:rsidP="005A3ECC">
            <w:pPr>
              <w:spacing w:line="276" w:lineRule="auto"/>
            </w:pPr>
            <w:r w:rsidRPr="00DE719A">
              <w:t>Обучающиеся на дому</w:t>
            </w:r>
          </w:p>
        </w:tc>
        <w:tc>
          <w:tcPr>
            <w:tcW w:w="1083" w:type="dxa"/>
            <w:vAlign w:val="center"/>
          </w:tcPr>
          <w:p w:rsidR="005D4538" w:rsidRPr="00DE719A" w:rsidRDefault="005D4538" w:rsidP="005A3ECC">
            <w:pPr>
              <w:spacing w:line="276" w:lineRule="auto"/>
              <w:jc w:val="center"/>
            </w:pPr>
            <w:r w:rsidRPr="00DE719A">
              <w:t>3</w:t>
            </w:r>
          </w:p>
        </w:tc>
        <w:tc>
          <w:tcPr>
            <w:tcW w:w="1084" w:type="dxa"/>
            <w:vAlign w:val="center"/>
          </w:tcPr>
          <w:p w:rsidR="005D4538" w:rsidRPr="00DE719A" w:rsidRDefault="005D4538" w:rsidP="005A3ECC">
            <w:pPr>
              <w:spacing w:line="276" w:lineRule="auto"/>
              <w:jc w:val="center"/>
            </w:pPr>
            <w:r w:rsidRPr="00DE719A">
              <w:t>0,04</w:t>
            </w:r>
          </w:p>
        </w:tc>
        <w:tc>
          <w:tcPr>
            <w:tcW w:w="1134" w:type="dxa"/>
            <w:vAlign w:val="center"/>
          </w:tcPr>
          <w:p w:rsidR="005D4538" w:rsidRPr="00DE719A" w:rsidRDefault="005D4538" w:rsidP="005A3ECC">
            <w:pPr>
              <w:spacing w:line="276" w:lineRule="auto"/>
              <w:jc w:val="center"/>
            </w:pPr>
            <w:r w:rsidRPr="00DE719A">
              <w:t>1</w:t>
            </w:r>
          </w:p>
        </w:tc>
        <w:tc>
          <w:tcPr>
            <w:tcW w:w="992" w:type="dxa"/>
            <w:vAlign w:val="center"/>
          </w:tcPr>
          <w:p w:rsidR="005D4538" w:rsidRPr="00DE719A" w:rsidRDefault="005D4538" w:rsidP="005A3ECC">
            <w:pPr>
              <w:spacing w:line="276" w:lineRule="auto"/>
              <w:jc w:val="center"/>
            </w:pPr>
            <w:r w:rsidRPr="00DE719A">
              <w:t>0,12</w:t>
            </w:r>
          </w:p>
        </w:tc>
        <w:tc>
          <w:tcPr>
            <w:tcW w:w="1134" w:type="dxa"/>
            <w:vAlign w:val="center"/>
          </w:tcPr>
          <w:p w:rsidR="005D4538" w:rsidRPr="00DE719A" w:rsidRDefault="00F43037" w:rsidP="005A3ECC">
            <w:pPr>
              <w:spacing w:line="276" w:lineRule="auto"/>
              <w:jc w:val="center"/>
            </w:pPr>
            <w:r w:rsidRPr="00DE719A">
              <w:t>2</w:t>
            </w:r>
          </w:p>
        </w:tc>
        <w:tc>
          <w:tcPr>
            <w:tcW w:w="1134" w:type="dxa"/>
            <w:vAlign w:val="center"/>
          </w:tcPr>
          <w:p w:rsidR="005D4538" w:rsidRPr="00DE719A" w:rsidRDefault="00F43037" w:rsidP="005A3ECC">
            <w:pPr>
              <w:spacing w:line="276" w:lineRule="auto"/>
              <w:jc w:val="center"/>
            </w:pPr>
            <w:r w:rsidRPr="00DE719A">
              <w:t>0,03</w:t>
            </w:r>
          </w:p>
        </w:tc>
      </w:tr>
      <w:tr w:rsidR="00DE719A" w:rsidRPr="00DE719A" w:rsidTr="005D4538">
        <w:tc>
          <w:tcPr>
            <w:tcW w:w="3674" w:type="dxa"/>
            <w:tcBorders>
              <w:top w:val="single" w:sz="4" w:space="0" w:color="auto"/>
              <w:left w:val="single" w:sz="4" w:space="0" w:color="auto"/>
              <w:bottom w:val="single" w:sz="4" w:space="0" w:color="auto"/>
              <w:right w:val="single" w:sz="4" w:space="0" w:color="auto"/>
            </w:tcBorders>
            <w:shd w:val="clear" w:color="auto" w:fill="auto"/>
            <w:vAlign w:val="center"/>
          </w:tcPr>
          <w:p w:rsidR="005D4538" w:rsidRPr="00DE719A" w:rsidRDefault="005D4538" w:rsidP="005A3ECC">
            <w:pPr>
              <w:spacing w:line="276" w:lineRule="auto"/>
            </w:pPr>
            <w:r w:rsidRPr="00DE719A">
              <w:t>Участники с ограниченными возможностями здоровья</w:t>
            </w:r>
          </w:p>
        </w:tc>
        <w:tc>
          <w:tcPr>
            <w:tcW w:w="1083" w:type="dxa"/>
            <w:tcBorders>
              <w:top w:val="single" w:sz="4" w:space="0" w:color="auto"/>
              <w:left w:val="single" w:sz="4" w:space="0" w:color="auto"/>
              <w:bottom w:val="single" w:sz="4" w:space="0" w:color="auto"/>
              <w:right w:val="single" w:sz="4" w:space="0" w:color="auto"/>
            </w:tcBorders>
            <w:vAlign w:val="center"/>
          </w:tcPr>
          <w:p w:rsidR="005D4538" w:rsidRPr="00DE719A" w:rsidRDefault="005D4538" w:rsidP="005A3ECC">
            <w:pPr>
              <w:spacing w:line="276" w:lineRule="auto"/>
              <w:jc w:val="center"/>
            </w:pPr>
            <w:r w:rsidRPr="00DE719A">
              <w:t>9</w:t>
            </w:r>
          </w:p>
        </w:tc>
        <w:tc>
          <w:tcPr>
            <w:tcW w:w="1084" w:type="dxa"/>
            <w:tcBorders>
              <w:top w:val="single" w:sz="4" w:space="0" w:color="auto"/>
              <w:left w:val="single" w:sz="4" w:space="0" w:color="auto"/>
              <w:bottom w:val="single" w:sz="4" w:space="0" w:color="auto"/>
              <w:right w:val="single" w:sz="4" w:space="0" w:color="auto"/>
            </w:tcBorders>
            <w:vAlign w:val="center"/>
          </w:tcPr>
          <w:p w:rsidR="005D4538" w:rsidRPr="00DE719A" w:rsidRDefault="005D4538" w:rsidP="005A3ECC">
            <w:pPr>
              <w:spacing w:line="276" w:lineRule="auto"/>
              <w:jc w:val="center"/>
            </w:pPr>
            <w:r w:rsidRPr="00DE719A">
              <w:t>0,12</w:t>
            </w:r>
          </w:p>
        </w:tc>
        <w:tc>
          <w:tcPr>
            <w:tcW w:w="1134" w:type="dxa"/>
            <w:tcBorders>
              <w:top w:val="single" w:sz="4" w:space="0" w:color="auto"/>
              <w:left w:val="single" w:sz="4" w:space="0" w:color="auto"/>
              <w:bottom w:val="single" w:sz="4" w:space="0" w:color="auto"/>
              <w:right w:val="single" w:sz="4" w:space="0" w:color="auto"/>
            </w:tcBorders>
            <w:vAlign w:val="center"/>
          </w:tcPr>
          <w:p w:rsidR="005D4538" w:rsidRPr="00DE719A" w:rsidRDefault="005D4538" w:rsidP="005A3ECC">
            <w:pPr>
              <w:spacing w:line="276" w:lineRule="auto"/>
              <w:jc w:val="center"/>
            </w:pPr>
            <w:r w:rsidRPr="00DE719A">
              <w:t>9</w:t>
            </w:r>
          </w:p>
        </w:tc>
        <w:tc>
          <w:tcPr>
            <w:tcW w:w="992" w:type="dxa"/>
            <w:tcBorders>
              <w:top w:val="single" w:sz="4" w:space="0" w:color="auto"/>
              <w:left w:val="single" w:sz="4" w:space="0" w:color="auto"/>
              <w:bottom w:val="single" w:sz="4" w:space="0" w:color="auto"/>
              <w:right w:val="single" w:sz="4" w:space="0" w:color="auto"/>
            </w:tcBorders>
            <w:vAlign w:val="center"/>
          </w:tcPr>
          <w:p w:rsidR="005D4538" w:rsidRPr="00DE719A" w:rsidRDefault="005D4538" w:rsidP="005A3ECC">
            <w:pPr>
              <w:spacing w:line="276" w:lineRule="auto"/>
              <w:jc w:val="center"/>
            </w:pPr>
            <w:r w:rsidRPr="00DE719A">
              <w:t>0,11</w:t>
            </w:r>
          </w:p>
        </w:tc>
        <w:tc>
          <w:tcPr>
            <w:tcW w:w="1134" w:type="dxa"/>
            <w:tcBorders>
              <w:top w:val="single" w:sz="4" w:space="0" w:color="auto"/>
              <w:left w:val="single" w:sz="4" w:space="0" w:color="auto"/>
              <w:bottom w:val="single" w:sz="4" w:space="0" w:color="auto"/>
              <w:right w:val="single" w:sz="4" w:space="0" w:color="auto"/>
            </w:tcBorders>
            <w:vAlign w:val="center"/>
          </w:tcPr>
          <w:p w:rsidR="005D4538" w:rsidRPr="00DE719A" w:rsidRDefault="00F43037" w:rsidP="005A3ECC">
            <w:pPr>
              <w:spacing w:line="276" w:lineRule="auto"/>
              <w:jc w:val="center"/>
            </w:pPr>
            <w:r w:rsidRPr="00DE719A">
              <w:t>9</w:t>
            </w:r>
          </w:p>
        </w:tc>
        <w:tc>
          <w:tcPr>
            <w:tcW w:w="1134" w:type="dxa"/>
            <w:tcBorders>
              <w:top w:val="single" w:sz="4" w:space="0" w:color="auto"/>
              <w:left w:val="single" w:sz="4" w:space="0" w:color="auto"/>
              <w:bottom w:val="single" w:sz="4" w:space="0" w:color="auto"/>
              <w:right w:val="single" w:sz="4" w:space="0" w:color="auto"/>
            </w:tcBorders>
            <w:vAlign w:val="center"/>
          </w:tcPr>
          <w:p w:rsidR="005D4538" w:rsidRPr="00DE719A" w:rsidRDefault="00F43037" w:rsidP="005A3ECC">
            <w:pPr>
              <w:spacing w:line="276" w:lineRule="auto"/>
              <w:jc w:val="center"/>
            </w:pPr>
            <w:r w:rsidRPr="00DE719A">
              <w:t>0,12</w:t>
            </w:r>
          </w:p>
        </w:tc>
      </w:tr>
    </w:tbl>
    <w:p w:rsidR="003602B9" w:rsidRPr="00DE719A" w:rsidRDefault="003602B9" w:rsidP="005A3ECC">
      <w:pPr>
        <w:spacing w:line="276" w:lineRule="auto"/>
        <w:ind w:firstLine="709"/>
        <w:jc w:val="both"/>
        <w:rPr>
          <w:b/>
        </w:rPr>
      </w:pPr>
      <w:bookmarkStart w:id="9" w:name="_Toc424490577"/>
    </w:p>
    <w:bookmarkEnd w:id="9"/>
    <w:p w:rsidR="00DB37AD" w:rsidRPr="00DE719A" w:rsidRDefault="00DB37AD" w:rsidP="005A3ECC">
      <w:pPr>
        <w:spacing w:line="276" w:lineRule="auto"/>
        <w:ind w:firstLine="709"/>
        <w:jc w:val="both"/>
        <w:rPr>
          <w:b/>
          <w:i/>
        </w:rPr>
      </w:pPr>
      <w:r w:rsidRPr="00DE719A">
        <w:rPr>
          <w:b/>
          <w:i/>
        </w:rPr>
        <w:t>ВЫВОД</w:t>
      </w:r>
      <w:r w:rsidRPr="00DE719A">
        <w:rPr>
          <w:i/>
        </w:rPr>
        <w:t xml:space="preserve"> </w:t>
      </w:r>
      <w:r w:rsidRPr="00DE719A">
        <w:rPr>
          <w:b/>
          <w:i/>
        </w:rPr>
        <w:t>о характере изменения количества участников ОГЭ по предмету.</w:t>
      </w:r>
    </w:p>
    <w:p w:rsidR="00A66DB9" w:rsidRPr="00DE719A" w:rsidRDefault="00A66DB9" w:rsidP="005A3ECC">
      <w:pPr>
        <w:spacing w:line="276" w:lineRule="auto"/>
        <w:ind w:firstLine="709"/>
        <w:jc w:val="both"/>
        <w:rPr>
          <w:i/>
        </w:rPr>
      </w:pPr>
    </w:p>
    <w:p w:rsidR="005C4E8F" w:rsidRPr="00DE719A" w:rsidRDefault="00A223AF" w:rsidP="005A3ECC">
      <w:pPr>
        <w:spacing w:line="276" w:lineRule="auto"/>
        <w:ind w:firstLine="709"/>
        <w:jc w:val="both"/>
        <w:rPr>
          <w:bCs/>
        </w:rPr>
      </w:pPr>
      <w:r w:rsidRPr="00DE719A">
        <w:rPr>
          <w:bCs/>
        </w:rPr>
        <w:t>Обществознание, как и в прошлые годы, остаётся одним из самых в</w:t>
      </w:r>
      <w:r w:rsidR="000323A6" w:rsidRPr="00DE719A">
        <w:rPr>
          <w:bCs/>
        </w:rPr>
        <w:t>остребованных</w:t>
      </w:r>
      <w:r w:rsidRPr="00DE719A">
        <w:rPr>
          <w:bCs/>
        </w:rPr>
        <w:t xml:space="preserve"> </w:t>
      </w:r>
      <w:r w:rsidR="00681B4F" w:rsidRPr="00DE719A">
        <w:rPr>
          <w:bCs/>
        </w:rPr>
        <w:t>учебных</w:t>
      </w:r>
      <w:r w:rsidRPr="00DE719A">
        <w:rPr>
          <w:bCs/>
        </w:rPr>
        <w:t xml:space="preserve"> предметов</w:t>
      </w:r>
      <w:r w:rsidR="00681B4F" w:rsidRPr="00DE719A">
        <w:rPr>
          <w:bCs/>
        </w:rPr>
        <w:t xml:space="preserve"> </w:t>
      </w:r>
      <w:r w:rsidR="000323A6" w:rsidRPr="00DE719A">
        <w:rPr>
          <w:bCs/>
        </w:rPr>
        <w:t xml:space="preserve">государственной итоговой аттестации </w:t>
      </w:r>
      <w:r w:rsidR="00681B4F" w:rsidRPr="00DE719A">
        <w:rPr>
          <w:bCs/>
        </w:rPr>
        <w:t xml:space="preserve">в 9 классе. </w:t>
      </w:r>
      <w:r w:rsidR="000D4A70" w:rsidRPr="00DE719A">
        <w:rPr>
          <w:bCs/>
        </w:rPr>
        <w:t>По сравнению с 2018 г. и 2019 г. к</w:t>
      </w:r>
      <w:r w:rsidRPr="00DE719A">
        <w:rPr>
          <w:bCs/>
        </w:rPr>
        <w:t xml:space="preserve">оличество участников ОГЭ </w:t>
      </w:r>
      <w:r w:rsidR="00681B4F" w:rsidRPr="00DE719A">
        <w:rPr>
          <w:bCs/>
        </w:rPr>
        <w:t xml:space="preserve">по обществознанию </w:t>
      </w:r>
      <w:r w:rsidR="008527E7" w:rsidRPr="00DE719A">
        <w:rPr>
          <w:bCs/>
        </w:rPr>
        <w:t>в 2022 сократилось на 9,</w:t>
      </w:r>
      <w:r w:rsidR="009A4CAE" w:rsidRPr="00DE719A">
        <w:rPr>
          <w:bCs/>
        </w:rPr>
        <w:t>55%</w:t>
      </w:r>
      <w:r w:rsidR="000D4A70" w:rsidRPr="00DE719A">
        <w:rPr>
          <w:bCs/>
        </w:rPr>
        <w:t>.</w:t>
      </w:r>
      <w:r w:rsidR="00681B4F" w:rsidRPr="00DE719A">
        <w:rPr>
          <w:bCs/>
        </w:rPr>
        <w:t xml:space="preserve"> </w:t>
      </w:r>
    </w:p>
    <w:p w:rsidR="004A76B4" w:rsidRPr="00DE719A" w:rsidRDefault="00217BCE" w:rsidP="005A3ECC">
      <w:pPr>
        <w:spacing w:line="276" w:lineRule="auto"/>
        <w:ind w:firstLine="709"/>
        <w:jc w:val="both"/>
        <w:rPr>
          <w:bCs/>
        </w:rPr>
      </w:pPr>
      <w:r w:rsidRPr="00DE719A">
        <w:rPr>
          <w:bCs/>
        </w:rPr>
        <w:t>В</w:t>
      </w:r>
      <w:r w:rsidR="000D4A70" w:rsidRPr="00DE719A">
        <w:rPr>
          <w:bCs/>
        </w:rPr>
        <w:t xml:space="preserve"> 2022 году основную</w:t>
      </w:r>
      <w:r w:rsidR="00681B4F" w:rsidRPr="00DE719A">
        <w:rPr>
          <w:bCs/>
        </w:rPr>
        <w:t xml:space="preserve"> часть </w:t>
      </w:r>
      <w:r w:rsidR="000D4A70" w:rsidRPr="00DE719A">
        <w:rPr>
          <w:bCs/>
        </w:rPr>
        <w:t>сдававших ОГЭ по обществознанию</w:t>
      </w:r>
      <w:r w:rsidR="00681B4F" w:rsidRPr="00DE719A">
        <w:rPr>
          <w:bCs/>
        </w:rPr>
        <w:t xml:space="preserve"> </w:t>
      </w:r>
      <w:r w:rsidR="001F4070" w:rsidRPr="00DE719A">
        <w:rPr>
          <w:bCs/>
        </w:rPr>
        <w:t xml:space="preserve">составили выпускники </w:t>
      </w:r>
      <w:r w:rsidR="00681B4F" w:rsidRPr="00DE719A">
        <w:rPr>
          <w:bCs/>
        </w:rPr>
        <w:t>средних общеобразовательных школ</w:t>
      </w:r>
      <w:r w:rsidR="005A3ECC" w:rsidRPr="00DE719A">
        <w:rPr>
          <w:bCs/>
        </w:rPr>
        <w:t xml:space="preserve"> (85,</w:t>
      </w:r>
      <w:r w:rsidR="004A76B4" w:rsidRPr="00DE719A">
        <w:rPr>
          <w:bCs/>
        </w:rPr>
        <w:t>85%)</w:t>
      </w:r>
      <w:r w:rsidR="001F4070" w:rsidRPr="00DE719A">
        <w:rPr>
          <w:bCs/>
        </w:rPr>
        <w:t xml:space="preserve">. </w:t>
      </w:r>
      <w:r w:rsidR="004A76B4" w:rsidRPr="00DE719A">
        <w:rPr>
          <w:bCs/>
        </w:rPr>
        <w:t>Количество в</w:t>
      </w:r>
      <w:r w:rsidR="001F4070" w:rsidRPr="00DE719A">
        <w:rPr>
          <w:bCs/>
        </w:rPr>
        <w:t>ыпускник</w:t>
      </w:r>
      <w:r w:rsidR="00681B4F" w:rsidRPr="00DE719A">
        <w:rPr>
          <w:bCs/>
        </w:rPr>
        <w:t>ов</w:t>
      </w:r>
      <w:r w:rsidR="001F4070" w:rsidRPr="00DE719A">
        <w:rPr>
          <w:bCs/>
        </w:rPr>
        <w:t xml:space="preserve"> лицеев и гимназий - 8,6%</w:t>
      </w:r>
      <w:r w:rsidR="004A76B4" w:rsidRPr="00DE719A">
        <w:rPr>
          <w:bCs/>
        </w:rPr>
        <w:t xml:space="preserve">, </w:t>
      </w:r>
      <w:r w:rsidRPr="00DE719A">
        <w:t>основных об</w:t>
      </w:r>
      <w:r w:rsidRPr="00DE719A">
        <w:rPr>
          <w:bCs/>
        </w:rPr>
        <w:t xml:space="preserve">щеобразовательных школ – 4,62%. </w:t>
      </w:r>
    </w:p>
    <w:p w:rsidR="00217245" w:rsidRPr="00DE719A" w:rsidRDefault="0019117A" w:rsidP="005A3ECC">
      <w:pPr>
        <w:spacing w:line="276" w:lineRule="auto"/>
        <w:ind w:firstLine="709"/>
        <w:jc w:val="both"/>
        <w:rPr>
          <w:bCs/>
        </w:rPr>
      </w:pPr>
      <w:r w:rsidRPr="00DE719A">
        <w:rPr>
          <w:bCs/>
        </w:rPr>
        <w:t>С</w:t>
      </w:r>
      <w:r w:rsidR="00594FF2" w:rsidRPr="00DE719A">
        <w:rPr>
          <w:bCs/>
        </w:rPr>
        <w:t xml:space="preserve">татистические данные </w:t>
      </w:r>
      <w:r w:rsidR="0082616C" w:rsidRPr="00DE719A">
        <w:rPr>
          <w:bCs/>
        </w:rPr>
        <w:t xml:space="preserve">2022 года </w:t>
      </w:r>
      <w:r w:rsidRPr="00DE719A">
        <w:rPr>
          <w:bCs/>
        </w:rPr>
        <w:t>показывают сокращение</w:t>
      </w:r>
      <w:r w:rsidR="0082616C" w:rsidRPr="00DE719A">
        <w:rPr>
          <w:bCs/>
        </w:rPr>
        <w:t xml:space="preserve"> участников экзамена</w:t>
      </w:r>
      <w:r w:rsidR="001F4070" w:rsidRPr="00DE719A">
        <w:rPr>
          <w:bCs/>
        </w:rPr>
        <w:t xml:space="preserve"> среди выпускников лицеев</w:t>
      </w:r>
      <w:r w:rsidR="00EB417E" w:rsidRPr="00DE719A">
        <w:rPr>
          <w:bCs/>
        </w:rPr>
        <w:t xml:space="preserve"> </w:t>
      </w:r>
      <w:r w:rsidRPr="00DE719A">
        <w:rPr>
          <w:bCs/>
        </w:rPr>
        <w:t>н</w:t>
      </w:r>
      <w:r w:rsidR="00EB417E" w:rsidRPr="00DE719A">
        <w:rPr>
          <w:bCs/>
        </w:rPr>
        <w:t>а 12,9%</w:t>
      </w:r>
      <w:r w:rsidR="001F4070" w:rsidRPr="00DE719A">
        <w:rPr>
          <w:bCs/>
        </w:rPr>
        <w:t xml:space="preserve">, </w:t>
      </w:r>
      <w:r w:rsidR="00495BC7" w:rsidRPr="00DE719A">
        <w:rPr>
          <w:bCs/>
        </w:rPr>
        <w:t>Незначительное сокращение (</w:t>
      </w:r>
      <w:r w:rsidR="00EB417E" w:rsidRPr="00DE719A">
        <w:rPr>
          <w:bCs/>
        </w:rPr>
        <w:t xml:space="preserve">2,8%) </w:t>
      </w:r>
      <w:r w:rsidR="00495BC7" w:rsidRPr="00DE719A">
        <w:rPr>
          <w:bCs/>
        </w:rPr>
        <w:t xml:space="preserve">наблюдается среди </w:t>
      </w:r>
      <w:r w:rsidR="00594FF2" w:rsidRPr="00DE719A">
        <w:rPr>
          <w:bCs/>
        </w:rPr>
        <w:t xml:space="preserve">выпускников </w:t>
      </w:r>
      <w:r w:rsidR="00EB417E" w:rsidRPr="00DE719A">
        <w:rPr>
          <w:bCs/>
        </w:rPr>
        <w:t>средних общеобразовательных школ</w:t>
      </w:r>
      <w:r w:rsidR="00495BC7" w:rsidRPr="00DE719A">
        <w:rPr>
          <w:bCs/>
        </w:rPr>
        <w:t>. Существенно снизилось количество</w:t>
      </w:r>
      <w:r w:rsidR="00217245" w:rsidRPr="00DE719A">
        <w:rPr>
          <w:bCs/>
        </w:rPr>
        <w:t xml:space="preserve"> выпускников </w:t>
      </w:r>
      <w:r w:rsidR="00EB417E" w:rsidRPr="00DE719A">
        <w:t>основных об</w:t>
      </w:r>
      <w:r w:rsidR="00EB417E" w:rsidRPr="00DE719A">
        <w:rPr>
          <w:bCs/>
        </w:rPr>
        <w:t>щеобразовательных школ</w:t>
      </w:r>
      <w:r w:rsidR="00495BC7" w:rsidRPr="00DE719A">
        <w:rPr>
          <w:bCs/>
        </w:rPr>
        <w:t xml:space="preserve"> (24,5%)</w:t>
      </w:r>
      <w:r w:rsidR="00EB417E" w:rsidRPr="00DE719A">
        <w:rPr>
          <w:bCs/>
        </w:rPr>
        <w:t>.</w:t>
      </w:r>
      <w:r w:rsidR="00EA4427" w:rsidRPr="00DE719A">
        <w:rPr>
          <w:bCs/>
        </w:rPr>
        <w:t xml:space="preserve"> </w:t>
      </w:r>
    </w:p>
    <w:p w:rsidR="001F4070" w:rsidRPr="00DE719A" w:rsidRDefault="00217245" w:rsidP="005A3ECC">
      <w:pPr>
        <w:spacing w:line="276" w:lineRule="auto"/>
        <w:ind w:firstLine="709"/>
        <w:jc w:val="both"/>
        <w:rPr>
          <w:bCs/>
        </w:rPr>
      </w:pPr>
      <w:r w:rsidRPr="00DE719A">
        <w:rPr>
          <w:bCs/>
        </w:rPr>
        <w:t>К</w:t>
      </w:r>
      <w:r w:rsidR="001F4070" w:rsidRPr="00DE719A">
        <w:rPr>
          <w:bCs/>
        </w:rPr>
        <w:t xml:space="preserve">оличество </w:t>
      </w:r>
      <w:r w:rsidRPr="00DE719A">
        <w:rPr>
          <w:bCs/>
        </w:rPr>
        <w:t>участников ОГЭ</w:t>
      </w:r>
      <w:r w:rsidR="001F4070" w:rsidRPr="00DE719A">
        <w:rPr>
          <w:bCs/>
        </w:rPr>
        <w:t xml:space="preserve"> </w:t>
      </w:r>
      <w:r w:rsidRPr="00DE719A">
        <w:rPr>
          <w:bCs/>
        </w:rPr>
        <w:t xml:space="preserve">по обществознанию </w:t>
      </w:r>
      <w:r w:rsidR="001F4070" w:rsidRPr="00DE719A">
        <w:rPr>
          <w:bCs/>
        </w:rPr>
        <w:t xml:space="preserve">из </w:t>
      </w:r>
      <w:r w:rsidRPr="00DE719A">
        <w:rPr>
          <w:bCs/>
        </w:rPr>
        <w:t xml:space="preserve">числа </w:t>
      </w:r>
      <w:r w:rsidR="001F4070" w:rsidRPr="00DE719A">
        <w:rPr>
          <w:bCs/>
        </w:rPr>
        <w:t>обучающихся на дому</w:t>
      </w:r>
      <w:r w:rsidR="00307A03" w:rsidRPr="00DE719A">
        <w:rPr>
          <w:bCs/>
        </w:rPr>
        <w:t>,</w:t>
      </w:r>
      <w:r w:rsidR="00EB417E" w:rsidRPr="00DE719A">
        <w:rPr>
          <w:bCs/>
        </w:rPr>
        <w:t xml:space="preserve"> детей </w:t>
      </w:r>
      <w:r w:rsidR="001F4070" w:rsidRPr="00DE719A">
        <w:rPr>
          <w:bCs/>
        </w:rPr>
        <w:t>с ограниченными возможностями здоровья</w:t>
      </w:r>
      <w:r w:rsidRPr="00DE719A">
        <w:rPr>
          <w:bCs/>
        </w:rPr>
        <w:t xml:space="preserve"> </w:t>
      </w:r>
      <w:r w:rsidR="00AC2199" w:rsidRPr="00DE719A">
        <w:rPr>
          <w:bCs/>
        </w:rPr>
        <w:t>составило 0,12%.</w:t>
      </w:r>
    </w:p>
    <w:p w:rsidR="005A3ECC" w:rsidRPr="00DE719A" w:rsidRDefault="005A3ECC">
      <w:pPr>
        <w:spacing w:after="200" w:line="276" w:lineRule="auto"/>
        <w:rPr>
          <w:b/>
          <w:bCs/>
        </w:rPr>
      </w:pPr>
      <w:r w:rsidRPr="00DE719A">
        <w:rPr>
          <w:b/>
          <w:bCs/>
        </w:rPr>
        <w:br w:type="page"/>
      </w:r>
    </w:p>
    <w:p w:rsidR="005060D9" w:rsidRPr="00DE719A" w:rsidRDefault="00903AC5" w:rsidP="005A3ECC">
      <w:pPr>
        <w:spacing w:line="276" w:lineRule="auto"/>
        <w:ind w:firstLine="709"/>
        <w:jc w:val="both"/>
        <w:rPr>
          <w:b/>
          <w:bCs/>
        </w:rPr>
      </w:pPr>
      <w:r w:rsidRPr="00DE719A">
        <w:rPr>
          <w:b/>
          <w:bCs/>
        </w:rPr>
        <w:lastRenderedPageBreak/>
        <w:t>2</w:t>
      </w:r>
      <w:r w:rsidR="001B0018" w:rsidRPr="00DE719A">
        <w:rPr>
          <w:b/>
          <w:bCs/>
        </w:rPr>
        <w:t>.</w:t>
      </w:r>
      <w:r w:rsidRPr="00DE719A">
        <w:rPr>
          <w:b/>
          <w:bCs/>
        </w:rPr>
        <w:t>2</w:t>
      </w:r>
      <w:r w:rsidR="00AC2199" w:rsidRPr="00DE719A">
        <w:rPr>
          <w:b/>
          <w:bCs/>
        </w:rPr>
        <w:t>.</w:t>
      </w:r>
      <w:r w:rsidR="001F4070" w:rsidRPr="00DE719A">
        <w:rPr>
          <w:b/>
          <w:bCs/>
        </w:rPr>
        <w:t>ОСНОВНЫЕ РЕЗУЛЬТАТЫ ОГЭ ПО УЧЕБНОМУ ПРЕДМЕТУ</w:t>
      </w:r>
    </w:p>
    <w:p w:rsidR="00A80A00" w:rsidRPr="00DE719A" w:rsidRDefault="00A80A00" w:rsidP="005A3ECC">
      <w:pPr>
        <w:tabs>
          <w:tab w:val="left" w:pos="2010"/>
        </w:tabs>
        <w:spacing w:line="276" w:lineRule="auto"/>
        <w:ind w:firstLine="709"/>
        <w:jc w:val="both"/>
      </w:pPr>
    </w:p>
    <w:p w:rsidR="00A80A00" w:rsidRPr="00DE719A" w:rsidRDefault="00A80A00" w:rsidP="005A3ECC">
      <w:pPr>
        <w:spacing w:line="276" w:lineRule="auto"/>
        <w:ind w:firstLine="709"/>
        <w:jc w:val="both"/>
        <w:rPr>
          <w:i/>
        </w:rPr>
      </w:pPr>
      <w:r w:rsidRPr="00DE719A">
        <w:rPr>
          <w:b/>
        </w:rPr>
        <w:t>2.2.1</w:t>
      </w:r>
      <w:r w:rsidR="00AC2199" w:rsidRPr="00DE719A">
        <w:rPr>
          <w:b/>
        </w:rPr>
        <w:t>.</w:t>
      </w:r>
      <w:r w:rsidRPr="00DE719A">
        <w:rPr>
          <w:b/>
        </w:rPr>
        <w:t xml:space="preserve">Диаграмма распределения первичных баллов участников ОГЭ по предмету </w:t>
      </w:r>
      <w:r w:rsidR="00DC5DDB" w:rsidRPr="00DE719A">
        <w:rPr>
          <w:b/>
        </w:rPr>
        <w:br/>
      </w:r>
      <w:r w:rsidRPr="00DE719A">
        <w:rPr>
          <w:b/>
        </w:rPr>
        <w:t>в 202</w:t>
      </w:r>
      <w:r w:rsidR="00C51483" w:rsidRPr="00DE719A">
        <w:rPr>
          <w:b/>
        </w:rPr>
        <w:t>2</w:t>
      </w:r>
      <w:r w:rsidRPr="00DE719A">
        <w:rPr>
          <w:b/>
        </w:rPr>
        <w:t xml:space="preserve"> г.</w:t>
      </w:r>
      <w:r w:rsidR="000E0643" w:rsidRPr="00DE719A">
        <w:rPr>
          <w:b/>
        </w:rPr>
        <w:t xml:space="preserve"> </w:t>
      </w:r>
      <w:r w:rsidRPr="00DE719A">
        <w:rPr>
          <w:i/>
        </w:rPr>
        <w:t>(количество участников, получивших тот или иной балл)</w:t>
      </w:r>
    </w:p>
    <w:p w:rsidR="007A74B7" w:rsidRPr="00DE719A" w:rsidRDefault="001014AF" w:rsidP="005A3ECC">
      <w:pPr>
        <w:tabs>
          <w:tab w:val="left" w:pos="2010"/>
        </w:tabs>
        <w:spacing w:line="276" w:lineRule="auto"/>
        <w:ind w:firstLine="709"/>
        <w:jc w:val="both"/>
        <w:rPr>
          <w:b/>
        </w:rPr>
      </w:pPr>
      <w:r w:rsidRPr="00DE719A">
        <w:rPr>
          <w:noProof/>
        </w:rPr>
        <w:drawing>
          <wp:anchor distT="0" distB="0" distL="114300" distR="114300" simplePos="0" relativeHeight="251658240" behindDoc="0" locked="0" layoutInCell="1" allowOverlap="1" wp14:anchorId="1C8C3B1B" wp14:editId="4AC43A92">
            <wp:simplePos x="0" y="0"/>
            <wp:positionH relativeFrom="column">
              <wp:posOffset>175260</wp:posOffset>
            </wp:positionH>
            <wp:positionV relativeFrom="paragraph">
              <wp:posOffset>217170</wp:posOffset>
            </wp:positionV>
            <wp:extent cx="6372225" cy="2457450"/>
            <wp:effectExtent l="0" t="0" r="9525" b="1905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5A3ECC" w:rsidRPr="00DE719A" w:rsidRDefault="005A3ECC" w:rsidP="005A3ECC">
      <w:pPr>
        <w:spacing w:line="276" w:lineRule="auto"/>
        <w:ind w:firstLine="709"/>
        <w:jc w:val="both"/>
        <w:rPr>
          <w:b/>
        </w:rPr>
      </w:pPr>
    </w:p>
    <w:p w:rsidR="00614AB8" w:rsidRPr="00DE719A" w:rsidRDefault="001B0018" w:rsidP="005A3ECC">
      <w:pPr>
        <w:spacing w:line="276" w:lineRule="auto"/>
        <w:ind w:firstLine="709"/>
        <w:jc w:val="both"/>
        <w:rPr>
          <w:b/>
        </w:rPr>
      </w:pPr>
      <w:r w:rsidRPr="00DE719A">
        <w:rPr>
          <w:b/>
        </w:rPr>
        <w:t>2.</w:t>
      </w:r>
      <w:r w:rsidR="00903AC5" w:rsidRPr="00DE719A">
        <w:rPr>
          <w:b/>
        </w:rPr>
        <w:t>2</w:t>
      </w:r>
      <w:r w:rsidRPr="00DE719A">
        <w:rPr>
          <w:b/>
        </w:rPr>
        <w:t>.</w:t>
      </w:r>
      <w:r w:rsidR="00A80A00" w:rsidRPr="00DE719A">
        <w:rPr>
          <w:b/>
        </w:rPr>
        <w:t>2</w:t>
      </w:r>
      <w:r w:rsidR="00F97F6F" w:rsidRPr="00DE719A">
        <w:rPr>
          <w:b/>
        </w:rPr>
        <w:t>.</w:t>
      </w:r>
      <w:r w:rsidRPr="00DE719A">
        <w:rPr>
          <w:b/>
        </w:rPr>
        <w:t xml:space="preserve"> </w:t>
      </w:r>
      <w:r w:rsidR="00614AB8" w:rsidRPr="00DE719A">
        <w:rPr>
          <w:b/>
        </w:rPr>
        <w:t xml:space="preserve">Динамика результатов </w:t>
      </w:r>
      <w:r w:rsidRPr="00DE719A">
        <w:rPr>
          <w:b/>
        </w:rPr>
        <w:t>О</w:t>
      </w:r>
      <w:r w:rsidR="00614AB8" w:rsidRPr="00DE719A">
        <w:rPr>
          <w:b/>
        </w:rPr>
        <w:t xml:space="preserve">ГЭ по предмету </w:t>
      </w:r>
    </w:p>
    <w:p w:rsidR="000849F6" w:rsidRPr="00DE719A" w:rsidRDefault="000849F6" w:rsidP="005A3ECC">
      <w:pPr>
        <w:pStyle w:val="af8"/>
        <w:keepNext/>
        <w:spacing w:line="276" w:lineRule="auto"/>
        <w:ind w:firstLine="709"/>
        <w:jc w:val="right"/>
        <w:rPr>
          <w:iCs w:val="0"/>
          <w:color w:val="auto"/>
          <w:sz w:val="24"/>
          <w:szCs w:val="24"/>
        </w:rPr>
      </w:pPr>
      <w:r w:rsidRPr="00DE719A">
        <w:rPr>
          <w:bCs/>
          <w:iCs w:val="0"/>
          <w:color w:val="auto"/>
          <w:sz w:val="24"/>
          <w:szCs w:val="24"/>
        </w:rPr>
        <w:t>Таблица 2</w:t>
      </w:r>
      <w:r w:rsidRPr="00DE719A">
        <w:rPr>
          <w:bCs/>
          <w:iCs w:val="0"/>
          <w:color w:val="auto"/>
          <w:sz w:val="24"/>
          <w:szCs w:val="24"/>
        </w:rPr>
        <w:noBreakHyphen/>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3"/>
        <w:gridCol w:w="1239"/>
        <w:gridCol w:w="1239"/>
        <w:gridCol w:w="1239"/>
        <w:gridCol w:w="1239"/>
        <w:gridCol w:w="1239"/>
        <w:gridCol w:w="1459"/>
      </w:tblGrid>
      <w:tr w:rsidR="00DE719A" w:rsidRPr="00DE719A" w:rsidTr="001014AF">
        <w:trPr>
          <w:cantSplit/>
          <w:trHeight w:val="338"/>
          <w:tblHeader/>
          <w:jc w:val="center"/>
        </w:trPr>
        <w:tc>
          <w:tcPr>
            <w:tcW w:w="2333" w:type="dxa"/>
            <w:vMerge w:val="restart"/>
            <w:vAlign w:val="center"/>
          </w:tcPr>
          <w:p w:rsidR="005D4538" w:rsidRPr="00DE719A" w:rsidRDefault="005D4538" w:rsidP="005A3ECC">
            <w:pPr>
              <w:spacing w:line="276" w:lineRule="auto"/>
              <w:jc w:val="center"/>
              <w:rPr>
                <w:rFonts w:eastAsia="MS Mincho"/>
              </w:rPr>
            </w:pPr>
            <w:r w:rsidRPr="00DE719A">
              <w:rPr>
                <w:rFonts w:eastAsia="MS Mincho"/>
              </w:rPr>
              <w:t>Получили отметку</w:t>
            </w:r>
          </w:p>
        </w:tc>
        <w:tc>
          <w:tcPr>
            <w:tcW w:w="2478" w:type="dxa"/>
            <w:gridSpan w:val="2"/>
            <w:tcBorders>
              <w:left w:val="single" w:sz="4" w:space="0" w:color="auto"/>
              <w:right w:val="single" w:sz="4" w:space="0" w:color="auto"/>
            </w:tcBorders>
            <w:vAlign w:val="center"/>
          </w:tcPr>
          <w:p w:rsidR="005D4538" w:rsidRPr="00DE719A" w:rsidRDefault="005D4538" w:rsidP="005A3ECC">
            <w:pPr>
              <w:spacing w:line="276" w:lineRule="auto"/>
              <w:jc w:val="center"/>
              <w:rPr>
                <w:rFonts w:eastAsia="MS Mincho"/>
                <w:b/>
              </w:rPr>
            </w:pPr>
            <w:r w:rsidRPr="00DE719A">
              <w:rPr>
                <w:rFonts w:eastAsia="MS Mincho"/>
                <w:b/>
              </w:rPr>
              <w:t>2018 г.</w:t>
            </w:r>
          </w:p>
        </w:tc>
        <w:tc>
          <w:tcPr>
            <w:tcW w:w="2478" w:type="dxa"/>
            <w:gridSpan w:val="2"/>
            <w:tcBorders>
              <w:left w:val="single" w:sz="4" w:space="0" w:color="auto"/>
              <w:right w:val="single" w:sz="4" w:space="0" w:color="auto"/>
            </w:tcBorders>
          </w:tcPr>
          <w:p w:rsidR="005D4538" w:rsidRPr="00DE719A" w:rsidRDefault="005D4538" w:rsidP="005A3ECC">
            <w:pPr>
              <w:spacing w:line="276" w:lineRule="auto"/>
              <w:jc w:val="center"/>
              <w:rPr>
                <w:rFonts w:eastAsia="MS Mincho"/>
                <w:b/>
              </w:rPr>
            </w:pPr>
            <w:r w:rsidRPr="00DE719A">
              <w:rPr>
                <w:rFonts w:eastAsia="MS Mincho"/>
                <w:b/>
              </w:rPr>
              <w:t>2019 г.</w:t>
            </w:r>
          </w:p>
        </w:tc>
        <w:tc>
          <w:tcPr>
            <w:tcW w:w="2698" w:type="dxa"/>
            <w:gridSpan w:val="2"/>
            <w:tcBorders>
              <w:left w:val="single" w:sz="4" w:space="0" w:color="auto"/>
            </w:tcBorders>
            <w:vAlign w:val="center"/>
          </w:tcPr>
          <w:p w:rsidR="005D4538" w:rsidRPr="00DE719A" w:rsidRDefault="005D4538" w:rsidP="005A3ECC">
            <w:pPr>
              <w:spacing w:line="276" w:lineRule="auto"/>
              <w:jc w:val="center"/>
              <w:rPr>
                <w:rFonts w:eastAsia="MS Mincho"/>
                <w:b/>
              </w:rPr>
            </w:pPr>
            <w:r w:rsidRPr="00DE719A">
              <w:rPr>
                <w:rFonts w:eastAsia="MS Mincho"/>
                <w:b/>
              </w:rPr>
              <w:t>2022 г.</w:t>
            </w:r>
          </w:p>
        </w:tc>
      </w:tr>
      <w:tr w:rsidR="00DE719A" w:rsidRPr="00DE719A" w:rsidTr="001014AF">
        <w:trPr>
          <w:cantSplit/>
          <w:trHeight w:val="155"/>
          <w:tblHeader/>
          <w:jc w:val="center"/>
        </w:trPr>
        <w:tc>
          <w:tcPr>
            <w:tcW w:w="2333" w:type="dxa"/>
            <w:vMerge/>
            <w:vAlign w:val="center"/>
          </w:tcPr>
          <w:p w:rsidR="005D4538" w:rsidRPr="00DE719A" w:rsidRDefault="005D4538" w:rsidP="005A3ECC">
            <w:pPr>
              <w:spacing w:line="276" w:lineRule="auto"/>
              <w:jc w:val="center"/>
              <w:rPr>
                <w:rFonts w:eastAsia="MS Mincho"/>
              </w:rPr>
            </w:pPr>
          </w:p>
        </w:tc>
        <w:tc>
          <w:tcPr>
            <w:tcW w:w="1239" w:type="dxa"/>
            <w:tcBorders>
              <w:right w:val="single" w:sz="4" w:space="0" w:color="auto"/>
            </w:tcBorders>
            <w:vAlign w:val="center"/>
          </w:tcPr>
          <w:p w:rsidR="005D4538" w:rsidRPr="00DE719A" w:rsidRDefault="005D4538" w:rsidP="005A3ECC">
            <w:pPr>
              <w:spacing w:line="276" w:lineRule="auto"/>
              <w:jc w:val="center"/>
              <w:rPr>
                <w:rFonts w:eastAsia="MS Mincho"/>
              </w:rPr>
            </w:pPr>
            <w:r w:rsidRPr="00DE719A">
              <w:rPr>
                <w:rFonts w:eastAsia="MS Mincho"/>
              </w:rPr>
              <w:t>чел.</w:t>
            </w:r>
          </w:p>
        </w:tc>
        <w:tc>
          <w:tcPr>
            <w:tcW w:w="1239" w:type="dxa"/>
            <w:tcBorders>
              <w:left w:val="single" w:sz="4" w:space="0" w:color="auto"/>
            </w:tcBorders>
            <w:vAlign w:val="center"/>
          </w:tcPr>
          <w:p w:rsidR="005D4538" w:rsidRPr="00DE719A" w:rsidRDefault="005D4538" w:rsidP="005A3ECC">
            <w:pPr>
              <w:spacing w:line="276" w:lineRule="auto"/>
              <w:jc w:val="center"/>
              <w:rPr>
                <w:rFonts w:eastAsia="MS Mincho"/>
              </w:rPr>
            </w:pPr>
            <w:r w:rsidRPr="00DE719A">
              <w:rPr>
                <w:rFonts w:eastAsia="MS Mincho"/>
              </w:rPr>
              <w:t>%</w:t>
            </w:r>
          </w:p>
        </w:tc>
        <w:tc>
          <w:tcPr>
            <w:tcW w:w="1239" w:type="dxa"/>
            <w:vAlign w:val="center"/>
          </w:tcPr>
          <w:p w:rsidR="005D4538" w:rsidRPr="00DE719A" w:rsidRDefault="005D4538" w:rsidP="005A3ECC">
            <w:pPr>
              <w:spacing w:line="276" w:lineRule="auto"/>
              <w:jc w:val="center"/>
              <w:rPr>
                <w:rFonts w:eastAsia="MS Mincho"/>
              </w:rPr>
            </w:pPr>
            <w:r w:rsidRPr="00DE719A">
              <w:rPr>
                <w:rFonts w:eastAsia="MS Mincho"/>
              </w:rPr>
              <w:t>чел.</w:t>
            </w:r>
          </w:p>
        </w:tc>
        <w:tc>
          <w:tcPr>
            <w:tcW w:w="1239" w:type="dxa"/>
            <w:vAlign w:val="center"/>
          </w:tcPr>
          <w:p w:rsidR="005D4538" w:rsidRPr="00DE719A" w:rsidRDefault="005D4538" w:rsidP="005A3ECC">
            <w:pPr>
              <w:spacing w:line="276" w:lineRule="auto"/>
              <w:jc w:val="center"/>
              <w:rPr>
                <w:rFonts w:eastAsia="MS Mincho"/>
              </w:rPr>
            </w:pPr>
            <w:r w:rsidRPr="00DE719A">
              <w:rPr>
                <w:rFonts w:eastAsia="MS Mincho"/>
              </w:rPr>
              <w:t>%</w:t>
            </w:r>
          </w:p>
        </w:tc>
        <w:tc>
          <w:tcPr>
            <w:tcW w:w="1239" w:type="dxa"/>
            <w:tcBorders>
              <w:right w:val="single" w:sz="4" w:space="0" w:color="auto"/>
            </w:tcBorders>
            <w:vAlign w:val="center"/>
          </w:tcPr>
          <w:p w:rsidR="005D4538" w:rsidRPr="00DE719A" w:rsidRDefault="005D4538" w:rsidP="005A3ECC">
            <w:pPr>
              <w:spacing w:line="276" w:lineRule="auto"/>
              <w:jc w:val="center"/>
              <w:rPr>
                <w:rFonts w:eastAsia="MS Mincho"/>
              </w:rPr>
            </w:pPr>
            <w:r w:rsidRPr="00DE719A">
              <w:rPr>
                <w:rFonts w:eastAsia="MS Mincho"/>
              </w:rPr>
              <w:t>чел.</w:t>
            </w:r>
          </w:p>
        </w:tc>
        <w:tc>
          <w:tcPr>
            <w:tcW w:w="1459" w:type="dxa"/>
            <w:tcBorders>
              <w:left w:val="single" w:sz="4" w:space="0" w:color="auto"/>
            </w:tcBorders>
            <w:vAlign w:val="center"/>
          </w:tcPr>
          <w:p w:rsidR="005D4538" w:rsidRPr="00DE719A" w:rsidRDefault="005D4538" w:rsidP="005A3ECC">
            <w:pPr>
              <w:spacing w:line="276" w:lineRule="auto"/>
              <w:jc w:val="center"/>
              <w:rPr>
                <w:rFonts w:eastAsia="MS Mincho"/>
              </w:rPr>
            </w:pPr>
            <w:r w:rsidRPr="00DE719A">
              <w:rPr>
                <w:rFonts w:eastAsia="MS Mincho"/>
              </w:rPr>
              <w:t>%</w:t>
            </w:r>
          </w:p>
        </w:tc>
      </w:tr>
      <w:tr w:rsidR="00DE719A" w:rsidRPr="00DE719A" w:rsidTr="001014AF">
        <w:trPr>
          <w:trHeight w:val="349"/>
          <w:jc w:val="center"/>
        </w:trPr>
        <w:tc>
          <w:tcPr>
            <w:tcW w:w="2333" w:type="dxa"/>
            <w:vAlign w:val="center"/>
          </w:tcPr>
          <w:p w:rsidR="005D4538" w:rsidRPr="00DE719A" w:rsidRDefault="005D4538" w:rsidP="005A3ECC">
            <w:pPr>
              <w:spacing w:line="276" w:lineRule="auto"/>
              <w:jc w:val="center"/>
              <w:rPr>
                <w:rFonts w:eastAsia="MS Mincho"/>
              </w:rPr>
            </w:pPr>
            <w:r w:rsidRPr="00DE719A">
              <w:t>«2»</w:t>
            </w:r>
          </w:p>
        </w:tc>
        <w:tc>
          <w:tcPr>
            <w:tcW w:w="1239" w:type="dxa"/>
            <w:tcBorders>
              <w:right w:val="single" w:sz="4" w:space="0" w:color="auto"/>
            </w:tcBorders>
            <w:vAlign w:val="center"/>
          </w:tcPr>
          <w:p w:rsidR="005D4538" w:rsidRPr="00DE719A" w:rsidRDefault="005D4538" w:rsidP="005A3ECC">
            <w:pPr>
              <w:spacing w:line="276" w:lineRule="auto"/>
              <w:jc w:val="center"/>
              <w:rPr>
                <w:rFonts w:eastAsia="MS Mincho"/>
              </w:rPr>
            </w:pPr>
            <w:r w:rsidRPr="00DE719A">
              <w:rPr>
                <w:rFonts w:eastAsia="MS Mincho"/>
              </w:rPr>
              <w:t>13</w:t>
            </w:r>
          </w:p>
        </w:tc>
        <w:tc>
          <w:tcPr>
            <w:tcW w:w="1239" w:type="dxa"/>
            <w:tcBorders>
              <w:left w:val="single" w:sz="4" w:space="0" w:color="auto"/>
            </w:tcBorders>
            <w:vAlign w:val="center"/>
          </w:tcPr>
          <w:p w:rsidR="005D4538" w:rsidRPr="00DE719A" w:rsidRDefault="005D4538" w:rsidP="005A3ECC">
            <w:pPr>
              <w:spacing w:line="276" w:lineRule="auto"/>
              <w:jc w:val="center"/>
              <w:rPr>
                <w:rFonts w:eastAsia="MS Mincho"/>
              </w:rPr>
            </w:pPr>
            <w:r w:rsidRPr="00DE719A">
              <w:rPr>
                <w:rFonts w:eastAsia="MS Mincho"/>
              </w:rPr>
              <w:t>0,1</w:t>
            </w:r>
          </w:p>
        </w:tc>
        <w:tc>
          <w:tcPr>
            <w:tcW w:w="1239" w:type="dxa"/>
            <w:vAlign w:val="center"/>
          </w:tcPr>
          <w:p w:rsidR="005D4538" w:rsidRPr="00DE719A" w:rsidRDefault="005D4538" w:rsidP="005A3ECC">
            <w:pPr>
              <w:spacing w:line="276" w:lineRule="auto"/>
              <w:jc w:val="center"/>
              <w:rPr>
                <w:rFonts w:eastAsia="MS Mincho"/>
              </w:rPr>
            </w:pPr>
            <w:r w:rsidRPr="00DE719A">
              <w:rPr>
                <w:rFonts w:eastAsia="MS Mincho"/>
              </w:rPr>
              <w:t>81</w:t>
            </w:r>
          </w:p>
        </w:tc>
        <w:tc>
          <w:tcPr>
            <w:tcW w:w="1239" w:type="dxa"/>
            <w:vAlign w:val="center"/>
          </w:tcPr>
          <w:p w:rsidR="005D4538" w:rsidRPr="00DE719A" w:rsidRDefault="005D4538" w:rsidP="005A3ECC">
            <w:pPr>
              <w:spacing w:line="276" w:lineRule="auto"/>
              <w:jc w:val="center"/>
              <w:rPr>
                <w:rFonts w:eastAsia="MS Mincho"/>
              </w:rPr>
            </w:pPr>
            <w:r w:rsidRPr="00DE719A">
              <w:rPr>
                <w:rFonts w:eastAsia="MS Mincho"/>
              </w:rPr>
              <w:t>1,0</w:t>
            </w:r>
          </w:p>
        </w:tc>
        <w:tc>
          <w:tcPr>
            <w:tcW w:w="1239" w:type="dxa"/>
            <w:tcBorders>
              <w:right w:val="single" w:sz="4" w:space="0" w:color="auto"/>
            </w:tcBorders>
            <w:vAlign w:val="center"/>
          </w:tcPr>
          <w:p w:rsidR="005D4538" w:rsidRPr="00DE719A" w:rsidRDefault="005D4538" w:rsidP="005A3ECC">
            <w:pPr>
              <w:spacing w:line="276" w:lineRule="auto"/>
              <w:jc w:val="center"/>
              <w:rPr>
                <w:rFonts w:eastAsia="MS Mincho"/>
              </w:rPr>
            </w:pPr>
            <w:r w:rsidRPr="00DE719A">
              <w:rPr>
                <w:rFonts w:eastAsia="MS Mincho"/>
              </w:rPr>
              <w:t>74</w:t>
            </w:r>
          </w:p>
        </w:tc>
        <w:tc>
          <w:tcPr>
            <w:tcW w:w="1459" w:type="dxa"/>
            <w:tcBorders>
              <w:left w:val="single" w:sz="4" w:space="0" w:color="auto"/>
            </w:tcBorders>
            <w:vAlign w:val="center"/>
          </w:tcPr>
          <w:p w:rsidR="005D4538" w:rsidRPr="00DE719A" w:rsidRDefault="005D4538" w:rsidP="005A3ECC">
            <w:pPr>
              <w:spacing w:line="276" w:lineRule="auto"/>
              <w:jc w:val="center"/>
              <w:rPr>
                <w:rFonts w:eastAsia="MS Mincho"/>
              </w:rPr>
            </w:pPr>
            <w:r w:rsidRPr="00DE719A">
              <w:rPr>
                <w:rFonts w:eastAsia="MS Mincho"/>
              </w:rPr>
              <w:t>0,96</w:t>
            </w:r>
          </w:p>
        </w:tc>
      </w:tr>
      <w:tr w:rsidR="00DE719A" w:rsidRPr="00DE719A" w:rsidTr="001014AF">
        <w:trPr>
          <w:trHeight w:val="338"/>
          <w:jc w:val="center"/>
        </w:trPr>
        <w:tc>
          <w:tcPr>
            <w:tcW w:w="2333" w:type="dxa"/>
            <w:vAlign w:val="center"/>
          </w:tcPr>
          <w:p w:rsidR="005D4538" w:rsidRPr="00DE719A" w:rsidRDefault="005D4538" w:rsidP="005A3ECC">
            <w:pPr>
              <w:spacing w:line="276" w:lineRule="auto"/>
              <w:jc w:val="center"/>
              <w:rPr>
                <w:rFonts w:eastAsia="MS Mincho"/>
              </w:rPr>
            </w:pPr>
            <w:r w:rsidRPr="00DE719A">
              <w:rPr>
                <w:rFonts w:eastAsia="MS Mincho"/>
              </w:rPr>
              <w:t>«3»</w:t>
            </w:r>
          </w:p>
        </w:tc>
        <w:tc>
          <w:tcPr>
            <w:tcW w:w="1239" w:type="dxa"/>
            <w:tcBorders>
              <w:right w:val="single" w:sz="4" w:space="0" w:color="auto"/>
            </w:tcBorders>
            <w:vAlign w:val="center"/>
          </w:tcPr>
          <w:p w:rsidR="005D4538" w:rsidRPr="00DE719A" w:rsidRDefault="00AC2199" w:rsidP="005A3ECC">
            <w:pPr>
              <w:spacing w:line="276" w:lineRule="auto"/>
              <w:jc w:val="center"/>
              <w:rPr>
                <w:rFonts w:eastAsia="MS Mincho"/>
              </w:rPr>
            </w:pPr>
            <w:r w:rsidRPr="00DE719A">
              <w:rPr>
                <w:rFonts w:eastAsia="MS Mincho"/>
              </w:rPr>
              <w:t>3</w:t>
            </w:r>
            <w:r w:rsidR="005A3ECC" w:rsidRPr="00DE719A">
              <w:rPr>
                <w:rFonts w:eastAsia="MS Mincho"/>
              </w:rPr>
              <w:t> </w:t>
            </w:r>
            <w:r w:rsidR="005D4538" w:rsidRPr="00DE719A">
              <w:rPr>
                <w:rFonts w:eastAsia="MS Mincho"/>
              </w:rPr>
              <w:t>106</w:t>
            </w:r>
          </w:p>
        </w:tc>
        <w:tc>
          <w:tcPr>
            <w:tcW w:w="1239" w:type="dxa"/>
            <w:tcBorders>
              <w:left w:val="single" w:sz="4" w:space="0" w:color="auto"/>
            </w:tcBorders>
            <w:vAlign w:val="center"/>
          </w:tcPr>
          <w:p w:rsidR="005D4538" w:rsidRPr="00DE719A" w:rsidRDefault="005D4538" w:rsidP="005A3ECC">
            <w:pPr>
              <w:spacing w:line="276" w:lineRule="auto"/>
              <w:jc w:val="center"/>
              <w:rPr>
                <w:rFonts w:eastAsia="MS Mincho"/>
              </w:rPr>
            </w:pPr>
            <w:r w:rsidRPr="00DE719A">
              <w:rPr>
                <w:rFonts w:eastAsia="MS Mincho"/>
              </w:rPr>
              <w:t>40,6</w:t>
            </w:r>
          </w:p>
        </w:tc>
        <w:tc>
          <w:tcPr>
            <w:tcW w:w="1239" w:type="dxa"/>
            <w:vAlign w:val="center"/>
          </w:tcPr>
          <w:p w:rsidR="005D4538" w:rsidRPr="00DE719A" w:rsidRDefault="00AC2199" w:rsidP="005A3ECC">
            <w:pPr>
              <w:spacing w:line="276" w:lineRule="auto"/>
              <w:jc w:val="center"/>
              <w:rPr>
                <w:rFonts w:eastAsia="MS Mincho"/>
              </w:rPr>
            </w:pPr>
            <w:r w:rsidRPr="00DE719A">
              <w:rPr>
                <w:rFonts w:eastAsia="MS Mincho"/>
              </w:rPr>
              <w:t>3</w:t>
            </w:r>
            <w:r w:rsidR="005A3ECC" w:rsidRPr="00DE719A">
              <w:rPr>
                <w:rFonts w:eastAsia="MS Mincho"/>
              </w:rPr>
              <w:t> </w:t>
            </w:r>
            <w:r w:rsidR="005D4538" w:rsidRPr="00DE719A">
              <w:rPr>
                <w:rFonts w:eastAsia="MS Mincho"/>
              </w:rPr>
              <w:t>996</w:t>
            </w:r>
          </w:p>
        </w:tc>
        <w:tc>
          <w:tcPr>
            <w:tcW w:w="1239" w:type="dxa"/>
            <w:vAlign w:val="center"/>
          </w:tcPr>
          <w:p w:rsidR="005D4538" w:rsidRPr="00DE719A" w:rsidRDefault="005D4538" w:rsidP="005A3ECC">
            <w:pPr>
              <w:spacing w:line="276" w:lineRule="auto"/>
              <w:jc w:val="center"/>
              <w:rPr>
                <w:rFonts w:eastAsia="MS Mincho"/>
              </w:rPr>
            </w:pPr>
            <w:r w:rsidRPr="00DE719A">
              <w:rPr>
                <w:rFonts w:eastAsia="MS Mincho"/>
              </w:rPr>
              <w:t>49,7</w:t>
            </w:r>
          </w:p>
        </w:tc>
        <w:tc>
          <w:tcPr>
            <w:tcW w:w="1239" w:type="dxa"/>
            <w:tcBorders>
              <w:right w:val="single" w:sz="4" w:space="0" w:color="auto"/>
            </w:tcBorders>
            <w:vAlign w:val="center"/>
          </w:tcPr>
          <w:p w:rsidR="005D4538" w:rsidRPr="00DE719A" w:rsidRDefault="00AC2199" w:rsidP="005A3ECC">
            <w:pPr>
              <w:spacing w:line="276" w:lineRule="auto"/>
              <w:jc w:val="center"/>
              <w:rPr>
                <w:rFonts w:eastAsia="MS Mincho"/>
              </w:rPr>
            </w:pPr>
            <w:r w:rsidRPr="00DE719A">
              <w:rPr>
                <w:rFonts w:eastAsia="MS Mincho"/>
              </w:rPr>
              <w:t>3</w:t>
            </w:r>
            <w:r w:rsidR="005A3ECC" w:rsidRPr="00DE719A">
              <w:rPr>
                <w:rFonts w:eastAsia="MS Mincho"/>
              </w:rPr>
              <w:t> </w:t>
            </w:r>
            <w:r w:rsidR="005D4538" w:rsidRPr="00DE719A">
              <w:rPr>
                <w:rFonts w:eastAsia="MS Mincho"/>
              </w:rPr>
              <w:t xml:space="preserve">621 </w:t>
            </w:r>
          </w:p>
        </w:tc>
        <w:tc>
          <w:tcPr>
            <w:tcW w:w="1459" w:type="dxa"/>
            <w:tcBorders>
              <w:left w:val="single" w:sz="4" w:space="0" w:color="auto"/>
            </w:tcBorders>
            <w:vAlign w:val="center"/>
          </w:tcPr>
          <w:p w:rsidR="005D4538" w:rsidRPr="00DE719A" w:rsidRDefault="005D4538" w:rsidP="005A3ECC">
            <w:pPr>
              <w:spacing w:line="276" w:lineRule="auto"/>
              <w:jc w:val="center"/>
              <w:rPr>
                <w:rFonts w:eastAsia="MS Mincho"/>
              </w:rPr>
            </w:pPr>
            <w:r w:rsidRPr="00DE719A">
              <w:rPr>
                <w:rFonts w:eastAsia="MS Mincho"/>
              </w:rPr>
              <w:t>47,14</w:t>
            </w:r>
          </w:p>
        </w:tc>
      </w:tr>
      <w:tr w:rsidR="00DE719A" w:rsidRPr="00DE719A" w:rsidTr="001014AF">
        <w:trPr>
          <w:trHeight w:val="338"/>
          <w:jc w:val="center"/>
        </w:trPr>
        <w:tc>
          <w:tcPr>
            <w:tcW w:w="2333" w:type="dxa"/>
            <w:vAlign w:val="center"/>
          </w:tcPr>
          <w:p w:rsidR="005D4538" w:rsidRPr="00DE719A" w:rsidRDefault="005D4538" w:rsidP="005A3ECC">
            <w:pPr>
              <w:spacing w:line="276" w:lineRule="auto"/>
              <w:jc w:val="center"/>
              <w:rPr>
                <w:rFonts w:eastAsia="MS Mincho"/>
              </w:rPr>
            </w:pPr>
            <w:r w:rsidRPr="00DE719A">
              <w:rPr>
                <w:rFonts w:eastAsia="MS Mincho"/>
              </w:rPr>
              <w:t>«4»</w:t>
            </w:r>
          </w:p>
        </w:tc>
        <w:tc>
          <w:tcPr>
            <w:tcW w:w="1239" w:type="dxa"/>
            <w:tcBorders>
              <w:right w:val="single" w:sz="4" w:space="0" w:color="auto"/>
            </w:tcBorders>
            <w:vAlign w:val="center"/>
          </w:tcPr>
          <w:p w:rsidR="005D4538" w:rsidRPr="00DE719A" w:rsidRDefault="00AC2199" w:rsidP="005A3ECC">
            <w:pPr>
              <w:spacing w:line="276" w:lineRule="auto"/>
              <w:jc w:val="center"/>
              <w:rPr>
                <w:rFonts w:eastAsia="MS Mincho"/>
              </w:rPr>
            </w:pPr>
            <w:r w:rsidRPr="00DE719A">
              <w:rPr>
                <w:rFonts w:eastAsia="MS Mincho"/>
              </w:rPr>
              <w:t>3</w:t>
            </w:r>
            <w:r w:rsidR="005A3ECC" w:rsidRPr="00DE719A">
              <w:rPr>
                <w:rFonts w:eastAsia="MS Mincho"/>
              </w:rPr>
              <w:t> </w:t>
            </w:r>
            <w:r w:rsidR="005D4538" w:rsidRPr="00DE719A">
              <w:rPr>
                <w:rFonts w:eastAsia="MS Mincho"/>
              </w:rPr>
              <w:t>858</w:t>
            </w:r>
          </w:p>
        </w:tc>
        <w:tc>
          <w:tcPr>
            <w:tcW w:w="1239" w:type="dxa"/>
            <w:tcBorders>
              <w:left w:val="single" w:sz="4" w:space="0" w:color="auto"/>
            </w:tcBorders>
            <w:vAlign w:val="center"/>
          </w:tcPr>
          <w:p w:rsidR="005D4538" w:rsidRPr="00DE719A" w:rsidRDefault="005D4538" w:rsidP="005A3ECC">
            <w:pPr>
              <w:spacing w:line="276" w:lineRule="auto"/>
              <w:jc w:val="center"/>
              <w:rPr>
                <w:rFonts w:eastAsia="MS Mincho"/>
              </w:rPr>
            </w:pPr>
            <w:r w:rsidRPr="00DE719A">
              <w:rPr>
                <w:rFonts w:eastAsia="MS Mincho"/>
              </w:rPr>
              <w:t>50,4</w:t>
            </w:r>
          </w:p>
        </w:tc>
        <w:tc>
          <w:tcPr>
            <w:tcW w:w="1239" w:type="dxa"/>
            <w:vAlign w:val="center"/>
          </w:tcPr>
          <w:p w:rsidR="005D4538" w:rsidRPr="00DE719A" w:rsidRDefault="00AC2199" w:rsidP="005A3ECC">
            <w:pPr>
              <w:spacing w:line="276" w:lineRule="auto"/>
              <w:jc w:val="center"/>
              <w:rPr>
                <w:rFonts w:eastAsia="MS Mincho"/>
              </w:rPr>
            </w:pPr>
            <w:r w:rsidRPr="00DE719A">
              <w:rPr>
                <w:rFonts w:eastAsia="MS Mincho"/>
              </w:rPr>
              <w:t>3</w:t>
            </w:r>
            <w:r w:rsidR="005A3ECC" w:rsidRPr="00DE719A">
              <w:rPr>
                <w:rFonts w:eastAsia="MS Mincho"/>
              </w:rPr>
              <w:t> </w:t>
            </w:r>
            <w:r w:rsidR="005D4538" w:rsidRPr="00DE719A">
              <w:rPr>
                <w:rFonts w:eastAsia="MS Mincho"/>
              </w:rPr>
              <w:t>597</w:t>
            </w:r>
          </w:p>
        </w:tc>
        <w:tc>
          <w:tcPr>
            <w:tcW w:w="1239" w:type="dxa"/>
            <w:vAlign w:val="center"/>
          </w:tcPr>
          <w:p w:rsidR="005D4538" w:rsidRPr="00DE719A" w:rsidRDefault="005D4538" w:rsidP="005A3ECC">
            <w:pPr>
              <w:spacing w:line="276" w:lineRule="auto"/>
              <w:jc w:val="center"/>
              <w:rPr>
                <w:rFonts w:eastAsia="MS Mincho"/>
              </w:rPr>
            </w:pPr>
            <w:r w:rsidRPr="00DE719A">
              <w:rPr>
                <w:rFonts w:eastAsia="MS Mincho"/>
              </w:rPr>
              <w:t>44,7</w:t>
            </w:r>
          </w:p>
        </w:tc>
        <w:tc>
          <w:tcPr>
            <w:tcW w:w="1239" w:type="dxa"/>
            <w:tcBorders>
              <w:right w:val="single" w:sz="4" w:space="0" w:color="auto"/>
            </w:tcBorders>
            <w:vAlign w:val="center"/>
          </w:tcPr>
          <w:p w:rsidR="005D4538" w:rsidRPr="00DE719A" w:rsidRDefault="00AC2199" w:rsidP="005A3ECC">
            <w:pPr>
              <w:spacing w:line="276" w:lineRule="auto"/>
              <w:jc w:val="center"/>
              <w:rPr>
                <w:bCs/>
              </w:rPr>
            </w:pPr>
            <w:r w:rsidRPr="00DE719A">
              <w:rPr>
                <w:bCs/>
              </w:rPr>
              <w:t>3</w:t>
            </w:r>
            <w:r w:rsidR="005A3ECC" w:rsidRPr="00DE719A">
              <w:rPr>
                <w:bCs/>
              </w:rPr>
              <w:t> </w:t>
            </w:r>
            <w:r w:rsidR="005D4538" w:rsidRPr="00DE719A">
              <w:rPr>
                <w:bCs/>
              </w:rPr>
              <w:t xml:space="preserve">482 </w:t>
            </w:r>
          </w:p>
        </w:tc>
        <w:tc>
          <w:tcPr>
            <w:tcW w:w="1459" w:type="dxa"/>
            <w:tcBorders>
              <w:left w:val="single" w:sz="4" w:space="0" w:color="auto"/>
            </w:tcBorders>
            <w:vAlign w:val="center"/>
          </w:tcPr>
          <w:p w:rsidR="005D4538" w:rsidRPr="00DE719A" w:rsidRDefault="005D4538" w:rsidP="005A3ECC">
            <w:pPr>
              <w:spacing w:line="276" w:lineRule="auto"/>
              <w:jc w:val="center"/>
              <w:rPr>
                <w:rFonts w:eastAsia="MS Mincho"/>
              </w:rPr>
            </w:pPr>
            <w:r w:rsidRPr="00DE719A">
              <w:rPr>
                <w:rFonts w:eastAsia="MS Mincho"/>
              </w:rPr>
              <w:t>45,33</w:t>
            </w:r>
          </w:p>
        </w:tc>
      </w:tr>
      <w:tr w:rsidR="005D4538" w:rsidRPr="00DE719A" w:rsidTr="001014AF">
        <w:trPr>
          <w:trHeight w:val="338"/>
          <w:jc w:val="center"/>
        </w:trPr>
        <w:tc>
          <w:tcPr>
            <w:tcW w:w="2333" w:type="dxa"/>
            <w:vAlign w:val="center"/>
          </w:tcPr>
          <w:p w:rsidR="005D4538" w:rsidRPr="00DE719A" w:rsidRDefault="005D4538" w:rsidP="005A3ECC">
            <w:pPr>
              <w:spacing w:line="276" w:lineRule="auto"/>
              <w:jc w:val="center"/>
              <w:rPr>
                <w:rFonts w:eastAsia="MS Mincho"/>
              </w:rPr>
            </w:pPr>
            <w:r w:rsidRPr="00DE719A">
              <w:rPr>
                <w:rFonts w:eastAsia="MS Mincho"/>
              </w:rPr>
              <w:t>«5»</w:t>
            </w:r>
          </w:p>
        </w:tc>
        <w:tc>
          <w:tcPr>
            <w:tcW w:w="1239" w:type="dxa"/>
            <w:tcBorders>
              <w:right w:val="single" w:sz="4" w:space="0" w:color="auto"/>
            </w:tcBorders>
            <w:vAlign w:val="center"/>
          </w:tcPr>
          <w:p w:rsidR="005D4538" w:rsidRPr="00DE719A" w:rsidRDefault="005D4538" w:rsidP="005A3ECC">
            <w:pPr>
              <w:spacing w:line="276" w:lineRule="auto"/>
              <w:jc w:val="center"/>
              <w:rPr>
                <w:rFonts w:eastAsia="MS Mincho"/>
              </w:rPr>
            </w:pPr>
            <w:r w:rsidRPr="00DE719A">
              <w:rPr>
                <w:rFonts w:eastAsia="MS Mincho"/>
              </w:rPr>
              <w:t>666</w:t>
            </w:r>
          </w:p>
        </w:tc>
        <w:tc>
          <w:tcPr>
            <w:tcW w:w="1239" w:type="dxa"/>
            <w:tcBorders>
              <w:left w:val="single" w:sz="4" w:space="0" w:color="auto"/>
            </w:tcBorders>
            <w:vAlign w:val="center"/>
          </w:tcPr>
          <w:p w:rsidR="005D4538" w:rsidRPr="00DE719A" w:rsidRDefault="005D4538" w:rsidP="005A3ECC">
            <w:pPr>
              <w:spacing w:line="276" w:lineRule="auto"/>
              <w:jc w:val="center"/>
              <w:rPr>
                <w:rFonts w:eastAsia="MS Mincho"/>
              </w:rPr>
            </w:pPr>
            <w:r w:rsidRPr="00DE719A">
              <w:rPr>
                <w:rFonts w:eastAsia="MS Mincho"/>
              </w:rPr>
              <w:t>8,7</w:t>
            </w:r>
          </w:p>
        </w:tc>
        <w:tc>
          <w:tcPr>
            <w:tcW w:w="1239" w:type="dxa"/>
            <w:vAlign w:val="center"/>
          </w:tcPr>
          <w:p w:rsidR="005D4538" w:rsidRPr="00DE719A" w:rsidRDefault="005D4538" w:rsidP="005A3ECC">
            <w:pPr>
              <w:spacing w:line="276" w:lineRule="auto"/>
              <w:jc w:val="center"/>
              <w:rPr>
                <w:rFonts w:eastAsia="MS Mincho"/>
              </w:rPr>
            </w:pPr>
            <w:r w:rsidRPr="00DE719A">
              <w:rPr>
                <w:rFonts w:eastAsia="MS Mincho"/>
              </w:rPr>
              <w:t>368</w:t>
            </w:r>
          </w:p>
        </w:tc>
        <w:tc>
          <w:tcPr>
            <w:tcW w:w="1239" w:type="dxa"/>
            <w:vAlign w:val="center"/>
          </w:tcPr>
          <w:p w:rsidR="005D4538" w:rsidRPr="00DE719A" w:rsidRDefault="005D4538" w:rsidP="005A3ECC">
            <w:pPr>
              <w:spacing w:line="276" w:lineRule="auto"/>
              <w:jc w:val="center"/>
              <w:rPr>
                <w:rFonts w:eastAsia="MS Mincho"/>
              </w:rPr>
            </w:pPr>
            <w:r w:rsidRPr="00DE719A">
              <w:rPr>
                <w:rFonts w:eastAsia="MS Mincho"/>
              </w:rPr>
              <w:t>4,6</w:t>
            </w:r>
          </w:p>
        </w:tc>
        <w:tc>
          <w:tcPr>
            <w:tcW w:w="1239" w:type="dxa"/>
            <w:tcBorders>
              <w:right w:val="single" w:sz="4" w:space="0" w:color="auto"/>
            </w:tcBorders>
            <w:vAlign w:val="center"/>
          </w:tcPr>
          <w:p w:rsidR="005D4538" w:rsidRPr="00DE719A" w:rsidRDefault="005D4538" w:rsidP="005A3ECC">
            <w:pPr>
              <w:spacing w:line="276" w:lineRule="auto"/>
              <w:jc w:val="center"/>
              <w:rPr>
                <w:rFonts w:eastAsia="MS Mincho"/>
              </w:rPr>
            </w:pPr>
            <w:r w:rsidRPr="00DE719A">
              <w:rPr>
                <w:rFonts w:eastAsia="MS Mincho"/>
              </w:rPr>
              <w:t>504</w:t>
            </w:r>
          </w:p>
        </w:tc>
        <w:tc>
          <w:tcPr>
            <w:tcW w:w="1459" w:type="dxa"/>
            <w:tcBorders>
              <w:left w:val="single" w:sz="4" w:space="0" w:color="auto"/>
            </w:tcBorders>
            <w:vAlign w:val="center"/>
          </w:tcPr>
          <w:p w:rsidR="005D4538" w:rsidRPr="00DE719A" w:rsidRDefault="005D4538" w:rsidP="005A3ECC">
            <w:pPr>
              <w:spacing w:line="276" w:lineRule="auto"/>
              <w:jc w:val="center"/>
              <w:rPr>
                <w:rFonts w:eastAsia="MS Mincho"/>
              </w:rPr>
            </w:pPr>
            <w:r w:rsidRPr="00DE719A">
              <w:rPr>
                <w:rFonts w:eastAsia="MS Mincho"/>
              </w:rPr>
              <w:t>6,56</w:t>
            </w:r>
          </w:p>
        </w:tc>
      </w:tr>
    </w:tbl>
    <w:p w:rsidR="00614AB8" w:rsidRPr="00DE719A" w:rsidRDefault="00614AB8" w:rsidP="005A3ECC">
      <w:pPr>
        <w:spacing w:line="276" w:lineRule="auto"/>
        <w:ind w:firstLine="709"/>
        <w:jc w:val="both"/>
      </w:pPr>
    </w:p>
    <w:p w:rsidR="00903AC5" w:rsidRPr="00DE719A" w:rsidRDefault="00903AC5" w:rsidP="005A3ECC">
      <w:pPr>
        <w:spacing w:line="276" w:lineRule="auto"/>
        <w:ind w:firstLine="709"/>
        <w:jc w:val="both"/>
        <w:rPr>
          <w:b/>
          <w:bCs/>
        </w:rPr>
      </w:pPr>
      <w:r w:rsidRPr="00DE719A">
        <w:rPr>
          <w:b/>
          <w:bCs/>
        </w:rPr>
        <w:t>2.2.</w:t>
      </w:r>
      <w:r w:rsidR="00A80A00" w:rsidRPr="00DE719A">
        <w:rPr>
          <w:b/>
          <w:bCs/>
        </w:rPr>
        <w:t>3</w:t>
      </w:r>
      <w:r w:rsidR="00EB7C8C" w:rsidRPr="00DE719A">
        <w:rPr>
          <w:b/>
          <w:bCs/>
        </w:rPr>
        <w:t>. Результаты ОГЭ по АТЕ региона</w:t>
      </w:r>
    </w:p>
    <w:p w:rsidR="000849F6" w:rsidRPr="00DE719A" w:rsidRDefault="000849F6" w:rsidP="005A3ECC">
      <w:pPr>
        <w:pStyle w:val="af8"/>
        <w:keepNext/>
        <w:spacing w:line="276" w:lineRule="auto"/>
        <w:ind w:firstLine="709"/>
        <w:jc w:val="right"/>
        <w:rPr>
          <w:iCs w:val="0"/>
          <w:color w:val="auto"/>
          <w:sz w:val="24"/>
          <w:szCs w:val="24"/>
        </w:rPr>
      </w:pPr>
      <w:r w:rsidRPr="00DE719A">
        <w:rPr>
          <w:bCs/>
          <w:iCs w:val="0"/>
          <w:color w:val="auto"/>
          <w:sz w:val="24"/>
          <w:szCs w:val="24"/>
        </w:rPr>
        <w:t>Таблица 2</w:t>
      </w:r>
      <w:r w:rsidRPr="00DE719A">
        <w:rPr>
          <w:bCs/>
          <w:iCs w:val="0"/>
          <w:color w:val="auto"/>
          <w:sz w:val="24"/>
          <w:szCs w:val="24"/>
        </w:rPr>
        <w:noBreakHyphen/>
        <w:t>3</w:t>
      </w:r>
    </w:p>
    <w:tbl>
      <w:tblPr>
        <w:tblStyle w:val="a8"/>
        <w:tblW w:w="4931" w:type="pct"/>
        <w:jc w:val="center"/>
        <w:tblLayout w:type="fixed"/>
        <w:tblCellMar>
          <w:left w:w="57" w:type="dxa"/>
          <w:right w:w="57" w:type="dxa"/>
        </w:tblCellMar>
        <w:tblLook w:val="04A0" w:firstRow="1" w:lastRow="0" w:firstColumn="1" w:lastColumn="0" w:noHBand="0" w:noVBand="1"/>
      </w:tblPr>
      <w:tblGrid>
        <w:gridCol w:w="571"/>
        <w:gridCol w:w="2012"/>
        <w:gridCol w:w="766"/>
        <w:gridCol w:w="814"/>
        <w:gridCol w:w="812"/>
        <w:gridCol w:w="837"/>
        <w:gridCol w:w="910"/>
        <w:gridCol w:w="837"/>
        <w:gridCol w:w="910"/>
        <w:gridCol w:w="802"/>
        <w:gridCol w:w="906"/>
      </w:tblGrid>
      <w:tr w:rsidR="00DE719A" w:rsidRPr="00DE719A" w:rsidTr="00CB59F3">
        <w:trPr>
          <w:cantSplit/>
          <w:tblHeader/>
          <w:jc w:val="center"/>
        </w:trPr>
        <w:tc>
          <w:tcPr>
            <w:tcW w:w="280" w:type="pct"/>
            <w:vMerge w:val="restart"/>
            <w:vAlign w:val="center"/>
          </w:tcPr>
          <w:p w:rsidR="00461AC6" w:rsidRPr="00DE719A" w:rsidRDefault="00461AC6" w:rsidP="005A3ECC">
            <w:pPr>
              <w:spacing w:line="276" w:lineRule="auto"/>
              <w:jc w:val="center"/>
              <w:rPr>
                <w:bCs/>
              </w:rPr>
            </w:pPr>
            <w:r w:rsidRPr="00DE719A">
              <w:rPr>
                <w:bCs/>
              </w:rPr>
              <w:t>№ п/п</w:t>
            </w:r>
          </w:p>
        </w:tc>
        <w:tc>
          <w:tcPr>
            <w:tcW w:w="987" w:type="pct"/>
            <w:vMerge w:val="restart"/>
            <w:vAlign w:val="center"/>
          </w:tcPr>
          <w:p w:rsidR="00461AC6" w:rsidRPr="00DE719A" w:rsidRDefault="00461AC6" w:rsidP="005A3ECC">
            <w:pPr>
              <w:spacing w:line="276" w:lineRule="auto"/>
              <w:jc w:val="center"/>
              <w:rPr>
                <w:bCs/>
              </w:rPr>
            </w:pPr>
            <w:r w:rsidRPr="00DE719A">
              <w:rPr>
                <w:bCs/>
              </w:rPr>
              <w:t>АТЕ</w:t>
            </w:r>
          </w:p>
        </w:tc>
        <w:tc>
          <w:tcPr>
            <w:tcW w:w="376" w:type="pct"/>
            <w:vMerge w:val="restart"/>
            <w:vAlign w:val="center"/>
          </w:tcPr>
          <w:p w:rsidR="00461AC6" w:rsidRPr="00DE719A" w:rsidRDefault="00461AC6" w:rsidP="005A3ECC">
            <w:pPr>
              <w:spacing w:line="276" w:lineRule="auto"/>
              <w:jc w:val="center"/>
              <w:rPr>
                <w:bCs/>
              </w:rPr>
            </w:pPr>
            <w:r w:rsidRPr="00DE719A">
              <w:rPr>
                <w:bCs/>
              </w:rPr>
              <w:t>Всего участников</w:t>
            </w:r>
          </w:p>
        </w:tc>
        <w:tc>
          <w:tcPr>
            <w:tcW w:w="400" w:type="pct"/>
            <w:gridSpan w:val="2"/>
            <w:vAlign w:val="center"/>
          </w:tcPr>
          <w:p w:rsidR="00461AC6" w:rsidRPr="00DE719A" w:rsidRDefault="00461AC6" w:rsidP="005A3ECC">
            <w:pPr>
              <w:spacing w:line="276" w:lineRule="auto"/>
              <w:jc w:val="center"/>
              <w:rPr>
                <w:bCs/>
              </w:rPr>
            </w:pPr>
            <w:r w:rsidRPr="00DE719A">
              <w:rPr>
                <w:bCs/>
              </w:rPr>
              <w:t>«2»</w:t>
            </w:r>
          </w:p>
        </w:tc>
        <w:tc>
          <w:tcPr>
            <w:tcW w:w="857" w:type="pct"/>
            <w:gridSpan w:val="2"/>
            <w:vAlign w:val="center"/>
          </w:tcPr>
          <w:p w:rsidR="00461AC6" w:rsidRPr="00DE719A" w:rsidRDefault="00461AC6" w:rsidP="005A3ECC">
            <w:pPr>
              <w:spacing w:line="276" w:lineRule="auto"/>
              <w:jc w:val="center"/>
              <w:rPr>
                <w:bCs/>
              </w:rPr>
            </w:pPr>
            <w:r w:rsidRPr="00DE719A">
              <w:rPr>
                <w:bCs/>
              </w:rPr>
              <w:t>«3»</w:t>
            </w:r>
          </w:p>
        </w:tc>
        <w:tc>
          <w:tcPr>
            <w:tcW w:w="857" w:type="pct"/>
            <w:gridSpan w:val="2"/>
            <w:vAlign w:val="center"/>
          </w:tcPr>
          <w:p w:rsidR="00461AC6" w:rsidRPr="00DE719A" w:rsidRDefault="00461AC6" w:rsidP="005A3ECC">
            <w:pPr>
              <w:spacing w:line="276" w:lineRule="auto"/>
              <w:jc w:val="center"/>
              <w:rPr>
                <w:bCs/>
              </w:rPr>
            </w:pPr>
            <w:r w:rsidRPr="00DE719A">
              <w:rPr>
                <w:bCs/>
              </w:rPr>
              <w:t>«4»</w:t>
            </w:r>
          </w:p>
        </w:tc>
        <w:tc>
          <w:tcPr>
            <w:tcW w:w="839" w:type="pct"/>
            <w:gridSpan w:val="2"/>
            <w:vAlign w:val="center"/>
          </w:tcPr>
          <w:p w:rsidR="00461AC6" w:rsidRPr="00DE719A" w:rsidRDefault="00461AC6" w:rsidP="005A3ECC">
            <w:pPr>
              <w:spacing w:line="276" w:lineRule="auto"/>
              <w:jc w:val="center"/>
              <w:rPr>
                <w:bCs/>
              </w:rPr>
            </w:pPr>
            <w:r w:rsidRPr="00DE719A">
              <w:rPr>
                <w:bCs/>
              </w:rPr>
              <w:t>«5»</w:t>
            </w:r>
          </w:p>
        </w:tc>
      </w:tr>
      <w:tr w:rsidR="00DE719A" w:rsidRPr="00DE719A" w:rsidTr="00CB59F3">
        <w:trPr>
          <w:cantSplit/>
          <w:tblHeader/>
          <w:jc w:val="center"/>
        </w:trPr>
        <w:tc>
          <w:tcPr>
            <w:tcW w:w="280" w:type="pct"/>
            <w:vMerge/>
            <w:vAlign w:val="center"/>
          </w:tcPr>
          <w:p w:rsidR="007A74B7" w:rsidRPr="00DE719A" w:rsidRDefault="007A74B7" w:rsidP="005A3ECC">
            <w:pPr>
              <w:spacing w:line="276" w:lineRule="auto"/>
              <w:jc w:val="center"/>
              <w:rPr>
                <w:bCs/>
              </w:rPr>
            </w:pPr>
          </w:p>
        </w:tc>
        <w:tc>
          <w:tcPr>
            <w:tcW w:w="987" w:type="pct"/>
            <w:vMerge/>
            <w:vAlign w:val="center"/>
          </w:tcPr>
          <w:p w:rsidR="007A74B7" w:rsidRPr="00DE719A" w:rsidRDefault="007A74B7" w:rsidP="005A3ECC">
            <w:pPr>
              <w:spacing w:line="276" w:lineRule="auto"/>
              <w:jc w:val="center"/>
              <w:rPr>
                <w:bCs/>
              </w:rPr>
            </w:pPr>
          </w:p>
        </w:tc>
        <w:tc>
          <w:tcPr>
            <w:tcW w:w="376" w:type="pct"/>
            <w:vMerge/>
            <w:vAlign w:val="center"/>
          </w:tcPr>
          <w:p w:rsidR="007A74B7" w:rsidRPr="00DE719A" w:rsidRDefault="007A74B7" w:rsidP="005A3ECC">
            <w:pPr>
              <w:spacing w:line="276" w:lineRule="auto"/>
              <w:jc w:val="center"/>
              <w:rPr>
                <w:bCs/>
              </w:rPr>
            </w:pPr>
          </w:p>
        </w:tc>
        <w:tc>
          <w:tcPr>
            <w:tcW w:w="400" w:type="pct"/>
            <w:vAlign w:val="center"/>
          </w:tcPr>
          <w:p w:rsidR="00461AC6" w:rsidRPr="00DE719A" w:rsidRDefault="0079316A" w:rsidP="005A3ECC">
            <w:pPr>
              <w:spacing w:line="276" w:lineRule="auto"/>
              <w:jc w:val="center"/>
              <w:rPr>
                <w:bCs/>
              </w:rPr>
            </w:pPr>
            <w:r w:rsidRPr="00DE719A">
              <w:rPr>
                <w:bCs/>
              </w:rPr>
              <w:t>чел.</w:t>
            </w:r>
          </w:p>
        </w:tc>
        <w:tc>
          <w:tcPr>
            <w:tcW w:w="399" w:type="pct"/>
            <w:vAlign w:val="center"/>
          </w:tcPr>
          <w:p w:rsidR="00461AC6" w:rsidRPr="00DE719A" w:rsidRDefault="0079316A" w:rsidP="005A3ECC">
            <w:pPr>
              <w:spacing w:line="276" w:lineRule="auto"/>
              <w:jc w:val="center"/>
              <w:rPr>
                <w:bCs/>
              </w:rPr>
            </w:pPr>
            <w:r w:rsidRPr="00DE719A">
              <w:rPr>
                <w:bCs/>
              </w:rPr>
              <w:t>%</w:t>
            </w:r>
          </w:p>
        </w:tc>
        <w:tc>
          <w:tcPr>
            <w:tcW w:w="411" w:type="pct"/>
            <w:vAlign w:val="center"/>
          </w:tcPr>
          <w:p w:rsidR="00461AC6" w:rsidRPr="00DE719A" w:rsidRDefault="0079316A" w:rsidP="005A3ECC">
            <w:pPr>
              <w:spacing w:line="276" w:lineRule="auto"/>
              <w:jc w:val="center"/>
              <w:rPr>
                <w:bCs/>
              </w:rPr>
            </w:pPr>
            <w:r w:rsidRPr="00DE719A">
              <w:rPr>
                <w:bCs/>
              </w:rPr>
              <w:t>чел.</w:t>
            </w:r>
          </w:p>
        </w:tc>
        <w:tc>
          <w:tcPr>
            <w:tcW w:w="447" w:type="pct"/>
            <w:vAlign w:val="center"/>
          </w:tcPr>
          <w:p w:rsidR="00461AC6" w:rsidRPr="00DE719A" w:rsidRDefault="0079316A" w:rsidP="005A3ECC">
            <w:pPr>
              <w:spacing w:line="276" w:lineRule="auto"/>
              <w:jc w:val="center"/>
              <w:rPr>
                <w:bCs/>
              </w:rPr>
            </w:pPr>
            <w:r w:rsidRPr="00DE719A">
              <w:rPr>
                <w:bCs/>
              </w:rPr>
              <w:t>%</w:t>
            </w:r>
          </w:p>
        </w:tc>
        <w:tc>
          <w:tcPr>
            <w:tcW w:w="411" w:type="pct"/>
            <w:vAlign w:val="center"/>
          </w:tcPr>
          <w:p w:rsidR="00461AC6" w:rsidRPr="00DE719A" w:rsidRDefault="0079316A" w:rsidP="005A3ECC">
            <w:pPr>
              <w:spacing w:line="276" w:lineRule="auto"/>
              <w:jc w:val="center"/>
              <w:rPr>
                <w:bCs/>
              </w:rPr>
            </w:pPr>
            <w:r w:rsidRPr="00DE719A">
              <w:rPr>
                <w:bCs/>
              </w:rPr>
              <w:t>чел.</w:t>
            </w:r>
            <w:r w:rsidR="00CB59F3" w:rsidRPr="00DE719A">
              <w:rPr>
                <w:bCs/>
              </w:rPr>
              <w:t xml:space="preserve"> </w:t>
            </w:r>
          </w:p>
        </w:tc>
        <w:tc>
          <w:tcPr>
            <w:tcW w:w="447" w:type="pct"/>
            <w:vAlign w:val="center"/>
          </w:tcPr>
          <w:p w:rsidR="00461AC6" w:rsidRPr="00DE719A" w:rsidRDefault="0079316A" w:rsidP="005A3ECC">
            <w:pPr>
              <w:spacing w:line="276" w:lineRule="auto"/>
              <w:jc w:val="center"/>
              <w:rPr>
                <w:bCs/>
              </w:rPr>
            </w:pPr>
            <w:r w:rsidRPr="00DE719A">
              <w:rPr>
                <w:bCs/>
              </w:rPr>
              <w:t>%</w:t>
            </w:r>
          </w:p>
        </w:tc>
        <w:tc>
          <w:tcPr>
            <w:tcW w:w="394" w:type="pct"/>
            <w:vAlign w:val="center"/>
          </w:tcPr>
          <w:p w:rsidR="00461AC6" w:rsidRPr="00DE719A" w:rsidRDefault="0079316A" w:rsidP="005A3ECC">
            <w:pPr>
              <w:spacing w:line="276" w:lineRule="auto"/>
              <w:jc w:val="right"/>
              <w:rPr>
                <w:bCs/>
              </w:rPr>
            </w:pPr>
            <w:r w:rsidRPr="00DE719A">
              <w:rPr>
                <w:bCs/>
              </w:rPr>
              <w:t>чел.</w:t>
            </w:r>
          </w:p>
        </w:tc>
        <w:tc>
          <w:tcPr>
            <w:tcW w:w="445" w:type="pct"/>
            <w:vAlign w:val="center"/>
          </w:tcPr>
          <w:p w:rsidR="00461AC6" w:rsidRPr="00DE719A" w:rsidRDefault="0079316A" w:rsidP="005A3ECC">
            <w:pPr>
              <w:spacing w:line="276" w:lineRule="auto"/>
              <w:jc w:val="center"/>
              <w:rPr>
                <w:bCs/>
              </w:rPr>
            </w:pPr>
            <w:r w:rsidRPr="00DE719A">
              <w:rPr>
                <w:bCs/>
              </w:rPr>
              <w:t>%</w:t>
            </w:r>
          </w:p>
        </w:tc>
      </w:tr>
      <w:tr w:rsidR="00DE719A" w:rsidRPr="00DE719A" w:rsidTr="00CB59F3">
        <w:trPr>
          <w:cantSplit/>
          <w:trHeight w:val="276"/>
          <w:jc w:val="center"/>
        </w:trPr>
        <w:tc>
          <w:tcPr>
            <w:tcW w:w="280" w:type="pct"/>
            <w:vAlign w:val="center"/>
          </w:tcPr>
          <w:p w:rsidR="00700A82" w:rsidRPr="00DE719A" w:rsidRDefault="00700A82" w:rsidP="005A3ECC">
            <w:pPr>
              <w:spacing w:line="276" w:lineRule="auto"/>
              <w:jc w:val="center"/>
            </w:pPr>
            <w:r w:rsidRPr="00DE719A">
              <w:t>1.</w:t>
            </w:r>
          </w:p>
        </w:tc>
        <w:tc>
          <w:tcPr>
            <w:tcW w:w="987" w:type="pct"/>
            <w:vAlign w:val="center"/>
          </w:tcPr>
          <w:p w:rsidR="00700A82" w:rsidRPr="00DE719A" w:rsidRDefault="00700A82" w:rsidP="005A3ECC">
            <w:pPr>
              <w:spacing w:line="276" w:lineRule="auto"/>
              <w:contextualSpacing/>
            </w:pPr>
            <w:r w:rsidRPr="00DE719A">
              <w:t>Бокситогорский</w:t>
            </w:r>
          </w:p>
        </w:tc>
        <w:tc>
          <w:tcPr>
            <w:tcW w:w="376" w:type="pct"/>
            <w:vAlign w:val="center"/>
          </w:tcPr>
          <w:p w:rsidR="00700A82" w:rsidRPr="00DE719A" w:rsidRDefault="00700A82" w:rsidP="005A3ECC">
            <w:pPr>
              <w:spacing w:line="276" w:lineRule="auto"/>
              <w:contextualSpacing/>
              <w:jc w:val="center"/>
            </w:pPr>
            <w:r w:rsidRPr="00DE719A">
              <w:t>251</w:t>
            </w:r>
          </w:p>
        </w:tc>
        <w:tc>
          <w:tcPr>
            <w:tcW w:w="400" w:type="pct"/>
            <w:vAlign w:val="center"/>
          </w:tcPr>
          <w:p w:rsidR="00700A82" w:rsidRPr="00DE719A" w:rsidRDefault="00700A82" w:rsidP="005A3ECC">
            <w:pPr>
              <w:spacing w:line="276" w:lineRule="auto"/>
              <w:contextualSpacing/>
              <w:jc w:val="center"/>
            </w:pPr>
            <w:r w:rsidRPr="00DE719A">
              <w:t>1</w:t>
            </w:r>
          </w:p>
        </w:tc>
        <w:tc>
          <w:tcPr>
            <w:tcW w:w="399" w:type="pct"/>
            <w:vAlign w:val="center"/>
          </w:tcPr>
          <w:p w:rsidR="00700A82" w:rsidRPr="00DE719A" w:rsidRDefault="00700A82" w:rsidP="005A3ECC">
            <w:pPr>
              <w:spacing w:line="276" w:lineRule="auto"/>
              <w:contextualSpacing/>
              <w:jc w:val="center"/>
            </w:pPr>
            <w:r w:rsidRPr="00DE719A">
              <w:t>0,40</w:t>
            </w:r>
          </w:p>
        </w:tc>
        <w:tc>
          <w:tcPr>
            <w:tcW w:w="411" w:type="pct"/>
            <w:vAlign w:val="center"/>
          </w:tcPr>
          <w:p w:rsidR="00700A82" w:rsidRPr="00DE719A" w:rsidRDefault="00700A82" w:rsidP="005A3ECC">
            <w:pPr>
              <w:spacing w:line="276" w:lineRule="auto"/>
              <w:contextualSpacing/>
              <w:jc w:val="center"/>
            </w:pPr>
            <w:r w:rsidRPr="00DE719A">
              <w:t>119</w:t>
            </w:r>
          </w:p>
        </w:tc>
        <w:tc>
          <w:tcPr>
            <w:tcW w:w="447" w:type="pct"/>
            <w:vAlign w:val="center"/>
          </w:tcPr>
          <w:p w:rsidR="00700A82" w:rsidRPr="00DE719A" w:rsidRDefault="00700A82" w:rsidP="005A3ECC">
            <w:pPr>
              <w:spacing w:line="276" w:lineRule="auto"/>
              <w:contextualSpacing/>
              <w:jc w:val="center"/>
            </w:pPr>
            <w:r w:rsidRPr="00DE719A">
              <w:t>47,41</w:t>
            </w:r>
          </w:p>
        </w:tc>
        <w:tc>
          <w:tcPr>
            <w:tcW w:w="411" w:type="pct"/>
            <w:vAlign w:val="center"/>
          </w:tcPr>
          <w:p w:rsidR="00700A82" w:rsidRPr="00DE719A" w:rsidRDefault="00700A82" w:rsidP="005A3ECC">
            <w:pPr>
              <w:spacing w:line="276" w:lineRule="auto"/>
              <w:contextualSpacing/>
              <w:jc w:val="center"/>
            </w:pPr>
            <w:r w:rsidRPr="00DE719A">
              <w:t>118</w:t>
            </w:r>
          </w:p>
        </w:tc>
        <w:tc>
          <w:tcPr>
            <w:tcW w:w="447" w:type="pct"/>
            <w:vAlign w:val="center"/>
          </w:tcPr>
          <w:p w:rsidR="00700A82" w:rsidRPr="00DE719A" w:rsidRDefault="00700A82" w:rsidP="005A3ECC">
            <w:pPr>
              <w:spacing w:line="276" w:lineRule="auto"/>
              <w:contextualSpacing/>
              <w:jc w:val="center"/>
            </w:pPr>
            <w:r w:rsidRPr="00DE719A">
              <w:t>47,01</w:t>
            </w:r>
          </w:p>
        </w:tc>
        <w:tc>
          <w:tcPr>
            <w:tcW w:w="394" w:type="pct"/>
            <w:vAlign w:val="center"/>
          </w:tcPr>
          <w:p w:rsidR="00700A82" w:rsidRPr="00DE719A" w:rsidRDefault="00700A82" w:rsidP="005A3ECC">
            <w:pPr>
              <w:spacing w:line="276" w:lineRule="auto"/>
              <w:contextualSpacing/>
              <w:jc w:val="center"/>
            </w:pPr>
            <w:r w:rsidRPr="00DE719A">
              <w:t>13</w:t>
            </w:r>
          </w:p>
        </w:tc>
        <w:tc>
          <w:tcPr>
            <w:tcW w:w="445" w:type="pct"/>
            <w:vAlign w:val="center"/>
          </w:tcPr>
          <w:p w:rsidR="00700A82" w:rsidRPr="00DE719A" w:rsidRDefault="00700A82" w:rsidP="005A3ECC">
            <w:pPr>
              <w:spacing w:line="276" w:lineRule="auto"/>
              <w:contextualSpacing/>
              <w:jc w:val="center"/>
            </w:pPr>
            <w:r w:rsidRPr="00DE719A">
              <w:t>5,18</w:t>
            </w:r>
          </w:p>
        </w:tc>
      </w:tr>
      <w:tr w:rsidR="00DE719A" w:rsidRPr="00DE719A" w:rsidTr="00CB59F3">
        <w:trPr>
          <w:cantSplit/>
          <w:trHeight w:val="137"/>
          <w:jc w:val="center"/>
        </w:trPr>
        <w:tc>
          <w:tcPr>
            <w:tcW w:w="280" w:type="pct"/>
            <w:vAlign w:val="center"/>
          </w:tcPr>
          <w:p w:rsidR="00700A82" w:rsidRPr="00DE719A" w:rsidRDefault="00700A82" w:rsidP="005A3ECC">
            <w:pPr>
              <w:spacing w:line="276" w:lineRule="auto"/>
              <w:jc w:val="center"/>
            </w:pPr>
            <w:r w:rsidRPr="00DE719A">
              <w:t>2.</w:t>
            </w:r>
          </w:p>
        </w:tc>
        <w:tc>
          <w:tcPr>
            <w:tcW w:w="987" w:type="pct"/>
            <w:vAlign w:val="center"/>
          </w:tcPr>
          <w:p w:rsidR="00700A82" w:rsidRPr="00DE719A" w:rsidRDefault="00700A82" w:rsidP="005A3ECC">
            <w:pPr>
              <w:spacing w:line="276" w:lineRule="auto"/>
              <w:contextualSpacing/>
            </w:pPr>
            <w:r w:rsidRPr="00DE719A">
              <w:t>Волосовский</w:t>
            </w:r>
          </w:p>
        </w:tc>
        <w:tc>
          <w:tcPr>
            <w:tcW w:w="376" w:type="pct"/>
            <w:vAlign w:val="center"/>
          </w:tcPr>
          <w:p w:rsidR="00700A82" w:rsidRPr="00DE719A" w:rsidRDefault="00700A82" w:rsidP="005A3ECC">
            <w:pPr>
              <w:spacing w:line="276" w:lineRule="auto"/>
              <w:contextualSpacing/>
              <w:jc w:val="center"/>
            </w:pPr>
            <w:r w:rsidRPr="00DE719A">
              <w:t>286</w:t>
            </w:r>
          </w:p>
        </w:tc>
        <w:tc>
          <w:tcPr>
            <w:tcW w:w="400" w:type="pct"/>
            <w:vAlign w:val="center"/>
          </w:tcPr>
          <w:p w:rsidR="00700A82" w:rsidRPr="00DE719A" w:rsidRDefault="00700A82" w:rsidP="005A3ECC">
            <w:pPr>
              <w:spacing w:line="276" w:lineRule="auto"/>
              <w:contextualSpacing/>
              <w:jc w:val="center"/>
            </w:pPr>
            <w:r w:rsidRPr="00DE719A">
              <w:t>1</w:t>
            </w:r>
          </w:p>
        </w:tc>
        <w:tc>
          <w:tcPr>
            <w:tcW w:w="399" w:type="pct"/>
            <w:vAlign w:val="center"/>
          </w:tcPr>
          <w:p w:rsidR="00700A82" w:rsidRPr="00DE719A" w:rsidRDefault="00700A82" w:rsidP="005A3ECC">
            <w:pPr>
              <w:spacing w:line="276" w:lineRule="auto"/>
              <w:contextualSpacing/>
              <w:jc w:val="center"/>
            </w:pPr>
            <w:r w:rsidRPr="00DE719A">
              <w:t>0,35</w:t>
            </w:r>
          </w:p>
        </w:tc>
        <w:tc>
          <w:tcPr>
            <w:tcW w:w="411" w:type="pct"/>
            <w:vAlign w:val="center"/>
          </w:tcPr>
          <w:p w:rsidR="00700A82" w:rsidRPr="00DE719A" w:rsidRDefault="00700A82" w:rsidP="005A3ECC">
            <w:pPr>
              <w:spacing w:line="276" w:lineRule="auto"/>
              <w:contextualSpacing/>
              <w:jc w:val="center"/>
            </w:pPr>
            <w:r w:rsidRPr="00DE719A">
              <w:t>131</w:t>
            </w:r>
          </w:p>
        </w:tc>
        <w:tc>
          <w:tcPr>
            <w:tcW w:w="447" w:type="pct"/>
            <w:vAlign w:val="center"/>
          </w:tcPr>
          <w:p w:rsidR="00700A82" w:rsidRPr="00DE719A" w:rsidRDefault="00700A82" w:rsidP="005A3ECC">
            <w:pPr>
              <w:spacing w:line="276" w:lineRule="auto"/>
              <w:contextualSpacing/>
              <w:jc w:val="center"/>
            </w:pPr>
            <w:r w:rsidRPr="00DE719A">
              <w:t>45,80</w:t>
            </w:r>
          </w:p>
        </w:tc>
        <w:tc>
          <w:tcPr>
            <w:tcW w:w="411" w:type="pct"/>
            <w:vAlign w:val="center"/>
          </w:tcPr>
          <w:p w:rsidR="00700A82" w:rsidRPr="00DE719A" w:rsidRDefault="00700A82" w:rsidP="005A3ECC">
            <w:pPr>
              <w:spacing w:line="276" w:lineRule="auto"/>
              <w:contextualSpacing/>
              <w:jc w:val="center"/>
            </w:pPr>
            <w:r w:rsidRPr="00DE719A">
              <w:t>135</w:t>
            </w:r>
          </w:p>
        </w:tc>
        <w:tc>
          <w:tcPr>
            <w:tcW w:w="447" w:type="pct"/>
            <w:vAlign w:val="center"/>
          </w:tcPr>
          <w:p w:rsidR="00700A82" w:rsidRPr="00DE719A" w:rsidRDefault="00700A82" w:rsidP="005A3ECC">
            <w:pPr>
              <w:spacing w:line="276" w:lineRule="auto"/>
              <w:contextualSpacing/>
              <w:jc w:val="center"/>
            </w:pPr>
            <w:r w:rsidRPr="00DE719A">
              <w:t>47,20</w:t>
            </w:r>
          </w:p>
        </w:tc>
        <w:tc>
          <w:tcPr>
            <w:tcW w:w="394" w:type="pct"/>
            <w:vAlign w:val="center"/>
          </w:tcPr>
          <w:p w:rsidR="00700A82" w:rsidRPr="00DE719A" w:rsidRDefault="00700A82" w:rsidP="005A3ECC">
            <w:pPr>
              <w:spacing w:line="276" w:lineRule="auto"/>
              <w:contextualSpacing/>
              <w:jc w:val="center"/>
            </w:pPr>
            <w:r w:rsidRPr="00DE719A">
              <w:t>19</w:t>
            </w:r>
          </w:p>
        </w:tc>
        <w:tc>
          <w:tcPr>
            <w:tcW w:w="445" w:type="pct"/>
            <w:vAlign w:val="center"/>
          </w:tcPr>
          <w:p w:rsidR="00700A82" w:rsidRPr="00DE719A" w:rsidRDefault="00700A82" w:rsidP="005A3ECC">
            <w:pPr>
              <w:spacing w:line="276" w:lineRule="auto"/>
              <w:contextualSpacing/>
              <w:jc w:val="center"/>
            </w:pPr>
            <w:r w:rsidRPr="00DE719A">
              <w:t>6,64</w:t>
            </w:r>
          </w:p>
        </w:tc>
      </w:tr>
      <w:tr w:rsidR="00DE719A" w:rsidRPr="00DE719A" w:rsidTr="00CB59F3">
        <w:trPr>
          <w:cantSplit/>
          <w:trHeight w:val="142"/>
          <w:jc w:val="center"/>
        </w:trPr>
        <w:tc>
          <w:tcPr>
            <w:tcW w:w="280" w:type="pct"/>
            <w:vAlign w:val="center"/>
          </w:tcPr>
          <w:p w:rsidR="00700A82" w:rsidRPr="00DE719A" w:rsidRDefault="00700A82" w:rsidP="005A3ECC">
            <w:pPr>
              <w:spacing w:line="276" w:lineRule="auto"/>
              <w:jc w:val="center"/>
            </w:pPr>
            <w:r w:rsidRPr="00DE719A">
              <w:t>3.</w:t>
            </w:r>
          </w:p>
        </w:tc>
        <w:tc>
          <w:tcPr>
            <w:tcW w:w="987" w:type="pct"/>
            <w:vAlign w:val="center"/>
          </w:tcPr>
          <w:p w:rsidR="00700A82" w:rsidRPr="00DE719A" w:rsidRDefault="00700A82" w:rsidP="005A3ECC">
            <w:pPr>
              <w:spacing w:line="276" w:lineRule="auto"/>
              <w:contextualSpacing/>
            </w:pPr>
            <w:r w:rsidRPr="00DE719A">
              <w:t>Волховский</w:t>
            </w:r>
          </w:p>
        </w:tc>
        <w:tc>
          <w:tcPr>
            <w:tcW w:w="376" w:type="pct"/>
            <w:vAlign w:val="center"/>
          </w:tcPr>
          <w:p w:rsidR="00700A82" w:rsidRPr="00DE719A" w:rsidRDefault="00700A82" w:rsidP="005A3ECC">
            <w:pPr>
              <w:spacing w:line="276" w:lineRule="auto"/>
              <w:contextualSpacing/>
              <w:jc w:val="center"/>
            </w:pPr>
            <w:r w:rsidRPr="00DE719A">
              <w:t>274</w:t>
            </w:r>
          </w:p>
        </w:tc>
        <w:tc>
          <w:tcPr>
            <w:tcW w:w="400" w:type="pct"/>
            <w:vAlign w:val="center"/>
          </w:tcPr>
          <w:p w:rsidR="00700A82" w:rsidRPr="00DE719A" w:rsidRDefault="00700A82" w:rsidP="005A3ECC">
            <w:pPr>
              <w:spacing w:line="276" w:lineRule="auto"/>
              <w:contextualSpacing/>
              <w:jc w:val="center"/>
            </w:pPr>
            <w:r w:rsidRPr="00DE719A">
              <w:t>2</w:t>
            </w:r>
          </w:p>
        </w:tc>
        <w:tc>
          <w:tcPr>
            <w:tcW w:w="399" w:type="pct"/>
            <w:vAlign w:val="center"/>
          </w:tcPr>
          <w:p w:rsidR="00700A82" w:rsidRPr="00DE719A" w:rsidRDefault="00700A82" w:rsidP="005A3ECC">
            <w:pPr>
              <w:spacing w:line="276" w:lineRule="auto"/>
              <w:contextualSpacing/>
              <w:jc w:val="center"/>
            </w:pPr>
            <w:r w:rsidRPr="00DE719A">
              <w:t>0,73</w:t>
            </w:r>
          </w:p>
        </w:tc>
        <w:tc>
          <w:tcPr>
            <w:tcW w:w="411" w:type="pct"/>
            <w:vAlign w:val="center"/>
          </w:tcPr>
          <w:p w:rsidR="00700A82" w:rsidRPr="00DE719A" w:rsidRDefault="00700A82" w:rsidP="005A3ECC">
            <w:pPr>
              <w:spacing w:line="276" w:lineRule="auto"/>
              <w:contextualSpacing/>
              <w:jc w:val="center"/>
            </w:pPr>
            <w:r w:rsidRPr="00DE719A">
              <w:t>129</w:t>
            </w:r>
          </w:p>
        </w:tc>
        <w:tc>
          <w:tcPr>
            <w:tcW w:w="447" w:type="pct"/>
            <w:vAlign w:val="center"/>
          </w:tcPr>
          <w:p w:rsidR="00700A82" w:rsidRPr="00DE719A" w:rsidRDefault="00700A82" w:rsidP="005A3ECC">
            <w:pPr>
              <w:spacing w:line="276" w:lineRule="auto"/>
              <w:contextualSpacing/>
              <w:jc w:val="center"/>
            </w:pPr>
            <w:r w:rsidRPr="00DE719A">
              <w:t>47,08</w:t>
            </w:r>
          </w:p>
        </w:tc>
        <w:tc>
          <w:tcPr>
            <w:tcW w:w="411" w:type="pct"/>
            <w:vAlign w:val="center"/>
          </w:tcPr>
          <w:p w:rsidR="00700A82" w:rsidRPr="00DE719A" w:rsidRDefault="00700A82" w:rsidP="005A3ECC">
            <w:pPr>
              <w:spacing w:line="276" w:lineRule="auto"/>
              <w:contextualSpacing/>
              <w:jc w:val="center"/>
            </w:pPr>
            <w:r w:rsidRPr="00DE719A">
              <w:t>128</w:t>
            </w:r>
          </w:p>
        </w:tc>
        <w:tc>
          <w:tcPr>
            <w:tcW w:w="447" w:type="pct"/>
            <w:vAlign w:val="center"/>
          </w:tcPr>
          <w:p w:rsidR="00700A82" w:rsidRPr="00DE719A" w:rsidRDefault="00700A82" w:rsidP="005A3ECC">
            <w:pPr>
              <w:spacing w:line="276" w:lineRule="auto"/>
              <w:contextualSpacing/>
              <w:jc w:val="center"/>
            </w:pPr>
            <w:r w:rsidRPr="00DE719A">
              <w:t>46,72</w:t>
            </w:r>
          </w:p>
        </w:tc>
        <w:tc>
          <w:tcPr>
            <w:tcW w:w="394" w:type="pct"/>
            <w:vAlign w:val="center"/>
          </w:tcPr>
          <w:p w:rsidR="00700A82" w:rsidRPr="00DE719A" w:rsidRDefault="00700A82" w:rsidP="005A3ECC">
            <w:pPr>
              <w:spacing w:line="276" w:lineRule="auto"/>
              <w:contextualSpacing/>
              <w:jc w:val="center"/>
            </w:pPr>
            <w:r w:rsidRPr="00DE719A">
              <w:t>15</w:t>
            </w:r>
          </w:p>
        </w:tc>
        <w:tc>
          <w:tcPr>
            <w:tcW w:w="445" w:type="pct"/>
            <w:vAlign w:val="center"/>
          </w:tcPr>
          <w:p w:rsidR="00700A82" w:rsidRPr="00DE719A" w:rsidRDefault="00700A82" w:rsidP="005A3ECC">
            <w:pPr>
              <w:spacing w:line="276" w:lineRule="auto"/>
              <w:contextualSpacing/>
              <w:jc w:val="center"/>
            </w:pPr>
            <w:r w:rsidRPr="00DE719A">
              <w:t>5,47</w:t>
            </w:r>
          </w:p>
        </w:tc>
      </w:tr>
      <w:tr w:rsidR="00DE719A" w:rsidRPr="00DE719A" w:rsidTr="00CB59F3">
        <w:trPr>
          <w:cantSplit/>
          <w:trHeight w:val="131"/>
          <w:jc w:val="center"/>
        </w:trPr>
        <w:tc>
          <w:tcPr>
            <w:tcW w:w="280" w:type="pct"/>
            <w:vAlign w:val="center"/>
          </w:tcPr>
          <w:p w:rsidR="00700A82" w:rsidRPr="00DE719A" w:rsidRDefault="00700A82" w:rsidP="005A3ECC">
            <w:pPr>
              <w:spacing w:line="276" w:lineRule="auto"/>
              <w:jc w:val="center"/>
            </w:pPr>
            <w:r w:rsidRPr="00DE719A">
              <w:t>4.</w:t>
            </w:r>
          </w:p>
        </w:tc>
        <w:tc>
          <w:tcPr>
            <w:tcW w:w="987" w:type="pct"/>
            <w:vAlign w:val="center"/>
          </w:tcPr>
          <w:p w:rsidR="00700A82" w:rsidRPr="00DE719A" w:rsidRDefault="00700A82" w:rsidP="005A3ECC">
            <w:pPr>
              <w:spacing w:line="276" w:lineRule="auto"/>
              <w:contextualSpacing/>
            </w:pPr>
            <w:r w:rsidRPr="00DE719A">
              <w:t>Всеволожский</w:t>
            </w:r>
          </w:p>
        </w:tc>
        <w:tc>
          <w:tcPr>
            <w:tcW w:w="376" w:type="pct"/>
            <w:vAlign w:val="center"/>
          </w:tcPr>
          <w:p w:rsidR="00700A82" w:rsidRPr="00DE719A" w:rsidRDefault="004C1C36" w:rsidP="005A3ECC">
            <w:pPr>
              <w:spacing w:line="276" w:lineRule="auto"/>
              <w:contextualSpacing/>
              <w:jc w:val="center"/>
            </w:pPr>
            <w:r w:rsidRPr="00DE719A">
              <w:t>1812</w:t>
            </w:r>
          </w:p>
        </w:tc>
        <w:tc>
          <w:tcPr>
            <w:tcW w:w="400" w:type="pct"/>
            <w:vAlign w:val="center"/>
          </w:tcPr>
          <w:p w:rsidR="00700A82" w:rsidRPr="00DE719A" w:rsidRDefault="00700A82" w:rsidP="005A3ECC">
            <w:pPr>
              <w:spacing w:line="276" w:lineRule="auto"/>
              <w:contextualSpacing/>
              <w:jc w:val="center"/>
            </w:pPr>
            <w:r w:rsidRPr="00DE719A">
              <w:t>12</w:t>
            </w:r>
          </w:p>
        </w:tc>
        <w:tc>
          <w:tcPr>
            <w:tcW w:w="399" w:type="pct"/>
            <w:vAlign w:val="center"/>
          </w:tcPr>
          <w:p w:rsidR="00700A82" w:rsidRPr="00DE719A" w:rsidRDefault="00700A82" w:rsidP="005A3ECC">
            <w:pPr>
              <w:spacing w:line="276" w:lineRule="auto"/>
              <w:contextualSpacing/>
              <w:jc w:val="center"/>
            </w:pPr>
            <w:r w:rsidRPr="00DE719A">
              <w:t>0,66</w:t>
            </w:r>
          </w:p>
        </w:tc>
        <w:tc>
          <w:tcPr>
            <w:tcW w:w="411" w:type="pct"/>
            <w:vAlign w:val="center"/>
          </w:tcPr>
          <w:p w:rsidR="00700A82" w:rsidRPr="00DE719A" w:rsidRDefault="004C1C36" w:rsidP="005A3ECC">
            <w:pPr>
              <w:spacing w:line="276" w:lineRule="auto"/>
              <w:contextualSpacing/>
              <w:jc w:val="center"/>
            </w:pPr>
            <w:r w:rsidRPr="00DE719A">
              <w:t>814</w:t>
            </w:r>
          </w:p>
        </w:tc>
        <w:tc>
          <w:tcPr>
            <w:tcW w:w="447" w:type="pct"/>
            <w:vAlign w:val="center"/>
          </w:tcPr>
          <w:p w:rsidR="00700A82" w:rsidRPr="00DE719A" w:rsidRDefault="004C1C36" w:rsidP="005A3ECC">
            <w:pPr>
              <w:spacing w:line="276" w:lineRule="auto"/>
              <w:contextualSpacing/>
              <w:jc w:val="center"/>
            </w:pPr>
            <w:r w:rsidRPr="00DE719A">
              <w:t>44,92</w:t>
            </w:r>
          </w:p>
        </w:tc>
        <w:tc>
          <w:tcPr>
            <w:tcW w:w="411" w:type="pct"/>
            <w:vAlign w:val="center"/>
          </w:tcPr>
          <w:p w:rsidR="00700A82" w:rsidRPr="00DE719A" w:rsidRDefault="004C1C36" w:rsidP="005A3ECC">
            <w:pPr>
              <w:spacing w:line="276" w:lineRule="auto"/>
              <w:contextualSpacing/>
              <w:jc w:val="center"/>
            </w:pPr>
            <w:r w:rsidRPr="00DE719A">
              <w:t>867</w:t>
            </w:r>
          </w:p>
        </w:tc>
        <w:tc>
          <w:tcPr>
            <w:tcW w:w="447" w:type="pct"/>
            <w:vAlign w:val="center"/>
          </w:tcPr>
          <w:p w:rsidR="00700A82" w:rsidRPr="00DE719A" w:rsidRDefault="004C1C36" w:rsidP="005A3ECC">
            <w:pPr>
              <w:spacing w:line="276" w:lineRule="auto"/>
              <w:contextualSpacing/>
              <w:jc w:val="center"/>
            </w:pPr>
            <w:r w:rsidRPr="00DE719A">
              <w:t>47,85</w:t>
            </w:r>
          </w:p>
        </w:tc>
        <w:tc>
          <w:tcPr>
            <w:tcW w:w="394" w:type="pct"/>
            <w:vAlign w:val="center"/>
          </w:tcPr>
          <w:p w:rsidR="00700A82" w:rsidRPr="00DE719A" w:rsidRDefault="004C1C36" w:rsidP="005A3ECC">
            <w:pPr>
              <w:spacing w:line="276" w:lineRule="auto"/>
              <w:contextualSpacing/>
              <w:jc w:val="center"/>
            </w:pPr>
            <w:r w:rsidRPr="00DE719A">
              <w:t>119</w:t>
            </w:r>
          </w:p>
        </w:tc>
        <w:tc>
          <w:tcPr>
            <w:tcW w:w="445" w:type="pct"/>
            <w:vAlign w:val="center"/>
          </w:tcPr>
          <w:p w:rsidR="00700A82" w:rsidRPr="00DE719A" w:rsidRDefault="004C1C36" w:rsidP="005A3ECC">
            <w:pPr>
              <w:spacing w:line="276" w:lineRule="auto"/>
              <w:contextualSpacing/>
              <w:jc w:val="center"/>
            </w:pPr>
            <w:r w:rsidRPr="00DE719A">
              <w:t>6,57</w:t>
            </w:r>
          </w:p>
        </w:tc>
      </w:tr>
      <w:tr w:rsidR="00DE719A" w:rsidRPr="00DE719A" w:rsidTr="00CB59F3">
        <w:trPr>
          <w:cantSplit/>
          <w:trHeight w:val="136"/>
          <w:jc w:val="center"/>
        </w:trPr>
        <w:tc>
          <w:tcPr>
            <w:tcW w:w="280" w:type="pct"/>
            <w:vAlign w:val="center"/>
          </w:tcPr>
          <w:p w:rsidR="00700A82" w:rsidRPr="00DE719A" w:rsidRDefault="00700A82" w:rsidP="005A3ECC">
            <w:pPr>
              <w:spacing w:line="276" w:lineRule="auto"/>
              <w:jc w:val="center"/>
            </w:pPr>
            <w:r w:rsidRPr="00DE719A">
              <w:t>5.</w:t>
            </w:r>
          </w:p>
        </w:tc>
        <w:tc>
          <w:tcPr>
            <w:tcW w:w="987" w:type="pct"/>
            <w:vAlign w:val="center"/>
          </w:tcPr>
          <w:p w:rsidR="00700A82" w:rsidRPr="00DE719A" w:rsidRDefault="00700A82" w:rsidP="005A3ECC">
            <w:pPr>
              <w:spacing w:line="276" w:lineRule="auto"/>
              <w:contextualSpacing/>
            </w:pPr>
            <w:r w:rsidRPr="00DE719A">
              <w:t>Выборгский</w:t>
            </w:r>
          </w:p>
        </w:tc>
        <w:tc>
          <w:tcPr>
            <w:tcW w:w="376" w:type="pct"/>
            <w:vAlign w:val="center"/>
          </w:tcPr>
          <w:p w:rsidR="00700A82" w:rsidRPr="00DE719A" w:rsidRDefault="00700A82" w:rsidP="005A3ECC">
            <w:pPr>
              <w:spacing w:line="276" w:lineRule="auto"/>
              <w:contextualSpacing/>
              <w:jc w:val="center"/>
            </w:pPr>
            <w:r w:rsidRPr="00DE719A">
              <w:t>928</w:t>
            </w:r>
          </w:p>
        </w:tc>
        <w:tc>
          <w:tcPr>
            <w:tcW w:w="400" w:type="pct"/>
            <w:vAlign w:val="center"/>
          </w:tcPr>
          <w:p w:rsidR="00700A82" w:rsidRPr="00DE719A" w:rsidRDefault="00700A82" w:rsidP="005A3ECC">
            <w:pPr>
              <w:spacing w:line="276" w:lineRule="auto"/>
              <w:contextualSpacing/>
              <w:jc w:val="center"/>
            </w:pPr>
            <w:r w:rsidRPr="00DE719A">
              <w:t>9</w:t>
            </w:r>
          </w:p>
        </w:tc>
        <w:tc>
          <w:tcPr>
            <w:tcW w:w="399" w:type="pct"/>
            <w:vAlign w:val="center"/>
          </w:tcPr>
          <w:p w:rsidR="00700A82" w:rsidRPr="00DE719A" w:rsidRDefault="00700A82" w:rsidP="005A3ECC">
            <w:pPr>
              <w:spacing w:line="276" w:lineRule="auto"/>
              <w:contextualSpacing/>
              <w:jc w:val="center"/>
            </w:pPr>
            <w:r w:rsidRPr="00DE719A">
              <w:t>0,97</w:t>
            </w:r>
          </w:p>
        </w:tc>
        <w:tc>
          <w:tcPr>
            <w:tcW w:w="411" w:type="pct"/>
            <w:vAlign w:val="center"/>
          </w:tcPr>
          <w:p w:rsidR="00700A82" w:rsidRPr="00DE719A" w:rsidRDefault="00700A82" w:rsidP="005A3ECC">
            <w:pPr>
              <w:spacing w:line="276" w:lineRule="auto"/>
              <w:contextualSpacing/>
              <w:jc w:val="center"/>
            </w:pPr>
            <w:r w:rsidRPr="00DE719A">
              <w:t>486</w:t>
            </w:r>
          </w:p>
        </w:tc>
        <w:tc>
          <w:tcPr>
            <w:tcW w:w="447" w:type="pct"/>
            <w:vAlign w:val="center"/>
          </w:tcPr>
          <w:p w:rsidR="00700A82" w:rsidRPr="00DE719A" w:rsidRDefault="00700A82" w:rsidP="005A3ECC">
            <w:pPr>
              <w:spacing w:line="276" w:lineRule="auto"/>
              <w:contextualSpacing/>
              <w:jc w:val="center"/>
            </w:pPr>
            <w:r w:rsidRPr="00DE719A">
              <w:t>52,37</w:t>
            </w:r>
          </w:p>
        </w:tc>
        <w:tc>
          <w:tcPr>
            <w:tcW w:w="411" w:type="pct"/>
            <w:vAlign w:val="center"/>
          </w:tcPr>
          <w:p w:rsidR="00700A82" w:rsidRPr="00DE719A" w:rsidRDefault="00700A82" w:rsidP="005A3ECC">
            <w:pPr>
              <w:spacing w:line="276" w:lineRule="auto"/>
              <w:contextualSpacing/>
              <w:jc w:val="center"/>
            </w:pPr>
            <w:r w:rsidRPr="00DE719A">
              <w:t>383</w:t>
            </w:r>
          </w:p>
        </w:tc>
        <w:tc>
          <w:tcPr>
            <w:tcW w:w="447" w:type="pct"/>
            <w:vAlign w:val="center"/>
          </w:tcPr>
          <w:p w:rsidR="00700A82" w:rsidRPr="00DE719A" w:rsidRDefault="00700A82" w:rsidP="005A3ECC">
            <w:pPr>
              <w:spacing w:line="276" w:lineRule="auto"/>
              <w:contextualSpacing/>
              <w:jc w:val="center"/>
            </w:pPr>
            <w:r w:rsidRPr="00DE719A">
              <w:t>41,27</w:t>
            </w:r>
          </w:p>
        </w:tc>
        <w:tc>
          <w:tcPr>
            <w:tcW w:w="394" w:type="pct"/>
            <w:vAlign w:val="center"/>
          </w:tcPr>
          <w:p w:rsidR="00700A82" w:rsidRPr="00DE719A" w:rsidRDefault="00700A82" w:rsidP="005A3ECC">
            <w:pPr>
              <w:spacing w:line="276" w:lineRule="auto"/>
              <w:contextualSpacing/>
              <w:jc w:val="center"/>
            </w:pPr>
            <w:r w:rsidRPr="00DE719A">
              <w:t>50</w:t>
            </w:r>
          </w:p>
        </w:tc>
        <w:tc>
          <w:tcPr>
            <w:tcW w:w="445" w:type="pct"/>
            <w:vAlign w:val="center"/>
          </w:tcPr>
          <w:p w:rsidR="00700A82" w:rsidRPr="00DE719A" w:rsidRDefault="00700A82" w:rsidP="005A3ECC">
            <w:pPr>
              <w:spacing w:line="276" w:lineRule="auto"/>
              <w:contextualSpacing/>
              <w:jc w:val="center"/>
            </w:pPr>
            <w:r w:rsidRPr="00DE719A">
              <w:t>5,39</w:t>
            </w:r>
          </w:p>
        </w:tc>
      </w:tr>
      <w:tr w:rsidR="00DE719A" w:rsidRPr="00DE719A" w:rsidTr="00CB59F3">
        <w:trPr>
          <w:cantSplit/>
          <w:trHeight w:val="70"/>
          <w:jc w:val="center"/>
        </w:trPr>
        <w:tc>
          <w:tcPr>
            <w:tcW w:w="280" w:type="pct"/>
            <w:vAlign w:val="center"/>
          </w:tcPr>
          <w:p w:rsidR="00700A82" w:rsidRPr="00DE719A" w:rsidRDefault="00516675" w:rsidP="005A3ECC">
            <w:pPr>
              <w:spacing w:line="276" w:lineRule="auto"/>
              <w:jc w:val="center"/>
            </w:pPr>
            <w:r w:rsidRPr="00DE719A">
              <w:t>6</w:t>
            </w:r>
          </w:p>
        </w:tc>
        <w:tc>
          <w:tcPr>
            <w:tcW w:w="987" w:type="pct"/>
            <w:vAlign w:val="center"/>
          </w:tcPr>
          <w:p w:rsidR="00700A82" w:rsidRPr="00DE719A" w:rsidRDefault="00700A82" w:rsidP="005A3ECC">
            <w:pPr>
              <w:spacing w:line="276" w:lineRule="auto"/>
              <w:contextualSpacing/>
            </w:pPr>
            <w:r w:rsidRPr="00DE719A">
              <w:t>Гатчинский</w:t>
            </w:r>
          </w:p>
        </w:tc>
        <w:tc>
          <w:tcPr>
            <w:tcW w:w="376" w:type="pct"/>
            <w:vAlign w:val="center"/>
          </w:tcPr>
          <w:p w:rsidR="00700A82" w:rsidRPr="00DE719A" w:rsidRDefault="006208C1" w:rsidP="005A3ECC">
            <w:pPr>
              <w:spacing w:line="276" w:lineRule="auto"/>
              <w:contextualSpacing/>
              <w:jc w:val="center"/>
            </w:pPr>
            <w:r w:rsidRPr="00DE719A">
              <w:t>792</w:t>
            </w:r>
          </w:p>
        </w:tc>
        <w:tc>
          <w:tcPr>
            <w:tcW w:w="400" w:type="pct"/>
            <w:vAlign w:val="center"/>
          </w:tcPr>
          <w:p w:rsidR="00700A82" w:rsidRPr="00DE719A" w:rsidRDefault="00700A82" w:rsidP="005A3ECC">
            <w:pPr>
              <w:spacing w:line="276" w:lineRule="auto"/>
              <w:contextualSpacing/>
              <w:jc w:val="center"/>
            </w:pPr>
            <w:r w:rsidRPr="00DE719A">
              <w:t>13</w:t>
            </w:r>
          </w:p>
        </w:tc>
        <w:tc>
          <w:tcPr>
            <w:tcW w:w="399" w:type="pct"/>
            <w:vAlign w:val="center"/>
          </w:tcPr>
          <w:p w:rsidR="00700A82" w:rsidRPr="00DE719A" w:rsidRDefault="006208C1" w:rsidP="005A3ECC">
            <w:pPr>
              <w:spacing w:line="276" w:lineRule="auto"/>
              <w:contextualSpacing/>
              <w:jc w:val="center"/>
            </w:pPr>
            <w:r w:rsidRPr="00DE719A">
              <w:t>1,64</w:t>
            </w:r>
          </w:p>
        </w:tc>
        <w:tc>
          <w:tcPr>
            <w:tcW w:w="411" w:type="pct"/>
            <w:vAlign w:val="center"/>
          </w:tcPr>
          <w:p w:rsidR="00700A82" w:rsidRPr="00DE719A" w:rsidRDefault="006208C1" w:rsidP="005A3ECC">
            <w:pPr>
              <w:spacing w:line="276" w:lineRule="auto"/>
              <w:contextualSpacing/>
              <w:jc w:val="center"/>
            </w:pPr>
            <w:r w:rsidRPr="00DE719A">
              <w:t>343</w:t>
            </w:r>
          </w:p>
        </w:tc>
        <w:tc>
          <w:tcPr>
            <w:tcW w:w="447" w:type="pct"/>
            <w:vAlign w:val="center"/>
          </w:tcPr>
          <w:p w:rsidR="00700A82" w:rsidRPr="00DE719A" w:rsidRDefault="006208C1" w:rsidP="005A3ECC">
            <w:pPr>
              <w:spacing w:line="276" w:lineRule="auto"/>
              <w:contextualSpacing/>
              <w:jc w:val="center"/>
            </w:pPr>
            <w:r w:rsidRPr="00DE719A">
              <w:t>43,31</w:t>
            </w:r>
          </w:p>
        </w:tc>
        <w:tc>
          <w:tcPr>
            <w:tcW w:w="411" w:type="pct"/>
            <w:vAlign w:val="center"/>
          </w:tcPr>
          <w:p w:rsidR="00700A82" w:rsidRPr="00DE719A" w:rsidRDefault="006208C1" w:rsidP="005A3ECC">
            <w:pPr>
              <w:spacing w:line="276" w:lineRule="auto"/>
              <w:contextualSpacing/>
              <w:jc w:val="center"/>
            </w:pPr>
            <w:r w:rsidRPr="00DE719A">
              <w:t>362</w:t>
            </w:r>
          </w:p>
        </w:tc>
        <w:tc>
          <w:tcPr>
            <w:tcW w:w="447" w:type="pct"/>
            <w:vAlign w:val="center"/>
          </w:tcPr>
          <w:p w:rsidR="00700A82" w:rsidRPr="00DE719A" w:rsidRDefault="006208C1" w:rsidP="005A3ECC">
            <w:pPr>
              <w:spacing w:line="276" w:lineRule="auto"/>
              <w:contextualSpacing/>
              <w:jc w:val="center"/>
            </w:pPr>
            <w:r w:rsidRPr="00DE719A">
              <w:t>45,70</w:t>
            </w:r>
          </w:p>
        </w:tc>
        <w:tc>
          <w:tcPr>
            <w:tcW w:w="394" w:type="pct"/>
            <w:vAlign w:val="center"/>
          </w:tcPr>
          <w:p w:rsidR="00700A82" w:rsidRPr="00DE719A" w:rsidRDefault="006208C1" w:rsidP="005A3ECC">
            <w:pPr>
              <w:spacing w:line="276" w:lineRule="auto"/>
              <w:contextualSpacing/>
              <w:jc w:val="center"/>
            </w:pPr>
            <w:r w:rsidRPr="00DE719A">
              <w:t>74</w:t>
            </w:r>
          </w:p>
        </w:tc>
        <w:tc>
          <w:tcPr>
            <w:tcW w:w="445" w:type="pct"/>
            <w:vAlign w:val="center"/>
          </w:tcPr>
          <w:p w:rsidR="00700A82" w:rsidRPr="00DE719A" w:rsidRDefault="00700A82" w:rsidP="005A3ECC">
            <w:pPr>
              <w:spacing w:line="276" w:lineRule="auto"/>
              <w:contextualSpacing/>
              <w:jc w:val="center"/>
            </w:pPr>
            <w:r w:rsidRPr="00DE719A">
              <w:t>9,35</w:t>
            </w:r>
          </w:p>
        </w:tc>
      </w:tr>
      <w:tr w:rsidR="00DE719A" w:rsidRPr="00DE719A" w:rsidTr="00CB59F3">
        <w:trPr>
          <w:cantSplit/>
          <w:trHeight w:val="70"/>
          <w:jc w:val="center"/>
        </w:trPr>
        <w:tc>
          <w:tcPr>
            <w:tcW w:w="280" w:type="pct"/>
            <w:vAlign w:val="center"/>
          </w:tcPr>
          <w:p w:rsidR="00700A82" w:rsidRPr="00DE719A" w:rsidRDefault="00700A82" w:rsidP="005A3ECC">
            <w:pPr>
              <w:spacing w:line="276" w:lineRule="auto"/>
              <w:jc w:val="center"/>
            </w:pPr>
            <w:r w:rsidRPr="00DE719A">
              <w:t>7.</w:t>
            </w:r>
          </w:p>
        </w:tc>
        <w:tc>
          <w:tcPr>
            <w:tcW w:w="987" w:type="pct"/>
            <w:vAlign w:val="center"/>
          </w:tcPr>
          <w:p w:rsidR="00700A82" w:rsidRPr="00DE719A" w:rsidRDefault="00700A82" w:rsidP="005A3ECC">
            <w:pPr>
              <w:spacing w:line="276" w:lineRule="auto"/>
              <w:contextualSpacing/>
            </w:pPr>
            <w:r w:rsidRPr="00DE719A">
              <w:t>Кингисеппский</w:t>
            </w:r>
          </w:p>
        </w:tc>
        <w:tc>
          <w:tcPr>
            <w:tcW w:w="376" w:type="pct"/>
            <w:vAlign w:val="center"/>
          </w:tcPr>
          <w:p w:rsidR="00700A82" w:rsidRPr="00DE719A" w:rsidRDefault="00700A82" w:rsidP="005A3ECC">
            <w:pPr>
              <w:spacing w:line="276" w:lineRule="auto"/>
              <w:contextualSpacing/>
              <w:jc w:val="center"/>
            </w:pPr>
            <w:r w:rsidRPr="00DE719A">
              <w:t>410</w:t>
            </w:r>
          </w:p>
        </w:tc>
        <w:tc>
          <w:tcPr>
            <w:tcW w:w="400" w:type="pct"/>
            <w:vAlign w:val="center"/>
          </w:tcPr>
          <w:p w:rsidR="00700A82" w:rsidRPr="00DE719A" w:rsidRDefault="00700A82" w:rsidP="005A3ECC">
            <w:pPr>
              <w:spacing w:line="276" w:lineRule="auto"/>
              <w:contextualSpacing/>
              <w:jc w:val="center"/>
            </w:pPr>
            <w:r w:rsidRPr="00DE719A">
              <w:t>17</w:t>
            </w:r>
          </w:p>
        </w:tc>
        <w:tc>
          <w:tcPr>
            <w:tcW w:w="399" w:type="pct"/>
            <w:vAlign w:val="center"/>
          </w:tcPr>
          <w:p w:rsidR="00700A82" w:rsidRPr="00DE719A" w:rsidRDefault="00700A82" w:rsidP="005A3ECC">
            <w:pPr>
              <w:spacing w:line="276" w:lineRule="auto"/>
              <w:contextualSpacing/>
              <w:jc w:val="center"/>
            </w:pPr>
            <w:r w:rsidRPr="00DE719A">
              <w:t>4,15</w:t>
            </w:r>
          </w:p>
        </w:tc>
        <w:tc>
          <w:tcPr>
            <w:tcW w:w="411" w:type="pct"/>
            <w:vAlign w:val="center"/>
          </w:tcPr>
          <w:p w:rsidR="00700A82" w:rsidRPr="00DE719A" w:rsidRDefault="00700A82" w:rsidP="005A3ECC">
            <w:pPr>
              <w:spacing w:line="276" w:lineRule="auto"/>
              <w:contextualSpacing/>
              <w:jc w:val="center"/>
            </w:pPr>
            <w:r w:rsidRPr="00DE719A">
              <w:t>217</w:t>
            </w:r>
          </w:p>
        </w:tc>
        <w:tc>
          <w:tcPr>
            <w:tcW w:w="447" w:type="pct"/>
            <w:vAlign w:val="center"/>
          </w:tcPr>
          <w:p w:rsidR="00700A82" w:rsidRPr="00DE719A" w:rsidRDefault="00700A82" w:rsidP="005A3ECC">
            <w:pPr>
              <w:spacing w:line="276" w:lineRule="auto"/>
              <w:contextualSpacing/>
              <w:jc w:val="center"/>
            </w:pPr>
            <w:r w:rsidRPr="00DE719A">
              <w:t>52,93</w:t>
            </w:r>
          </w:p>
        </w:tc>
        <w:tc>
          <w:tcPr>
            <w:tcW w:w="411" w:type="pct"/>
            <w:vAlign w:val="center"/>
          </w:tcPr>
          <w:p w:rsidR="00700A82" w:rsidRPr="00DE719A" w:rsidRDefault="00700A82" w:rsidP="005A3ECC">
            <w:pPr>
              <w:spacing w:line="276" w:lineRule="auto"/>
              <w:contextualSpacing/>
              <w:jc w:val="center"/>
            </w:pPr>
            <w:r w:rsidRPr="00DE719A">
              <w:t>155</w:t>
            </w:r>
          </w:p>
        </w:tc>
        <w:tc>
          <w:tcPr>
            <w:tcW w:w="447" w:type="pct"/>
            <w:vAlign w:val="center"/>
          </w:tcPr>
          <w:p w:rsidR="00700A82" w:rsidRPr="00DE719A" w:rsidRDefault="00700A82" w:rsidP="005A3ECC">
            <w:pPr>
              <w:spacing w:line="276" w:lineRule="auto"/>
              <w:contextualSpacing/>
              <w:jc w:val="center"/>
            </w:pPr>
            <w:r w:rsidRPr="00DE719A">
              <w:t>37,80</w:t>
            </w:r>
          </w:p>
        </w:tc>
        <w:tc>
          <w:tcPr>
            <w:tcW w:w="394" w:type="pct"/>
            <w:vAlign w:val="center"/>
          </w:tcPr>
          <w:p w:rsidR="00700A82" w:rsidRPr="00DE719A" w:rsidRDefault="00700A82" w:rsidP="005A3ECC">
            <w:pPr>
              <w:spacing w:line="276" w:lineRule="auto"/>
              <w:contextualSpacing/>
              <w:jc w:val="center"/>
            </w:pPr>
            <w:r w:rsidRPr="00DE719A">
              <w:t>21</w:t>
            </w:r>
          </w:p>
        </w:tc>
        <w:tc>
          <w:tcPr>
            <w:tcW w:w="445" w:type="pct"/>
            <w:vAlign w:val="center"/>
          </w:tcPr>
          <w:p w:rsidR="00700A82" w:rsidRPr="00DE719A" w:rsidRDefault="00700A82" w:rsidP="005A3ECC">
            <w:pPr>
              <w:spacing w:line="276" w:lineRule="auto"/>
              <w:contextualSpacing/>
              <w:jc w:val="center"/>
            </w:pPr>
            <w:r w:rsidRPr="00DE719A">
              <w:t>5,12</w:t>
            </w:r>
          </w:p>
        </w:tc>
      </w:tr>
      <w:tr w:rsidR="00DE719A" w:rsidRPr="00DE719A" w:rsidTr="00CB59F3">
        <w:trPr>
          <w:cantSplit/>
          <w:trHeight w:val="119"/>
          <w:jc w:val="center"/>
        </w:trPr>
        <w:tc>
          <w:tcPr>
            <w:tcW w:w="280" w:type="pct"/>
            <w:vAlign w:val="center"/>
          </w:tcPr>
          <w:p w:rsidR="00700A82" w:rsidRPr="00DE719A" w:rsidRDefault="00700A82" w:rsidP="005A3ECC">
            <w:pPr>
              <w:spacing w:line="276" w:lineRule="auto"/>
              <w:jc w:val="center"/>
            </w:pPr>
            <w:r w:rsidRPr="00DE719A">
              <w:t>8.</w:t>
            </w:r>
          </w:p>
        </w:tc>
        <w:tc>
          <w:tcPr>
            <w:tcW w:w="987" w:type="pct"/>
            <w:vAlign w:val="center"/>
          </w:tcPr>
          <w:p w:rsidR="00700A82" w:rsidRPr="00DE719A" w:rsidRDefault="00700A82" w:rsidP="005A3ECC">
            <w:pPr>
              <w:spacing w:line="276" w:lineRule="auto"/>
              <w:contextualSpacing/>
            </w:pPr>
            <w:r w:rsidRPr="00DE719A">
              <w:t>Киришский</w:t>
            </w:r>
          </w:p>
        </w:tc>
        <w:tc>
          <w:tcPr>
            <w:tcW w:w="376" w:type="pct"/>
            <w:vAlign w:val="center"/>
          </w:tcPr>
          <w:p w:rsidR="00700A82" w:rsidRPr="00DE719A" w:rsidRDefault="006208C1" w:rsidP="005A3ECC">
            <w:pPr>
              <w:spacing w:line="276" w:lineRule="auto"/>
              <w:contextualSpacing/>
              <w:jc w:val="center"/>
            </w:pPr>
            <w:r w:rsidRPr="00DE719A">
              <w:t>264</w:t>
            </w:r>
          </w:p>
        </w:tc>
        <w:tc>
          <w:tcPr>
            <w:tcW w:w="400" w:type="pct"/>
            <w:vAlign w:val="center"/>
          </w:tcPr>
          <w:p w:rsidR="00700A82" w:rsidRPr="00DE719A" w:rsidRDefault="006208C1" w:rsidP="005A3ECC">
            <w:pPr>
              <w:spacing w:line="276" w:lineRule="auto"/>
              <w:contextualSpacing/>
              <w:jc w:val="center"/>
            </w:pPr>
            <w:r w:rsidRPr="00DE719A">
              <w:t>3</w:t>
            </w:r>
          </w:p>
        </w:tc>
        <w:tc>
          <w:tcPr>
            <w:tcW w:w="399" w:type="pct"/>
            <w:vAlign w:val="center"/>
          </w:tcPr>
          <w:p w:rsidR="00700A82" w:rsidRPr="00DE719A" w:rsidRDefault="000C4162" w:rsidP="005A3ECC">
            <w:pPr>
              <w:spacing w:line="276" w:lineRule="auto"/>
              <w:contextualSpacing/>
              <w:jc w:val="center"/>
            </w:pPr>
            <w:r w:rsidRPr="00DE719A">
              <w:t>1,14</w:t>
            </w:r>
          </w:p>
        </w:tc>
        <w:tc>
          <w:tcPr>
            <w:tcW w:w="411" w:type="pct"/>
            <w:vAlign w:val="center"/>
          </w:tcPr>
          <w:p w:rsidR="00700A82" w:rsidRPr="00DE719A" w:rsidRDefault="00700A82" w:rsidP="005A3ECC">
            <w:pPr>
              <w:spacing w:line="276" w:lineRule="auto"/>
              <w:contextualSpacing/>
              <w:jc w:val="center"/>
            </w:pPr>
            <w:r w:rsidRPr="00DE719A">
              <w:t>122</w:t>
            </w:r>
          </w:p>
        </w:tc>
        <w:tc>
          <w:tcPr>
            <w:tcW w:w="447" w:type="pct"/>
            <w:vAlign w:val="center"/>
          </w:tcPr>
          <w:p w:rsidR="00700A82" w:rsidRPr="00DE719A" w:rsidRDefault="000C4162" w:rsidP="005A3ECC">
            <w:pPr>
              <w:spacing w:line="276" w:lineRule="auto"/>
              <w:contextualSpacing/>
              <w:jc w:val="center"/>
            </w:pPr>
            <w:r w:rsidRPr="00DE719A">
              <w:t>46,21</w:t>
            </w:r>
          </w:p>
        </w:tc>
        <w:tc>
          <w:tcPr>
            <w:tcW w:w="411" w:type="pct"/>
            <w:vAlign w:val="center"/>
          </w:tcPr>
          <w:p w:rsidR="00700A82" w:rsidRPr="00DE719A" w:rsidRDefault="000C4162" w:rsidP="005A3ECC">
            <w:pPr>
              <w:spacing w:line="276" w:lineRule="auto"/>
              <w:contextualSpacing/>
              <w:jc w:val="center"/>
            </w:pPr>
            <w:r w:rsidRPr="00DE719A">
              <w:t>110</w:t>
            </w:r>
          </w:p>
        </w:tc>
        <w:tc>
          <w:tcPr>
            <w:tcW w:w="447" w:type="pct"/>
            <w:vAlign w:val="center"/>
          </w:tcPr>
          <w:p w:rsidR="00700A82" w:rsidRPr="00DE719A" w:rsidRDefault="000C4162" w:rsidP="005A3ECC">
            <w:pPr>
              <w:spacing w:line="276" w:lineRule="auto"/>
              <w:contextualSpacing/>
              <w:jc w:val="center"/>
            </w:pPr>
            <w:r w:rsidRPr="00DE719A">
              <w:t>41,67</w:t>
            </w:r>
          </w:p>
        </w:tc>
        <w:tc>
          <w:tcPr>
            <w:tcW w:w="394" w:type="pct"/>
            <w:vAlign w:val="center"/>
          </w:tcPr>
          <w:p w:rsidR="00700A82" w:rsidRPr="00DE719A" w:rsidRDefault="00700A82" w:rsidP="005A3ECC">
            <w:pPr>
              <w:spacing w:line="276" w:lineRule="auto"/>
              <w:contextualSpacing/>
              <w:jc w:val="center"/>
            </w:pPr>
            <w:r w:rsidRPr="00DE719A">
              <w:t>29</w:t>
            </w:r>
          </w:p>
        </w:tc>
        <w:tc>
          <w:tcPr>
            <w:tcW w:w="445" w:type="pct"/>
            <w:vAlign w:val="center"/>
          </w:tcPr>
          <w:p w:rsidR="00700A82" w:rsidRPr="00DE719A" w:rsidRDefault="000C4162" w:rsidP="005A3ECC">
            <w:pPr>
              <w:spacing w:line="276" w:lineRule="auto"/>
              <w:contextualSpacing/>
              <w:jc w:val="center"/>
            </w:pPr>
            <w:r w:rsidRPr="00DE719A">
              <w:t>10,98</w:t>
            </w:r>
          </w:p>
        </w:tc>
      </w:tr>
      <w:tr w:rsidR="00DE719A" w:rsidRPr="00DE719A" w:rsidTr="00CB59F3">
        <w:trPr>
          <w:cantSplit/>
          <w:trHeight w:val="110"/>
          <w:jc w:val="center"/>
        </w:trPr>
        <w:tc>
          <w:tcPr>
            <w:tcW w:w="280" w:type="pct"/>
            <w:vAlign w:val="center"/>
          </w:tcPr>
          <w:p w:rsidR="00700A82" w:rsidRPr="00DE719A" w:rsidRDefault="00700A82" w:rsidP="005A3ECC">
            <w:pPr>
              <w:spacing w:line="276" w:lineRule="auto"/>
              <w:jc w:val="center"/>
            </w:pPr>
            <w:r w:rsidRPr="00DE719A">
              <w:t>9.</w:t>
            </w:r>
          </w:p>
        </w:tc>
        <w:tc>
          <w:tcPr>
            <w:tcW w:w="987" w:type="pct"/>
            <w:vAlign w:val="center"/>
          </w:tcPr>
          <w:p w:rsidR="00700A82" w:rsidRPr="00DE719A" w:rsidRDefault="00700A82" w:rsidP="005A3ECC">
            <w:pPr>
              <w:spacing w:line="276" w:lineRule="auto"/>
              <w:contextualSpacing/>
            </w:pPr>
            <w:r w:rsidRPr="00DE719A">
              <w:t>Кировский</w:t>
            </w:r>
          </w:p>
        </w:tc>
        <w:tc>
          <w:tcPr>
            <w:tcW w:w="376" w:type="pct"/>
            <w:vAlign w:val="center"/>
          </w:tcPr>
          <w:p w:rsidR="00700A82" w:rsidRPr="00DE719A" w:rsidRDefault="00700A82" w:rsidP="005A3ECC">
            <w:pPr>
              <w:spacing w:line="276" w:lineRule="auto"/>
              <w:contextualSpacing/>
              <w:jc w:val="center"/>
            </w:pPr>
            <w:r w:rsidRPr="00DE719A">
              <w:t>369</w:t>
            </w:r>
          </w:p>
        </w:tc>
        <w:tc>
          <w:tcPr>
            <w:tcW w:w="400" w:type="pct"/>
            <w:vAlign w:val="center"/>
          </w:tcPr>
          <w:p w:rsidR="00700A82" w:rsidRPr="00DE719A" w:rsidRDefault="00700A82" w:rsidP="005A3ECC">
            <w:pPr>
              <w:spacing w:line="276" w:lineRule="auto"/>
              <w:contextualSpacing/>
              <w:jc w:val="center"/>
            </w:pPr>
            <w:r w:rsidRPr="00DE719A">
              <w:t>1</w:t>
            </w:r>
          </w:p>
        </w:tc>
        <w:tc>
          <w:tcPr>
            <w:tcW w:w="399" w:type="pct"/>
            <w:vAlign w:val="center"/>
          </w:tcPr>
          <w:p w:rsidR="00700A82" w:rsidRPr="00DE719A" w:rsidRDefault="00700A82" w:rsidP="005A3ECC">
            <w:pPr>
              <w:spacing w:line="276" w:lineRule="auto"/>
              <w:contextualSpacing/>
              <w:jc w:val="center"/>
            </w:pPr>
            <w:r w:rsidRPr="00DE719A">
              <w:t>0,27</w:t>
            </w:r>
          </w:p>
        </w:tc>
        <w:tc>
          <w:tcPr>
            <w:tcW w:w="411" w:type="pct"/>
            <w:vAlign w:val="center"/>
          </w:tcPr>
          <w:p w:rsidR="00700A82" w:rsidRPr="00DE719A" w:rsidRDefault="00700A82" w:rsidP="005A3ECC">
            <w:pPr>
              <w:spacing w:line="276" w:lineRule="auto"/>
              <w:contextualSpacing/>
              <w:jc w:val="center"/>
            </w:pPr>
            <w:r w:rsidRPr="00DE719A">
              <w:t>156</w:t>
            </w:r>
          </w:p>
        </w:tc>
        <w:tc>
          <w:tcPr>
            <w:tcW w:w="447" w:type="pct"/>
            <w:vAlign w:val="center"/>
          </w:tcPr>
          <w:p w:rsidR="00700A82" w:rsidRPr="00DE719A" w:rsidRDefault="00700A82" w:rsidP="005A3ECC">
            <w:pPr>
              <w:spacing w:line="276" w:lineRule="auto"/>
              <w:contextualSpacing/>
              <w:jc w:val="center"/>
            </w:pPr>
            <w:r w:rsidRPr="00DE719A">
              <w:t>42,28</w:t>
            </w:r>
          </w:p>
        </w:tc>
        <w:tc>
          <w:tcPr>
            <w:tcW w:w="411" w:type="pct"/>
            <w:vAlign w:val="center"/>
          </w:tcPr>
          <w:p w:rsidR="00700A82" w:rsidRPr="00DE719A" w:rsidRDefault="00700A82" w:rsidP="005A3ECC">
            <w:pPr>
              <w:spacing w:line="276" w:lineRule="auto"/>
              <w:contextualSpacing/>
              <w:jc w:val="center"/>
            </w:pPr>
            <w:r w:rsidRPr="00DE719A">
              <w:t>179</w:t>
            </w:r>
          </w:p>
        </w:tc>
        <w:tc>
          <w:tcPr>
            <w:tcW w:w="447" w:type="pct"/>
            <w:vAlign w:val="center"/>
          </w:tcPr>
          <w:p w:rsidR="00700A82" w:rsidRPr="00DE719A" w:rsidRDefault="00700A82" w:rsidP="005A3ECC">
            <w:pPr>
              <w:spacing w:line="276" w:lineRule="auto"/>
              <w:contextualSpacing/>
              <w:jc w:val="center"/>
            </w:pPr>
            <w:r w:rsidRPr="00DE719A">
              <w:t>48,51</w:t>
            </w:r>
          </w:p>
        </w:tc>
        <w:tc>
          <w:tcPr>
            <w:tcW w:w="394" w:type="pct"/>
            <w:vAlign w:val="center"/>
          </w:tcPr>
          <w:p w:rsidR="00700A82" w:rsidRPr="00DE719A" w:rsidRDefault="00700A82" w:rsidP="005A3ECC">
            <w:pPr>
              <w:spacing w:line="276" w:lineRule="auto"/>
              <w:contextualSpacing/>
              <w:jc w:val="center"/>
            </w:pPr>
            <w:r w:rsidRPr="00DE719A">
              <w:t>33</w:t>
            </w:r>
          </w:p>
        </w:tc>
        <w:tc>
          <w:tcPr>
            <w:tcW w:w="445" w:type="pct"/>
            <w:vAlign w:val="center"/>
          </w:tcPr>
          <w:p w:rsidR="00700A82" w:rsidRPr="00DE719A" w:rsidRDefault="00700A82" w:rsidP="005A3ECC">
            <w:pPr>
              <w:spacing w:line="276" w:lineRule="auto"/>
              <w:contextualSpacing/>
              <w:jc w:val="center"/>
            </w:pPr>
            <w:r w:rsidRPr="00DE719A">
              <w:t>8,94</w:t>
            </w:r>
          </w:p>
        </w:tc>
      </w:tr>
      <w:tr w:rsidR="00DE719A" w:rsidRPr="00DE719A" w:rsidTr="00CB59F3">
        <w:trPr>
          <w:cantSplit/>
          <w:trHeight w:val="113"/>
          <w:jc w:val="center"/>
        </w:trPr>
        <w:tc>
          <w:tcPr>
            <w:tcW w:w="280" w:type="pct"/>
            <w:vAlign w:val="center"/>
          </w:tcPr>
          <w:p w:rsidR="00700A82" w:rsidRPr="00DE719A" w:rsidRDefault="00700A82" w:rsidP="005A3ECC">
            <w:pPr>
              <w:spacing w:line="276" w:lineRule="auto"/>
              <w:jc w:val="center"/>
            </w:pPr>
            <w:r w:rsidRPr="00DE719A">
              <w:t>10.</w:t>
            </w:r>
          </w:p>
        </w:tc>
        <w:tc>
          <w:tcPr>
            <w:tcW w:w="987" w:type="pct"/>
            <w:vAlign w:val="center"/>
          </w:tcPr>
          <w:p w:rsidR="00700A82" w:rsidRPr="00DE719A" w:rsidRDefault="00700A82" w:rsidP="005A3ECC">
            <w:pPr>
              <w:spacing w:line="276" w:lineRule="auto"/>
              <w:contextualSpacing/>
            </w:pPr>
            <w:r w:rsidRPr="00DE719A">
              <w:t>Лодейнопольский</w:t>
            </w:r>
          </w:p>
        </w:tc>
        <w:tc>
          <w:tcPr>
            <w:tcW w:w="376" w:type="pct"/>
            <w:vAlign w:val="center"/>
          </w:tcPr>
          <w:p w:rsidR="00700A82" w:rsidRPr="00DE719A" w:rsidRDefault="00700A82" w:rsidP="005A3ECC">
            <w:pPr>
              <w:spacing w:line="276" w:lineRule="auto"/>
              <w:contextualSpacing/>
              <w:jc w:val="center"/>
            </w:pPr>
            <w:r w:rsidRPr="00DE719A">
              <w:t>80</w:t>
            </w:r>
          </w:p>
        </w:tc>
        <w:tc>
          <w:tcPr>
            <w:tcW w:w="400" w:type="pct"/>
            <w:vAlign w:val="center"/>
          </w:tcPr>
          <w:p w:rsidR="00700A82" w:rsidRPr="00DE719A" w:rsidRDefault="00700A82" w:rsidP="005A3ECC">
            <w:pPr>
              <w:spacing w:line="276" w:lineRule="auto"/>
              <w:contextualSpacing/>
              <w:jc w:val="center"/>
            </w:pPr>
            <w:r w:rsidRPr="00DE719A">
              <w:t>0</w:t>
            </w:r>
          </w:p>
        </w:tc>
        <w:tc>
          <w:tcPr>
            <w:tcW w:w="399" w:type="pct"/>
            <w:vAlign w:val="center"/>
          </w:tcPr>
          <w:p w:rsidR="00700A82" w:rsidRPr="00DE719A" w:rsidRDefault="00700A82" w:rsidP="005A3ECC">
            <w:pPr>
              <w:spacing w:line="276" w:lineRule="auto"/>
              <w:contextualSpacing/>
              <w:jc w:val="center"/>
            </w:pPr>
            <w:r w:rsidRPr="00DE719A">
              <w:t>0,00</w:t>
            </w:r>
          </w:p>
        </w:tc>
        <w:tc>
          <w:tcPr>
            <w:tcW w:w="411" w:type="pct"/>
            <w:vAlign w:val="center"/>
          </w:tcPr>
          <w:p w:rsidR="00700A82" w:rsidRPr="00DE719A" w:rsidRDefault="00700A82" w:rsidP="005A3ECC">
            <w:pPr>
              <w:spacing w:line="276" w:lineRule="auto"/>
              <w:contextualSpacing/>
              <w:jc w:val="center"/>
            </w:pPr>
            <w:r w:rsidRPr="00DE719A">
              <w:t>38</w:t>
            </w:r>
          </w:p>
        </w:tc>
        <w:tc>
          <w:tcPr>
            <w:tcW w:w="447" w:type="pct"/>
            <w:vAlign w:val="center"/>
          </w:tcPr>
          <w:p w:rsidR="00700A82" w:rsidRPr="00DE719A" w:rsidRDefault="00700A82" w:rsidP="005A3ECC">
            <w:pPr>
              <w:spacing w:line="276" w:lineRule="auto"/>
              <w:contextualSpacing/>
              <w:jc w:val="center"/>
            </w:pPr>
            <w:r w:rsidRPr="00DE719A">
              <w:t>47,50</w:t>
            </w:r>
          </w:p>
        </w:tc>
        <w:tc>
          <w:tcPr>
            <w:tcW w:w="411" w:type="pct"/>
            <w:vAlign w:val="center"/>
          </w:tcPr>
          <w:p w:rsidR="00700A82" w:rsidRPr="00DE719A" w:rsidRDefault="00700A82" w:rsidP="005A3ECC">
            <w:pPr>
              <w:spacing w:line="276" w:lineRule="auto"/>
              <w:contextualSpacing/>
              <w:jc w:val="center"/>
            </w:pPr>
            <w:r w:rsidRPr="00DE719A">
              <w:t>35</w:t>
            </w:r>
          </w:p>
        </w:tc>
        <w:tc>
          <w:tcPr>
            <w:tcW w:w="447" w:type="pct"/>
            <w:vAlign w:val="center"/>
          </w:tcPr>
          <w:p w:rsidR="00700A82" w:rsidRPr="00DE719A" w:rsidRDefault="00700A82" w:rsidP="005A3ECC">
            <w:pPr>
              <w:spacing w:line="276" w:lineRule="auto"/>
              <w:contextualSpacing/>
              <w:jc w:val="center"/>
            </w:pPr>
            <w:r w:rsidRPr="00DE719A">
              <w:t>43,75</w:t>
            </w:r>
          </w:p>
        </w:tc>
        <w:tc>
          <w:tcPr>
            <w:tcW w:w="394" w:type="pct"/>
            <w:vAlign w:val="center"/>
          </w:tcPr>
          <w:p w:rsidR="00700A82" w:rsidRPr="00DE719A" w:rsidRDefault="00700A82" w:rsidP="005A3ECC">
            <w:pPr>
              <w:spacing w:line="276" w:lineRule="auto"/>
              <w:contextualSpacing/>
              <w:jc w:val="center"/>
            </w:pPr>
            <w:r w:rsidRPr="00DE719A">
              <w:t>7</w:t>
            </w:r>
          </w:p>
        </w:tc>
        <w:tc>
          <w:tcPr>
            <w:tcW w:w="445" w:type="pct"/>
            <w:vAlign w:val="center"/>
          </w:tcPr>
          <w:p w:rsidR="00700A82" w:rsidRPr="00DE719A" w:rsidRDefault="00700A82" w:rsidP="005A3ECC">
            <w:pPr>
              <w:spacing w:line="276" w:lineRule="auto"/>
              <w:contextualSpacing/>
              <w:jc w:val="center"/>
            </w:pPr>
            <w:r w:rsidRPr="00DE719A">
              <w:t>8,75</w:t>
            </w:r>
          </w:p>
        </w:tc>
      </w:tr>
      <w:tr w:rsidR="00DE719A" w:rsidRPr="00DE719A" w:rsidTr="00CB59F3">
        <w:trPr>
          <w:cantSplit/>
          <w:trHeight w:val="246"/>
          <w:jc w:val="center"/>
        </w:trPr>
        <w:tc>
          <w:tcPr>
            <w:tcW w:w="280" w:type="pct"/>
            <w:vAlign w:val="center"/>
          </w:tcPr>
          <w:p w:rsidR="00700A82" w:rsidRPr="00DE719A" w:rsidRDefault="00700A82" w:rsidP="005A3ECC">
            <w:pPr>
              <w:spacing w:line="276" w:lineRule="auto"/>
              <w:jc w:val="center"/>
            </w:pPr>
            <w:r w:rsidRPr="00DE719A">
              <w:lastRenderedPageBreak/>
              <w:t>11.</w:t>
            </w:r>
          </w:p>
        </w:tc>
        <w:tc>
          <w:tcPr>
            <w:tcW w:w="987" w:type="pct"/>
            <w:vAlign w:val="center"/>
          </w:tcPr>
          <w:p w:rsidR="00700A82" w:rsidRPr="00DE719A" w:rsidRDefault="00700A82" w:rsidP="005A3ECC">
            <w:pPr>
              <w:spacing w:line="276" w:lineRule="auto"/>
              <w:contextualSpacing/>
            </w:pPr>
            <w:r w:rsidRPr="00DE719A">
              <w:t>Ломоносовский</w:t>
            </w:r>
          </w:p>
        </w:tc>
        <w:tc>
          <w:tcPr>
            <w:tcW w:w="376" w:type="pct"/>
            <w:vAlign w:val="center"/>
          </w:tcPr>
          <w:p w:rsidR="00700A82" w:rsidRPr="00DE719A" w:rsidRDefault="00700A82" w:rsidP="005A3ECC">
            <w:pPr>
              <w:spacing w:line="276" w:lineRule="auto"/>
              <w:contextualSpacing/>
              <w:jc w:val="center"/>
            </w:pPr>
            <w:r w:rsidRPr="00DE719A">
              <w:t>297</w:t>
            </w:r>
          </w:p>
        </w:tc>
        <w:tc>
          <w:tcPr>
            <w:tcW w:w="400" w:type="pct"/>
            <w:vAlign w:val="center"/>
          </w:tcPr>
          <w:p w:rsidR="00700A82" w:rsidRPr="00DE719A" w:rsidRDefault="00700A82" w:rsidP="005A3ECC">
            <w:pPr>
              <w:spacing w:line="276" w:lineRule="auto"/>
              <w:contextualSpacing/>
              <w:jc w:val="center"/>
            </w:pPr>
            <w:r w:rsidRPr="00DE719A">
              <w:t>1</w:t>
            </w:r>
          </w:p>
        </w:tc>
        <w:tc>
          <w:tcPr>
            <w:tcW w:w="399" w:type="pct"/>
            <w:vAlign w:val="center"/>
          </w:tcPr>
          <w:p w:rsidR="00700A82" w:rsidRPr="00DE719A" w:rsidRDefault="00700A82" w:rsidP="005A3ECC">
            <w:pPr>
              <w:spacing w:line="276" w:lineRule="auto"/>
              <w:contextualSpacing/>
              <w:jc w:val="center"/>
            </w:pPr>
            <w:r w:rsidRPr="00DE719A">
              <w:t>0,34</w:t>
            </w:r>
          </w:p>
        </w:tc>
        <w:tc>
          <w:tcPr>
            <w:tcW w:w="411" w:type="pct"/>
            <w:vAlign w:val="center"/>
          </w:tcPr>
          <w:p w:rsidR="00700A82" w:rsidRPr="00DE719A" w:rsidRDefault="00700A82" w:rsidP="005A3ECC">
            <w:pPr>
              <w:spacing w:line="276" w:lineRule="auto"/>
              <w:contextualSpacing/>
              <w:jc w:val="center"/>
            </w:pPr>
            <w:r w:rsidRPr="00DE719A">
              <w:t>160</w:t>
            </w:r>
          </w:p>
        </w:tc>
        <w:tc>
          <w:tcPr>
            <w:tcW w:w="447" w:type="pct"/>
            <w:vAlign w:val="center"/>
          </w:tcPr>
          <w:p w:rsidR="00700A82" w:rsidRPr="00DE719A" w:rsidRDefault="00700A82" w:rsidP="005A3ECC">
            <w:pPr>
              <w:spacing w:line="276" w:lineRule="auto"/>
              <w:contextualSpacing/>
              <w:jc w:val="center"/>
            </w:pPr>
            <w:r w:rsidRPr="00DE719A">
              <w:t>53,87</w:t>
            </w:r>
          </w:p>
        </w:tc>
        <w:tc>
          <w:tcPr>
            <w:tcW w:w="411" w:type="pct"/>
            <w:vAlign w:val="center"/>
          </w:tcPr>
          <w:p w:rsidR="00700A82" w:rsidRPr="00DE719A" w:rsidRDefault="00700A82" w:rsidP="005A3ECC">
            <w:pPr>
              <w:spacing w:line="276" w:lineRule="auto"/>
              <w:contextualSpacing/>
              <w:jc w:val="center"/>
            </w:pPr>
            <w:r w:rsidRPr="00DE719A">
              <w:t>119</w:t>
            </w:r>
          </w:p>
        </w:tc>
        <w:tc>
          <w:tcPr>
            <w:tcW w:w="447" w:type="pct"/>
            <w:vAlign w:val="center"/>
          </w:tcPr>
          <w:p w:rsidR="00700A82" w:rsidRPr="00DE719A" w:rsidRDefault="00700A82" w:rsidP="005A3ECC">
            <w:pPr>
              <w:spacing w:line="276" w:lineRule="auto"/>
              <w:contextualSpacing/>
              <w:jc w:val="center"/>
            </w:pPr>
            <w:r w:rsidRPr="00DE719A">
              <w:t>40,07</w:t>
            </w:r>
          </w:p>
        </w:tc>
        <w:tc>
          <w:tcPr>
            <w:tcW w:w="394" w:type="pct"/>
            <w:vAlign w:val="center"/>
          </w:tcPr>
          <w:p w:rsidR="00700A82" w:rsidRPr="00DE719A" w:rsidRDefault="00700A82" w:rsidP="005A3ECC">
            <w:pPr>
              <w:spacing w:line="276" w:lineRule="auto"/>
              <w:contextualSpacing/>
              <w:jc w:val="center"/>
            </w:pPr>
            <w:r w:rsidRPr="00DE719A">
              <w:t>17</w:t>
            </w:r>
          </w:p>
        </w:tc>
        <w:tc>
          <w:tcPr>
            <w:tcW w:w="445" w:type="pct"/>
            <w:vAlign w:val="center"/>
          </w:tcPr>
          <w:p w:rsidR="00700A82" w:rsidRPr="00DE719A" w:rsidRDefault="00700A82" w:rsidP="005A3ECC">
            <w:pPr>
              <w:spacing w:line="276" w:lineRule="auto"/>
              <w:contextualSpacing/>
              <w:jc w:val="center"/>
            </w:pPr>
            <w:r w:rsidRPr="00DE719A">
              <w:t>5,72</w:t>
            </w:r>
          </w:p>
        </w:tc>
      </w:tr>
      <w:tr w:rsidR="00DE719A" w:rsidRPr="00DE719A" w:rsidTr="00CB59F3">
        <w:trPr>
          <w:cantSplit/>
          <w:trHeight w:val="107"/>
          <w:jc w:val="center"/>
        </w:trPr>
        <w:tc>
          <w:tcPr>
            <w:tcW w:w="280" w:type="pct"/>
            <w:vAlign w:val="center"/>
          </w:tcPr>
          <w:p w:rsidR="00700A82" w:rsidRPr="00DE719A" w:rsidRDefault="00700A82" w:rsidP="005A3ECC">
            <w:pPr>
              <w:spacing w:line="276" w:lineRule="auto"/>
              <w:jc w:val="center"/>
            </w:pPr>
            <w:r w:rsidRPr="00DE719A">
              <w:t>12.</w:t>
            </w:r>
          </w:p>
        </w:tc>
        <w:tc>
          <w:tcPr>
            <w:tcW w:w="987" w:type="pct"/>
            <w:vAlign w:val="center"/>
          </w:tcPr>
          <w:p w:rsidR="00700A82" w:rsidRPr="00DE719A" w:rsidRDefault="00700A82" w:rsidP="005A3ECC">
            <w:pPr>
              <w:spacing w:line="276" w:lineRule="auto"/>
              <w:contextualSpacing/>
            </w:pPr>
            <w:r w:rsidRPr="00DE719A">
              <w:t>Лужский</w:t>
            </w:r>
          </w:p>
        </w:tc>
        <w:tc>
          <w:tcPr>
            <w:tcW w:w="376" w:type="pct"/>
            <w:vAlign w:val="center"/>
          </w:tcPr>
          <w:p w:rsidR="00700A82" w:rsidRPr="00DE719A" w:rsidRDefault="00700A82" w:rsidP="005A3ECC">
            <w:pPr>
              <w:spacing w:line="276" w:lineRule="auto"/>
              <w:contextualSpacing/>
              <w:jc w:val="center"/>
            </w:pPr>
            <w:r w:rsidRPr="00DE719A">
              <w:t>237</w:t>
            </w:r>
          </w:p>
        </w:tc>
        <w:tc>
          <w:tcPr>
            <w:tcW w:w="400" w:type="pct"/>
            <w:vAlign w:val="center"/>
          </w:tcPr>
          <w:p w:rsidR="00700A82" w:rsidRPr="00DE719A" w:rsidRDefault="00700A82" w:rsidP="005A3ECC">
            <w:pPr>
              <w:spacing w:line="276" w:lineRule="auto"/>
              <w:contextualSpacing/>
              <w:jc w:val="center"/>
            </w:pPr>
            <w:r w:rsidRPr="00DE719A">
              <w:t>3</w:t>
            </w:r>
          </w:p>
        </w:tc>
        <w:tc>
          <w:tcPr>
            <w:tcW w:w="399" w:type="pct"/>
            <w:vAlign w:val="center"/>
          </w:tcPr>
          <w:p w:rsidR="00700A82" w:rsidRPr="00DE719A" w:rsidRDefault="00700A82" w:rsidP="005A3ECC">
            <w:pPr>
              <w:spacing w:line="276" w:lineRule="auto"/>
              <w:contextualSpacing/>
              <w:jc w:val="center"/>
            </w:pPr>
            <w:r w:rsidRPr="00DE719A">
              <w:t>1,27</w:t>
            </w:r>
          </w:p>
        </w:tc>
        <w:tc>
          <w:tcPr>
            <w:tcW w:w="411" w:type="pct"/>
            <w:vAlign w:val="center"/>
          </w:tcPr>
          <w:p w:rsidR="00700A82" w:rsidRPr="00DE719A" w:rsidRDefault="00700A82" w:rsidP="005A3ECC">
            <w:pPr>
              <w:spacing w:line="276" w:lineRule="auto"/>
              <w:contextualSpacing/>
              <w:jc w:val="center"/>
            </w:pPr>
            <w:r w:rsidRPr="00DE719A">
              <w:t>105</w:t>
            </w:r>
          </w:p>
        </w:tc>
        <w:tc>
          <w:tcPr>
            <w:tcW w:w="447" w:type="pct"/>
            <w:vAlign w:val="center"/>
          </w:tcPr>
          <w:p w:rsidR="00700A82" w:rsidRPr="00DE719A" w:rsidRDefault="00700A82" w:rsidP="005A3ECC">
            <w:pPr>
              <w:spacing w:line="276" w:lineRule="auto"/>
              <w:contextualSpacing/>
              <w:jc w:val="center"/>
            </w:pPr>
            <w:r w:rsidRPr="00DE719A">
              <w:t>44,30</w:t>
            </w:r>
          </w:p>
        </w:tc>
        <w:tc>
          <w:tcPr>
            <w:tcW w:w="411" w:type="pct"/>
            <w:vAlign w:val="center"/>
          </w:tcPr>
          <w:p w:rsidR="00700A82" w:rsidRPr="00DE719A" w:rsidRDefault="00700A82" w:rsidP="005A3ECC">
            <w:pPr>
              <w:spacing w:line="276" w:lineRule="auto"/>
              <w:contextualSpacing/>
              <w:jc w:val="center"/>
            </w:pPr>
            <w:r w:rsidRPr="00DE719A">
              <w:t>114</w:t>
            </w:r>
          </w:p>
        </w:tc>
        <w:tc>
          <w:tcPr>
            <w:tcW w:w="447" w:type="pct"/>
            <w:vAlign w:val="center"/>
          </w:tcPr>
          <w:p w:rsidR="00700A82" w:rsidRPr="00DE719A" w:rsidRDefault="00700A82" w:rsidP="005A3ECC">
            <w:pPr>
              <w:spacing w:line="276" w:lineRule="auto"/>
              <w:contextualSpacing/>
              <w:jc w:val="center"/>
            </w:pPr>
            <w:r w:rsidRPr="00DE719A">
              <w:t>48,10</w:t>
            </w:r>
          </w:p>
        </w:tc>
        <w:tc>
          <w:tcPr>
            <w:tcW w:w="394" w:type="pct"/>
            <w:vAlign w:val="center"/>
          </w:tcPr>
          <w:p w:rsidR="00700A82" w:rsidRPr="00DE719A" w:rsidRDefault="00700A82" w:rsidP="005A3ECC">
            <w:pPr>
              <w:spacing w:line="276" w:lineRule="auto"/>
              <w:contextualSpacing/>
              <w:jc w:val="center"/>
            </w:pPr>
            <w:r w:rsidRPr="00DE719A">
              <w:t>15</w:t>
            </w:r>
          </w:p>
        </w:tc>
        <w:tc>
          <w:tcPr>
            <w:tcW w:w="445" w:type="pct"/>
            <w:vAlign w:val="center"/>
          </w:tcPr>
          <w:p w:rsidR="00700A82" w:rsidRPr="00DE719A" w:rsidRDefault="00700A82" w:rsidP="005A3ECC">
            <w:pPr>
              <w:spacing w:line="276" w:lineRule="auto"/>
              <w:contextualSpacing/>
              <w:jc w:val="center"/>
            </w:pPr>
            <w:r w:rsidRPr="00DE719A">
              <w:t>6,33</w:t>
            </w:r>
          </w:p>
        </w:tc>
      </w:tr>
      <w:tr w:rsidR="00DE719A" w:rsidRPr="00DE719A" w:rsidTr="00CB59F3">
        <w:trPr>
          <w:cantSplit/>
          <w:trHeight w:val="112"/>
          <w:jc w:val="center"/>
        </w:trPr>
        <w:tc>
          <w:tcPr>
            <w:tcW w:w="280" w:type="pct"/>
            <w:vAlign w:val="center"/>
          </w:tcPr>
          <w:p w:rsidR="00700A82" w:rsidRPr="00DE719A" w:rsidRDefault="00700A82" w:rsidP="005A3ECC">
            <w:pPr>
              <w:spacing w:line="276" w:lineRule="auto"/>
              <w:jc w:val="center"/>
            </w:pPr>
            <w:r w:rsidRPr="00DE719A">
              <w:t>13.</w:t>
            </w:r>
          </w:p>
        </w:tc>
        <w:tc>
          <w:tcPr>
            <w:tcW w:w="987" w:type="pct"/>
            <w:vAlign w:val="center"/>
          </w:tcPr>
          <w:p w:rsidR="00700A82" w:rsidRPr="00DE719A" w:rsidRDefault="00700A82" w:rsidP="005A3ECC">
            <w:pPr>
              <w:spacing w:line="276" w:lineRule="auto"/>
              <w:contextualSpacing/>
            </w:pPr>
            <w:r w:rsidRPr="00DE719A">
              <w:t>Подпорожский</w:t>
            </w:r>
          </w:p>
        </w:tc>
        <w:tc>
          <w:tcPr>
            <w:tcW w:w="376" w:type="pct"/>
            <w:vAlign w:val="center"/>
          </w:tcPr>
          <w:p w:rsidR="00700A82" w:rsidRPr="00DE719A" w:rsidRDefault="00700A82" w:rsidP="005A3ECC">
            <w:pPr>
              <w:spacing w:line="276" w:lineRule="auto"/>
              <w:contextualSpacing/>
              <w:jc w:val="center"/>
            </w:pPr>
            <w:r w:rsidRPr="00DE719A">
              <w:t>137</w:t>
            </w:r>
          </w:p>
        </w:tc>
        <w:tc>
          <w:tcPr>
            <w:tcW w:w="400" w:type="pct"/>
            <w:vAlign w:val="center"/>
          </w:tcPr>
          <w:p w:rsidR="00700A82" w:rsidRPr="00DE719A" w:rsidRDefault="00700A82" w:rsidP="005A3ECC">
            <w:pPr>
              <w:spacing w:line="276" w:lineRule="auto"/>
              <w:contextualSpacing/>
              <w:jc w:val="center"/>
            </w:pPr>
            <w:r w:rsidRPr="00DE719A">
              <w:t>1</w:t>
            </w:r>
          </w:p>
        </w:tc>
        <w:tc>
          <w:tcPr>
            <w:tcW w:w="399" w:type="pct"/>
            <w:vAlign w:val="center"/>
          </w:tcPr>
          <w:p w:rsidR="00700A82" w:rsidRPr="00DE719A" w:rsidRDefault="00700A82" w:rsidP="005A3ECC">
            <w:pPr>
              <w:spacing w:line="276" w:lineRule="auto"/>
              <w:contextualSpacing/>
              <w:jc w:val="center"/>
            </w:pPr>
            <w:r w:rsidRPr="00DE719A">
              <w:t>0,73</w:t>
            </w:r>
          </w:p>
        </w:tc>
        <w:tc>
          <w:tcPr>
            <w:tcW w:w="411" w:type="pct"/>
            <w:vAlign w:val="center"/>
          </w:tcPr>
          <w:p w:rsidR="00700A82" w:rsidRPr="00DE719A" w:rsidRDefault="00700A82" w:rsidP="005A3ECC">
            <w:pPr>
              <w:spacing w:line="276" w:lineRule="auto"/>
              <w:contextualSpacing/>
              <w:jc w:val="center"/>
            </w:pPr>
            <w:r w:rsidRPr="00DE719A">
              <w:t>70</w:t>
            </w:r>
          </w:p>
        </w:tc>
        <w:tc>
          <w:tcPr>
            <w:tcW w:w="447" w:type="pct"/>
            <w:vAlign w:val="center"/>
          </w:tcPr>
          <w:p w:rsidR="00700A82" w:rsidRPr="00DE719A" w:rsidRDefault="00700A82" w:rsidP="005A3ECC">
            <w:pPr>
              <w:spacing w:line="276" w:lineRule="auto"/>
              <w:contextualSpacing/>
              <w:jc w:val="center"/>
            </w:pPr>
            <w:r w:rsidRPr="00DE719A">
              <w:t>51,09</w:t>
            </w:r>
          </w:p>
        </w:tc>
        <w:tc>
          <w:tcPr>
            <w:tcW w:w="411" w:type="pct"/>
            <w:vAlign w:val="center"/>
          </w:tcPr>
          <w:p w:rsidR="00700A82" w:rsidRPr="00DE719A" w:rsidRDefault="00700A82" w:rsidP="005A3ECC">
            <w:pPr>
              <w:spacing w:line="276" w:lineRule="auto"/>
              <w:contextualSpacing/>
              <w:jc w:val="center"/>
            </w:pPr>
            <w:r w:rsidRPr="00DE719A">
              <w:t>59</w:t>
            </w:r>
          </w:p>
        </w:tc>
        <w:tc>
          <w:tcPr>
            <w:tcW w:w="447" w:type="pct"/>
            <w:vAlign w:val="center"/>
          </w:tcPr>
          <w:p w:rsidR="00700A82" w:rsidRPr="00DE719A" w:rsidRDefault="00700A82" w:rsidP="005A3ECC">
            <w:pPr>
              <w:spacing w:line="276" w:lineRule="auto"/>
              <w:contextualSpacing/>
              <w:jc w:val="center"/>
            </w:pPr>
            <w:r w:rsidRPr="00DE719A">
              <w:t>43,07</w:t>
            </w:r>
          </w:p>
        </w:tc>
        <w:tc>
          <w:tcPr>
            <w:tcW w:w="394" w:type="pct"/>
            <w:vAlign w:val="center"/>
          </w:tcPr>
          <w:p w:rsidR="00700A82" w:rsidRPr="00DE719A" w:rsidRDefault="00700A82" w:rsidP="005A3ECC">
            <w:pPr>
              <w:spacing w:line="276" w:lineRule="auto"/>
              <w:contextualSpacing/>
              <w:jc w:val="center"/>
            </w:pPr>
            <w:r w:rsidRPr="00DE719A">
              <w:t>7</w:t>
            </w:r>
          </w:p>
        </w:tc>
        <w:tc>
          <w:tcPr>
            <w:tcW w:w="445" w:type="pct"/>
            <w:vAlign w:val="center"/>
          </w:tcPr>
          <w:p w:rsidR="00700A82" w:rsidRPr="00DE719A" w:rsidRDefault="00700A82" w:rsidP="005A3ECC">
            <w:pPr>
              <w:spacing w:line="276" w:lineRule="auto"/>
              <w:contextualSpacing/>
              <w:jc w:val="center"/>
            </w:pPr>
            <w:r w:rsidRPr="00DE719A">
              <w:t>5,11</w:t>
            </w:r>
          </w:p>
        </w:tc>
      </w:tr>
      <w:tr w:rsidR="00DE719A" w:rsidRPr="00DE719A" w:rsidTr="00CB59F3">
        <w:trPr>
          <w:cantSplit/>
          <w:trHeight w:val="101"/>
          <w:jc w:val="center"/>
        </w:trPr>
        <w:tc>
          <w:tcPr>
            <w:tcW w:w="280" w:type="pct"/>
            <w:vAlign w:val="center"/>
          </w:tcPr>
          <w:p w:rsidR="00700A82" w:rsidRPr="00DE719A" w:rsidRDefault="00700A82" w:rsidP="005A3ECC">
            <w:pPr>
              <w:spacing w:line="276" w:lineRule="auto"/>
              <w:jc w:val="center"/>
            </w:pPr>
            <w:r w:rsidRPr="00DE719A">
              <w:t>14.</w:t>
            </w:r>
          </w:p>
        </w:tc>
        <w:tc>
          <w:tcPr>
            <w:tcW w:w="987" w:type="pct"/>
            <w:vAlign w:val="center"/>
          </w:tcPr>
          <w:p w:rsidR="00700A82" w:rsidRPr="00DE719A" w:rsidRDefault="00700A82" w:rsidP="005A3ECC">
            <w:pPr>
              <w:spacing w:line="276" w:lineRule="auto"/>
              <w:contextualSpacing/>
            </w:pPr>
            <w:r w:rsidRPr="00DE719A">
              <w:t>Приозерский</w:t>
            </w:r>
          </w:p>
        </w:tc>
        <w:tc>
          <w:tcPr>
            <w:tcW w:w="376" w:type="pct"/>
            <w:vAlign w:val="center"/>
          </w:tcPr>
          <w:p w:rsidR="00700A82" w:rsidRPr="00DE719A" w:rsidRDefault="00085A08" w:rsidP="005A3ECC">
            <w:pPr>
              <w:spacing w:line="276" w:lineRule="auto"/>
              <w:contextualSpacing/>
              <w:jc w:val="center"/>
            </w:pPr>
            <w:r w:rsidRPr="00DE719A">
              <w:t>246</w:t>
            </w:r>
          </w:p>
        </w:tc>
        <w:tc>
          <w:tcPr>
            <w:tcW w:w="400" w:type="pct"/>
            <w:vAlign w:val="center"/>
          </w:tcPr>
          <w:p w:rsidR="00700A82" w:rsidRPr="00DE719A" w:rsidRDefault="000C4162" w:rsidP="005A3ECC">
            <w:pPr>
              <w:spacing w:line="276" w:lineRule="auto"/>
              <w:contextualSpacing/>
              <w:jc w:val="center"/>
            </w:pPr>
            <w:r w:rsidRPr="00DE719A">
              <w:t>6</w:t>
            </w:r>
          </w:p>
        </w:tc>
        <w:tc>
          <w:tcPr>
            <w:tcW w:w="399" w:type="pct"/>
            <w:vAlign w:val="center"/>
          </w:tcPr>
          <w:p w:rsidR="00700A82" w:rsidRPr="00DE719A" w:rsidRDefault="000C4162" w:rsidP="005A3ECC">
            <w:pPr>
              <w:spacing w:line="276" w:lineRule="auto"/>
              <w:contextualSpacing/>
              <w:jc w:val="center"/>
            </w:pPr>
            <w:r w:rsidRPr="00DE719A">
              <w:t>2,44</w:t>
            </w:r>
          </w:p>
        </w:tc>
        <w:tc>
          <w:tcPr>
            <w:tcW w:w="411" w:type="pct"/>
            <w:vAlign w:val="center"/>
          </w:tcPr>
          <w:p w:rsidR="00700A82" w:rsidRPr="00DE719A" w:rsidRDefault="00700A82" w:rsidP="005A3ECC">
            <w:pPr>
              <w:spacing w:line="276" w:lineRule="auto"/>
              <w:contextualSpacing/>
              <w:jc w:val="center"/>
            </w:pPr>
            <w:r w:rsidRPr="00DE719A">
              <w:t>124</w:t>
            </w:r>
          </w:p>
        </w:tc>
        <w:tc>
          <w:tcPr>
            <w:tcW w:w="447" w:type="pct"/>
            <w:vAlign w:val="center"/>
          </w:tcPr>
          <w:p w:rsidR="00700A82" w:rsidRPr="00DE719A" w:rsidRDefault="000C4162" w:rsidP="005A3ECC">
            <w:pPr>
              <w:spacing w:line="276" w:lineRule="auto"/>
              <w:contextualSpacing/>
              <w:jc w:val="center"/>
            </w:pPr>
            <w:r w:rsidRPr="00DE719A">
              <w:t>50,4</w:t>
            </w:r>
            <w:r w:rsidR="00700A82" w:rsidRPr="00DE719A">
              <w:t>1</w:t>
            </w:r>
          </w:p>
        </w:tc>
        <w:tc>
          <w:tcPr>
            <w:tcW w:w="411" w:type="pct"/>
            <w:vAlign w:val="center"/>
          </w:tcPr>
          <w:p w:rsidR="00700A82" w:rsidRPr="00DE719A" w:rsidRDefault="00700A82" w:rsidP="005A3ECC">
            <w:pPr>
              <w:spacing w:line="276" w:lineRule="auto"/>
              <w:contextualSpacing/>
              <w:jc w:val="center"/>
            </w:pPr>
            <w:r w:rsidRPr="00DE719A">
              <w:t>105</w:t>
            </w:r>
          </w:p>
        </w:tc>
        <w:tc>
          <w:tcPr>
            <w:tcW w:w="447" w:type="pct"/>
            <w:vAlign w:val="center"/>
          </w:tcPr>
          <w:p w:rsidR="00700A82" w:rsidRPr="00DE719A" w:rsidRDefault="000C4162" w:rsidP="005A3ECC">
            <w:pPr>
              <w:spacing w:line="276" w:lineRule="auto"/>
              <w:contextualSpacing/>
              <w:jc w:val="center"/>
            </w:pPr>
            <w:r w:rsidRPr="00DE719A">
              <w:t>42,68</w:t>
            </w:r>
          </w:p>
        </w:tc>
        <w:tc>
          <w:tcPr>
            <w:tcW w:w="394" w:type="pct"/>
            <w:vAlign w:val="center"/>
          </w:tcPr>
          <w:p w:rsidR="00700A82" w:rsidRPr="00DE719A" w:rsidRDefault="00700A82" w:rsidP="005A3ECC">
            <w:pPr>
              <w:spacing w:line="276" w:lineRule="auto"/>
              <w:contextualSpacing/>
              <w:jc w:val="center"/>
            </w:pPr>
            <w:r w:rsidRPr="00DE719A">
              <w:t>11</w:t>
            </w:r>
          </w:p>
        </w:tc>
        <w:tc>
          <w:tcPr>
            <w:tcW w:w="445" w:type="pct"/>
            <w:vAlign w:val="center"/>
          </w:tcPr>
          <w:p w:rsidR="00700A82" w:rsidRPr="00DE719A" w:rsidRDefault="000C4162" w:rsidP="005A3ECC">
            <w:pPr>
              <w:spacing w:line="276" w:lineRule="auto"/>
              <w:contextualSpacing/>
              <w:jc w:val="center"/>
            </w:pPr>
            <w:r w:rsidRPr="00DE719A">
              <w:t>4,47</w:t>
            </w:r>
          </w:p>
        </w:tc>
      </w:tr>
      <w:tr w:rsidR="00DE719A" w:rsidRPr="00DE719A" w:rsidTr="00CB59F3">
        <w:trPr>
          <w:cantSplit/>
          <w:trHeight w:val="248"/>
          <w:jc w:val="center"/>
        </w:trPr>
        <w:tc>
          <w:tcPr>
            <w:tcW w:w="280" w:type="pct"/>
            <w:vAlign w:val="center"/>
          </w:tcPr>
          <w:p w:rsidR="00700A82" w:rsidRPr="00DE719A" w:rsidRDefault="00700A82" w:rsidP="005A3ECC">
            <w:pPr>
              <w:spacing w:line="276" w:lineRule="auto"/>
              <w:jc w:val="center"/>
            </w:pPr>
            <w:r w:rsidRPr="00DE719A">
              <w:t>15.</w:t>
            </w:r>
          </w:p>
        </w:tc>
        <w:tc>
          <w:tcPr>
            <w:tcW w:w="987" w:type="pct"/>
            <w:vAlign w:val="center"/>
          </w:tcPr>
          <w:p w:rsidR="00700A82" w:rsidRPr="00DE719A" w:rsidRDefault="00700A82" w:rsidP="005A3ECC">
            <w:pPr>
              <w:spacing w:line="276" w:lineRule="auto"/>
              <w:contextualSpacing/>
            </w:pPr>
            <w:r w:rsidRPr="00DE719A">
              <w:t>Сланцевский</w:t>
            </w:r>
          </w:p>
        </w:tc>
        <w:tc>
          <w:tcPr>
            <w:tcW w:w="376" w:type="pct"/>
            <w:vAlign w:val="center"/>
          </w:tcPr>
          <w:p w:rsidR="00700A82" w:rsidRPr="00DE719A" w:rsidRDefault="00700A82" w:rsidP="005A3ECC">
            <w:pPr>
              <w:spacing w:line="276" w:lineRule="auto"/>
              <w:contextualSpacing/>
              <w:jc w:val="center"/>
            </w:pPr>
            <w:r w:rsidRPr="00DE719A">
              <w:t>207</w:t>
            </w:r>
          </w:p>
        </w:tc>
        <w:tc>
          <w:tcPr>
            <w:tcW w:w="400" w:type="pct"/>
            <w:vAlign w:val="center"/>
          </w:tcPr>
          <w:p w:rsidR="00700A82" w:rsidRPr="00DE719A" w:rsidRDefault="00700A82" w:rsidP="005A3ECC">
            <w:pPr>
              <w:spacing w:line="276" w:lineRule="auto"/>
              <w:contextualSpacing/>
              <w:jc w:val="center"/>
            </w:pPr>
            <w:r w:rsidRPr="00DE719A">
              <w:t>1</w:t>
            </w:r>
          </w:p>
        </w:tc>
        <w:tc>
          <w:tcPr>
            <w:tcW w:w="399" w:type="pct"/>
            <w:vAlign w:val="center"/>
          </w:tcPr>
          <w:p w:rsidR="00700A82" w:rsidRPr="00DE719A" w:rsidRDefault="00700A82" w:rsidP="005A3ECC">
            <w:pPr>
              <w:spacing w:line="276" w:lineRule="auto"/>
              <w:contextualSpacing/>
              <w:jc w:val="center"/>
            </w:pPr>
            <w:r w:rsidRPr="00DE719A">
              <w:t>0,48</w:t>
            </w:r>
          </w:p>
        </w:tc>
        <w:tc>
          <w:tcPr>
            <w:tcW w:w="411" w:type="pct"/>
            <w:vAlign w:val="center"/>
          </w:tcPr>
          <w:p w:rsidR="00700A82" w:rsidRPr="00DE719A" w:rsidRDefault="00700A82" w:rsidP="005A3ECC">
            <w:pPr>
              <w:spacing w:line="276" w:lineRule="auto"/>
              <w:contextualSpacing/>
              <w:jc w:val="center"/>
            </w:pPr>
            <w:r w:rsidRPr="00DE719A">
              <w:t>110</w:t>
            </w:r>
          </w:p>
        </w:tc>
        <w:tc>
          <w:tcPr>
            <w:tcW w:w="447" w:type="pct"/>
            <w:vAlign w:val="center"/>
          </w:tcPr>
          <w:p w:rsidR="00700A82" w:rsidRPr="00DE719A" w:rsidRDefault="00700A82" w:rsidP="005A3ECC">
            <w:pPr>
              <w:spacing w:line="276" w:lineRule="auto"/>
              <w:contextualSpacing/>
              <w:jc w:val="center"/>
            </w:pPr>
            <w:r w:rsidRPr="00DE719A">
              <w:t>53,14</w:t>
            </w:r>
          </w:p>
        </w:tc>
        <w:tc>
          <w:tcPr>
            <w:tcW w:w="411" w:type="pct"/>
            <w:vAlign w:val="center"/>
          </w:tcPr>
          <w:p w:rsidR="00700A82" w:rsidRPr="00DE719A" w:rsidRDefault="00700A82" w:rsidP="005A3ECC">
            <w:pPr>
              <w:spacing w:line="276" w:lineRule="auto"/>
              <w:contextualSpacing/>
              <w:jc w:val="center"/>
            </w:pPr>
            <w:r w:rsidRPr="00DE719A">
              <w:t>85</w:t>
            </w:r>
          </w:p>
        </w:tc>
        <w:tc>
          <w:tcPr>
            <w:tcW w:w="447" w:type="pct"/>
            <w:vAlign w:val="center"/>
          </w:tcPr>
          <w:p w:rsidR="00700A82" w:rsidRPr="00DE719A" w:rsidRDefault="00700A82" w:rsidP="005A3ECC">
            <w:pPr>
              <w:spacing w:line="276" w:lineRule="auto"/>
              <w:contextualSpacing/>
              <w:jc w:val="center"/>
            </w:pPr>
            <w:r w:rsidRPr="00DE719A">
              <w:t>41,06</w:t>
            </w:r>
          </w:p>
        </w:tc>
        <w:tc>
          <w:tcPr>
            <w:tcW w:w="394" w:type="pct"/>
            <w:vAlign w:val="center"/>
          </w:tcPr>
          <w:p w:rsidR="00700A82" w:rsidRPr="00DE719A" w:rsidRDefault="00700A82" w:rsidP="005A3ECC">
            <w:pPr>
              <w:spacing w:line="276" w:lineRule="auto"/>
              <w:contextualSpacing/>
              <w:jc w:val="center"/>
            </w:pPr>
            <w:r w:rsidRPr="00DE719A">
              <w:t>11</w:t>
            </w:r>
          </w:p>
        </w:tc>
        <w:tc>
          <w:tcPr>
            <w:tcW w:w="445" w:type="pct"/>
            <w:vAlign w:val="center"/>
          </w:tcPr>
          <w:p w:rsidR="00700A82" w:rsidRPr="00DE719A" w:rsidRDefault="00700A82" w:rsidP="005A3ECC">
            <w:pPr>
              <w:spacing w:line="276" w:lineRule="auto"/>
              <w:contextualSpacing/>
              <w:jc w:val="center"/>
            </w:pPr>
            <w:r w:rsidRPr="00DE719A">
              <w:t>5,31</w:t>
            </w:r>
          </w:p>
        </w:tc>
      </w:tr>
      <w:tr w:rsidR="00DE719A" w:rsidRPr="00DE719A" w:rsidTr="00CB59F3">
        <w:trPr>
          <w:cantSplit/>
          <w:trHeight w:val="251"/>
          <w:jc w:val="center"/>
        </w:trPr>
        <w:tc>
          <w:tcPr>
            <w:tcW w:w="280" w:type="pct"/>
            <w:vAlign w:val="center"/>
          </w:tcPr>
          <w:p w:rsidR="00700A82" w:rsidRPr="00DE719A" w:rsidRDefault="00700A82" w:rsidP="005A3ECC">
            <w:pPr>
              <w:spacing w:line="276" w:lineRule="auto"/>
              <w:jc w:val="center"/>
            </w:pPr>
            <w:r w:rsidRPr="00DE719A">
              <w:t>16.</w:t>
            </w:r>
          </w:p>
        </w:tc>
        <w:tc>
          <w:tcPr>
            <w:tcW w:w="987" w:type="pct"/>
            <w:vAlign w:val="center"/>
          </w:tcPr>
          <w:p w:rsidR="00700A82" w:rsidRPr="00DE719A" w:rsidRDefault="00700A82" w:rsidP="005A3ECC">
            <w:pPr>
              <w:spacing w:line="276" w:lineRule="auto"/>
              <w:contextualSpacing/>
            </w:pPr>
            <w:r w:rsidRPr="00DE719A">
              <w:t>Сосновоборский</w:t>
            </w:r>
          </w:p>
        </w:tc>
        <w:tc>
          <w:tcPr>
            <w:tcW w:w="376" w:type="pct"/>
            <w:vAlign w:val="center"/>
          </w:tcPr>
          <w:p w:rsidR="00700A82" w:rsidRPr="00DE719A" w:rsidRDefault="000C4162" w:rsidP="005A3ECC">
            <w:pPr>
              <w:spacing w:line="276" w:lineRule="auto"/>
              <w:contextualSpacing/>
              <w:jc w:val="center"/>
            </w:pPr>
            <w:r w:rsidRPr="00DE719A">
              <w:t>249</w:t>
            </w:r>
          </w:p>
        </w:tc>
        <w:tc>
          <w:tcPr>
            <w:tcW w:w="400" w:type="pct"/>
            <w:vAlign w:val="center"/>
          </w:tcPr>
          <w:p w:rsidR="00700A82" w:rsidRPr="00DE719A" w:rsidRDefault="00700A82" w:rsidP="005A3ECC">
            <w:pPr>
              <w:spacing w:line="276" w:lineRule="auto"/>
              <w:contextualSpacing/>
              <w:jc w:val="center"/>
            </w:pPr>
            <w:r w:rsidRPr="00DE719A">
              <w:t>0</w:t>
            </w:r>
          </w:p>
        </w:tc>
        <w:tc>
          <w:tcPr>
            <w:tcW w:w="399" w:type="pct"/>
            <w:vAlign w:val="center"/>
          </w:tcPr>
          <w:p w:rsidR="00700A82" w:rsidRPr="00DE719A" w:rsidRDefault="00700A82" w:rsidP="005A3ECC">
            <w:pPr>
              <w:spacing w:line="276" w:lineRule="auto"/>
              <w:contextualSpacing/>
              <w:jc w:val="center"/>
            </w:pPr>
            <w:r w:rsidRPr="00DE719A">
              <w:t>0,00</w:t>
            </w:r>
          </w:p>
        </w:tc>
        <w:tc>
          <w:tcPr>
            <w:tcW w:w="411" w:type="pct"/>
            <w:vAlign w:val="center"/>
          </w:tcPr>
          <w:p w:rsidR="00700A82" w:rsidRPr="00DE719A" w:rsidRDefault="000C4162" w:rsidP="005A3ECC">
            <w:pPr>
              <w:spacing w:line="276" w:lineRule="auto"/>
              <w:contextualSpacing/>
              <w:jc w:val="center"/>
            </w:pPr>
            <w:r w:rsidRPr="00DE719A">
              <w:t>114</w:t>
            </w:r>
          </w:p>
        </w:tc>
        <w:tc>
          <w:tcPr>
            <w:tcW w:w="447" w:type="pct"/>
            <w:vAlign w:val="center"/>
          </w:tcPr>
          <w:p w:rsidR="00700A82" w:rsidRPr="00DE719A" w:rsidRDefault="000C4162" w:rsidP="005A3ECC">
            <w:pPr>
              <w:spacing w:line="276" w:lineRule="auto"/>
              <w:contextualSpacing/>
              <w:jc w:val="center"/>
            </w:pPr>
            <w:r w:rsidRPr="00DE719A">
              <w:t>45,78</w:t>
            </w:r>
          </w:p>
        </w:tc>
        <w:tc>
          <w:tcPr>
            <w:tcW w:w="411" w:type="pct"/>
            <w:vAlign w:val="center"/>
          </w:tcPr>
          <w:p w:rsidR="00700A82" w:rsidRPr="00DE719A" w:rsidRDefault="000C4162" w:rsidP="005A3ECC">
            <w:pPr>
              <w:spacing w:line="276" w:lineRule="auto"/>
              <w:contextualSpacing/>
              <w:jc w:val="center"/>
            </w:pPr>
            <w:r w:rsidRPr="00DE719A">
              <w:t>121</w:t>
            </w:r>
          </w:p>
        </w:tc>
        <w:tc>
          <w:tcPr>
            <w:tcW w:w="447" w:type="pct"/>
            <w:vAlign w:val="center"/>
          </w:tcPr>
          <w:p w:rsidR="00700A82" w:rsidRPr="00DE719A" w:rsidRDefault="000C4162" w:rsidP="005A3ECC">
            <w:pPr>
              <w:spacing w:line="276" w:lineRule="auto"/>
              <w:contextualSpacing/>
              <w:jc w:val="center"/>
            </w:pPr>
            <w:r w:rsidRPr="00DE719A">
              <w:t>48,59</w:t>
            </w:r>
          </w:p>
        </w:tc>
        <w:tc>
          <w:tcPr>
            <w:tcW w:w="394" w:type="pct"/>
            <w:vAlign w:val="center"/>
          </w:tcPr>
          <w:p w:rsidR="00700A82" w:rsidRPr="00DE719A" w:rsidRDefault="00700A82" w:rsidP="005A3ECC">
            <w:pPr>
              <w:spacing w:line="276" w:lineRule="auto"/>
              <w:contextualSpacing/>
              <w:jc w:val="center"/>
            </w:pPr>
            <w:r w:rsidRPr="00DE719A">
              <w:t>14</w:t>
            </w:r>
          </w:p>
        </w:tc>
        <w:tc>
          <w:tcPr>
            <w:tcW w:w="445" w:type="pct"/>
            <w:vAlign w:val="center"/>
          </w:tcPr>
          <w:p w:rsidR="00700A82" w:rsidRPr="00DE719A" w:rsidRDefault="000C4162" w:rsidP="005A3ECC">
            <w:pPr>
              <w:spacing w:line="276" w:lineRule="auto"/>
              <w:contextualSpacing/>
              <w:jc w:val="center"/>
            </w:pPr>
            <w:r w:rsidRPr="00DE719A">
              <w:t>5,63</w:t>
            </w:r>
          </w:p>
        </w:tc>
      </w:tr>
      <w:tr w:rsidR="00DE719A" w:rsidRPr="00DE719A" w:rsidTr="00CB59F3">
        <w:trPr>
          <w:cantSplit/>
          <w:trHeight w:val="70"/>
          <w:jc w:val="center"/>
        </w:trPr>
        <w:tc>
          <w:tcPr>
            <w:tcW w:w="280" w:type="pct"/>
            <w:vAlign w:val="center"/>
          </w:tcPr>
          <w:p w:rsidR="00700A82" w:rsidRPr="00DE719A" w:rsidRDefault="00700A82" w:rsidP="005A3ECC">
            <w:pPr>
              <w:spacing w:line="276" w:lineRule="auto"/>
              <w:jc w:val="center"/>
            </w:pPr>
            <w:r w:rsidRPr="00DE719A">
              <w:t>17.</w:t>
            </w:r>
          </w:p>
        </w:tc>
        <w:tc>
          <w:tcPr>
            <w:tcW w:w="987" w:type="pct"/>
            <w:vAlign w:val="center"/>
          </w:tcPr>
          <w:p w:rsidR="00700A82" w:rsidRPr="00DE719A" w:rsidRDefault="00700A82" w:rsidP="005A3ECC">
            <w:pPr>
              <w:spacing w:line="276" w:lineRule="auto"/>
              <w:contextualSpacing/>
            </w:pPr>
            <w:r w:rsidRPr="00DE719A">
              <w:t>Тихвинский</w:t>
            </w:r>
          </w:p>
        </w:tc>
        <w:tc>
          <w:tcPr>
            <w:tcW w:w="376" w:type="pct"/>
            <w:vAlign w:val="center"/>
          </w:tcPr>
          <w:p w:rsidR="00700A82" w:rsidRPr="00DE719A" w:rsidRDefault="00700A82" w:rsidP="005A3ECC">
            <w:pPr>
              <w:spacing w:line="276" w:lineRule="auto"/>
              <w:contextualSpacing/>
              <w:jc w:val="center"/>
            </w:pPr>
            <w:r w:rsidRPr="00DE719A">
              <w:t>349</w:t>
            </w:r>
          </w:p>
        </w:tc>
        <w:tc>
          <w:tcPr>
            <w:tcW w:w="400" w:type="pct"/>
            <w:vAlign w:val="center"/>
          </w:tcPr>
          <w:p w:rsidR="00700A82" w:rsidRPr="00DE719A" w:rsidRDefault="00700A82" w:rsidP="005A3ECC">
            <w:pPr>
              <w:spacing w:line="276" w:lineRule="auto"/>
              <w:contextualSpacing/>
              <w:jc w:val="center"/>
            </w:pPr>
            <w:r w:rsidRPr="00DE719A">
              <w:t>1</w:t>
            </w:r>
          </w:p>
        </w:tc>
        <w:tc>
          <w:tcPr>
            <w:tcW w:w="399" w:type="pct"/>
            <w:vAlign w:val="center"/>
          </w:tcPr>
          <w:p w:rsidR="00700A82" w:rsidRPr="00DE719A" w:rsidRDefault="00700A82" w:rsidP="005A3ECC">
            <w:pPr>
              <w:spacing w:line="276" w:lineRule="auto"/>
              <w:contextualSpacing/>
              <w:jc w:val="center"/>
            </w:pPr>
            <w:r w:rsidRPr="00DE719A">
              <w:t>0,29</w:t>
            </w:r>
          </w:p>
        </w:tc>
        <w:tc>
          <w:tcPr>
            <w:tcW w:w="411" w:type="pct"/>
            <w:vAlign w:val="center"/>
          </w:tcPr>
          <w:p w:rsidR="00700A82" w:rsidRPr="00DE719A" w:rsidRDefault="00700A82" w:rsidP="005A3ECC">
            <w:pPr>
              <w:spacing w:line="276" w:lineRule="auto"/>
              <w:contextualSpacing/>
              <w:jc w:val="center"/>
            </w:pPr>
            <w:r w:rsidRPr="00DE719A">
              <w:t>155</w:t>
            </w:r>
          </w:p>
        </w:tc>
        <w:tc>
          <w:tcPr>
            <w:tcW w:w="447" w:type="pct"/>
            <w:vAlign w:val="center"/>
          </w:tcPr>
          <w:p w:rsidR="00700A82" w:rsidRPr="00DE719A" w:rsidRDefault="00700A82" w:rsidP="005A3ECC">
            <w:pPr>
              <w:spacing w:line="276" w:lineRule="auto"/>
              <w:contextualSpacing/>
              <w:jc w:val="center"/>
            </w:pPr>
            <w:r w:rsidRPr="00DE719A">
              <w:t>44,41</w:t>
            </w:r>
          </w:p>
        </w:tc>
        <w:tc>
          <w:tcPr>
            <w:tcW w:w="411" w:type="pct"/>
            <w:vAlign w:val="center"/>
          </w:tcPr>
          <w:p w:rsidR="00700A82" w:rsidRPr="00DE719A" w:rsidRDefault="00700A82" w:rsidP="005A3ECC">
            <w:pPr>
              <w:spacing w:line="276" w:lineRule="auto"/>
              <w:contextualSpacing/>
              <w:jc w:val="center"/>
            </w:pPr>
            <w:r w:rsidRPr="00DE719A">
              <w:t>176</w:t>
            </w:r>
          </w:p>
        </w:tc>
        <w:tc>
          <w:tcPr>
            <w:tcW w:w="447" w:type="pct"/>
            <w:vAlign w:val="center"/>
          </w:tcPr>
          <w:p w:rsidR="00700A82" w:rsidRPr="00DE719A" w:rsidRDefault="00700A82" w:rsidP="005A3ECC">
            <w:pPr>
              <w:spacing w:line="276" w:lineRule="auto"/>
              <w:contextualSpacing/>
              <w:jc w:val="center"/>
            </w:pPr>
            <w:r w:rsidRPr="00DE719A">
              <w:t>50,43</w:t>
            </w:r>
          </w:p>
        </w:tc>
        <w:tc>
          <w:tcPr>
            <w:tcW w:w="394" w:type="pct"/>
            <w:vAlign w:val="center"/>
          </w:tcPr>
          <w:p w:rsidR="00700A82" w:rsidRPr="00DE719A" w:rsidRDefault="00700A82" w:rsidP="005A3ECC">
            <w:pPr>
              <w:spacing w:line="276" w:lineRule="auto"/>
              <w:contextualSpacing/>
              <w:jc w:val="center"/>
            </w:pPr>
            <w:r w:rsidRPr="00DE719A">
              <w:t>17</w:t>
            </w:r>
          </w:p>
        </w:tc>
        <w:tc>
          <w:tcPr>
            <w:tcW w:w="445" w:type="pct"/>
            <w:vAlign w:val="center"/>
          </w:tcPr>
          <w:p w:rsidR="00700A82" w:rsidRPr="00DE719A" w:rsidRDefault="00700A82" w:rsidP="005A3ECC">
            <w:pPr>
              <w:spacing w:line="276" w:lineRule="auto"/>
              <w:contextualSpacing/>
              <w:jc w:val="center"/>
            </w:pPr>
            <w:r w:rsidRPr="00DE719A">
              <w:t>4,87</w:t>
            </w:r>
          </w:p>
        </w:tc>
      </w:tr>
      <w:tr w:rsidR="00263015" w:rsidRPr="00DE719A" w:rsidTr="00CB59F3">
        <w:trPr>
          <w:cantSplit/>
          <w:trHeight w:val="103"/>
          <w:jc w:val="center"/>
        </w:trPr>
        <w:tc>
          <w:tcPr>
            <w:tcW w:w="280" w:type="pct"/>
            <w:vAlign w:val="center"/>
          </w:tcPr>
          <w:p w:rsidR="00700A82" w:rsidRPr="00DE719A" w:rsidRDefault="00700A82" w:rsidP="005A3ECC">
            <w:pPr>
              <w:spacing w:line="276" w:lineRule="auto"/>
              <w:jc w:val="center"/>
            </w:pPr>
            <w:r w:rsidRPr="00DE719A">
              <w:t>18.</w:t>
            </w:r>
          </w:p>
        </w:tc>
        <w:tc>
          <w:tcPr>
            <w:tcW w:w="987" w:type="pct"/>
            <w:vAlign w:val="center"/>
          </w:tcPr>
          <w:p w:rsidR="00700A82" w:rsidRPr="00DE719A" w:rsidRDefault="00700A82" w:rsidP="005A3ECC">
            <w:pPr>
              <w:spacing w:line="276" w:lineRule="auto"/>
              <w:contextualSpacing/>
            </w:pPr>
            <w:r w:rsidRPr="00DE719A">
              <w:t>Тосненский</w:t>
            </w:r>
          </w:p>
        </w:tc>
        <w:tc>
          <w:tcPr>
            <w:tcW w:w="376" w:type="pct"/>
            <w:vAlign w:val="center"/>
          </w:tcPr>
          <w:p w:rsidR="00700A82" w:rsidRPr="00DE719A" w:rsidRDefault="00700A82" w:rsidP="005A3ECC">
            <w:pPr>
              <w:spacing w:line="276" w:lineRule="auto"/>
              <w:contextualSpacing/>
              <w:jc w:val="center"/>
            </w:pPr>
            <w:r w:rsidRPr="00DE719A">
              <w:t>493</w:t>
            </w:r>
          </w:p>
        </w:tc>
        <w:tc>
          <w:tcPr>
            <w:tcW w:w="400" w:type="pct"/>
            <w:vAlign w:val="center"/>
          </w:tcPr>
          <w:p w:rsidR="00700A82" w:rsidRPr="00DE719A" w:rsidRDefault="00700A82" w:rsidP="005A3ECC">
            <w:pPr>
              <w:spacing w:line="276" w:lineRule="auto"/>
              <w:contextualSpacing/>
              <w:jc w:val="center"/>
            </w:pPr>
            <w:r w:rsidRPr="00DE719A">
              <w:t>2</w:t>
            </w:r>
          </w:p>
        </w:tc>
        <w:tc>
          <w:tcPr>
            <w:tcW w:w="399" w:type="pct"/>
            <w:vAlign w:val="center"/>
          </w:tcPr>
          <w:p w:rsidR="00700A82" w:rsidRPr="00DE719A" w:rsidRDefault="00700A82" w:rsidP="005A3ECC">
            <w:pPr>
              <w:spacing w:line="276" w:lineRule="auto"/>
              <w:contextualSpacing/>
              <w:jc w:val="center"/>
            </w:pPr>
            <w:r w:rsidRPr="00DE719A">
              <w:t>0,41</w:t>
            </w:r>
          </w:p>
        </w:tc>
        <w:tc>
          <w:tcPr>
            <w:tcW w:w="411" w:type="pct"/>
            <w:vAlign w:val="center"/>
          </w:tcPr>
          <w:p w:rsidR="00700A82" w:rsidRPr="00DE719A" w:rsidRDefault="00700A82" w:rsidP="005A3ECC">
            <w:pPr>
              <w:spacing w:line="276" w:lineRule="auto"/>
              <w:contextualSpacing/>
              <w:jc w:val="center"/>
            </w:pPr>
            <w:r w:rsidRPr="00DE719A">
              <w:t>228</w:t>
            </w:r>
          </w:p>
        </w:tc>
        <w:tc>
          <w:tcPr>
            <w:tcW w:w="447" w:type="pct"/>
            <w:vAlign w:val="center"/>
          </w:tcPr>
          <w:p w:rsidR="00700A82" w:rsidRPr="00DE719A" w:rsidRDefault="00700A82" w:rsidP="005A3ECC">
            <w:pPr>
              <w:spacing w:line="276" w:lineRule="auto"/>
              <w:contextualSpacing/>
              <w:jc w:val="center"/>
            </w:pPr>
            <w:r w:rsidRPr="00DE719A">
              <w:t>46,25</w:t>
            </w:r>
          </w:p>
        </w:tc>
        <w:tc>
          <w:tcPr>
            <w:tcW w:w="411" w:type="pct"/>
            <w:vAlign w:val="center"/>
          </w:tcPr>
          <w:p w:rsidR="00700A82" w:rsidRPr="00DE719A" w:rsidRDefault="00700A82" w:rsidP="005A3ECC">
            <w:pPr>
              <w:spacing w:line="276" w:lineRule="auto"/>
              <w:contextualSpacing/>
              <w:jc w:val="center"/>
            </w:pPr>
            <w:r w:rsidRPr="00DE719A">
              <w:t>231</w:t>
            </w:r>
          </w:p>
        </w:tc>
        <w:tc>
          <w:tcPr>
            <w:tcW w:w="447" w:type="pct"/>
            <w:vAlign w:val="center"/>
          </w:tcPr>
          <w:p w:rsidR="00700A82" w:rsidRPr="00DE719A" w:rsidRDefault="00700A82" w:rsidP="005A3ECC">
            <w:pPr>
              <w:spacing w:line="276" w:lineRule="auto"/>
              <w:contextualSpacing/>
              <w:jc w:val="center"/>
            </w:pPr>
            <w:r w:rsidRPr="00DE719A">
              <w:t>46,86</w:t>
            </w:r>
          </w:p>
        </w:tc>
        <w:tc>
          <w:tcPr>
            <w:tcW w:w="394" w:type="pct"/>
            <w:vAlign w:val="center"/>
          </w:tcPr>
          <w:p w:rsidR="00700A82" w:rsidRPr="00DE719A" w:rsidRDefault="00700A82" w:rsidP="005A3ECC">
            <w:pPr>
              <w:spacing w:line="276" w:lineRule="auto"/>
              <w:contextualSpacing/>
              <w:jc w:val="center"/>
            </w:pPr>
            <w:r w:rsidRPr="00DE719A">
              <w:t>32</w:t>
            </w:r>
          </w:p>
        </w:tc>
        <w:tc>
          <w:tcPr>
            <w:tcW w:w="445" w:type="pct"/>
            <w:vAlign w:val="center"/>
          </w:tcPr>
          <w:p w:rsidR="00700A82" w:rsidRPr="00DE719A" w:rsidRDefault="00700A82" w:rsidP="005A3ECC">
            <w:pPr>
              <w:spacing w:line="276" w:lineRule="auto"/>
              <w:contextualSpacing/>
              <w:jc w:val="center"/>
            </w:pPr>
            <w:r w:rsidRPr="00DE719A">
              <w:t>6,49</w:t>
            </w:r>
          </w:p>
        </w:tc>
      </w:tr>
    </w:tbl>
    <w:p w:rsidR="00022E68" w:rsidRPr="00DE719A" w:rsidRDefault="00022E68" w:rsidP="005A3ECC">
      <w:pPr>
        <w:tabs>
          <w:tab w:val="left" w:pos="709"/>
        </w:tabs>
        <w:spacing w:line="276" w:lineRule="auto"/>
        <w:ind w:firstLine="709"/>
        <w:jc w:val="center"/>
        <w:rPr>
          <w:b/>
        </w:rPr>
      </w:pPr>
    </w:p>
    <w:p w:rsidR="005060D9" w:rsidRPr="00DE719A" w:rsidRDefault="00FE3701" w:rsidP="005A3ECC">
      <w:pPr>
        <w:tabs>
          <w:tab w:val="left" w:pos="709"/>
        </w:tabs>
        <w:spacing w:line="276" w:lineRule="auto"/>
        <w:ind w:firstLine="709"/>
        <w:jc w:val="both"/>
        <w:rPr>
          <w:rFonts w:eastAsia="Times New Roman"/>
          <w:b/>
        </w:rPr>
      </w:pPr>
      <w:r w:rsidRPr="00DE719A">
        <w:rPr>
          <w:b/>
        </w:rPr>
        <w:t>2</w:t>
      </w:r>
      <w:r w:rsidR="00903AC5" w:rsidRPr="00DE719A">
        <w:rPr>
          <w:b/>
        </w:rPr>
        <w:t>.2.</w:t>
      </w:r>
      <w:r w:rsidR="00A80A00" w:rsidRPr="00DE719A">
        <w:rPr>
          <w:b/>
        </w:rPr>
        <w:t>4</w:t>
      </w:r>
      <w:r w:rsidR="00614AB8" w:rsidRPr="00DE719A">
        <w:rPr>
          <w:b/>
        </w:rPr>
        <w:t xml:space="preserve">. </w:t>
      </w:r>
      <w:r w:rsidR="005060D9" w:rsidRPr="00DE719A">
        <w:rPr>
          <w:b/>
        </w:rPr>
        <w:t>Результаты по группам участников экзамена</w:t>
      </w:r>
      <w:r w:rsidRPr="00DE719A">
        <w:rPr>
          <w:b/>
        </w:rPr>
        <w:t xml:space="preserve"> с различным уровнем подготовки </w:t>
      </w:r>
      <w:r w:rsidR="00461AC6" w:rsidRPr="00DE719A">
        <w:rPr>
          <w:b/>
        </w:rPr>
        <w:br/>
      </w:r>
      <w:r w:rsidR="005060D9" w:rsidRPr="00DE719A">
        <w:rPr>
          <w:rFonts w:eastAsia="Times New Roman"/>
          <w:b/>
        </w:rPr>
        <w:t xml:space="preserve">с учетом </w:t>
      </w:r>
      <w:r w:rsidRPr="00DE719A">
        <w:rPr>
          <w:rFonts w:eastAsia="Times New Roman"/>
          <w:b/>
        </w:rPr>
        <w:t>типа ОО</w:t>
      </w:r>
      <w:r w:rsidR="00903AC5" w:rsidRPr="00DE719A">
        <w:rPr>
          <w:rStyle w:val="a7"/>
          <w:rFonts w:eastAsia="Times New Roman"/>
          <w:b/>
        </w:rPr>
        <w:footnoteReference w:id="2"/>
      </w:r>
      <w:r w:rsidRPr="00DE719A">
        <w:rPr>
          <w:rFonts w:eastAsia="Times New Roman"/>
          <w:b/>
        </w:rPr>
        <w:t xml:space="preserve"> </w:t>
      </w:r>
    </w:p>
    <w:p w:rsidR="000849F6" w:rsidRPr="00DE719A" w:rsidRDefault="000849F6" w:rsidP="005A3ECC">
      <w:pPr>
        <w:pStyle w:val="af8"/>
        <w:keepNext/>
        <w:spacing w:line="276" w:lineRule="auto"/>
        <w:ind w:firstLine="709"/>
        <w:jc w:val="right"/>
        <w:rPr>
          <w:iCs w:val="0"/>
          <w:color w:val="auto"/>
          <w:sz w:val="24"/>
          <w:szCs w:val="24"/>
        </w:rPr>
      </w:pPr>
      <w:r w:rsidRPr="00DE719A">
        <w:rPr>
          <w:bCs/>
          <w:iCs w:val="0"/>
          <w:color w:val="auto"/>
          <w:sz w:val="24"/>
          <w:szCs w:val="24"/>
        </w:rPr>
        <w:t>Таблица 2</w:t>
      </w:r>
      <w:r w:rsidRPr="00DE719A">
        <w:rPr>
          <w:bCs/>
          <w:iCs w:val="0"/>
          <w:color w:val="auto"/>
          <w:sz w:val="24"/>
          <w:szCs w:val="24"/>
        </w:rPr>
        <w:noBreakHyphen/>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559"/>
        <w:gridCol w:w="1134"/>
        <w:gridCol w:w="1276"/>
        <w:gridCol w:w="1276"/>
        <w:gridCol w:w="1134"/>
        <w:gridCol w:w="1417"/>
        <w:gridCol w:w="1624"/>
      </w:tblGrid>
      <w:tr w:rsidR="00DE719A" w:rsidRPr="00DE719A" w:rsidTr="00FF0A52">
        <w:trPr>
          <w:cantSplit/>
          <w:trHeight w:val="495"/>
          <w:tblHeader/>
          <w:jc w:val="center"/>
        </w:trPr>
        <w:tc>
          <w:tcPr>
            <w:tcW w:w="634" w:type="dxa"/>
            <w:vMerge w:val="restart"/>
            <w:vAlign w:val="center"/>
          </w:tcPr>
          <w:p w:rsidR="00CE7779" w:rsidRPr="00DE719A" w:rsidRDefault="0079316A" w:rsidP="005A3ECC">
            <w:pPr>
              <w:pStyle w:val="a3"/>
              <w:spacing w:after="0"/>
              <w:ind w:left="0"/>
              <w:jc w:val="center"/>
              <w:rPr>
                <w:rFonts w:ascii="Times New Roman" w:hAnsi="Times New Roman"/>
                <w:b/>
                <w:sz w:val="24"/>
                <w:szCs w:val="24"/>
              </w:rPr>
            </w:pPr>
            <w:r w:rsidRPr="00DE719A">
              <w:rPr>
                <w:rFonts w:ascii="Times New Roman" w:hAnsi="Times New Roman"/>
                <w:b/>
                <w:sz w:val="24"/>
                <w:szCs w:val="24"/>
              </w:rPr>
              <w:t>№ п/п</w:t>
            </w:r>
          </w:p>
        </w:tc>
        <w:tc>
          <w:tcPr>
            <w:tcW w:w="1559" w:type="dxa"/>
            <w:vMerge w:val="restart"/>
            <w:vAlign w:val="center"/>
          </w:tcPr>
          <w:p w:rsidR="007A74B7" w:rsidRPr="00DE719A" w:rsidRDefault="0079316A" w:rsidP="005A3ECC">
            <w:pPr>
              <w:pStyle w:val="a3"/>
              <w:spacing w:after="0"/>
              <w:ind w:left="0"/>
              <w:rPr>
                <w:rFonts w:ascii="Times New Roman" w:hAnsi="Times New Roman"/>
                <w:b/>
                <w:sz w:val="24"/>
                <w:szCs w:val="24"/>
              </w:rPr>
            </w:pPr>
            <w:r w:rsidRPr="00DE719A">
              <w:rPr>
                <w:rFonts w:ascii="Times New Roman" w:hAnsi="Times New Roman"/>
                <w:b/>
                <w:sz w:val="24"/>
                <w:szCs w:val="24"/>
              </w:rPr>
              <w:t>Тип ОО</w:t>
            </w:r>
          </w:p>
        </w:tc>
        <w:tc>
          <w:tcPr>
            <w:tcW w:w="7861" w:type="dxa"/>
            <w:gridSpan w:val="6"/>
            <w:vAlign w:val="center"/>
          </w:tcPr>
          <w:p w:rsidR="00CE7779" w:rsidRPr="00DE719A" w:rsidRDefault="0079316A" w:rsidP="005A3ECC">
            <w:pPr>
              <w:pStyle w:val="a3"/>
              <w:spacing w:after="0"/>
              <w:ind w:left="0"/>
              <w:jc w:val="center"/>
              <w:rPr>
                <w:rFonts w:ascii="Times New Roman" w:hAnsi="Times New Roman"/>
                <w:b/>
                <w:sz w:val="24"/>
                <w:szCs w:val="24"/>
              </w:rPr>
            </w:pPr>
            <w:r w:rsidRPr="00DE719A">
              <w:rPr>
                <w:rFonts w:ascii="Times New Roman" w:hAnsi="Times New Roman"/>
                <w:b/>
                <w:sz w:val="24"/>
                <w:szCs w:val="24"/>
              </w:rPr>
              <w:t>Доля участников, получивших отметку</w:t>
            </w:r>
          </w:p>
        </w:tc>
      </w:tr>
      <w:tr w:rsidR="00DE719A" w:rsidRPr="00DE719A" w:rsidTr="009202BB">
        <w:trPr>
          <w:cantSplit/>
          <w:trHeight w:val="495"/>
          <w:tblHeader/>
          <w:jc w:val="center"/>
        </w:trPr>
        <w:tc>
          <w:tcPr>
            <w:tcW w:w="634" w:type="dxa"/>
            <w:vMerge/>
            <w:vAlign w:val="center"/>
          </w:tcPr>
          <w:p w:rsidR="007A74B7" w:rsidRPr="00DE719A" w:rsidRDefault="007A74B7" w:rsidP="005A3ECC">
            <w:pPr>
              <w:pStyle w:val="a3"/>
              <w:spacing w:after="0"/>
              <w:ind w:left="0"/>
              <w:jc w:val="center"/>
              <w:rPr>
                <w:rFonts w:ascii="Times New Roman" w:hAnsi="Times New Roman"/>
                <w:sz w:val="24"/>
                <w:szCs w:val="24"/>
              </w:rPr>
            </w:pPr>
          </w:p>
        </w:tc>
        <w:tc>
          <w:tcPr>
            <w:tcW w:w="1559" w:type="dxa"/>
            <w:vMerge/>
            <w:vAlign w:val="center"/>
          </w:tcPr>
          <w:p w:rsidR="007A74B7" w:rsidRPr="00DE719A" w:rsidRDefault="007A74B7" w:rsidP="005A3ECC">
            <w:pPr>
              <w:pStyle w:val="a3"/>
              <w:spacing w:after="0"/>
              <w:ind w:left="0"/>
              <w:rPr>
                <w:rFonts w:ascii="Times New Roman" w:hAnsi="Times New Roman"/>
                <w:sz w:val="24"/>
                <w:szCs w:val="24"/>
              </w:rPr>
            </w:pPr>
          </w:p>
        </w:tc>
        <w:tc>
          <w:tcPr>
            <w:tcW w:w="1134" w:type="dxa"/>
            <w:vAlign w:val="center"/>
          </w:tcPr>
          <w:p w:rsidR="00CE7779" w:rsidRPr="00DE719A" w:rsidRDefault="000E0643" w:rsidP="005A3ECC">
            <w:pPr>
              <w:pStyle w:val="a3"/>
              <w:spacing w:after="0"/>
              <w:ind w:left="0"/>
              <w:jc w:val="center"/>
              <w:rPr>
                <w:rFonts w:ascii="Times New Roman" w:hAnsi="Times New Roman"/>
                <w:sz w:val="24"/>
                <w:szCs w:val="24"/>
              </w:rPr>
            </w:pPr>
            <w:r w:rsidRPr="00DE719A">
              <w:rPr>
                <w:rFonts w:ascii="Times New Roman" w:hAnsi="Times New Roman"/>
                <w:sz w:val="24"/>
                <w:szCs w:val="24"/>
              </w:rPr>
              <w:t>«</w:t>
            </w:r>
            <w:r w:rsidR="0079316A" w:rsidRPr="00DE719A">
              <w:rPr>
                <w:rFonts w:ascii="Times New Roman" w:hAnsi="Times New Roman"/>
                <w:sz w:val="24"/>
                <w:szCs w:val="24"/>
              </w:rPr>
              <w:t>2</w:t>
            </w:r>
            <w:r w:rsidRPr="00DE719A">
              <w:rPr>
                <w:rFonts w:ascii="Times New Roman" w:hAnsi="Times New Roman"/>
                <w:sz w:val="24"/>
                <w:szCs w:val="24"/>
              </w:rPr>
              <w:t>»</w:t>
            </w:r>
          </w:p>
        </w:tc>
        <w:tc>
          <w:tcPr>
            <w:tcW w:w="1276" w:type="dxa"/>
            <w:vAlign w:val="center"/>
          </w:tcPr>
          <w:p w:rsidR="00CE7779" w:rsidRPr="00DE719A" w:rsidRDefault="000E0643" w:rsidP="005A3ECC">
            <w:pPr>
              <w:pStyle w:val="a3"/>
              <w:spacing w:after="0"/>
              <w:ind w:left="0"/>
              <w:jc w:val="center"/>
              <w:rPr>
                <w:rFonts w:ascii="Times New Roman" w:hAnsi="Times New Roman"/>
                <w:sz w:val="24"/>
                <w:szCs w:val="24"/>
              </w:rPr>
            </w:pPr>
            <w:r w:rsidRPr="00DE719A">
              <w:rPr>
                <w:rFonts w:ascii="Times New Roman" w:hAnsi="Times New Roman"/>
                <w:sz w:val="24"/>
                <w:szCs w:val="24"/>
              </w:rPr>
              <w:t>«</w:t>
            </w:r>
            <w:r w:rsidR="0079316A" w:rsidRPr="00DE719A">
              <w:rPr>
                <w:rFonts w:ascii="Times New Roman" w:hAnsi="Times New Roman"/>
                <w:sz w:val="24"/>
                <w:szCs w:val="24"/>
              </w:rPr>
              <w:t>3</w:t>
            </w:r>
            <w:r w:rsidRPr="00DE719A">
              <w:rPr>
                <w:rFonts w:ascii="Times New Roman" w:hAnsi="Times New Roman"/>
                <w:sz w:val="24"/>
                <w:szCs w:val="24"/>
              </w:rPr>
              <w:t>»</w:t>
            </w:r>
          </w:p>
        </w:tc>
        <w:tc>
          <w:tcPr>
            <w:tcW w:w="1276" w:type="dxa"/>
            <w:vAlign w:val="center"/>
          </w:tcPr>
          <w:p w:rsidR="00CE7779" w:rsidRPr="00DE719A" w:rsidRDefault="000E0643" w:rsidP="005A3ECC">
            <w:pPr>
              <w:pStyle w:val="a3"/>
              <w:spacing w:after="0"/>
              <w:ind w:left="0"/>
              <w:jc w:val="center"/>
              <w:rPr>
                <w:rFonts w:ascii="Times New Roman" w:hAnsi="Times New Roman"/>
                <w:sz w:val="24"/>
                <w:szCs w:val="24"/>
              </w:rPr>
            </w:pPr>
            <w:r w:rsidRPr="00DE719A">
              <w:rPr>
                <w:rFonts w:ascii="Times New Roman" w:hAnsi="Times New Roman"/>
                <w:sz w:val="24"/>
                <w:szCs w:val="24"/>
              </w:rPr>
              <w:t>«</w:t>
            </w:r>
            <w:r w:rsidR="0079316A" w:rsidRPr="00DE719A">
              <w:rPr>
                <w:rFonts w:ascii="Times New Roman" w:hAnsi="Times New Roman"/>
                <w:sz w:val="24"/>
                <w:szCs w:val="24"/>
              </w:rPr>
              <w:t>4</w:t>
            </w:r>
            <w:r w:rsidRPr="00DE719A">
              <w:rPr>
                <w:rFonts w:ascii="Times New Roman" w:hAnsi="Times New Roman"/>
                <w:sz w:val="24"/>
                <w:szCs w:val="24"/>
              </w:rPr>
              <w:t>»</w:t>
            </w:r>
          </w:p>
        </w:tc>
        <w:tc>
          <w:tcPr>
            <w:tcW w:w="1134" w:type="dxa"/>
            <w:vAlign w:val="center"/>
          </w:tcPr>
          <w:p w:rsidR="00CE7779" w:rsidRPr="00DE719A" w:rsidRDefault="000E0643" w:rsidP="005A3ECC">
            <w:pPr>
              <w:pStyle w:val="a3"/>
              <w:spacing w:after="0"/>
              <w:ind w:left="0"/>
              <w:jc w:val="center"/>
              <w:rPr>
                <w:rFonts w:ascii="Times New Roman" w:hAnsi="Times New Roman"/>
                <w:sz w:val="24"/>
                <w:szCs w:val="24"/>
              </w:rPr>
            </w:pPr>
            <w:r w:rsidRPr="00DE719A">
              <w:rPr>
                <w:rFonts w:ascii="Times New Roman" w:hAnsi="Times New Roman"/>
                <w:sz w:val="24"/>
                <w:szCs w:val="24"/>
              </w:rPr>
              <w:t>«</w:t>
            </w:r>
            <w:r w:rsidR="0079316A" w:rsidRPr="00DE719A">
              <w:rPr>
                <w:rFonts w:ascii="Times New Roman" w:hAnsi="Times New Roman"/>
                <w:sz w:val="24"/>
                <w:szCs w:val="24"/>
              </w:rPr>
              <w:t>5</w:t>
            </w:r>
            <w:r w:rsidR="002178E5" w:rsidRPr="00DE719A">
              <w:rPr>
                <w:rFonts w:ascii="Times New Roman" w:hAnsi="Times New Roman"/>
                <w:sz w:val="24"/>
                <w:szCs w:val="24"/>
              </w:rPr>
              <w:t>»</w:t>
            </w:r>
          </w:p>
        </w:tc>
        <w:tc>
          <w:tcPr>
            <w:tcW w:w="1417" w:type="dxa"/>
            <w:vAlign w:val="center"/>
          </w:tcPr>
          <w:p w:rsidR="00CE7779" w:rsidRPr="00DE719A" w:rsidRDefault="000E0643" w:rsidP="005A3ECC">
            <w:pPr>
              <w:pStyle w:val="a3"/>
              <w:spacing w:after="0"/>
              <w:ind w:left="0"/>
              <w:jc w:val="center"/>
              <w:rPr>
                <w:rFonts w:ascii="Times New Roman" w:hAnsi="Times New Roman"/>
                <w:sz w:val="24"/>
                <w:szCs w:val="24"/>
              </w:rPr>
            </w:pPr>
            <w:r w:rsidRPr="00DE719A">
              <w:rPr>
                <w:rFonts w:ascii="Times New Roman" w:hAnsi="Times New Roman"/>
                <w:sz w:val="24"/>
                <w:szCs w:val="24"/>
              </w:rPr>
              <w:t>«</w:t>
            </w:r>
            <w:r w:rsidR="0079316A" w:rsidRPr="00DE719A">
              <w:rPr>
                <w:rFonts w:ascii="Times New Roman" w:hAnsi="Times New Roman"/>
                <w:sz w:val="24"/>
                <w:szCs w:val="24"/>
              </w:rPr>
              <w:t>4</w:t>
            </w:r>
            <w:r w:rsidRPr="00DE719A">
              <w:rPr>
                <w:rFonts w:ascii="Times New Roman" w:hAnsi="Times New Roman"/>
                <w:sz w:val="24"/>
                <w:szCs w:val="24"/>
              </w:rPr>
              <w:t>»</w:t>
            </w:r>
            <w:r w:rsidR="0079316A" w:rsidRPr="00DE719A">
              <w:rPr>
                <w:rFonts w:ascii="Times New Roman" w:hAnsi="Times New Roman"/>
                <w:sz w:val="24"/>
                <w:szCs w:val="24"/>
              </w:rPr>
              <w:t xml:space="preserve"> и </w:t>
            </w:r>
            <w:r w:rsidRPr="00DE719A">
              <w:rPr>
                <w:rFonts w:ascii="Times New Roman" w:hAnsi="Times New Roman"/>
                <w:sz w:val="24"/>
                <w:szCs w:val="24"/>
              </w:rPr>
              <w:t>«</w:t>
            </w:r>
            <w:r w:rsidR="0079316A" w:rsidRPr="00DE719A">
              <w:rPr>
                <w:rFonts w:ascii="Times New Roman" w:hAnsi="Times New Roman"/>
                <w:sz w:val="24"/>
                <w:szCs w:val="24"/>
              </w:rPr>
              <w:t>5</w:t>
            </w:r>
            <w:r w:rsidRPr="00DE719A">
              <w:rPr>
                <w:rFonts w:ascii="Times New Roman" w:hAnsi="Times New Roman"/>
                <w:sz w:val="24"/>
                <w:szCs w:val="24"/>
              </w:rPr>
              <w:t>»</w:t>
            </w:r>
            <w:r w:rsidR="0079316A" w:rsidRPr="00DE719A">
              <w:rPr>
                <w:rFonts w:ascii="Times New Roman" w:hAnsi="Times New Roman"/>
                <w:sz w:val="24"/>
                <w:szCs w:val="24"/>
              </w:rPr>
              <w:t xml:space="preserve"> </w:t>
            </w:r>
            <w:r w:rsidR="0079316A" w:rsidRPr="00DE719A">
              <w:rPr>
                <w:rFonts w:ascii="Times New Roman" w:hAnsi="Times New Roman"/>
                <w:sz w:val="24"/>
                <w:szCs w:val="24"/>
              </w:rPr>
              <w:br/>
              <w:t xml:space="preserve">(качество </w:t>
            </w:r>
            <w:r w:rsidR="0079316A" w:rsidRPr="00DE719A">
              <w:rPr>
                <w:rFonts w:ascii="Times New Roman" w:hAnsi="Times New Roman"/>
                <w:sz w:val="24"/>
                <w:szCs w:val="24"/>
              </w:rPr>
              <w:br/>
              <w:t>обучения)</w:t>
            </w:r>
          </w:p>
        </w:tc>
        <w:tc>
          <w:tcPr>
            <w:tcW w:w="1624" w:type="dxa"/>
            <w:vAlign w:val="center"/>
          </w:tcPr>
          <w:p w:rsidR="00CE7779" w:rsidRPr="00DE719A" w:rsidRDefault="000E0643" w:rsidP="005A3ECC">
            <w:pPr>
              <w:pStyle w:val="a3"/>
              <w:spacing w:after="0"/>
              <w:ind w:left="0"/>
              <w:jc w:val="center"/>
              <w:rPr>
                <w:rFonts w:ascii="Times New Roman" w:hAnsi="Times New Roman"/>
                <w:sz w:val="24"/>
                <w:szCs w:val="24"/>
              </w:rPr>
            </w:pPr>
            <w:r w:rsidRPr="00DE719A">
              <w:rPr>
                <w:rFonts w:ascii="Times New Roman" w:hAnsi="Times New Roman"/>
                <w:sz w:val="24"/>
                <w:szCs w:val="24"/>
              </w:rPr>
              <w:t>«</w:t>
            </w:r>
            <w:r w:rsidR="0079316A" w:rsidRPr="00DE719A">
              <w:rPr>
                <w:rFonts w:ascii="Times New Roman" w:hAnsi="Times New Roman"/>
                <w:sz w:val="24"/>
                <w:szCs w:val="24"/>
              </w:rPr>
              <w:t>3</w:t>
            </w:r>
            <w:r w:rsidRPr="00DE719A">
              <w:rPr>
                <w:rFonts w:ascii="Times New Roman" w:hAnsi="Times New Roman"/>
                <w:sz w:val="24"/>
                <w:szCs w:val="24"/>
              </w:rPr>
              <w:t>»</w:t>
            </w:r>
            <w:r w:rsidR="0079316A" w:rsidRPr="00DE719A">
              <w:rPr>
                <w:rFonts w:ascii="Times New Roman" w:hAnsi="Times New Roman"/>
                <w:sz w:val="24"/>
                <w:szCs w:val="24"/>
              </w:rPr>
              <w:t>,</w:t>
            </w:r>
            <w:r w:rsidRPr="00DE719A">
              <w:rPr>
                <w:rFonts w:ascii="Times New Roman" w:hAnsi="Times New Roman"/>
                <w:sz w:val="24"/>
                <w:szCs w:val="24"/>
              </w:rPr>
              <w:t xml:space="preserve"> «</w:t>
            </w:r>
            <w:r w:rsidR="0079316A" w:rsidRPr="00DE719A">
              <w:rPr>
                <w:rFonts w:ascii="Times New Roman" w:hAnsi="Times New Roman"/>
                <w:sz w:val="24"/>
                <w:szCs w:val="24"/>
              </w:rPr>
              <w:t>4</w:t>
            </w:r>
            <w:r w:rsidRPr="00DE719A">
              <w:rPr>
                <w:rFonts w:ascii="Times New Roman" w:hAnsi="Times New Roman"/>
                <w:sz w:val="24"/>
                <w:szCs w:val="24"/>
              </w:rPr>
              <w:t>»</w:t>
            </w:r>
            <w:r w:rsidR="0079316A" w:rsidRPr="00DE719A">
              <w:rPr>
                <w:rFonts w:ascii="Times New Roman" w:hAnsi="Times New Roman"/>
                <w:sz w:val="24"/>
                <w:szCs w:val="24"/>
              </w:rPr>
              <w:t xml:space="preserve"> и </w:t>
            </w:r>
            <w:r w:rsidRPr="00DE719A">
              <w:rPr>
                <w:rFonts w:ascii="Times New Roman" w:hAnsi="Times New Roman"/>
                <w:sz w:val="24"/>
                <w:szCs w:val="24"/>
              </w:rPr>
              <w:t>«</w:t>
            </w:r>
            <w:r w:rsidR="0079316A" w:rsidRPr="00DE719A">
              <w:rPr>
                <w:rFonts w:ascii="Times New Roman" w:hAnsi="Times New Roman"/>
                <w:sz w:val="24"/>
                <w:szCs w:val="24"/>
              </w:rPr>
              <w:t>5</w:t>
            </w:r>
            <w:r w:rsidRPr="00DE719A">
              <w:rPr>
                <w:rFonts w:ascii="Times New Roman" w:hAnsi="Times New Roman"/>
                <w:sz w:val="24"/>
                <w:szCs w:val="24"/>
              </w:rPr>
              <w:t>»</w:t>
            </w:r>
            <w:r w:rsidR="0079316A" w:rsidRPr="00DE719A">
              <w:rPr>
                <w:rFonts w:ascii="Times New Roman" w:hAnsi="Times New Roman"/>
                <w:sz w:val="24"/>
                <w:szCs w:val="24"/>
              </w:rPr>
              <w:t xml:space="preserve"> (уровень </w:t>
            </w:r>
            <w:r w:rsidR="0079316A" w:rsidRPr="00DE719A">
              <w:rPr>
                <w:rFonts w:ascii="Times New Roman" w:hAnsi="Times New Roman"/>
                <w:sz w:val="24"/>
                <w:szCs w:val="24"/>
              </w:rPr>
              <w:br/>
              <w:t>обученности)</w:t>
            </w:r>
          </w:p>
        </w:tc>
      </w:tr>
      <w:tr w:rsidR="00DE719A" w:rsidRPr="00DE719A" w:rsidTr="009202BB">
        <w:trPr>
          <w:trHeight w:val="397"/>
          <w:jc w:val="center"/>
        </w:trPr>
        <w:tc>
          <w:tcPr>
            <w:tcW w:w="634" w:type="dxa"/>
            <w:vAlign w:val="center"/>
          </w:tcPr>
          <w:p w:rsidR="00517AEC" w:rsidRPr="00DE719A" w:rsidRDefault="00517AEC" w:rsidP="001E3B4C">
            <w:pPr>
              <w:pStyle w:val="a3"/>
              <w:numPr>
                <w:ilvl w:val="0"/>
                <w:numId w:val="2"/>
              </w:numPr>
              <w:spacing w:after="0"/>
              <w:ind w:left="0" w:firstLine="0"/>
              <w:jc w:val="center"/>
              <w:rPr>
                <w:rFonts w:ascii="Times New Roman" w:hAnsi="Times New Roman"/>
                <w:sz w:val="24"/>
                <w:szCs w:val="24"/>
              </w:rPr>
            </w:pPr>
          </w:p>
        </w:tc>
        <w:tc>
          <w:tcPr>
            <w:tcW w:w="1559" w:type="dxa"/>
            <w:vAlign w:val="center"/>
          </w:tcPr>
          <w:p w:rsidR="00517AEC" w:rsidRPr="00DE719A" w:rsidRDefault="00517AEC" w:rsidP="005A3ECC">
            <w:pPr>
              <w:spacing w:line="276" w:lineRule="auto"/>
              <w:contextualSpacing/>
              <w:rPr>
                <w:rFonts w:eastAsia="MS Mincho"/>
              </w:rPr>
            </w:pPr>
            <w:r w:rsidRPr="00DE719A">
              <w:rPr>
                <w:rFonts w:eastAsia="MS Mincho"/>
              </w:rPr>
              <w:t>ООШ</w:t>
            </w:r>
          </w:p>
        </w:tc>
        <w:tc>
          <w:tcPr>
            <w:tcW w:w="1134"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1,13</w:t>
            </w:r>
          </w:p>
        </w:tc>
        <w:tc>
          <w:tcPr>
            <w:tcW w:w="1276"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53,52</w:t>
            </w:r>
          </w:p>
        </w:tc>
        <w:tc>
          <w:tcPr>
            <w:tcW w:w="1276"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42,25</w:t>
            </w:r>
          </w:p>
        </w:tc>
        <w:tc>
          <w:tcPr>
            <w:tcW w:w="1134"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3,10</w:t>
            </w:r>
          </w:p>
        </w:tc>
        <w:tc>
          <w:tcPr>
            <w:tcW w:w="1417"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45,35</w:t>
            </w:r>
          </w:p>
        </w:tc>
        <w:tc>
          <w:tcPr>
            <w:tcW w:w="1624"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98,87</w:t>
            </w:r>
          </w:p>
        </w:tc>
      </w:tr>
      <w:tr w:rsidR="00DE719A" w:rsidRPr="00DE719A" w:rsidTr="009202BB">
        <w:trPr>
          <w:trHeight w:val="397"/>
          <w:jc w:val="center"/>
        </w:trPr>
        <w:tc>
          <w:tcPr>
            <w:tcW w:w="634" w:type="dxa"/>
            <w:vAlign w:val="center"/>
          </w:tcPr>
          <w:p w:rsidR="00517AEC" w:rsidRPr="00DE719A" w:rsidRDefault="00517AEC" w:rsidP="001E3B4C">
            <w:pPr>
              <w:pStyle w:val="a3"/>
              <w:numPr>
                <w:ilvl w:val="0"/>
                <w:numId w:val="2"/>
              </w:numPr>
              <w:spacing w:after="0"/>
              <w:ind w:left="0" w:firstLine="0"/>
              <w:jc w:val="center"/>
              <w:rPr>
                <w:rFonts w:ascii="Times New Roman" w:hAnsi="Times New Roman"/>
                <w:sz w:val="24"/>
                <w:szCs w:val="24"/>
              </w:rPr>
            </w:pPr>
          </w:p>
        </w:tc>
        <w:tc>
          <w:tcPr>
            <w:tcW w:w="1559" w:type="dxa"/>
            <w:vAlign w:val="center"/>
          </w:tcPr>
          <w:p w:rsidR="00517AEC" w:rsidRPr="00DE719A" w:rsidRDefault="00517AEC" w:rsidP="005A3ECC">
            <w:pPr>
              <w:spacing w:line="276" w:lineRule="auto"/>
              <w:contextualSpacing/>
              <w:rPr>
                <w:rFonts w:eastAsia="MS Mincho"/>
              </w:rPr>
            </w:pPr>
            <w:r w:rsidRPr="00DE719A">
              <w:rPr>
                <w:rFonts w:eastAsia="MS Mincho"/>
              </w:rPr>
              <w:t>СОШ</w:t>
            </w:r>
          </w:p>
        </w:tc>
        <w:tc>
          <w:tcPr>
            <w:tcW w:w="1134"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1,02</w:t>
            </w:r>
          </w:p>
        </w:tc>
        <w:tc>
          <w:tcPr>
            <w:tcW w:w="1276"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47,88</w:t>
            </w:r>
          </w:p>
        </w:tc>
        <w:tc>
          <w:tcPr>
            <w:tcW w:w="1276"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44,66</w:t>
            </w:r>
          </w:p>
        </w:tc>
        <w:tc>
          <w:tcPr>
            <w:tcW w:w="1134"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6,45</w:t>
            </w:r>
          </w:p>
        </w:tc>
        <w:tc>
          <w:tcPr>
            <w:tcW w:w="1417"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51,11</w:t>
            </w:r>
          </w:p>
        </w:tc>
        <w:tc>
          <w:tcPr>
            <w:tcW w:w="1624"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98,98</w:t>
            </w:r>
          </w:p>
        </w:tc>
      </w:tr>
      <w:tr w:rsidR="00DE719A" w:rsidRPr="00DE719A" w:rsidTr="009202BB">
        <w:trPr>
          <w:trHeight w:val="397"/>
          <w:jc w:val="center"/>
        </w:trPr>
        <w:tc>
          <w:tcPr>
            <w:tcW w:w="634" w:type="dxa"/>
            <w:vAlign w:val="center"/>
          </w:tcPr>
          <w:p w:rsidR="00517AEC" w:rsidRPr="00DE719A" w:rsidRDefault="00517AEC" w:rsidP="001E3B4C">
            <w:pPr>
              <w:pStyle w:val="a3"/>
              <w:numPr>
                <w:ilvl w:val="0"/>
                <w:numId w:val="2"/>
              </w:numPr>
              <w:spacing w:after="0"/>
              <w:ind w:left="0" w:firstLine="0"/>
              <w:jc w:val="center"/>
              <w:rPr>
                <w:rFonts w:ascii="Times New Roman" w:hAnsi="Times New Roman"/>
                <w:sz w:val="24"/>
                <w:szCs w:val="24"/>
              </w:rPr>
            </w:pPr>
          </w:p>
        </w:tc>
        <w:tc>
          <w:tcPr>
            <w:tcW w:w="1559" w:type="dxa"/>
            <w:vAlign w:val="center"/>
          </w:tcPr>
          <w:p w:rsidR="00517AEC" w:rsidRPr="00DE719A" w:rsidRDefault="00517AEC" w:rsidP="005A3ECC">
            <w:pPr>
              <w:spacing w:line="276" w:lineRule="auto"/>
              <w:contextualSpacing/>
              <w:rPr>
                <w:rFonts w:eastAsia="MS Mincho"/>
              </w:rPr>
            </w:pPr>
            <w:r w:rsidRPr="00DE719A">
              <w:rPr>
                <w:rFonts w:eastAsia="MS Mincho"/>
              </w:rPr>
              <w:t>Лицей</w:t>
            </w:r>
          </w:p>
        </w:tc>
        <w:tc>
          <w:tcPr>
            <w:tcW w:w="1134"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0,00</w:t>
            </w:r>
          </w:p>
        </w:tc>
        <w:tc>
          <w:tcPr>
            <w:tcW w:w="1276"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34,63</w:t>
            </w:r>
          </w:p>
        </w:tc>
        <w:tc>
          <w:tcPr>
            <w:tcW w:w="1276"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54,55</w:t>
            </w:r>
          </w:p>
        </w:tc>
        <w:tc>
          <w:tcPr>
            <w:tcW w:w="1134"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10,82</w:t>
            </w:r>
          </w:p>
        </w:tc>
        <w:tc>
          <w:tcPr>
            <w:tcW w:w="1417"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65,37</w:t>
            </w:r>
          </w:p>
        </w:tc>
        <w:tc>
          <w:tcPr>
            <w:tcW w:w="1624"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100,00</w:t>
            </w:r>
          </w:p>
        </w:tc>
      </w:tr>
      <w:tr w:rsidR="00DE719A" w:rsidRPr="00DE719A" w:rsidTr="009202BB">
        <w:trPr>
          <w:trHeight w:val="397"/>
          <w:jc w:val="center"/>
        </w:trPr>
        <w:tc>
          <w:tcPr>
            <w:tcW w:w="634" w:type="dxa"/>
            <w:vAlign w:val="center"/>
          </w:tcPr>
          <w:p w:rsidR="00517AEC" w:rsidRPr="00DE719A" w:rsidRDefault="00517AEC" w:rsidP="001E3B4C">
            <w:pPr>
              <w:pStyle w:val="a3"/>
              <w:numPr>
                <w:ilvl w:val="0"/>
                <w:numId w:val="2"/>
              </w:numPr>
              <w:spacing w:after="0"/>
              <w:ind w:left="0" w:firstLine="0"/>
              <w:jc w:val="center"/>
              <w:rPr>
                <w:rFonts w:ascii="Times New Roman" w:hAnsi="Times New Roman"/>
                <w:sz w:val="24"/>
                <w:szCs w:val="24"/>
              </w:rPr>
            </w:pPr>
          </w:p>
        </w:tc>
        <w:tc>
          <w:tcPr>
            <w:tcW w:w="1559" w:type="dxa"/>
            <w:vAlign w:val="center"/>
          </w:tcPr>
          <w:p w:rsidR="00517AEC" w:rsidRPr="00DE719A" w:rsidRDefault="00517AEC" w:rsidP="005A3ECC">
            <w:pPr>
              <w:spacing w:line="276" w:lineRule="auto"/>
              <w:contextualSpacing/>
              <w:rPr>
                <w:rFonts w:eastAsia="MS Mincho"/>
              </w:rPr>
            </w:pPr>
            <w:r w:rsidRPr="00DE719A">
              <w:rPr>
                <w:rFonts w:eastAsia="MS Mincho"/>
              </w:rPr>
              <w:t>Гимназия</w:t>
            </w:r>
          </w:p>
        </w:tc>
        <w:tc>
          <w:tcPr>
            <w:tcW w:w="1134"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0,23</w:t>
            </w:r>
          </w:p>
        </w:tc>
        <w:tc>
          <w:tcPr>
            <w:tcW w:w="1276"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36,98</w:t>
            </w:r>
          </w:p>
        </w:tc>
        <w:tc>
          <w:tcPr>
            <w:tcW w:w="1276"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53,26</w:t>
            </w:r>
          </w:p>
        </w:tc>
        <w:tc>
          <w:tcPr>
            <w:tcW w:w="1134"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9,53</w:t>
            </w:r>
          </w:p>
        </w:tc>
        <w:tc>
          <w:tcPr>
            <w:tcW w:w="1417"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62,79</w:t>
            </w:r>
          </w:p>
        </w:tc>
        <w:tc>
          <w:tcPr>
            <w:tcW w:w="1624" w:type="dxa"/>
            <w:vAlign w:val="center"/>
          </w:tcPr>
          <w:p w:rsidR="00517AEC" w:rsidRPr="00DE719A" w:rsidRDefault="00517AEC" w:rsidP="005A3ECC">
            <w:pPr>
              <w:pStyle w:val="a3"/>
              <w:spacing w:after="0"/>
              <w:ind w:left="0"/>
              <w:jc w:val="center"/>
              <w:rPr>
                <w:rFonts w:ascii="Times New Roman" w:hAnsi="Times New Roman"/>
                <w:sz w:val="24"/>
                <w:szCs w:val="24"/>
                <w:highlight w:val="yellow"/>
              </w:rPr>
            </w:pPr>
            <w:r w:rsidRPr="00DE719A">
              <w:rPr>
                <w:rFonts w:ascii="Times New Roman" w:hAnsi="Times New Roman"/>
                <w:sz w:val="24"/>
                <w:szCs w:val="24"/>
              </w:rPr>
              <w:t>99,77</w:t>
            </w:r>
          </w:p>
        </w:tc>
      </w:tr>
      <w:tr w:rsidR="00517AEC" w:rsidRPr="00DE719A" w:rsidTr="009202BB">
        <w:trPr>
          <w:trHeight w:val="397"/>
          <w:jc w:val="center"/>
        </w:trPr>
        <w:tc>
          <w:tcPr>
            <w:tcW w:w="634" w:type="dxa"/>
            <w:vAlign w:val="center"/>
          </w:tcPr>
          <w:p w:rsidR="00517AEC" w:rsidRPr="00DE719A" w:rsidRDefault="00517AEC" w:rsidP="001E3B4C">
            <w:pPr>
              <w:pStyle w:val="a3"/>
              <w:numPr>
                <w:ilvl w:val="0"/>
                <w:numId w:val="2"/>
              </w:numPr>
              <w:spacing w:after="0"/>
              <w:ind w:left="0" w:firstLine="0"/>
              <w:jc w:val="center"/>
              <w:rPr>
                <w:rFonts w:ascii="Times New Roman" w:hAnsi="Times New Roman"/>
                <w:sz w:val="24"/>
                <w:szCs w:val="24"/>
              </w:rPr>
            </w:pPr>
          </w:p>
        </w:tc>
        <w:tc>
          <w:tcPr>
            <w:tcW w:w="1559" w:type="dxa"/>
            <w:vAlign w:val="center"/>
          </w:tcPr>
          <w:p w:rsidR="00517AEC" w:rsidRPr="00DE719A" w:rsidRDefault="00FF0A52" w:rsidP="005A3ECC">
            <w:pPr>
              <w:spacing w:line="276" w:lineRule="auto"/>
              <w:contextualSpacing/>
              <w:rPr>
                <w:rFonts w:eastAsia="MS Mincho"/>
              </w:rPr>
            </w:pPr>
            <w:r w:rsidRPr="00DE719A">
              <w:rPr>
                <w:rFonts w:eastAsia="MS Mincho"/>
              </w:rPr>
              <w:t>Интернаты</w:t>
            </w:r>
          </w:p>
        </w:tc>
        <w:tc>
          <w:tcPr>
            <w:tcW w:w="1134"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3,64</w:t>
            </w:r>
          </w:p>
        </w:tc>
        <w:tc>
          <w:tcPr>
            <w:tcW w:w="1276"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50,91</w:t>
            </w:r>
          </w:p>
        </w:tc>
        <w:tc>
          <w:tcPr>
            <w:tcW w:w="1276"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43,64</w:t>
            </w:r>
          </w:p>
        </w:tc>
        <w:tc>
          <w:tcPr>
            <w:tcW w:w="1134"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1,82</w:t>
            </w:r>
          </w:p>
        </w:tc>
        <w:tc>
          <w:tcPr>
            <w:tcW w:w="1417"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45,45</w:t>
            </w:r>
          </w:p>
        </w:tc>
        <w:tc>
          <w:tcPr>
            <w:tcW w:w="1624" w:type="dxa"/>
            <w:vAlign w:val="center"/>
          </w:tcPr>
          <w:p w:rsidR="00517AEC" w:rsidRPr="00DE719A" w:rsidRDefault="00517AEC" w:rsidP="005A3ECC">
            <w:pPr>
              <w:pStyle w:val="a3"/>
              <w:spacing w:after="0"/>
              <w:ind w:left="0"/>
              <w:jc w:val="center"/>
              <w:rPr>
                <w:rFonts w:ascii="Times New Roman" w:hAnsi="Times New Roman"/>
                <w:sz w:val="24"/>
                <w:szCs w:val="24"/>
              </w:rPr>
            </w:pPr>
            <w:r w:rsidRPr="00DE719A">
              <w:rPr>
                <w:rFonts w:ascii="Times New Roman" w:hAnsi="Times New Roman"/>
                <w:sz w:val="24"/>
                <w:szCs w:val="24"/>
              </w:rPr>
              <w:t>96,36</w:t>
            </w:r>
          </w:p>
        </w:tc>
      </w:tr>
    </w:tbl>
    <w:p w:rsidR="00022E68" w:rsidRPr="00DE719A" w:rsidRDefault="00022E68" w:rsidP="005A3ECC">
      <w:pPr>
        <w:spacing w:after="120" w:line="276" w:lineRule="auto"/>
        <w:ind w:firstLine="709"/>
        <w:jc w:val="both"/>
        <w:rPr>
          <w:rFonts w:eastAsia="Times New Roman"/>
          <w:b/>
        </w:rPr>
      </w:pPr>
    </w:p>
    <w:p w:rsidR="00846D04" w:rsidRPr="00DE719A" w:rsidRDefault="005B52FC" w:rsidP="005A3ECC">
      <w:pPr>
        <w:spacing w:line="276" w:lineRule="auto"/>
        <w:ind w:firstLine="709"/>
        <w:jc w:val="both"/>
        <w:rPr>
          <w:b/>
        </w:rPr>
      </w:pPr>
      <w:r w:rsidRPr="00DE719A">
        <w:rPr>
          <w:b/>
        </w:rPr>
        <w:t>2.</w:t>
      </w:r>
      <w:r w:rsidR="005F2021" w:rsidRPr="00DE719A">
        <w:rPr>
          <w:b/>
        </w:rPr>
        <w:t>2</w:t>
      </w:r>
      <w:r w:rsidR="00614AB8" w:rsidRPr="00DE719A">
        <w:rPr>
          <w:b/>
        </w:rPr>
        <w:t>.</w:t>
      </w:r>
      <w:r w:rsidR="00A80A00" w:rsidRPr="00DE719A">
        <w:rPr>
          <w:b/>
        </w:rPr>
        <w:t>5</w:t>
      </w:r>
      <w:r w:rsidR="00BE42D2" w:rsidRPr="00DE719A">
        <w:rPr>
          <w:b/>
        </w:rPr>
        <w:t>.</w:t>
      </w:r>
      <w:r w:rsidR="005060D9" w:rsidRPr="00DE719A">
        <w:rPr>
          <w:b/>
        </w:rPr>
        <w:t xml:space="preserve"> Выделение перечня ОО, продемонстрировавших наиболее высокие результаты </w:t>
      </w:r>
      <w:r w:rsidRPr="00DE719A">
        <w:rPr>
          <w:b/>
        </w:rPr>
        <w:t>О</w:t>
      </w:r>
      <w:r w:rsidR="005060D9" w:rsidRPr="00DE719A">
        <w:rPr>
          <w:b/>
        </w:rPr>
        <w:t>ГЭ по предмету</w:t>
      </w:r>
    </w:p>
    <w:p w:rsidR="001014AF" w:rsidRPr="00DE719A" w:rsidRDefault="001014AF" w:rsidP="005A3ECC">
      <w:pPr>
        <w:spacing w:line="276" w:lineRule="auto"/>
        <w:ind w:firstLine="709"/>
        <w:jc w:val="both"/>
        <w:rPr>
          <w:i/>
        </w:rPr>
      </w:pPr>
    </w:p>
    <w:p w:rsidR="007A74B7" w:rsidRPr="00DE719A" w:rsidRDefault="0079316A" w:rsidP="005A3ECC">
      <w:pPr>
        <w:spacing w:line="276" w:lineRule="auto"/>
        <w:ind w:firstLine="709"/>
        <w:jc w:val="both"/>
        <w:rPr>
          <w:b/>
          <w:i/>
        </w:rPr>
      </w:pPr>
      <w:r w:rsidRPr="00DE719A">
        <w:rPr>
          <w:i/>
        </w:rPr>
        <w:t>Выбра</w:t>
      </w:r>
      <w:r w:rsidR="001014AF" w:rsidRPr="00DE719A">
        <w:rPr>
          <w:i/>
        </w:rPr>
        <w:t>ны</w:t>
      </w:r>
      <w:r w:rsidRPr="00DE719A">
        <w:rPr>
          <w:i/>
        </w:rPr>
        <w:t xml:space="preserve"> 1</w:t>
      </w:r>
      <w:r w:rsidR="001014AF" w:rsidRPr="00DE719A">
        <w:rPr>
          <w:i/>
        </w:rPr>
        <w:t>0</w:t>
      </w:r>
      <w:r w:rsidRPr="00DE719A">
        <w:rPr>
          <w:i/>
        </w:rPr>
        <w:t xml:space="preserve">% от общего числа ОО в субъекте Российской Федерации, в которых: </w:t>
      </w:r>
    </w:p>
    <w:p w:rsidR="00F921F7" w:rsidRPr="00DE719A" w:rsidRDefault="0079316A" w:rsidP="001E3B4C">
      <w:pPr>
        <w:pStyle w:val="a3"/>
        <w:numPr>
          <w:ilvl w:val="0"/>
          <w:numId w:val="1"/>
        </w:numPr>
        <w:spacing w:after="0"/>
        <w:ind w:left="0" w:firstLine="709"/>
        <w:jc w:val="both"/>
        <w:rPr>
          <w:rFonts w:ascii="Times New Roman" w:eastAsia="Times New Roman" w:hAnsi="Times New Roman"/>
          <w:b/>
          <w:i/>
          <w:sz w:val="24"/>
          <w:szCs w:val="24"/>
          <w:lang w:eastAsia="ru-RU"/>
        </w:rPr>
      </w:pPr>
      <w:r w:rsidRPr="00DE719A">
        <w:rPr>
          <w:rFonts w:ascii="Times New Roman" w:eastAsia="Times New Roman" w:hAnsi="Times New Roman"/>
          <w:bCs/>
          <w:i/>
          <w:sz w:val="24"/>
          <w:szCs w:val="24"/>
          <w:lang w:eastAsia="ru-RU"/>
        </w:rPr>
        <w:t>доля</w:t>
      </w:r>
      <w:r w:rsidRPr="00DE719A">
        <w:rPr>
          <w:rFonts w:ascii="Times New Roman" w:eastAsia="Times New Roman" w:hAnsi="Times New Roman"/>
          <w:i/>
          <w:sz w:val="24"/>
          <w:szCs w:val="24"/>
          <w:lang w:eastAsia="ru-RU"/>
        </w:rPr>
        <w:t xml:space="preserve"> участников ОГЭ, </w:t>
      </w:r>
      <w:r w:rsidRPr="00DE719A">
        <w:rPr>
          <w:rFonts w:ascii="Times New Roman" w:eastAsia="Times New Roman" w:hAnsi="Times New Roman"/>
          <w:b/>
          <w:i/>
          <w:sz w:val="24"/>
          <w:szCs w:val="24"/>
          <w:lang w:eastAsia="ru-RU"/>
        </w:rPr>
        <w:t xml:space="preserve">получивших отметки «4» и «5», </w:t>
      </w:r>
      <w:r w:rsidRPr="00DE719A">
        <w:rPr>
          <w:rFonts w:ascii="Times New Roman" w:eastAsia="Times New Roman" w:hAnsi="Times New Roman"/>
          <w:i/>
          <w:sz w:val="24"/>
          <w:szCs w:val="24"/>
          <w:lang w:eastAsia="ru-RU"/>
        </w:rPr>
        <w:t xml:space="preserve">имеет </w:t>
      </w:r>
      <w:r w:rsidR="005060D9" w:rsidRPr="00DE719A">
        <w:rPr>
          <w:rFonts w:ascii="Times New Roman" w:eastAsia="Times New Roman" w:hAnsi="Times New Roman"/>
          <w:b/>
          <w:i/>
          <w:sz w:val="24"/>
          <w:szCs w:val="24"/>
          <w:lang w:eastAsia="ru-RU"/>
        </w:rPr>
        <w:t>максимальные значения</w:t>
      </w:r>
      <w:r w:rsidRPr="00DE719A">
        <w:rPr>
          <w:rFonts w:ascii="Times New Roman" w:eastAsia="Times New Roman" w:hAnsi="Times New Roman"/>
          <w:i/>
          <w:sz w:val="24"/>
          <w:szCs w:val="24"/>
          <w:lang w:eastAsia="ru-RU"/>
        </w:rPr>
        <w:t xml:space="preserve"> (по сравнению с другими ОО субъекта Российской Федерации);</w:t>
      </w:r>
      <w:r w:rsidRPr="00DE719A">
        <w:rPr>
          <w:rFonts w:ascii="Times New Roman" w:eastAsia="Times New Roman" w:hAnsi="Times New Roman"/>
          <w:b/>
          <w:i/>
          <w:sz w:val="24"/>
          <w:szCs w:val="24"/>
          <w:lang w:eastAsia="ru-RU"/>
        </w:rPr>
        <w:t xml:space="preserve"> </w:t>
      </w:r>
    </w:p>
    <w:p w:rsidR="005060D9" w:rsidRPr="00DE719A" w:rsidRDefault="0079316A" w:rsidP="001E3B4C">
      <w:pPr>
        <w:pStyle w:val="a3"/>
        <w:numPr>
          <w:ilvl w:val="0"/>
          <w:numId w:val="1"/>
        </w:numPr>
        <w:spacing w:after="0"/>
        <w:ind w:left="0" w:firstLine="709"/>
        <w:jc w:val="both"/>
        <w:rPr>
          <w:rFonts w:ascii="Times New Roman" w:eastAsia="Times New Roman" w:hAnsi="Times New Roman"/>
          <w:b/>
          <w:i/>
          <w:sz w:val="24"/>
          <w:szCs w:val="24"/>
          <w:lang w:eastAsia="ru-RU"/>
        </w:rPr>
      </w:pPr>
      <w:r w:rsidRPr="00DE719A">
        <w:rPr>
          <w:rFonts w:ascii="Times New Roman" w:eastAsia="Times New Roman" w:hAnsi="Times New Roman"/>
          <w:bCs/>
          <w:i/>
          <w:sz w:val="24"/>
          <w:szCs w:val="24"/>
          <w:lang w:eastAsia="ru-RU"/>
        </w:rPr>
        <w:t>доля</w:t>
      </w:r>
      <w:r w:rsidRPr="00DE719A">
        <w:rPr>
          <w:rFonts w:ascii="Times New Roman" w:eastAsia="Times New Roman" w:hAnsi="Times New Roman"/>
          <w:i/>
          <w:sz w:val="24"/>
          <w:szCs w:val="24"/>
          <w:lang w:eastAsia="ru-RU"/>
        </w:rPr>
        <w:t xml:space="preserve"> участников ОГЭ,</w:t>
      </w:r>
      <w:r w:rsidRPr="00DE719A">
        <w:rPr>
          <w:rFonts w:ascii="Times New Roman" w:eastAsia="Times New Roman" w:hAnsi="Times New Roman"/>
          <w:b/>
          <w:i/>
          <w:sz w:val="24"/>
          <w:szCs w:val="24"/>
          <w:lang w:eastAsia="ru-RU"/>
        </w:rPr>
        <w:t xml:space="preserve"> получивших неудовлетворительную отметку</w:t>
      </w:r>
      <w:r w:rsidRPr="00DE719A">
        <w:rPr>
          <w:rFonts w:ascii="Times New Roman" w:eastAsia="Times New Roman" w:hAnsi="Times New Roman"/>
          <w:i/>
          <w:sz w:val="24"/>
          <w:szCs w:val="24"/>
          <w:lang w:eastAsia="ru-RU"/>
        </w:rPr>
        <w:t xml:space="preserve">, имеет </w:t>
      </w:r>
      <w:r w:rsidR="005060D9" w:rsidRPr="00DE719A">
        <w:rPr>
          <w:rFonts w:ascii="Times New Roman" w:eastAsia="Times New Roman" w:hAnsi="Times New Roman"/>
          <w:b/>
          <w:i/>
          <w:sz w:val="24"/>
          <w:szCs w:val="24"/>
          <w:lang w:eastAsia="ru-RU"/>
        </w:rPr>
        <w:t>минимальные значения</w:t>
      </w:r>
      <w:r w:rsidRPr="00DE719A">
        <w:rPr>
          <w:rFonts w:ascii="Times New Roman" w:eastAsia="Times New Roman" w:hAnsi="Times New Roman"/>
          <w:i/>
          <w:sz w:val="24"/>
          <w:szCs w:val="24"/>
          <w:lang w:eastAsia="ru-RU"/>
        </w:rPr>
        <w:t xml:space="preserve"> (по сравнению с другими ОО субъекта Российской</w:t>
      </w:r>
      <w:r w:rsidR="0058376C" w:rsidRPr="00DE719A">
        <w:rPr>
          <w:rFonts w:ascii="Times New Roman" w:eastAsia="Times New Roman" w:hAnsi="Times New Roman"/>
          <w:sz w:val="24"/>
          <w:szCs w:val="24"/>
          <w:lang w:eastAsia="ru-RU"/>
        </w:rPr>
        <w:t xml:space="preserve"> Федерации</w:t>
      </w:r>
      <w:r w:rsidR="005060D9" w:rsidRPr="00DE719A">
        <w:rPr>
          <w:rFonts w:ascii="Times New Roman" w:eastAsia="Times New Roman" w:hAnsi="Times New Roman"/>
          <w:sz w:val="24"/>
          <w:szCs w:val="24"/>
          <w:lang w:eastAsia="ru-RU"/>
        </w:rPr>
        <w:t>)</w:t>
      </w:r>
      <w:r w:rsidR="00F921F7" w:rsidRPr="00DE719A">
        <w:rPr>
          <w:rFonts w:ascii="Times New Roman" w:eastAsia="Times New Roman" w:hAnsi="Times New Roman"/>
          <w:sz w:val="24"/>
          <w:szCs w:val="24"/>
          <w:lang w:eastAsia="ru-RU"/>
        </w:rPr>
        <w:t>.</w:t>
      </w:r>
    </w:p>
    <w:p w:rsidR="000849F6" w:rsidRPr="00DE719A" w:rsidRDefault="000849F6" w:rsidP="005A3ECC">
      <w:pPr>
        <w:pStyle w:val="af8"/>
        <w:keepNext/>
        <w:spacing w:line="276" w:lineRule="auto"/>
        <w:ind w:firstLine="709"/>
        <w:jc w:val="right"/>
        <w:rPr>
          <w:iCs w:val="0"/>
          <w:color w:val="auto"/>
          <w:sz w:val="24"/>
          <w:szCs w:val="24"/>
        </w:rPr>
      </w:pPr>
      <w:r w:rsidRPr="00DE719A">
        <w:rPr>
          <w:bCs/>
          <w:iCs w:val="0"/>
          <w:color w:val="auto"/>
          <w:sz w:val="24"/>
          <w:szCs w:val="24"/>
        </w:rPr>
        <w:lastRenderedPageBreak/>
        <w:t>Таблица 2</w:t>
      </w:r>
      <w:r w:rsidRPr="00DE719A">
        <w:rPr>
          <w:bCs/>
          <w:iCs w:val="0"/>
          <w:color w:val="auto"/>
          <w:sz w:val="24"/>
          <w:szCs w:val="24"/>
        </w:rPr>
        <w:noBreakHyphen/>
        <w:t>5</w:t>
      </w:r>
    </w:p>
    <w:tbl>
      <w:tblPr>
        <w:tblStyle w:val="a8"/>
        <w:tblW w:w="10377" w:type="dxa"/>
        <w:tblInd w:w="108" w:type="dxa"/>
        <w:tblLook w:val="04A0" w:firstRow="1" w:lastRow="0" w:firstColumn="1" w:lastColumn="0" w:noHBand="0" w:noVBand="1"/>
      </w:tblPr>
      <w:tblGrid>
        <w:gridCol w:w="567"/>
        <w:gridCol w:w="3828"/>
        <w:gridCol w:w="1842"/>
        <w:gridCol w:w="2004"/>
        <w:gridCol w:w="2136"/>
      </w:tblGrid>
      <w:tr w:rsidR="00DE719A" w:rsidRPr="00DE719A" w:rsidTr="006003FE">
        <w:trPr>
          <w:cantSplit/>
          <w:tblHeader/>
        </w:trPr>
        <w:tc>
          <w:tcPr>
            <w:tcW w:w="567" w:type="dxa"/>
            <w:vAlign w:val="center"/>
          </w:tcPr>
          <w:p w:rsidR="00BE42D2" w:rsidRPr="00DE719A" w:rsidRDefault="0079316A" w:rsidP="005A3ECC">
            <w:pPr>
              <w:pStyle w:val="a3"/>
              <w:spacing w:after="0"/>
              <w:ind w:left="0"/>
              <w:jc w:val="center"/>
              <w:rPr>
                <w:rFonts w:ascii="Times New Roman" w:eastAsia="Times New Roman" w:hAnsi="Times New Roman"/>
                <w:b/>
                <w:sz w:val="24"/>
                <w:szCs w:val="24"/>
                <w:lang w:eastAsia="ru-RU"/>
              </w:rPr>
            </w:pPr>
            <w:r w:rsidRPr="00DE719A">
              <w:rPr>
                <w:rFonts w:ascii="Times New Roman" w:eastAsia="Times New Roman" w:hAnsi="Times New Roman"/>
                <w:b/>
                <w:sz w:val="24"/>
                <w:szCs w:val="24"/>
                <w:lang w:eastAsia="ru-RU"/>
              </w:rPr>
              <w:t>№ п/п</w:t>
            </w:r>
          </w:p>
        </w:tc>
        <w:tc>
          <w:tcPr>
            <w:tcW w:w="3828" w:type="dxa"/>
            <w:vAlign w:val="center"/>
          </w:tcPr>
          <w:p w:rsidR="00BE42D2" w:rsidRPr="00DE719A" w:rsidRDefault="0079316A" w:rsidP="005A3ECC">
            <w:pPr>
              <w:pStyle w:val="a3"/>
              <w:spacing w:after="0"/>
              <w:ind w:left="0"/>
              <w:jc w:val="center"/>
              <w:rPr>
                <w:rFonts w:ascii="Times New Roman" w:eastAsia="Times New Roman" w:hAnsi="Times New Roman"/>
                <w:b/>
                <w:sz w:val="24"/>
                <w:szCs w:val="24"/>
                <w:lang w:eastAsia="ru-RU"/>
              </w:rPr>
            </w:pPr>
            <w:r w:rsidRPr="00DE719A">
              <w:rPr>
                <w:rFonts w:ascii="Times New Roman" w:eastAsia="Times New Roman" w:hAnsi="Times New Roman"/>
                <w:b/>
                <w:sz w:val="24"/>
                <w:szCs w:val="24"/>
                <w:lang w:eastAsia="ru-RU"/>
              </w:rPr>
              <w:t>Название ОО</w:t>
            </w:r>
          </w:p>
        </w:tc>
        <w:tc>
          <w:tcPr>
            <w:tcW w:w="1842" w:type="dxa"/>
            <w:vAlign w:val="center"/>
          </w:tcPr>
          <w:p w:rsidR="00BE42D2" w:rsidRPr="00DE719A" w:rsidRDefault="0079316A" w:rsidP="005A3ECC">
            <w:pPr>
              <w:pStyle w:val="a3"/>
              <w:spacing w:after="0"/>
              <w:ind w:left="0"/>
              <w:jc w:val="center"/>
              <w:rPr>
                <w:rFonts w:ascii="Times New Roman" w:eastAsia="Times New Roman" w:hAnsi="Times New Roman"/>
                <w:b/>
                <w:sz w:val="24"/>
                <w:szCs w:val="24"/>
                <w:lang w:eastAsia="ru-RU"/>
              </w:rPr>
            </w:pPr>
            <w:r w:rsidRPr="00DE719A">
              <w:rPr>
                <w:rFonts w:ascii="Times New Roman" w:eastAsia="Times New Roman" w:hAnsi="Times New Roman"/>
                <w:b/>
                <w:sz w:val="24"/>
                <w:szCs w:val="24"/>
                <w:lang w:eastAsia="ru-RU"/>
              </w:rPr>
              <w:t>Доля участников, получивших отметку «2»</w:t>
            </w:r>
          </w:p>
        </w:tc>
        <w:tc>
          <w:tcPr>
            <w:tcW w:w="2004" w:type="dxa"/>
            <w:vAlign w:val="center"/>
          </w:tcPr>
          <w:p w:rsidR="00BE42D2" w:rsidRPr="00DE719A" w:rsidRDefault="0079316A" w:rsidP="005A3ECC">
            <w:pPr>
              <w:pStyle w:val="a3"/>
              <w:spacing w:after="0"/>
              <w:ind w:left="0"/>
              <w:jc w:val="center"/>
              <w:rPr>
                <w:rFonts w:ascii="Times New Roman" w:eastAsia="Times New Roman" w:hAnsi="Times New Roman"/>
                <w:b/>
                <w:sz w:val="24"/>
                <w:szCs w:val="24"/>
                <w:lang w:eastAsia="ru-RU"/>
              </w:rPr>
            </w:pPr>
            <w:r w:rsidRPr="00DE719A">
              <w:rPr>
                <w:rFonts w:ascii="Times New Roman" w:eastAsia="Times New Roman" w:hAnsi="Times New Roman"/>
                <w:b/>
                <w:sz w:val="24"/>
                <w:szCs w:val="24"/>
                <w:lang w:eastAsia="ru-RU"/>
              </w:rPr>
              <w:t>Доля участников, получивших отметки «4» и «5» (качество обучения)</w:t>
            </w:r>
          </w:p>
        </w:tc>
        <w:tc>
          <w:tcPr>
            <w:tcW w:w="2136" w:type="dxa"/>
            <w:vAlign w:val="center"/>
          </w:tcPr>
          <w:p w:rsidR="00BE42D2" w:rsidRPr="00DE719A" w:rsidRDefault="0079316A" w:rsidP="005A3ECC">
            <w:pPr>
              <w:pStyle w:val="a3"/>
              <w:spacing w:after="0"/>
              <w:ind w:left="0"/>
              <w:jc w:val="center"/>
              <w:rPr>
                <w:rFonts w:ascii="Times New Roman" w:eastAsia="Times New Roman" w:hAnsi="Times New Roman"/>
                <w:b/>
                <w:sz w:val="24"/>
                <w:szCs w:val="24"/>
                <w:lang w:eastAsia="ru-RU"/>
              </w:rPr>
            </w:pPr>
            <w:r w:rsidRPr="00DE719A">
              <w:rPr>
                <w:rFonts w:ascii="Times New Roman" w:eastAsia="Times New Roman" w:hAnsi="Times New Roman"/>
                <w:b/>
                <w:sz w:val="24"/>
                <w:szCs w:val="24"/>
                <w:lang w:eastAsia="ru-RU"/>
              </w:rPr>
              <w:t>Доля участников, получивших отметки</w:t>
            </w:r>
            <w:r w:rsidR="00FF0A52" w:rsidRPr="00DE719A">
              <w:rPr>
                <w:rFonts w:ascii="Times New Roman" w:eastAsia="Times New Roman" w:hAnsi="Times New Roman"/>
                <w:b/>
                <w:sz w:val="24"/>
                <w:szCs w:val="24"/>
                <w:lang w:eastAsia="ru-RU"/>
              </w:rPr>
              <w:t xml:space="preserve"> </w:t>
            </w:r>
            <w:r w:rsidRPr="00DE719A">
              <w:rPr>
                <w:rFonts w:ascii="Times New Roman" w:eastAsia="Times New Roman" w:hAnsi="Times New Roman"/>
                <w:b/>
                <w:sz w:val="24"/>
                <w:szCs w:val="24"/>
                <w:lang w:eastAsia="ru-RU"/>
              </w:rPr>
              <w:t xml:space="preserve">«3», «4» и «5» </w:t>
            </w:r>
            <w:r w:rsidRPr="00DE719A">
              <w:rPr>
                <w:rFonts w:ascii="Times New Roman" w:eastAsia="MS Mincho" w:hAnsi="Times New Roman"/>
                <w:b/>
                <w:sz w:val="24"/>
                <w:szCs w:val="24"/>
              </w:rPr>
              <w:t>(</w:t>
            </w:r>
            <w:r w:rsidRPr="00DE719A">
              <w:rPr>
                <w:rFonts w:ascii="Times New Roman" w:eastAsia="Times New Roman" w:hAnsi="Times New Roman"/>
                <w:b/>
                <w:sz w:val="24"/>
                <w:szCs w:val="24"/>
                <w:lang w:eastAsia="ru-RU"/>
              </w:rPr>
              <w:t>уровень обученности)</w:t>
            </w:r>
          </w:p>
        </w:tc>
      </w:tr>
      <w:tr w:rsidR="00DE719A" w:rsidRPr="00DE719A" w:rsidTr="006003FE">
        <w:trPr>
          <w:trHeight w:val="385"/>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eastAsia="Times New Roman" w:hAnsi="Times New Roman"/>
                <w:sz w:val="24"/>
                <w:szCs w:val="24"/>
                <w:lang w:eastAsia="ru-RU"/>
              </w:rPr>
            </w:pPr>
          </w:p>
        </w:tc>
        <w:tc>
          <w:tcPr>
            <w:tcW w:w="3828" w:type="dxa"/>
            <w:vAlign w:val="center"/>
          </w:tcPr>
          <w:p w:rsidR="004452D8" w:rsidRPr="00DE719A" w:rsidRDefault="004452D8" w:rsidP="005A3ECC">
            <w:pPr>
              <w:pStyle w:val="a3"/>
              <w:spacing w:after="0"/>
              <w:ind w:left="0"/>
              <w:rPr>
                <w:rFonts w:ascii="Times New Roman" w:eastAsia="Times New Roman" w:hAnsi="Times New Roman"/>
                <w:sz w:val="24"/>
                <w:szCs w:val="24"/>
                <w:lang w:eastAsia="ru-RU"/>
              </w:rPr>
            </w:pPr>
            <w:r w:rsidRPr="00DE719A">
              <w:rPr>
                <w:rFonts w:ascii="Times New Roman" w:hAnsi="Times New Roman"/>
                <w:sz w:val="24"/>
                <w:szCs w:val="24"/>
              </w:rPr>
              <w:t>МОУ «Колтушская средняя общеобразовательная школа имени ак. И.П. Павлова»</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98,18%</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137"/>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МОУ «Киришский лицей»</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93,10%</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419"/>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МОУ «Средняя общеобразовательная школа № 6» г. Тихвин</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92,50%</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419"/>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МОУ «Средняя общеобразовательная школа № 5 имени Героя Советского Союза Г. П. Ларионова»</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87,88%</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70"/>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МОУ «Киришская средняя общеобразовательная школа № 8»</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85,71%</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419"/>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«Подпорожская средняя общеобразовательная школа № 4 им. М. Горького»</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85,71%</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419"/>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«Средняя общеобразовательная школа № 3 г. Никольское»</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82,61%</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419"/>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МОУ «Средняя общеобразовательная школа «Токсовский центр образования имени Героя Советского Союза Петрова Василия Яковлевича»</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81,82%</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419"/>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МОУ «Средняя общеобразовательная школа № 3»</w:t>
            </w:r>
            <w:r w:rsidR="00A4349D" w:rsidRPr="00DE719A">
              <w:rPr>
                <w:rFonts w:ascii="Times New Roman" w:hAnsi="Times New Roman"/>
                <w:sz w:val="24"/>
                <w:szCs w:val="24"/>
              </w:rPr>
              <w:t xml:space="preserve"> г. Луга</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81,82%</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419"/>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«Средняя общеобразовательная школа № 9 имени В.И.</w:t>
            </w:r>
            <w:r w:rsidR="00A4349D" w:rsidRPr="00DE719A">
              <w:rPr>
                <w:rFonts w:ascii="Times New Roman" w:hAnsi="Times New Roman"/>
                <w:sz w:val="24"/>
                <w:szCs w:val="24"/>
              </w:rPr>
              <w:t> </w:t>
            </w:r>
            <w:r w:rsidRPr="00DE719A">
              <w:rPr>
                <w:rFonts w:ascii="Times New Roman" w:hAnsi="Times New Roman"/>
                <w:sz w:val="24"/>
                <w:szCs w:val="24"/>
              </w:rPr>
              <w:t>Некрасова»</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81,25%</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71"/>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«Гимназия» г. Выборг</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80,77%</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419"/>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«Средняя общеобразовательная школа № 2 г. Никольское»</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79,55%</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419"/>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«Гатчинская гимназия им. К.Д. Ушинского»</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79,17%</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70"/>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 xml:space="preserve">МБОУ «Гимназия № 11» </w:t>
            </w:r>
            <w:r w:rsidRPr="00DE719A">
              <w:rPr>
                <w:rFonts w:ascii="Times New Roman" w:hAnsi="Times New Roman"/>
                <w:sz w:val="24"/>
                <w:szCs w:val="24"/>
              </w:rPr>
              <w:lastRenderedPageBreak/>
              <w:t>г.</w:t>
            </w:r>
            <w:r w:rsidR="00B4291E" w:rsidRPr="00DE719A">
              <w:rPr>
                <w:rFonts w:ascii="Times New Roman" w:hAnsi="Times New Roman"/>
                <w:sz w:val="24"/>
                <w:szCs w:val="24"/>
              </w:rPr>
              <w:t> </w:t>
            </w:r>
            <w:r w:rsidRPr="00DE719A">
              <w:rPr>
                <w:rFonts w:ascii="Times New Roman" w:hAnsi="Times New Roman"/>
                <w:sz w:val="24"/>
                <w:szCs w:val="24"/>
              </w:rPr>
              <w:t>Выборг</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lastRenderedPageBreak/>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78,57%</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419"/>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МКОУ «Войскоровская основная общеобразовательная школа»</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77,78%</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419"/>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МОУ «Изварская средняя общеобразовательная школа»</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76,92%</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70"/>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МОУ «Гимназия» г. Кириши</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76,19%</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419"/>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«Гатчинская средняя общеобразовательная школа № 2»</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75,34%</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419"/>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МОУ «Разметелевская средняя общеобразовательная школа»</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75,00%</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419"/>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«Пудостьская средняя общеобразовательная школа»</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75,00%</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419"/>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«Подпорожская средняя общеобразовательная школа № 3»</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75,00%</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70"/>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МОБУ «Сертоловская средняя общеобразовательная школа № 1»</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74,14%</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419"/>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«Коробицынская средняя общеобразовательная школа»</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73,68%</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419"/>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 xml:space="preserve">МБОУ «Каменногорский  центр образования» </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73,08%</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419"/>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«Борская средняя общеобразовательная школа»</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72,73%</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419"/>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«Средняя общеобразовательная школа № 13 с углубленным изучением отдельных предметов» г. Выборг</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72,73%</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419"/>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МКОУ «Лодейнопольская средняя общеобразовательная школа № 2 с углубленным изучением отдельных предметов»</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72,73%</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419"/>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МОУ «Мшинская средняя общеобразовательная школа»</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72,73%</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419"/>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«Бокситогорская средняя общеобразовательная школа № 3»</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71,79%</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r w:rsidR="00DE719A" w:rsidRPr="00DE719A" w:rsidTr="006003FE">
        <w:trPr>
          <w:trHeight w:val="419"/>
        </w:trPr>
        <w:tc>
          <w:tcPr>
            <w:tcW w:w="567" w:type="dxa"/>
            <w:vAlign w:val="center"/>
          </w:tcPr>
          <w:p w:rsidR="004452D8" w:rsidRPr="00DE719A" w:rsidRDefault="004452D8" w:rsidP="001E3B4C">
            <w:pPr>
              <w:pStyle w:val="a3"/>
              <w:numPr>
                <w:ilvl w:val="0"/>
                <w:numId w:val="3"/>
              </w:numPr>
              <w:spacing w:after="0"/>
              <w:ind w:left="0" w:firstLine="0"/>
              <w:jc w:val="center"/>
              <w:rPr>
                <w:rFonts w:ascii="Times New Roman" w:hAnsi="Times New Roman"/>
                <w:sz w:val="24"/>
                <w:szCs w:val="24"/>
              </w:rPr>
            </w:pPr>
          </w:p>
        </w:tc>
        <w:tc>
          <w:tcPr>
            <w:tcW w:w="3828"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«Шлиссельбургская средняя общеобразовательная школа № 1 с углубленным изучением отдельных предметов»</w:t>
            </w:r>
          </w:p>
        </w:tc>
        <w:tc>
          <w:tcPr>
            <w:tcW w:w="1842"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0,00%</w:t>
            </w:r>
          </w:p>
        </w:tc>
        <w:tc>
          <w:tcPr>
            <w:tcW w:w="2004"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71,64%</w:t>
            </w:r>
          </w:p>
        </w:tc>
        <w:tc>
          <w:tcPr>
            <w:tcW w:w="2136"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100,00%</w:t>
            </w:r>
          </w:p>
        </w:tc>
      </w:tr>
    </w:tbl>
    <w:p w:rsidR="00094A1E" w:rsidRPr="00DE719A" w:rsidRDefault="00094A1E" w:rsidP="005A3ECC">
      <w:pPr>
        <w:spacing w:line="276" w:lineRule="auto"/>
        <w:ind w:firstLine="709"/>
        <w:rPr>
          <w:rFonts w:eastAsia="Times New Roman"/>
        </w:rPr>
      </w:pPr>
      <w:bookmarkStart w:id="10" w:name="_Toc395183674"/>
      <w:bookmarkStart w:id="11" w:name="_Toc423954908"/>
      <w:bookmarkStart w:id="12" w:name="_Toc424490594"/>
    </w:p>
    <w:p w:rsidR="00846D04" w:rsidRPr="00DE719A" w:rsidRDefault="00F921F7" w:rsidP="005A3ECC">
      <w:pPr>
        <w:pStyle w:val="a3"/>
        <w:spacing w:after="0"/>
        <w:ind w:left="0" w:firstLine="709"/>
        <w:jc w:val="both"/>
        <w:rPr>
          <w:rFonts w:ascii="Times New Roman" w:eastAsia="Times New Roman" w:hAnsi="Times New Roman"/>
          <w:b/>
          <w:sz w:val="24"/>
          <w:szCs w:val="24"/>
          <w:lang w:eastAsia="ru-RU"/>
        </w:rPr>
      </w:pPr>
      <w:r w:rsidRPr="00DE719A">
        <w:rPr>
          <w:rFonts w:ascii="Times New Roman" w:eastAsia="Times New Roman" w:hAnsi="Times New Roman"/>
          <w:b/>
          <w:sz w:val="24"/>
          <w:szCs w:val="24"/>
          <w:lang w:eastAsia="ru-RU"/>
        </w:rPr>
        <w:lastRenderedPageBreak/>
        <w:t>2.</w:t>
      </w:r>
      <w:r w:rsidR="005F2021" w:rsidRPr="00DE719A">
        <w:rPr>
          <w:rFonts w:ascii="Times New Roman" w:eastAsia="Times New Roman" w:hAnsi="Times New Roman"/>
          <w:b/>
          <w:sz w:val="24"/>
          <w:szCs w:val="24"/>
          <w:lang w:eastAsia="ru-RU"/>
        </w:rPr>
        <w:t>2</w:t>
      </w:r>
      <w:r w:rsidR="00614AB8" w:rsidRPr="00DE719A">
        <w:rPr>
          <w:rFonts w:ascii="Times New Roman" w:eastAsia="Times New Roman" w:hAnsi="Times New Roman"/>
          <w:b/>
          <w:sz w:val="24"/>
          <w:szCs w:val="24"/>
          <w:lang w:eastAsia="ru-RU"/>
        </w:rPr>
        <w:t>.</w:t>
      </w:r>
      <w:r w:rsidR="00A80A00" w:rsidRPr="00DE719A">
        <w:rPr>
          <w:rFonts w:ascii="Times New Roman" w:eastAsia="Times New Roman" w:hAnsi="Times New Roman"/>
          <w:b/>
          <w:sz w:val="24"/>
          <w:szCs w:val="24"/>
          <w:lang w:eastAsia="ru-RU"/>
        </w:rPr>
        <w:t>6</w:t>
      </w:r>
      <w:r w:rsidR="00BE42D2" w:rsidRPr="00DE719A">
        <w:rPr>
          <w:rFonts w:ascii="Times New Roman" w:eastAsia="Times New Roman" w:hAnsi="Times New Roman"/>
          <w:b/>
          <w:sz w:val="24"/>
          <w:szCs w:val="24"/>
          <w:lang w:eastAsia="ru-RU"/>
        </w:rPr>
        <w:t>.</w:t>
      </w:r>
      <w:r w:rsidR="005060D9" w:rsidRPr="00DE719A">
        <w:rPr>
          <w:rFonts w:ascii="Times New Roman" w:eastAsia="Times New Roman" w:hAnsi="Times New Roman"/>
          <w:b/>
          <w:sz w:val="24"/>
          <w:szCs w:val="24"/>
          <w:lang w:eastAsia="ru-RU"/>
        </w:rPr>
        <w:t xml:space="preserve"> Выделение перечня ОО, продемонстрировавших низкие результаты</w:t>
      </w:r>
      <w:r w:rsidRPr="00DE719A">
        <w:rPr>
          <w:rFonts w:ascii="Times New Roman" w:eastAsia="Times New Roman" w:hAnsi="Times New Roman"/>
          <w:b/>
          <w:sz w:val="24"/>
          <w:szCs w:val="24"/>
          <w:lang w:eastAsia="ru-RU"/>
        </w:rPr>
        <w:t xml:space="preserve"> О</w:t>
      </w:r>
      <w:r w:rsidR="005060D9" w:rsidRPr="00DE719A">
        <w:rPr>
          <w:rFonts w:ascii="Times New Roman" w:eastAsia="Times New Roman" w:hAnsi="Times New Roman"/>
          <w:b/>
          <w:sz w:val="24"/>
          <w:szCs w:val="24"/>
          <w:lang w:eastAsia="ru-RU"/>
        </w:rPr>
        <w:t>ГЭ по предмету</w:t>
      </w:r>
    </w:p>
    <w:p w:rsidR="007A74B7" w:rsidRPr="00DE719A" w:rsidRDefault="0079316A" w:rsidP="005A3ECC">
      <w:pPr>
        <w:pStyle w:val="a3"/>
        <w:spacing w:after="0"/>
        <w:ind w:left="0" w:firstLine="709"/>
        <w:jc w:val="both"/>
        <w:rPr>
          <w:rFonts w:ascii="Times New Roman" w:eastAsia="Times New Roman" w:hAnsi="Times New Roman"/>
          <w:i/>
          <w:sz w:val="24"/>
          <w:szCs w:val="24"/>
          <w:lang w:eastAsia="ru-RU"/>
        </w:rPr>
      </w:pPr>
      <w:r w:rsidRPr="00DE719A">
        <w:rPr>
          <w:rFonts w:ascii="Times New Roman" w:eastAsia="Times New Roman" w:hAnsi="Times New Roman"/>
          <w:i/>
          <w:sz w:val="24"/>
          <w:szCs w:val="24"/>
          <w:lang w:eastAsia="ru-RU"/>
        </w:rPr>
        <w:t>Выб</w:t>
      </w:r>
      <w:r w:rsidR="001014AF" w:rsidRPr="00DE719A">
        <w:rPr>
          <w:rFonts w:ascii="Times New Roman" w:eastAsia="Times New Roman" w:hAnsi="Times New Roman"/>
          <w:i/>
          <w:sz w:val="24"/>
          <w:szCs w:val="24"/>
          <w:lang w:eastAsia="ru-RU"/>
        </w:rPr>
        <w:t>раны</w:t>
      </w:r>
      <w:r w:rsidRPr="00DE719A">
        <w:rPr>
          <w:rFonts w:ascii="Times New Roman" w:eastAsia="Times New Roman" w:hAnsi="Times New Roman"/>
          <w:i/>
          <w:sz w:val="24"/>
          <w:szCs w:val="24"/>
          <w:lang w:eastAsia="ru-RU"/>
        </w:rPr>
        <w:t xml:space="preserve"> 1</w:t>
      </w:r>
      <w:r w:rsidR="001014AF" w:rsidRPr="00DE719A">
        <w:rPr>
          <w:rFonts w:ascii="Times New Roman" w:eastAsia="Times New Roman" w:hAnsi="Times New Roman"/>
          <w:i/>
          <w:sz w:val="24"/>
          <w:szCs w:val="24"/>
          <w:lang w:eastAsia="ru-RU"/>
        </w:rPr>
        <w:t>0</w:t>
      </w:r>
      <w:r w:rsidRPr="00DE719A">
        <w:rPr>
          <w:rFonts w:ascii="Times New Roman" w:eastAsia="Times New Roman" w:hAnsi="Times New Roman"/>
          <w:i/>
          <w:sz w:val="24"/>
          <w:szCs w:val="24"/>
          <w:lang w:eastAsia="ru-RU"/>
        </w:rPr>
        <w:t xml:space="preserve">% от общего числа ОО в субъекте Российской Федерации, в которых: </w:t>
      </w:r>
    </w:p>
    <w:p w:rsidR="005060D9" w:rsidRPr="00DE719A" w:rsidRDefault="0079316A" w:rsidP="001E3B4C">
      <w:pPr>
        <w:pStyle w:val="a3"/>
        <w:numPr>
          <w:ilvl w:val="0"/>
          <w:numId w:val="1"/>
        </w:numPr>
        <w:spacing w:after="120"/>
        <w:ind w:left="0" w:firstLine="709"/>
        <w:jc w:val="both"/>
        <w:rPr>
          <w:rFonts w:ascii="Times New Roman" w:eastAsia="Times New Roman" w:hAnsi="Times New Roman"/>
          <w:i/>
          <w:sz w:val="24"/>
          <w:szCs w:val="24"/>
          <w:lang w:eastAsia="ru-RU"/>
        </w:rPr>
      </w:pPr>
      <w:r w:rsidRPr="00DE719A">
        <w:rPr>
          <w:rFonts w:ascii="Times New Roman" w:eastAsia="Times New Roman" w:hAnsi="Times New Roman"/>
          <w:bCs/>
          <w:i/>
          <w:sz w:val="24"/>
          <w:szCs w:val="24"/>
          <w:lang w:eastAsia="ru-RU"/>
        </w:rPr>
        <w:t>доля</w:t>
      </w:r>
      <w:r w:rsidRPr="00DE719A">
        <w:rPr>
          <w:rFonts w:ascii="Times New Roman" w:eastAsia="Times New Roman" w:hAnsi="Times New Roman"/>
          <w:i/>
          <w:sz w:val="24"/>
          <w:szCs w:val="24"/>
          <w:lang w:eastAsia="ru-RU"/>
        </w:rPr>
        <w:t xml:space="preserve"> участников ОГЭ, </w:t>
      </w:r>
      <w:r w:rsidRPr="00DE719A">
        <w:rPr>
          <w:rFonts w:ascii="Times New Roman" w:eastAsia="Times New Roman" w:hAnsi="Times New Roman"/>
          <w:b/>
          <w:i/>
          <w:sz w:val="24"/>
          <w:szCs w:val="24"/>
          <w:lang w:eastAsia="ru-RU"/>
        </w:rPr>
        <w:t>получивших отметку «2»</w:t>
      </w:r>
      <w:r w:rsidRPr="00DE719A">
        <w:rPr>
          <w:rFonts w:ascii="Times New Roman" w:eastAsia="Times New Roman" w:hAnsi="Times New Roman"/>
          <w:i/>
          <w:sz w:val="24"/>
          <w:szCs w:val="24"/>
          <w:lang w:eastAsia="ru-RU"/>
        </w:rPr>
        <w:t xml:space="preserve">, имеет </w:t>
      </w:r>
      <w:r w:rsidR="005060D9" w:rsidRPr="00DE719A">
        <w:rPr>
          <w:rFonts w:ascii="Times New Roman" w:eastAsia="Times New Roman" w:hAnsi="Times New Roman"/>
          <w:b/>
          <w:i/>
          <w:sz w:val="24"/>
          <w:szCs w:val="24"/>
          <w:lang w:eastAsia="ru-RU"/>
        </w:rPr>
        <w:t>максимальные значения</w:t>
      </w:r>
      <w:r w:rsidRPr="00DE719A">
        <w:rPr>
          <w:rFonts w:ascii="Times New Roman" w:eastAsia="Times New Roman" w:hAnsi="Times New Roman"/>
          <w:i/>
          <w:sz w:val="24"/>
          <w:szCs w:val="24"/>
          <w:lang w:eastAsia="ru-RU"/>
        </w:rPr>
        <w:t xml:space="preserve"> (по сравнению с другими ОО субъекта Российской Федерации);</w:t>
      </w:r>
    </w:p>
    <w:p w:rsidR="005060D9" w:rsidRPr="00DE719A" w:rsidRDefault="0079316A" w:rsidP="001E3B4C">
      <w:pPr>
        <w:pStyle w:val="a3"/>
        <w:numPr>
          <w:ilvl w:val="0"/>
          <w:numId w:val="1"/>
        </w:numPr>
        <w:spacing w:after="120"/>
        <w:ind w:left="0" w:firstLine="709"/>
        <w:jc w:val="both"/>
        <w:rPr>
          <w:rFonts w:ascii="Times New Roman" w:eastAsia="Times New Roman" w:hAnsi="Times New Roman"/>
          <w:i/>
          <w:sz w:val="24"/>
          <w:szCs w:val="24"/>
          <w:lang w:eastAsia="ru-RU"/>
        </w:rPr>
      </w:pPr>
      <w:r w:rsidRPr="00DE719A">
        <w:rPr>
          <w:rFonts w:ascii="Times New Roman" w:eastAsia="Times New Roman" w:hAnsi="Times New Roman"/>
          <w:bCs/>
          <w:i/>
          <w:sz w:val="24"/>
          <w:szCs w:val="24"/>
          <w:lang w:eastAsia="ru-RU"/>
        </w:rPr>
        <w:t>доля</w:t>
      </w:r>
      <w:r w:rsidRPr="00DE719A">
        <w:rPr>
          <w:rFonts w:ascii="Times New Roman" w:eastAsia="Times New Roman" w:hAnsi="Times New Roman"/>
          <w:i/>
          <w:sz w:val="24"/>
          <w:szCs w:val="24"/>
          <w:lang w:eastAsia="ru-RU"/>
        </w:rPr>
        <w:t xml:space="preserve"> участников ОГЭ, </w:t>
      </w:r>
      <w:r w:rsidRPr="00DE719A">
        <w:rPr>
          <w:rFonts w:ascii="Times New Roman" w:eastAsia="Times New Roman" w:hAnsi="Times New Roman"/>
          <w:b/>
          <w:i/>
          <w:sz w:val="24"/>
          <w:szCs w:val="24"/>
          <w:lang w:eastAsia="ru-RU"/>
        </w:rPr>
        <w:t>получивших отметки «4» и «5»</w:t>
      </w:r>
      <w:r w:rsidRPr="00DE719A">
        <w:rPr>
          <w:rFonts w:ascii="Times New Roman" w:eastAsia="Times New Roman" w:hAnsi="Times New Roman"/>
          <w:i/>
          <w:sz w:val="24"/>
          <w:szCs w:val="24"/>
          <w:lang w:eastAsia="ru-RU"/>
        </w:rPr>
        <w:t xml:space="preserve">, имеет </w:t>
      </w:r>
      <w:r w:rsidR="005060D9" w:rsidRPr="00DE719A">
        <w:rPr>
          <w:rFonts w:ascii="Times New Roman" w:eastAsia="Times New Roman" w:hAnsi="Times New Roman"/>
          <w:b/>
          <w:i/>
          <w:sz w:val="24"/>
          <w:szCs w:val="24"/>
          <w:lang w:eastAsia="ru-RU"/>
        </w:rPr>
        <w:t>минимальные значения</w:t>
      </w:r>
      <w:r w:rsidRPr="00DE719A">
        <w:rPr>
          <w:rFonts w:ascii="Times New Roman" w:eastAsia="Times New Roman" w:hAnsi="Times New Roman"/>
          <w:i/>
          <w:sz w:val="24"/>
          <w:szCs w:val="24"/>
          <w:lang w:eastAsia="ru-RU"/>
        </w:rPr>
        <w:t xml:space="preserve"> (по сравнению с другими ОО субъекта Российской Федерации).</w:t>
      </w:r>
    </w:p>
    <w:p w:rsidR="000849F6" w:rsidRPr="00DE719A" w:rsidRDefault="000849F6" w:rsidP="005A3ECC">
      <w:pPr>
        <w:pStyle w:val="af8"/>
        <w:keepNext/>
        <w:spacing w:line="276" w:lineRule="auto"/>
        <w:ind w:firstLine="709"/>
        <w:jc w:val="right"/>
        <w:rPr>
          <w:iCs w:val="0"/>
          <w:color w:val="auto"/>
          <w:sz w:val="24"/>
          <w:szCs w:val="24"/>
        </w:rPr>
      </w:pPr>
      <w:r w:rsidRPr="00DE719A">
        <w:rPr>
          <w:bCs/>
          <w:iCs w:val="0"/>
          <w:color w:val="auto"/>
          <w:sz w:val="24"/>
          <w:szCs w:val="24"/>
        </w:rPr>
        <w:t>Таблица 2</w:t>
      </w:r>
      <w:r w:rsidRPr="00DE719A">
        <w:rPr>
          <w:bCs/>
          <w:iCs w:val="0"/>
          <w:color w:val="auto"/>
          <w:sz w:val="24"/>
          <w:szCs w:val="24"/>
        </w:rPr>
        <w:noBreakHyphen/>
        <w:t>6</w:t>
      </w:r>
    </w:p>
    <w:tbl>
      <w:tblPr>
        <w:tblStyle w:val="a8"/>
        <w:tblW w:w="10206" w:type="dxa"/>
        <w:tblInd w:w="108" w:type="dxa"/>
        <w:tblLayout w:type="fixed"/>
        <w:tblLook w:val="04A0" w:firstRow="1" w:lastRow="0" w:firstColumn="1" w:lastColumn="0" w:noHBand="0" w:noVBand="1"/>
      </w:tblPr>
      <w:tblGrid>
        <w:gridCol w:w="709"/>
        <w:gridCol w:w="4111"/>
        <w:gridCol w:w="1795"/>
        <w:gridCol w:w="1795"/>
        <w:gridCol w:w="1796"/>
      </w:tblGrid>
      <w:tr w:rsidR="00DE719A" w:rsidRPr="00DE719A" w:rsidTr="001014AF">
        <w:trPr>
          <w:cantSplit/>
          <w:tblHeader/>
        </w:trPr>
        <w:tc>
          <w:tcPr>
            <w:tcW w:w="709" w:type="dxa"/>
            <w:vAlign w:val="center"/>
          </w:tcPr>
          <w:bookmarkEnd w:id="10"/>
          <w:bookmarkEnd w:id="11"/>
          <w:bookmarkEnd w:id="12"/>
          <w:p w:rsidR="004452D8" w:rsidRPr="00DE719A" w:rsidRDefault="004452D8" w:rsidP="005A3ECC">
            <w:pPr>
              <w:pStyle w:val="a3"/>
              <w:spacing w:after="0"/>
              <w:ind w:left="0"/>
              <w:jc w:val="center"/>
              <w:rPr>
                <w:rFonts w:ascii="Times New Roman" w:eastAsia="Times New Roman" w:hAnsi="Times New Roman"/>
                <w:b/>
                <w:sz w:val="24"/>
                <w:szCs w:val="24"/>
                <w:lang w:eastAsia="ru-RU"/>
              </w:rPr>
            </w:pPr>
            <w:r w:rsidRPr="00DE719A">
              <w:rPr>
                <w:rFonts w:ascii="Times New Roman" w:eastAsia="Times New Roman" w:hAnsi="Times New Roman"/>
                <w:b/>
                <w:sz w:val="24"/>
                <w:szCs w:val="24"/>
                <w:lang w:eastAsia="ru-RU"/>
              </w:rPr>
              <w:t>№ п/п</w:t>
            </w:r>
          </w:p>
        </w:tc>
        <w:tc>
          <w:tcPr>
            <w:tcW w:w="4111" w:type="dxa"/>
            <w:vAlign w:val="center"/>
          </w:tcPr>
          <w:p w:rsidR="004452D8" w:rsidRPr="00DE719A" w:rsidRDefault="004452D8" w:rsidP="005A3ECC">
            <w:pPr>
              <w:pStyle w:val="a3"/>
              <w:spacing w:after="0"/>
              <w:ind w:left="0"/>
              <w:jc w:val="center"/>
              <w:rPr>
                <w:rFonts w:ascii="Times New Roman" w:eastAsia="Times New Roman" w:hAnsi="Times New Roman"/>
                <w:b/>
                <w:sz w:val="24"/>
                <w:szCs w:val="24"/>
                <w:lang w:eastAsia="ru-RU"/>
              </w:rPr>
            </w:pPr>
            <w:r w:rsidRPr="00DE719A">
              <w:rPr>
                <w:rFonts w:ascii="Times New Roman" w:eastAsia="Times New Roman" w:hAnsi="Times New Roman"/>
                <w:b/>
                <w:sz w:val="24"/>
                <w:szCs w:val="24"/>
                <w:lang w:eastAsia="ru-RU"/>
              </w:rPr>
              <w:t>Название ОО</w:t>
            </w:r>
          </w:p>
        </w:tc>
        <w:tc>
          <w:tcPr>
            <w:tcW w:w="1795" w:type="dxa"/>
            <w:vAlign w:val="center"/>
          </w:tcPr>
          <w:p w:rsidR="004452D8" w:rsidRPr="00DE719A" w:rsidRDefault="004452D8" w:rsidP="005A3ECC">
            <w:pPr>
              <w:pStyle w:val="a3"/>
              <w:spacing w:after="0"/>
              <w:ind w:left="0"/>
              <w:jc w:val="center"/>
              <w:rPr>
                <w:rFonts w:ascii="Times New Roman" w:eastAsia="Times New Roman" w:hAnsi="Times New Roman"/>
                <w:b/>
                <w:lang w:eastAsia="ru-RU"/>
              </w:rPr>
            </w:pPr>
            <w:r w:rsidRPr="00DE719A">
              <w:rPr>
                <w:rFonts w:ascii="Times New Roman" w:eastAsia="Times New Roman" w:hAnsi="Times New Roman"/>
                <w:b/>
                <w:lang w:eastAsia="ru-RU"/>
              </w:rPr>
              <w:t>Доля участников, получивших отметку «2»</w:t>
            </w:r>
          </w:p>
        </w:tc>
        <w:tc>
          <w:tcPr>
            <w:tcW w:w="1795" w:type="dxa"/>
            <w:vAlign w:val="center"/>
          </w:tcPr>
          <w:p w:rsidR="004452D8" w:rsidRPr="00DE719A" w:rsidRDefault="004452D8" w:rsidP="005A3ECC">
            <w:pPr>
              <w:pStyle w:val="a3"/>
              <w:spacing w:after="0"/>
              <w:ind w:left="0"/>
              <w:jc w:val="center"/>
              <w:rPr>
                <w:rFonts w:ascii="Times New Roman" w:eastAsia="Times New Roman" w:hAnsi="Times New Roman"/>
                <w:b/>
                <w:lang w:eastAsia="ru-RU"/>
              </w:rPr>
            </w:pPr>
            <w:r w:rsidRPr="00DE719A">
              <w:rPr>
                <w:rFonts w:ascii="Times New Roman" w:eastAsia="Times New Roman" w:hAnsi="Times New Roman"/>
                <w:b/>
                <w:lang w:eastAsia="ru-RU"/>
              </w:rPr>
              <w:t>Доля</w:t>
            </w:r>
            <w:r w:rsidR="00821BFC" w:rsidRPr="00DE719A">
              <w:rPr>
                <w:rFonts w:ascii="Times New Roman" w:eastAsia="Times New Roman" w:hAnsi="Times New Roman"/>
                <w:b/>
                <w:lang w:eastAsia="ru-RU"/>
              </w:rPr>
              <w:t xml:space="preserve"> участников, получивших отметки</w:t>
            </w:r>
            <w:r w:rsidR="00326A8E" w:rsidRPr="00DE719A">
              <w:rPr>
                <w:rFonts w:ascii="Times New Roman" w:eastAsia="Times New Roman" w:hAnsi="Times New Roman"/>
                <w:b/>
                <w:lang w:eastAsia="ru-RU"/>
              </w:rPr>
              <w:t xml:space="preserve"> </w:t>
            </w:r>
            <w:r w:rsidRPr="00DE719A">
              <w:rPr>
                <w:rFonts w:ascii="Times New Roman" w:eastAsia="Times New Roman" w:hAnsi="Times New Roman"/>
                <w:b/>
                <w:lang w:eastAsia="ru-RU"/>
              </w:rPr>
              <w:t>«4» и «5»</w:t>
            </w:r>
            <w:r w:rsidR="006003FE" w:rsidRPr="00DE719A">
              <w:rPr>
                <w:rFonts w:ascii="Times New Roman" w:eastAsia="Times New Roman" w:hAnsi="Times New Roman"/>
                <w:b/>
                <w:lang w:eastAsia="ru-RU"/>
              </w:rPr>
              <w:t xml:space="preserve"> </w:t>
            </w:r>
            <w:r w:rsidRPr="00DE719A">
              <w:rPr>
                <w:rFonts w:ascii="Times New Roman" w:eastAsia="Times New Roman" w:hAnsi="Times New Roman"/>
                <w:b/>
                <w:lang w:eastAsia="ru-RU"/>
              </w:rPr>
              <w:t>(качество обучения)</w:t>
            </w:r>
          </w:p>
        </w:tc>
        <w:tc>
          <w:tcPr>
            <w:tcW w:w="1796" w:type="dxa"/>
            <w:vAlign w:val="center"/>
          </w:tcPr>
          <w:p w:rsidR="004452D8" w:rsidRPr="00DE719A" w:rsidRDefault="004452D8" w:rsidP="005A3ECC">
            <w:pPr>
              <w:pStyle w:val="a3"/>
              <w:spacing w:after="0"/>
              <w:ind w:left="0"/>
              <w:jc w:val="center"/>
              <w:rPr>
                <w:rFonts w:ascii="Times New Roman" w:eastAsia="Times New Roman" w:hAnsi="Times New Roman"/>
                <w:b/>
                <w:lang w:eastAsia="ru-RU"/>
              </w:rPr>
            </w:pPr>
            <w:r w:rsidRPr="00DE719A">
              <w:rPr>
                <w:rFonts w:ascii="Times New Roman" w:eastAsia="Times New Roman" w:hAnsi="Times New Roman"/>
                <w:b/>
                <w:lang w:eastAsia="ru-RU"/>
              </w:rPr>
              <w:t xml:space="preserve">Доля участников, получивших отметки «3», «4» и «5» </w:t>
            </w:r>
            <w:r w:rsidRPr="00DE719A">
              <w:rPr>
                <w:rFonts w:ascii="Times New Roman" w:eastAsia="MS Mincho" w:hAnsi="Times New Roman"/>
                <w:b/>
              </w:rPr>
              <w:t>(</w:t>
            </w:r>
            <w:r w:rsidRPr="00DE719A">
              <w:rPr>
                <w:rFonts w:ascii="Times New Roman" w:eastAsia="Times New Roman" w:hAnsi="Times New Roman"/>
                <w:b/>
                <w:lang w:eastAsia="ru-RU"/>
              </w:rPr>
              <w:t>уровень обученности)</w:t>
            </w:r>
          </w:p>
        </w:tc>
      </w:tr>
      <w:tr w:rsidR="00DE719A" w:rsidRPr="00DE719A" w:rsidTr="001014AF">
        <w:trPr>
          <w:trHeight w:val="385"/>
        </w:trPr>
        <w:tc>
          <w:tcPr>
            <w:tcW w:w="709" w:type="dxa"/>
            <w:vAlign w:val="center"/>
          </w:tcPr>
          <w:p w:rsidR="004452D8" w:rsidRPr="00DE719A" w:rsidRDefault="004452D8" w:rsidP="001E3B4C">
            <w:pPr>
              <w:pStyle w:val="a3"/>
              <w:numPr>
                <w:ilvl w:val="0"/>
                <w:numId w:val="4"/>
              </w:numPr>
              <w:spacing w:after="0"/>
              <w:ind w:left="0" w:firstLine="0"/>
              <w:jc w:val="center"/>
              <w:rPr>
                <w:rFonts w:ascii="Times New Roman" w:eastAsia="Times New Roman" w:hAnsi="Times New Roman"/>
                <w:sz w:val="24"/>
                <w:szCs w:val="24"/>
                <w:lang w:eastAsia="ru-RU"/>
              </w:rPr>
            </w:pPr>
          </w:p>
        </w:tc>
        <w:tc>
          <w:tcPr>
            <w:tcW w:w="4111" w:type="dxa"/>
            <w:vAlign w:val="center"/>
          </w:tcPr>
          <w:p w:rsidR="004452D8" w:rsidRPr="00DE719A" w:rsidRDefault="00096DC3" w:rsidP="005A3ECC">
            <w:pPr>
              <w:pStyle w:val="a3"/>
              <w:spacing w:after="0"/>
              <w:ind w:left="0"/>
              <w:rPr>
                <w:rFonts w:ascii="Times New Roman" w:eastAsia="Times New Roman" w:hAnsi="Times New Roman"/>
                <w:sz w:val="24"/>
                <w:szCs w:val="24"/>
                <w:lang w:eastAsia="ru-RU"/>
              </w:rPr>
            </w:pPr>
            <w:r w:rsidRPr="00DE719A">
              <w:rPr>
                <w:rFonts w:ascii="Times New Roman" w:hAnsi="Times New Roman"/>
                <w:sz w:val="24"/>
                <w:szCs w:val="24"/>
              </w:rPr>
              <w:t xml:space="preserve">МБОУ «Кингисеппская средняя </w:t>
            </w:r>
            <w:r w:rsidR="004452D8" w:rsidRPr="00DE719A">
              <w:rPr>
                <w:rFonts w:ascii="Times New Roman" w:hAnsi="Times New Roman"/>
                <w:sz w:val="24"/>
                <w:szCs w:val="24"/>
              </w:rPr>
              <w:t>общеобразовательная школа № 2»</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18,75%</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21,88%</w:t>
            </w:r>
          </w:p>
        </w:tc>
        <w:tc>
          <w:tcPr>
            <w:tcW w:w="1796" w:type="dxa"/>
            <w:vAlign w:val="center"/>
          </w:tcPr>
          <w:p w:rsidR="004452D8" w:rsidRPr="00DE719A" w:rsidRDefault="004452D8" w:rsidP="001014AF">
            <w:pPr>
              <w:spacing w:line="276" w:lineRule="auto"/>
              <w:jc w:val="center"/>
              <w:rPr>
                <w:rFonts w:eastAsia="Times New Roman"/>
              </w:rPr>
            </w:pPr>
            <w:r w:rsidRPr="00DE719A">
              <w:t>81,25%</w:t>
            </w:r>
          </w:p>
        </w:tc>
      </w:tr>
      <w:tr w:rsidR="00DE719A" w:rsidRPr="00DE719A" w:rsidTr="001014AF">
        <w:trPr>
          <w:trHeight w:val="419"/>
        </w:trPr>
        <w:tc>
          <w:tcPr>
            <w:tcW w:w="709" w:type="dxa"/>
            <w:vAlign w:val="center"/>
          </w:tcPr>
          <w:p w:rsidR="004452D8" w:rsidRPr="00DE719A" w:rsidRDefault="004452D8"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«Кингисеппская средняя общеобразовательная школа № 6»</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18,75%</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31,25%</w:t>
            </w:r>
          </w:p>
        </w:tc>
        <w:tc>
          <w:tcPr>
            <w:tcW w:w="1796" w:type="dxa"/>
            <w:vAlign w:val="center"/>
          </w:tcPr>
          <w:p w:rsidR="004452D8" w:rsidRPr="00DE719A" w:rsidRDefault="004452D8" w:rsidP="001014AF">
            <w:pPr>
              <w:spacing w:line="276" w:lineRule="auto"/>
              <w:jc w:val="center"/>
              <w:rPr>
                <w:rFonts w:eastAsia="Times New Roman"/>
              </w:rPr>
            </w:pPr>
            <w:r w:rsidRPr="00DE719A">
              <w:t>81,25%</w:t>
            </w:r>
          </w:p>
        </w:tc>
      </w:tr>
      <w:tr w:rsidR="00DE719A" w:rsidRPr="00DE719A" w:rsidTr="001014AF">
        <w:trPr>
          <w:trHeight w:val="419"/>
        </w:trPr>
        <w:tc>
          <w:tcPr>
            <w:tcW w:w="709" w:type="dxa"/>
            <w:vAlign w:val="center"/>
          </w:tcPr>
          <w:p w:rsidR="004452D8" w:rsidRPr="00DE719A" w:rsidRDefault="004452D8"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МКОУ «Новолисинская школа-интернат среднего (полного) общего образования»</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10,53%</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26,32%</w:t>
            </w:r>
          </w:p>
        </w:tc>
        <w:tc>
          <w:tcPr>
            <w:tcW w:w="1796" w:type="dxa"/>
            <w:vAlign w:val="center"/>
          </w:tcPr>
          <w:p w:rsidR="004452D8" w:rsidRPr="00DE719A" w:rsidRDefault="004452D8" w:rsidP="001014AF">
            <w:pPr>
              <w:spacing w:line="276" w:lineRule="auto"/>
              <w:jc w:val="center"/>
              <w:rPr>
                <w:rFonts w:eastAsia="Times New Roman"/>
              </w:rPr>
            </w:pPr>
            <w:r w:rsidRPr="00DE719A">
              <w:t>89,47%</w:t>
            </w:r>
          </w:p>
        </w:tc>
      </w:tr>
      <w:tr w:rsidR="00DE719A" w:rsidRPr="00DE719A" w:rsidTr="001014AF">
        <w:trPr>
          <w:trHeight w:val="419"/>
        </w:trPr>
        <w:tc>
          <w:tcPr>
            <w:tcW w:w="709" w:type="dxa"/>
            <w:vAlign w:val="center"/>
          </w:tcPr>
          <w:p w:rsidR="004452D8" w:rsidRPr="00DE719A" w:rsidRDefault="004452D8"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«Пустомержская средняя общеобразовательная школа»</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8,33%</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33,33%</w:t>
            </w:r>
          </w:p>
        </w:tc>
        <w:tc>
          <w:tcPr>
            <w:tcW w:w="1796" w:type="dxa"/>
            <w:vAlign w:val="center"/>
          </w:tcPr>
          <w:p w:rsidR="004452D8" w:rsidRPr="00DE719A" w:rsidRDefault="004452D8" w:rsidP="001014AF">
            <w:pPr>
              <w:spacing w:line="276" w:lineRule="auto"/>
              <w:jc w:val="center"/>
              <w:rPr>
                <w:rFonts w:eastAsia="Times New Roman"/>
              </w:rPr>
            </w:pPr>
            <w:r w:rsidRPr="00DE719A">
              <w:t>91,67%</w:t>
            </w:r>
          </w:p>
        </w:tc>
      </w:tr>
      <w:tr w:rsidR="00DE719A" w:rsidRPr="00DE719A" w:rsidTr="001014AF">
        <w:trPr>
          <w:trHeight w:val="419"/>
        </w:trPr>
        <w:tc>
          <w:tcPr>
            <w:tcW w:w="709" w:type="dxa"/>
            <w:vAlign w:val="center"/>
          </w:tcPr>
          <w:p w:rsidR="004452D8" w:rsidRPr="00DE719A" w:rsidRDefault="004452D8"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МОУ «Глажевская средняя общеобразовательная школа»</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7,69%</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38,46%</w:t>
            </w:r>
          </w:p>
        </w:tc>
        <w:tc>
          <w:tcPr>
            <w:tcW w:w="1796"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92,31%</w:t>
            </w:r>
          </w:p>
        </w:tc>
      </w:tr>
      <w:tr w:rsidR="00DE719A" w:rsidRPr="00DE719A" w:rsidTr="001014AF">
        <w:trPr>
          <w:trHeight w:val="419"/>
        </w:trPr>
        <w:tc>
          <w:tcPr>
            <w:tcW w:w="709" w:type="dxa"/>
            <w:vAlign w:val="center"/>
          </w:tcPr>
          <w:p w:rsidR="004452D8" w:rsidRPr="00DE719A" w:rsidRDefault="004452D8"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МОУ «Запорожская основная общеобразовательная школа»</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7,69%</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38,46%</w:t>
            </w:r>
          </w:p>
        </w:tc>
        <w:tc>
          <w:tcPr>
            <w:tcW w:w="1796"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92,31%</w:t>
            </w:r>
          </w:p>
        </w:tc>
      </w:tr>
      <w:tr w:rsidR="00DE719A" w:rsidRPr="00DE719A" w:rsidTr="001014AF">
        <w:trPr>
          <w:trHeight w:val="419"/>
        </w:trPr>
        <w:tc>
          <w:tcPr>
            <w:tcW w:w="709" w:type="dxa"/>
            <w:vAlign w:val="center"/>
          </w:tcPr>
          <w:p w:rsidR="004452D8" w:rsidRPr="00DE719A" w:rsidRDefault="004452D8"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«Рождественская средняя общеобразовательная школа»</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7,41%</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37,04%</w:t>
            </w:r>
          </w:p>
        </w:tc>
        <w:tc>
          <w:tcPr>
            <w:tcW w:w="1796"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92,59%</w:t>
            </w:r>
          </w:p>
        </w:tc>
      </w:tr>
      <w:tr w:rsidR="00DE719A" w:rsidRPr="00DE719A" w:rsidTr="001014AF">
        <w:trPr>
          <w:trHeight w:val="419"/>
        </w:trPr>
        <w:tc>
          <w:tcPr>
            <w:tcW w:w="709" w:type="dxa"/>
            <w:vAlign w:val="center"/>
          </w:tcPr>
          <w:p w:rsidR="004452D8" w:rsidRPr="00DE719A" w:rsidRDefault="004452D8"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МОУ «Лопухинский образовательный центр»</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7,14%</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21,43%</w:t>
            </w:r>
          </w:p>
        </w:tc>
        <w:tc>
          <w:tcPr>
            <w:tcW w:w="1796"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92,86%</w:t>
            </w:r>
          </w:p>
        </w:tc>
      </w:tr>
      <w:tr w:rsidR="00DE719A" w:rsidRPr="00DE719A" w:rsidTr="001014AF">
        <w:trPr>
          <w:trHeight w:val="419"/>
        </w:trPr>
        <w:tc>
          <w:tcPr>
            <w:tcW w:w="709" w:type="dxa"/>
            <w:vAlign w:val="center"/>
          </w:tcPr>
          <w:p w:rsidR="004452D8" w:rsidRPr="00DE719A" w:rsidRDefault="004452D8"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«Пригородная средняя общеобразовательная школа»</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6,90%</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65,52%</w:t>
            </w:r>
          </w:p>
        </w:tc>
        <w:tc>
          <w:tcPr>
            <w:tcW w:w="1796"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93,10%</w:t>
            </w:r>
          </w:p>
        </w:tc>
      </w:tr>
      <w:tr w:rsidR="00DE719A" w:rsidRPr="00DE719A" w:rsidTr="001014AF">
        <w:trPr>
          <w:trHeight w:val="419"/>
        </w:trPr>
        <w:tc>
          <w:tcPr>
            <w:tcW w:w="709" w:type="dxa"/>
            <w:vAlign w:val="center"/>
          </w:tcPr>
          <w:p w:rsidR="004452D8" w:rsidRPr="00DE719A" w:rsidRDefault="004452D8"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«Дружногорская средняя общеобразовательная школа»</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6,67%</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26,67%</w:t>
            </w:r>
          </w:p>
        </w:tc>
        <w:tc>
          <w:tcPr>
            <w:tcW w:w="1796"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93,33%</w:t>
            </w:r>
          </w:p>
        </w:tc>
      </w:tr>
      <w:tr w:rsidR="00DE719A" w:rsidRPr="00DE719A" w:rsidTr="001014AF">
        <w:trPr>
          <w:trHeight w:val="419"/>
        </w:trPr>
        <w:tc>
          <w:tcPr>
            <w:tcW w:w="709" w:type="dxa"/>
            <w:vAlign w:val="center"/>
          </w:tcPr>
          <w:p w:rsidR="004452D8" w:rsidRPr="00DE719A" w:rsidRDefault="004452D8"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«Кингисеппская средняя общеобразовательная школа № 4»</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5,88%</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39,71%</w:t>
            </w:r>
          </w:p>
        </w:tc>
        <w:tc>
          <w:tcPr>
            <w:tcW w:w="1796"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94,12%</w:t>
            </w:r>
          </w:p>
        </w:tc>
      </w:tr>
      <w:tr w:rsidR="00DE719A" w:rsidRPr="00DE719A" w:rsidTr="001014AF">
        <w:trPr>
          <w:trHeight w:val="419"/>
        </w:trPr>
        <w:tc>
          <w:tcPr>
            <w:tcW w:w="709" w:type="dxa"/>
            <w:vAlign w:val="center"/>
          </w:tcPr>
          <w:p w:rsidR="004452D8" w:rsidRPr="00DE719A" w:rsidRDefault="004452D8"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МОБУ «Пашская средняя общеобразовательная школа»</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5,56%</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66,67%</w:t>
            </w:r>
          </w:p>
        </w:tc>
        <w:tc>
          <w:tcPr>
            <w:tcW w:w="1796"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94,44%</w:t>
            </w:r>
          </w:p>
        </w:tc>
      </w:tr>
      <w:tr w:rsidR="00DE719A" w:rsidRPr="00DE719A" w:rsidTr="001014AF">
        <w:trPr>
          <w:trHeight w:val="419"/>
        </w:trPr>
        <w:tc>
          <w:tcPr>
            <w:tcW w:w="709" w:type="dxa"/>
            <w:vAlign w:val="center"/>
          </w:tcPr>
          <w:p w:rsidR="004452D8" w:rsidRPr="00DE719A" w:rsidRDefault="004452D8"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«Елизаветинская средняя общеобразовательная школа»</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5,26%</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15,79%</w:t>
            </w:r>
          </w:p>
        </w:tc>
        <w:tc>
          <w:tcPr>
            <w:tcW w:w="1796"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94,74%</w:t>
            </w:r>
          </w:p>
        </w:tc>
      </w:tr>
      <w:tr w:rsidR="00DE719A" w:rsidRPr="00DE719A" w:rsidTr="001014AF">
        <w:trPr>
          <w:trHeight w:val="419"/>
        </w:trPr>
        <w:tc>
          <w:tcPr>
            <w:tcW w:w="709" w:type="dxa"/>
            <w:vAlign w:val="center"/>
          </w:tcPr>
          <w:p w:rsidR="004452D8" w:rsidRPr="00DE719A" w:rsidRDefault="004452D8"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«Гатчинская средняя общеобразовательная школа № 1»</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5,26%</w:t>
            </w:r>
          </w:p>
        </w:tc>
        <w:tc>
          <w:tcPr>
            <w:tcW w:w="1795" w:type="dxa"/>
            <w:vAlign w:val="center"/>
          </w:tcPr>
          <w:p w:rsidR="004452D8" w:rsidRPr="00DE719A" w:rsidRDefault="004452D8" w:rsidP="001014AF">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28,95%</w:t>
            </w:r>
          </w:p>
        </w:tc>
        <w:tc>
          <w:tcPr>
            <w:tcW w:w="1796" w:type="dxa"/>
            <w:vAlign w:val="center"/>
          </w:tcPr>
          <w:p w:rsidR="004452D8" w:rsidRPr="00DE719A" w:rsidRDefault="004452D8" w:rsidP="001014AF">
            <w:pPr>
              <w:spacing w:line="276" w:lineRule="auto"/>
              <w:jc w:val="center"/>
              <w:rPr>
                <w:rFonts w:eastAsia="Times New Roman"/>
              </w:rPr>
            </w:pPr>
            <w:r w:rsidRPr="00DE719A">
              <w:t>94,74%</w:t>
            </w:r>
          </w:p>
        </w:tc>
      </w:tr>
      <w:tr w:rsidR="00DE719A" w:rsidRPr="00DE719A" w:rsidTr="001014AF">
        <w:trPr>
          <w:trHeight w:val="419"/>
        </w:trPr>
        <w:tc>
          <w:tcPr>
            <w:tcW w:w="709" w:type="dxa"/>
            <w:vAlign w:val="center"/>
          </w:tcPr>
          <w:p w:rsidR="004452D8" w:rsidRPr="00DE719A" w:rsidRDefault="004452D8"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«Основная общеобразовательная школа № 2 города Пикалёво»</w:t>
            </w:r>
          </w:p>
        </w:tc>
        <w:tc>
          <w:tcPr>
            <w:tcW w:w="1795"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5,00%</w:t>
            </w:r>
          </w:p>
        </w:tc>
        <w:tc>
          <w:tcPr>
            <w:tcW w:w="1795"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30,00%</w:t>
            </w:r>
          </w:p>
        </w:tc>
        <w:tc>
          <w:tcPr>
            <w:tcW w:w="1796" w:type="dxa"/>
            <w:vAlign w:val="center"/>
          </w:tcPr>
          <w:p w:rsidR="004452D8" w:rsidRPr="00DE719A" w:rsidRDefault="004452D8" w:rsidP="005A3ECC">
            <w:pPr>
              <w:spacing w:line="276" w:lineRule="auto"/>
              <w:jc w:val="center"/>
              <w:rPr>
                <w:rFonts w:eastAsia="Times New Roman"/>
              </w:rPr>
            </w:pPr>
            <w:r w:rsidRPr="00DE719A">
              <w:t>95,00%</w:t>
            </w:r>
          </w:p>
        </w:tc>
      </w:tr>
      <w:tr w:rsidR="00DE719A" w:rsidRPr="00DE719A" w:rsidTr="001014AF">
        <w:trPr>
          <w:trHeight w:val="419"/>
        </w:trPr>
        <w:tc>
          <w:tcPr>
            <w:tcW w:w="709" w:type="dxa"/>
            <w:vAlign w:val="center"/>
          </w:tcPr>
          <w:p w:rsidR="004452D8" w:rsidRPr="00DE719A" w:rsidRDefault="004452D8"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«Коммунарская средняя общеобразовательная школа № 1»</w:t>
            </w:r>
          </w:p>
        </w:tc>
        <w:tc>
          <w:tcPr>
            <w:tcW w:w="1795"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4,76%</w:t>
            </w:r>
          </w:p>
        </w:tc>
        <w:tc>
          <w:tcPr>
            <w:tcW w:w="1795"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38,10%</w:t>
            </w:r>
          </w:p>
        </w:tc>
        <w:tc>
          <w:tcPr>
            <w:tcW w:w="1796" w:type="dxa"/>
            <w:vAlign w:val="center"/>
          </w:tcPr>
          <w:p w:rsidR="004452D8" w:rsidRPr="00DE719A" w:rsidRDefault="004452D8" w:rsidP="005A3ECC">
            <w:pPr>
              <w:spacing w:line="276" w:lineRule="auto"/>
              <w:jc w:val="center"/>
              <w:rPr>
                <w:rFonts w:eastAsia="Times New Roman"/>
              </w:rPr>
            </w:pPr>
            <w:r w:rsidRPr="00DE719A">
              <w:t>95,24%</w:t>
            </w:r>
          </w:p>
        </w:tc>
      </w:tr>
      <w:tr w:rsidR="00DE719A" w:rsidRPr="00DE719A" w:rsidTr="001014AF">
        <w:trPr>
          <w:trHeight w:val="419"/>
        </w:trPr>
        <w:tc>
          <w:tcPr>
            <w:tcW w:w="709" w:type="dxa"/>
            <w:vAlign w:val="center"/>
          </w:tcPr>
          <w:p w:rsidR="004452D8" w:rsidRPr="00DE719A" w:rsidRDefault="004452D8"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«Ивангородская средняя общеобразовательная школа № 1 имени Н. П. Наумова»</w:t>
            </w:r>
          </w:p>
        </w:tc>
        <w:tc>
          <w:tcPr>
            <w:tcW w:w="1795"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4,55%</w:t>
            </w:r>
          </w:p>
        </w:tc>
        <w:tc>
          <w:tcPr>
            <w:tcW w:w="1795"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38,64%</w:t>
            </w:r>
          </w:p>
        </w:tc>
        <w:tc>
          <w:tcPr>
            <w:tcW w:w="1796" w:type="dxa"/>
            <w:vAlign w:val="center"/>
          </w:tcPr>
          <w:p w:rsidR="004452D8" w:rsidRPr="00DE719A" w:rsidRDefault="004452D8" w:rsidP="005A3ECC">
            <w:pPr>
              <w:spacing w:line="276" w:lineRule="auto"/>
              <w:jc w:val="center"/>
              <w:rPr>
                <w:rFonts w:eastAsia="Times New Roman"/>
              </w:rPr>
            </w:pPr>
            <w:r w:rsidRPr="00DE719A">
              <w:t>95,45%</w:t>
            </w:r>
          </w:p>
        </w:tc>
      </w:tr>
      <w:tr w:rsidR="00DE719A" w:rsidRPr="00DE719A" w:rsidTr="001014AF">
        <w:trPr>
          <w:trHeight w:val="419"/>
        </w:trPr>
        <w:tc>
          <w:tcPr>
            <w:tcW w:w="709" w:type="dxa"/>
            <w:vAlign w:val="center"/>
          </w:tcPr>
          <w:p w:rsidR="004452D8" w:rsidRPr="00DE719A" w:rsidRDefault="004452D8"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МОУ «Средняя общеобразовательная школа № 1» г. Приозерск</w:t>
            </w:r>
          </w:p>
        </w:tc>
        <w:tc>
          <w:tcPr>
            <w:tcW w:w="1795"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4,44%</w:t>
            </w:r>
          </w:p>
        </w:tc>
        <w:tc>
          <w:tcPr>
            <w:tcW w:w="1795"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37,78%</w:t>
            </w:r>
          </w:p>
        </w:tc>
        <w:tc>
          <w:tcPr>
            <w:tcW w:w="1796" w:type="dxa"/>
            <w:vAlign w:val="center"/>
          </w:tcPr>
          <w:p w:rsidR="004452D8" w:rsidRPr="00DE719A" w:rsidRDefault="004452D8" w:rsidP="005A3ECC">
            <w:pPr>
              <w:spacing w:line="276" w:lineRule="auto"/>
              <w:jc w:val="center"/>
              <w:rPr>
                <w:rFonts w:eastAsia="Times New Roman"/>
              </w:rPr>
            </w:pPr>
            <w:r w:rsidRPr="00DE719A">
              <w:t>95,56%</w:t>
            </w:r>
          </w:p>
        </w:tc>
      </w:tr>
      <w:tr w:rsidR="00DE719A" w:rsidRPr="00DE719A" w:rsidTr="001014AF">
        <w:trPr>
          <w:trHeight w:val="419"/>
        </w:trPr>
        <w:tc>
          <w:tcPr>
            <w:tcW w:w="709" w:type="dxa"/>
            <w:vAlign w:val="center"/>
          </w:tcPr>
          <w:p w:rsidR="004452D8" w:rsidRPr="00DE719A" w:rsidRDefault="004452D8"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«Кракольская средняя общеобразовательная школа»</w:t>
            </w:r>
          </w:p>
        </w:tc>
        <w:tc>
          <w:tcPr>
            <w:tcW w:w="1795"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4,35%</w:t>
            </w:r>
          </w:p>
        </w:tc>
        <w:tc>
          <w:tcPr>
            <w:tcW w:w="1795"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43,48%</w:t>
            </w:r>
          </w:p>
        </w:tc>
        <w:tc>
          <w:tcPr>
            <w:tcW w:w="1796" w:type="dxa"/>
            <w:vAlign w:val="center"/>
          </w:tcPr>
          <w:p w:rsidR="004452D8" w:rsidRPr="00DE719A" w:rsidRDefault="004452D8" w:rsidP="005A3ECC">
            <w:pPr>
              <w:spacing w:line="276" w:lineRule="auto"/>
              <w:jc w:val="center"/>
              <w:rPr>
                <w:rFonts w:eastAsia="Times New Roman"/>
              </w:rPr>
            </w:pPr>
            <w:r w:rsidRPr="00DE719A">
              <w:t>95,65%</w:t>
            </w:r>
          </w:p>
        </w:tc>
      </w:tr>
      <w:tr w:rsidR="00DE719A" w:rsidRPr="00DE719A" w:rsidTr="001014AF">
        <w:trPr>
          <w:trHeight w:val="419"/>
        </w:trPr>
        <w:tc>
          <w:tcPr>
            <w:tcW w:w="709" w:type="dxa"/>
            <w:vAlign w:val="center"/>
          </w:tcPr>
          <w:p w:rsidR="004452D8" w:rsidRPr="00DE719A" w:rsidRDefault="004452D8"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 xml:space="preserve">МОУ «Кузнеченская средняя общеобразовательная школа» </w:t>
            </w:r>
          </w:p>
        </w:tc>
        <w:tc>
          <w:tcPr>
            <w:tcW w:w="1795"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4,17%</w:t>
            </w:r>
          </w:p>
        </w:tc>
        <w:tc>
          <w:tcPr>
            <w:tcW w:w="1795"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12,50%</w:t>
            </w:r>
          </w:p>
        </w:tc>
        <w:tc>
          <w:tcPr>
            <w:tcW w:w="1796" w:type="dxa"/>
            <w:vAlign w:val="center"/>
          </w:tcPr>
          <w:p w:rsidR="004452D8" w:rsidRPr="00DE719A" w:rsidRDefault="004452D8" w:rsidP="005A3ECC">
            <w:pPr>
              <w:spacing w:line="276" w:lineRule="auto"/>
              <w:jc w:val="center"/>
              <w:rPr>
                <w:rFonts w:eastAsia="Times New Roman"/>
              </w:rPr>
            </w:pPr>
            <w:r w:rsidRPr="00DE719A">
              <w:t>95,83%</w:t>
            </w:r>
          </w:p>
        </w:tc>
      </w:tr>
      <w:tr w:rsidR="00DE719A" w:rsidRPr="00DE719A" w:rsidTr="001014AF">
        <w:trPr>
          <w:trHeight w:val="419"/>
        </w:trPr>
        <w:tc>
          <w:tcPr>
            <w:tcW w:w="709" w:type="dxa"/>
            <w:vAlign w:val="center"/>
          </w:tcPr>
          <w:p w:rsidR="004452D8" w:rsidRPr="00DE719A" w:rsidRDefault="004452D8"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МОБУ «Средняя общеобразовательная школа «Бугровский центр образования № 3»</w:t>
            </w:r>
          </w:p>
        </w:tc>
        <w:tc>
          <w:tcPr>
            <w:tcW w:w="1795"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4,17%</w:t>
            </w:r>
          </w:p>
        </w:tc>
        <w:tc>
          <w:tcPr>
            <w:tcW w:w="1795"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39,58%</w:t>
            </w:r>
          </w:p>
        </w:tc>
        <w:tc>
          <w:tcPr>
            <w:tcW w:w="1796" w:type="dxa"/>
            <w:vAlign w:val="center"/>
          </w:tcPr>
          <w:p w:rsidR="004452D8" w:rsidRPr="00DE719A" w:rsidRDefault="004452D8" w:rsidP="005A3ECC">
            <w:pPr>
              <w:spacing w:line="276" w:lineRule="auto"/>
              <w:jc w:val="center"/>
              <w:rPr>
                <w:rFonts w:eastAsia="Times New Roman"/>
              </w:rPr>
            </w:pPr>
            <w:r w:rsidRPr="00DE719A">
              <w:t>95,83%</w:t>
            </w:r>
          </w:p>
        </w:tc>
      </w:tr>
      <w:tr w:rsidR="00DE719A" w:rsidRPr="00DE719A" w:rsidTr="001014AF">
        <w:trPr>
          <w:trHeight w:val="419"/>
        </w:trPr>
        <w:tc>
          <w:tcPr>
            <w:tcW w:w="709" w:type="dxa"/>
            <w:vAlign w:val="center"/>
          </w:tcPr>
          <w:p w:rsidR="004452D8" w:rsidRPr="00DE719A" w:rsidRDefault="004452D8"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МОУ «Сосновский центр образования»</w:t>
            </w:r>
          </w:p>
        </w:tc>
        <w:tc>
          <w:tcPr>
            <w:tcW w:w="1795"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3,33%</w:t>
            </w:r>
          </w:p>
        </w:tc>
        <w:tc>
          <w:tcPr>
            <w:tcW w:w="1795"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36,67%</w:t>
            </w:r>
          </w:p>
        </w:tc>
        <w:tc>
          <w:tcPr>
            <w:tcW w:w="1796" w:type="dxa"/>
            <w:vAlign w:val="center"/>
          </w:tcPr>
          <w:p w:rsidR="004452D8" w:rsidRPr="00DE719A" w:rsidRDefault="004452D8" w:rsidP="005A3ECC">
            <w:pPr>
              <w:spacing w:line="276" w:lineRule="auto"/>
              <w:jc w:val="center"/>
              <w:rPr>
                <w:rFonts w:eastAsia="Times New Roman"/>
              </w:rPr>
            </w:pPr>
            <w:r w:rsidRPr="00DE719A">
              <w:t>96,67%</w:t>
            </w:r>
          </w:p>
        </w:tc>
      </w:tr>
      <w:tr w:rsidR="00DE719A" w:rsidRPr="00DE719A" w:rsidTr="001014AF">
        <w:trPr>
          <w:trHeight w:val="419"/>
        </w:trPr>
        <w:tc>
          <w:tcPr>
            <w:tcW w:w="709" w:type="dxa"/>
            <w:vAlign w:val="center"/>
          </w:tcPr>
          <w:p w:rsidR="004452D8" w:rsidRPr="00DE719A" w:rsidRDefault="004452D8"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«Коммунарская средняя общеобразовательная школа № 2»</w:t>
            </w:r>
          </w:p>
        </w:tc>
        <w:tc>
          <w:tcPr>
            <w:tcW w:w="1795"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3,13%</w:t>
            </w:r>
          </w:p>
        </w:tc>
        <w:tc>
          <w:tcPr>
            <w:tcW w:w="1795"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25,00%</w:t>
            </w:r>
          </w:p>
        </w:tc>
        <w:tc>
          <w:tcPr>
            <w:tcW w:w="1796" w:type="dxa"/>
            <w:vAlign w:val="center"/>
          </w:tcPr>
          <w:p w:rsidR="004452D8" w:rsidRPr="00DE719A" w:rsidRDefault="004452D8" w:rsidP="005A3ECC">
            <w:pPr>
              <w:spacing w:line="276" w:lineRule="auto"/>
              <w:jc w:val="center"/>
              <w:rPr>
                <w:rFonts w:eastAsia="Times New Roman"/>
              </w:rPr>
            </w:pPr>
            <w:r w:rsidRPr="00DE719A">
              <w:t>96,88%</w:t>
            </w:r>
          </w:p>
        </w:tc>
      </w:tr>
      <w:tr w:rsidR="00DE719A" w:rsidRPr="00DE719A" w:rsidTr="001014AF">
        <w:trPr>
          <w:trHeight w:val="70"/>
        </w:trPr>
        <w:tc>
          <w:tcPr>
            <w:tcW w:w="709" w:type="dxa"/>
            <w:vAlign w:val="center"/>
          </w:tcPr>
          <w:p w:rsidR="004452D8" w:rsidRPr="00DE719A" w:rsidRDefault="004452D8"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МБОУ «Средняя общеобразовательная школа № 1 - школа отечественной культуры» г. Выборг</w:t>
            </w:r>
          </w:p>
        </w:tc>
        <w:tc>
          <w:tcPr>
            <w:tcW w:w="1795"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2,94%</w:t>
            </w:r>
          </w:p>
        </w:tc>
        <w:tc>
          <w:tcPr>
            <w:tcW w:w="1795"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41,18%</w:t>
            </w:r>
          </w:p>
        </w:tc>
        <w:tc>
          <w:tcPr>
            <w:tcW w:w="1796" w:type="dxa"/>
            <w:vAlign w:val="center"/>
          </w:tcPr>
          <w:p w:rsidR="004452D8" w:rsidRPr="00DE719A" w:rsidRDefault="004452D8" w:rsidP="005A3ECC">
            <w:pPr>
              <w:spacing w:line="276" w:lineRule="auto"/>
              <w:jc w:val="center"/>
              <w:rPr>
                <w:rFonts w:eastAsia="Times New Roman"/>
              </w:rPr>
            </w:pPr>
            <w:r w:rsidRPr="00DE719A">
              <w:t>97,06%</w:t>
            </w:r>
          </w:p>
        </w:tc>
      </w:tr>
      <w:tr w:rsidR="00DE719A" w:rsidRPr="00DE719A" w:rsidTr="001014AF">
        <w:trPr>
          <w:trHeight w:val="419"/>
        </w:trPr>
        <w:tc>
          <w:tcPr>
            <w:tcW w:w="709" w:type="dxa"/>
            <w:vAlign w:val="center"/>
          </w:tcPr>
          <w:p w:rsidR="004452D8" w:rsidRPr="00DE719A" w:rsidRDefault="004452D8"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4452D8" w:rsidRPr="00DE719A" w:rsidRDefault="004452D8" w:rsidP="005A3ECC">
            <w:pPr>
              <w:pStyle w:val="a3"/>
              <w:spacing w:after="0"/>
              <w:ind w:left="0"/>
              <w:rPr>
                <w:rFonts w:ascii="Times New Roman" w:hAnsi="Times New Roman"/>
                <w:sz w:val="24"/>
                <w:szCs w:val="24"/>
              </w:rPr>
            </w:pPr>
            <w:r w:rsidRPr="00DE719A">
              <w:rPr>
                <w:rFonts w:ascii="Times New Roman" w:hAnsi="Times New Roman"/>
                <w:sz w:val="24"/>
                <w:szCs w:val="24"/>
              </w:rPr>
              <w:t>МОБУ «Волховская средняя общеобразовательная школа № 5»</w:t>
            </w:r>
          </w:p>
        </w:tc>
        <w:tc>
          <w:tcPr>
            <w:tcW w:w="1795"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2,94%</w:t>
            </w:r>
          </w:p>
        </w:tc>
        <w:tc>
          <w:tcPr>
            <w:tcW w:w="1795" w:type="dxa"/>
            <w:vAlign w:val="center"/>
          </w:tcPr>
          <w:p w:rsidR="004452D8" w:rsidRPr="00DE719A" w:rsidRDefault="004452D8"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55,88%</w:t>
            </w:r>
          </w:p>
        </w:tc>
        <w:tc>
          <w:tcPr>
            <w:tcW w:w="1796" w:type="dxa"/>
            <w:vAlign w:val="center"/>
          </w:tcPr>
          <w:p w:rsidR="004452D8" w:rsidRPr="00DE719A" w:rsidRDefault="004452D8" w:rsidP="005A3ECC">
            <w:pPr>
              <w:spacing w:line="276" w:lineRule="auto"/>
              <w:jc w:val="center"/>
              <w:rPr>
                <w:rFonts w:eastAsia="Times New Roman"/>
              </w:rPr>
            </w:pPr>
            <w:r w:rsidRPr="00DE719A">
              <w:t>97,06%</w:t>
            </w:r>
          </w:p>
        </w:tc>
      </w:tr>
      <w:tr w:rsidR="00DE719A" w:rsidRPr="00DE719A" w:rsidTr="001014AF">
        <w:trPr>
          <w:trHeight w:val="419"/>
        </w:trPr>
        <w:tc>
          <w:tcPr>
            <w:tcW w:w="709" w:type="dxa"/>
            <w:vAlign w:val="center"/>
          </w:tcPr>
          <w:p w:rsidR="00A4349D" w:rsidRPr="00DE719A" w:rsidRDefault="00A4349D"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A4349D" w:rsidRPr="00DE719A" w:rsidRDefault="00A4349D" w:rsidP="005A3ECC">
            <w:pPr>
              <w:pStyle w:val="a3"/>
              <w:spacing w:after="0"/>
              <w:ind w:left="0"/>
              <w:rPr>
                <w:rFonts w:ascii="Times New Roman" w:hAnsi="Times New Roman"/>
                <w:sz w:val="24"/>
                <w:szCs w:val="24"/>
              </w:rPr>
            </w:pPr>
            <w:r w:rsidRPr="00DE719A">
              <w:rPr>
                <w:rFonts w:ascii="Times New Roman" w:hAnsi="Times New Roman"/>
                <w:sz w:val="24"/>
                <w:szCs w:val="24"/>
              </w:rPr>
              <w:t>МОУ «Средняя общеобразовательная школа с углубленным изучением отдельных предметов № 3» г. Всеволожска</w:t>
            </w:r>
          </w:p>
        </w:tc>
        <w:tc>
          <w:tcPr>
            <w:tcW w:w="1795" w:type="dxa"/>
            <w:vAlign w:val="center"/>
          </w:tcPr>
          <w:p w:rsidR="00A4349D" w:rsidRPr="00DE719A" w:rsidRDefault="00A4349D" w:rsidP="005A3ECC">
            <w:pPr>
              <w:pStyle w:val="a3"/>
              <w:spacing w:after="0"/>
              <w:ind w:left="0"/>
              <w:jc w:val="center"/>
              <w:rPr>
                <w:rFonts w:ascii="Times New Roman" w:hAnsi="Times New Roman"/>
                <w:sz w:val="24"/>
                <w:szCs w:val="24"/>
              </w:rPr>
            </w:pPr>
            <w:r w:rsidRPr="00DE719A">
              <w:rPr>
                <w:rFonts w:ascii="Times New Roman" w:hAnsi="Times New Roman"/>
                <w:sz w:val="24"/>
                <w:szCs w:val="24"/>
              </w:rPr>
              <w:t>2,70%</w:t>
            </w:r>
          </w:p>
        </w:tc>
        <w:tc>
          <w:tcPr>
            <w:tcW w:w="1795" w:type="dxa"/>
            <w:vAlign w:val="center"/>
          </w:tcPr>
          <w:p w:rsidR="00A4349D" w:rsidRPr="00DE719A" w:rsidRDefault="00A4349D" w:rsidP="005A3ECC">
            <w:pPr>
              <w:pStyle w:val="a3"/>
              <w:spacing w:after="0"/>
              <w:ind w:left="0"/>
              <w:jc w:val="center"/>
              <w:rPr>
                <w:rFonts w:ascii="Times New Roman" w:hAnsi="Times New Roman"/>
                <w:sz w:val="24"/>
                <w:szCs w:val="24"/>
              </w:rPr>
            </w:pPr>
            <w:r w:rsidRPr="00DE719A">
              <w:rPr>
                <w:rFonts w:ascii="Times New Roman" w:hAnsi="Times New Roman"/>
                <w:sz w:val="24"/>
                <w:szCs w:val="24"/>
              </w:rPr>
              <w:t>40,54%</w:t>
            </w:r>
          </w:p>
        </w:tc>
        <w:tc>
          <w:tcPr>
            <w:tcW w:w="1796" w:type="dxa"/>
            <w:vAlign w:val="center"/>
          </w:tcPr>
          <w:p w:rsidR="00A4349D" w:rsidRPr="00DE719A" w:rsidRDefault="00A4349D" w:rsidP="005A3ECC">
            <w:pPr>
              <w:spacing w:line="276" w:lineRule="auto"/>
              <w:jc w:val="center"/>
            </w:pPr>
            <w:r w:rsidRPr="00DE719A">
              <w:t>97,30%</w:t>
            </w:r>
          </w:p>
        </w:tc>
      </w:tr>
      <w:tr w:rsidR="00DE719A" w:rsidRPr="00DE719A" w:rsidTr="001014AF">
        <w:trPr>
          <w:trHeight w:val="419"/>
        </w:trPr>
        <w:tc>
          <w:tcPr>
            <w:tcW w:w="709" w:type="dxa"/>
            <w:vAlign w:val="center"/>
          </w:tcPr>
          <w:p w:rsidR="00A4349D" w:rsidRPr="00DE719A" w:rsidRDefault="00A4349D"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A4349D" w:rsidRPr="00DE719A" w:rsidRDefault="00A4349D" w:rsidP="005A3ECC">
            <w:pPr>
              <w:pStyle w:val="a3"/>
              <w:spacing w:after="0"/>
              <w:ind w:left="0"/>
              <w:rPr>
                <w:rFonts w:ascii="Times New Roman" w:hAnsi="Times New Roman"/>
                <w:sz w:val="24"/>
                <w:szCs w:val="24"/>
              </w:rPr>
            </w:pPr>
            <w:r w:rsidRPr="00DE719A">
              <w:rPr>
                <w:rFonts w:ascii="Times New Roman" w:hAnsi="Times New Roman"/>
                <w:sz w:val="24"/>
                <w:szCs w:val="24"/>
              </w:rPr>
              <w:t>МОУ «Средняя общеобразовательная школа № 4» г. Тихвин</w:t>
            </w:r>
          </w:p>
        </w:tc>
        <w:tc>
          <w:tcPr>
            <w:tcW w:w="1795" w:type="dxa"/>
            <w:vAlign w:val="center"/>
          </w:tcPr>
          <w:p w:rsidR="00A4349D" w:rsidRPr="00DE719A" w:rsidRDefault="00A4349D"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2,70%</w:t>
            </w:r>
          </w:p>
        </w:tc>
        <w:tc>
          <w:tcPr>
            <w:tcW w:w="1795" w:type="dxa"/>
            <w:vAlign w:val="center"/>
          </w:tcPr>
          <w:p w:rsidR="00A4349D" w:rsidRPr="00DE719A" w:rsidRDefault="00A4349D"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48,65%</w:t>
            </w:r>
          </w:p>
        </w:tc>
        <w:tc>
          <w:tcPr>
            <w:tcW w:w="1796" w:type="dxa"/>
            <w:vAlign w:val="center"/>
          </w:tcPr>
          <w:p w:rsidR="00A4349D" w:rsidRPr="00DE719A" w:rsidRDefault="00A4349D" w:rsidP="005A3ECC">
            <w:pPr>
              <w:spacing w:line="276" w:lineRule="auto"/>
              <w:jc w:val="center"/>
              <w:rPr>
                <w:rFonts w:eastAsia="Times New Roman"/>
              </w:rPr>
            </w:pPr>
            <w:r w:rsidRPr="00DE719A">
              <w:t>97,30%</w:t>
            </w:r>
          </w:p>
        </w:tc>
      </w:tr>
      <w:tr w:rsidR="00DE719A" w:rsidRPr="00DE719A" w:rsidTr="001014AF">
        <w:trPr>
          <w:trHeight w:val="419"/>
        </w:trPr>
        <w:tc>
          <w:tcPr>
            <w:tcW w:w="709" w:type="dxa"/>
            <w:vAlign w:val="center"/>
          </w:tcPr>
          <w:p w:rsidR="00A4349D" w:rsidRPr="00DE719A" w:rsidRDefault="00A4349D"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A4349D" w:rsidRPr="00DE719A" w:rsidRDefault="00A4349D" w:rsidP="005A3ECC">
            <w:pPr>
              <w:pStyle w:val="a3"/>
              <w:spacing w:after="0"/>
              <w:ind w:left="0"/>
              <w:rPr>
                <w:rFonts w:ascii="Times New Roman" w:hAnsi="Times New Roman"/>
                <w:sz w:val="24"/>
                <w:szCs w:val="24"/>
              </w:rPr>
            </w:pPr>
            <w:r w:rsidRPr="00DE719A">
              <w:rPr>
                <w:rFonts w:ascii="Times New Roman" w:hAnsi="Times New Roman"/>
                <w:sz w:val="24"/>
                <w:szCs w:val="24"/>
              </w:rPr>
              <w:t>МБОУ «Средняя общеобразовательная школа № 37 с углублённым изучением отдельных предметов» г.</w:t>
            </w:r>
            <w:r w:rsidR="003945D2" w:rsidRPr="00DE719A">
              <w:rPr>
                <w:rFonts w:ascii="Times New Roman" w:hAnsi="Times New Roman"/>
                <w:sz w:val="24"/>
                <w:szCs w:val="24"/>
              </w:rPr>
              <w:t> </w:t>
            </w:r>
            <w:r w:rsidRPr="00DE719A">
              <w:rPr>
                <w:rFonts w:ascii="Times New Roman" w:hAnsi="Times New Roman"/>
                <w:sz w:val="24"/>
                <w:szCs w:val="24"/>
              </w:rPr>
              <w:t>Выборг</w:t>
            </w:r>
          </w:p>
        </w:tc>
        <w:tc>
          <w:tcPr>
            <w:tcW w:w="1795" w:type="dxa"/>
            <w:vAlign w:val="center"/>
          </w:tcPr>
          <w:p w:rsidR="00A4349D" w:rsidRPr="00DE719A" w:rsidRDefault="00A4349D"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2,56%</w:t>
            </w:r>
          </w:p>
        </w:tc>
        <w:tc>
          <w:tcPr>
            <w:tcW w:w="1795" w:type="dxa"/>
            <w:vAlign w:val="center"/>
          </w:tcPr>
          <w:p w:rsidR="00A4349D" w:rsidRPr="00DE719A" w:rsidRDefault="00A4349D"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56,41%</w:t>
            </w:r>
          </w:p>
        </w:tc>
        <w:tc>
          <w:tcPr>
            <w:tcW w:w="1796" w:type="dxa"/>
            <w:vAlign w:val="center"/>
          </w:tcPr>
          <w:p w:rsidR="00A4349D" w:rsidRPr="00DE719A" w:rsidRDefault="00A4349D" w:rsidP="005A3ECC">
            <w:pPr>
              <w:spacing w:line="276" w:lineRule="auto"/>
              <w:jc w:val="center"/>
              <w:rPr>
                <w:rFonts w:eastAsia="Times New Roman"/>
              </w:rPr>
            </w:pPr>
            <w:r w:rsidRPr="00DE719A">
              <w:t>97,44%</w:t>
            </w:r>
          </w:p>
        </w:tc>
      </w:tr>
      <w:tr w:rsidR="00DE719A" w:rsidRPr="00DE719A" w:rsidTr="001014AF">
        <w:trPr>
          <w:trHeight w:val="419"/>
        </w:trPr>
        <w:tc>
          <w:tcPr>
            <w:tcW w:w="709" w:type="dxa"/>
            <w:vAlign w:val="center"/>
          </w:tcPr>
          <w:p w:rsidR="00A4349D" w:rsidRPr="00DE719A" w:rsidRDefault="00A4349D"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A4349D" w:rsidRPr="00DE719A" w:rsidRDefault="00A4349D" w:rsidP="005A3ECC">
            <w:pPr>
              <w:pStyle w:val="a3"/>
              <w:spacing w:after="0"/>
              <w:ind w:left="0"/>
              <w:rPr>
                <w:rFonts w:ascii="Times New Roman" w:hAnsi="Times New Roman"/>
                <w:sz w:val="24"/>
                <w:szCs w:val="24"/>
              </w:rPr>
            </w:pPr>
            <w:r w:rsidRPr="00DE719A">
              <w:rPr>
                <w:rFonts w:ascii="Times New Roman" w:hAnsi="Times New Roman"/>
                <w:sz w:val="24"/>
                <w:szCs w:val="24"/>
              </w:rPr>
              <w:t xml:space="preserve">МОБУ «Средняя </w:t>
            </w:r>
            <w:r w:rsidRPr="00DE719A">
              <w:rPr>
                <w:rFonts w:ascii="Times New Roman" w:hAnsi="Times New Roman"/>
                <w:sz w:val="24"/>
                <w:szCs w:val="24"/>
              </w:rPr>
              <w:lastRenderedPageBreak/>
              <w:t>общеобразовательная школа «Муринский центр образования № 4»</w:t>
            </w:r>
          </w:p>
        </w:tc>
        <w:tc>
          <w:tcPr>
            <w:tcW w:w="1795" w:type="dxa"/>
            <w:vAlign w:val="center"/>
          </w:tcPr>
          <w:p w:rsidR="00A4349D" w:rsidRPr="00DE719A" w:rsidRDefault="00A4349D"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lastRenderedPageBreak/>
              <w:t>2,56%</w:t>
            </w:r>
          </w:p>
        </w:tc>
        <w:tc>
          <w:tcPr>
            <w:tcW w:w="1795" w:type="dxa"/>
            <w:vAlign w:val="center"/>
          </w:tcPr>
          <w:p w:rsidR="00A4349D" w:rsidRPr="00DE719A" w:rsidRDefault="00A4349D"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58,97%</w:t>
            </w:r>
          </w:p>
        </w:tc>
        <w:tc>
          <w:tcPr>
            <w:tcW w:w="1796" w:type="dxa"/>
            <w:vAlign w:val="center"/>
          </w:tcPr>
          <w:p w:rsidR="00A4349D" w:rsidRPr="00DE719A" w:rsidRDefault="00A4349D" w:rsidP="005A3ECC">
            <w:pPr>
              <w:spacing w:line="276" w:lineRule="auto"/>
              <w:jc w:val="center"/>
              <w:rPr>
                <w:rFonts w:eastAsia="Times New Roman"/>
              </w:rPr>
            </w:pPr>
            <w:r w:rsidRPr="00DE719A">
              <w:t>97,44%</w:t>
            </w:r>
          </w:p>
        </w:tc>
      </w:tr>
      <w:tr w:rsidR="00DE719A" w:rsidRPr="00DE719A" w:rsidTr="001014AF">
        <w:trPr>
          <w:trHeight w:val="419"/>
        </w:trPr>
        <w:tc>
          <w:tcPr>
            <w:tcW w:w="709" w:type="dxa"/>
            <w:vAlign w:val="center"/>
          </w:tcPr>
          <w:p w:rsidR="00A4349D" w:rsidRPr="00DE719A" w:rsidRDefault="00A4349D" w:rsidP="001E3B4C">
            <w:pPr>
              <w:pStyle w:val="a3"/>
              <w:numPr>
                <w:ilvl w:val="0"/>
                <w:numId w:val="4"/>
              </w:numPr>
              <w:spacing w:after="0"/>
              <w:ind w:left="0" w:firstLine="0"/>
              <w:jc w:val="center"/>
              <w:rPr>
                <w:rFonts w:ascii="Times New Roman" w:hAnsi="Times New Roman"/>
                <w:sz w:val="24"/>
                <w:szCs w:val="24"/>
              </w:rPr>
            </w:pPr>
          </w:p>
        </w:tc>
        <w:tc>
          <w:tcPr>
            <w:tcW w:w="4111" w:type="dxa"/>
            <w:vAlign w:val="center"/>
          </w:tcPr>
          <w:p w:rsidR="00A4349D" w:rsidRPr="00DE719A" w:rsidRDefault="00A4349D" w:rsidP="005A3ECC">
            <w:pPr>
              <w:pStyle w:val="a3"/>
              <w:spacing w:after="0"/>
              <w:ind w:left="0"/>
              <w:rPr>
                <w:rFonts w:ascii="Times New Roman" w:hAnsi="Times New Roman"/>
                <w:sz w:val="24"/>
                <w:szCs w:val="24"/>
              </w:rPr>
            </w:pPr>
            <w:r w:rsidRPr="00DE719A">
              <w:rPr>
                <w:rFonts w:ascii="Times New Roman" w:hAnsi="Times New Roman"/>
                <w:sz w:val="24"/>
                <w:szCs w:val="24"/>
              </w:rPr>
              <w:t>МБОУ «Средняя общеобразовательная школа № 10» г. Выборг</w:t>
            </w:r>
          </w:p>
        </w:tc>
        <w:tc>
          <w:tcPr>
            <w:tcW w:w="1795" w:type="dxa"/>
            <w:vAlign w:val="center"/>
          </w:tcPr>
          <w:p w:rsidR="00A4349D" w:rsidRPr="00DE719A" w:rsidRDefault="00A4349D"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2,50%</w:t>
            </w:r>
          </w:p>
        </w:tc>
        <w:tc>
          <w:tcPr>
            <w:tcW w:w="1795" w:type="dxa"/>
            <w:vAlign w:val="center"/>
          </w:tcPr>
          <w:p w:rsidR="00A4349D" w:rsidRPr="00DE719A" w:rsidRDefault="00A4349D" w:rsidP="005A3ECC">
            <w:pPr>
              <w:pStyle w:val="a3"/>
              <w:spacing w:after="0"/>
              <w:ind w:left="0"/>
              <w:jc w:val="center"/>
              <w:rPr>
                <w:rFonts w:ascii="Times New Roman" w:eastAsia="Times New Roman" w:hAnsi="Times New Roman"/>
                <w:sz w:val="24"/>
                <w:szCs w:val="24"/>
                <w:lang w:eastAsia="ru-RU"/>
              </w:rPr>
            </w:pPr>
            <w:r w:rsidRPr="00DE719A">
              <w:rPr>
                <w:rFonts w:ascii="Times New Roman" w:hAnsi="Times New Roman"/>
                <w:sz w:val="24"/>
                <w:szCs w:val="24"/>
              </w:rPr>
              <w:t>42,50%</w:t>
            </w:r>
          </w:p>
        </w:tc>
        <w:tc>
          <w:tcPr>
            <w:tcW w:w="1796" w:type="dxa"/>
            <w:vAlign w:val="center"/>
          </w:tcPr>
          <w:p w:rsidR="00A4349D" w:rsidRPr="00DE719A" w:rsidRDefault="00A4349D" w:rsidP="005A3ECC">
            <w:pPr>
              <w:spacing w:line="276" w:lineRule="auto"/>
              <w:jc w:val="center"/>
              <w:rPr>
                <w:rFonts w:eastAsia="Times New Roman"/>
              </w:rPr>
            </w:pPr>
            <w:r w:rsidRPr="00DE719A">
              <w:t>97,50%</w:t>
            </w:r>
          </w:p>
        </w:tc>
      </w:tr>
    </w:tbl>
    <w:p w:rsidR="005060D9" w:rsidRPr="00DE719A" w:rsidRDefault="005060D9" w:rsidP="005A3ECC">
      <w:pPr>
        <w:pStyle w:val="a3"/>
        <w:spacing w:after="0"/>
        <w:ind w:left="0" w:firstLine="709"/>
        <w:jc w:val="both"/>
        <w:rPr>
          <w:rFonts w:ascii="Times New Roman" w:eastAsia="Times New Roman" w:hAnsi="Times New Roman"/>
          <w:b/>
          <w:sz w:val="24"/>
          <w:szCs w:val="24"/>
          <w:lang w:eastAsia="ru-RU"/>
        </w:rPr>
      </w:pPr>
    </w:p>
    <w:p w:rsidR="00FD610F" w:rsidRPr="00DE719A" w:rsidRDefault="009062A6" w:rsidP="005A3ECC">
      <w:pPr>
        <w:pStyle w:val="a3"/>
        <w:spacing w:after="120"/>
        <w:ind w:left="0" w:firstLine="709"/>
        <w:contextualSpacing w:val="0"/>
        <w:jc w:val="both"/>
        <w:rPr>
          <w:rFonts w:ascii="Times New Roman" w:eastAsia="Times New Roman" w:hAnsi="Times New Roman"/>
          <w:b/>
          <w:sz w:val="24"/>
          <w:szCs w:val="24"/>
          <w:lang w:eastAsia="ru-RU"/>
        </w:rPr>
      </w:pPr>
      <w:r w:rsidRPr="00DE719A">
        <w:rPr>
          <w:rFonts w:ascii="Times New Roman" w:eastAsia="Times New Roman" w:hAnsi="Times New Roman"/>
          <w:b/>
          <w:sz w:val="24"/>
          <w:szCs w:val="24"/>
          <w:lang w:eastAsia="ru-RU"/>
        </w:rPr>
        <w:t>ВЫВОДЫ о характере результатов ОГЭ по предмету в 2022 году и в динамике.</w:t>
      </w:r>
    </w:p>
    <w:p w:rsidR="009F332E" w:rsidRPr="00DE719A" w:rsidRDefault="00AC6F55" w:rsidP="00AC6F55">
      <w:pPr>
        <w:pStyle w:val="a3"/>
        <w:spacing w:after="12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 xml:space="preserve">1. </w:t>
      </w:r>
      <w:r w:rsidR="009F332E" w:rsidRPr="00DE719A">
        <w:rPr>
          <w:rFonts w:ascii="Times New Roman" w:eastAsia="Times New Roman" w:hAnsi="Times New Roman"/>
          <w:sz w:val="24"/>
          <w:szCs w:val="24"/>
          <w:lang w:eastAsia="ru-RU"/>
        </w:rPr>
        <w:t>Сравнивая результаты ОГЭ по обществознанию за последние 3 года</w:t>
      </w:r>
      <w:r w:rsidRPr="00DE719A">
        <w:rPr>
          <w:rFonts w:ascii="Times New Roman" w:eastAsia="Times New Roman" w:hAnsi="Times New Roman"/>
          <w:sz w:val="24"/>
          <w:szCs w:val="24"/>
          <w:lang w:eastAsia="ru-RU"/>
        </w:rPr>
        <w:t xml:space="preserve"> (Таблица 2</w:t>
      </w:r>
      <w:r w:rsidRPr="00DE719A">
        <w:rPr>
          <w:rFonts w:ascii="Times New Roman" w:eastAsia="Times New Roman" w:hAnsi="Times New Roman"/>
          <w:sz w:val="24"/>
          <w:szCs w:val="24"/>
          <w:lang w:eastAsia="ru-RU"/>
        </w:rPr>
        <w:noBreakHyphen/>
        <w:t xml:space="preserve">2) </w:t>
      </w:r>
      <w:r w:rsidR="009F332E" w:rsidRPr="00DE719A">
        <w:rPr>
          <w:rFonts w:ascii="Times New Roman" w:eastAsia="Times New Roman" w:hAnsi="Times New Roman"/>
          <w:sz w:val="24"/>
          <w:szCs w:val="24"/>
          <w:lang w:eastAsia="ru-RU"/>
        </w:rPr>
        <w:t>, можно сделать следующие выводы:</w:t>
      </w:r>
    </w:p>
    <w:p w:rsidR="00C349AA" w:rsidRPr="00DE719A" w:rsidRDefault="00720FA1" w:rsidP="00AC6F55">
      <w:pPr>
        <w:pStyle w:val="a3"/>
        <w:spacing w:after="0"/>
        <w:ind w:left="0" w:firstLine="709"/>
        <w:contextualSpacing w:val="0"/>
        <w:jc w:val="both"/>
        <w:rPr>
          <w:rFonts w:ascii="Times New Roman" w:eastAsia="Times New Roman" w:hAnsi="Times New Roman"/>
          <w:highlight w:val="green"/>
        </w:rPr>
      </w:pPr>
      <w:r w:rsidRPr="00DE719A">
        <w:rPr>
          <w:rFonts w:ascii="Times New Roman" w:eastAsia="Times New Roman" w:hAnsi="Times New Roman"/>
          <w:sz w:val="24"/>
          <w:szCs w:val="24"/>
          <w:lang w:eastAsia="ru-RU"/>
        </w:rPr>
        <w:t>Доля участников, получивших отметку «2», составила</w:t>
      </w:r>
      <w:r w:rsidR="000760AF" w:rsidRPr="00DE719A">
        <w:rPr>
          <w:rFonts w:ascii="Times New Roman" w:eastAsia="Times New Roman" w:hAnsi="Times New Roman"/>
          <w:sz w:val="24"/>
          <w:szCs w:val="24"/>
          <w:lang w:eastAsia="ru-RU"/>
        </w:rPr>
        <w:t xml:space="preserve"> </w:t>
      </w:r>
      <w:r w:rsidRPr="00DE719A">
        <w:rPr>
          <w:rFonts w:ascii="Times New Roman" w:eastAsia="Times New Roman" w:hAnsi="Times New Roman"/>
          <w:sz w:val="24"/>
          <w:szCs w:val="24"/>
          <w:lang w:eastAsia="ru-RU"/>
        </w:rPr>
        <w:t>в</w:t>
      </w:r>
      <w:r w:rsidR="00C349AA" w:rsidRPr="00DE719A">
        <w:rPr>
          <w:rFonts w:ascii="Times New Roman" w:eastAsia="Times New Roman" w:hAnsi="Times New Roman"/>
          <w:sz w:val="24"/>
          <w:szCs w:val="24"/>
          <w:lang w:eastAsia="ru-RU"/>
        </w:rPr>
        <w:t xml:space="preserve"> 2018 г</w:t>
      </w:r>
      <w:r w:rsidR="00C13A14" w:rsidRPr="00DE719A">
        <w:rPr>
          <w:rFonts w:ascii="Times New Roman" w:eastAsia="Times New Roman" w:hAnsi="Times New Roman"/>
          <w:sz w:val="24"/>
          <w:szCs w:val="24"/>
          <w:lang w:eastAsia="ru-RU"/>
        </w:rPr>
        <w:t>оду</w:t>
      </w:r>
      <w:r w:rsidR="00C349AA" w:rsidRPr="00DE719A">
        <w:rPr>
          <w:rFonts w:ascii="Times New Roman" w:eastAsia="Times New Roman" w:hAnsi="Times New Roman"/>
          <w:sz w:val="24"/>
          <w:szCs w:val="24"/>
          <w:lang w:eastAsia="ru-RU"/>
        </w:rPr>
        <w:t xml:space="preserve"> 0,1%, </w:t>
      </w:r>
      <w:r w:rsidR="00C13A14" w:rsidRPr="00DE719A">
        <w:rPr>
          <w:rFonts w:ascii="Times New Roman" w:eastAsia="Times New Roman" w:hAnsi="Times New Roman"/>
          <w:sz w:val="24"/>
          <w:szCs w:val="24"/>
          <w:lang w:eastAsia="ru-RU"/>
        </w:rPr>
        <w:t>в 2019 году</w:t>
      </w:r>
      <w:r w:rsidR="00C349AA" w:rsidRPr="00DE719A">
        <w:rPr>
          <w:rFonts w:ascii="Times New Roman" w:eastAsia="Times New Roman" w:hAnsi="Times New Roman"/>
          <w:sz w:val="24"/>
          <w:szCs w:val="24"/>
          <w:lang w:eastAsia="ru-RU"/>
        </w:rPr>
        <w:t xml:space="preserve"> –</w:t>
      </w:r>
      <w:r w:rsidR="00C349AA" w:rsidRPr="00DE719A">
        <w:rPr>
          <w:rFonts w:ascii="Times New Roman" w:eastAsia="Times New Roman" w:hAnsi="Times New Roman"/>
        </w:rPr>
        <w:t xml:space="preserve"> 1,0%, в 2022 г</w:t>
      </w:r>
      <w:r w:rsidR="00C13A14" w:rsidRPr="00DE719A">
        <w:rPr>
          <w:rFonts w:ascii="Times New Roman" w:eastAsia="Times New Roman" w:hAnsi="Times New Roman"/>
        </w:rPr>
        <w:t>оду</w:t>
      </w:r>
      <w:r w:rsidR="00C349AA" w:rsidRPr="00DE719A">
        <w:rPr>
          <w:rFonts w:ascii="Times New Roman" w:eastAsia="Times New Roman" w:hAnsi="Times New Roman"/>
        </w:rPr>
        <w:t xml:space="preserve"> этот показатель снизился и составил 0,96%.</w:t>
      </w:r>
      <w:r w:rsidR="00C13A14" w:rsidRPr="00DE719A">
        <w:rPr>
          <w:rFonts w:ascii="Times New Roman" w:eastAsia="Times New Roman" w:hAnsi="Times New Roman"/>
        </w:rPr>
        <w:t xml:space="preserve"> </w:t>
      </w:r>
    </w:p>
    <w:p w:rsidR="007C1E93" w:rsidRPr="00DE719A" w:rsidRDefault="007C1E93"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 xml:space="preserve">Доля участников, получивших отметку «3», </w:t>
      </w:r>
      <w:r w:rsidR="00C13A14" w:rsidRPr="00DE719A">
        <w:rPr>
          <w:rFonts w:ascii="Times New Roman" w:eastAsia="Times New Roman" w:hAnsi="Times New Roman"/>
          <w:sz w:val="24"/>
          <w:szCs w:val="24"/>
          <w:lang w:eastAsia="ru-RU"/>
        </w:rPr>
        <w:t xml:space="preserve">составила </w:t>
      </w:r>
      <w:r w:rsidR="00720FA1" w:rsidRPr="00DE719A">
        <w:rPr>
          <w:rFonts w:ascii="Times New Roman" w:eastAsia="Times New Roman" w:hAnsi="Times New Roman"/>
          <w:sz w:val="24"/>
          <w:szCs w:val="24"/>
          <w:lang w:eastAsia="ru-RU"/>
        </w:rPr>
        <w:t>в</w:t>
      </w:r>
      <w:r w:rsidRPr="00DE719A">
        <w:rPr>
          <w:rFonts w:ascii="Times New Roman" w:eastAsia="Times New Roman" w:hAnsi="Times New Roman"/>
          <w:sz w:val="24"/>
          <w:szCs w:val="24"/>
          <w:lang w:eastAsia="ru-RU"/>
        </w:rPr>
        <w:t xml:space="preserve"> 2018 г</w:t>
      </w:r>
      <w:r w:rsidR="00C13A14" w:rsidRPr="00DE719A">
        <w:rPr>
          <w:rFonts w:ascii="Times New Roman" w:eastAsia="Times New Roman" w:hAnsi="Times New Roman"/>
          <w:sz w:val="24"/>
          <w:szCs w:val="24"/>
          <w:lang w:eastAsia="ru-RU"/>
        </w:rPr>
        <w:t>оду</w:t>
      </w:r>
      <w:r w:rsidRPr="00DE719A">
        <w:rPr>
          <w:rFonts w:ascii="Times New Roman" w:eastAsia="Times New Roman" w:hAnsi="Times New Roman"/>
          <w:sz w:val="24"/>
          <w:szCs w:val="24"/>
          <w:lang w:eastAsia="ru-RU"/>
        </w:rPr>
        <w:t xml:space="preserve"> 40,6%, в 2019</w:t>
      </w:r>
      <w:r w:rsidR="005A3ECC" w:rsidRPr="00DE719A">
        <w:rPr>
          <w:rFonts w:ascii="Times New Roman" w:eastAsia="Times New Roman" w:hAnsi="Times New Roman"/>
          <w:sz w:val="24"/>
          <w:szCs w:val="24"/>
          <w:lang w:eastAsia="ru-RU"/>
        </w:rPr>
        <w:t xml:space="preserve"> </w:t>
      </w:r>
      <w:r w:rsidRPr="00DE719A">
        <w:rPr>
          <w:rFonts w:ascii="Times New Roman" w:eastAsia="Times New Roman" w:hAnsi="Times New Roman"/>
          <w:sz w:val="24"/>
          <w:szCs w:val="24"/>
          <w:lang w:eastAsia="ru-RU"/>
        </w:rPr>
        <w:t>г</w:t>
      </w:r>
      <w:r w:rsidR="00C13A14" w:rsidRPr="00DE719A">
        <w:rPr>
          <w:rFonts w:ascii="Times New Roman" w:eastAsia="Times New Roman" w:hAnsi="Times New Roman"/>
          <w:sz w:val="24"/>
          <w:szCs w:val="24"/>
          <w:lang w:eastAsia="ru-RU"/>
        </w:rPr>
        <w:t>оду</w:t>
      </w:r>
      <w:r w:rsidRPr="00DE719A">
        <w:rPr>
          <w:rFonts w:ascii="Times New Roman" w:eastAsia="Times New Roman" w:hAnsi="Times New Roman"/>
          <w:sz w:val="24"/>
          <w:szCs w:val="24"/>
          <w:lang w:eastAsia="ru-RU"/>
        </w:rPr>
        <w:t xml:space="preserve"> – 49,7%. В 2022 г. данный показатель снизился и составил 47,14%. </w:t>
      </w:r>
    </w:p>
    <w:p w:rsidR="007C1E93" w:rsidRPr="00DE719A" w:rsidRDefault="007C1E93"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 xml:space="preserve">Доля </w:t>
      </w:r>
      <w:r w:rsidR="00591F78" w:rsidRPr="00DE719A">
        <w:rPr>
          <w:rFonts w:ascii="Times New Roman" w:eastAsia="Times New Roman" w:hAnsi="Times New Roman"/>
          <w:sz w:val="24"/>
          <w:szCs w:val="24"/>
          <w:lang w:eastAsia="ru-RU"/>
        </w:rPr>
        <w:t>участников</w:t>
      </w:r>
      <w:r w:rsidRPr="00DE719A">
        <w:rPr>
          <w:rFonts w:ascii="Times New Roman" w:eastAsia="Times New Roman" w:hAnsi="Times New Roman"/>
          <w:sz w:val="24"/>
          <w:szCs w:val="24"/>
          <w:lang w:eastAsia="ru-RU"/>
        </w:rPr>
        <w:t>, получивших отметку «4» по предмету,</w:t>
      </w:r>
      <w:r w:rsidR="00591F78" w:rsidRPr="00DE719A">
        <w:rPr>
          <w:rFonts w:ascii="Times New Roman" w:eastAsia="Times New Roman" w:hAnsi="Times New Roman"/>
          <w:sz w:val="24"/>
          <w:szCs w:val="24"/>
          <w:lang w:eastAsia="ru-RU"/>
        </w:rPr>
        <w:t xml:space="preserve"> составила в 2018 году 54,4%, в 2019 году – 44,</w:t>
      </w:r>
      <w:r w:rsidR="00F523E7" w:rsidRPr="00DE719A">
        <w:rPr>
          <w:rFonts w:ascii="Times New Roman" w:eastAsia="Times New Roman" w:hAnsi="Times New Roman"/>
          <w:sz w:val="24"/>
          <w:szCs w:val="24"/>
          <w:lang w:eastAsia="ru-RU"/>
        </w:rPr>
        <w:t>7%,</w:t>
      </w:r>
      <w:r w:rsidRPr="00DE719A">
        <w:rPr>
          <w:rFonts w:ascii="Times New Roman" w:eastAsia="Times New Roman" w:hAnsi="Times New Roman"/>
          <w:sz w:val="24"/>
          <w:szCs w:val="24"/>
          <w:lang w:eastAsia="ru-RU"/>
        </w:rPr>
        <w:t xml:space="preserve"> в 2022 год</w:t>
      </w:r>
      <w:r w:rsidR="00591F78" w:rsidRPr="00DE719A">
        <w:rPr>
          <w:rFonts w:ascii="Times New Roman" w:eastAsia="Times New Roman" w:hAnsi="Times New Roman"/>
          <w:sz w:val="24"/>
          <w:szCs w:val="24"/>
          <w:lang w:eastAsia="ru-RU"/>
        </w:rPr>
        <w:t>у -</w:t>
      </w:r>
      <w:r w:rsidRPr="00DE719A">
        <w:rPr>
          <w:rFonts w:ascii="Times New Roman" w:eastAsia="Times New Roman" w:hAnsi="Times New Roman"/>
          <w:sz w:val="24"/>
          <w:szCs w:val="24"/>
          <w:lang w:eastAsia="ru-RU"/>
        </w:rPr>
        <w:t xml:space="preserve"> 45,33%</w:t>
      </w:r>
      <w:r w:rsidR="00F523E7" w:rsidRPr="00DE719A">
        <w:rPr>
          <w:rFonts w:ascii="Times New Roman" w:eastAsia="Times New Roman" w:hAnsi="Times New Roman"/>
          <w:sz w:val="24"/>
          <w:szCs w:val="24"/>
          <w:lang w:eastAsia="ru-RU"/>
        </w:rPr>
        <w:t>.</w:t>
      </w:r>
      <w:r w:rsidRPr="00DE719A">
        <w:rPr>
          <w:rFonts w:ascii="Times New Roman" w:eastAsia="Times New Roman" w:hAnsi="Times New Roman"/>
          <w:sz w:val="24"/>
          <w:szCs w:val="24"/>
          <w:lang w:eastAsia="ru-RU"/>
        </w:rPr>
        <w:t xml:space="preserve"> </w:t>
      </w:r>
    </w:p>
    <w:p w:rsidR="00FD610F" w:rsidRPr="00DE719A" w:rsidRDefault="007C1E93"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Доля участников, получивших о</w:t>
      </w:r>
      <w:r w:rsidR="0012245B" w:rsidRPr="00DE719A">
        <w:rPr>
          <w:rFonts w:ascii="Times New Roman" w:eastAsia="Times New Roman" w:hAnsi="Times New Roman"/>
          <w:sz w:val="24"/>
          <w:szCs w:val="24"/>
          <w:lang w:eastAsia="ru-RU"/>
        </w:rPr>
        <w:t xml:space="preserve">тметку </w:t>
      </w:r>
      <w:r w:rsidR="00B30032" w:rsidRPr="00DE719A">
        <w:rPr>
          <w:rFonts w:ascii="Times New Roman" w:eastAsia="Times New Roman" w:hAnsi="Times New Roman"/>
          <w:sz w:val="24"/>
          <w:szCs w:val="24"/>
          <w:lang w:eastAsia="ru-RU"/>
        </w:rPr>
        <w:t>«5»</w:t>
      </w:r>
      <w:r w:rsidR="00AC6648" w:rsidRPr="00DE719A">
        <w:rPr>
          <w:rFonts w:ascii="Times New Roman" w:eastAsia="Times New Roman" w:hAnsi="Times New Roman"/>
          <w:sz w:val="24"/>
          <w:szCs w:val="24"/>
          <w:lang w:eastAsia="ru-RU"/>
        </w:rPr>
        <w:t xml:space="preserve"> в 2018 голу, составила</w:t>
      </w:r>
      <w:r w:rsidR="009B4EEA" w:rsidRPr="00DE719A">
        <w:rPr>
          <w:rFonts w:ascii="Times New Roman" w:eastAsia="Times New Roman" w:hAnsi="Times New Roman"/>
          <w:sz w:val="24"/>
          <w:szCs w:val="24"/>
          <w:lang w:eastAsia="ru-RU"/>
        </w:rPr>
        <w:t xml:space="preserve"> 8,7%</w:t>
      </w:r>
      <w:r w:rsidR="00AC6648" w:rsidRPr="00DE719A">
        <w:rPr>
          <w:rFonts w:ascii="Times New Roman" w:eastAsia="Times New Roman" w:hAnsi="Times New Roman"/>
          <w:sz w:val="24"/>
          <w:szCs w:val="24"/>
          <w:lang w:eastAsia="ru-RU"/>
        </w:rPr>
        <w:t>%,</w:t>
      </w:r>
      <w:r w:rsidR="009B4EEA" w:rsidRPr="00DE719A">
        <w:rPr>
          <w:rFonts w:ascii="Times New Roman" w:eastAsia="Times New Roman" w:hAnsi="Times New Roman"/>
          <w:sz w:val="24"/>
          <w:szCs w:val="24"/>
          <w:lang w:eastAsia="ru-RU"/>
        </w:rPr>
        <w:t xml:space="preserve"> в 2019 году – 4,6%, в 2022 году – 6,56%</w:t>
      </w:r>
      <w:r w:rsidR="00F65198" w:rsidRPr="00DE719A">
        <w:rPr>
          <w:rFonts w:ascii="Times New Roman" w:eastAsia="Times New Roman" w:hAnsi="Times New Roman"/>
          <w:sz w:val="24"/>
          <w:szCs w:val="24"/>
          <w:lang w:eastAsia="ru-RU"/>
        </w:rPr>
        <w:t>.</w:t>
      </w:r>
      <w:r w:rsidR="00A17907" w:rsidRPr="00DE719A">
        <w:rPr>
          <w:rFonts w:ascii="Times New Roman" w:eastAsia="Times New Roman" w:hAnsi="Times New Roman"/>
          <w:sz w:val="24"/>
          <w:szCs w:val="24"/>
          <w:lang w:eastAsia="ru-RU"/>
        </w:rPr>
        <w:t xml:space="preserve"> </w:t>
      </w:r>
      <w:r w:rsidR="00F65198" w:rsidRPr="00DE719A">
        <w:rPr>
          <w:rFonts w:ascii="Times New Roman" w:eastAsia="Times New Roman" w:hAnsi="Times New Roman"/>
          <w:sz w:val="24"/>
          <w:szCs w:val="24"/>
          <w:lang w:eastAsia="ru-RU"/>
        </w:rPr>
        <w:t>И</w:t>
      </w:r>
      <w:r w:rsidR="0082616C" w:rsidRPr="00DE719A">
        <w:rPr>
          <w:rFonts w:ascii="Times New Roman" w:eastAsia="Times New Roman" w:hAnsi="Times New Roman"/>
          <w:sz w:val="24"/>
          <w:szCs w:val="24"/>
          <w:lang w:eastAsia="ru-RU"/>
        </w:rPr>
        <w:t>з них</w:t>
      </w:r>
      <w:r w:rsidR="00FD610F" w:rsidRPr="00DE719A">
        <w:rPr>
          <w:rFonts w:ascii="Times New Roman" w:eastAsia="Times New Roman" w:hAnsi="Times New Roman"/>
          <w:sz w:val="24"/>
          <w:szCs w:val="24"/>
          <w:lang w:eastAsia="ru-RU"/>
        </w:rPr>
        <w:t xml:space="preserve"> </w:t>
      </w:r>
      <w:r w:rsidR="00720FA1" w:rsidRPr="00DE719A">
        <w:rPr>
          <w:rFonts w:ascii="Times New Roman" w:eastAsia="Times New Roman" w:hAnsi="Times New Roman"/>
          <w:sz w:val="24"/>
          <w:szCs w:val="24"/>
          <w:lang w:eastAsia="ru-RU"/>
        </w:rPr>
        <w:t>0,07%</w:t>
      </w:r>
      <w:r w:rsidR="00594FF2" w:rsidRPr="00DE719A">
        <w:rPr>
          <w:rFonts w:ascii="Times New Roman" w:eastAsia="Times New Roman" w:hAnsi="Times New Roman"/>
          <w:sz w:val="24"/>
          <w:szCs w:val="24"/>
          <w:lang w:eastAsia="ru-RU"/>
        </w:rPr>
        <w:t xml:space="preserve"> набрали максимальн</w:t>
      </w:r>
      <w:r w:rsidR="0051563D" w:rsidRPr="00DE719A">
        <w:rPr>
          <w:rFonts w:ascii="Times New Roman" w:eastAsia="Times New Roman" w:hAnsi="Times New Roman"/>
          <w:sz w:val="24"/>
          <w:szCs w:val="24"/>
          <w:lang w:eastAsia="ru-RU"/>
        </w:rPr>
        <w:t>ое количество баллов</w:t>
      </w:r>
      <w:r w:rsidR="00594FF2" w:rsidRPr="00DE719A">
        <w:rPr>
          <w:rFonts w:ascii="Times New Roman" w:eastAsia="Times New Roman" w:hAnsi="Times New Roman"/>
          <w:sz w:val="24"/>
          <w:szCs w:val="24"/>
          <w:lang w:eastAsia="ru-RU"/>
        </w:rPr>
        <w:t xml:space="preserve"> – 37.</w:t>
      </w:r>
    </w:p>
    <w:p w:rsidR="00720FA1" w:rsidRPr="00DE719A" w:rsidRDefault="009B4EEA" w:rsidP="005A3ECC">
      <w:pPr>
        <w:spacing w:line="276" w:lineRule="auto"/>
        <w:ind w:firstLine="709"/>
        <w:jc w:val="both"/>
        <w:rPr>
          <w:rFonts w:eastAsia="Times New Roman"/>
          <w:highlight w:val="green"/>
        </w:rPr>
      </w:pPr>
      <w:r w:rsidRPr="00DE719A">
        <w:t>Такой результат ОГЭ можно объяснить тем, что выпускники основной школы, выбирая обществознание для сдачи экзамена, не понимают сложности самого учебного предмета «обществознание», как предмета интегрированного.</w:t>
      </w:r>
      <w:r w:rsidR="00720FA1" w:rsidRPr="00DE719A">
        <w:t xml:space="preserve"> </w:t>
      </w:r>
      <w:r w:rsidR="001F010D" w:rsidRPr="00DE719A">
        <w:t>Возможно,</w:t>
      </w:r>
      <w:r w:rsidR="00A17907" w:rsidRPr="00DE719A">
        <w:t xml:space="preserve"> </w:t>
      </w:r>
      <w:r w:rsidR="00A17907" w:rsidRPr="00DE719A">
        <w:rPr>
          <w:rFonts w:eastAsia="Times New Roman"/>
        </w:rPr>
        <w:t>э</w:t>
      </w:r>
      <w:r w:rsidR="00720FA1" w:rsidRPr="00DE719A">
        <w:rPr>
          <w:rFonts w:eastAsia="Times New Roman"/>
        </w:rPr>
        <w:t>то связано с корректировкой шкалы пересчета первичного бал</w:t>
      </w:r>
      <w:r w:rsidR="00F523E7" w:rsidRPr="00DE719A">
        <w:rPr>
          <w:rFonts w:eastAsia="Times New Roman"/>
        </w:rPr>
        <w:t>ла</w:t>
      </w:r>
      <w:r w:rsidR="00720FA1" w:rsidRPr="00DE719A">
        <w:rPr>
          <w:rFonts w:eastAsia="Times New Roman"/>
        </w:rPr>
        <w:t xml:space="preserve"> в пятибалльную систему оценивания в регионе.</w:t>
      </w:r>
    </w:p>
    <w:p w:rsidR="009B4EEA" w:rsidRPr="00DE719A" w:rsidRDefault="009B4EEA" w:rsidP="005A3ECC">
      <w:pPr>
        <w:pStyle w:val="a3"/>
        <w:spacing w:after="0"/>
        <w:ind w:left="0" w:firstLine="709"/>
        <w:contextualSpacing w:val="0"/>
        <w:jc w:val="both"/>
        <w:rPr>
          <w:rFonts w:ascii="Times New Roman" w:eastAsia="Times New Roman" w:hAnsi="Times New Roman"/>
          <w:sz w:val="24"/>
          <w:szCs w:val="24"/>
          <w:lang w:eastAsia="ru-RU"/>
        </w:rPr>
      </w:pPr>
    </w:p>
    <w:p w:rsidR="00806E68" w:rsidRPr="00DE719A" w:rsidRDefault="00AC6F55" w:rsidP="001014AF">
      <w:pPr>
        <w:spacing w:line="276" w:lineRule="auto"/>
        <w:ind w:firstLine="709"/>
        <w:jc w:val="both"/>
      </w:pPr>
      <w:r w:rsidRPr="00DE719A">
        <w:t xml:space="preserve">2. </w:t>
      </w:r>
      <w:r w:rsidR="004A5AF9" w:rsidRPr="00DE719A">
        <w:t>Сравнение</w:t>
      </w:r>
      <w:r w:rsidR="008D299D" w:rsidRPr="00DE719A">
        <w:t xml:space="preserve"> </w:t>
      </w:r>
      <w:r w:rsidR="001F010D" w:rsidRPr="00DE719A">
        <w:t xml:space="preserve">результатов по АТЕ </w:t>
      </w:r>
      <w:r w:rsidR="001014AF" w:rsidRPr="00DE719A">
        <w:t>(Таблица 2</w:t>
      </w:r>
      <w:r w:rsidR="001014AF" w:rsidRPr="00DE719A">
        <w:noBreakHyphen/>
        <w:t xml:space="preserve">3) </w:t>
      </w:r>
      <w:r w:rsidR="004A5AF9" w:rsidRPr="00DE719A">
        <w:t>позволяет</w:t>
      </w:r>
      <w:r w:rsidR="00FD610F" w:rsidRPr="00DE719A">
        <w:t xml:space="preserve"> выделить </w:t>
      </w:r>
      <w:r w:rsidRPr="00DE719A">
        <w:t>районы, в которых в 2022 </w:t>
      </w:r>
      <w:r w:rsidR="00806E68" w:rsidRPr="00DE719A">
        <w:t>году достигнут высокий процент качества при отсутствии или при незначительной доле неудовлетворительных результатов</w:t>
      </w:r>
      <w:r w:rsidR="0035476A" w:rsidRPr="00DE719A">
        <w:t xml:space="preserve"> (в порядке убывания показателя)</w:t>
      </w:r>
      <w:r w:rsidR="00806E68" w:rsidRPr="00DE719A">
        <w:t>:</w:t>
      </w:r>
    </w:p>
    <w:p w:rsidR="00806E68" w:rsidRPr="00DE719A" w:rsidRDefault="00806E68"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Кировский (57,45%);</w:t>
      </w:r>
      <w:r w:rsidR="00FD610F" w:rsidRPr="00DE719A">
        <w:rPr>
          <w:rFonts w:ascii="Times New Roman" w:eastAsia="Times New Roman" w:hAnsi="Times New Roman"/>
          <w:sz w:val="24"/>
          <w:szCs w:val="24"/>
          <w:lang w:eastAsia="ru-RU"/>
        </w:rPr>
        <w:t xml:space="preserve"> </w:t>
      </w:r>
    </w:p>
    <w:p w:rsidR="00806E68" w:rsidRPr="00DE719A" w:rsidRDefault="00806E68"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Тихвинский (55,30%);</w:t>
      </w:r>
      <w:r w:rsidR="00FD610F" w:rsidRPr="00DE719A">
        <w:rPr>
          <w:rFonts w:ascii="Times New Roman" w:eastAsia="Times New Roman" w:hAnsi="Times New Roman"/>
          <w:sz w:val="24"/>
          <w:szCs w:val="24"/>
          <w:lang w:eastAsia="ru-RU"/>
        </w:rPr>
        <w:t xml:space="preserve"> </w:t>
      </w:r>
    </w:p>
    <w:p w:rsidR="00806E68" w:rsidRPr="00DE719A" w:rsidRDefault="00806E68"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Лужский (54,43 %);</w:t>
      </w:r>
    </w:p>
    <w:p w:rsidR="00806E68" w:rsidRPr="00DE719A" w:rsidRDefault="00806E68"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Гатчинский (54,93%);</w:t>
      </w:r>
    </w:p>
    <w:p w:rsidR="00806E68" w:rsidRPr="00DE719A" w:rsidRDefault="00FD610F"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 xml:space="preserve">Волосовский </w:t>
      </w:r>
      <w:r w:rsidR="00806E68" w:rsidRPr="00DE719A">
        <w:rPr>
          <w:rFonts w:ascii="Times New Roman" w:eastAsia="Times New Roman" w:hAnsi="Times New Roman"/>
          <w:sz w:val="24"/>
          <w:szCs w:val="24"/>
          <w:lang w:eastAsia="ru-RU"/>
        </w:rPr>
        <w:t>(53,85%);</w:t>
      </w:r>
      <w:r w:rsidRPr="00DE719A">
        <w:rPr>
          <w:rFonts w:ascii="Times New Roman" w:eastAsia="Times New Roman" w:hAnsi="Times New Roman"/>
          <w:sz w:val="24"/>
          <w:szCs w:val="24"/>
          <w:lang w:eastAsia="ru-RU"/>
        </w:rPr>
        <w:t xml:space="preserve"> </w:t>
      </w:r>
    </w:p>
    <w:p w:rsidR="00806E68" w:rsidRPr="00DE719A" w:rsidRDefault="00806E68"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Тосненский (53,35%);</w:t>
      </w:r>
      <w:r w:rsidR="00FD610F" w:rsidRPr="00DE719A">
        <w:rPr>
          <w:rFonts w:ascii="Times New Roman" w:eastAsia="Times New Roman" w:hAnsi="Times New Roman"/>
          <w:sz w:val="24"/>
          <w:szCs w:val="24"/>
          <w:lang w:eastAsia="ru-RU"/>
        </w:rPr>
        <w:t xml:space="preserve"> </w:t>
      </w:r>
    </w:p>
    <w:p w:rsidR="00806E68" w:rsidRPr="00DE719A" w:rsidRDefault="00806E68"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Всеволожский (54,34%);</w:t>
      </w:r>
    </w:p>
    <w:p w:rsidR="00806E68" w:rsidRPr="00DE719A" w:rsidRDefault="00FD610F"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Соснов</w:t>
      </w:r>
      <w:r w:rsidR="00684B96" w:rsidRPr="00DE719A">
        <w:rPr>
          <w:rFonts w:ascii="Times New Roman" w:eastAsia="Times New Roman" w:hAnsi="Times New Roman"/>
          <w:sz w:val="24"/>
          <w:szCs w:val="24"/>
          <w:lang w:eastAsia="ru-RU"/>
        </w:rPr>
        <w:t>оборский городской округ (53,31</w:t>
      </w:r>
      <w:r w:rsidRPr="00DE719A">
        <w:rPr>
          <w:rFonts w:ascii="Times New Roman" w:eastAsia="Times New Roman" w:hAnsi="Times New Roman"/>
          <w:sz w:val="24"/>
          <w:szCs w:val="24"/>
          <w:lang w:eastAsia="ru-RU"/>
        </w:rPr>
        <w:t xml:space="preserve">%), </w:t>
      </w:r>
    </w:p>
    <w:p w:rsidR="00D07A54" w:rsidRPr="00DE719A" w:rsidRDefault="00381DAF"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М</w:t>
      </w:r>
      <w:r w:rsidR="00FD610F" w:rsidRPr="00DE719A">
        <w:rPr>
          <w:rFonts w:ascii="Times New Roman" w:eastAsia="Times New Roman" w:hAnsi="Times New Roman"/>
          <w:sz w:val="24"/>
          <w:szCs w:val="24"/>
          <w:lang w:eastAsia="ru-RU"/>
        </w:rPr>
        <w:t>аксимальн</w:t>
      </w:r>
      <w:r w:rsidR="009E49E0" w:rsidRPr="00DE719A">
        <w:rPr>
          <w:rFonts w:ascii="Times New Roman" w:eastAsia="Times New Roman" w:hAnsi="Times New Roman"/>
          <w:sz w:val="24"/>
          <w:szCs w:val="24"/>
          <w:lang w:eastAsia="ru-RU"/>
        </w:rPr>
        <w:t>ый балл за выполненную</w:t>
      </w:r>
      <w:r w:rsidR="00F65609" w:rsidRPr="00DE719A">
        <w:rPr>
          <w:rFonts w:ascii="Times New Roman" w:eastAsia="Times New Roman" w:hAnsi="Times New Roman"/>
          <w:sz w:val="24"/>
          <w:szCs w:val="24"/>
          <w:lang w:eastAsia="ru-RU"/>
        </w:rPr>
        <w:t xml:space="preserve"> работ</w:t>
      </w:r>
      <w:r w:rsidR="0035476A" w:rsidRPr="00DE719A">
        <w:rPr>
          <w:rFonts w:ascii="Times New Roman" w:eastAsia="Times New Roman" w:hAnsi="Times New Roman"/>
          <w:sz w:val="24"/>
          <w:szCs w:val="24"/>
          <w:lang w:eastAsia="ru-RU"/>
        </w:rPr>
        <w:t>у</w:t>
      </w:r>
      <w:r w:rsidRPr="00DE719A">
        <w:rPr>
          <w:rFonts w:ascii="Times New Roman" w:eastAsia="Times New Roman" w:hAnsi="Times New Roman"/>
          <w:sz w:val="24"/>
          <w:szCs w:val="24"/>
          <w:lang w:eastAsia="ru-RU"/>
        </w:rPr>
        <w:t xml:space="preserve"> получили участники ОГЭ из 5 АТЕ:</w:t>
      </w:r>
    </w:p>
    <w:p w:rsidR="00FD610F" w:rsidRPr="00DE719A" w:rsidRDefault="009F5CEE"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Всеволожский</w:t>
      </w:r>
      <w:r w:rsidR="00D07A54" w:rsidRPr="00DE719A">
        <w:rPr>
          <w:rFonts w:ascii="Times New Roman" w:eastAsia="Times New Roman" w:hAnsi="Times New Roman"/>
          <w:sz w:val="24"/>
          <w:szCs w:val="24"/>
          <w:lang w:eastAsia="ru-RU"/>
        </w:rPr>
        <w:t>;</w:t>
      </w:r>
      <w:r w:rsidR="00F65609" w:rsidRPr="00DE719A">
        <w:rPr>
          <w:rFonts w:ascii="Times New Roman" w:eastAsia="Times New Roman" w:hAnsi="Times New Roman"/>
          <w:sz w:val="24"/>
          <w:szCs w:val="24"/>
          <w:lang w:eastAsia="ru-RU"/>
        </w:rPr>
        <w:t xml:space="preserve"> </w:t>
      </w:r>
      <w:r w:rsidR="00D07A54" w:rsidRPr="00DE719A">
        <w:rPr>
          <w:rFonts w:ascii="Times New Roman" w:eastAsia="Times New Roman" w:hAnsi="Times New Roman"/>
          <w:sz w:val="24"/>
          <w:szCs w:val="24"/>
          <w:lang w:eastAsia="ru-RU"/>
        </w:rPr>
        <w:t>Выборгский;</w:t>
      </w:r>
      <w:r w:rsidR="00FD610F" w:rsidRPr="00DE719A">
        <w:rPr>
          <w:rFonts w:ascii="Times New Roman" w:eastAsia="Times New Roman" w:hAnsi="Times New Roman"/>
          <w:sz w:val="24"/>
          <w:szCs w:val="24"/>
          <w:lang w:eastAsia="ru-RU"/>
        </w:rPr>
        <w:t xml:space="preserve"> </w:t>
      </w:r>
      <w:r w:rsidR="00D07A54" w:rsidRPr="00DE719A">
        <w:rPr>
          <w:rFonts w:ascii="Times New Roman" w:eastAsia="Times New Roman" w:hAnsi="Times New Roman"/>
          <w:sz w:val="24"/>
          <w:szCs w:val="24"/>
          <w:lang w:eastAsia="ru-RU"/>
        </w:rPr>
        <w:t>Гатчинский;</w:t>
      </w:r>
      <w:r w:rsidR="0035476A" w:rsidRPr="00DE719A">
        <w:rPr>
          <w:rFonts w:ascii="Times New Roman" w:eastAsia="Times New Roman" w:hAnsi="Times New Roman"/>
          <w:sz w:val="24"/>
          <w:szCs w:val="24"/>
          <w:lang w:eastAsia="ru-RU"/>
        </w:rPr>
        <w:t xml:space="preserve"> </w:t>
      </w:r>
      <w:r w:rsidR="00D07A54" w:rsidRPr="00DE719A">
        <w:rPr>
          <w:rFonts w:ascii="Times New Roman" w:eastAsia="Times New Roman" w:hAnsi="Times New Roman"/>
          <w:sz w:val="24"/>
          <w:szCs w:val="24"/>
          <w:lang w:eastAsia="ru-RU"/>
        </w:rPr>
        <w:t>Лодейнопольский;</w:t>
      </w:r>
      <w:r w:rsidR="0035476A" w:rsidRPr="00DE719A">
        <w:rPr>
          <w:rFonts w:ascii="Times New Roman" w:eastAsia="Times New Roman" w:hAnsi="Times New Roman"/>
          <w:sz w:val="24"/>
          <w:szCs w:val="24"/>
          <w:lang w:eastAsia="ru-RU"/>
        </w:rPr>
        <w:t xml:space="preserve"> </w:t>
      </w:r>
      <w:r w:rsidR="00FD610F" w:rsidRPr="00DE719A">
        <w:rPr>
          <w:rFonts w:ascii="Times New Roman" w:eastAsia="Times New Roman" w:hAnsi="Times New Roman"/>
          <w:sz w:val="24"/>
          <w:szCs w:val="24"/>
          <w:lang w:eastAsia="ru-RU"/>
        </w:rPr>
        <w:t>Тосненский районы</w:t>
      </w:r>
      <w:r w:rsidR="00684B96" w:rsidRPr="00DE719A">
        <w:rPr>
          <w:rFonts w:ascii="Times New Roman" w:eastAsia="Times New Roman" w:hAnsi="Times New Roman"/>
          <w:sz w:val="24"/>
          <w:szCs w:val="24"/>
          <w:lang w:eastAsia="ru-RU"/>
        </w:rPr>
        <w:t>.</w:t>
      </w:r>
    </w:p>
    <w:p w:rsidR="00AC6F55" w:rsidRPr="00DE719A" w:rsidRDefault="00AC6F55" w:rsidP="00AC6F55">
      <w:pPr>
        <w:spacing w:line="276" w:lineRule="auto"/>
        <w:ind w:firstLine="709"/>
        <w:jc w:val="both"/>
      </w:pPr>
      <w:r w:rsidRPr="00DE719A">
        <w:t>3. При сравнении результатов ОО, ранжированных по убыванию показателя «</w:t>
      </w:r>
      <w:r w:rsidRPr="00DE719A">
        <w:rPr>
          <w:rFonts w:eastAsia="Times New Roman"/>
        </w:rPr>
        <w:t xml:space="preserve">качество обучения» и </w:t>
      </w:r>
      <w:r w:rsidRPr="00DE719A">
        <w:t xml:space="preserve"> возрастанию доли получивших отметку «2» (таблица 2</w:t>
      </w:r>
      <w:r w:rsidRPr="00DE719A">
        <w:noBreakHyphen/>
        <w:t>5), отмечено, что наиболее высокие результаты ОГЭ по предмету продемонстрировали</w:t>
      </w:r>
      <w:r w:rsidR="002D7D1A" w:rsidRPr="00DE719A">
        <w:rPr>
          <w:rFonts w:eastAsia="Times New Roman"/>
        </w:rPr>
        <w:t xml:space="preserve"> </w:t>
      </w:r>
      <w:r w:rsidRPr="00DE719A">
        <w:rPr>
          <w:rFonts w:eastAsia="Times New Roman"/>
        </w:rPr>
        <w:t xml:space="preserve">следующие </w:t>
      </w:r>
      <w:r w:rsidRPr="00DE719A">
        <w:t xml:space="preserve">ОО: </w:t>
      </w:r>
    </w:p>
    <w:p w:rsidR="002537BD" w:rsidRPr="00DE719A" w:rsidRDefault="00FD610F"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lastRenderedPageBreak/>
        <w:t>МОУ «Колтушская средняя общеобразовате</w:t>
      </w:r>
      <w:r w:rsidR="009F5CEE" w:rsidRPr="00DE719A">
        <w:rPr>
          <w:rFonts w:ascii="Times New Roman" w:eastAsia="Times New Roman" w:hAnsi="Times New Roman"/>
          <w:sz w:val="24"/>
          <w:szCs w:val="24"/>
          <w:lang w:eastAsia="ru-RU"/>
        </w:rPr>
        <w:t>льная школа имени ак.</w:t>
      </w:r>
      <w:r w:rsidR="002537BD" w:rsidRPr="00DE719A">
        <w:rPr>
          <w:rFonts w:ascii="Times New Roman" w:eastAsia="Times New Roman" w:hAnsi="Times New Roman"/>
          <w:sz w:val="24"/>
          <w:szCs w:val="24"/>
          <w:lang w:eastAsia="ru-RU"/>
        </w:rPr>
        <w:t xml:space="preserve"> </w:t>
      </w:r>
      <w:r w:rsidR="00F65609" w:rsidRPr="00DE719A">
        <w:rPr>
          <w:rFonts w:ascii="Times New Roman" w:eastAsia="Times New Roman" w:hAnsi="Times New Roman"/>
          <w:sz w:val="24"/>
          <w:szCs w:val="24"/>
          <w:lang w:eastAsia="ru-RU"/>
        </w:rPr>
        <w:t>И.</w:t>
      </w:r>
      <w:r w:rsidR="002537BD" w:rsidRPr="00DE719A">
        <w:rPr>
          <w:rFonts w:ascii="Times New Roman" w:eastAsia="Times New Roman" w:hAnsi="Times New Roman"/>
          <w:sz w:val="24"/>
          <w:szCs w:val="24"/>
          <w:lang w:eastAsia="ru-RU"/>
        </w:rPr>
        <w:t xml:space="preserve"> </w:t>
      </w:r>
      <w:r w:rsidR="00432A17" w:rsidRPr="00DE719A">
        <w:rPr>
          <w:rFonts w:ascii="Times New Roman" w:eastAsia="Times New Roman" w:hAnsi="Times New Roman"/>
          <w:sz w:val="24"/>
          <w:szCs w:val="24"/>
          <w:lang w:eastAsia="ru-RU"/>
        </w:rPr>
        <w:t>П. Павлова»;</w:t>
      </w:r>
    </w:p>
    <w:p w:rsidR="002537BD" w:rsidRPr="00DE719A" w:rsidRDefault="00432A17"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МОУ «Киришский лицей»;</w:t>
      </w:r>
    </w:p>
    <w:p w:rsidR="002537BD" w:rsidRPr="00DE719A" w:rsidRDefault="00FD610F"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МОУ «Средняя общеобраз</w:t>
      </w:r>
      <w:r w:rsidR="00432A17" w:rsidRPr="00DE719A">
        <w:rPr>
          <w:rFonts w:ascii="Times New Roman" w:eastAsia="Times New Roman" w:hAnsi="Times New Roman"/>
          <w:sz w:val="24"/>
          <w:szCs w:val="24"/>
          <w:lang w:eastAsia="ru-RU"/>
        </w:rPr>
        <w:t>овательная школа № 6» г. Тихвин;</w:t>
      </w:r>
    </w:p>
    <w:p w:rsidR="002537BD" w:rsidRPr="00DE719A" w:rsidRDefault="00FD610F"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МОУ «Средняя общеобразовательная школа № 5 имени Героя Со</w:t>
      </w:r>
      <w:r w:rsidR="00432A17" w:rsidRPr="00DE719A">
        <w:rPr>
          <w:rFonts w:ascii="Times New Roman" w:eastAsia="Times New Roman" w:hAnsi="Times New Roman"/>
          <w:sz w:val="24"/>
          <w:szCs w:val="24"/>
          <w:lang w:eastAsia="ru-RU"/>
        </w:rPr>
        <w:t>ветского Союза Г. П. Ларионова»;</w:t>
      </w:r>
      <w:r w:rsidRPr="00DE719A">
        <w:rPr>
          <w:rFonts w:ascii="Times New Roman" w:eastAsia="Times New Roman" w:hAnsi="Times New Roman"/>
          <w:sz w:val="24"/>
          <w:szCs w:val="24"/>
          <w:lang w:eastAsia="ru-RU"/>
        </w:rPr>
        <w:t xml:space="preserve"> </w:t>
      </w:r>
    </w:p>
    <w:p w:rsidR="002537BD" w:rsidRPr="00DE719A" w:rsidRDefault="00FD610F"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 xml:space="preserve">МОУ «Киришская средняя </w:t>
      </w:r>
      <w:r w:rsidR="00432A17" w:rsidRPr="00DE719A">
        <w:rPr>
          <w:rFonts w:ascii="Times New Roman" w:eastAsia="Times New Roman" w:hAnsi="Times New Roman"/>
          <w:sz w:val="24"/>
          <w:szCs w:val="24"/>
          <w:lang w:eastAsia="ru-RU"/>
        </w:rPr>
        <w:t>общеобразовательная школа № 8»;</w:t>
      </w:r>
    </w:p>
    <w:p w:rsidR="00F65609" w:rsidRPr="00DE719A" w:rsidRDefault="00FD610F"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МБОУ «Подпорожская средняя общеобразовательная школ</w:t>
      </w:r>
      <w:r w:rsidR="00F65609" w:rsidRPr="00DE719A">
        <w:rPr>
          <w:rFonts w:ascii="Times New Roman" w:eastAsia="Times New Roman" w:hAnsi="Times New Roman"/>
          <w:sz w:val="24"/>
          <w:szCs w:val="24"/>
          <w:lang w:eastAsia="ru-RU"/>
        </w:rPr>
        <w:t>а № 4 им. М. Горького».</w:t>
      </w:r>
    </w:p>
    <w:p w:rsidR="00AC6F55" w:rsidRPr="00DE719A" w:rsidRDefault="00AC6F55" w:rsidP="00AC6F55">
      <w:pPr>
        <w:spacing w:line="276" w:lineRule="auto"/>
        <w:ind w:firstLine="709"/>
        <w:jc w:val="both"/>
      </w:pPr>
      <w:r w:rsidRPr="00DE719A">
        <w:t xml:space="preserve">4. При сравнении результатов ОО, ранжированных по убыванию доли получивших отметку «2» </w:t>
      </w:r>
      <w:r w:rsidRPr="00DE719A">
        <w:rPr>
          <w:rFonts w:eastAsia="Times New Roman"/>
        </w:rPr>
        <w:t xml:space="preserve">и </w:t>
      </w:r>
      <w:r w:rsidRPr="00DE719A">
        <w:t xml:space="preserve"> возрастанию показателя «</w:t>
      </w:r>
      <w:r w:rsidRPr="00DE719A">
        <w:rPr>
          <w:rFonts w:eastAsia="Times New Roman"/>
        </w:rPr>
        <w:t xml:space="preserve">качество обучения» </w:t>
      </w:r>
      <w:r w:rsidRPr="00DE719A">
        <w:t>(таблица 2</w:t>
      </w:r>
      <w:r w:rsidRPr="00DE719A">
        <w:noBreakHyphen/>
        <w:t xml:space="preserve">6), отмечено, что </w:t>
      </w:r>
      <w:r w:rsidRPr="00DE719A">
        <w:rPr>
          <w:rFonts w:eastAsia="Times New Roman"/>
        </w:rPr>
        <w:t xml:space="preserve">неудовлетворительные результаты ОГЭ, показали следующие </w:t>
      </w:r>
      <w:r w:rsidRPr="00DE719A">
        <w:t xml:space="preserve">ОО: </w:t>
      </w:r>
    </w:p>
    <w:p w:rsidR="00432A17" w:rsidRPr="00DE719A" w:rsidRDefault="00FD610F"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МБОУ «Кингисеппская средняя</w:t>
      </w:r>
      <w:r w:rsidR="00432A17" w:rsidRPr="00DE719A">
        <w:rPr>
          <w:rFonts w:ascii="Times New Roman" w:eastAsia="Times New Roman" w:hAnsi="Times New Roman"/>
          <w:sz w:val="24"/>
          <w:szCs w:val="24"/>
          <w:lang w:eastAsia="ru-RU"/>
        </w:rPr>
        <w:t xml:space="preserve"> общеобразовательная школа № 2»;</w:t>
      </w:r>
      <w:r w:rsidRPr="00DE719A">
        <w:rPr>
          <w:rFonts w:ascii="Times New Roman" w:eastAsia="Times New Roman" w:hAnsi="Times New Roman"/>
          <w:sz w:val="24"/>
          <w:szCs w:val="24"/>
          <w:lang w:eastAsia="ru-RU"/>
        </w:rPr>
        <w:t xml:space="preserve"> </w:t>
      </w:r>
    </w:p>
    <w:p w:rsidR="00432A17" w:rsidRPr="00DE719A" w:rsidRDefault="00FD610F"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МБОУ «Кингисеппская средняя общеобразовательная школа № 6</w:t>
      </w:r>
      <w:r w:rsidR="00207593" w:rsidRPr="00DE719A">
        <w:rPr>
          <w:rFonts w:ascii="Times New Roman" w:eastAsia="Times New Roman" w:hAnsi="Times New Roman"/>
          <w:sz w:val="24"/>
          <w:szCs w:val="24"/>
          <w:lang w:eastAsia="ru-RU"/>
        </w:rPr>
        <w:t>»</w:t>
      </w:r>
      <w:r w:rsidR="00432A17" w:rsidRPr="00DE719A">
        <w:rPr>
          <w:rFonts w:ascii="Times New Roman" w:eastAsia="Times New Roman" w:hAnsi="Times New Roman"/>
          <w:sz w:val="24"/>
          <w:szCs w:val="24"/>
          <w:lang w:eastAsia="ru-RU"/>
        </w:rPr>
        <w:t>;</w:t>
      </w:r>
      <w:r w:rsidRPr="00DE719A">
        <w:rPr>
          <w:rFonts w:ascii="Times New Roman" w:eastAsia="Times New Roman" w:hAnsi="Times New Roman"/>
          <w:sz w:val="24"/>
          <w:szCs w:val="24"/>
          <w:lang w:eastAsia="ru-RU"/>
        </w:rPr>
        <w:t xml:space="preserve"> </w:t>
      </w:r>
    </w:p>
    <w:p w:rsidR="00432A17" w:rsidRPr="00DE719A" w:rsidRDefault="00FD610F"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МКОУ «Новолисинская школа-интернат среднег</w:t>
      </w:r>
      <w:r w:rsidR="00432A17" w:rsidRPr="00DE719A">
        <w:rPr>
          <w:rFonts w:ascii="Times New Roman" w:eastAsia="Times New Roman" w:hAnsi="Times New Roman"/>
          <w:sz w:val="24"/>
          <w:szCs w:val="24"/>
          <w:lang w:eastAsia="ru-RU"/>
        </w:rPr>
        <w:t>о (полного) общего образования»;</w:t>
      </w:r>
      <w:r w:rsidRPr="00DE719A">
        <w:rPr>
          <w:rFonts w:ascii="Times New Roman" w:eastAsia="Times New Roman" w:hAnsi="Times New Roman"/>
          <w:sz w:val="24"/>
          <w:szCs w:val="24"/>
          <w:lang w:eastAsia="ru-RU"/>
        </w:rPr>
        <w:t xml:space="preserve"> </w:t>
      </w:r>
    </w:p>
    <w:p w:rsidR="00FD610F" w:rsidRPr="00DE719A" w:rsidRDefault="00FD610F"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 xml:space="preserve">МБОУ «Пустомержская средняя общеобразовательная школа». </w:t>
      </w:r>
    </w:p>
    <w:p w:rsidR="00207593" w:rsidRPr="00DE719A" w:rsidRDefault="00207593" w:rsidP="005A3ECC">
      <w:pPr>
        <w:pStyle w:val="a3"/>
        <w:spacing w:after="0"/>
        <w:ind w:left="0" w:firstLine="709"/>
        <w:contextualSpacing w:val="0"/>
        <w:jc w:val="both"/>
        <w:rPr>
          <w:rFonts w:ascii="Times New Roman" w:eastAsia="Times New Roman" w:hAnsi="Times New Roman"/>
          <w:sz w:val="24"/>
          <w:szCs w:val="24"/>
          <w:lang w:eastAsia="ru-RU"/>
        </w:rPr>
      </w:pPr>
    </w:p>
    <w:p w:rsidR="00432A17" w:rsidRPr="00DE719A" w:rsidRDefault="0038712A"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Ежегодно н</w:t>
      </w:r>
      <w:r w:rsidR="000A035C" w:rsidRPr="00DE719A">
        <w:rPr>
          <w:rFonts w:ascii="Times New Roman" w:eastAsia="Times New Roman" w:hAnsi="Times New Roman"/>
          <w:sz w:val="24"/>
          <w:szCs w:val="24"/>
          <w:lang w:eastAsia="ru-RU"/>
        </w:rPr>
        <w:t xml:space="preserve">изкие </w:t>
      </w:r>
      <w:r w:rsidR="00FD610F" w:rsidRPr="00DE719A">
        <w:rPr>
          <w:rFonts w:ascii="Times New Roman" w:eastAsia="Times New Roman" w:hAnsi="Times New Roman"/>
          <w:sz w:val="24"/>
          <w:szCs w:val="24"/>
          <w:lang w:eastAsia="ru-RU"/>
        </w:rPr>
        <w:t xml:space="preserve">результаты ОГЭ по обществознанию </w:t>
      </w:r>
      <w:r w:rsidR="000A035C" w:rsidRPr="00DE719A">
        <w:rPr>
          <w:rFonts w:ascii="Times New Roman" w:eastAsia="Times New Roman" w:hAnsi="Times New Roman"/>
          <w:sz w:val="24"/>
          <w:szCs w:val="24"/>
          <w:lang w:eastAsia="ru-RU"/>
        </w:rPr>
        <w:t>показывают</w:t>
      </w:r>
      <w:r w:rsidR="00381DAF" w:rsidRPr="00DE719A">
        <w:rPr>
          <w:rFonts w:ascii="Times New Roman" w:eastAsia="Times New Roman" w:hAnsi="Times New Roman"/>
          <w:sz w:val="24"/>
          <w:szCs w:val="24"/>
          <w:lang w:eastAsia="ru-RU"/>
        </w:rPr>
        <w:t>:</w:t>
      </w:r>
      <w:r w:rsidR="000A035C" w:rsidRPr="00DE719A">
        <w:rPr>
          <w:rFonts w:ascii="Times New Roman" w:eastAsia="Times New Roman" w:hAnsi="Times New Roman"/>
          <w:sz w:val="24"/>
          <w:szCs w:val="24"/>
          <w:lang w:eastAsia="ru-RU"/>
        </w:rPr>
        <w:t xml:space="preserve"> </w:t>
      </w:r>
    </w:p>
    <w:p w:rsidR="00432A17" w:rsidRPr="00DE719A" w:rsidRDefault="00FD610F"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МОБУ «Средняя общеобразовательная школа «Бугровский центр образования №</w:t>
      </w:r>
      <w:r w:rsidR="00B107FB" w:rsidRPr="00DE719A">
        <w:rPr>
          <w:rFonts w:ascii="Times New Roman" w:hAnsi="Times New Roman"/>
          <w:sz w:val="24"/>
          <w:szCs w:val="24"/>
        </w:rPr>
        <w:t> </w:t>
      </w:r>
      <w:r w:rsidR="00432A17" w:rsidRPr="00DE719A">
        <w:rPr>
          <w:rFonts w:ascii="Times New Roman" w:eastAsia="Times New Roman" w:hAnsi="Times New Roman"/>
          <w:sz w:val="24"/>
          <w:szCs w:val="24"/>
          <w:lang w:eastAsia="ru-RU"/>
        </w:rPr>
        <w:t>3»;</w:t>
      </w:r>
    </w:p>
    <w:p w:rsidR="00432A17" w:rsidRPr="00DE719A" w:rsidRDefault="00FD610F"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МБОУ «Елизаветинская сре</w:t>
      </w:r>
      <w:r w:rsidR="00432A17" w:rsidRPr="00DE719A">
        <w:rPr>
          <w:rFonts w:ascii="Times New Roman" w:eastAsia="Times New Roman" w:hAnsi="Times New Roman"/>
          <w:sz w:val="24"/>
          <w:szCs w:val="24"/>
          <w:lang w:eastAsia="ru-RU"/>
        </w:rPr>
        <w:t>дняя общеобразовательная школа»;</w:t>
      </w:r>
    </w:p>
    <w:p w:rsidR="00FD610F" w:rsidRPr="00DE719A" w:rsidRDefault="00FD610F"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МКОУ «Новолисинская школа-интернат среднего (полного) общего образования»</w:t>
      </w:r>
      <w:r w:rsidR="0038712A" w:rsidRPr="00DE719A">
        <w:rPr>
          <w:rFonts w:ascii="Times New Roman" w:eastAsia="Times New Roman" w:hAnsi="Times New Roman"/>
          <w:sz w:val="24"/>
          <w:szCs w:val="24"/>
          <w:lang w:eastAsia="ru-RU"/>
        </w:rPr>
        <w:t>.</w:t>
      </w:r>
    </w:p>
    <w:p w:rsidR="00AC6F55" w:rsidRPr="00DE719A" w:rsidRDefault="00AC6F55" w:rsidP="005A3ECC">
      <w:pPr>
        <w:pStyle w:val="a3"/>
        <w:spacing w:after="0"/>
        <w:ind w:left="0" w:firstLine="709"/>
        <w:contextualSpacing w:val="0"/>
        <w:jc w:val="both"/>
        <w:rPr>
          <w:rFonts w:ascii="Times New Roman" w:eastAsia="Times New Roman" w:hAnsi="Times New Roman"/>
          <w:sz w:val="24"/>
          <w:szCs w:val="24"/>
          <w:lang w:eastAsia="ru-RU"/>
        </w:rPr>
      </w:pPr>
    </w:p>
    <w:p w:rsidR="00432A17" w:rsidRPr="00DE719A" w:rsidRDefault="00207593"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Н</w:t>
      </w:r>
      <w:r w:rsidR="002D4876" w:rsidRPr="00DE719A">
        <w:rPr>
          <w:rFonts w:ascii="Times New Roman" w:eastAsia="Times New Roman" w:hAnsi="Times New Roman"/>
          <w:sz w:val="24"/>
          <w:szCs w:val="24"/>
          <w:lang w:eastAsia="ru-RU"/>
        </w:rPr>
        <w:t>аиболее низкие результаты</w:t>
      </w:r>
      <w:r w:rsidR="00FD610F" w:rsidRPr="00DE719A">
        <w:rPr>
          <w:rFonts w:ascii="Times New Roman" w:eastAsia="Times New Roman" w:hAnsi="Times New Roman"/>
          <w:sz w:val="24"/>
          <w:szCs w:val="24"/>
          <w:lang w:eastAsia="ru-RU"/>
        </w:rPr>
        <w:t xml:space="preserve"> </w:t>
      </w:r>
      <w:r w:rsidR="002D4876" w:rsidRPr="00DE719A">
        <w:rPr>
          <w:rFonts w:ascii="Times New Roman" w:eastAsia="Times New Roman" w:hAnsi="Times New Roman"/>
          <w:sz w:val="24"/>
          <w:szCs w:val="24"/>
          <w:lang w:eastAsia="ru-RU"/>
        </w:rPr>
        <w:t xml:space="preserve">показали: </w:t>
      </w:r>
    </w:p>
    <w:p w:rsidR="000A035C" w:rsidRPr="00DE719A" w:rsidRDefault="002D4876"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7</w:t>
      </w:r>
      <w:r w:rsidR="00432A17" w:rsidRPr="00DE719A">
        <w:rPr>
          <w:rFonts w:ascii="Times New Roman" w:eastAsia="Times New Roman" w:hAnsi="Times New Roman"/>
          <w:sz w:val="24"/>
          <w:szCs w:val="24"/>
          <w:lang w:eastAsia="ru-RU"/>
        </w:rPr>
        <w:t xml:space="preserve"> школ</w:t>
      </w:r>
      <w:r w:rsidR="00AC6F55" w:rsidRPr="00DE719A">
        <w:rPr>
          <w:rFonts w:ascii="Times New Roman" w:eastAsia="Times New Roman" w:hAnsi="Times New Roman"/>
          <w:sz w:val="24"/>
          <w:szCs w:val="24"/>
          <w:lang w:eastAsia="ru-RU"/>
        </w:rPr>
        <w:t xml:space="preserve"> из г. </w:t>
      </w:r>
      <w:r w:rsidR="00773E1B" w:rsidRPr="00DE719A">
        <w:rPr>
          <w:rFonts w:ascii="Times New Roman" w:eastAsia="Times New Roman" w:hAnsi="Times New Roman"/>
          <w:sz w:val="24"/>
          <w:szCs w:val="24"/>
          <w:lang w:eastAsia="ru-RU"/>
        </w:rPr>
        <w:t xml:space="preserve">Гатчина и Гатчинского района, </w:t>
      </w:r>
      <w:r w:rsidR="00FD610F" w:rsidRPr="00DE719A">
        <w:rPr>
          <w:rFonts w:ascii="Times New Roman" w:eastAsia="Times New Roman" w:hAnsi="Times New Roman"/>
          <w:sz w:val="24"/>
          <w:szCs w:val="24"/>
          <w:lang w:eastAsia="ru-RU"/>
        </w:rPr>
        <w:t>МБОУ «Рождественская средняя общеобразовательная школа»</w:t>
      </w:r>
      <w:r w:rsidR="00773E1B" w:rsidRPr="00DE719A">
        <w:rPr>
          <w:rFonts w:ascii="Times New Roman" w:eastAsia="Times New Roman" w:hAnsi="Times New Roman"/>
          <w:sz w:val="24"/>
          <w:szCs w:val="24"/>
          <w:lang w:eastAsia="ru-RU"/>
        </w:rPr>
        <w:t>,</w:t>
      </w:r>
      <w:r w:rsidR="00FD610F" w:rsidRPr="00DE719A">
        <w:rPr>
          <w:rFonts w:ascii="Times New Roman" w:eastAsia="Times New Roman" w:hAnsi="Times New Roman"/>
          <w:sz w:val="24"/>
          <w:szCs w:val="24"/>
          <w:lang w:eastAsia="ru-RU"/>
        </w:rPr>
        <w:t xml:space="preserve"> МБОУ «Пригородная средняя общеобразовательная школа»,</w:t>
      </w:r>
      <w:r w:rsidR="00773E1B" w:rsidRPr="00DE719A">
        <w:rPr>
          <w:rFonts w:ascii="Times New Roman" w:eastAsia="Times New Roman" w:hAnsi="Times New Roman"/>
          <w:sz w:val="24"/>
          <w:szCs w:val="24"/>
          <w:lang w:eastAsia="ru-RU"/>
        </w:rPr>
        <w:t xml:space="preserve"> </w:t>
      </w:r>
      <w:r w:rsidR="00FD610F" w:rsidRPr="00DE719A">
        <w:rPr>
          <w:rFonts w:ascii="Times New Roman" w:eastAsia="Times New Roman" w:hAnsi="Times New Roman"/>
          <w:sz w:val="24"/>
          <w:szCs w:val="24"/>
          <w:lang w:eastAsia="ru-RU"/>
        </w:rPr>
        <w:t>МБОУ «Дружногорская сред</w:t>
      </w:r>
      <w:r w:rsidR="00773E1B" w:rsidRPr="00DE719A">
        <w:rPr>
          <w:rFonts w:ascii="Times New Roman" w:eastAsia="Times New Roman" w:hAnsi="Times New Roman"/>
          <w:sz w:val="24"/>
          <w:szCs w:val="24"/>
          <w:lang w:eastAsia="ru-RU"/>
        </w:rPr>
        <w:t xml:space="preserve">няя общеобразовательная школа», </w:t>
      </w:r>
      <w:r w:rsidR="00FD610F" w:rsidRPr="00DE719A">
        <w:rPr>
          <w:rFonts w:ascii="Times New Roman" w:eastAsia="Times New Roman" w:hAnsi="Times New Roman"/>
          <w:sz w:val="24"/>
          <w:szCs w:val="24"/>
          <w:lang w:eastAsia="ru-RU"/>
        </w:rPr>
        <w:t>МБОУ «Елизаветинская средняя общеобразовательная школа»</w:t>
      </w:r>
      <w:r w:rsidR="00773E1B" w:rsidRPr="00DE719A">
        <w:rPr>
          <w:rFonts w:ascii="Times New Roman" w:eastAsia="Times New Roman" w:hAnsi="Times New Roman"/>
          <w:sz w:val="24"/>
          <w:szCs w:val="24"/>
          <w:lang w:eastAsia="ru-RU"/>
        </w:rPr>
        <w:t xml:space="preserve">, </w:t>
      </w:r>
      <w:r w:rsidR="00FD610F" w:rsidRPr="00DE719A">
        <w:rPr>
          <w:rFonts w:ascii="Times New Roman" w:eastAsia="Times New Roman" w:hAnsi="Times New Roman"/>
          <w:sz w:val="24"/>
          <w:szCs w:val="24"/>
          <w:lang w:eastAsia="ru-RU"/>
        </w:rPr>
        <w:t>МБОУ «Коммунарская средняя общеобразовательная школа № 1»,</w:t>
      </w:r>
      <w:r w:rsidR="00773E1B" w:rsidRPr="00DE719A">
        <w:rPr>
          <w:rFonts w:ascii="Times New Roman" w:eastAsia="Times New Roman" w:hAnsi="Times New Roman"/>
          <w:sz w:val="24"/>
          <w:szCs w:val="24"/>
          <w:lang w:eastAsia="ru-RU"/>
        </w:rPr>
        <w:t xml:space="preserve"> </w:t>
      </w:r>
      <w:r w:rsidR="00FD610F" w:rsidRPr="00DE719A">
        <w:rPr>
          <w:rFonts w:ascii="Times New Roman" w:eastAsia="Times New Roman" w:hAnsi="Times New Roman"/>
          <w:sz w:val="24"/>
          <w:szCs w:val="24"/>
          <w:lang w:eastAsia="ru-RU"/>
        </w:rPr>
        <w:t>МБОУ «Кракольская средняя общеобразовательная школа»</w:t>
      </w:r>
      <w:r w:rsidR="00432A17" w:rsidRPr="00DE719A">
        <w:rPr>
          <w:rFonts w:ascii="Times New Roman" w:eastAsia="Times New Roman" w:hAnsi="Times New Roman"/>
          <w:sz w:val="24"/>
          <w:szCs w:val="24"/>
          <w:lang w:eastAsia="ru-RU"/>
        </w:rPr>
        <w:t>;</w:t>
      </w:r>
    </w:p>
    <w:p w:rsidR="00FD610F" w:rsidRPr="00DE719A" w:rsidRDefault="00207593" w:rsidP="005A3ECC">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6</w:t>
      </w:r>
      <w:r w:rsidR="00FD610F" w:rsidRPr="00DE719A">
        <w:rPr>
          <w:rFonts w:ascii="Times New Roman" w:eastAsia="Times New Roman" w:hAnsi="Times New Roman"/>
          <w:sz w:val="24"/>
          <w:szCs w:val="24"/>
          <w:lang w:eastAsia="ru-RU"/>
        </w:rPr>
        <w:t xml:space="preserve"> школ </w:t>
      </w:r>
      <w:r w:rsidR="00DE2BC4" w:rsidRPr="00DE719A">
        <w:rPr>
          <w:rFonts w:ascii="Times New Roman" w:eastAsia="Times New Roman" w:hAnsi="Times New Roman"/>
          <w:sz w:val="24"/>
          <w:szCs w:val="24"/>
          <w:lang w:eastAsia="ru-RU"/>
        </w:rPr>
        <w:t xml:space="preserve">из г. Кингисепп и </w:t>
      </w:r>
      <w:r w:rsidR="00FD610F" w:rsidRPr="00DE719A">
        <w:rPr>
          <w:rFonts w:ascii="Times New Roman" w:eastAsia="Times New Roman" w:hAnsi="Times New Roman"/>
          <w:sz w:val="24"/>
          <w:szCs w:val="24"/>
          <w:lang w:eastAsia="ru-RU"/>
        </w:rPr>
        <w:t>Кингисеппского района: МБОУ «Кингисеппская средняя общеобразовательная школа № 2», МБОУ «Кингисеппская средняя общеобразовательная школа № 6», МБОУ «Пустомержская средняя общеобразовательная школа», МБОУ «Кингисеппская средняя общеобразовательная школа № 4»,</w:t>
      </w:r>
      <w:r w:rsidR="00DE2BC4" w:rsidRPr="00DE719A">
        <w:rPr>
          <w:rFonts w:ascii="Times New Roman" w:eastAsia="Times New Roman" w:hAnsi="Times New Roman"/>
          <w:sz w:val="24"/>
          <w:szCs w:val="24"/>
          <w:lang w:eastAsia="ru-RU"/>
        </w:rPr>
        <w:t xml:space="preserve"> </w:t>
      </w:r>
      <w:r w:rsidR="00FD610F" w:rsidRPr="00DE719A">
        <w:rPr>
          <w:rFonts w:ascii="Times New Roman" w:eastAsia="Times New Roman" w:hAnsi="Times New Roman"/>
          <w:sz w:val="24"/>
          <w:szCs w:val="24"/>
          <w:lang w:eastAsia="ru-RU"/>
        </w:rPr>
        <w:t>МБОУ «Ивангородская средняя общеобразовательная школа № 1 имени Н. П. Наумова», МБОУ «Кракольская средняя общеобразовательная школа»</w:t>
      </w:r>
      <w:r w:rsidR="00EF73BC" w:rsidRPr="00DE719A">
        <w:rPr>
          <w:rFonts w:ascii="Times New Roman" w:eastAsia="Times New Roman" w:hAnsi="Times New Roman"/>
          <w:sz w:val="24"/>
          <w:szCs w:val="24"/>
          <w:lang w:eastAsia="ru-RU"/>
        </w:rPr>
        <w:t>.</w:t>
      </w:r>
      <w:r w:rsidR="00FD610F" w:rsidRPr="00DE719A">
        <w:rPr>
          <w:rFonts w:ascii="Times New Roman" w:eastAsia="Times New Roman" w:hAnsi="Times New Roman"/>
          <w:sz w:val="24"/>
          <w:szCs w:val="24"/>
          <w:lang w:eastAsia="ru-RU"/>
        </w:rPr>
        <w:t xml:space="preserve"> </w:t>
      </w:r>
    </w:p>
    <w:p w:rsidR="00FD610F" w:rsidRPr="00DE719A" w:rsidRDefault="00FD610F" w:rsidP="00207593">
      <w:pPr>
        <w:pStyle w:val="a3"/>
        <w:spacing w:after="0"/>
        <w:ind w:left="0" w:firstLine="709"/>
        <w:contextualSpacing w:val="0"/>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 xml:space="preserve">Данные факты обусловливают необходимость усиления методической поддержки педагогов этих школ, </w:t>
      </w:r>
      <w:r w:rsidR="008C6294" w:rsidRPr="00DE719A">
        <w:rPr>
          <w:rFonts w:ascii="Times New Roman" w:eastAsia="Times New Roman" w:hAnsi="Times New Roman"/>
          <w:sz w:val="24"/>
          <w:szCs w:val="24"/>
          <w:lang w:eastAsia="ru-RU"/>
        </w:rPr>
        <w:t xml:space="preserve">направленной </w:t>
      </w:r>
      <w:r w:rsidR="001F4F8D" w:rsidRPr="00DE719A">
        <w:rPr>
          <w:rFonts w:ascii="Times New Roman" w:eastAsia="Times New Roman" w:hAnsi="Times New Roman"/>
          <w:sz w:val="24"/>
          <w:szCs w:val="24"/>
          <w:lang w:eastAsia="ru-RU"/>
        </w:rPr>
        <w:t>на подготовку обучающихся к</w:t>
      </w:r>
      <w:r w:rsidR="008C6294" w:rsidRPr="00DE719A">
        <w:rPr>
          <w:rFonts w:ascii="Times New Roman" w:eastAsia="Times New Roman" w:hAnsi="Times New Roman"/>
          <w:sz w:val="24"/>
          <w:szCs w:val="24"/>
          <w:lang w:eastAsia="ru-RU"/>
        </w:rPr>
        <w:t xml:space="preserve"> ОГЭ по обществознанию.</w:t>
      </w:r>
    </w:p>
    <w:p w:rsidR="000760AF" w:rsidRPr="00DE719A" w:rsidRDefault="00FD610F" w:rsidP="00207593">
      <w:pPr>
        <w:spacing w:line="276" w:lineRule="auto"/>
        <w:ind w:firstLine="709"/>
        <w:jc w:val="both"/>
        <w:rPr>
          <w:rFonts w:eastAsia="Times New Roman"/>
        </w:rPr>
      </w:pPr>
      <w:r w:rsidRPr="00DE719A">
        <w:rPr>
          <w:rFonts w:eastAsia="Times New Roman"/>
        </w:rPr>
        <w:t>Лучшие результаты показали участники ОГЭ лицеев и гимназий. Отметку «2» получили</w:t>
      </w:r>
      <w:r w:rsidR="00061128" w:rsidRPr="00DE719A">
        <w:rPr>
          <w:rFonts w:eastAsia="Times New Roman"/>
        </w:rPr>
        <w:t xml:space="preserve"> </w:t>
      </w:r>
      <w:r w:rsidR="0085445D" w:rsidRPr="00DE719A">
        <w:rPr>
          <w:rFonts w:eastAsia="Times New Roman"/>
        </w:rPr>
        <w:t>0,23%</w:t>
      </w:r>
      <w:r w:rsidR="00061128" w:rsidRPr="00DE719A">
        <w:rPr>
          <w:rFonts w:eastAsia="Times New Roman"/>
        </w:rPr>
        <w:t xml:space="preserve"> выпускник</w:t>
      </w:r>
      <w:r w:rsidR="000760AF" w:rsidRPr="00DE719A">
        <w:rPr>
          <w:rFonts w:eastAsia="Times New Roman"/>
        </w:rPr>
        <w:t>ов</w:t>
      </w:r>
      <w:r w:rsidR="00061128" w:rsidRPr="00DE719A">
        <w:rPr>
          <w:rFonts w:eastAsia="Times New Roman"/>
        </w:rPr>
        <w:t xml:space="preserve"> </w:t>
      </w:r>
      <w:r w:rsidRPr="00DE719A">
        <w:rPr>
          <w:rFonts w:eastAsia="Times New Roman"/>
        </w:rPr>
        <w:t>гимназий</w:t>
      </w:r>
      <w:r w:rsidR="000760AF" w:rsidRPr="00DE719A">
        <w:rPr>
          <w:rFonts w:eastAsia="Times New Roman"/>
        </w:rPr>
        <w:t xml:space="preserve"> выпускники, у участников ОГЭ из лицеев «двоек» не было</w:t>
      </w:r>
      <w:r w:rsidRPr="00DE719A">
        <w:rPr>
          <w:rFonts w:eastAsia="Times New Roman"/>
        </w:rPr>
        <w:t xml:space="preserve">. </w:t>
      </w:r>
    </w:p>
    <w:p w:rsidR="00FD610F" w:rsidRPr="00DE719A" w:rsidRDefault="00FD610F" w:rsidP="00207593">
      <w:pPr>
        <w:spacing w:line="276" w:lineRule="auto"/>
        <w:ind w:firstLine="709"/>
        <w:jc w:val="both"/>
        <w:rPr>
          <w:rFonts w:eastAsia="Times New Roman"/>
        </w:rPr>
      </w:pPr>
      <w:r w:rsidRPr="00DE719A">
        <w:rPr>
          <w:rFonts w:eastAsia="Times New Roman"/>
        </w:rPr>
        <w:t>Отметку</w:t>
      </w:r>
      <w:r w:rsidR="00061128" w:rsidRPr="00DE719A">
        <w:rPr>
          <w:rFonts w:eastAsia="Times New Roman"/>
        </w:rPr>
        <w:t xml:space="preserve"> «5» получили 10,82% участников экзаменов из</w:t>
      </w:r>
      <w:r w:rsidRPr="00DE719A">
        <w:rPr>
          <w:rFonts w:eastAsia="Times New Roman"/>
        </w:rPr>
        <w:t xml:space="preserve"> лицеев и 9,53% гимназий, тогда как у обучающиеся средних общеобразовательный организаций </w:t>
      </w:r>
      <w:r w:rsidR="00061128" w:rsidRPr="00DE719A">
        <w:rPr>
          <w:rFonts w:eastAsia="Times New Roman"/>
        </w:rPr>
        <w:t xml:space="preserve">показатель ниже </w:t>
      </w:r>
      <w:r w:rsidRPr="00DE719A">
        <w:rPr>
          <w:rFonts w:eastAsia="Times New Roman"/>
        </w:rPr>
        <w:t>- 6,45%.</w:t>
      </w:r>
    </w:p>
    <w:p w:rsidR="00FD610F" w:rsidRPr="00DE719A" w:rsidRDefault="00FD610F" w:rsidP="001E3B4C">
      <w:pPr>
        <w:pStyle w:val="a3"/>
        <w:numPr>
          <w:ilvl w:val="0"/>
          <w:numId w:val="2"/>
        </w:numPr>
        <w:spacing w:after="0"/>
        <w:ind w:left="0" w:firstLine="709"/>
        <w:jc w:val="both"/>
        <w:rPr>
          <w:rFonts w:ascii="Times New Roman" w:eastAsiaTheme="minorHAnsi" w:hAnsi="Times New Roman"/>
          <w:sz w:val="24"/>
          <w:szCs w:val="24"/>
          <w:lang w:eastAsia="ru-RU"/>
        </w:rPr>
      </w:pPr>
      <w:r w:rsidRPr="00DE719A">
        <w:rPr>
          <w:rFonts w:ascii="Times New Roman" w:eastAsiaTheme="minorHAnsi" w:hAnsi="Times New Roman"/>
          <w:sz w:val="24"/>
          <w:szCs w:val="24"/>
          <w:lang w:eastAsia="ru-RU"/>
        </w:rPr>
        <w:t xml:space="preserve">Обучающиеся из </w:t>
      </w:r>
      <w:r w:rsidR="00D17339" w:rsidRPr="00DE719A">
        <w:rPr>
          <w:rFonts w:ascii="Times New Roman" w:eastAsiaTheme="minorHAnsi" w:hAnsi="Times New Roman"/>
          <w:sz w:val="24"/>
          <w:szCs w:val="24"/>
          <w:lang w:eastAsia="ru-RU"/>
        </w:rPr>
        <w:t xml:space="preserve">лицеев и </w:t>
      </w:r>
      <w:r w:rsidRPr="00DE719A">
        <w:rPr>
          <w:rFonts w:ascii="Times New Roman" w:eastAsiaTheme="minorHAnsi" w:hAnsi="Times New Roman"/>
          <w:sz w:val="24"/>
          <w:szCs w:val="24"/>
          <w:lang w:eastAsia="ru-RU"/>
        </w:rPr>
        <w:t>гимнази</w:t>
      </w:r>
      <w:r w:rsidR="00D17339" w:rsidRPr="00DE719A">
        <w:rPr>
          <w:rFonts w:ascii="Times New Roman" w:eastAsiaTheme="minorHAnsi" w:hAnsi="Times New Roman"/>
          <w:sz w:val="24"/>
          <w:szCs w:val="24"/>
          <w:lang w:eastAsia="ru-RU"/>
        </w:rPr>
        <w:t xml:space="preserve">й </w:t>
      </w:r>
      <w:r w:rsidRPr="00DE719A">
        <w:rPr>
          <w:rFonts w:ascii="Times New Roman" w:eastAsiaTheme="minorHAnsi" w:hAnsi="Times New Roman"/>
          <w:sz w:val="24"/>
          <w:szCs w:val="24"/>
          <w:lang w:eastAsia="ru-RU"/>
        </w:rPr>
        <w:t xml:space="preserve">(НОУ "Апекс" (100% качества), ЧОУ «Гимназия </w:t>
      </w:r>
      <w:r w:rsidR="00BE4775" w:rsidRPr="00DE719A">
        <w:rPr>
          <w:rFonts w:ascii="Times New Roman" w:eastAsiaTheme="minorHAnsi" w:hAnsi="Times New Roman"/>
          <w:sz w:val="24"/>
          <w:szCs w:val="24"/>
          <w:lang w:eastAsia="ru-RU"/>
        </w:rPr>
        <w:t xml:space="preserve">«Грейс» (80% качества) и НОУ </w:t>
      </w:r>
      <w:r w:rsidRPr="00DE719A">
        <w:rPr>
          <w:rFonts w:ascii="Times New Roman" w:eastAsiaTheme="minorHAnsi" w:hAnsi="Times New Roman"/>
          <w:sz w:val="24"/>
          <w:szCs w:val="24"/>
          <w:lang w:eastAsia="ru-RU"/>
        </w:rPr>
        <w:t>"Сосновоборская частная школа" (85,71%) продемонстрировали более высокие результаты (69,23%</w:t>
      </w:r>
      <w:r w:rsidR="0082616C" w:rsidRPr="00DE719A">
        <w:rPr>
          <w:rFonts w:ascii="Times New Roman" w:eastAsiaTheme="minorHAnsi" w:hAnsi="Times New Roman"/>
          <w:sz w:val="24"/>
          <w:szCs w:val="24"/>
          <w:lang w:eastAsia="ru-RU"/>
        </w:rPr>
        <w:t xml:space="preserve"> качества), чем выпускники СОШ </w:t>
      </w:r>
      <w:r w:rsidRPr="00DE719A">
        <w:rPr>
          <w:rFonts w:ascii="Times New Roman" w:eastAsiaTheme="minorHAnsi" w:hAnsi="Times New Roman"/>
          <w:sz w:val="24"/>
          <w:szCs w:val="24"/>
          <w:lang w:eastAsia="ru-RU"/>
        </w:rPr>
        <w:t>(51,84%). Такие результаты связаны (в отдельных случаях) с большим количеством часов на преподавание обществознания в связи с профилизацией учебных заведений, с другой стороны, меньшим количеством обучающихся в классах, что позволяет применять индивидуальный подход более широко.</w:t>
      </w:r>
    </w:p>
    <w:p w:rsidR="00D8589D" w:rsidRPr="00DE719A" w:rsidRDefault="002E0195" w:rsidP="005A3ECC">
      <w:pPr>
        <w:spacing w:line="276" w:lineRule="auto"/>
        <w:ind w:firstLine="709"/>
        <w:jc w:val="both"/>
      </w:pPr>
      <w:r w:rsidRPr="00DE719A">
        <w:lastRenderedPageBreak/>
        <w:t>Участники ОГЭ из числа обучающихся интернатов в целом показали результаты,</w:t>
      </w:r>
      <w:r w:rsidR="0066535B" w:rsidRPr="00DE719A">
        <w:t xml:space="preserve"> </w:t>
      </w:r>
      <w:r w:rsidR="000A035C" w:rsidRPr="00DE719A">
        <w:t xml:space="preserve">соотносимые </w:t>
      </w:r>
      <w:r w:rsidR="00D17339" w:rsidRPr="00DE719A">
        <w:t>с да</w:t>
      </w:r>
      <w:r w:rsidR="00922156" w:rsidRPr="00DE719A">
        <w:t>нными 2019</w:t>
      </w:r>
      <w:r w:rsidR="0035476A" w:rsidRPr="00DE719A">
        <w:t> </w:t>
      </w:r>
      <w:r w:rsidRPr="00DE719A">
        <w:t xml:space="preserve">г. по </w:t>
      </w:r>
      <w:r w:rsidR="009F5CEE" w:rsidRPr="00DE719A">
        <w:t xml:space="preserve">всем типам учреждений. </w:t>
      </w:r>
      <w:r w:rsidR="00922156" w:rsidRPr="00DE719A">
        <w:t>Следует отметить, что доля</w:t>
      </w:r>
      <w:r w:rsidRPr="00DE719A">
        <w:t xml:space="preserve"> участников экзамена, получивших неудовлетворительные отметки,</w:t>
      </w:r>
      <w:r w:rsidR="007308B4" w:rsidRPr="00DE719A">
        <w:t xml:space="preserve"> сократилась</w:t>
      </w:r>
      <w:r w:rsidR="0035476A" w:rsidRPr="00DE719A">
        <w:t>.</w:t>
      </w:r>
    </w:p>
    <w:p w:rsidR="00FD610F" w:rsidRPr="00DE719A" w:rsidRDefault="007308B4" w:rsidP="005A3ECC">
      <w:pPr>
        <w:spacing w:line="276" w:lineRule="auto"/>
        <w:ind w:firstLine="709"/>
        <w:jc w:val="both"/>
      </w:pPr>
      <w:r w:rsidRPr="00DE719A">
        <w:t>Д</w:t>
      </w:r>
      <w:r w:rsidR="00922156" w:rsidRPr="00DE719A">
        <w:t xml:space="preserve">оля </w:t>
      </w:r>
      <w:r w:rsidR="002E0195" w:rsidRPr="00DE719A">
        <w:t xml:space="preserve">обучающихся в интернатах, </w:t>
      </w:r>
      <w:r w:rsidR="00922156" w:rsidRPr="00DE719A">
        <w:t xml:space="preserve">и </w:t>
      </w:r>
      <w:r w:rsidRPr="00DE719A">
        <w:t>получивших отметку «5»,</w:t>
      </w:r>
      <w:r w:rsidR="002E0195" w:rsidRPr="00DE719A">
        <w:t xml:space="preserve"> </w:t>
      </w:r>
      <w:r w:rsidR="00432A17" w:rsidRPr="00DE719A">
        <w:t>увеличилась с 27,27% (</w:t>
      </w:r>
      <w:r w:rsidRPr="00DE719A">
        <w:t>2019 год) до 45,45% (2022год)</w:t>
      </w:r>
      <w:r w:rsidR="002E0195" w:rsidRPr="00DE719A">
        <w:t>.</w:t>
      </w:r>
    </w:p>
    <w:p w:rsidR="005060D9" w:rsidRPr="00DE719A" w:rsidRDefault="00FD610F" w:rsidP="005A3ECC">
      <w:pPr>
        <w:pStyle w:val="a3"/>
        <w:spacing w:after="0"/>
        <w:ind w:left="0" w:firstLine="709"/>
        <w:contextualSpacing w:val="0"/>
        <w:jc w:val="both"/>
        <w:rPr>
          <w:rFonts w:ascii="Times New Roman" w:eastAsiaTheme="minorHAnsi" w:hAnsi="Times New Roman"/>
          <w:sz w:val="24"/>
          <w:szCs w:val="24"/>
          <w:lang w:eastAsia="ru-RU"/>
        </w:rPr>
      </w:pPr>
      <w:r w:rsidRPr="00DE719A">
        <w:rPr>
          <w:rFonts w:ascii="Times New Roman" w:eastAsiaTheme="minorHAnsi" w:hAnsi="Times New Roman"/>
          <w:sz w:val="24"/>
          <w:szCs w:val="24"/>
          <w:lang w:eastAsia="ru-RU"/>
        </w:rPr>
        <w:t xml:space="preserve">Таким образом, в 2022 году во всех типах образовательных организаций Ленинградской </w:t>
      </w:r>
      <w:r w:rsidR="005733D6" w:rsidRPr="00DE719A">
        <w:rPr>
          <w:rFonts w:ascii="Times New Roman" w:eastAsiaTheme="minorHAnsi" w:hAnsi="Times New Roman"/>
          <w:sz w:val="24"/>
          <w:szCs w:val="24"/>
          <w:lang w:eastAsia="ru-RU"/>
        </w:rPr>
        <w:t>области</w:t>
      </w:r>
      <w:r w:rsidRPr="00DE719A">
        <w:rPr>
          <w:rFonts w:ascii="Times New Roman" w:eastAsiaTheme="minorHAnsi" w:hAnsi="Times New Roman"/>
          <w:sz w:val="24"/>
          <w:szCs w:val="24"/>
          <w:lang w:eastAsia="ru-RU"/>
        </w:rPr>
        <w:t xml:space="preserve"> </w:t>
      </w:r>
      <w:r w:rsidR="00E94281" w:rsidRPr="00DE719A">
        <w:rPr>
          <w:rFonts w:ascii="Times New Roman" w:eastAsiaTheme="minorHAnsi" w:hAnsi="Times New Roman"/>
          <w:sz w:val="24"/>
          <w:szCs w:val="24"/>
          <w:lang w:eastAsia="ru-RU"/>
        </w:rPr>
        <w:t xml:space="preserve">стабильная динамика качества обучения и уровень обученности и </w:t>
      </w:r>
      <w:r w:rsidR="005733D6" w:rsidRPr="00DE719A">
        <w:rPr>
          <w:rFonts w:ascii="Times New Roman" w:eastAsiaTheme="minorHAnsi" w:hAnsi="Times New Roman"/>
          <w:sz w:val="24"/>
          <w:szCs w:val="24"/>
          <w:lang w:eastAsia="ru-RU"/>
        </w:rPr>
        <w:t>отмечается</w:t>
      </w:r>
      <w:r w:rsidR="0085445D" w:rsidRPr="00DE719A">
        <w:rPr>
          <w:rFonts w:ascii="Times New Roman" w:eastAsiaTheme="minorHAnsi" w:hAnsi="Times New Roman"/>
          <w:sz w:val="24"/>
          <w:szCs w:val="24"/>
          <w:lang w:eastAsia="ru-RU"/>
        </w:rPr>
        <w:t xml:space="preserve"> рост показателей качества</w:t>
      </w:r>
      <w:r w:rsidR="00E94281" w:rsidRPr="00DE719A">
        <w:rPr>
          <w:rFonts w:ascii="Times New Roman" w:eastAsiaTheme="minorHAnsi" w:hAnsi="Times New Roman"/>
          <w:sz w:val="24"/>
          <w:szCs w:val="24"/>
          <w:lang w:eastAsia="ru-RU"/>
        </w:rPr>
        <w:t>.</w:t>
      </w:r>
      <w:r w:rsidRPr="00DE719A">
        <w:rPr>
          <w:rFonts w:ascii="Times New Roman" w:eastAsiaTheme="minorHAnsi" w:hAnsi="Times New Roman"/>
          <w:sz w:val="24"/>
          <w:szCs w:val="24"/>
          <w:lang w:eastAsia="ru-RU"/>
        </w:rPr>
        <w:t xml:space="preserve"> </w:t>
      </w:r>
    </w:p>
    <w:p w:rsidR="001D7B78" w:rsidRPr="00DE719A" w:rsidRDefault="001D7B78" w:rsidP="0035476A">
      <w:pPr>
        <w:spacing w:before="120" w:after="120" w:line="276" w:lineRule="auto"/>
        <w:ind w:firstLine="709"/>
        <w:jc w:val="both"/>
        <w:rPr>
          <w:b/>
          <w:i/>
          <w:iCs/>
        </w:rPr>
      </w:pPr>
      <w:r w:rsidRPr="00DE719A">
        <w:rPr>
          <w:b/>
          <w:i/>
          <w:iCs/>
        </w:rPr>
        <w:t xml:space="preserve">Анализ выполнения КИМ в разделе 2.3 </w:t>
      </w:r>
      <w:r w:rsidR="000849F6" w:rsidRPr="00DE719A">
        <w:rPr>
          <w:b/>
          <w:i/>
          <w:iCs/>
        </w:rPr>
        <w:t>проводится</w:t>
      </w:r>
      <w:r w:rsidRPr="00DE719A">
        <w:rPr>
          <w:b/>
          <w:i/>
          <w:iCs/>
        </w:rPr>
        <w:t xml:space="preserve"> на основе результатов всего массива участников основного периода ОГЭ по учебному предмету в субъекте Российской Федерации вне зависимости от выполненного участником экзамена</w:t>
      </w:r>
      <w:r w:rsidR="00247CE2" w:rsidRPr="00DE719A">
        <w:rPr>
          <w:b/>
          <w:i/>
          <w:iCs/>
        </w:rPr>
        <w:t xml:space="preserve"> конкретного</w:t>
      </w:r>
      <w:r w:rsidRPr="00DE719A">
        <w:rPr>
          <w:b/>
          <w:i/>
          <w:iCs/>
        </w:rPr>
        <w:t xml:space="preserve"> варианта КИМ.</w:t>
      </w:r>
    </w:p>
    <w:p w:rsidR="005B0EB9" w:rsidRPr="00DE719A" w:rsidRDefault="005B0EB9" w:rsidP="005A3ECC">
      <w:pPr>
        <w:pStyle w:val="31"/>
        <w:shd w:val="clear" w:color="auto" w:fill="auto"/>
        <w:spacing w:before="0" w:after="0" w:line="276" w:lineRule="auto"/>
        <w:ind w:firstLine="709"/>
        <w:jc w:val="both"/>
        <w:rPr>
          <w:color w:val="auto"/>
          <w:sz w:val="24"/>
          <w:szCs w:val="24"/>
        </w:rPr>
      </w:pPr>
      <w:r w:rsidRPr="00DE719A">
        <w:rPr>
          <w:color w:val="auto"/>
          <w:sz w:val="24"/>
          <w:szCs w:val="24"/>
        </w:rPr>
        <w:t>Модель экзаменационной работы ОГЭ</w:t>
      </w:r>
      <w:r w:rsidR="00B83274" w:rsidRPr="00DE719A">
        <w:rPr>
          <w:color w:val="auto"/>
          <w:sz w:val="24"/>
          <w:szCs w:val="24"/>
        </w:rPr>
        <w:t xml:space="preserve"> по обществознанию</w:t>
      </w:r>
      <w:r w:rsidRPr="00DE719A">
        <w:rPr>
          <w:color w:val="auto"/>
          <w:sz w:val="24"/>
          <w:szCs w:val="24"/>
        </w:rPr>
        <w:t xml:space="preserve"> отражает интегральный характер предмета: в совокупности задания охватывают основные содержательные линии обществоведческого курса, базовые положения различных областей научного обществознания</w:t>
      </w:r>
      <w:r w:rsidR="004D0AA8" w:rsidRPr="00DE719A">
        <w:rPr>
          <w:color w:val="auto"/>
          <w:sz w:val="24"/>
          <w:szCs w:val="24"/>
        </w:rPr>
        <w:t>: «Человек и общество», «Сфера духовной культуры», «Экономика», «Социология, «Политика и социальное управление», «П</w:t>
      </w:r>
      <w:r w:rsidR="00BE4775" w:rsidRPr="00DE719A">
        <w:rPr>
          <w:color w:val="auto"/>
          <w:sz w:val="24"/>
          <w:szCs w:val="24"/>
        </w:rPr>
        <w:t>раво».</w:t>
      </w:r>
    </w:p>
    <w:p w:rsidR="005B0EB9" w:rsidRPr="00DE719A" w:rsidRDefault="00767C11" w:rsidP="005A3ECC">
      <w:pPr>
        <w:spacing w:line="276" w:lineRule="auto"/>
        <w:ind w:firstLine="709"/>
        <w:jc w:val="both"/>
      </w:pPr>
      <w:r w:rsidRPr="00DE719A">
        <w:t xml:space="preserve">Объектами контроля выступают требования к результатам обучения, закреплённые во ФГОС, и дидактические единицы знаний. </w:t>
      </w:r>
      <w:r w:rsidR="005B0EB9" w:rsidRPr="00DE719A">
        <w:t>Это широкий спектр предметных</w:t>
      </w:r>
      <w:r w:rsidR="00C21B72" w:rsidRPr="00DE719A">
        <w:t xml:space="preserve"> </w:t>
      </w:r>
      <w:r w:rsidR="005B0EB9" w:rsidRPr="00DE719A">
        <w:t>умений, способов познавательной деятельности и знания об обществе</w:t>
      </w:r>
      <w:r w:rsidR="00C21B72" w:rsidRPr="00DE719A">
        <w:t xml:space="preserve"> </w:t>
      </w:r>
      <w:r w:rsidR="005B0EB9" w:rsidRPr="00DE719A">
        <w:t xml:space="preserve">в единстве его сфер и базовых институтов, </w:t>
      </w:r>
      <w:r w:rsidR="006E54F1" w:rsidRPr="00DE719A">
        <w:t>о социальных качествах личности</w:t>
      </w:r>
      <w:r w:rsidR="005B0EB9" w:rsidRPr="00DE719A">
        <w:t xml:space="preserve"> об условиях их формирования, о важнейших экономических явлениях</w:t>
      </w:r>
      <w:r w:rsidR="006E54F1" w:rsidRPr="00DE719A">
        <w:t xml:space="preserve"> </w:t>
      </w:r>
      <w:r w:rsidR="005B0EB9" w:rsidRPr="00DE719A">
        <w:t>и процессах, о политике, праве, социальных отношениях, духовной жизни</w:t>
      </w:r>
      <w:r w:rsidR="00C21B72" w:rsidRPr="00DE719A">
        <w:t xml:space="preserve"> </w:t>
      </w:r>
      <w:r w:rsidR="005B0EB9" w:rsidRPr="00DE719A">
        <w:t>общества.</w:t>
      </w:r>
    </w:p>
    <w:p w:rsidR="0035476A" w:rsidRPr="00DE719A" w:rsidRDefault="005B0EB9" w:rsidP="005A3ECC">
      <w:pPr>
        <w:pStyle w:val="31"/>
        <w:shd w:val="clear" w:color="auto" w:fill="auto"/>
        <w:spacing w:before="0" w:after="0" w:line="276" w:lineRule="auto"/>
        <w:ind w:firstLine="709"/>
        <w:jc w:val="both"/>
        <w:rPr>
          <w:color w:val="auto"/>
          <w:sz w:val="24"/>
          <w:szCs w:val="24"/>
        </w:rPr>
      </w:pPr>
      <w:r w:rsidRPr="00DE719A">
        <w:rPr>
          <w:color w:val="auto"/>
          <w:sz w:val="24"/>
          <w:szCs w:val="24"/>
        </w:rPr>
        <w:t>Задания КИМ для ОГЭ различаются по форме и уровню сложности,</w:t>
      </w:r>
      <w:r w:rsidR="00C21B72" w:rsidRPr="00DE719A">
        <w:rPr>
          <w:color w:val="auto"/>
          <w:sz w:val="24"/>
          <w:szCs w:val="24"/>
        </w:rPr>
        <w:t xml:space="preserve"> </w:t>
      </w:r>
      <w:r w:rsidRPr="00DE719A">
        <w:rPr>
          <w:color w:val="auto"/>
          <w:sz w:val="24"/>
          <w:szCs w:val="24"/>
        </w:rPr>
        <w:t>который определяется способом познавательной деятельности, необходимым для</w:t>
      </w:r>
      <w:r w:rsidR="00C21B72" w:rsidRPr="00DE719A">
        <w:rPr>
          <w:color w:val="auto"/>
          <w:sz w:val="24"/>
          <w:szCs w:val="24"/>
        </w:rPr>
        <w:t xml:space="preserve"> </w:t>
      </w:r>
      <w:r w:rsidRPr="00DE719A">
        <w:rPr>
          <w:color w:val="auto"/>
          <w:sz w:val="24"/>
          <w:szCs w:val="24"/>
        </w:rPr>
        <w:t xml:space="preserve">выполнения задания. </w:t>
      </w:r>
    </w:p>
    <w:p w:rsidR="0035476A" w:rsidRPr="00DE719A" w:rsidRDefault="005B0EB9" w:rsidP="005A3ECC">
      <w:pPr>
        <w:pStyle w:val="31"/>
        <w:shd w:val="clear" w:color="auto" w:fill="auto"/>
        <w:spacing w:before="0" w:after="0" w:line="276" w:lineRule="auto"/>
        <w:ind w:firstLine="709"/>
        <w:jc w:val="both"/>
        <w:rPr>
          <w:color w:val="auto"/>
          <w:sz w:val="24"/>
          <w:szCs w:val="24"/>
        </w:rPr>
      </w:pPr>
      <w:r w:rsidRPr="00DE719A">
        <w:rPr>
          <w:color w:val="auto"/>
          <w:sz w:val="24"/>
          <w:szCs w:val="24"/>
        </w:rPr>
        <w:t>Выполнение заданий КИМ предполагает осуществление</w:t>
      </w:r>
      <w:r w:rsidR="00C21B72" w:rsidRPr="00DE719A">
        <w:rPr>
          <w:color w:val="auto"/>
          <w:sz w:val="24"/>
          <w:szCs w:val="24"/>
        </w:rPr>
        <w:t xml:space="preserve"> </w:t>
      </w:r>
      <w:r w:rsidRPr="00DE719A">
        <w:rPr>
          <w:color w:val="auto"/>
          <w:sz w:val="24"/>
          <w:szCs w:val="24"/>
        </w:rPr>
        <w:t>таких интеллектуальных действий, как распознавание, воспроизведение и</w:t>
      </w:r>
      <w:r w:rsidR="00C21B72" w:rsidRPr="00DE719A">
        <w:rPr>
          <w:color w:val="auto"/>
          <w:sz w:val="24"/>
          <w:szCs w:val="24"/>
        </w:rPr>
        <w:t xml:space="preserve"> </w:t>
      </w:r>
      <w:r w:rsidRPr="00DE719A">
        <w:rPr>
          <w:color w:val="auto"/>
          <w:sz w:val="24"/>
          <w:szCs w:val="24"/>
        </w:rPr>
        <w:t>извлечение информации, классификация, систематизация, сравнение,</w:t>
      </w:r>
      <w:r w:rsidR="00C21B72" w:rsidRPr="00DE719A">
        <w:rPr>
          <w:color w:val="auto"/>
          <w:sz w:val="24"/>
          <w:szCs w:val="24"/>
        </w:rPr>
        <w:t xml:space="preserve"> </w:t>
      </w:r>
      <w:r w:rsidRPr="00DE719A">
        <w:rPr>
          <w:color w:val="auto"/>
          <w:sz w:val="24"/>
          <w:szCs w:val="24"/>
        </w:rPr>
        <w:t>конкретизация, применение знаний (по образцу или в новом контексте),</w:t>
      </w:r>
      <w:r w:rsidR="006E54F1" w:rsidRPr="00DE719A">
        <w:rPr>
          <w:color w:val="auto"/>
          <w:sz w:val="24"/>
          <w:szCs w:val="24"/>
        </w:rPr>
        <w:t xml:space="preserve"> </w:t>
      </w:r>
      <w:r w:rsidRPr="00DE719A">
        <w:rPr>
          <w:color w:val="auto"/>
          <w:sz w:val="24"/>
          <w:szCs w:val="24"/>
        </w:rPr>
        <w:t>объяснение, аргументация, оценка и др.</w:t>
      </w:r>
    </w:p>
    <w:p w:rsidR="005B0EB9" w:rsidRPr="00DE719A" w:rsidRDefault="005B0EB9" w:rsidP="005A3ECC">
      <w:pPr>
        <w:pStyle w:val="31"/>
        <w:shd w:val="clear" w:color="auto" w:fill="auto"/>
        <w:spacing w:before="0" w:after="0" w:line="276" w:lineRule="auto"/>
        <w:ind w:firstLine="709"/>
        <w:jc w:val="both"/>
        <w:rPr>
          <w:color w:val="auto"/>
          <w:sz w:val="24"/>
          <w:szCs w:val="24"/>
        </w:rPr>
      </w:pPr>
      <w:r w:rsidRPr="00DE719A">
        <w:rPr>
          <w:color w:val="auto"/>
          <w:sz w:val="24"/>
          <w:szCs w:val="24"/>
        </w:rPr>
        <w:t>Задания повышенного и высокого</w:t>
      </w:r>
      <w:r w:rsidR="00C21B72" w:rsidRPr="00DE719A">
        <w:rPr>
          <w:color w:val="auto"/>
          <w:sz w:val="24"/>
          <w:szCs w:val="24"/>
        </w:rPr>
        <w:t xml:space="preserve"> </w:t>
      </w:r>
      <w:r w:rsidRPr="00DE719A">
        <w:rPr>
          <w:color w:val="auto"/>
          <w:sz w:val="24"/>
          <w:szCs w:val="24"/>
        </w:rPr>
        <w:t>уровней сложности, в отличие от базовых, предполагают более сложную, как</w:t>
      </w:r>
      <w:r w:rsidR="00C21B72" w:rsidRPr="00DE719A">
        <w:rPr>
          <w:color w:val="auto"/>
          <w:sz w:val="24"/>
          <w:szCs w:val="24"/>
        </w:rPr>
        <w:t xml:space="preserve"> </w:t>
      </w:r>
      <w:r w:rsidRPr="00DE719A">
        <w:rPr>
          <w:color w:val="auto"/>
          <w:sz w:val="24"/>
          <w:szCs w:val="24"/>
        </w:rPr>
        <w:t>правило, комплексную по своему характеру познавательную деятельность.</w:t>
      </w:r>
      <w:r w:rsidR="00C21B72" w:rsidRPr="00DE719A">
        <w:rPr>
          <w:color w:val="auto"/>
          <w:sz w:val="24"/>
          <w:szCs w:val="24"/>
        </w:rPr>
        <w:t xml:space="preserve"> </w:t>
      </w:r>
      <w:r w:rsidRPr="00DE719A">
        <w:rPr>
          <w:color w:val="auto"/>
          <w:sz w:val="24"/>
          <w:szCs w:val="24"/>
        </w:rPr>
        <w:t>Структура и содержание контрольных измерительных материалов (КИМ), типы и сложность заданий экзаменационной работы соответствуют целям экзамена.</w:t>
      </w:r>
    </w:p>
    <w:p w:rsidR="005B0EB9" w:rsidRPr="00DE719A" w:rsidRDefault="005B0EB9" w:rsidP="005A3ECC">
      <w:pPr>
        <w:pStyle w:val="31"/>
        <w:shd w:val="clear" w:color="auto" w:fill="auto"/>
        <w:spacing w:before="0" w:after="0" w:line="276" w:lineRule="auto"/>
        <w:ind w:firstLine="709"/>
        <w:jc w:val="both"/>
        <w:rPr>
          <w:color w:val="auto"/>
          <w:sz w:val="24"/>
          <w:szCs w:val="24"/>
        </w:rPr>
      </w:pPr>
      <w:r w:rsidRPr="00DE719A">
        <w:rPr>
          <w:color w:val="auto"/>
          <w:sz w:val="24"/>
          <w:szCs w:val="24"/>
        </w:rPr>
        <w:t>Специфика предмета и социально-гуманитарного знания в целом</w:t>
      </w:r>
      <w:r w:rsidR="00C21B72" w:rsidRPr="00DE719A">
        <w:rPr>
          <w:color w:val="auto"/>
          <w:sz w:val="24"/>
          <w:szCs w:val="24"/>
        </w:rPr>
        <w:t xml:space="preserve"> </w:t>
      </w:r>
      <w:r w:rsidRPr="00DE719A">
        <w:rPr>
          <w:color w:val="auto"/>
          <w:sz w:val="24"/>
          <w:szCs w:val="24"/>
        </w:rPr>
        <w:t>учитывается также при подборе источников информации, используемых в</w:t>
      </w:r>
      <w:r w:rsidR="00C21B72" w:rsidRPr="00DE719A">
        <w:rPr>
          <w:color w:val="auto"/>
          <w:sz w:val="24"/>
          <w:szCs w:val="24"/>
        </w:rPr>
        <w:t xml:space="preserve"> </w:t>
      </w:r>
      <w:r w:rsidRPr="00DE719A">
        <w:rPr>
          <w:color w:val="auto"/>
          <w:sz w:val="24"/>
          <w:szCs w:val="24"/>
        </w:rPr>
        <w:t>экзаменационной работе. Это, как правило, результаты социологических</w:t>
      </w:r>
      <w:r w:rsidR="00C21B72" w:rsidRPr="00DE719A">
        <w:rPr>
          <w:color w:val="auto"/>
          <w:sz w:val="24"/>
          <w:szCs w:val="24"/>
        </w:rPr>
        <w:t xml:space="preserve"> </w:t>
      </w:r>
      <w:r w:rsidRPr="00DE719A">
        <w:rPr>
          <w:color w:val="auto"/>
          <w:sz w:val="24"/>
          <w:szCs w:val="24"/>
        </w:rPr>
        <w:t>исследований, адаптированные тексты из публикаций научно- популярного,</w:t>
      </w:r>
      <w:r w:rsidR="00C21B72" w:rsidRPr="00DE719A">
        <w:rPr>
          <w:color w:val="auto"/>
          <w:sz w:val="24"/>
          <w:szCs w:val="24"/>
        </w:rPr>
        <w:t xml:space="preserve"> </w:t>
      </w:r>
      <w:r w:rsidRPr="00DE719A">
        <w:rPr>
          <w:color w:val="auto"/>
          <w:sz w:val="24"/>
          <w:szCs w:val="24"/>
        </w:rPr>
        <w:t>социально-философского характера, извлечения из правовых актов. Для заданий</w:t>
      </w:r>
      <w:r w:rsidR="00C21B72" w:rsidRPr="00DE719A">
        <w:rPr>
          <w:color w:val="auto"/>
          <w:sz w:val="24"/>
          <w:szCs w:val="24"/>
        </w:rPr>
        <w:t xml:space="preserve"> </w:t>
      </w:r>
      <w:r w:rsidRPr="00DE719A">
        <w:rPr>
          <w:color w:val="auto"/>
          <w:sz w:val="24"/>
          <w:szCs w:val="24"/>
        </w:rPr>
        <w:t>на различение суждений, отражающих факты, и оценочных высказываний</w:t>
      </w:r>
      <w:r w:rsidR="00C21B72" w:rsidRPr="00DE719A">
        <w:rPr>
          <w:color w:val="auto"/>
          <w:sz w:val="24"/>
          <w:szCs w:val="24"/>
        </w:rPr>
        <w:t xml:space="preserve"> </w:t>
      </w:r>
      <w:r w:rsidRPr="00DE719A">
        <w:rPr>
          <w:color w:val="auto"/>
          <w:sz w:val="24"/>
          <w:szCs w:val="24"/>
        </w:rPr>
        <w:t>конструируются небольшие тексты, по стилю приближенные к информационным</w:t>
      </w:r>
      <w:r w:rsidR="00C21B72" w:rsidRPr="00DE719A">
        <w:rPr>
          <w:color w:val="auto"/>
          <w:sz w:val="24"/>
          <w:szCs w:val="24"/>
        </w:rPr>
        <w:t xml:space="preserve"> </w:t>
      </w:r>
      <w:r w:rsidRPr="00DE719A">
        <w:rPr>
          <w:color w:val="auto"/>
          <w:sz w:val="24"/>
          <w:szCs w:val="24"/>
        </w:rPr>
        <w:t>сообщениям СМИ.</w:t>
      </w:r>
    </w:p>
    <w:p w:rsidR="00903AC5" w:rsidRPr="00DE719A" w:rsidRDefault="005F2021" w:rsidP="0035476A">
      <w:pPr>
        <w:pStyle w:val="a3"/>
        <w:spacing w:before="120" w:after="120"/>
        <w:ind w:left="0" w:firstLine="709"/>
        <w:contextualSpacing w:val="0"/>
        <w:jc w:val="both"/>
        <w:rPr>
          <w:rFonts w:ascii="Times New Roman" w:eastAsia="Times New Roman" w:hAnsi="Times New Roman"/>
          <w:b/>
          <w:sz w:val="24"/>
          <w:szCs w:val="24"/>
          <w:lang w:eastAsia="ru-RU"/>
        </w:rPr>
      </w:pPr>
      <w:r w:rsidRPr="00DE719A">
        <w:rPr>
          <w:rFonts w:ascii="Times New Roman" w:eastAsia="Times New Roman" w:hAnsi="Times New Roman"/>
          <w:b/>
          <w:sz w:val="24"/>
          <w:szCs w:val="24"/>
          <w:lang w:eastAsia="ru-RU"/>
        </w:rPr>
        <w:t>3</w:t>
      </w:r>
      <w:r w:rsidR="00903AC5" w:rsidRPr="00DE719A">
        <w:rPr>
          <w:rFonts w:ascii="Times New Roman" w:eastAsia="Times New Roman" w:hAnsi="Times New Roman"/>
          <w:b/>
          <w:sz w:val="24"/>
          <w:szCs w:val="24"/>
          <w:lang w:eastAsia="ru-RU"/>
        </w:rPr>
        <w:t>.1. Краткая характеристика КИМ по предмету</w:t>
      </w:r>
    </w:p>
    <w:p w:rsidR="00797F8E" w:rsidRPr="00DE719A" w:rsidRDefault="00797F8E" w:rsidP="005A3ECC">
      <w:pPr>
        <w:pStyle w:val="a3"/>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Школьное обществознание непосредственно нацелено на социализацию молодых граждан Российской Федерации и играет особую роль в воспитании общероссийской гражданской и культурной идентичности, гражданственности, социальной ответственности, правового самосознания, приверженности ценностям, закреплённым в Конституции Российской Федерации.</w:t>
      </w:r>
    </w:p>
    <w:p w:rsidR="00570F0F" w:rsidRPr="00DE719A" w:rsidRDefault="00570F0F" w:rsidP="005A3ECC">
      <w:pPr>
        <w:pStyle w:val="a3"/>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 xml:space="preserve">Задания вариантов КИМ соответствуют элементам содержания основного общего образования по обществознанию и требованиям федерального государственного образовательного </w:t>
      </w:r>
      <w:r w:rsidRPr="00DE719A">
        <w:rPr>
          <w:rFonts w:ascii="Times New Roman" w:eastAsia="Times New Roman" w:hAnsi="Times New Roman"/>
          <w:sz w:val="24"/>
          <w:szCs w:val="24"/>
          <w:lang w:eastAsia="ru-RU"/>
        </w:rPr>
        <w:lastRenderedPageBreak/>
        <w:t>стандарта к уровню подготовки выпускников образовательных организаций, завершающих освоение основной образовательной программы основного общего образования.</w:t>
      </w:r>
    </w:p>
    <w:p w:rsidR="00133A81" w:rsidRPr="00DE719A" w:rsidRDefault="00570F0F"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К основным концептуальным подходам к построению экзаменационной работы по обществознанию отнесем следующие:</w:t>
      </w:r>
    </w:p>
    <w:p w:rsidR="00473A29" w:rsidRPr="00DE719A" w:rsidRDefault="00570F0F"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 компетентностный подход</w:t>
      </w:r>
      <w:r w:rsidR="00473A29" w:rsidRPr="00DE719A">
        <w:rPr>
          <w:rFonts w:ascii="Times New Roman" w:eastAsia="Times New Roman" w:hAnsi="Times New Roman"/>
          <w:sz w:val="24"/>
          <w:szCs w:val="24"/>
          <w:lang w:eastAsia="ru-RU"/>
        </w:rPr>
        <w:t xml:space="preserve"> предполагает проверку тех ценностных ориентаций, которые позволяют правильно действовать при решении вопросов, которые связаны с различными аспектами общественной жизни, решение бытовых вопросов</w:t>
      </w:r>
      <w:r w:rsidR="00FA6825" w:rsidRPr="00DE719A">
        <w:rPr>
          <w:rFonts w:ascii="Times New Roman" w:eastAsia="Times New Roman" w:hAnsi="Times New Roman"/>
          <w:sz w:val="24"/>
          <w:szCs w:val="24"/>
          <w:lang w:eastAsia="ru-RU"/>
        </w:rPr>
        <w:t>,</w:t>
      </w:r>
      <w:r w:rsidR="00FA6825" w:rsidRPr="00DE719A">
        <w:rPr>
          <w:rFonts w:ascii="Times New Roman" w:hAnsi="Times New Roman"/>
          <w:sz w:val="24"/>
          <w:szCs w:val="24"/>
        </w:rPr>
        <w:t xml:space="preserve"> </w:t>
      </w:r>
      <w:r w:rsidR="00FA6825" w:rsidRPr="00DE719A">
        <w:rPr>
          <w:rFonts w:ascii="Times New Roman" w:eastAsia="Times New Roman" w:hAnsi="Times New Roman"/>
          <w:sz w:val="24"/>
          <w:szCs w:val="24"/>
          <w:lang w:eastAsia="ru-RU"/>
        </w:rPr>
        <w:t>умение решать практические задачи, отражающие роль социальных ценностей</w:t>
      </w:r>
    </w:p>
    <w:p w:rsidR="00473A29" w:rsidRPr="00DE719A" w:rsidRDefault="00E37561"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 личностный подход, предполагающий ориентацию экзаменационной работы на запросы, возможности выпускника, адаптивность модели к уровням подготовки и интеллектуальным возможностям обучающихся;</w:t>
      </w:r>
    </w:p>
    <w:p w:rsidR="00E37561" w:rsidRPr="00DE719A" w:rsidRDefault="00E37561"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 системно-деятельностный подход проверяет формирование опыта применения полученных знаний и умений для решения типичных проблем в области социальных отношений, гражданской и общественной деятельности; межличностных отношений, включая отношения между людьми;</w:t>
      </w:r>
    </w:p>
    <w:p w:rsidR="00E37561" w:rsidRPr="00DE719A" w:rsidRDefault="00E37561"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 xml:space="preserve">- когнитивный подход </w:t>
      </w:r>
      <w:r w:rsidR="00FA6825" w:rsidRPr="00DE719A">
        <w:rPr>
          <w:rFonts w:ascii="Times New Roman" w:eastAsia="Times New Roman" w:hAnsi="Times New Roman"/>
          <w:sz w:val="24"/>
          <w:szCs w:val="24"/>
          <w:lang w:eastAsia="ru-RU"/>
        </w:rPr>
        <w:t>проверяет умение анализировать, обобщать, систематизировать, конкретизировать и критически оценивать социальную информацию из адаптированных источников (в том числе учебных материалов) и публикаций СМИ,</w:t>
      </w:r>
      <w:r w:rsidR="00FA6825" w:rsidRPr="00DE719A">
        <w:rPr>
          <w:rFonts w:ascii="Times New Roman" w:hAnsi="Times New Roman"/>
          <w:sz w:val="24"/>
          <w:szCs w:val="24"/>
        </w:rPr>
        <w:t xml:space="preserve"> </w:t>
      </w:r>
      <w:r w:rsidR="00FA6825" w:rsidRPr="00DE719A">
        <w:rPr>
          <w:rFonts w:ascii="Times New Roman" w:eastAsia="Times New Roman" w:hAnsi="Times New Roman"/>
          <w:sz w:val="24"/>
          <w:szCs w:val="24"/>
          <w:lang w:eastAsia="ru-RU"/>
        </w:rPr>
        <w:t>формулировать выводы, подкрепляя их аргументами.</w:t>
      </w:r>
    </w:p>
    <w:p w:rsidR="00797F8E" w:rsidRPr="00DE719A" w:rsidRDefault="00CB6144" w:rsidP="0035476A">
      <w:pPr>
        <w:pStyle w:val="a3"/>
        <w:tabs>
          <w:tab w:val="left" w:pos="1020"/>
        </w:tabs>
        <w:spacing w:before="120" w:after="120"/>
        <w:ind w:left="0" w:firstLine="709"/>
        <w:contextualSpacing w:val="0"/>
        <w:jc w:val="both"/>
        <w:rPr>
          <w:rFonts w:ascii="Times New Roman" w:eastAsia="Times New Roman" w:hAnsi="Times New Roman"/>
          <w:b/>
          <w:sz w:val="24"/>
          <w:szCs w:val="24"/>
          <w:lang w:eastAsia="ru-RU"/>
        </w:rPr>
      </w:pPr>
      <w:r w:rsidRPr="00DE719A">
        <w:rPr>
          <w:rFonts w:ascii="Times New Roman" w:eastAsia="Times New Roman" w:hAnsi="Times New Roman"/>
          <w:b/>
          <w:sz w:val="24"/>
          <w:szCs w:val="24"/>
          <w:lang w:eastAsia="ru-RU"/>
        </w:rPr>
        <w:t>Структура и содержание КИМ ОГЭ 2022 года по обществознанию напрямую соотносятся с целями обучения предмету и позволяют диагностировать уровень сформированности как предметных, так и метапредметных компетентностей обучающихся.</w:t>
      </w:r>
    </w:p>
    <w:p w:rsidR="00471D3E" w:rsidRPr="00DE719A" w:rsidRDefault="00471D3E" w:rsidP="005A3ECC">
      <w:pPr>
        <w:pStyle w:val="a3"/>
        <w:tabs>
          <w:tab w:val="left" w:pos="1020"/>
        </w:tabs>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КИМ по обществознанию отражает интегральный х</w:t>
      </w:r>
      <w:r w:rsidR="00FA6825" w:rsidRPr="00DE719A">
        <w:rPr>
          <w:rFonts w:ascii="Times New Roman" w:eastAsia="Times New Roman" w:hAnsi="Times New Roman"/>
          <w:sz w:val="24"/>
          <w:szCs w:val="24"/>
          <w:lang w:eastAsia="ru-RU"/>
        </w:rPr>
        <w:t xml:space="preserve">арактер предмета: </w:t>
      </w:r>
      <w:r w:rsidRPr="00DE719A">
        <w:rPr>
          <w:rFonts w:ascii="Times New Roman" w:eastAsia="Times New Roman" w:hAnsi="Times New Roman"/>
          <w:sz w:val="24"/>
          <w:szCs w:val="24"/>
          <w:lang w:eastAsia="ru-RU"/>
        </w:rPr>
        <w:t>задания охватывают основные содержательные линии обществоведческого курса</w:t>
      </w:r>
      <w:r w:rsidR="00CB6144" w:rsidRPr="00DE719A">
        <w:rPr>
          <w:rFonts w:ascii="Times New Roman" w:eastAsia="Times New Roman" w:hAnsi="Times New Roman"/>
          <w:sz w:val="24"/>
          <w:szCs w:val="24"/>
          <w:lang w:eastAsia="ru-RU"/>
        </w:rPr>
        <w:t xml:space="preserve"> «Человек и общество»</w:t>
      </w:r>
      <w:r w:rsidRPr="00DE719A">
        <w:rPr>
          <w:rFonts w:ascii="Times New Roman" w:eastAsia="Times New Roman" w:hAnsi="Times New Roman"/>
          <w:sz w:val="24"/>
          <w:szCs w:val="24"/>
          <w:lang w:eastAsia="ru-RU"/>
        </w:rPr>
        <w:t>,</w:t>
      </w:r>
      <w:r w:rsidR="00CB6144" w:rsidRPr="00DE719A">
        <w:rPr>
          <w:rFonts w:ascii="Times New Roman" w:eastAsia="Times New Roman" w:hAnsi="Times New Roman"/>
          <w:sz w:val="24"/>
          <w:szCs w:val="24"/>
          <w:lang w:eastAsia="ru-RU"/>
        </w:rPr>
        <w:t xml:space="preserve"> </w:t>
      </w:r>
      <w:r w:rsidR="004D0AA8" w:rsidRPr="00DE719A">
        <w:rPr>
          <w:rFonts w:ascii="Times New Roman" w:eastAsia="Times New Roman" w:hAnsi="Times New Roman"/>
          <w:sz w:val="24"/>
          <w:szCs w:val="24"/>
          <w:lang w:eastAsia="ru-RU"/>
        </w:rPr>
        <w:t xml:space="preserve">«Сфера духовной культуры», </w:t>
      </w:r>
      <w:r w:rsidR="00CB6144" w:rsidRPr="00DE719A">
        <w:rPr>
          <w:rFonts w:ascii="Times New Roman" w:eastAsia="Times New Roman" w:hAnsi="Times New Roman"/>
          <w:sz w:val="24"/>
          <w:szCs w:val="24"/>
          <w:lang w:eastAsia="ru-RU"/>
        </w:rPr>
        <w:t>«Экономика», «Социология, «Политика</w:t>
      </w:r>
      <w:r w:rsidR="004D0AA8" w:rsidRPr="00DE719A">
        <w:rPr>
          <w:rFonts w:ascii="Times New Roman" w:eastAsia="Times New Roman" w:hAnsi="Times New Roman"/>
          <w:sz w:val="24"/>
          <w:szCs w:val="24"/>
          <w:lang w:eastAsia="ru-RU"/>
        </w:rPr>
        <w:t xml:space="preserve"> и социальное управление»</w:t>
      </w:r>
      <w:r w:rsidR="00CB6144" w:rsidRPr="00DE719A">
        <w:rPr>
          <w:rFonts w:ascii="Times New Roman" w:eastAsia="Times New Roman" w:hAnsi="Times New Roman"/>
          <w:sz w:val="24"/>
          <w:szCs w:val="24"/>
          <w:lang w:eastAsia="ru-RU"/>
        </w:rPr>
        <w:t>, «Право»</w:t>
      </w:r>
      <w:r w:rsidRPr="00DE719A">
        <w:rPr>
          <w:rFonts w:ascii="Times New Roman" w:eastAsia="Times New Roman" w:hAnsi="Times New Roman"/>
          <w:sz w:val="24"/>
          <w:szCs w:val="24"/>
          <w:lang w:eastAsia="ru-RU"/>
        </w:rPr>
        <w:t xml:space="preserve"> </w:t>
      </w:r>
    </w:p>
    <w:p w:rsidR="00CB6144" w:rsidRPr="00DE719A" w:rsidRDefault="00AE2A6D" w:rsidP="005A3ECC">
      <w:pPr>
        <w:pStyle w:val="a3"/>
        <w:tabs>
          <w:tab w:val="left" w:pos="1020"/>
        </w:tabs>
        <w:ind w:left="0" w:firstLine="709"/>
        <w:jc w:val="both"/>
        <w:rPr>
          <w:rFonts w:ascii="Times New Roman" w:eastAsia="Times New Roman" w:hAnsi="Times New Roman"/>
          <w:sz w:val="24"/>
          <w:szCs w:val="24"/>
          <w:lang w:eastAsia="ru-RU"/>
        </w:rPr>
      </w:pPr>
      <w:r w:rsidRPr="00DE719A">
        <w:rPr>
          <w:rFonts w:ascii="Times New Roman" w:hAnsi="Times New Roman"/>
          <w:sz w:val="24"/>
          <w:szCs w:val="24"/>
        </w:rPr>
        <w:t xml:space="preserve">В 2022 г. </w:t>
      </w:r>
      <w:r w:rsidR="005A5747" w:rsidRPr="00DE719A">
        <w:rPr>
          <w:rFonts w:ascii="Times New Roman" w:hAnsi="Times New Roman"/>
          <w:sz w:val="24"/>
          <w:szCs w:val="24"/>
        </w:rPr>
        <w:t>ОГЭ по обществознанию для обучающихся 9-х классов проводилась на основе новой экзаменационной модели КИМ по обществознанию. Объектами контроля выступали требования к результатам обучения, закреплённые во ФГОС,</w:t>
      </w:r>
      <w:r w:rsidR="009D79E0" w:rsidRPr="00DE719A">
        <w:rPr>
          <w:rFonts w:ascii="Times New Roman" w:hAnsi="Times New Roman"/>
          <w:sz w:val="24"/>
          <w:szCs w:val="24"/>
        </w:rPr>
        <w:t xml:space="preserve"> и дидактические единицы знаний соответственно используемой линии учебников.</w:t>
      </w:r>
      <w:r w:rsidR="005A5747" w:rsidRPr="00DE719A">
        <w:rPr>
          <w:rFonts w:ascii="Times New Roman" w:hAnsi="Times New Roman"/>
          <w:sz w:val="24"/>
          <w:szCs w:val="24"/>
        </w:rPr>
        <w:t xml:space="preserve"> </w:t>
      </w:r>
      <w:r w:rsidR="00CB6144" w:rsidRPr="00DE719A">
        <w:rPr>
          <w:rFonts w:ascii="Times New Roman" w:eastAsia="Times New Roman" w:hAnsi="Times New Roman"/>
          <w:sz w:val="24"/>
          <w:szCs w:val="24"/>
          <w:lang w:eastAsia="ru-RU"/>
        </w:rPr>
        <w:t>Это широкий спектр предметных умений, способов познавательной деятельности и знания об обществе в единстве его сфер и базовых институтов, о социальных качествах личности и об условиях их формирования, о важнейших экономических явлениях и процессах, о политике, праве, социальных отношениях, духовной жизни общества.</w:t>
      </w:r>
    </w:p>
    <w:p w:rsidR="005A5747" w:rsidRPr="00DE719A" w:rsidRDefault="005A5747" w:rsidP="005A3ECC">
      <w:pPr>
        <w:pStyle w:val="a3"/>
        <w:tabs>
          <w:tab w:val="left" w:pos="0"/>
        </w:tabs>
        <w:spacing w:after="0"/>
        <w:ind w:left="0" w:firstLine="709"/>
        <w:jc w:val="both"/>
        <w:rPr>
          <w:rFonts w:ascii="Times New Roman" w:hAnsi="Times New Roman"/>
          <w:sz w:val="24"/>
          <w:szCs w:val="24"/>
        </w:rPr>
      </w:pPr>
      <w:r w:rsidRPr="00DE719A">
        <w:rPr>
          <w:rFonts w:ascii="Times New Roman" w:hAnsi="Times New Roman"/>
          <w:sz w:val="24"/>
          <w:szCs w:val="24"/>
        </w:rPr>
        <w:t>Задания КИМ различались по форме и уровню сложности, который определяется способом познавательной деятельности. Выполнение заданий КИМ предполагало осуществление таких интеллектуальных действий, как: распознавание, воспроизведение и извлечение информации; классификация, систематизация, сравнение, конкретизация, применение знаний (по образцу или в новом контексте); объяснение; аргументация; оценка и др. Задания повышенного и в</w:t>
      </w:r>
      <w:r w:rsidR="00BE4775" w:rsidRPr="00DE719A">
        <w:rPr>
          <w:rFonts w:ascii="Times New Roman" w:hAnsi="Times New Roman"/>
          <w:sz w:val="24"/>
          <w:szCs w:val="24"/>
        </w:rPr>
        <w:t xml:space="preserve">ысокого уровней сложности </w:t>
      </w:r>
      <w:r w:rsidRPr="00DE719A">
        <w:rPr>
          <w:rFonts w:ascii="Times New Roman" w:hAnsi="Times New Roman"/>
          <w:sz w:val="24"/>
          <w:szCs w:val="24"/>
        </w:rPr>
        <w:t>предпола</w:t>
      </w:r>
      <w:r w:rsidR="00BE4775" w:rsidRPr="00DE719A">
        <w:rPr>
          <w:rFonts w:ascii="Times New Roman" w:hAnsi="Times New Roman"/>
          <w:sz w:val="24"/>
          <w:szCs w:val="24"/>
        </w:rPr>
        <w:t xml:space="preserve">гали по своему характеру более </w:t>
      </w:r>
      <w:r w:rsidRPr="00DE719A">
        <w:rPr>
          <w:rFonts w:ascii="Times New Roman" w:hAnsi="Times New Roman"/>
          <w:sz w:val="24"/>
          <w:szCs w:val="24"/>
        </w:rPr>
        <w:t>комплексную познавательную деятельность.</w:t>
      </w:r>
    </w:p>
    <w:p w:rsidR="005A5747" w:rsidRPr="00DE719A" w:rsidRDefault="005A5747" w:rsidP="005A3ECC">
      <w:pPr>
        <w:pStyle w:val="a3"/>
        <w:tabs>
          <w:tab w:val="left" w:pos="0"/>
        </w:tabs>
        <w:spacing w:after="0"/>
        <w:ind w:left="0" w:firstLine="709"/>
        <w:jc w:val="both"/>
        <w:rPr>
          <w:rFonts w:ascii="Times New Roman" w:hAnsi="Times New Roman"/>
          <w:sz w:val="24"/>
          <w:szCs w:val="24"/>
        </w:rPr>
      </w:pPr>
      <w:r w:rsidRPr="00DE719A">
        <w:rPr>
          <w:rFonts w:ascii="Times New Roman" w:hAnsi="Times New Roman"/>
          <w:sz w:val="24"/>
          <w:szCs w:val="24"/>
        </w:rPr>
        <w:t>Специфика предмета и социально-гуманитарного знани</w:t>
      </w:r>
      <w:r w:rsidR="00061128" w:rsidRPr="00DE719A">
        <w:rPr>
          <w:rFonts w:ascii="Times New Roman" w:hAnsi="Times New Roman"/>
          <w:sz w:val="24"/>
          <w:szCs w:val="24"/>
        </w:rPr>
        <w:t>я в целом учитывалась</w:t>
      </w:r>
      <w:r w:rsidRPr="00DE719A">
        <w:rPr>
          <w:rFonts w:ascii="Times New Roman" w:hAnsi="Times New Roman"/>
          <w:sz w:val="24"/>
          <w:szCs w:val="24"/>
        </w:rPr>
        <w:t xml:space="preserve"> при подборе источников информации, используемых в экзаменационной работе. Это</w:t>
      </w:r>
      <w:r w:rsidR="00644A47" w:rsidRPr="00DE719A">
        <w:rPr>
          <w:rFonts w:ascii="Times New Roman" w:hAnsi="Times New Roman"/>
          <w:sz w:val="24"/>
          <w:szCs w:val="24"/>
        </w:rPr>
        <w:t xml:space="preserve"> </w:t>
      </w:r>
      <w:r w:rsidRPr="00DE719A">
        <w:rPr>
          <w:rFonts w:ascii="Times New Roman" w:hAnsi="Times New Roman"/>
          <w:sz w:val="24"/>
          <w:szCs w:val="24"/>
        </w:rPr>
        <w:t>результаты социологических исследований, адаптированные тексты из публикаций научно-популярного, социально-философского характера, извлечения из правовых актов</w:t>
      </w:r>
      <w:r w:rsidR="0035476A" w:rsidRPr="00DE719A">
        <w:rPr>
          <w:rFonts w:ascii="Times New Roman" w:hAnsi="Times New Roman"/>
          <w:sz w:val="24"/>
          <w:szCs w:val="24"/>
        </w:rPr>
        <w:t>.</w:t>
      </w:r>
    </w:p>
    <w:p w:rsidR="005A5747" w:rsidRPr="00DE719A" w:rsidRDefault="005A5747" w:rsidP="005A3ECC">
      <w:pPr>
        <w:pStyle w:val="a3"/>
        <w:tabs>
          <w:tab w:val="left" w:pos="0"/>
        </w:tabs>
        <w:spacing w:after="0"/>
        <w:ind w:left="0" w:firstLine="709"/>
        <w:jc w:val="both"/>
        <w:rPr>
          <w:rFonts w:ascii="Times New Roman" w:hAnsi="Times New Roman"/>
          <w:sz w:val="24"/>
          <w:szCs w:val="24"/>
        </w:rPr>
      </w:pPr>
      <w:r w:rsidRPr="00DE719A">
        <w:rPr>
          <w:rFonts w:ascii="Times New Roman" w:hAnsi="Times New Roman"/>
          <w:sz w:val="24"/>
          <w:szCs w:val="24"/>
        </w:rPr>
        <w:lastRenderedPageBreak/>
        <w:t>Ряд заданий экзаменационной модели ОГЭ по своему типу аналогичны заданиям ЕГЭ. Этот подход представляется вполне оправданным, поскольку перечень формируемых умений, базовые компоненты содержания в основной и старшей школе во многом совпадают. Кроме того, данный подход позволял обеспечить преемственность двух этапов государственной аттестации.</w:t>
      </w:r>
    </w:p>
    <w:p w:rsidR="005A5747" w:rsidRPr="00DE719A" w:rsidRDefault="005A5747" w:rsidP="005A3ECC">
      <w:pPr>
        <w:spacing w:line="276" w:lineRule="auto"/>
        <w:ind w:firstLine="709"/>
        <w:contextualSpacing/>
        <w:jc w:val="both"/>
      </w:pPr>
      <w:r w:rsidRPr="00DE719A">
        <w:t>Вместе с тем при разработке КИМ для ОГЭ учитывались познавательные возможности обучающихся основной школы, объём и характер предъявляемого им учебного содержания по предмету. Это предопределило особенности экзаменационной работы по обществознанию.</w:t>
      </w:r>
      <w:r w:rsidR="00471D3E" w:rsidRPr="00DE719A">
        <w:rPr>
          <w:rFonts w:eastAsia="Times New Roman"/>
        </w:rPr>
        <w:t xml:space="preserve"> В 2022 году в КИМ ОГЭ в соответствии с ФГОС включён новый блок практико-ориентированных заданий № 5, 6, 12.</w:t>
      </w:r>
    </w:p>
    <w:p w:rsidR="009D79E0" w:rsidRPr="00DE719A" w:rsidRDefault="009D79E0" w:rsidP="005A3ECC">
      <w:pPr>
        <w:pStyle w:val="11"/>
        <w:shd w:val="clear" w:color="auto" w:fill="auto"/>
        <w:spacing w:before="0" w:line="276" w:lineRule="auto"/>
        <w:ind w:firstLine="709"/>
        <w:jc w:val="both"/>
        <w:rPr>
          <w:sz w:val="24"/>
          <w:szCs w:val="24"/>
        </w:rPr>
      </w:pPr>
      <w:r w:rsidRPr="00DE719A">
        <w:rPr>
          <w:sz w:val="24"/>
          <w:szCs w:val="24"/>
        </w:rPr>
        <w:t>Работа включает в себя 24 задания: 16 заданий с кратким ответом и 8 заданий с развёрнутым ответом.</w:t>
      </w:r>
    </w:p>
    <w:p w:rsidR="009D79E0" w:rsidRPr="00DE719A" w:rsidRDefault="009D79E0" w:rsidP="005A3ECC">
      <w:pPr>
        <w:pStyle w:val="11"/>
        <w:shd w:val="clear" w:color="auto" w:fill="auto"/>
        <w:spacing w:before="0" w:line="276" w:lineRule="auto"/>
        <w:ind w:firstLine="709"/>
        <w:jc w:val="both"/>
        <w:rPr>
          <w:sz w:val="24"/>
          <w:szCs w:val="24"/>
        </w:rPr>
      </w:pPr>
      <w:r w:rsidRPr="00DE719A">
        <w:rPr>
          <w:sz w:val="24"/>
          <w:szCs w:val="24"/>
        </w:rPr>
        <w:t>К каждому заданию 2-4, 7-11, 13, 14, 16-18 предлагается четыре варианта ответа, из которых только один правильный. Задание считается выполненным верно, если участник экзамена записал номер правильного ответа. Задание считается невыполненным в следующих случаях: а) записан номер неправильного ответа; б) записаны номера двух или более ответов, даже если среди них указан и номер правильного ответа; в) номер ответа не записан.</w:t>
      </w:r>
    </w:p>
    <w:p w:rsidR="009D79E0" w:rsidRPr="00DE719A" w:rsidRDefault="009D79E0" w:rsidP="005A3ECC">
      <w:pPr>
        <w:pStyle w:val="11"/>
        <w:shd w:val="clear" w:color="auto" w:fill="auto"/>
        <w:spacing w:before="0" w:line="276" w:lineRule="auto"/>
        <w:ind w:firstLine="709"/>
        <w:jc w:val="both"/>
        <w:rPr>
          <w:sz w:val="24"/>
          <w:szCs w:val="24"/>
        </w:rPr>
      </w:pPr>
      <w:r w:rsidRPr="00DE719A">
        <w:rPr>
          <w:sz w:val="24"/>
          <w:szCs w:val="24"/>
        </w:rPr>
        <w:t>В заданиях 15, 19 ответ даётся в виде последовательности цифр (например, 125), записанных без пробелов и разделительных символов, а в задании 20 - в виде слова (словосочетания).</w:t>
      </w:r>
    </w:p>
    <w:p w:rsidR="009D79E0" w:rsidRPr="00DE719A" w:rsidRDefault="009D79E0" w:rsidP="005A3ECC">
      <w:pPr>
        <w:pStyle w:val="11"/>
        <w:shd w:val="clear" w:color="auto" w:fill="auto"/>
        <w:spacing w:before="0" w:line="276" w:lineRule="auto"/>
        <w:ind w:firstLine="709"/>
        <w:jc w:val="both"/>
        <w:rPr>
          <w:sz w:val="24"/>
          <w:szCs w:val="24"/>
        </w:rPr>
      </w:pPr>
      <w:r w:rsidRPr="00DE719A">
        <w:rPr>
          <w:sz w:val="24"/>
          <w:szCs w:val="24"/>
        </w:rPr>
        <w:t>Ответы на задания 1, 5, 6, 12, 21-24 самостоятельно формулируются и записываются экзаменуемым в развёрнутой форме. Проверка их выполнения проводится экспертами на основе специально разработанной системы критериев.</w:t>
      </w:r>
    </w:p>
    <w:p w:rsidR="009D79E0" w:rsidRPr="00DE719A" w:rsidRDefault="009D79E0" w:rsidP="005A3ECC">
      <w:pPr>
        <w:pStyle w:val="11"/>
        <w:shd w:val="clear" w:color="auto" w:fill="auto"/>
        <w:spacing w:before="0" w:after="134" w:line="276" w:lineRule="auto"/>
        <w:ind w:firstLine="709"/>
        <w:jc w:val="both"/>
        <w:rPr>
          <w:sz w:val="24"/>
          <w:szCs w:val="24"/>
        </w:rPr>
      </w:pPr>
      <w:r w:rsidRPr="00DE719A">
        <w:rPr>
          <w:sz w:val="24"/>
          <w:szCs w:val="24"/>
        </w:rPr>
        <w:t>Распределение заданий КИМ по типам с учётом максимального первичного балла за выполнение каждого типа заданий даётся в таблице:</w:t>
      </w:r>
    </w:p>
    <w:tbl>
      <w:tblPr>
        <w:tblStyle w:val="a8"/>
        <w:tblW w:w="0" w:type="auto"/>
        <w:tblLook w:val="04A0" w:firstRow="1" w:lastRow="0" w:firstColumn="1" w:lastColumn="0" w:noHBand="0" w:noVBand="1"/>
      </w:tblPr>
      <w:tblGrid>
        <w:gridCol w:w="1908"/>
        <w:gridCol w:w="1602"/>
        <w:gridCol w:w="1985"/>
        <w:gridCol w:w="4926"/>
      </w:tblGrid>
      <w:tr w:rsidR="00DE719A" w:rsidRPr="00DE719A" w:rsidTr="00326A8E">
        <w:trPr>
          <w:trHeight w:val="964"/>
        </w:trPr>
        <w:tc>
          <w:tcPr>
            <w:tcW w:w="0" w:type="auto"/>
          </w:tcPr>
          <w:p w:rsidR="000456A7" w:rsidRPr="00DE719A" w:rsidRDefault="000456A7" w:rsidP="0035476A">
            <w:pPr>
              <w:spacing w:line="276" w:lineRule="auto"/>
              <w:jc w:val="both"/>
            </w:pPr>
            <w:r w:rsidRPr="00DE719A">
              <w:t>Тип заданий</w:t>
            </w:r>
          </w:p>
        </w:tc>
        <w:tc>
          <w:tcPr>
            <w:tcW w:w="1602" w:type="dxa"/>
          </w:tcPr>
          <w:p w:rsidR="000456A7" w:rsidRPr="00DE719A" w:rsidRDefault="000456A7" w:rsidP="0035476A">
            <w:pPr>
              <w:spacing w:line="276" w:lineRule="auto"/>
              <w:jc w:val="center"/>
            </w:pPr>
            <w:r w:rsidRPr="00DE719A">
              <w:t>Количество</w:t>
            </w:r>
          </w:p>
          <w:p w:rsidR="000456A7" w:rsidRPr="00DE719A" w:rsidRDefault="000456A7" w:rsidP="0035476A">
            <w:pPr>
              <w:spacing w:line="276" w:lineRule="auto"/>
              <w:jc w:val="center"/>
            </w:pPr>
            <w:r w:rsidRPr="00DE719A">
              <w:t>заданий</w:t>
            </w:r>
          </w:p>
        </w:tc>
        <w:tc>
          <w:tcPr>
            <w:tcW w:w="1985" w:type="dxa"/>
          </w:tcPr>
          <w:p w:rsidR="000456A7" w:rsidRPr="00DE719A" w:rsidRDefault="000456A7" w:rsidP="0035476A">
            <w:pPr>
              <w:spacing w:line="276" w:lineRule="auto"/>
              <w:jc w:val="center"/>
            </w:pPr>
            <w:r w:rsidRPr="00DE719A">
              <w:t>Максимальный</w:t>
            </w:r>
          </w:p>
          <w:p w:rsidR="000456A7" w:rsidRPr="00DE719A" w:rsidRDefault="00BA4FC0" w:rsidP="00BA4FC0">
            <w:pPr>
              <w:spacing w:line="276" w:lineRule="auto"/>
              <w:jc w:val="center"/>
            </w:pPr>
            <w:r w:rsidRPr="00DE719A">
              <w:t>П</w:t>
            </w:r>
            <w:r w:rsidR="000456A7" w:rsidRPr="00DE719A">
              <w:t>ервичный</w:t>
            </w:r>
            <w:r w:rsidRPr="00DE719A">
              <w:t xml:space="preserve"> </w:t>
            </w:r>
            <w:r w:rsidR="000456A7" w:rsidRPr="00DE719A">
              <w:t>балл</w:t>
            </w:r>
          </w:p>
        </w:tc>
        <w:tc>
          <w:tcPr>
            <w:tcW w:w="4926" w:type="dxa"/>
          </w:tcPr>
          <w:p w:rsidR="000456A7" w:rsidRPr="00DE719A" w:rsidRDefault="000456A7" w:rsidP="0035476A">
            <w:pPr>
              <w:spacing w:line="276" w:lineRule="auto"/>
              <w:jc w:val="center"/>
            </w:pPr>
            <w:r w:rsidRPr="00DE719A">
              <w:t>Процент максимального первичного балла за выполнение заданий данной части от максимального первичного балла за всю работу, равного 37</w:t>
            </w:r>
          </w:p>
        </w:tc>
      </w:tr>
      <w:tr w:rsidR="00DE719A" w:rsidRPr="00DE719A" w:rsidTr="00326A8E">
        <w:trPr>
          <w:trHeight w:val="488"/>
        </w:trPr>
        <w:tc>
          <w:tcPr>
            <w:tcW w:w="0" w:type="auto"/>
          </w:tcPr>
          <w:p w:rsidR="000456A7" w:rsidRPr="00DE719A" w:rsidRDefault="000456A7" w:rsidP="0035476A">
            <w:pPr>
              <w:spacing w:line="276" w:lineRule="auto"/>
            </w:pPr>
            <w:r w:rsidRPr="00DE719A">
              <w:t>С кратким ответом</w:t>
            </w:r>
          </w:p>
        </w:tc>
        <w:tc>
          <w:tcPr>
            <w:tcW w:w="1602" w:type="dxa"/>
          </w:tcPr>
          <w:p w:rsidR="000456A7" w:rsidRPr="00DE719A" w:rsidRDefault="000456A7" w:rsidP="0035476A">
            <w:pPr>
              <w:spacing w:line="276" w:lineRule="auto"/>
              <w:jc w:val="center"/>
            </w:pPr>
            <w:r w:rsidRPr="00DE719A">
              <w:t>16</w:t>
            </w:r>
          </w:p>
        </w:tc>
        <w:tc>
          <w:tcPr>
            <w:tcW w:w="1985" w:type="dxa"/>
          </w:tcPr>
          <w:p w:rsidR="000456A7" w:rsidRPr="00DE719A" w:rsidRDefault="000456A7" w:rsidP="0035476A">
            <w:pPr>
              <w:spacing w:line="276" w:lineRule="auto"/>
              <w:jc w:val="center"/>
            </w:pPr>
            <w:r w:rsidRPr="00DE719A">
              <w:t>17</w:t>
            </w:r>
          </w:p>
        </w:tc>
        <w:tc>
          <w:tcPr>
            <w:tcW w:w="4926" w:type="dxa"/>
          </w:tcPr>
          <w:p w:rsidR="000456A7" w:rsidRPr="00DE719A" w:rsidRDefault="000456A7" w:rsidP="0035476A">
            <w:pPr>
              <w:spacing w:line="276" w:lineRule="auto"/>
              <w:jc w:val="center"/>
            </w:pPr>
            <w:r w:rsidRPr="00DE719A">
              <w:t>45,9</w:t>
            </w:r>
          </w:p>
        </w:tc>
      </w:tr>
      <w:tr w:rsidR="00DE719A" w:rsidRPr="00DE719A" w:rsidTr="00326A8E">
        <w:trPr>
          <w:trHeight w:val="475"/>
        </w:trPr>
        <w:tc>
          <w:tcPr>
            <w:tcW w:w="0" w:type="auto"/>
          </w:tcPr>
          <w:p w:rsidR="000456A7" w:rsidRPr="00DE719A" w:rsidRDefault="000456A7" w:rsidP="0035476A">
            <w:pPr>
              <w:spacing w:line="276" w:lineRule="auto"/>
              <w:jc w:val="both"/>
            </w:pPr>
            <w:r w:rsidRPr="00DE719A">
              <w:t>С развёрнутым ответом</w:t>
            </w:r>
          </w:p>
        </w:tc>
        <w:tc>
          <w:tcPr>
            <w:tcW w:w="1602" w:type="dxa"/>
          </w:tcPr>
          <w:p w:rsidR="000456A7" w:rsidRPr="00DE719A" w:rsidRDefault="000456A7" w:rsidP="0035476A">
            <w:pPr>
              <w:spacing w:line="276" w:lineRule="auto"/>
              <w:jc w:val="center"/>
            </w:pPr>
            <w:r w:rsidRPr="00DE719A">
              <w:t>8</w:t>
            </w:r>
          </w:p>
        </w:tc>
        <w:tc>
          <w:tcPr>
            <w:tcW w:w="1985" w:type="dxa"/>
          </w:tcPr>
          <w:p w:rsidR="000456A7" w:rsidRPr="00DE719A" w:rsidRDefault="000456A7" w:rsidP="0035476A">
            <w:pPr>
              <w:spacing w:line="276" w:lineRule="auto"/>
              <w:jc w:val="center"/>
            </w:pPr>
            <w:r w:rsidRPr="00DE719A">
              <w:t>20</w:t>
            </w:r>
          </w:p>
        </w:tc>
        <w:tc>
          <w:tcPr>
            <w:tcW w:w="4926" w:type="dxa"/>
          </w:tcPr>
          <w:p w:rsidR="000456A7" w:rsidRPr="00DE719A" w:rsidRDefault="000456A7" w:rsidP="0035476A">
            <w:pPr>
              <w:spacing w:line="276" w:lineRule="auto"/>
              <w:jc w:val="center"/>
            </w:pPr>
            <w:r w:rsidRPr="00DE719A">
              <w:t>54,1</w:t>
            </w:r>
          </w:p>
        </w:tc>
      </w:tr>
      <w:tr w:rsidR="000456A7" w:rsidRPr="00DE719A" w:rsidTr="00326A8E">
        <w:trPr>
          <w:trHeight w:val="237"/>
        </w:trPr>
        <w:tc>
          <w:tcPr>
            <w:tcW w:w="0" w:type="auto"/>
          </w:tcPr>
          <w:p w:rsidR="000456A7" w:rsidRPr="00DE719A" w:rsidRDefault="000456A7" w:rsidP="0035476A">
            <w:pPr>
              <w:spacing w:line="276" w:lineRule="auto"/>
              <w:jc w:val="both"/>
            </w:pPr>
            <w:r w:rsidRPr="00DE719A">
              <w:t>Итого</w:t>
            </w:r>
          </w:p>
        </w:tc>
        <w:tc>
          <w:tcPr>
            <w:tcW w:w="1602" w:type="dxa"/>
          </w:tcPr>
          <w:p w:rsidR="000456A7" w:rsidRPr="00DE719A" w:rsidRDefault="000456A7" w:rsidP="0035476A">
            <w:pPr>
              <w:spacing w:line="276" w:lineRule="auto"/>
              <w:jc w:val="center"/>
            </w:pPr>
            <w:r w:rsidRPr="00DE719A">
              <w:t>24</w:t>
            </w:r>
          </w:p>
        </w:tc>
        <w:tc>
          <w:tcPr>
            <w:tcW w:w="1985" w:type="dxa"/>
          </w:tcPr>
          <w:p w:rsidR="000456A7" w:rsidRPr="00DE719A" w:rsidRDefault="000456A7" w:rsidP="0035476A">
            <w:pPr>
              <w:spacing w:line="276" w:lineRule="auto"/>
              <w:jc w:val="center"/>
            </w:pPr>
            <w:r w:rsidRPr="00DE719A">
              <w:t>37</w:t>
            </w:r>
          </w:p>
        </w:tc>
        <w:tc>
          <w:tcPr>
            <w:tcW w:w="4926" w:type="dxa"/>
          </w:tcPr>
          <w:p w:rsidR="000456A7" w:rsidRPr="00DE719A" w:rsidRDefault="000456A7" w:rsidP="0035476A">
            <w:pPr>
              <w:spacing w:line="276" w:lineRule="auto"/>
              <w:jc w:val="center"/>
            </w:pPr>
            <w:r w:rsidRPr="00DE719A">
              <w:t>100</w:t>
            </w:r>
          </w:p>
        </w:tc>
      </w:tr>
    </w:tbl>
    <w:p w:rsidR="00540E31" w:rsidRPr="00DE719A" w:rsidRDefault="00540E31" w:rsidP="005A3ECC">
      <w:pPr>
        <w:spacing w:line="276" w:lineRule="auto"/>
        <w:ind w:firstLine="709"/>
        <w:contextualSpacing/>
        <w:jc w:val="both"/>
      </w:pPr>
    </w:p>
    <w:p w:rsidR="00D6521A" w:rsidRPr="00DE719A" w:rsidRDefault="00112CAE" w:rsidP="005A3ECC">
      <w:pPr>
        <w:spacing w:line="276" w:lineRule="auto"/>
        <w:ind w:firstLine="709"/>
        <w:jc w:val="both"/>
      </w:pPr>
      <w:r w:rsidRPr="00DE719A">
        <w:t>Изменения в заданиях КИМ 2022 года:</w:t>
      </w:r>
    </w:p>
    <w:p w:rsidR="00847AA8" w:rsidRPr="00DE719A" w:rsidRDefault="00D6521A" w:rsidP="005A3ECC">
      <w:pPr>
        <w:spacing w:line="276" w:lineRule="auto"/>
        <w:ind w:firstLine="709"/>
        <w:jc w:val="both"/>
      </w:pPr>
      <w:r w:rsidRPr="00DE719A">
        <w:t>●</w:t>
      </w:r>
      <w:r w:rsidR="00A54276" w:rsidRPr="00DE719A">
        <w:t xml:space="preserve"> к</w:t>
      </w:r>
      <w:r w:rsidR="005A5747" w:rsidRPr="00DE719A">
        <w:t>оличество заданий с кратким ответом в виде одной ци</w:t>
      </w:r>
      <w:r w:rsidR="00196311" w:rsidRPr="00DE719A">
        <w:t>фры сократилось с 14 до 13</w:t>
      </w:r>
      <w:r w:rsidR="00A54276" w:rsidRPr="00DE719A">
        <w:t xml:space="preserve">; </w:t>
      </w:r>
      <w:r w:rsidR="00196311" w:rsidRPr="00DE719A">
        <w:t>добавлены</w:t>
      </w:r>
      <w:r w:rsidR="00EE63C4" w:rsidRPr="00DE719A">
        <w:t xml:space="preserve"> </w:t>
      </w:r>
      <w:r w:rsidR="00FC6DD5" w:rsidRPr="00DE719A">
        <w:t xml:space="preserve">4 </w:t>
      </w:r>
      <w:r w:rsidR="00EE63C4" w:rsidRPr="00DE719A">
        <w:t>задания</w:t>
      </w:r>
      <w:r w:rsidR="00847AA8" w:rsidRPr="00DE719A">
        <w:t xml:space="preserve"> - </w:t>
      </w:r>
      <w:r w:rsidR="00FC6DD5" w:rsidRPr="00DE719A">
        <w:t xml:space="preserve">с </w:t>
      </w:r>
      <w:r w:rsidR="00EE63C4" w:rsidRPr="00DE719A">
        <w:t>развёрнутым ответом</w:t>
      </w:r>
      <w:r w:rsidR="00FB11E9" w:rsidRPr="00DE719A">
        <w:t>;</w:t>
      </w:r>
    </w:p>
    <w:p w:rsidR="00847AA8" w:rsidRPr="00DE719A" w:rsidRDefault="00D6521A" w:rsidP="005A3ECC">
      <w:pPr>
        <w:pStyle w:val="a3"/>
        <w:spacing w:after="0"/>
        <w:ind w:left="0" w:firstLine="709"/>
        <w:jc w:val="both"/>
        <w:rPr>
          <w:rFonts w:ascii="Times New Roman" w:hAnsi="Times New Roman"/>
          <w:sz w:val="24"/>
          <w:szCs w:val="24"/>
        </w:rPr>
      </w:pPr>
      <w:r w:rsidRPr="00DE719A">
        <w:rPr>
          <w:rFonts w:ascii="Times New Roman" w:hAnsi="Times New Roman"/>
          <w:sz w:val="24"/>
          <w:szCs w:val="24"/>
        </w:rPr>
        <w:t>●</w:t>
      </w:r>
      <w:r w:rsidR="00847AA8" w:rsidRPr="00DE719A">
        <w:rPr>
          <w:rFonts w:ascii="Times New Roman" w:hAnsi="Times New Roman"/>
          <w:sz w:val="24"/>
          <w:szCs w:val="24"/>
        </w:rPr>
        <w:t xml:space="preserve"> задание № 1 проверяет умение раскрыть смысл ключевых обществоведческих понятий;</w:t>
      </w:r>
    </w:p>
    <w:p w:rsidR="00847AA8" w:rsidRPr="00DE719A" w:rsidRDefault="00D6521A" w:rsidP="005A3ECC">
      <w:pPr>
        <w:pStyle w:val="a3"/>
        <w:spacing w:after="0"/>
        <w:ind w:left="0" w:firstLine="709"/>
        <w:jc w:val="both"/>
        <w:rPr>
          <w:rFonts w:ascii="Times New Roman" w:hAnsi="Times New Roman"/>
          <w:sz w:val="24"/>
          <w:szCs w:val="24"/>
        </w:rPr>
      </w:pPr>
      <w:r w:rsidRPr="00DE719A">
        <w:rPr>
          <w:rFonts w:ascii="Times New Roman" w:hAnsi="Times New Roman"/>
          <w:sz w:val="24"/>
          <w:szCs w:val="24"/>
        </w:rPr>
        <w:t>●</w:t>
      </w:r>
      <w:r w:rsidR="00847AA8" w:rsidRPr="00DE719A">
        <w:rPr>
          <w:rFonts w:ascii="Times New Roman" w:hAnsi="Times New Roman"/>
          <w:sz w:val="24"/>
          <w:szCs w:val="24"/>
        </w:rPr>
        <w:t>задание № 5 (с развёрнутым ответом) направлено на анализ визуальной информации;</w:t>
      </w:r>
    </w:p>
    <w:p w:rsidR="00847AA8" w:rsidRPr="00DE719A" w:rsidRDefault="00D6521A" w:rsidP="005A3ECC">
      <w:pPr>
        <w:pStyle w:val="a3"/>
        <w:spacing w:after="0"/>
        <w:ind w:left="0" w:firstLine="709"/>
        <w:jc w:val="both"/>
        <w:rPr>
          <w:rFonts w:ascii="Times New Roman" w:hAnsi="Times New Roman"/>
          <w:sz w:val="24"/>
          <w:szCs w:val="24"/>
        </w:rPr>
      </w:pPr>
      <w:r w:rsidRPr="00DE719A">
        <w:rPr>
          <w:rFonts w:ascii="Times New Roman" w:hAnsi="Times New Roman"/>
          <w:sz w:val="24"/>
          <w:szCs w:val="24"/>
        </w:rPr>
        <w:t>●</w:t>
      </w:r>
      <w:r w:rsidR="00847AA8" w:rsidRPr="00DE719A">
        <w:rPr>
          <w:rFonts w:ascii="Times New Roman" w:hAnsi="Times New Roman"/>
          <w:sz w:val="24"/>
          <w:szCs w:val="24"/>
        </w:rPr>
        <w:t xml:space="preserve"> задание № 6 (задание-задача) –проверяет основы финансовой грамотности;</w:t>
      </w:r>
    </w:p>
    <w:p w:rsidR="00847AA8" w:rsidRPr="00DE719A" w:rsidRDefault="00D6521A" w:rsidP="005A3ECC">
      <w:pPr>
        <w:pStyle w:val="a3"/>
        <w:spacing w:after="0"/>
        <w:ind w:left="0" w:firstLine="709"/>
        <w:jc w:val="both"/>
        <w:rPr>
          <w:rFonts w:ascii="Times New Roman" w:hAnsi="Times New Roman"/>
          <w:sz w:val="24"/>
          <w:szCs w:val="24"/>
        </w:rPr>
      </w:pPr>
      <w:r w:rsidRPr="00DE719A">
        <w:rPr>
          <w:rFonts w:ascii="Times New Roman" w:hAnsi="Times New Roman"/>
          <w:sz w:val="24"/>
          <w:szCs w:val="24"/>
        </w:rPr>
        <w:t>●</w:t>
      </w:r>
      <w:r w:rsidR="00847AA8" w:rsidRPr="00DE719A">
        <w:rPr>
          <w:rFonts w:ascii="Times New Roman" w:hAnsi="Times New Roman"/>
          <w:sz w:val="24"/>
          <w:szCs w:val="24"/>
        </w:rPr>
        <w:t xml:space="preserve"> задание №12 направлено на анализ статистической информации;</w:t>
      </w:r>
    </w:p>
    <w:p w:rsidR="00D6521A" w:rsidRPr="00DE719A" w:rsidRDefault="00D6521A" w:rsidP="005A3ECC">
      <w:pPr>
        <w:spacing w:line="276" w:lineRule="auto"/>
        <w:ind w:firstLine="709"/>
        <w:jc w:val="both"/>
      </w:pPr>
      <w:r w:rsidRPr="00DE719A">
        <w:t>●</w:t>
      </w:r>
      <w:r w:rsidR="00953D10" w:rsidRPr="00DE719A">
        <w:t>сокращено</w:t>
      </w:r>
      <w:r w:rsidR="00B700A7" w:rsidRPr="00DE719A">
        <w:t xml:space="preserve"> </w:t>
      </w:r>
      <w:r w:rsidR="00953D10" w:rsidRPr="00DE719A">
        <w:t>количество заданий</w:t>
      </w:r>
      <w:r w:rsidR="00B700A7" w:rsidRPr="00DE719A">
        <w:t xml:space="preserve"> к мини тесту</w:t>
      </w:r>
      <w:r w:rsidR="00953D10" w:rsidRPr="00DE719A">
        <w:t xml:space="preserve"> (21 – 24) с 6 д</w:t>
      </w:r>
      <w:r w:rsidR="00FB11E9" w:rsidRPr="00DE719A">
        <w:t>о 4;</w:t>
      </w:r>
      <w:r w:rsidR="00953D10" w:rsidRPr="00DE719A">
        <w:t xml:space="preserve"> </w:t>
      </w:r>
    </w:p>
    <w:p w:rsidR="00953D10" w:rsidRPr="00DE719A" w:rsidRDefault="00D6521A" w:rsidP="005A3ECC">
      <w:pPr>
        <w:spacing w:line="276" w:lineRule="auto"/>
        <w:ind w:firstLine="709"/>
        <w:jc w:val="both"/>
      </w:pPr>
      <w:r w:rsidRPr="00DE719A">
        <w:t>●м</w:t>
      </w:r>
      <w:r w:rsidR="00953D10" w:rsidRPr="00DE719A">
        <w:t>аксимальный балл увеличился с 35 до 37 баллов.</w:t>
      </w:r>
    </w:p>
    <w:p w:rsidR="00EE63C4" w:rsidRPr="00DE719A" w:rsidRDefault="00D6521A" w:rsidP="005A3ECC">
      <w:pPr>
        <w:pStyle w:val="a3"/>
        <w:spacing w:after="0"/>
        <w:ind w:left="0" w:firstLine="709"/>
        <w:jc w:val="both"/>
        <w:rPr>
          <w:rFonts w:ascii="Times New Roman" w:hAnsi="Times New Roman"/>
          <w:sz w:val="24"/>
          <w:szCs w:val="24"/>
        </w:rPr>
      </w:pPr>
      <w:r w:rsidRPr="00DE719A">
        <w:rPr>
          <w:rFonts w:ascii="Times New Roman" w:hAnsi="Times New Roman"/>
          <w:sz w:val="24"/>
          <w:szCs w:val="24"/>
        </w:rPr>
        <w:t xml:space="preserve">В </w:t>
      </w:r>
      <w:r w:rsidR="00EE63C4" w:rsidRPr="00DE719A">
        <w:rPr>
          <w:rFonts w:ascii="Times New Roman" w:hAnsi="Times New Roman"/>
          <w:sz w:val="24"/>
          <w:szCs w:val="24"/>
        </w:rPr>
        <w:t>результате усилена аналитическая составляющая КИМ: большинство заданий требует анализа практических ситуаций, умений рассуждать, объяснять, аргумент</w:t>
      </w:r>
      <w:r w:rsidR="00FB11E9" w:rsidRPr="00DE719A">
        <w:rPr>
          <w:rFonts w:ascii="Times New Roman" w:hAnsi="Times New Roman"/>
          <w:sz w:val="24"/>
          <w:szCs w:val="24"/>
        </w:rPr>
        <w:t xml:space="preserve">ировать, выражать своё мнение с </w:t>
      </w:r>
      <w:r w:rsidR="00EE63C4" w:rsidRPr="00DE719A">
        <w:rPr>
          <w:rFonts w:ascii="Times New Roman" w:hAnsi="Times New Roman"/>
          <w:sz w:val="24"/>
          <w:szCs w:val="24"/>
        </w:rPr>
        <w:t>опорой н</w:t>
      </w:r>
      <w:r w:rsidR="00FB11E9" w:rsidRPr="00DE719A">
        <w:rPr>
          <w:rFonts w:ascii="Times New Roman" w:hAnsi="Times New Roman"/>
          <w:sz w:val="24"/>
          <w:szCs w:val="24"/>
        </w:rPr>
        <w:t xml:space="preserve">а </w:t>
      </w:r>
      <w:r w:rsidR="00EE63C4" w:rsidRPr="00DE719A">
        <w:rPr>
          <w:rFonts w:ascii="Times New Roman" w:hAnsi="Times New Roman"/>
          <w:sz w:val="24"/>
          <w:szCs w:val="24"/>
        </w:rPr>
        <w:t>факты социальной жизни, личный социальный опыт и обществоведческие знания.</w:t>
      </w:r>
    </w:p>
    <w:p w:rsidR="00903AC5" w:rsidRPr="00DE719A" w:rsidRDefault="005F2021" w:rsidP="005A3ECC">
      <w:pPr>
        <w:pStyle w:val="a3"/>
        <w:spacing w:after="0"/>
        <w:ind w:left="0" w:firstLine="709"/>
        <w:jc w:val="both"/>
        <w:rPr>
          <w:rFonts w:ascii="Times New Roman" w:eastAsia="Times New Roman" w:hAnsi="Times New Roman"/>
          <w:b/>
          <w:sz w:val="24"/>
          <w:szCs w:val="24"/>
          <w:lang w:eastAsia="ru-RU"/>
        </w:rPr>
      </w:pPr>
      <w:r w:rsidRPr="00DE719A">
        <w:rPr>
          <w:rFonts w:ascii="Times New Roman" w:eastAsia="Times New Roman" w:hAnsi="Times New Roman"/>
          <w:b/>
          <w:sz w:val="24"/>
          <w:szCs w:val="24"/>
          <w:lang w:eastAsia="ru-RU"/>
        </w:rPr>
        <w:t>2.3</w:t>
      </w:r>
      <w:r w:rsidR="00903AC5" w:rsidRPr="00DE719A">
        <w:rPr>
          <w:rFonts w:ascii="Times New Roman" w:eastAsia="Times New Roman" w:hAnsi="Times New Roman"/>
          <w:b/>
          <w:sz w:val="24"/>
          <w:szCs w:val="24"/>
          <w:lang w:eastAsia="ru-RU"/>
        </w:rPr>
        <w:t>.2</w:t>
      </w:r>
      <w:r w:rsidR="00B155D3" w:rsidRPr="00DE719A">
        <w:rPr>
          <w:rFonts w:ascii="Times New Roman" w:eastAsia="Times New Roman" w:hAnsi="Times New Roman"/>
          <w:b/>
          <w:sz w:val="24"/>
          <w:szCs w:val="24"/>
          <w:lang w:eastAsia="ru-RU"/>
        </w:rPr>
        <w:t>.</w:t>
      </w:r>
      <w:r w:rsidR="00661C2E" w:rsidRPr="00DE719A">
        <w:rPr>
          <w:rFonts w:ascii="Times New Roman" w:eastAsia="Times New Roman" w:hAnsi="Times New Roman"/>
          <w:b/>
          <w:sz w:val="24"/>
          <w:szCs w:val="24"/>
          <w:lang w:eastAsia="ru-RU"/>
        </w:rPr>
        <w:t xml:space="preserve"> Статистический анализ</w:t>
      </w:r>
      <w:r w:rsidR="00B155D3" w:rsidRPr="00DE719A">
        <w:rPr>
          <w:rFonts w:ascii="Times New Roman" w:eastAsia="Times New Roman" w:hAnsi="Times New Roman"/>
          <w:b/>
          <w:sz w:val="24"/>
          <w:szCs w:val="24"/>
          <w:lang w:eastAsia="ru-RU"/>
        </w:rPr>
        <w:t xml:space="preserve"> </w:t>
      </w:r>
      <w:r w:rsidR="00F0048C" w:rsidRPr="00DE719A">
        <w:rPr>
          <w:rFonts w:ascii="Times New Roman" w:eastAsia="Times New Roman" w:hAnsi="Times New Roman"/>
          <w:b/>
          <w:sz w:val="24"/>
          <w:szCs w:val="24"/>
          <w:lang w:eastAsia="ru-RU"/>
        </w:rPr>
        <w:t xml:space="preserve">выполнения </w:t>
      </w:r>
      <w:r w:rsidR="00B155D3" w:rsidRPr="00DE719A">
        <w:rPr>
          <w:rFonts w:ascii="Times New Roman" w:eastAsia="Times New Roman" w:hAnsi="Times New Roman"/>
          <w:b/>
          <w:sz w:val="24"/>
          <w:szCs w:val="24"/>
          <w:lang w:eastAsia="ru-RU"/>
        </w:rPr>
        <w:t>заданий</w:t>
      </w:r>
      <w:r w:rsidR="006805C0" w:rsidRPr="00DE719A">
        <w:rPr>
          <w:rFonts w:ascii="Times New Roman" w:eastAsia="Times New Roman" w:hAnsi="Times New Roman"/>
          <w:b/>
          <w:sz w:val="24"/>
          <w:szCs w:val="24"/>
          <w:lang w:eastAsia="ru-RU"/>
        </w:rPr>
        <w:t xml:space="preserve"> </w:t>
      </w:r>
      <w:r w:rsidR="00B155D3" w:rsidRPr="00DE719A">
        <w:rPr>
          <w:rFonts w:ascii="Times New Roman" w:eastAsia="Times New Roman" w:hAnsi="Times New Roman"/>
          <w:b/>
          <w:sz w:val="24"/>
          <w:szCs w:val="24"/>
          <w:lang w:eastAsia="ru-RU"/>
        </w:rPr>
        <w:t>КИМ ОГЭ</w:t>
      </w:r>
      <w:r w:rsidR="006805C0" w:rsidRPr="00DE719A">
        <w:rPr>
          <w:rFonts w:ascii="Times New Roman" w:eastAsia="Times New Roman" w:hAnsi="Times New Roman"/>
          <w:b/>
          <w:sz w:val="24"/>
          <w:szCs w:val="24"/>
          <w:lang w:eastAsia="ru-RU"/>
        </w:rPr>
        <w:t xml:space="preserve"> </w:t>
      </w:r>
      <w:r w:rsidR="00B155D3" w:rsidRPr="00DE719A">
        <w:rPr>
          <w:rFonts w:ascii="Times New Roman" w:eastAsia="Times New Roman" w:hAnsi="Times New Roman"/>
          <w:b/>
          <w:sz w:val="24"/>
          <w:szCs w:val="24"/>
          <w:lang w:eastAsia="ru-RU"/>
        </w:rPr>
        <w:t xml:space="preserve">в </w:t>
      </w:r>
      <w:r w:rsidR="00DC5DDB" w:rsidRPr="00DE719A">
        <w:rPr>
          <w:rFonts w:ascii="Times New Roman" w:eastAsia="Times New Roman" w:hAnsi="Times New Roman"/>
          <w:b/>
          <w:sz w:val="24"/>
          <w:szCs w:val="24"/>
          <w:lang w:eastAsia="ru-RU"/>
        </w:rPr>
        <w:t xml:space="preserve">2022 </w:t>
      </w:r>
      <w:r w:rsidR="00B155D3" w:rsidRPr="00DE719A">
        <w:rPr>
          <w:rFonts w:ascii="Times New Roman" w:eastAsia="Times New Roman" w:hAnsi="Times New Roman"/>
          <w:b/>
          <w:sz w:val="24"/>
          <w:szCs w:val="24"/>
          <w:lang w:eastAsia="ru-RU"/>
        </w:rPr>
        <w:t>году</w:t>
      </w:r>
    </w:p>
    <w:p w:rsidR="006805C0" w:rsidRPr="00DE719A" w:rsidRDefault="006805C0" w:rsidP="005A3ECC">
      <w:pPr>
        <w:spacing w:line="276" w:lineRule="auto"/>
        <w:ind w:firstLine="709"/>
        <w:jc w:val="both"/>
      </w:pPr>
    </w:p>
    <w:p w:rsidR="007A74B7" w:rsidRPr="00DE719A" w:rsidRDefault="0079316A" w:rsidP="005A3ECC">
      <w:pPr>
        <w:spacing w:line="276" w:lineRule="auto"/>
        <w:ind w:firstLine="709"/>
        <w:jc w:val="both"/>
        <w:rPr>
          <w:b/>
          <w:i/>
        </w:rPr>
      </w:pPr>
      <w:r w:rsidRPr="00DE719A">
        <w:rPr>
          <w:i/>
        </w:rPr>
        <w:t xml:space="preserve">Для анализа основных статистических характеристик заданий используется обобщенный план варианта КИМ по предмету </w:t>
      </w:r>
      <w:r w:rsidRPr="00DE719A">
        <w:rPr>
          <w:b/>
          <w:i/>
        </w:rPr>
        <w:t>с указанием средних процентов выполнения по каждой линии заданий в регионе</w:t>
      </w:r>
    </w:p>
    <w:p w:rsidR="000849F6" w:rsidRPr="00DE719A" w:rsidRDefault="000849F6" w:rsidP="005A3ECC">
      <w:pPr>
        <w:pStyle w:val="af8"/>
        <w:keepNext/>
        <w:spacing w:line="276" w:lineRule="auto"/>
        <w:ind w:firstLine="709"/>
        <w:jc w:val="right"/>
        <w:rPr>
          <w:iCs w:val="0"/>
          <w:color w:val="auto"/>
          <w:sz w:val="24"/>
          <w:szCs w:val="24"/>
        </w:rPr>
      </w:pPr>
      <w:r w:rsidRPr="00DE719A">
        <w:rPr>
          <w:bCs/>
          <w:iCs w:val="0"/>
          <w:color w:val="auto"/>
          <w:sz w:val="24"/>
          <w:szCs w:val="24"/>
        </w:rPr>
        <w:t>Таблица 2</w:t>
      </w:r>
      <w:r w:rsidRPr="00DE719A">
        <w:rPr>
          <w:bCs/>
          <w:iCs w:val="0"/>
          <w:color w:val="auto"/>
          <w:sz w:val="24"/>
          <w:szCs w:val="24"/>
        </w:rPr>
        <w:noBreakHyphen/>
        <w:t>7</w:t>
      </w:r>
    </w:p>
    <w:tbl>
      <w:tblPr>
        <w:tblW w:w="4897" w:type="pct"/>
        <w:tblInd w:w="108" w:type="dxa"/>
        <w:tblLayout w:type="fixed"/>
        <w:tblLook w:val="0000" w:firstRow="0" w:lastRow="0" w:firstColumn="0" w:lastColumn="0" w:noHBand="0" w:noVBand="0"/>
      </w:tblPr>
      <w:tblGrid>
        <w:gridCol w:w="852"/>
        <w:gridCol w:w="2976"/>
        <w:gridCol w:w="1417"/>
        <w:gridCol w:w="1417"/>
        <w:gridCol w:w="886"/>
        <w:gridCol w:w="886"/>
        <w:gridCol w:w="886"/>
        <w:gridCol w:w="886"/>
      </w:tblGrid>
      <w:tr w:rsidR="00DE719A" w:rsidRPr="00DE719A" w:rsidTr="0035476A">
        <w:trPr>
          <w:cantSplit/>
          <w:trHeight w:val="649"/>
          <w:tblHeader/>
        </w:trPr>
        <w:tc>
          <w:tcPr>
            <w:tcW w:w="417" w:type="pct"/>
            <w:vMerge w:val="restart"/>
            <w:tcBorders>
              <w:top w:val="single" w:sz="8" w:space="0" w:color="000000"/>
              <w:left w:val="single" w:sz="8" w:space="0" w:color="000000"/>
              <w:right w:val="single" w:sz="8" w:space="0" w:color="000000"/>
            </w:tcBorders>
            <w:shd w:val="clear" w:color="auto" w:fill="auto"/>
          </w:tcPr>
          <w:p w:rsidR="006805C0" w:rsidRPr="00DE719A" w:rsidRDefault="0079316A" w:rsidP="0035476A">
            <w:pPr>
              <w:autoSpaceDE w:val="0"/>
              <w:autoSpaceDN w:val="0"/>
              <w:adjustRightInd w:val="0"/>
              <w:spacing w:line="276" w:lineRule="auto"/>
              <w:jc w:val="center"/>
              <w:rPr>
                <w:b/>
                <w:sz w:val="20"/>
                <w:szCs w:val="20"/>
              </w:rPr>
            </w:pPr>
            <w:r w:rsidRPr="00DE719A">
              <w:rPr>
                <w:b/>
                <w:bCs/>
                <w:sz w:val="20"/>
                <w:szCs w:val="20"/>
              </w:rPr>
              <w:t>Номер</w:t>
            </w:r>
          </w:p>
          <w:p w:rsidR="00A34126" w:rsidRPr="00DE719A" w:rsidRDefault="0079316A" w:rsidP="0035476A">
            <w:pPr>
              <w:autoSpaceDE w:val="0"/>
              <w:autoSpaceDN w:val="0"/>
              <w:adjustRightInd w:val="0"/>
              <w:spacing w:line="276" w:lineRule="auto"/>
              <w:jc w:val="center"/>
              <w:rPr>
                <w:b/>
              </w:rPr>
            </w:pPr>
            <w:r w:rsidRPr="00DE719A">
              <w:rPr>
                <w:b/>
                <w:bCs/>
                <w:sz w:val="20"/>
                <w:szCs w:val="20"/>
              </w:rPr>
              <w:t>задания в КИМ</w:t>
            </w:r>
          </w:p>
        </w:tc>
        <w:tc>
          <w:tcPr>
            <w:tcW w:w="1458" w:type="pct"/>
            <w:vMerge w:val="restart"/>
            <w:tcBorders>
              <w:top w:val="single" w:sz="8" w:space="0" w:color="000000"/>
              <w:left w:val="single" w:sz="8" w:space="0" w:color="000000"/>
              <w:right w:val="single" w:sz="8" w:space="0" w:color="000000"/>
            </w:tcBorders>
            <w:shd w:val="clear" w:color="auto" w:fill="auto"/>
          </w:tcPr>
          <w:p w:rsidR="00A34126" w:rsidRPr="00DE719A" w:rsidRDefault="0079316A" w:rsidP="0035476A">
            <w:pPr>
              <w:autoSpaceDE w:val="0"/>
              <w:autoSpaceDN w:val="0"/>
              <w:adjustRightInd w:val="0"/>
              <w:spacing w:line="276" w:lineRule="auto"/>
              <w:jc w:val="center"/>
              <w:rPr>
                <w:b/>
              </w:rPr>
            </w:pPr>
            <w:r w:rsidRPr="00DE719A">
              <w:rPr>
                <w:b/>
                <w:bCs/>
              </w:rPr>
              <w:t>Проверяемые элементы содержания / умения</w:t>
            </w:r>
          </w:p>
        </w:tc>
        <w:tc>
          <w:tcPr>
            <w:tcW w:w="694" w:type="pct"/>
            <w:vMerge w:val="restart"/>
            <w:tcBorders>
              <w:top w:val="single" w:sz="8" w:space="0" w:color="000000"/>
              <w:left w:val="single" w:sz="8" w:space="0" w:color="000000"/>
              <w:right w:val="single" w:sz="8" w:space="0" w:color="000000"/>
            </w:tcBorders>
            <w:shd w:val="clear" w:color="auto" w:fill="auto"/>
          </w:tcPr>
          <w:p w:rsidR="00A34126" w:rsidRPr="00DE719A" w:rsidRDefault="0079316A" w:rsidP="0035476A">
            <w:pPr>
              <w:autoSpaceDE w:val="0"/>
              <w:autoSpaceDN w:val="0"/>
              <w:adjustRightInd w:val="0"/>
              <w:spacing w:line="276" w:lineRule="auto"/>
              <w:jc w:val="center"/>
              <w:rPr>
                <w:b/>
              </w:rPr>
            </w:pPr>
            <w:r w:rsidRPr="00DE719A">
              <w:rPr>
                <w:b/>
                <w:bCs/>
              </w:rPr>
              <w:t>Уровень сложности задания</w:t>
            </w:r>
          </w:p>
        </w:tc>
        <w:tc>
          <w:tcPr>
            <w:tcW w:w="694" w:type="pct"/>
            <w:vMerge w:val="restart"/>
            <w:tcBorders>
              <w:top w:val="single" w:sz="8" w:space="0" w:color="000000"/>
              <w:left w:val="single" w:sz="8" w:space="0" w:color="000000"/>
              <w:right w:val="single" w:sz="4" w:space="0" w:color="auto"/>
            </w:tcBorders>
          </w:tcPr>
          <w:p w:rsidR="00A34126" w:rsidRPr="00DE719A" w:rsidRDefault="0079316A" w:rsidP="0035476A">
            <w:pPr>
              <w:spacing w:line="276" w:lineRule="auto"/>
              <w:jc w:val="center"/>
              <w:rPr>
                <w:b/>
                <w:bCs/>
              </w:rPr>
            </w:pPr>
            <w:r w:rsidRPr="00DE719A">
              <w:rPr>
                <w:b/>
                <w:bCs/>
              </w:rPr>
              <w:t>Средний процент выполнения</w:t>
            </w:r>
            <w:r w:rsidRPr="00DE719A">
              <w:rPr>
                <w:rStyle w:val="a7"/>
                <w:b/>
                <w:bCs/>
              </w:rPr>
              <w:footnoteReference w:id="3"/>
            </w:r>
          </w:p>
        </w:tc>
        <w:tc>
          <w:tcPr>
            <w:tcW w:w="1736" w:type="pct"/>
            <w:gridSpan w:val="4"/>
            <w:tcBorders>
              <w:top w:val="single" w:sz="8" w:space="0" w:color="000000"/>
              <w:left w:val="single" w:sz="4" w:space="0" w:color="auto"/>
              <w:bottom w:val="single" w:sz="8" w:space="0" w:color="000000"/>
              <w:right w:val="single" w:sz="8" w:space="0" w:color="000000"/>
            </w:tcBorders>
          </w:tcPr>
          <w:p w:rsidR="007A74B7" w:rsidRPr="00DE719A" w:rsidRDefault="0079316A" w:rsidP="0035476A">
            <w:pPr>
              <w:spacing w:line="276" w:lineRule="auto"/>
              <w:jc w:val="center"/>
              <w:rPr>
                <w:b/>
                <w:bCs/>
              </w:rPr>
            </w:pPr>
            <w:r w:rsidRPr="00DE719A">
              <w:rPr>
                <w:b/>
              </w:rPr>
              <w:t xml:space="preserve">Процент </w:t>
            </w:r>
            <w:r w:rsidR="002178E5" w:rsidRPr="00DE719A">
              <w:rPr>
                <w:b/>
              </w:rPr>
              <w:t>в</w:t>
            </w:r>
            <w:r w:rsidRPr="00DE719A">
              <w:rPr>
                <w:b/>
              </w:rPr>
              <w:t>ыполнения</w:t>
            </w:r>
            <w:r w:rsidR="0094050C" w:rsidRPr="00DE719A">
              <w:rPr>
                <w:b/>
                <w:vertAlign w:val="superscript"/>
              </w:rPr>
              <w:t>6</w:t>
            </w:r>
            <w:r w:rsidRPr="00DE719A">
              <w:rPr>
                <w:b/>
              </w:rPr>
              <w:t xml:space="preserve"> по региону в группах, получивших отметку</w:t>
            </w:r>
          </w:p>
        </w:tc>
      </w:tr>
      <w:tr w:rsidR="00DE719A" w:rsidRPr="00DE719A" w:rsidTr="0035476A">
        <w:trPr>
          <w:cantSplit/>
          <w:trHeight w:val="143"/>
          <w:tblHeader/>
        </w:trPr>
        <w:tc>
          <w:tcPr>
            <w:tcW w:w="417" w:type="pct"/>
            <w:vMerge/>
            <w:tcBorders>
              <w:left w:val="single" w:sz="8" w:space="0" w:color="000000"/>
              <w:bottom w:val="single" w:sz="8" w:space="0" w:color="000000"/>
              <w:right w:val="single" w:sz="8" w:space="0" w:color="000000"/>
            </w:tcBorders>
            <w:shd w:val="clear" w:color="auto" w:fill="auto"/>
          </w:tcPr>
          <w:p w:rsidR="00A34126" w:rsidRPr="00DE719A" w:rsidRDefault="00A34126" w:rsidP="0035476A">
            <w:pPr>
              <w:autoSpaceDE w:val="0"/>
              <w:autoSpaceDN w:val="0"/>
              <w:adjustRightInd w:val="0"/>
              <w:spacing w:line="276" w:lineRule="auto"/>
              <w:jc w:val="center"/>
              <w:rPr>
                <w:b/>
                <w:bCs/>
              </w:rPr>
            </w:pPr>
          </w:p>
        </w:tc>
        <w:tc>
          <w:tcPr>
            <w:tcW w:w="1458" w:type="pct"/>
            <w:vMerge/>
            <w:tcBorders>
              <w:left w:val="single" w:sz="8" w:space="0" w:color="000000"/>
              <w:bottom w:val="single" w:sz="8" w:space="0" w:color="000000"/>
              <w:right w:val="single" w:sz="8" w:space="0" w:color="000000"/>
            </w:tcBorders>
            <w:shd w:val="clear" w:color="auto" w:fill="auto"/>
          </w:tcPr>
          <w:p w:rsidR="00A34126" w:rsidRPr="00DE719A" w:rsidRDefault="00A34126" w:rsidP="0035476A">
            <w:pPr>
              <w:autoSpaceDE w:val="0"/>
              <w:autoSpaceDN w:val="0"/>
              <w:adjustRightInd w:val="0"/>
              <w:spacing w:line="276" w:lineRule="auto"/>
              <w:jc w:val="center"/>
              <w:rPr>
                <w:b/>
                <w:bCs/>
              </w:rPr>
            </w:pPr>
          </w:p>
        </w:tc>
        <w:tc>
          <w:tcPr>
            <w:tcW w:w="694" w:type="pct"/>
            <w:vMerge/>
            <w:tcBorders>
              <w:left w:val="single" w:sz="8" w:space="0" w:color="000000"/>
              <w:bottom w:val="single" w:sz="8" w:space="0" w:color="000000"/>
              <w:right w:val="single" w:sz="8" w:space="0" w:color="000000"/>
            </w:tcBorders>
            <w:shd w:val="clear" w:color="auto" w:fill="auto"/>
          </w:tcPr>
          <w:p w:rsidR="00A34126" w:rsidRPr="00DE719A" w:rsidRDefault="00A34126" w:rsidP="0035476A">
            <w:pPr>
              <w:autoSpaceDE w:val="0"/>
              <w:autoSpaceDN w:val="0"/>
              <w:adjustRightInd w:val="0"/>
              <w:spacing w:line="276" w:lineRule="auto"/>
              <w:jc w:val="center"/>
              <w:rPr>
                <w:b/>
                <w:bCs/>
              </w:rPr>
            </w:pPr>
          </w:p>
        </w:tc>
        <w:tc>
          <w:tcPr>
            <w:tcW w:w="694" w:type="pct"/>
            <w:vMerge/>
            <w:tcBorders>
              <w:left w:val="single" w:sz="8" w:space="0" w:color="000000"/>
              <w:bottom w:val="single" w:sz="8" w:space="0" w:color="000000"/>
              <w:right w:val="single" w:sz="4" w:space="0" w:color="auto"/>
            </w:tcBorders>
          </w:tcPr>
          <w:p w:rsidR="00A34126" w:rsidRPr="00DE719A" w:rsidRDefault="00A34126" w:rsidP="0035476A">
            <w:pPr>
              <w:spacing w:line="276" w:lineRule="auto"/>
              <w:jc w:val="center"/>
              <w:rPr>
                <w:b/>
              </w:rPr>
            </w:pPr>
          </w:p>
        </w:tc>
        <w:tc>
          <w:tcPr>
            <w:tcW w:w="434" w:type="pct"/>
            <w:tcBorders>
              <w:top w:val="single" w:sz="8" w:space="0" w:color="000000"/>
              <w:left w:val="single" w:sz="4" w:space="0" w:color="auto"/>
              <w:bottom w:val="single" w:sz="8" w:space="0" w:color="000000"/>
              <w:right w:val="single" w:sz="8" w:space="0" w:color="000000"/>
            </w:tcBorders>
          </w:tcPr>
          <w:p w:rsidR="00A34126" w:rsidRPr="00DE719A" w:rsidRDefault="0079316A" w:rsidP="0035476A">
            <w:pPr>
              <w:spacing w:line="276" w:lineRule="auto"/>
              <w:jc w:val="center"/>
              <w:rPr>
                <w:b/>
                <w:bCs/>
              </w:rPr>
            </w:pPr>
            <w:r w:rsidRPr="00DE719A">
              <w:rPr>
                <w:b/>
                <w:bCs/>
              </w:rPr>
              <w:t>«2»</w:t>
            </w:r>
          </w:p>
        </w:tc>
        <w:tc>
          <w:tcPr>
            <w:tcW w:w="434" w:type="pct"/>
            <w:tcBorders>
              <w:top w:val="single" w:sz="8" w:space="0" w:color="000000"/>
              <w:left w:val="single" w:sz="8" w:space="0" w:color="000000"/>
              <w:bottom w:val="single" w:sz="8" w:space="0" w:color="000000"/>
              <w:right w:val="single" w:sz="8" w:space="0" w:color="000000"/>
            </w:tcBorders>
          </w:tcPr>
          <w:p w:rsidR="00A34126" w:rsidRPr="00DE719A" w:rsidRDefault="0079316A" w:rsidP="0035476A">
            <w:pPr>
              <w:spacing w:line="276" w:lineRule="auto"/>
              <w:jc w:val="center"/>
              <w:rPr>
                <w:b/>
                <w:bCs/>
              </w:rPr>
            </w:pPr>
            <w:r w:rsidRPr="00DE719A">
              <w:rPr>
                <w:b/>
                <w:bCs/>
              </w:rPr>
              <w:t>«3»</w:t>
            </w:r>
          </w:p>
        </w:tc>
        <w:tc>
          <w:tcPr>
            <w:tcW w:w="434" w:type="pct"/>
            <w:tcBorders>
              <w:top w:val="single" w:sz="8" w:space="0" w:color="000000"/>
              <w:left w:val="single" w:sz="8" w:space="0" w:color="000000"/>
              <w:bottom w:val="single" w:sz="8" w:space="0" w:color="000000"/>
              <w:right w:val="single" w:sz="4" w:space="0" w:color="auto"/>
            </w:tcBorders>
          </w:tcPr>
          <w:p w:rsidR="00A34126" w:rsidRPr="00DE719A" w:rsidRDefault="0079316A" w:rsidP="0035476A">
            <w:pPr>
              <w:spacing w:line="276" w:lineRule="auto"/>
              <w:jc w:val="center"/>
              <w:rPr>
                <w:b/>
                <w:bCs/>
              </w:rPr>
            </w:pPr>
            <w:r w:rsidRPr="00DE719A">
              <w:rPr>
                <w:b/>
                <w:bCs/>
              </w:rPr>
              <w:t>«4»</w:t>
            </w:r>
          </w:p>
        </w:tc>
        <w:tc>
          <w:tcPr>
            <w:tcW w:w="434" w:type="pct"/>
            <w:tcBorders>
              <w:top w:val="single" w:sz="8" w:space="0" w:color="000000"/>
              <w:left w:val="single" w:sz="4" w:space="0" w:color="auto"/>
              <w:bottom w:val="single" w:sz="8" w:space="0" w:color="000000"/>
              <w:right w:val="single" w:sz="8" w:space="0" w:color="000000"/>
            </w:tcBorders>
          </w:tcPr>
          <w:p w:rsidR="00A34126" w:rsidRPr="00DE719A" w:rsidRDefault="0079316A" w:rsidP="0035476A">
            <w:pPr>
              <w:spacing w:line="276" w:lineRule="auto"/>
              <w:jc w:val="center"/>
              <w:rPr>
                <w:b/>
                <w:bCs/>
              </w:rPr>
            </w:pPr>
            <w:r w:rsidRPr="00DE719A">
              <w:rPr>
                <w:b/>
                <w:bCs/>
              </w:rPr>
              <w:t>«5»</w:t>
            </w:r>
          </w:p>
        </w:tc>
      </w:tr>
      <w:tr w:rsidR="00DE719A" w:rsidRPr="00DE719A" w:rsidTr="0035476A">
        <w:trPr>
          <w:trHeight w:val="226"/>
        </w:trPr>
        <w:tc>
          <w:tcPr>
            <w:tcW w:w="417" w:type="pct"/>
            <w:tcBorders>
              <w:top w:val="single" w:sz="8" w:space="0" w:color="000000"/>
              <w:left w:val="single" w:sz="8" w:space="0" w:color="000000"/>
              <w:bottom w:val="single" w:sz="8" w:space="0" w:color="000000"/>
              <w:right w:val="single" w:sz="8" w:space="0" w:color="000000"/>
            </w:tcBorders>
          </w:tcPr>
          <w:p w:rsidR="00450376" w:rsidRPr="00DE719A" w:rsidRDefault="00450376" w:rsidP="0035476A">
            <w:pPr>
              <w:autoSpaceDE w:val="0"/>
              <w:autoSpaceDN w:val="0"/>
              <w:adjustRightInd w:val="0"/>
              <w:spacing w:line="276" w:lineRule="auto"/>
              <w:jc w:val="center"/>
            </w:pPr>
            <w:r w:rsidRPr="00DE719A">
              <w:t>1.</w:t>
            </w:r>
          </w:p>
        </w:tc>
        <w:tc>
          <w:tcPr>
            <w:tcW w:w="1458" w:type="pct"/>
            <w:tcBorders>
              <w:top w:val="single" w:sz="8" w:space="0" w:color="000000"/>
              <w:left w:val="single" w:sz="8" w:space="0" w:color="000000"/>
              <w:bottom w:val="single" w:sz="8" w:space="0" w:color="000000"/>
              <w:right w:val="single" w:sz="8" w:space="0" w:color="000000"/>
            </w:tcBorders>
          </w:tcPr>
          <w:p w:rsidR="00450376" w:rsidRPr="00DE719A" w:rsidRDefault="00450376" w:rsidP="0035476A">
            <w:pPr>
              <w:autoSpaceDE w:val="0"/>
              <w:autoSpaceDN w:val="0"/>
              <w:adjustRightInd w:val="0"/>
              <w:spacing w:line="276" w:lineRule="auto"/>
              <w:jc w:val="both"/>
            </w:pPr>
            <w:r w:rsidRPr="00DE719A">
              <w:t>Знать/понимать: социальные свойства человека, его взаимодействие с другими людьми; сущность общества как формы совместной деятельности людей; характерные черты и признаки основных сфер жизни общества; содержание и значение социальных норм, регулирующих общественные отношения</w:t>
            </w:r>
          </w:p>
        </w:tc>
        <w:tc>
          <w:tcPr>
            <w:tcW w:w="694" w:type="pct"/>
            <w:tcBorders>
              <w:top w:val="single" w:sz="8" w:space="0" w:color="000000"/>
              <w:left w:val="single" w:sz="8" w:space="0" w:color="000000"/>
              <w:bottom w:val="single" w:sz="8" w:space="0" w:color="000000"/>
              <w:right w:val="single" w:sz="8" w:space="0" w:color="000000"/>
            </w:tcBorders>
          </w:tcPr>
          <w:p w:rsidR="00450376" w:rsidRPr="00DE719A" w:rsidRDefault="00450376" w:rsidP="0035476A">
            <w:pPr>
              <w:autoSpaceDE w:val="0"/>
              <w:autoSpaceDN w:val="0"/>
              <w:adjustRightInd w:val="0"/>
              <w:spacing w:line="276" w:lineRule="auto"/>
              <w:jc w:val="center"/>
            </w:pPr>
            <w:r w:rsidRPr="00DE719A">
              <w:t>Повышенный</w:t>
            </w:r>
          </w:p>
        </w:tc>
        <w:tc>
          <w:tcPr>
            <w:tcW w:w="694" w:type="pct"/>
            <w:tcBorders>
              <w:top w:val="single" w:sz="8" w:space="0" w:color="000000"/>
              <w:left w:val="single" w:sz="8" w:space="0" w:color="000000"/>
              <w:bottom w:val="single" w:sz="8" w:space="0" w:color="000000"/>
              <w:right w:val="single" w:sz="8" w:space="0" w:color="000000"/>
            </w:tcBorders>
          </w:tcPr>
          <w:p w:rsidR="00450376" w:rsidRPr="00DE719A" w:rsidRDefault="00450376" w:rsidP="0035476A">
            <w:pPr>
              <w:spacing w:line="276" w:lineRule="auto"/>
              <w:jc w:val="center"/>
            </w:pPr>
            <w:r w:rsidRPr="00DE719A">
              <w:t>47,49</w:t>
            </w:r>
          </w:p>
        </w:tc>
        <w:tc>
          <w:tcPr>
            <w:tcW w:w="434" w:type="pct"/>
            <w:tcBorders>
              <w:top w:val="single" w:sz="8" w:space="0" w:color="000000"/>
              <w:left w:val="single" w:sz="8" w:space="0" w:color="000000"/>
              <w:bottom w:val="single" w:sz="8" w:space="0" w:color="000000"/>
              <w:right w:val="single" w:sz="8" w:space="0" w:color="000000"/>
            </w:tcBorders>
          </w:tcPr>
          <w:p w:rsidR="00450376" w:rsidRPr="00DE719A" w:rsidRDefault="00450376" w:rsidP="0035476A">
            <w:pPr>
              <w:spacing w:line="276" w:lineRule="auto"/>
              <w:jc w:val="center"/>
            </w:pPr>
            <w:r w:rsidRPr="00DE719A">
              <w:t>14,86</w:t>
            </w:r>
          </w:p>
        </w:tc>
        <w:tc>
          <w:tcPr>
            <w:tcW w:w="434" w:type="pct"/>
            <w:tcBorders>
              <w:top w:val="single" w:sz="8" w:space="0" w:color="000000"/>
              <w:left w:val="single" w:sz="8" w:space="0" w:color="000000"/>
              <w:bottom w:val="single" w:sz="8" w:space="0" w:color="000000"/>
              <w:right w:val="single" w:sz="8" w:space="0" w:color="000000"/>
            </w:tcBorders>
          </w:tcPr>
          <w:p w:rsidR="00450376" w:rsidRPr="00DE719A" w:rsidRDefault="00450376" w:rsidP="0035476A">
            <w:pPr>
              <w:spacing w:line="276" w:lineRule="auto"/>
              <w:jc w:val="center"/>
            </w:pPr>
            <w:r w:rsidRPr="00DE719A">
              <w:t>33,55</w:t>
            </w:r>
          </w:p>
        </w:tc>
        <w:tc>
          <w:tcPr>
            <w:tcW w:w="434" w:type="pct"/>
            <w:tcBorders>
              <w:top w:val="single" w:sz="8" w:space="0" w:color="000000"/>
              <w:left w:val="single" w:sz="8" w:space="0" w:color="000000"/>
              <w:bottom w:val="single" w:sz="8" w:space="0" w:color="000000"/>
              <w:right w:val="single" w:sz="4" w:space="0" w:color="auto"/>
            </w:tcBorders>
          </w:tcPr>
          <w:p w:rsidR="00450376" w:rsidRPr="00DE719A" w:rsidRDefault="00450376" w:rsidP="0035476A">
            <w:pPr>
              <w:spacing w:line="276" w:lineRule="auto"/>
              <w:jc w:val="center"/>
            </w:pPr>
            <w:r w:rsidRPr="00DE719A">
              <w:t>57,04</w:t>
            </w:r>
          </w:p>
        </w:tc>
        <w:tc>
          <w:tcPr>
            <w:tcW w:w="434" w:type="pct"/>
            <w:tcBorders>
              <w:top w:val="single" w:sz="8" w:space="0" w:color="000000"/>
              <w:left w:val="single" w:sz="4" w:space="0" w:color="auto"/>
              <w:bottom w:val="single" w:sz="8" w:space="0" w:color="000000"/>
              <w:right w:val="single" w:sz="8" w:space="0" w:color="000000"/>
            </w:tcBorders>
          </w:tcPr>
          <w:p w:rsidR="00450376" w:rsidRPr="00DE719A" w:rsidRDefault="00450376" w:rsidP="0035476A">
            <w:pPr>
              <w:spacing w:line="276" w:lineRule="auto"/>
              <w:jc w:val="center"/>
            </w:pPr>
            <w:r w:rsidRPr="00DE719A">
              <w:t>86,41</w:t>
            </w:r>
          </w:p>
        </w:tc>
      </w:tr>
      <w:tr w:rsidR="00DE719A" w:rsidRPr="00DE719A" w:rsidTr="0035476A">
        <w:trPr>
          <w:trHeight w:val="226"/>
        </w:trPr>
        <w:tc>
          <w:tcPr>
            <w:tcW w:w="417" w:type="pct"/>
            <w:tcBorders>
              <w:top w:val="single" w:sz="8" w:space="0" w:color="000000"/>
              <w:left w:val="single" w:sz="8" w:space="0" w:color="000000"/>
              <w:bottom w:val="single" w:sz="8" w:space="0" w:color="000000"/>
              <w:right w:val="single" w:sz="8" w:space="0" w:color="000000"/>
            </w:tcBorders>
          </w:tcPr>
          <w:p w:rsidR="00450376" w:rsidRPr="00DE719A" w:rsidRDefault="00450376" w:rsidP="0035476A">
            <w:pPr>
              <w:autoSpaceDE w:val="0"/>
              <w:autoSpaceDN w:val="0"/>
              <w:adjustRightInd w:val="0"/>
              <w:spacing w:line="276" w:lineRule="auto"/>
              <w:jc w:val="center"/>
            </w:pPr>
            <w:r w:rsidRPr="00DE719A">
              <w:t>2.</w:t>
            </w:r>
          </w:p>
        </w:tc>
        <w:tc>
          <w:tcPr>
            <w:tcW w:w="1458" w:type="pct"/>
            <w:tcBorders>
              <w:top w:val="single" w:sz="8" w:space="0" w:color="000000"/>
              <w:left w:val="single" w:sz="8" w:space="0" w:color="000000"/>
              <w:bottom w:val="single" w:sz="8" w:space="0" w:color="000000"/>
              <w:right w:val="single" w:sz="8" w:space="0" w:color="000000"/>
            </w:tcBorders>
          </w:tcPr>
          <w:p w:rsidR="00450376" w:rsidRPr="00DE719A" w:rsidRDefault="00450376" w:rsidP="0035476A">
            <w:pPr>
              <w:autoSpaceDE w:val="0"/>
              <w:autoSpaceDN w:val="0"/>
              <w:adjustRightInd w:val="0"/>
              <w:spacing w:line="276" w:lineRule="auto"/>
              <w:jc w:val="both"/>
            </w:pPr>
            <w:r w:rsidRPr="00DE719A">
              <w:t>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w:t>
            </w:r>
          </w:p>
          <w:p w:rsidR="00450376" w:rsidRPr="00DE719A" w:rsidRDefault="00450376" w:rsidP="0035476A">
            <w:pPr>
              <w:autoSpaceDE w:val="0"/>
              <w:autoSpaceDN w:val="0"/>
              <w:adjustRightInd w:val="0"/>
              <w:spacing w:line="276" w:lineRule="auto"/>
              <w:jc w:val="both"/>
            </w:pPr>
            <w:r w:rsidRPr="00DE719A">
              <w:t>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c>
          <w:tcPr>
            <w:tcW w:w="694" w:type="pct"/>
            <w:tcBorders>
              <w:top w:val="single" w:sz="8" w:space="0" w:color="000000"/>
              <w:left w:val="single" w:sz="8" w:space="0" w:color="000000"/>
              <w:bottom w:val="single" w:sz="8" w:space="0" w:color="000000"/>
              <w:right w:val="single" w:sz="8" w:space="0" w:color="000000"/>
            </w:tcBorders>
          </w:tcPr>
          <w:p w:rsidR="00450376" w:rsidRPr="00DE719A" w:rsidRDefault="00450376" w:rsidP="0035476A">
            <w:pPr>
              <w:autoSpaceDE w:val="0"/>
              <w:autoSpaceDN w:val="0"/>
              <w:adjustRightInd w:val="0"/>
              <w:spacing w:line="276" w:lineRule="auto"/>
              <w:jc w:val="center"/>
            </w:pPr>
            <w:r w:rsidRPr="00DE719A">
              <w:t>Базовый</w:t>
            </w:r>
          </w:p>
        </w:tc>
        <w:tc>
          <w:tcPr>
            <w:tcW w:w="694" w:type="pct"/>
            <w:tcBorders>
              <w:top w:val="single" w:sz="8" w:space="0" w:color="000000"/>
              <w:left w:val="single" w:sz="8" w:space="0" w:color="000000"/>
              <w:bottom w:val="single" w:sz="8" w:space="0" w:color="000000"/>
              <w:right w:val="single" w:sz="8" w:space="0" w:color="000000"/>
            </w:tcBorders>
          </w:tcPr>
          <w:p w:rsidR="00450376" w:rsidRPr="00DE719A" w:rsidRDefault="00450376" w:rsidP="0035476A">
            <w:pPr>
              <w:spacing w:line="276" w:lineRule="auto"/>
              <w:jc w:val="center"/>
            </w:pPr>
            <w:r w:rsidRPr="00DE719A">
              <w:t>90,35</w:t>
            </w:r>
          </w:p>
        </w:tc>
        <w:tc>
          <w:tcPr>
            <w:tcW w:w="434" w:type="pct"/>
            <w:tcBorders>
              <w:top w:val="single" w:sz="8" w:space="0" w:color="000000"/>
              <w:left w:val="single" w:sz="8" w:space="0" w:color="000000"/>
              <w:bottom w:val="single" w:sz="8" w:space="0" w:color="000000"/>
              <w:right w:val="single" w:sz="8" w:space="0" w:color="000000"/>
            </w:tcBorders>
          </w:tcPr>
          <w:p w:rsidR="00450376" w:rsidRPr="00DE719A" w:rsidRDefault="00450376" w:rsidP="0035476A">
            <w:pPr>
              <w:spacing w:line="276" w:lineRule="auto"/>
              <w:jc w:val="center"/>
            </w:pPr>
            <w:r w:rsidRPr="00DE719A">
              <w:t>70,27</w:t>
            </w:r>
          </w:p>
        </w:tc>
        <w:tc>
          <w:tcPr>
            <w:tcW w:w="434" w:type="pct"/>
            <w:tcBorders>
              <w:top w:val="single" w:sz="8" w:space="0" w:color="000000"/>
              <w:left w:val="single" w:sz="8" w:space="0" w:color="000000"/>
              <w:bottom w:val="single" w:sz="8" w:space="0" w:color="000000"/>
              <w:right w:val="single" w:sz="8" w:space="0" w:color="000000"/>
            </w:tcBorders>
          </w:tcPr>
          <w:p w:rsidR="00450376" w:rsidRPr="00DE719A" w:rsidRDefault="00450376" w:rsidP="0035476A">
            <w:pPr>
              <w:spacing w:line="276" w:lineRule="auto"/>
              <w:jc w:val="center"/>
            </w:pPr>
            <w:r w:rsidRPr="00DE719A">
              <w:t>86,72</w:t>
            </w:r>
          </w:p>
        </w:tc>
        <w:tc>
          <w:tcPr>
            <w:tcW w:w="434" w:type="pct"/>
            <w:tcBorders>
              <w:top w:val="single" w:sz="8" w:space="0" w:color="000000"/>
              <w:left w:val="single" w:sz="8" w:space="0" w:color="000000"/>
              <w:bottom w:val="single" w:sz="8" w:space="0" w:color="000000"/>
              <w:right w:val="single" w:sz="4" w:space="0" w:color="auto"/>
            </w:tcBorders>
          </w:tcPr>
          <w:p w:rsidR="00450376" w:rsidRPr="00DE719A" w:rsidRDefault="00450376" w:rsidP="0035476A">
            <w:pPr>
              <w:spacing w:line="276" w:lineRule="auto"/>
              <w:jc w:val="center"/>
            </w:pPr>
            <w:r w:rsidRPr="00DE719A">
              <w:t>93,37</w:t>
            </w:r>
          </w:p>
        </w:tc>
        <w:tc>
          <w:tcPr>
            <w:tcW w:w="434" w:type="pct"/>
            <w:tcBorders>
              <w:top w:val="single" w:sz="8" w:space="0" w:color="000000"/>
              <w:left w:val="single" w:sz="4" w:space="0" w:color="auto"/>
              <w:bottom w:val="single" w:sz="8" w:space="0" w:color="000000"/>
              <w:right w:val="single" w:sz="8" w:space="0" w:color="000000"/>
            </w:tcBorders>
          </w:tcPr>
          <w:p w:rsidR="00450376" w:rsidRPr="00DE719A" w:rsidRDefault="00450376" w:rsidP="0035476A">
            <w:pPr>
              <w:spacing w:line="276" w:lineRule="auto"/>
              <w:jc w:val="center"/>
            </w:pPr>
            <w:r w:rsidRPr="00DE719A">
              <w:t>98,61</w:t>
            </w:r>
          </w:p>
        </w:tc>
      </w:tr>
      <w:tr w:rsidR="00DE719A" w:rsidRPr="00DE719A" w:rsidTr="0035476A">
        <w:trPr>
          <w:trHeight w:val="226"/>
        </w:trPr>
        <w:tc>
          <w:tcPr>
            <w:tcW w:w="417" w:type="pct"/>
            <w:tcBorders>
              <w:top w:val="single" w:sz="8" w:space="0" w:color="000000"/>
              <w:left w:val="single" w:sz="8" w:space="0" w:color="000000"/>
              <w:bottom w:val="single" w:sz="8" w:space="0" w:color="000000"/>
              <w:right w:val="single" w:sz="8" w:space="0" w:color="000000"/>
            </w:tcBorders>
          </w:tcPr>
          <w:p w:rsidR="00450376" w:rsidRPr="00DE719A" w:rsidRDefault="00450376" w:rsidP="0035476A">
            <w:pPr>
              <w:autoSpaceDE w:val="0"/>
              <w:autoSpaceDN w:val="0"/>
              <w:adjustRightInd w:val="0"/>
              <w:spacing w:line="276" w:lineRule="auto"/>
              <w:jc w:val="center"/>
            </w:pPr>
            <w:r w:rsidRPr="00DE719A">
              <w:t>3.</w:t>
            </w:r>
          </w:p>
        </w:tc>
        <w:tc>
          <w:tcPr>
            <w:tcW w:w="1458" w:type="pct"/>
            <w:tcBorders>
              <w:top w:val="single" w:sz="8" w:space="0" w:color="000000"/>
              <w:left w:val="single" w:sz="8" w:space="0" w:color="000000"/>
              <w:bottom w:val="single" w:sz="8" w:space="0" w:color="000000"/>
              <w:right w:val="single" w:sz="8" w:space="0" w:color="000000"/>
            </w:tcBorders>
          </w:tcPr>
          <w:p w:rsidR="00450376" w:rsidRPr="00DE719A" w:rsidRDefault="00450376" w:rsidP="0035476A">
            <w:pPr>
              <w:autoSpaceDE w:val="0"/>
              <w:autoSpaceDN w:val="0"/>
              <w:adjustRightInd w:val="0"/>
              <w:spacing w:line="276" w:lineRule="auto"/>
              <w:jc w:val="both"/>
            </w:pPr>
            <w:r w:rsidRPr="00DE719A">
              <w:t>Описывать основные социальные объекты, выделяя их существенные признаки, человека как социально-деятельное существо, основные социальные роли / приводить примеры социальных объектов определённого типа, социальных отношений</w:t>
            </w:r>
            <w:r w:rsidR="00FB11E9" w:rsidRPr="00DE719A">
              <w:t>.</w:t>
            </w:r>
          </w:p>
        </w:tc>
        <w:tc>
          <w:tcPr>
            <w:tcW w:w="694" w:type="pct"/>
            <w:tcBorders>
              <w:top w:val="single" w:sz="8" w:space="0" w:color="000000"/>
              <w:left w:val="single" w:sz="8" w:space="0" w:color="000000"/>
              <w:bottom w:val="single" w:sz="8" w:space="0" w:color="000000"/>
              <w:right w:val="single" w:sz="8" w:space="0" w:color="000000"/>
            </w:tcBorders>
          </w:tcPr>
          <w:p w:rsidR="00450376" w:rsidRPr="00DE719A" w:rsidRDefault="00450376" w:rsidP="0035476A">
            <w:pPr>
              <w:autoSpaceDE w:val="0"/>
              <w:autoSpaceDN w:val="0"/>
              <w:adjustRightInd w:val="0"/>
              <w:spacing w:line="276" w:lineRule="auto"/>
              <w:jc w:val="center"/>
            </w:pPr>
            <w:r w:rsidRPr="00DE719A">
              <w:t>Повышенный</w:t>
            </w:r>
          </w:p>
        </w:tc>
        <w:tc>
          <w:tcPr>
            <w:tcW w:w="694" w:type="pct"/>
            <w:tcBorders>
              <w:top w:val="single" w:sz="8" w:space="0" w:color="000000"/>
              <w:left w:val="single" w:sz="8" w:space="0" w:color="000000"/>
              <w:bottom w:val="single" w:sz="8" w:space="0" w:color="000000"/>
              <w:right w:val="single" w:sz="8" w:space="0" w:color="000000"/>
            </w:tcBorders>
          </w:tcPr>
          <w:p w:rsidR="00450376" w:rsidRPr="00DE719A" w:rsidRDefault="00450376" w:rsidP="0035476A">
            <w:pPr>
              <w:spacing w:line="276" w:lineRule="auto"/>
              <w:jc w:val="center"/>
            </w:pPr>
            <w:r w:rsidRPr="00DE719A">
              <w:t>88,36</w:t>
            </w:r>
          </w:p>
        </w:tc>
        <w:tc>
          <w:tcPr>
            <w:tcW w:w="434" w:type="pct"/>
            <w:tcBorders>
              <w:top w:val="single" w:sz="8" w:space="0" w:color="000000"/>
              <w:left w:val="single" w:sz="8" w:space="0" w:color="000000"/>
              <w:bottom w:val="single" w:sz="8" w:space="0" w:color="000000"/>
              <w:right w:val="single" w:sz="8" w:space="0" w:color="000000"/>
            </w:tcBorders>
          </w:tcPr>
          <w:p w:rsidR="00450376" w:rsidRPr="00DE719A" w:rsidRDefault="00450376" w:rsidP="0035476A">
            <w:pPr>
              <w:spacing w:line="276" w:lineRule="auto"/>
              <w:jc w:val="center"/>
            </w:pPr>
            <w:r w:rsidRPr="00DE719A">
              <w:t>39,19</w:t>
            </w:r>
          </w:p>
        </w:tc>
        <w:tc>
          <w:tcPr>
            <w:tcW w:w="434" w:type="pct"/>
            <w:tcBorders>
              <w:top w:val="single" w:sz="8" w:space="0" w:color="000000"/>
              <w:left w:val="single" w:sz="8" w:space="0" w:color="000000"/>
              <w:bottom w:val="single" w:sz="8" w:space="0" w:color="000000"/>
              <w:right w:val="single" w:sz="8" w:space="0" w:color="000000"/>
            </w:tcBorders>
          </w:tcPr>
          <w:p w:rsidR="00450376" w:rsidRPr="00DE719A" w:rsidRDefault="00450376" w:rsidP="0035476A">
            <w:pPr>
              <w:spacing w:line="276" w:lineRule="auto"/>
              <w:jc w:val="center"/>
            </w:pPr>
            <w:r w:rsidRPr="00DE719A">
              <w:t>80,81</w:t>
            </w:r>
          </w:p>
        </w:tc>
        <w:tc>
          <w:tcPr>
            <w:tcW w:w="434" w:type="pct"/>
            <w:tcBorders>
              <w:top w:val="single" w:sz="8" w:space="0" w:color="000000"/>
              <w:left w:val="single" w:sz="8" w:space="0" w:color="000000"/>
              <w:bottom w:val="single" w:sz="8" w:space="0" w:color="000000"/>
              <w:right w:val="single" w:sz="4" w:space="0" w:color="auto"/>
            </w:tcBorders>
          </w:tcPr>
          <w:p w:rsidR="00450376" w:rsidRPr="00DE719A" w:rsidRDefault="00450376" w:rsidP="0035476A">
            <w:pPr>
              <w:spacing w:line="276" w:lineRule="auto"/>
              <w:jc w:val="center"/>
            </w:pPr>
            <w:r w:rsidRPr="00DE719A">
              <w:t>95,75</w:t>
            </w:r>
          </w:p>
        </w:tc>
        <w:tc>
          <w:tcPr>
            <w:tcW w:w="434" w:type="pct"/>
            <w:tcBorders>
              <w:top w:val="single" w:sz="8" w:space="0" w:color="000000"/>
              <w:left w:val="single" w:sz="4" w:space="0" w:color="auto"/>
              <w:bottom w:val="single" w:sz="8" w:space="0" w:color="000000"/>
              <w:right w:val="single" w:sz="8" w:space="0" w:color="000000"/>
            </w:tcBorders>
          </w:tcPr>
          <w:p w:rsidR="00450376" w:rsidRPr="00DE719A" w:rsidRDefault="00450376" w:rsidP="0035476A">
            <w:pPr>
              <w:spacing w:line="276" w:lineRule="auto"/>
              <w:jc w:val="center"/>
            </w:pPr>
            <w:r w:rsidRPr="00DE719A">
              <w:t>98,81</w:t>
            </w:r>
          </w:p>
        </w:tc>
      </w:tr>
      <w:tr w:rsidR="00DE719A" w:rsidRPr="00DE719A" w:rsidTr="0035476A">
        <w:trPr>
          <w:trHeight w:val="226"/>
        </w:trPr>
        <w:tc>
          <w:tcPr>
            <w:tcW w:w="417" w:type="pct"/>
            <w:tcBorders>
              <w:top w:val="single" w:sz="8" w:space="0" w:color="000000"/>
              <w:left w:val="single" w:sz="8" w:space="0" w:color="000000"/>
              <w:bottom w:val="single" w:sz="8" w:space="0" w:color="000000"/>
              <w:right w:val="single" w:sz="8" w:space="0" w:color="000000"/>
            </w:tcBorders>
          </w:tcPr>
          <w:p w:rsidR="00450376" w:rsidRPr="00DE719A" w:rsidRDefault="00450376" w:rsidP="0035476A">
            <w:pPr>
              <w:autoSpaceDE w:val="0"/>
              <w:autoSpaceDN w:val="0"/>
              <w:adjustRightInd w:val="0"/>
              <w:spacing w:line="276" w:lineRule="auto"/>
              <w:jc w:val="center"/>
            </w:pPr>
            <w:r w:rsidRPr="00DE719A">
              <w:t>4.</w:t>
            </w:r>
          </w:p>
        </w:tc>
        <w:tc>
          <w:tcPr>
            <w:tcW w:w="1458" w:type="pct"/>
            <w:tcBorders>
              <w:top w:val="single" w:sz="8" w:space="0" w:color="000000"/>
              <w:left w:val="single" w:sz="8" w:space="0" w:color="000000"/>
              <w:bottom w:val="single" w:sz="8" w:space="0" w:color="000000"/>
              <w:right w:val="single" w:sz="8" w:space="0" w:color="000000"/>
            </w:tcBorders>
          </w:tcPr>
          <w:p w:rsidR="00450376" w:rsidRPr="00DE719A" w:rsidRDefault="00450376" w:rsidP="0035476A">
            <w:pPr>
              <w:autoSpaceDE w:val="0"/>
              <w:autoSpaceDN w:val="0"/>
              <w:adjustRightInd w:val="0"/>
              <w:spacing w:line="276" w:lineRule="auto"/>
              <w:jc w:val="both"/>
            </w:pPr>
            <w:r w:rsidRPr="00DE719A">
              <w:t>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694" w:type="pct"/>
            <w:tcBorders>
              <w:top w:val="single" w:sz="8" w:space="0" w:color="000000"/>
              <w:left w:val="single" w:sz="8" w:space="0" w:color="000000"/>
              <w:bottom w:val="single" w:sz="8" w:space="0" w:color="000000"/>
              <w:right w:val="single" w:sz="8" w:space="0" w:color="000000"/>
            </w:tcBorders>
          </w:tcPr>
          <w:p w:rsidR="00450376" w:rsidRPr="00DE719A" w:rsidRDefault="00450376" w:rsidP="0035476A">
            <w:pPr>
              <w:spacing w:line="276" w:lineRule="auto"/>
              <w:jc w:val="center"/>
            </w:pPr>
            <w:r w:rsidRPr="00DE719A">
              <w:t>Базовый</w:t>
            </w:r>
          </w:p>
        </w:tc>
        <w:tc>
          <w:tcPr>
            <w:tcW w:w="694" w:type="pct"/>
            <w:tcBorders>
              <w:top w:val="single" w:sz="8" w:space="0" w:color="000000"/>
              <w:left w:val="single" w:sz="8" w:space="0" w:color="000000"/>
              <w:bottom w:val="single" w:sz="8" w:space="0" w:color="000000"/>
              <w:right w:val="single" w:sz="8" w:space="0" w:color="000000"/>
            </w:tcBorders>
          </w:tcPr>
          <w:p w:rsidR="00450376" w:rsidRPr="00DE719A" w:rsidRDefault="00450376" w:rsidP="0035476A">
            <w:pPr>
              <w:spacing w:line="276" w:lineRule="auto"/>
              <w:jc w:val="center"/>
            </w:pPr>
            <w:r w:rsidRPr="00DE719A">
              <w:t>79,92</w:t>
            </w:r>
          </w:p>
        </w:tc>
        <w:tc>
          <w:tcPr>
            <w:tcW w:w="434" w:type="pct"/>
            <w:tcBorders>
              <w:top w:val="single" w:sz="8" w:space="0" w:color="000000"/>
              <w:left w:val="single" w:sz="8" w:space="0" w:color="000000"/>
              <w:bottom w:val="single" w:sz="8" w:space="0" w:color="000000"/>
              <w:right w:val="single" w:sz="8" w:space="0" w:color="000000"/>
            </w:tcBorders>
          </w:tcPr>
          <w:p w:rsidR="00450376" w:rsidRPr="00DE719A" w:rsidRDefault="00450376" w:rsidP="0035476A">
            <w:pPr>
              <w:spacing w:line="276" w:lineRule="auto"/>
              <w:jc w:val="center"/>
            </w:pPr>
            <w:r w:rsidRPr="00DE719A">
              <w:t>39,19</w:t>
            </w:r>
          </w:p>
        </w:tc>
        <w:tc>
          <w:tcPr>
            <w:tcW w:w="434" w:type="pct"/>
            <w:tcBorders>
              <w:top w:val="single" w:sz="8" w:space="0" w:color="000000"/>
              <w:left w:val="single" w:sz="8" w:space="0" w:color="000000"/>
              <w:bottom w:val="single" w:sz="8" w:space="0" w:color="000000"/>
              <w:right w:val="single" w:sz="8" w:space="0" w:color="000000"/>
            </w:tcBorders>
          </w:tcPr>
          <w:p w:rsidR="00450376" w:rsidRPr="00DE719A" w:rsidRDefault="00450376" w:rsidP="0035476A">
            <w:pPr>
              <w:spacing w:line="276" w:lineRule="auto"/>
              <w:jc w:val="center"/>
            </w:pPr>
            <w:r w:rsidRPr="00DE719A">
              <w:t>71,31</w:t>
            </w:r>
          </w:p>
        </w:tc>
        <w:tc>
          <w:tcPr>
            <w:tcW w:w="434" w:type="pct"/>
            <w:tcBorders>
              <w:top w:val="single" w:sz="8" w:space="0" w:color="000000"/>
              <w:left w:val="single" w:sz="8" w:space="0" w:color="000000"/>
              <w:bottom w:val="single" w:sz="8" w:space="0" w:color="000000"/>
              <w:right w:val="single" w:sz="4" w:space="0" w:color="auto"/>
            </w:tcBorders>
          </w:tcPr>
          <w:p w:rsidR="00450376" w:rsidRPr="00DE719A" w:rsidRDefault="00450376" w:rsidP="0035476A">
            <w:pPr>
              <w:spacing w:line="276" w:lineRule="auto"/>
              <w:jc w:val="center"/>
            </w:pPr>
            <w:r w:rsidRPr="00DE719A">
              <w:t>87,31</w:t>
            </w:r>
          </w:p>
        </w:tc>
        <w:tc>
          <w:tcPr>
            <w:tcW w:w="434" w:type="pct"/>
            <w:tcBorders>
              <w:top w:val="single" w:sz="8" w:space="0" w:color="000000"/>
              <w:left w:val="single" w:sz="4" w:space="0" w:color="auto"/>
              <w:bottom w:val="single" w:sz="8" w:space="0" w:color="000000"/>
              <w:right w:val="single" w:sz="8" w:space="0" w:color="000000"/>
            </w:tcBorders>
          </w:tcPr>
          <w:p w:rsidR="00450376" w:rsidRPr="00DE719A" w:rsidRDefault="00450376" w:rsidP="0035476A">
            <w:pPr>
              <w:spacing w:line="276" w:lineRule="auto"/>
              <w:jc w:val="center"/>
            </w:pPr>
            <w:r w:rsidRPr="00DE719A">
              <w:t>96,83</w:t>
            </w:r>
          </w:p>
        </w:tc>
      </w:tr>
      <w:tr w:rsidR="00DE719A" w:rsidRPr="00DE719A" w:rsidTr="0035476A">
        <w:trPr>
          <w:trHeight w:val="226"/>
        </w:trPr>
        <w:tc>
          <w:tcPr>
            <w:tcW w:w="417"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autoSpaceDE w:val="0"/>
              <w:autoSpaceDN w:val="0"/>
              <w:adjustRightInd w:val="0"/>
              <w:spacing w:line="276" w:lineRule="auto"/>
              <w:jc w:val="center"/>
            </w:pPr>
            <w:r w:rsidRPr="00DE719A">
              <w:t>5.</w:t>
            </w:r>
          </w:p>
        </w:tc>
        <w:tc>
          <w:tcPr>
            <w:tcW w:w="1458"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autoSpaceDE w:val="0"/>
              <w:autoSpaceDN w:val="0"/>
              <w:adjustRightInd w:val="0"/>
              <w:spacing w:line="276" w:lineRule="auto"/>
              <w:jc w:val="both"/>
            </w:pPr>
            <w:r w:rsidRPr="00DE719A">
              <w:t>Осуществлять поиск социальной информации по заданной теме из фотоизображения; оценивать поведение людей с точки зрения социальных норм, экономической рациональности</w:t>
            </w:r>
            <w:r w:rsidR="00FB11E9" w:rsidRPr="00DE719A">
              <w:t>.</w:t>
            </w:r>
          </w:p>
        </w:tc>
        <w:tc>
          <w:tcPr>
            <w:tcW w:w="69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Базовый</w:t>
            </w:r>
          </w:p>
        </w:tc>
        <w:tc>
          <w:tcPr>
            <w:tcW w:w="69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32,80</w:t>
            </w:r>
          </w:p>
        </w:tc>
        <w:tc>
          <w:tcPr>
            <w:tcW w:w="43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4,50</w:t>
            </w:r>
          </w:p>
        </w:tc>
        <w:tc>
          <w:tcPr>
            <w:tcW w:w="43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15,03</w:t>
            </w:r>
          </w:p>
        </w:tc>
        <w:tc>
          <w:tcPr>
            <w:tcW w:w="434" w:type="pct"/>
            <w:tcBorders>
              <w:top w:val="single" w:sz="8" w:space="0" w:color="000000"/>
              <w:left w:val="single" w:sz="8" w:space="0" w:color="000000"/>
              <w:bottom w:val="single" w:sz="8" w:space="0" w:color="000000"/>
              <w:right w:val="single" w:sz="4" w:space="0" w:color="auto"/>
            </w:tcBorders>
          </w:tcPr>
          <w:p w:rsidR="006843C5" w:rsidRPr="00DE719A" w:rsidRDefault="006843C5" w:rsidP="0035476A">
            <w:pPr>
              <w:spacing w:line="276" w:lineRule="auto"/>
              <w:jc w:val="center"/>
            </w:pPr>
            <w:r w:rsidRPr="00DE719A">
              <w:t>44,15</w:t>
            </w:r>
          </w:p>
        </w:tc>
        <w:tc>
          <w:tcPr>
            <w:tcW w:w="434" w:type="pct"/>
            <w:tcBorders>
              <w:top w:val="single" w:sz="8" w:space="0" w:color="000000"/>
              <w:left w:val="single" w:sz="4" w:space="0" w:color="auto"/>
              <w:bottom w:val="single" w:sz="8" w:space="0" w:color="000000"/>
              <w:right w:val="single" w:sz="8" w:space="0" w:color="000000"/>
            </w:tcBorders>
          </w:tcPr>
          <w:p w:rsidR="006843C5" w:rsidRPr="00DE719A" w:rsidRDefault="006843C5" w:rsidP="0035476A">
            <w:pPr>
              <w:spacing w:line="276" w:lineRule="auto"/>
              <w:jc w:val="center"/>
            </w:pPr>
            <w:r w:rsidRPr="00DE719A">
              <w:t>86,18</w:t>
            </w:r>
          </w:p>
        </w:tc>
      </w:tr>
      <w:tr w:rsidR="00DE719A" w:rsidRPr="00DE719A" w:rsidTr="0035476A">
        <w:trPr>
          <w:trHeight w:val="226"/>
        </w:trPr>
        <w:tc>
          <w:tcPr>
            <w:tcW w:w="417"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autoSpaceDE w:val="0"/>
              <w:autoSpaceDN w:val="0"/>
              <w:adjustRightInd w:val="0"/>
              <w:spacing w:line="276" w:lineRule="auto"/>
              <w:jc w:val="center"/>
            </w:pPr>
            <w:r w:rsidRPr="00DE719A">
              <w:t>6.</w:t>
            </w:r>
          </w:p>
        </w:tc>
        <w:tc>
          <w:tcPr>
            <w:tcW w:w="1458"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autoSpaceDE w:val="0"/>
              <w:autoSpaceDN w:val="0"/>
              <w:adjustRightInd w:val="0"/>
              <w:spacing w:line="276" w:lineRule="auto"/>
              <w:jc w:val="both"/>
            </w:pPr>
            <w:r w:rsidRPr="00DE719A">
              <w:t>Решать в рамках изученного материала познавательные и практические задачи, отражающие типичные ситуации в различных сферах деятельности человека (финансовая грамотность)</w:t>
            </w:r>
            <w:r w:rsidR="00FB11E9" w:rsidRPr="00DE719A">
              <w:t>.</w:t>
            </w:r>
          </w:p>
        </w:tc>
        <w:tc>
          <w:tcPr>
            <w:tcW w:w="69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Базовый</w:t>
            </w:r>
          </w:p>
        </w:tc>
        <w:tc>
          <w:tcPr>
            <w:tcW w:w="69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94,52</w:t>
            </w:r>
          </w:p>
        </w:tc>
        <w:tc>
          <w:tcPr>
            <w:tcW w:w="43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65,54</w:t>
            </w:r>
          </w:p>
        </w:tc>
        <w:tc>
          <w:tcPr>
            <w:tcW w:w="43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91,48</w:t>
            </w:r>
          </w:p>
        </w:tc>
        <w:tc>
          <w:tcPr>
            <w:tcW w:w="434" w:type="pct"/>
            <w:tcBorders>
              <w:top w:val="single" w:sz="8" w:space="0" w:color="000000"/>
              <w:left w:val="single" w:sz="8" w:space="0" w:color="000000"/>
              <w:bottom w:val="single" w:sz="8" w:space="0" w:color="000000"/>
              <w:right w:val="single" w:sz="4" w:space="0" w:color="auto"/>
            </w:tcBorders>
          </w:tcPr>
          <w:p w:rsidR="006843C5" w:rsidRPr="00DE719A" w:rsidRDefault="006843C5" w:rsidP="0035476A">
            <w:pPr>
              <w:spacing w:line="276" w:lineRule="auto"/>
              <w:jc w:val="center"/>
            </w:pPr>
            <w:r w:rsidRPr="00DE719A">
              <w:t>97,62</w:t>
            </w:r>
          </w:p>
        </w:tc>
        <w:tc>
          <w:tcPr>
            <w:tcW w:w="434" w:type="pct"/>
            <w:tcBorders>
              <w:top w:val="single" w:sz="8" w:space="0" w:color="000000"/>
              <w:left w:val="single" w:sz="4" w:space="0" w:color="auto"/>
              <w:bottom w:val="single" w:sz="8" w:space="0" w:color="000000"/>
              <w:right w:val="single" w:sz="8" w:space="0" w:color="000000"/>
            </w:tcBorders>
          </w:tcPr>
          <w:p w:rsidR="006843C5" w:rsidRPr="00DE719A" w:rsidRDefault="006843C5" w:rsidP="0035476A">
            <w:pPr>
              <w:spacing w:line="276" w:lineRule="auto"/>
              <w:jc w:val="center"/>
            </w:pPr>
            <w:r w:rsidRPr="00DE719A">
              <w:t>99,21</w:t>
            </w:r>
          </w:p>
        </w:tc>
      </w:tr>
      <w:tr w:rsidR="00DE719A" w:rsidRPr="00DE719A" w:rsidTr="0035476A">
        <w:trPr>
          <w:trHeight w:val="226"/>
        </w:trPr>
        <w:tc>
          <w:tcPr>
            <w:tcW w:w="417"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autoSpaceDE w:val="0"/>
              <w:autoSpaceDN w:val="0"/>
              <w:adjustRightInd w:val="0"/>
              <w:spacing w:line="276" w:lineRule="auto"/>
              <w:jc w:val="center"/>
            </w:pPr>
            <w:r w:rsidRPr="00DE719A">
              <w:t>7.</w:t>
            </w:r>
          </w:p>
        </w:tc>
        <w:tc>
          <w:tcPr>
            <w:tcW w:w="1458"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autoSpaceDE w:val="0"/>
              <w:autoSpaceDN w:val="0"/>
              <w:adjustRightInd w:val="0"/>
              <w:spacing w:line="276" w:lineRule="auto"/>
              <w:jc w:val="both"/>
            </w:pPr>
            <w:r w:rsidRPr="00DE719A">
              <w:t>Описывать основные социальные объекты, выделяя их существенные признаки, человека как социально-деятельное существо, основные социальные роли</w:t>
            </w:r>
            <w:r w:rsidR="00FB11E9" w:rsidRPr="00DE719A">
              <w:t>.</w:t>
            </w:r>
          </w:p>
        </w:tc>
        <w:tc>
          <w:tcPr>
            <w:tcW w:w="69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Базовый</w:t>
            </w:r>
          </w:p>
        </w:tc>
        <w:tc>
          <w:tcPr>
            <w:tcW w:w="69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91,82</w:t>
            </w:r>
          </w:p>
        </w:tc>
        <w:tc>
          <w:tcPr>
            <w:tcW w:w="43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44,59</w:t>
            </w:r>
          </w:p>
        </w:tc>
        <w:tc>
          <w:tcPr>
            <w:tcW w:w="43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87,27</w:t>
            </w:r>
          </w:p>
        </w:tc>
        <w:tc>
          <w:tcPr>
            <w:tcW w:w="434" w:type="pct"/>
            <w:tcBorders>
              <w:top w:val="single" w:sz="8" w:space="0" w:color="000000"/>
              <w:left w:val="single" w:sz="8" w:space="0" w:color="000000"/>
              <w:bottom w:val="single" w:sz="8" w:space="0" w:color="000000"/>
              <w:right w:val="single" w:sz="4" w:space="0" w:color="auto"/>
            </w:tcBorders>
          </w:tcPr>
          <w:p w:rsidR="006843C5" w:rsidRPr="00DE719A" w:rsidRDefault="006843C5" w:rsidP="0035476A">
            <w:pPr>
              <w:spacing w:line="276" w:lineRule="auto"/>
              <w:jc w:val="center"/>
            </w:pPr>
            <w:r w:rsidRPr="00DE719A">
              <w:t>96,50</w:t>
            </w:r>
          </w:p>
        </w:tc>
        <w:tc>
          <w:tcPr>
            <w:tcW w:w="434" w:type="pct"/>
            <w:tcBorders>
              <w:top w:val="single" w:sz="8" w:space="0" w:color="000000"/>
              <w:left w:val="single" w:sz="4" w:space="0" w:color="auto"/>
              <w:bottom w:val="single" w:sz="8" w:space="0" w:color="000000"/>
              <w:right w:val="single" w:sz="8" w:space="0" w:color="000000"/>
            </w:tcBorders>
          </w:tcPr>
          <w:p w:rsidR="006843C5" w:rsidRPr="00DE719A" w:rsidRDefault="006843C5" w:rsidP="0035476A">
            <w:pPr>
              <w:spacing w:line="276" w:lineRule="auto"/>
              <w:jc w:val="center"/>
            </w:pPr>
            <w:r w:rsidRPr="00DE719A">
              <w:t>99,21</w:t>
            </w:r>
          </w:p>
        </w:tc>
      </w:tr>
      <w:tr w:rsidR="00DE719A" w:rsidRPr="00DE719A" w:rsidTr="0035476A">
        <w:trPr>
          <w:trHeight w:val="226"/>
        </w:trPr>
        <w:tc>
          <w:tcPr>
            <w:tcW w:w="417"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autoSpaceDE w:val="0"/>
              <w:autoSpaceDN w:val="0"/>
              <w:adjustRightInd w:val="0"/>
              <w:spacing w:line="276" w:lineRule="auto"/>
              <w:jc w:val="center"/>
            </w:pPr>
            <w:r w:rsidRPr="00DE719A">
              <w:t>8.</w:t>
            </w:r>
          </w:p>
        </w:tc>
        <w:tc>
          <w:tcPr>
            <w:tcW w:w="1458"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autoSpaceDE w:val="0"/>
              <w:autoSpaceDN w:val="0"/>
              <w:adjustRightInd w:val="0"/>
              <w:spacing w:line="276" w:lineRule="auto"/>
              <w:jc w:val="both"/>
            </w:pPr>
            <w:r w:rsidRPr="00DE719A">
              <w:t>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r w:rsidR="00FB11E9" w:rsidRPr="00DE719A">
              <w:t>.</w:t>
            </w:r>
          </w:p>
        </w:tc>
        <w:tc>
          <w:tcPr>
            <w:tcW w:w="69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Базовый</w:t>
            </w:r>
          </w:p>
        </w:tc>
        <w:tc>
          <w:tcPr>
            <w:tcW w:w="69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60,30</w:t>
            </w:r>
          </w:p>
        </w:tc>
        <w:tc>
          <w:tcPr>
            <w:tcW w:w="43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33,78</w:t>
            </w:r>
          </w:p>
        </w:tc>
        <w:tc>
          <w:tcPr>
            <w:tcW w:w="43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49,90</w:t>
            </w:r>
          </w:p>
        </w:tc>
        <w:tc>
          <w:tcPr>
            <w:tcW w:w="434" w:type="pct"/>
            <w:tcBorders>
              <w:top w:val="single" w:sz="8" w:space="0" w:color="000000"/>
              <w:left w:val="single" w:sz="8" w:space="0" w:color="000000"/>
              <w:bottom w:val="single" w:sz="8" w:space="0" w:color="000000"/>
              <w:right w:val="single" w:sz="4" w:space="0" w:color="auto"/>
            </w:tcBorders>
          </w:tcPr>
          <w:p w:rsidR="006843C5" w:rsidRPr="00DE719A" w:rsidRDefault="006843C5" w:rsidP="0035476A">
            <w:pPr>
              <w:spacing w:line="276" w:lineRule="auto"/>
              <w:jc w:val="center"/>
            </w:pPr>
            <w:r w:rsidRPr="00DE719A">
              <w:t>68,44</w:t>
            </w:r>
          </w:p>
        </w:tc>
        <w:tc>
          <w:tcPr>
            <w:tcW w:w="434" w:type="pct"/>
            <w:tcBorders>
              <w:top w:val="single" w:sz="8" w:space="0" w:color="000000"/>
              <w:left w:val="single" w:sz="4" w:space="0" w:color="auto"/>
              <w:bottom w:val="single" w:sz="8" w:space="0" w:color="000000"/>
              <w:right w:val="single" w:sz="8" w:space="0" w:color="000000"/>
            </w:tcBorders>
          </w:tcPr>
          <w:p w:rsidR="006843C5" w:rsidRPr="00DE719A" w:rsidRDefault="006843C5" w:rsidP="0035476A">
            <w:pPr>
              <w:spacing w:line="276" w:lineRule="auto"/>
              <w:jc w:val="center"/>
            </w:pPr>
            <w:r w:rsidRPr="00DE719A">
              <w:t>82,74</w:t>
            </w:r>
          </w:p>
        </w:tc>
      </w:tr>
      <w:tr w:rsidR="00DE719A" w:rsidRPr="00DE719A" w:rsidTr="0035476A">
        <w:trPr>
          <w:trHeight w:val="226"/>
        </w:trPr>
        <w:tc>
          <w:tcPr>
            <w:tcW w:w="417"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autoSpaceDE w:val="0"/>
              <w:autoSpaceDN w:val="0"/>
              <w:adjustRightInd w:val="0"/>
              <w:spacing w:line="276" w:lineRule="auto"/>
              <w:jc w:val="center"/>
            </w:pPr>
            <w:r w:rsidRPr="00DE719A">
              <w:t>9.</w:t>
            </w:r>
          </w:p>
        </w:tc>
        <w:tc>
          <w:tcPr>
            <w:tcW w:w="1458"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autoSpaceDE w:val="0"/>
              <w:autoSpaceDN w:val="0"/>
              <w:adjustRightInd w:val="0"/>
              <w:spacing w:line="276" w:lineRule="auto"/>
              <w:jc w:val="both"/>
            </w:pPr>
            <w:r w:rsidRPr="00DE719A">
              <w:t>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69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autoSpaceDE w:val="0"/>
              <w:autoSpaceDN w:val="0"/>
              <w:adjustRightInd w:val="0"/>
              <w:spacing w:line="276" w:lineRule="auto"/>
              <w:jc w:val="center"/>
            </w:pPr>
            <w:r w:rsidRPr="00DE719A">
              <w:t>Повышенный</w:t>
            </w:r>
          </w:p>
        </w:tc>
        <w:tc>
          <w:tcPr>
            <w:tcW w:w="69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55,12</w:t>
            </w:r>
          </w:p>
        </w:tc>
        <w:tc>
          <w:tcPr>
            <w:tcW w:w="43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13,51</w:t>
            </w:r>
          </w:p>
        </w:tc>
        <w:tc>
          <w:tcPr>
            <w:tcW w:w="43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41,98</w:t>
            </w:r>
          </w:p>
        </w:tc>
        <w:tc>
          <w:tcPr>
            <w:tcW w:w="434" w:type="pct"/>
            <w:tcBorders>
              <w:top w:val="single" w:sz="8" w:space="0" w:color="000000"/>
              <w:left w:val="single" w:sz="8" w:space="0" w:color="000000"/>
              <w:bottom w:val="single" w:sz="8" w:space="0" w:color="000000"/>
              <w:right w:val="single" w:sz="4" w:space="0" w:color="auto"/>
            </w:tcBorders>
          </w:tcPr>
          <w:p w:rsidR="006843C5" w:rsidRPr="00DE719A" w:rsidRDefault="006843C5" w:rsidP="0035476A">
            <w:pPr>
              <w:spacing w:line="276" w:lineRule="auto"/>
              <w:jc w:val="center"/>
            </w:pPr>
            <w:r w:rsidRPr="00DE719A">
              <w:t>65,31</w:t>
            </w:r>
          </w:p>
        </w:tc>
        <w:tc>
          <w:tcPr>
            <w:tcW w:w="434" w:type="pct"/>
            <w:tcBorders>
              <w:top w:val="single" w:sz="8" w:space="0" w:color="000000"/>
              <w:left w:val="single" w:sz="4" w:space="0" w:color="auto"/>
              <w:bottom w:val="single" w:sz="8" w:space="0" w:color="000000"/>
              <w:right w:val="single" w:sz="8" w:space="0" w:color="000000"/>
            </w:tcBorders>
          </w:tcPr>
          <w:p w:rsidR="006843C5" w:rsidRPr="00DE719A" w:rsidRDefault="006843C5" w:rsidP="0035476A">
            <w:pPr>
              <w:spacing w:line="276" w:lineRule="auto"/>
              <w:jc w:val="center"/>
            </w:pPr>
            <w:r w:rsidRPr="00DE719A">
              <w:t>85,32</w:t>
            </w:r>
          </w:p>
        </w:tc>
      </w:tr>
      <w:tr w:rsidR="00DE719A" w:rsidRPr="00DE719A" w:rsidTr="0035476A">
        <w:trPr>
          <w:trHeight w:val="226"/>
        </w:trPr>
        <w:tc>
          <w:tcPr>
            <w:tcW w:w="417"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autoSpaceDE w:val="0"/>
              <w:autoSpaceDN w:val="0"/>
              <w:adjustRightInd w:val="0"/>
              <w:spacing w:line="276" w:lineRule="auto"/>
              <w:jc w:val="center"/>
            </w:pPr>
            <w:r w:rsidRPr="00DE719A">
              <w:t>10.</w:t>
            </w:r>
          </w:p>
        </w:tc>
        <w:tc>
          <w:tcPr>
            <w:tcW w:w="1458"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autoSpaceDE w:val="0"/>
              <w:autoSpaceDN w:val="0"/>
              <w:adjustRightInd w:val="0"/>
              <w:spacing w:line="276" w:lineRule="auto"/>
              <w:jc w:val="both"/>
            </w:pPr>
            <w:r w:rsidRPr="00DE719A">
              <w:t>Описывать основные социальные объекты, выделяя их существенные признаки, человека как социально-деятельное существо, основные социальные роли</w:t>
            </w:r>
            <w:r w:rsidR="00FB11E9" w:rsidRPr="00DE719A">
              <w:t>.</w:t>
            </w:r>
          </w:p>
        </w:tc>
        <w:tc>
          <w:tcPr>
            <w:tcW w:w="69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autoSpaceDE w:val="0"/>
              <w:autoSpaceDN w:val="0"/>
              <w:adjustRightInd w:val="0"/>
              <w:spacing w:line="276" w:lineRule="auto"/>
              <w:jc w:val="center"/>
            </w:pPr>
            <w:r w:rsidRPr="00DE719A">
              <w:t>Базовый</w:t>
            </w:r>
          </w:p>
        </w:tc>
        <w:tc>
          <w:tcPr>
            <w:tcW w:w="69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88,60</w:t>
            </w:r>
          </w:p>
        </w:tc>
        <w:tc>
          <w:tcPr>
            <w:tcW w:w="43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25,68</w:t>
            </w:r>
          </w:p>
        </w:tc>
        <w:tc>
          <w:tcPr>
            <w:tcW w:w="43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81,39</w:t>
            </w:r>
          </w:p>
        </w:tc>
        <w:tc>
          <w:tcPr>
            <w:tcW w:w="434" w:type="pct"/>
            <w:tcBorders>
              <w:top w:val="single" w:sz="8" w:space="0" w:color="000000"/>
              <w:left w:val="single" w:sz="8" w:space="0" w:color="000000"/>
              <w:bottom w:val="single" w:sz="8" w:space="0" w:color="000000"/>
              <w:right w:val="single" w:sz="4" w:space="0" w:color="auto"/>
            </w:tcBorders>
          </w:tcPr>
          <w:p w:rsidR="006843C5" w:rsidRPr="00DE719A" w:rsidRDefault="006843C5" w:rsidP="0035476A">
            <w:pPr>
              <w:spacing w:line="276" w:lineRule="auto"/>
              <w:jc w:val="center"/>
            </w:pPr>
            <w:r w:rsidRPr="00DE719A">
              <w:t>95,86</w:t>
            </w:r>
          </w:p>
        </w:tc>
        <w:tc>
          <w:tcPr>
            <w:tcW w:w="434" w:type="pct"/>
            <w:tcBorders>
              <w:top w:val="single" w:sz="8" w:space="0" w:color="000000"/>
              <w:left w:val="single" w:sz="4" w:space="0" w:color="auto"/>
              <w:bottom w:val="single" w:sz="8" w:space="0" w:color="000000"/>
              <w:right w:val="single" w:sz="8" w:space="0" w:color="000000"/>
            </w:tcBorders>
          </w:tcPr>
          <w:p w:rsidR="006843C5" w:rsidRPr="00DE719A" w:rsidRDefault="006843C5" w:rsidP="0035476A">
            <w:pPr>
              <w:spacing w:line="276" w:lineRule="auto"/>
              <w:jc w:val="center"/>
            </w:pPr>
            <w:r w:rsidRPr="00DE719A">
              <w:t>99,40</w:t>
            </w:r>
          </w:p>
        </w:tc>
      </w:tr>
      <w:tr w:rsidR="00DE719A" w:rsidRPr="00DE719A" w:rsidTr="0035476A">
        <w:trPr>
          <w:trHeight w:val="226"/>
        </w:trPr>
        <w:tc>
          <w:tcPr>
            <w:tcW w:w="417"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autoSpaceDE w:val="0"/>
              <w:autoSpaceDN w:val="0"/>
              <w:adjustRightInd w:val="0"/>
              <w:spacing w:line="276" w:lineRule="auto"/>
              <w:jc w:val="center"/>
            </w:pPr>
            <w:r w:rsidRPr="00DE719A">
              <w:t>11.</w:t>
            </w:r>
          </w:p>
        </w:tc>
        <w:tc>
          <w:tcPr>
            <w:tcW w:w="1458"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autoSpaceDE w:val="0"/>
              <w:autoSpaceDN w:val="0"/>
              <w:adjustRightInd w:val="0"/>
              <w:spacing w:line="276" w:lineRule="auto"/>
              <w:jc w:val="both"/>
            </w:pPr>
            <w:r w:rsidRPr="00DE719A">
              <w:t>Умение объяснять взаимосвязи изученных социальных объектов</w:t>
            </w:r>
            <w:r w:rsidR="00FB11E9" w:rsidRPr="00DE719A">
              <w:t>.</w:t>
            </w:r>
          </w:p>
        </w:tc>
        <w:tc>
          <w:tcPr>
            <w:tcW w:w="69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Повышенный</w:t>
            </w:r>
          </w:p>
        </w:tc>
        <w:tc>
          <w:tcPr>
            <w:tcW w:w="69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78,22</w:t>
            </w:r>
          </w:p>
        </w:tc>
        <w:tc>
          <w:tcPr>
            <w:tcW w:w="43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37,84</w:t>
            </w:r>
          </w:p>
        </w:tc>
        <w:tc>
          <w:tcPr>
            <w:tcW w:w="43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69,68</w:t>
            </w:r>
          </w:p>
        </w:tc>
        <w:tc>
          <w:tcPr>
            <w:tcW w:w="434" w:type="pct"/>
            <w:tcBorders>
              <w:top w:val="single" w:sz="8" w:space="0" w:color="000000"/>
              <w:left w:val="single" w:sz="8" w:space="0" w:color="000000"/>
              <w:bottom w:val="single" w:sz="8" w:space="0" w:color="000000"/>
              <w:right w:val="single" w:sz="4" w:space="0" w:color="auto"/>
            </w:tcBorders>
          </w:tcPr>
          <w:p w:rsidR="006843C5" w:rsidRPr="00DE719A" w:rsidRDefault="006843C5" w:rsidP="0035476A">
            <w:pPr>
              <w:spacing w:line="276" w:lineRule="auto"/>
              <w:jc w:val="center"/>
            </w:pPr>
            <w:r w:rsidRPr="00DE719A">
              <w:t>85,76</w:t>
            </w:r>
          </w:p>
        </w:tc>
        <w:tc>
          <w:tcPr>
            <w:tcW w:w="434" w:type="pct"/>
            <w:tcBorders>
              <w:top w:val="single" w:sz="8" w:space="0" w:color="000000"/>
              <w:left w:val="single" w:sz="4" w:space="0" w:color="auto"/>
              <w:bottom w:val="single" w:sz="8" w:space="0" w:color="000000"/>
              <w:right w:val="single" w:sz="8" w:space="0" w:color="000000"/>
            </w:tcBorders>
          </w:tcPr>
          <w:p w:rsidR="006843C5" w:rsidRPr="00DE719A" w:rsidRDefault="006843C5" w:rsidP="0035476A">
            <w:pPr>
              <w:spacing w:line="276" w:lineRule="auto"/>
              <w:jc w:val="center"/>
            </w:pPr>
            <w:r w:rsidRPr="00DE719A">
              <w:t>93,45</w:t>
            </w:r>
          </w:p>
        </w:tc>
      </w:tr>
      <w:tr w:rsidR="00DE719A" w:rsidRPr="00DE719A" w:rsidTr="0035476A">
        <w:trPr>
          <w:trHeight w:val="226"/>
        </w:trPr>
        <w:tc>
          <w:tcPr>
            <w:tcW w:w="417"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autoSpaceDE w:val="0"/>
              <w:autoSpaceDN w:val="0"/>
              <w:adjustRightInd w:val="0"/>
              <w:spacing w:line="276" w:lineRule="auto"/>
              <w:jc w:val="center"/>
            </w:pPr>
            <w:r w:rsidRPr="00DE719A">
              <w:t>12.</w:t>
            </w:r>
          </w:p>
        </w:tc>
        <w:tc>
          <w:tcPr>
            <w:tcW w:w="1458"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autoSpaceDE w:val="0"/>
              <w:autoSpaceDN w:val="0"/>
              <w:adjustRightInd w:val="0"/>
              <w:spacing w:line="276" w:lineRule="auto"/>
              <w:jc w:val="both"/>
            </w:pPr>
            <w:r w:rsidRPr="00DE719A">
              <w:t>Осуществлять поиск социальной информации по заданной теме из диаграммы/таблицы; оценивать поведение людей с точки зрения социальных норм, экономической рациональности</w:t>
            </w:r>
            <w:r w:rsidR="00FB11E9" w:rsidRPr="00DE719A">
              <w:t>.</w:t>
            </w:r>
          </w:p>
        </w:tc>
        <w:tc>
          <w:tcPr>
            <w:tcW w:w="69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Повышенный</w:t>
            </w:r>
          </w:p>
        </w:tc>
        <w:tc>
          <w:tcPr>
            <w:tcW w:w="69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62,25</w:t>
            </w:r>
          </w:p>
        </w:tc>
        <w:tc>
          <w:tcPr>
            <w:tcW w:w="43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10,47</w:t>
            </w:r>
          </w:p>
        </w:tc>
        <w:tc>
          <w:tcPr>
            <w:tcW w:w="43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46,39</w:t>
            </w:r>
          </w:p>
        </w:tc>
        <w:tc>
          <w:tcPr>
            <w:tcW w:w="434" w:type="pct"/>
            <w:tcBorders>
              <w:top w:val="single" w:sz="8" w:space="0" w:color="000000"/>
              <w:left w:val="single" w:sz="8" w:space="0" w:color="000000"/>
              <w:bottom w:val="single" w:sz="8" w:space="0" w:color="000000"/>
              <w:right w:val="single" w:sz="4" w:space="0" w:color="auto"/>
            </w:tcBorders>
          </w:tcPr>
          <w:p w:rsidR="006843C5" w:rsidRPr="00DE719A" w:rsidRDefault="006843C5" w:rsidP="0035476A">
            <w:pPr>
              <w:spacing w:line="276" w:lineRule="auto"/>
              <w:jc w:val="center"/>
            </w:pPr>
            <w:r w:rsidRPr="00DE719A">
              <w:t>75,46</w:t>
            </w:r>
          </w:p>
        </w:tc>
        <w:tc>
          <w:tcPr>
            <w:tcW w:w="434" w:type="pct"/>
            <w:tcBorders>
              <w:top w:val="single" w:sz="8" w:space="0" w:color="000000"/>
              <w:left w:val="single" w:sz="4" w:space="0" w:color="auto"/>
              <w:bottom w:val="single" w:sz="8" w:space="0" w:color="000000"/>
              <w:right w:val="single" w:sz="8" w:space="0" w:color="000000"/>
            </w:tcBorders>
          </w:tcPr>
          <w:p w:rsidR="006843C5" w:rsidRPr="00DE719A" w:rsidRDefault="006843C5" w:rsidP="0035476A">
            <w:pPr>
              <w:spacing w:line="276" w:lineRule="auto"/>
              <w:jc w:val="center"/>
            </w:pPr>
            <w:r w:rsidRPr="00DE719A">
              <w:t>92,56</w:t>
            </w:r>
          </w:p>
        </w:tc>
      </w:tr>
      <w:tr w:rsidR="00DE719A" w:rsidRPr="00DE719A" w:rsidTr="0035476A">
        <w:trPr>
          <w:trHeight w:val="226"/>
        </w:trPr>
        <w:tc>
          <w:tcPr>
            <w:tcW w:w="417"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autoSpaceDE w:val="0"/>
              <w:autoSpaceDN w:val="0"/>
              <w:adjustRightInd w:val="0"/>
              <w:spacing w:line="276" w:lineRule="auto"/>
              <w:jc w:val="center"/>
            </w:pPr>
            <w:r w:rsidRPr="00DE719A">
              <w:t>13.</w:t>
            </w:r>
          </w:p>
        </w:tc>
        <w:tc>
          <w:tcPr>
            <w:tcW w:w="1458"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autoSpaceDE w:val="0"/>
              <w:autoSpaceDN w:val="0"/>
              <w:adjustRightInd w:val="0"/>
              <w:spacing w:line="276" w:lineRule="auto"/>
              <w:jc w:val="both"/>
            </w:pPr>
            <w:r w:rsidRPr="00DE719A">
              <w:t>Умение решать в рамках изученного материала познавательные и практические задачи, отражающие типичные ситуации в различных сферах деятельности человека</w:t>
            </w:r>
            <w:r w:rsidR="00FB11E9" w:rsidRPr="00DE719A">
              <w:t>.</w:t>
            </w:r>
          </w:p>
        </w:tc>
        <w:tc>
          <w:tcPr>
            <w:tcW w:w="69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autoSpaceDE w:val="0"/>
              <w:autoSpaceDN w:val="0"/>
              <w:adjustRightInd w:val="0"/>
              <w:spacing w:line="276" w:lineRule="auto"/>
              <w:jc w:val="center"/>
            </w:pPr>
            <w:r w:rsidRPr="00DE719A">
              <w:t>Базовый</w:t>
            </w:r>
          </w:p>
        </w:tc>
        <w:tc>
          <w:tcPr>
            <w:tcW w:w="69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73,92</w:t>
            </w:r>
          </w:p>
        </w:tc>
        <w:tc>
          <w:tcPr>
            <w:tcW w:w="43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36,49</w:t>
            </w:r>
          </w:p>
        </w:tc>
        <w:tc>
          <w:tcPr>
            <w:tcW w:w="43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62,03</w:t>
            </w:r>
          </w:p>
        </w:tc>
        <w:tc>
          <w:tcPr>
            <w:tcW w:w="434" w:type="pct"/>
            <w:tcBorders>
              <w:top w:val="single" w:sz="8" w:space="0" w:color="000000"/>
              <w:left w:val="single" w:sz="8" w:space="0" w:color="000000"/>
              <w:bottom w:val="single" w:sz="8" w:space="0" w:color="000000"/>
              <w:right w:val="single" w:sz="4" w:space="0" w:color="auto"/>
            </w:tcBorders>
          </w:tcPr>
          <w:p w:rsidR="006843C5" w:rsidRPr="00DE719A" w:rsidRDefault="006843C5" w:rsidP="0035476A">
            <w:pPr>
              <w:spacing w:line="276" w:lineRule="auto"/>
              <w:jc w:val="center"/>
            </w:pPr>
            <w:r w:rsidRPr="00DE719A">
              <w:t>84,00</w:t>
            </w:r>
          </w:p>
        </w:tc>
        <w:tc>
          <w:tcPr>
            <w:tcW w:w="434" w:type="pct"/>
            <w:tcBorders>
              <w:top w:val="single" w:sz="8" w:space="0" w:color="000000"/>
              <w:left w:val="single" w:sz="4" w:space="0" w:color="auto"/>
              <w:bottom w:val="single" w:sz="8" w:space="0" w:color="000000"/>
              <w:right w:val="single" w:sz="8" w:space="0" w:color="000000"/>
            </w:tcBorders>
          </w:tcPr>
          <w:p w:rsidR="006843C5" w:rsidRPr="00DE719A" w:rsidRDefault="006843C5" w:rsidP="0035476A">
            <w:pPr>
              <w:spacing w:line="276" w:lineRule="auto"/>
              <w:jc w:val="center"/>
            </w:pPr>
            <w:r w:rsidRPr="00DE719A">
              <w:t>95,24</w:t>
            </w:r>
          </w:p>
        </w:tc>
      </w:tr>
      <w:tr w:rsidR="00DE719A" w:rsidRPr="00DE719A" w:rsidTr="0035476A">
        <w:trPr>
          <w:trHeight w:val="226"/>
        </w:trPr>
        <w:tc>
          <w:tcPr>
            <w:tcW w:w="417"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autoSpaceDE w:val="0"/>
              <w:autoSpaceDN w:val="0"/>
              <w:adjustRightInd w:val="0"/>
              <w:spacing w:line="276" w:lineRule="auto"/>
              <w:jc w:val="center"/>
            </w:pPr>
            <w:r w:rsidRPr="00DE719A">
              <w:t>14.</w:t>
            </w:r>
          </w:p>
        </w:tc>
        <w:tc>
          <w:tcPr>
            <w:tcW w:w="1458"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both"/>
            </w:pPr>
            <w:r w:rsidRPr="00DE719A">
              <w:t>Умение объяснять взаимосвязи изученных социальных объектов (включая взаимодействия гражданина и государства).</w:t>
            </w:r>
          </w:p>
        </w:tc>
        <w:tc>
          <w:tcPr>
            <w:tcW w:w="69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autoSpaceDE w:val="0"/>
              <w:autoSpaceDN w:val="0"/>
              <w:adjustRightInd w:val="0"/>
              <w:spacing w:line="276" w:lineRule="auto"/>
              <w:jc w:val="center"/>
            </w:pPr>
            <w:r w:rsidRPr="00DE719A">
              <w:t>Повышенный</w:t>
            </w:r>
          </w:p>
        </w:tc>
        <w:tc>
          <w:tcPr>
            <w:tcW w:w="69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62,44</w:t>
            </w:r>
          </w:p>
        </w:tc>
        <w:tc>
          <w:tcPr>
            <w:tcW w:w="43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33,78</w:t>
            </w:r>
          </w:p>
        </w:tc>
        <w:tc>
          <w:tcPr>
            <w:tcW w:w="434" w:type="pct"/>
            <w:tcBorders>
              <w:top w:val="single" w:sz="8" w:space="0" w:color="000000"/>
              <w:left w:val="single" w:sz="8" w:space="0" w:color="000000"/>
              <w:bottom w:val="single" w:sz="8" w:space="0" w:color="000000"/>
              <w:right w:val="single" w:sz="8" w:space="0" w:color="000000"/>
            </w:tcBorders>
          </w:tcPr>
          <w:p w:rsidR="006843C5" w:rsidRPr="00DE719A" w:rsidRDefault="006843C5" w:rsidP="0035476A">
            <w:pPr>
              <w:spacing w:line="276" w:lineRule="auto"/>
              <w:jc w:val="center"/>
            </w:pPr>
            <w:r w:rsidRPr="00DE719A">
              <w:t>54,60</w:t>
            </w:r>
          </w:p>
        </w:tc>
        <w:tc>
          <w:tcPr>
            <w:tcW w:w="434" w:type="pct"/>
            <w:tcBorders>
              <w:top w:val="single" w:sz="8" w:space="0" w:color="000000"/>
              <w:left w:val="single" w:sz="8" w:space="0" w:color="000000"/>
              <w:bottom w:val="single" w:sz="8" w:space="0" w:color="000000"/>
              <w:right w:val="single" w:sz="4" w:space="0" w:color="auto"/>
            </w:tcBorders>
          </w:tcPr>
          <w:p w:rsidR="006843C5" w:rsidRPr="00DE719A" w:rsidRDefault="006843C5" w:rsidP="0035476A">
            <w:pPr>
              <w:spacing w:line="276" w:lineRule="auto"/>
              <w:jc w:val="center"/>
            </w:pPr>
            <w:r w:rsidRPr="00DE719A">
              <w:t>68,21</w:t>
            </w:r>
          </w:p>
        </w:tc>
        <w:tc>
          <w:tcPr>
            <w:tcW w:w="434" w:type="pct"/>
            <w:tcBorders>
              <w:top w:val="single" w:sz="8" w:space="0" w:color="000000"/>
              <w:left w:val="single" w:sz="4" w:space="0" w:color="auto"/>
              <w:bottom w:val="single" w:sz="8" w:space="0" w:color="000000"/>
              <w:right w:val="single" w:sz="8" w:space="0" w:color="000000"/>
            </w:tcBorders>
          </w:tcPr>
          <w:p w:rsidR="006843C5" w:rsidRPr="00DE719A" w:rsidRDefault="006843C5" w:rsidP="0035476A">
            <w:pPr>
              <w:spacing w:line="276" w:lineRule="auto"/>
              <w:jc w:val="center"/>
            </w:pPr>
            <w:r w:rsidRPr="00DE719A">
              <w:t>83,13</w:t>
            </w:r>
          </w:p>
        </w:tc>
      </w:tr>
      <w:tr w:rsidR="00DE719A" w:rsidRPr="00DE719A" w:rsidTr="0035476A">
        <w:trPr>
          <w:trHeight w:val="226"/>
        </w:trPr>
        <w:tc>
          <w:tcPr>
            <w:tcW w:w="417"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autoSpaceDE w:val="0"/>
              <w:autoSpaceDN w:val="0"/>
              <w:adjustRightInd w:val="0"/>
              <w:spacing w:line="276" w:lineRule="auto"/>
              <w:jc w:val="center"/>
            </w:pPr>
            <w:r w:rsidRPr="00DE719A">
              <w:t>15.</w:t>
            </w:r>
          </w:p>
        </w:tc>
        <w:tc>
          <w:tcPr>
            <w:tcW w:w="1458"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both"/>
            </w:pPr>
            <w:r w:rsidRPr="00DE719A">
              <w:t>Умение объяснять взаимосвязи изученных социальных объектов (включая взаимодействия гражданина и государства).</w:t>
            </w:r>
          </w:p>
        </w:tc>
        <w:tc>
          <w:tcPr>
            <w:tcW w:w="69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Базовый</w:t>
            </w:r>
          </w:p>
        </w:tc>
        <w:tc>
          <w:tcPr>
            <w:tcW w:w="69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46,39</w:t>
            </w:r>
          </w:p>
        </w:tc>
        <w:tc>
          <w:tcPr>
            <w:tcW w:w="43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21,62</w:t>
            </w:r>
          </w:p>
        </w:tc>
        <w:tc>
          <w:tcPr>
            <w:tcW w:w="43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39,52</w:t>
            </w:r>
          </w:p>
        </w:tc>
        <w:tc>
          <w:tcPr>
            <w:tcW w:w="434" w:type="pct"/>
            <w:tcBorders>
              <w:top w:val="single" w:sz="8" w:space="0" w:color="000000"/>
              <w:left w:val="single" w:sz="8" w:space="0" w:color="000000"/>
              <w:bottom w:val="single" w:sz="8" w:space="0" w:color="000000"/>
              <w:right w:val="single" w:sz="4" w:space="0" w:color="auto"/>
            </w:tcBorders>
          </w:tcPr>
          <w:p w:rsidR="007B08EA" w:rsidRPr="00DE719A" w:rsidRDefault="007B08EA" w:rsidP="0035476A">
            <w:pPr>
              <w:spacing w:line="276" w:lineRule="auto"/>
              <w:jc w:val="center"/>
            </w:pPr>
            <w:r w:rsidRPr="00DE719A">
              <w:t>49,99</w:t>
            </w:r>
          </w:p>
        </w:tc>
        <w:tc>
          <w:tcPr>
            <w:tcW w:w="434" w:type="pct"/>
            <w:tcBorders>
              <w:top w:val="single" w:sz="8" w:space="0" w:color="000000"/>
              <w:left w:val="single" w:sz="4" w:space="0" w:color="auto"/>
              <w:bottom w:val="single" w:sz="8" w:space="0" w:color="000000"/>
              <w:right w:val="single" w:sz="8" w:space="0" w:color="000000"/>
            </w:tcBorders>
          </w:tcPr>
          <w:p w:rsidR="007B08EA" w:rsidRPr="00DE719A" w:rsidRDefault="007B08EA" w:rsidP="0035476A">
            <w:pPr>
              <w:spacing w:line="276" w:lineRule="auto"/>
              <w:jc w:val="center"/>
            </w:pPr>
            <w:r w:rsidRPr="00DE719A">
              <w:t>74,50</w:t>
            </w:r>
          </w:p>
        </w:tc>
      </w:tr>
      <w:tr w:rsidR="00DE719A" w:rsidRPr="00DE719A" w:rsidTr="0035476A">
        <w:trPr>
          <w:trHeight w:val="226"/>
        </w:trPr>
        <w:tc>
          <w:tcPr>
            <w:tcW w:w="417"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autoSpaceDE w:val="0"/>
              <w:autoSpaceDN w:val="0"/>
              <w:adjustRightInd w:val="0"/>
              <w:spacing w:line="276" w:lineRule="auto"/>
              <w:jc w:val="center"/>
            </w:pPr>
            <w:r w:rsidRPr="00DE719A">
              <w:t>16.</w:t>
            </w:r>
          </w:p>
        </w:tc>
        <w:tc>
          <w:tcPr>
            <w:tcW w:w="1458"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autoSpaceDE w:val="0"/>
              <w:autoSpaceDN w:val="0"/>
              <w:adjustRightInd w:val="0"/>
              <w:spacing w:line="276" w:lineRule="auto"/>
              <w:jc w:val="both"/>
            </w:pPr>
            <w:r w:rsidRPr="00DE719A">
              <w:t>Умение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c>
          <w:tcPr>
            <w:tcW w:w="69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Базовый</w:t>
            </w:r>
          </w:p>
        </w:tc>
        <w:tc>
          <w:tcPr>
            <w:tcW w:w="69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67,18</w:t>
            </w:r>
          </w:p>
        </w:tc>
        <w:tc>
          <w:tcPr>
            <w:tcW w:w="43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33,78</w:t>
            </w:r>
          </w:p>
        </w:tc>
        <w:tc>
          <w:tcPr>
            <w:tcW w:w="43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56,86</w:t>
            </w:r>
          </w:p>
        </w:tc>
        <w:tc>
          <w:tcPr>
            <w:tcW w:w="434" w:type="pct"/>
            <w:tcBorders>
              <w:top w:val="single" w:sz="8" w:space="0" w:color="000000"/>
              <w:left w:val="single" w:sz="8" w:space="0" w:color="000000"/>
              <w:bottom w:val="single" w:sz="8" w:space="0" w:color="000000"/>
              <w:right w:val="single" w:sz="4" w:space="0" w:color="auto"/>
            </w:tcBorders>
          </w:tcPr>
          <w:p w:rsidR="007B08EA" w:rsidRPr="00DE719A" w:rsidRDefault="007B08EA" w:rsidP="0035476A">
            <w:pPr>
              <w:spacing w:line="276" w:lineRule="auto"/>
              <w:jc w:val="center"/>
            </w:pPr>
            <w:r w:rsidRPr="00DE719A">
              <w:t>75,45</w:t>
            </w:r>
          </w:p>
        </w:tc>
        <w:tc>
          <w:tcPr>
            <w:tcW w:w="434" w:type="pct"/>
            <w:tcBorders>
              <w:top w:val="single" w:sz="8" w:space="0" w:color="000000"/>
              <w:left w:val="single" w:sz="4" w:space="0" w:color="auto"/>
              <w:bottom w:val="single" w:sz="8" w:space="0" w:color="000000"/>
              <w:right w:val="single" w:sz="8" w:space="0" w:color="000000"/>
            </w:tcBorders>
          </w:tcPr>
          <w:p w:rsidR="007B08EA" w:rsidRPr="00DE719A" w:rsidRDefault="007B08EA" w:rsidP="0035476A">
            <w:pPr>
              <w:spacing w:line="276" w:lineRule="auto"/>
              <w:jc w:val="center"/>
            </w:pPr>
            <w:r w:rsidRPr="00DE719A">
              <w:t>89,09</w:t>
            </w:r>
          </w:p>
        </w:tc>
      </w:tr>
      <w:tr w:rsidR="00DE719A" w:rsidRPr="00DE719A" w:rsidTr="0035476A">
        <w:trPr>
          <w:trHeight w:val="226"/>
        </w:trPr>
        <w:tc>
          <w:tcPr>
            <w:tcW w:w="417"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autoSpaceDE w:val="0"/>
              <w:autoSpaceDN w:val="0"/>
              <w:adjustRightInd w:val="0"/>
              <w:spacing w:line="276" w:lineRule="auto"/>
              <w:jc w:val="center"/>
            </w:pPr>
            <w:r w:rsidRPr="00DE719A">
              <w:t>17.</w:t>
            </w:r>
          </w:p>
        </w:tc>
        <w:tc>
          <w:tcPr>
            <w:tcW w:w="1458"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autoSpaceDE w:val="0"/>
              <w:autoSpaceDN w:val="0"/>
              <w:adjustRightInd w:val="0"/>
              <w:spacing w:line="276" w:lineRule="auto"/>
              <w:jc w:val="both"/>
            </w:pPr>
            <w:r w:rsidRPr="00DE719A">
              <w:t>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w:t>
            </w:r>
            <w:r w:rsidR="00FB11E9" w:rsidRPr="00DE719A">
              <w:t>.</w:t>
            </w:r>
          </w:p>
        </w:tc>
        <w:tc>
          <w:tcPr>
            <w:tcW w:w="69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Базовый</w:t>
            </w:r>
          </w:p>
        </w:tc>
        <w:tc>
          <w:tcPr>
            <w:tcW w:w="69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48,96</w:t>
            </w:r>
          </w:p>
        </w:tc>
        <w:tc>
          <w:tcPr>
            <w:tcW w:w="43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25,68</w:t>
            </w:r>
          </w:p>
        </w:tc>
        <w:tc>
          <w:tcPr>
            <w:tcW w:w="43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41,87</w:t>
            </w:r>
          </w:p>
        </w:tc>
        <w:tc>
          <w:tcPr>
            <w:tcW w:w="434" w:type="pct"/>
            <w:tcBorders>
              <w:top w:val="single" w:sz="8" w:space="0" w:color="000000"/>
              <w:left w:val="single" w:sz="8" w:space="0" w:color="000000"/>
              <w:bottom w:val="single" w:sz="8" w:space="0" w:color="000000"/>
              <w:right w:val="single" w:sz="4" w:space="0" w:color="auto"/>
            </w:tcBorders>
          </w:tcPr>
          <w:p w:rsidR="007B08EA" w:rsidRPr="00DE719A" w:rsidRDefault="007B08EA" w:rsidP="0035476A">
            <w:pPr>
              <w:spacing w:line="276" w:lineRule="auto"/>
              <w:jc w:val="center"/>
            </w:pPr>
            <w:r w:rsidRPr="00DE719A">
              <w:t>53,36</w:t>
            </w:r>
          </w:p>
        </w:tc>
        <w:tc>
          <w:tcPr>
            <w:tcW w:w="434" w:type="pct"/>
            <w:tcBorders>
              <w:top w:val="single" w:sz="8" w:space="0" w:color="000000"/>
              <w:left w:val="single" w:sz="4" w:space="0" w:color="auto"/>
              <w:bottom w:val="single" w:sz="8" w:space="0" w:color="000000"/>
              <w:right w:val="single" w:sz="8" w:space="0" w:color="000000"/>
            </w:tcBorders>
          </w:tcPr>
          <w:p w:rsidR="007B08EA" w:rsidRPr="00DE719A" w:rsidRDefault="007B08EA" w:rsidP="0035476A">
            <w:pPr>
              <w:spacing w:line="276" w:lineRule="auto"/>
              <w:jc w:val="center"/>
            </w:pPr>
            <w:r w:rsidRPr="00DE719A">
              <w:t>73,02</w:t>
            </w:r>
          </w:p>
        </w:tc>
      </w:tr>
      <w:tr w:rsidR="00DE719A" w:rsidRPr="00DE719A" w:rsidTr="0035476A">
        <w:trPr>
          <w:trHeight w:val="226"/>
        </w:trPr>
        <w:tc>
          <w:tcPr>
            <w:tcW w:w="417"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autoSpaceDE w:val="0"/>
              <w:autoSpaceDN w:val="0"/>
              <w:adjustRightInd w:val="0"/>
              <w:spacing w:line="276" w:lineRule="auto"/>
              <w:jc w:val="center"/>
            </w:pPr>
            <w:r w:rsidRPr="00DE719A">
              <w:t>18.</w:t>
            </w:r>
          </w:p>
        </w:tc>
        <w:tc>
          <w:tcPr>
            <w:tcW w:w="1458"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autoSpaceDE w:val="0"/>
              <w:autoSpaceDN w:val="0"/>
              <w:adjustRightInd w:val="0"/>
              <w:spacing w:line="276" w:lineRule="auto"/>
              <w:jc w:val="both"/>
            </w:pPr>
            <w:r w:rsidRPr="00DE719A">
              <w:t>Умение объяснять взаимосвязи изученных социальных объектов (включая взаимодействия гражданина и государства).</w:t>
            </w:r>
          </w:p>
        </w:tc>
        <w:tc>
          <w:tcPr>
            <w:tcW w:w="69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autoSpaceDE w:val="0"/>
              <w:autoSpaceDN w:val="0"/>
              <w:adjustRightInd w:val="0"/>
              <w:spacing w:line="276" w:lineRule="auto"/>
              <w:jc w:val="center"/>
            </w:pPr>
            <w:r w:rsidRPr="00DE719A">
              <w:t>Повышенный</w:t>
            </w:r>
          </w:p>
        </w:tc>
        <w:tc>
          <w:tcPr>
            <w:tcW w:w="69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71,74</w:t>
            </w:r>
          </w:p>
        </w:tc>
        <w:tc>
          <w:tcPr>
            <w:tcW w:w="43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56,76</w:t>
            </w:r>
          </w:p>
        </w:tc>
        <w:tc>
          <w:tcPr>
            <w:tcW w:w="43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65,48</w:t>
            </w:r>
          </w:p>
        </w:tc>
        <w:tc>
          <w:tcPr>
            <w:tcW w:w="434" w:type="pct"/>
            <w:tcBorders>
              <w:top w:val="single" w:sz="8" w:space="0" w:color="000000"/>
              <w:left w:val="single" w:sz="8" w:space="0" w:color="000000"/>
              <w:bottom w:val="single" w:sz="8" w:space="0" w:color="000000"/>
              <w:right w:val="single" w:sz="4" w:space="0" w:color="auto"/>
            </w:tcBorders>
          </w:tcPr>
          <w:p w:rsidR="007B08EA" w:rsidRPr="00DE719A" w:rsidRDefault="007B08EA" w:rsidP="0035476A">
            <w:pPr>
              <w:spacing w:line="276" w:lineRule="auto"/>
              <w:jc w:val="center"/>
            </w:pPr>
            <w:r w:rsidRPr="00DE719A">
              <w:t>76,22</w:t>
            </w:r>
          </w:p>
        </w:tc>
        <w:tc>
          <w:tcPr>
            <w:tcW w:w="434" w:type="pct"/>
            <w:tcBorders>
              <w:top w:val="single" w:sz="8" w:space="0" w:color="000000"/>
              <w:left w:val="single" w:sz="4" w:space="0" w:color="auto"/>
              <w:bottom w:val="single" w:sz="8" w:space="0" w:color="000000"/>
              <w:right w:val="single" w:sz="8" w:space="0" w:color="000000"/>
            </w:tcBorders>
          </w:tcPr>
          <w:p w:rsidR="007B08EA" w:rsidRPr="00DE719A" w:rsidRDefault="007B08EA" w:rsidP="0035476A">
            <w:pPr>
              <w:spacing w:line="276" w:lineRule="auto"/>
              <w:jc w:val="center"/>
            </w:pPr>
            <w:r w:rsidRPr="00DE719A">
              <w:t>87,90</w:t>
            </w:r>
          </w:p>
        </w:tc>
      </w:tr>
      <w:tr w:rsidR="00DE719A" w:rsidRPr="00DE719A" w:rsidTr="0035476A">
        <w:trPr>
          <w:trHeight w:val="226"/>
        </w:trPr>
        <w:tc>
          <w:tcPr>
            <w:tcW w:w="417"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autoSpaceDE w:val="0"/>
              <w:autoSpaceDN w:val="0"/>
              <w:adjustRightInd w:val="0"/>
              <w:spacing w:line="276" w:lineRule="auto"/>
              <w:jc w:val="center"/>
            </w:pPr>
            <w:r w:rsidRPr="00DE719A">
              <w:t>19.</w:t>
            </w:r>
          </w:p>
        </w:tc>
        <w:tc>
          <w:tcPr>
            <w:tcW w:w="1458"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autoSpaceDE w:val="0"/>
              <w:autoSpaceDN w:val="0"/>
              <w:adjustRightInd w:val="0"/>
              <w:spacing w:line="276" w:lineRule="auto"/>
              <w:jc w:val="both"/>
            </w:pPr>
            <w:r w:rsidRPr="00DE719A">
              <w:t>Умение сравнивать социальные объекты, явления, процессы, их элементы и основные функции, выявлять черты их сходства и различия</w:t>
            </w:r>
            <w:r w:rsidR="00FB11E9" w:rsidRPr="00DE719A">
              <w:t>.</w:t>
            </w:r>
          </w:p>
        </w:tc>
        <w:tc>
          <w:tcPr>
            <w:tcW w:w="69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Базовый</w:t>
            </w:r>
          </w:p>
        </w:tc>
        <w:tc>
          <w:tcPr>
            <w:tcW w:w="69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77,87</w:t>
            </w:r>
          </w:p>
        </w:tc>
        <w:tc>
          <w:tcPr>
            <w:tcW w:w="43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37,84</w:t>
            </w:r>
          </w:p>
        </w:tc>
        <w:tc>
          <w:tcPr>
            <w:tcW w:w="43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69,04</w:t>
            </w:r>
          </w:p>
        </w:tc>
        <w:tc>
          <w:tcPr>
            <w:tcW w:w="434" w:type="pct"/>
            <w:tcBorders>
              <w:top w:val="single" w:sz="8" w:space="0" w:color="000000"/>
              <w:left w:val="single" w:sz="8" w:space="0" w:color="000000"/>
              <w:bottom w:val="single" w:sz="8" w:space="0" w:color="000000"/>
              <w:right w:val="single" w:sz="4" w:space="0" w:color="auto"/>
            </w:tcBorders>
          </w:tcPr>
          <w:p w:rsidR="007B08EA" w:rsidRPr="00DE719A" w:rsidRDefault="007B08EA" w:rsidP="0035476A">
            <w:pPr>
              <w:spacing w:line="276" w:lineRule="auto"/>
              <w:jc w:val="center"/>
            </w:pPr>
            <w:r w:rsidRPr="00DE719A">
              <w:t>85,35</w:t>
            </w:r>
          </w:p>
        </w:tc>
        <w:tc>
          <w:tcPr>
            <w:tcW w:w="434" w:type="pct"/>
            <w:tcBorders>
              <w:top w:val="single" w:sz="8" w:space="0" w:color="000000"/>
              <w:left w:val="single" w:sz="4" w:space="0" w:color="auto"/>
              <w:bottom w:val="single" w:sz="8" w:space="0" w:color="000000"/>
              <w:right w:val="single" w:sz="8" w:space="0" w:color="000000"/>
            </w:tcBorders>
          </w:tcPr>
          <w:p w:rsidR="007B08EA" w:rsidRPr="00DE719A" w:rsidRDefault="007B08EA" w:rsidP="0035476A">
            <w:pPr>
              <w:spacing w:line="276" w:lineRule="auto"/>
              <w:jc w:val="center"/>
            </w:pPr>
            <w:r w:rsidRPr="00DE719A">
              <w:t>95,44</w:t>
            </w:r>
          </w:p>
        </w:tc>
      </w:tr>
      <w:tr w:rsidR="00DE719A" w:rsidRPr="00DE719A" w:rsidTr="0035476A">
        <w:trPr>
          <w:trHeight w:val="226"/>
        </w:trPr>
        <w:tc>
          <w:tcPr>
            <w:tcW w:w="417"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autoSpaceDE w:val="0"/>
              <w:autoSpaceDN w:val="0"/>
              <w:adjustRightInd w:val="0"/>
              <w:spacing w:line="276" w:lineRule="auto"/>
              <w:jc w:val="center"/>
            </w:pPr>
            <w:r w:rsidRPr="00DE719A">
              <w:t>20.</w:t>
            </w:r>
          </w:p>
        </w:tc>
        <w:tc>
          <w:tcPr>
            <w:tcW w:w="1458"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autoSpaceDE w:val="0"/>
              <w:autoSpaceDN w:val="0"/>
              <w:adjustRightInd w:val="0"/>
              <w:spacing w:line="276" w:lineRule="auto"/>
              <w:jc w:val="both"/>
            </w:pPr>
            <w:r w:rsidRPr="00DE719A">
              <w:t>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r w:rsidR="00FB11E9" w:rsidRPr="00DE719A">
              <w:t>.</w:t>
            </w:r>
          </w:p>
        </w:tc>
        <w:tc>
          <w:tcPr>
            <w:tcW w:w="69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Базовый</w:t>
            </w:r>
          </w:p>
        </w:tc>
        <w:tc>
          <w:tcPr>
            <w:tcW w:w="69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69,46</w:t>
            </w:r>
          </w:p>
        </w:tc>
        <w:tc>
          <w:tcPr>
            <w:tcW w:w="43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44,59</w:t>
            </w:r>
          </w:p>
        </w:tc>
        <w:tc>
          <w:tcPr>
            <w:tcW w:w="43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62,05</w:t>
            </w:r>
          </w:p>
        </w:tc>
        <w:tc>
          <w:tcPr>
            <w:tcW w:w="434" w:type="pct"/>
            <w:tcBorders>
              <w:top w:val="single" w:sz="8" w:space="0" w:color="000000"/>
              <w:left w:val="single" w:sz="8" w:space="0" w:color="000000"/>
              <w:bottom w:val="single" w:sz="8" w:space="0" w:color="000000"/>
              <w:right w:val="single" w:sz="4" w:space="0" w:color="auto"/>
            </w:tcBorders>
          </w:tcPr>
          <w:p w:rsidR="007B08EA" w:rsidRPr="00DE719A" w:rsidRDefault="007B08EA" w:rsidP="0035476A">
            <w:pPr>
              <w:spacing w:line="276" w:lineRule="auto"/>
              <w:jc w:val="center"/>
            </w:pPr>
            <w:r w:rsidRPr="00DE719A">
              <w:t>75,33</w:t>
            </w:r>
          </w:p>
        </w:tc>
        <w:tc>
          <w:tcPr>
            <w:tcW w:w="434" w:type="pct"/>
            <w:tcBorders>
              <w:top w:val="single" w:sz="8" w:space="0" w:color="000000"/>
              <w:left w:val="single" w:sz="4" w:space="0" w:color="auto"/>
              <w:bottom w:val="single" w:sz="8" w:space="0" w:color="000000"/>
              <w:right w:val="single" w:sz="8" w:space="0" w:color="000000"/>
            </w:tcBorders>
          </w:tcPr>
          <w:p w:rsidR="007B08EA" w:rsidRPr="00DE719A" w:rsidRDefault="007B08EA" w:rsidP="0035476A">
            <w:pPr>
              <w:spacing w:line="276" w:lineRule="auto"/>
              <w:jc w:val="center"/>
            </w:pPr>
            <w:r w:rsidRPr="00DE719A">
              <w:t>85,71</w:t>
            </w:r>
          </w:p>
        </w:tc>
      </w:tr>
      <w:tr w:rsidR="00DE719A" w:rsidRPr="00DE719A" w:rsidTr="0035476A">
        <w:trPr>
          <w:trHeight w:val="226"/>
        </w:trPr>
        <w:tc>
          <w:tcPr>
            <w:tcW w:w="417"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autoSpaceDE w:val="0"/>
              <w:autoSpaceDN w:val="0"/>
              <w:adjustRightInd w:val="0"/>
              <w:spacing w:line="276" w:lineRule="auto"/>
              <w:jc w:val="center"/>
            </w:pPr>
            <w:r w:rsidRPr="00DE719A">
              <w:t>21.</w:t>
            </w:r>
          </w:p>
        </w:tc>
        <w:tc>
          <w:tcPr>
            <w:tcW w:w="1458"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autoSpaceDE w:val="0"/>
              <w:autoSpaceDN w:val="0"/>
              <w:adjustRightInd w:val="0"/>
              <w:spacing w:line="276" w:lineRule="auto"/>
              <w:jc w:val="both"/>
            </w:pPr>
            <w:r w:rsidRPr="00DE719A">
              <w:t>Задание с фрагментом адаптированного научно-популярного текста направлено на проверку умения составлять на их основе план</w:t>
            </w:r>
            <w:r w:rsidR="00FB11E9" w:rsidRPr="00DE719A">
              <w:t>.</w:t>
            </w:r>
          </w:p>
        </w:tc>
        <w:tc>
          <w:tcPr>
            <w:tcW w:w="69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Повышенный</w:t>
            </w:r>
          </w:p>
        </w:tc>
        <w:tc>
          <w:tcPr>
            <w:tcW w:w="69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66,25</w:t>
            </w:r>
          </w:p>
        </w:tc>
        <w:tc>
          <w:tcPr>
            <w:tcW w:w="43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12,84</w:t>
            </w:r>
          </w:p>
        </w:tc>
        <w:tc>
          <w:tcPr>
            <w:tcW w:w="43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53,38</w:t>
            </w:r>
          </w:p>
        </w:tc>
        <w:tc>
          <w:tcPr>
            <w:tcW w:w="434" w:type="pct"/>
            <w:tcBorders>
              <w:top w:val="single" w:sz="8" w:space="0" w:color="000000"/>
              <w:left w:val="single" w:sz="8" w:space="0" w:color="000000"/>
              <w:bottom w:val="single" w:sz="8" w:space="0" w:color="000000"/>
              <w:right w:val="single" w:sz="4" w:space="0" w:color="auto"/>
            </w:tcBorders>
          </w:tcPr>
          <w:p w:rsidR="007B08EA" w:rsidRPr="00DE719A" w:rsidRDefault="007B08EA" w:rsidP="0035476A">
            <w:pPr>
              <w:spacing w:line="276" w:lineRule="auto"/>
              <w:jc w:val="center"/>
            </w:pPr>
            <w:r w:rsidRPr="00DE719A">
              <w:t>77,21</w:t>
            </w:r>
          </w:p>
        </w:tc>
        <w:tc>
          <w:tcPr>
            <w:tcW w:w="434" w:type="pct"/>
            <w:tcBorders>
              <w:top w:val="single" w:sz="8" w:space="0" w:color="000000"/>
              <w:left w:val="single" w:sz="4" w:space="0" w:color="auto"/>
              <w:bottom w:val="single" w:sz="8" w:space="0" w:color="000000"/>
              <w:right w:val="single" w:sz="8" w:space="0" w:color="000000"/>
            </w:tcBorders>
          </w:tcPr>
          <w:p w:rsidR="007B08EA" w:rsidRPr="00DE719A" w:rsidRDefault="007B08EA" w:rsidP="0035476A">
            <w:pPr>
              <w:spacing w:line="276" w:lineRule="auto"/>
              <w:jc w:val="center"/>
            </w:pPr>
            <w:r w:rsidRPr="00DE719A">
              <w:t>90,87</w:t>
            </w:r>
          </w:p>
        </w:tc>
      </w:tr>
      <w:tr w:rsidR="00DE719A" w:rsidRPr="00DE719A" w:rsidTr="0035476A">
        <w:trPr>
          <w:trHeight w:val="226"/>
        </w:trPr>
        <w:tc>
          <w:tcPr>
            <w:tcW w:w="417"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autoSpaceDE w:val="0"/>
              <w:autoSpaceDN w:val="0"/>
              <w:adjustRightInd w:val="0"/>
              <w:spacing w:line="276" w:lineRule="auto"/>
              <w:jc w:val="center"/>
            </w:pPr>
            <w:r w:rsidRPr="00DE719A">
              <w:t>22.</w:t>
            </w:r>
          </w:p>
        </w:tc>
        <w:tc>
          <w:tcPr>
            <w:tcW w:w="1458"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autoSpaceDE w:val="0"/>
              <w:autoSpaceDN w:val="0"/>
              <w:adjustRightInd w:val="0"/>
              <w:spacing w:line="276" w:lineRule="auto"/>
              <w:jc w:val="both"/>
            </w:pPr>
            <w:r w:rsidRPr="00DE719A">
              <w:t>Осуществлять поиск социальной информации по заданной теме из различных её носителей (материалов СМИ, учебного текста и других адаптированных источников)</w:t>
            </w:r>
            <w:r w:rsidR="00FB11E9" w:rsidRPr="00DE719A">
              <w:t>.</w:t>
            </w:r>
          </w:p>
        </w:tc>
        <w:tc>
          <w:tcPr>
            <w:tcW w:w="69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Базовый</w:t>
            </w:r>
          </w:p>
        </w:tc>
        <w:tc>
          <w:tcPr>
            <w:tcW w:w="69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74,16</w:t>
            </w:r>
          </w:p>
        </w:tc>
        <w:tc>
          <w:tcPr>
            <w:tcW w:w="43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16,22</w:t>
            </w:r>
          </w:p>
        </w:tc>
        <w:tc>
          <w:tcPr>
            <w:tcW w:w="43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62,40</w:t>
            </w:r>
          </w:p>
        </w:tc>
        <w:tc>
          <w:tcPr>
            <w:tcW w:w="434" w:type="pct"/>
            <w:tcBorders>
              <w:top w:val="single" w:sz="8" w:space="0" w:color="000000"/>
              <w:left w:val="single" w:sz="8" w:space="0" w:color="000000"/>
              <w:bottom w:val="single" w:sz="8" w:space="0" w:color="000000"/>
              <w:right w:val="single" w:sz="4" w:space="0" w:color="auto"/>
            </w:tcBorders>
          </w:tcPr>
          <w:p w:rsidR="007B08EA" w:rsidRPr="00DE719A" w:rsidRDefault="007B08EA" w:rsidP="0035476A">
            <w:pPr>
              <w:spacing w:line="276" w:lineRule="auto"/>
              <w:jc w:val="center"/>
            </w:pPr>
            <w:r w:rsidRPr="00DE719A">
              <w:t>84,76</w:t>
            </w:r>
          </w:p>
        </w:tc>
        <w:tc>
          <w:tcPr>
            <w:tcW w:w="434" w:type="pct"/>
            <w:tcBorders>
              <w:top w:val="single" w:sz="8" w:space="0" w:color="000000"/>
              <w:left w:val="single" w:sz="4" w:space="0" w:color="auto"/>
              <w:bottom w:val="single" w:sz="8" w:space="0" w:color="000000"/>
              <w:right w:val="single" w:sz="8" w:space="0" w:color="000000"/>
            </w:tcBorders>
          </w:tcPr>
          <w:p w:rsidR="007B08EA" w:rsidRPr="00DE719A" w:rsidRDefault="007B08EA" w:rsidP="0035476A">
            <w:pPr>
              <w:spacing w:line="276" w:lineRule="auto"/>
              <w:jc w:val="center"/>
            </w:pPr>
            <w:r w:rsidRPr="00DE719A">
              <w:t>93,95</w:t>
            </w:r>
          </w:p>
        </w:tc>
      </w:tr>
      <w:tr w:rsidR="00DE719A" w:rsidRPr="00DE719A" w:rsidTr="0035476A">
        <w:trPr>
          <w:trHeight w:val="226"/>
        </w:trPr>
        <w:tc>
          <w:tcPr>
            <w:tcW w:w="417"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autoSpaceDE w:val="0"/>
              <w:autoSpaceDN w:val="0"/>
              <w:adjustRightInd w:val="0"/>
              <w:spacing w:line="276" w:lineRule="auto"/>
              <w:jc w:val="center"/>
            </w:pPr>
            <w:r w:rsidRPr="00DE719A">
              <w:t>23.</w:t>
            </w:r>
          </w:p>
        </w:tc>
        <w:tc>
          <w:tcPr>
            <w:tcW w:w="1458"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autoSpaceDE w:val="0"/>
              <w:autoSpaceDN w:val="0"/>
              <w:adjustRightInd w:val="0"/>
              <w:spacing w:line="276" w:lineRule="auto"/>
              <w:jc w:val="both"/>
            </w:pPr>
            <w:r w:rsidRPr="00DE719A">
              <w:t>Приводить примеры (в том числе моделировать ситуации) социальных объектов, явлений, процессов определённого типа, их структурных элементов и проявлений основных функций разных типов социальных отношений и ситуаций, регулируемых различными видами социальных норм деятельности людей в разных сферах</w:t>
            </w:r>
            <w:r w:rsidR="00FB11E9" w:rsidRPr="00DE719A">
              <w:t>.</w:t>
            </w:r>
          </w:p>
        </w:tc>
        <w:tc>
          <w:tcPr>
            <w:tcW w:w="69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Высокий</w:t>
            </w:r>
          </w:p>
        </w:tc>
        <w:tc>
          <w:tcPr>
            <w:tcW w:w="69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42,65</w:t>
            </w:r>
          </w:p>
        </w:tc>
        <w:tc>
          <w:tcPr>
            <w:tcW w:w="43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5,41</w:t>
            </w:r>
          </w:p>
        </w:tc>
        <w:tc>
          <w:tcPr>
            <w:tcW w:w="43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28,81</w:t>
            </w:r>
          </w:p>
        </w:tc>
        <w:tc>
          <w:tcPr>
            <w:tcW w:w="434" w:type="pct"/>
            <w:tcBorders>
              <w:top w:val="single" w:sz="8" w:space="0" w:color="000000"/>
              <w:left w:val="single" w:sz="8" w:space="0" w:color="000000"/>
              <w:bottom w:val="single" w:sz="8" w:space="0" w:color="000000"/>
              <w:right w:val="single" w:sz="4" w:space="0" w:color="auto"/>
            </w:tcBorders>
          </w:tcPr>
          <w:p w:rsidR="007B08EA" w:rsidRPr="00DE719A" w:rsidRDefault="007B08EA" w:rsidP="0035476A">
            <w:pPr>
              <w:spacing w:line="276" w:lineRule="auto"/>
              <w:jc w:val="center"/>
            </w:pPr>
            <w:r w:rsidRPr="00DE719A">
              <w:t>52,31</w:t>
            </w:r>
          </w:p>
        </w:tc>
        <w:tc>
          <w:tcPr>
            <w:tcW w:w="434" w:type="pct"/>
            <w:tcBorders>
              <w:top w:val="single" w:sz="8" w:space="0" w:color="000000"/>
              <w:left w:val="single" w:sz="4" w:space="0" w:color="auto"/>
              <w:bottom w:val="single" w:sz="8" w:space="0" w:color="000000"/>
              <w:right w:val="single" w:sz="8" w:space="0" w:color="000000"/>
            </w:tcBorders>
          </w:tcPr>
          <w:p w:rsidR="007B08EA" w:rsidRPr="00DE719A" w:rsidRDefault="007B08EA" w:rsidP="0035476A">
            <w:pPr>
              <w:spacing w:line="276" w:lineRule="auto"/>
              <w:jc w:val="center"/>
            </w:pPr>
            <w:r w:rsidRPr="00DE719A">
              <w:t>80,75</w:t>
            </w:r>
          </w:p>
        </w:tc>
      </w:tr>
      <w:tr w:rsidR="006075B0" w:rsidRPr="00DE719A" w:rsidTr="0035476A">
        <w:trPr>
          <w:trHeight w:val="226"/>
        </w:trPr>
        <w:tc>
          <w:tcPr>
            <w:tcW w:w="417"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autoSpaceDE w:val="0"/>
              <w:autoSpaceDN w:val="0"/>
              <w:adjustRightInd w:val="0"/>
              <w:spacing w:line="276" w:lineRule="auto"/>
              <w:jc w:val="center"/>
            </w:pPr>
            <w:r w:rsidRPr="00DE719A">
              <w:t>24.</w:t>
            </w:r>
          </w:p>
        </w:tc>
        <w:tc>
          <w:tcPr>
            <w:tcW w:w="1458"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autoSpaceDE w:val="0"/>
              <w:autoSpaceDN w:val="0"/>
              <w:adjustRightInd w:val="0"/>
              <w:spacing w:line="276" w:lineRule="auto"/>
              <w:jc w:val="both"/>
            </w:pPr>
            <w:r w:rsidRPr="00DE719A">
              <w:t>анализировать, обобщать, систематизировать и конкретизировать социальную информацию из адаптированных источников, соотносить её с собственными знаниями</w:t>
            </w:r>
            <w:r w:rsidR="00FB11E9" w:rsidRPr="00DE719A">
              <w:t>.</w:t>
            </w:r>
          </w:p>
        </w:tc>
        <w:tc>
          <w:tcPr>
            <w:tcW w:w="69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autoSpaceDE w:val="0"/>
              <w:autoSpaceDN w:val="0"/>
              <w:adjustRightInd w:val="0"/>
              <w:spacing w:line="276" w:lineRule="auto"/>
              <w:jc w:val="center"/>
            </w:pPr>
            <w:r w:rsidRPr="00DE719A">
              <w:t>Высокий</w:t>
            </w:r>
          </w:p>
        </w:tc>
        <w:tc>
          <w:tcPr>
            <w:tcW w:w="69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65,33</w:t>
            </w:r>
          </w:p>
        </w:tc>
        <w:tc>
          <w:tcPr>
            <w:tcW w:w="43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11,49</w:t>
            </w:r>
          </w:p>
        </w:tc>
        <w:tc>
          <w:tcPr>
            <w:tcW w:w="434" w:type="pct"/>
            <w:tcBorders>
              <w:top w:val="single" w:sz="8" w:space="0" w:color="000000"/>
              <w:left w:val="single" w:sz="8" w:space="0" w:color="000000"/>
              <w:bottom w:val="single" w:sz="8" w:space="0" w:color="000000"/>
              <w:right w:val="single" w:sz="8" w:space="0" w:color="000000"/>
            </w:tcBorders>
          </w:tcPr>
          <w:p w:rsidR="007B08EA" w:rsidRPr="00DE719A" w:rsidRDefault="007B08EA" w:rsidP="0035476A">
            <w:pPr>
              <w:spacing w:line="276" w:lineRule="auto"/>
              <w:jc w:val="center"/>
            </w:pPr>
            <w:r w:rsidRPr="00DE719A">
              <w:t>47,43</w:t>
            </w:r>
          </w:p>
        </w:tc>
        <w:tc>
          <w:tcPr>
            <w:tcW w:w="434" w:type="pct"/>
            <w:tcBorders>
              <w:top w:val="single" w:sz="8" w:space="0" w:color="000000"/>
              <w:left w:val="single" w:sz="8" w:space="0" w:color="000000"/>
              <w:bottom w:val="single" w:sz="8" w:space="0" w:color="000000"/>
              <w:right w:val="single" w:sz="4" w:space="0" w:color="auto"/>
            </w:tcBorders>
          </w:tcPr>
          <w:p w:rsidR="007B08EA" w:rsidRPr="00DE719A" w:rsidRDefault="007B08EA" w:rsidP="0035476A">
            <w:pPr>
              <w:spacing w:line="276" w:lineRule="auto"/>
              <w:jc w:val="center"/>
            </w:pPr>
            <w:r w:rsidRPr="00DE719A">
              <w:t>80,76</w:t>
            </w:r>
          </w:p>
        </w:tc>
        <w:tc>
          <w:tcPr>
            <w:tcW w:w="434" w:type="pct"/>
            <w:tcBorders>
              <w:top w:val="single" w:sz="8" w:space="0" w:color="000000"/>
              <w:left w:val="single" w:sz="4" w:space="0" w:color="auto"/>
              <w:bottom w:val="single" w:sz="8" w:space="0" w:color="000000"/>
              <w:right w:val="single" w:sz="8" w:space="0" w:color="000000"/>
            </w:tcBorders>
          </w:tcPr>
          <w:p w:rsidR="007B08EA" w:rsidRPr="00DE719A" w:rsidRDefault="007B08EA" w:rsidP="0035476A">
            <w:pPr>
              <w:spacing w:line="276" w:lineRule="auto"/>
              <w:jc w:val="center"/>
            </w:pPr>
            <w:r w:rsidRPr="00DE719A">
              <w:t>95,24</w:t>
            </w:r>
          </w:p>
        </w:tc>
      </w:tr>
    </w:tbl>
    <w:p w:rsidR="00022E68" w:rsidRPr="00DE719A" w:rsidRDefault="00022E68" w:rsidP="005A3ECC">
      <w:pPr>
        <w:spacing w:line="276" w:lineRule="auto"/>
        <w:ind w:firstLine="709"/>
        <w:jc w:val="both"/>
      </w:pPr>
    </w:p>
    <w:p w:rsidR="00B155D3" w:rsidRPr="00DE719A" w:rsidRDefault="00B155D3" w:rsidP="0035476A">
      <w:pPr>
        <w:pStyle w:val="a3"/>
        <w:spacing w:before="120" w:after="120"/>
        <w:ind w:left="0" w:firstLine="709"/>
        <w:contextualSpacing w:val="0"/>
        <w:jc w:val="both"/>
        <w:rPr>
          <w:rFonts w:ascii="Times New Roman" w:eastAsia="Times New Roman" w:hAnsi="Times New Roman"/>
          <w:b/>
          <w:sz w:val="24"/>
          <w:szCs w:val="24"/>
          <w:lang w:eastAsia="ru-RU"/>
        </w:rPr>
      </w:pPr>
      <w:r w:rsidRPr="00DE719A">
        <w:rPr>
          <w:rFonts w:ascii="Times New Roman" w:eastAsia="Times New Roman" w:hAnsi="Times New Roman"/>
          <w:b/>
          <w:sz w:val="24"/>
          <w:szCs w:val="24"/>
          <w:lang w:eastAsia="ru-RU"/>
        </w:rPr>
        <w:t>2.</w:t>
      </w:r>
      <w:r w:rsidR="005F2021" w:rsidRPr="00DE719A">
        <w:rPr>
          <w:rFonts w:ascii="Times New Roman" w:eastAsia="Times New Roman" w:hAnsi="Times New Roman"/>
          <w:b/>
          <w:sz w:val="24"/>
          <w:szCs w:val="24"/>
          <w:lang w:eastAsia="ru-RU"/>
        </w:rPr>
        <w:t>3</w:t>
      </w:r>
      <w:r w:rsidRPr="00DE719A">
        <w:rPr>
          <w:rFonts w:ascii="Times New Roman" w:eastAsia="Times New Roman" w:hAnsi="Times New Roman"/>
          <w:b/>
          <w:sz w:val="24"/>
          <w:szCs w:val="24"/>
          <w:lang w:eastAsia="ru-RU"/>
        </w:rPr>
        <w:t>.</w:t>
      </w:r>
      <w:r w:rsidR="00903AC5" w:rsidRPr="00DE719A">
        <w:rPr>
          <w:rFonts w:ascii="Times New Roman" w:eastAsia="Times New Roman" w:hAnsi="Times New Roman"/>
          <w:b/>
          <w:sz w:val="24"/>
          <w:szCs w:val="24"/>
          <w:lang w:eastAsia="ru-RU"/>
        </w:rPr>
        <w:t>3</w:t>
      </w:r>
      <w:r w:rsidRPr="00DE719A">
        <w:rPr>
          <w:rFonts w:ascii="Times New Roman" w:eastAsia="Times New Roman" w:hAnsi="Times New Roman"/>
          <w:b/>
          <w:sz w:val="24"/>
          <w:szCs w:val="24"/>
          <w:lang w:eastAsia="ru-RU"/>
        </w:rPr>
        <w:t xml:space="preserve">. Содержательный анализ выполнения заданий </w:t>
      </w:r>
      <w:r w:rsidR="00EB7C8C" w:rsidRPr="00DE719A">
        <w:rPr>
          <w:rFonts w:ascii="Times New Roman" w:eastAsia="Times New Roman" w:hAnsi="Times New Roman"/>
          <w:b/>
          <w:sz w:val="24"/>
          <w:szCs w:val="24"/>
          <w:lang w:eastAsia="ru-RU"/>
        </w:rPr>
        <w:t>КИМ ОГЭ</w:t>
      </w:r>
    </w:p>
    <w:p w:rsidR="008D74ED" w:rsidRPr="00DE719A" w:rsidRDefault="008D74ED" w:rsidP="0035476A">
      <w:pPr>
        <w:autoSpaceDE w:val="0"/>
        <w:autoSpaceDN w:val="0"/>
        <w:adjustRightInd w:val="0"/>
        <w:spacing w:line="276" w:lineRule="auto"/>
        <w:ind w:firstLine="709"/>
        <w:jc w:val="both"/>
        <w:rPr>
          <w:lang w:eastAsia="en-US"/>
        </w:rPr>
      </w:pPr>
      <w:r w:rsidRPr="00DE719A">
        <w:rPr>
          <w:lang w:eastAsia="en-US"/>
        </w:rPr>
        <w:t>Работа включала в себя 24 задания: 16 заданий с кратким ответом и 8 заданий с развёрнутым ответом.</w:t>
      </w:r>
    </w:p>
    <w:p w:rsidR="006425E9" w:rsidRPr="00DE719A" w:rsidRDefault="00CC047D" w:rsidP="0035476A">
      <w:pPr>
        <w:spacing w:line="276" w:lineRule="auto"/>
        <w:ind w:firstLine="709"/>
        <w:contextualSpacing/>
        <w:jc w:val="both"/>
        <w:rPr>
          <w:iCs/>
        </w:rPr>
      </w:pPr>
      <w:r w:rsidRPr="00DE719A">
        <w:rPr>
          <w:iCs/>
        </w:rPr>
        <w:t>Максимальный первичный балл за выполнение экзаменационной работы– 37,</w:t>
      </w:r>
      <w:r w:rsidR="0035476A" w:rsidRPr="00DE719A">
        <w:rPr>
          <w:iCs/>
        </w:rPr>
        <w:t xml:space="preserve"> </w:t>
      </w:r>
      <w:r w:rsidR="00644A47" w:rsidRPr="00DE719A">
        <w:rPr>
          <w:iCs/>
        </w:rPr>
        <w:t xml:space="preserve">минимальный балл в регионе </w:t>
      </w:r>
      <w:r w:rsidR="0035476A" w:rsidRPr="00DE719A">
        <w:rPr>
          <w:iCs/>
        </w:rPr>
        <w:t xml:space="preserve">в 2022 году </w:t>
      </w:r>
      <w:r w:rsidR="00644A47" w:rsidRPr="00DE719A">
        <w:rPr>
          <w:iCs/>
        </w:rPr>
        <w:t>– 13</w:t>
      </w:r>
      <w:r w:rsidR="00A5350A" w:rsidRPr="00DE719A">
        <w:rPr>
          <w:iCs/>
        </w:rPr>
        <w:t>.</w:t>
      </w:r>
      <w:r w:rsidR="00BE4775" w:rsidRPr="00DE719A">
        <w:rPr>
          <w:iCs/>
        </w:rPr>
        <w:t xml:space="preserve"> </w:t>
      </w:r>
    </w:p>
    <w:p w:rsidR="00F85C5D" w:rsidRPr="00DE719A" w:rsidRDefault="004069C1" w:rsidP="0035476A">
      <w:pPr>
        <w:spacing w:line="276" w:lineRule="auto"/>
        <w:ind w:firstLine="709"/>
        <w:jc w:val="both"/>
        <w:rPr>
          <w:iCs/>
        </w:rPr>
      </w:pPr>
      <w:r w:rsidRPr="00DE719A">
        <w:rPr>
          <w:iCs/>
        </w:rPr>
        <w:t>Во всех вариантах</w:t>
      </w:r>
      <w:r w:rsidR="006D0E07" w:rsidRPr="00DE719A">
        <w:rPr>
          <w:iCs/>
        </w:rPr>
        <w:t xml:space="preserve"> КИМ ОГЭ</w:t>
      </w:r>
      <w:r w:rsidRPr="00DE719A">
        <w:rPr>
          <w:iCs/>
        </w:rPr>
        <w:t xml:space="preserve"> каждое задание проверяло</w:t>
      </w:r>
      <w:r w:rsidR="00061128" w:rsidRPr="00DE719A">
        <w:rPr>
          <w:iCs/>
        </w:rPr>
        <w:t xml:space="preserve"> </w:t>
      </w:r>
      <w:r w:rsidR="00A83CCE" w:rsidRPr="00DE719A">
        <w:rPr>
          <w:iCs/>
        </w:rPr>
        <w:t>определенные</w:t>
      </w:r>
      <w:r w:rsidR="00412F29" w:rsidRPr="00DE719A">
        <w:rPr>
          <w:iCs/>
        </w:rPr>
        <w:t xml:space="preserve"> </w:t>
      </w:r>
      <w:r w:rsidR="001D2957" w:rsidRPr="00DE719A">
        <w:rPr>
          <w:iCs/>
        </w:rPr>
        <w:t>умения</w:t>
      </w:r>
      <w:r w:rsidR="00644A47" w:rsidRPr="00DE719A">
        <w:rPr>
          <w:iCs/>
        </w:rPr>
        <w:t>:</w:t>
      </w:r>
    </w:p>
    <w:p w:rsidR="00644A47" w:rsidRPr="00DE719A" w:rsidRDefault="00F85C5D" w:rsidP="0035476A">
      <w:pPr>
        <w:spacing w:line="276" w:lineRule="auto"/>
        <w:ind w:firstLine="709"/>
        <w:jc w:val="both"/>
        <w:rPr>
          <w:iCs/>
        </w:rPr>
      </w:pPr>
      <w:r w:rsidRPr="00DE719A">
        <w:rPr>
          <w:b/>
          <w:iCs/>
        </w:rPr>
        <w:t>Задание 1</w:t>
      </w:r>
      <w:r w:rsidRPr="00DE719A">
        <w:rPr>
          <w:iCs/>
        </w:rPr>
        <w:t xml:space="preserve"> – умение знать/понимать: социальные свойства человека, его взаимодействие с другими людьми; сущность общества как формы совместной деятельности людей; характерные черты и признаки основных сфер жизни общества; содержание и значение социальных норм, регу</w:t>
      </w:r>
      <w:r w:rsidR="00644A47" w:rsidRPr="00DE719A">
        <w:rPr>
          <w:iCs/>
        </w:rPr>
        <w:t>лирующих общественные отношения.</w:t>
      </w:r>
    </w:p>
    <w:p w:rsidR="00F85C5D" w:rsidRPr="00DE719A" w:rsidRDefault="00F85C5D" w:rsidP="005A3ECC">
      <w:pPr>
        <w:spacing w:line="276" w:lineRule="auto"/>
        <w:ind w:firstLine="709"/>
        <w:jc w:val="both"/>
        <w:rPr>
          <w:iCs/>
        </w:rPr>
      </w:pPr>
      <w:r w:rsidRPr="00DE719A">
        <w:rPr>
          <w:b/>
          <w:iCs/>
        </w:rPr>
        <w:t>Задания 4, 9, 11, 14, 15, 18, 20</w:t>
      </w:r>
      <w:r w:rsidRPr="00DE719A">
        <w:rPr>
          <w:iCs/>
        </w:rPr>
        <w:t xml:space="preserve"> –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F85C5D" w:rsidRPr="00DE719A" w:rsidRDefault="00F85C5D" w:rsidP="005A3ECC">
      <w:pPr>
        <w:spacing w:line="276" w:lineRule="auto"/>
        <w:ind w:firstLine="709"/>
        <w:jc w:val="both"/>
        <w:rPr>
          <w:iCs/>
        </w:rPr>
      </w:pPr>
      <w:r w:rsidRPr="00DE719A">
        <w:rPr>
          <w:b/>
          <w:iCs/>
        </w:rPr>
        <w:t>Задания 2, 3, 6, 8, 13, 17</w:t>
      </w:r>
      <w:r w:rsidRPr="00DE719A">
        <w:rPr>
          <w:iCs/>
        </w:rPr>
        <w:t xml:space="preserve"> – умение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w:t>
      </w:r>
      <w:r w:rsidR="006D0E07" w:rsidRPr="00DE719A">
        <w:rPr>
          <w:iCs/>
        </w:rPr>
        <w:t xml:space="preserve"> людей в различных сферах, </w:t>
      </w:r>
      <w:r w:rsidRPr="00DE719A">
        <w:rPr>
          <w:iCs/>
        </w:rPr>
        <w:t>умение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F85C5D" w:rsidRPr="00DE719A" w:rsidRDefault="00061128" w:rsidP="005A3ECC">
      <w:pPr>
        <w:spacing w:line="276" w:lineRule="auto"/>
        <w:ind w:firstLine="709"/>
        <w:jc w:val="both"/>
        <w:rPr>
          <w:iCs/>
        </w:rPr>
      </w:pPr>
      <w:r w:rsidRPr="00DE719A">
        <w:rPr>
          <w:b/>
          <w:iCs/>
        </w:rPr>
        <w:t xml:space="preserve">Задания 5 и 12 – </w:t>
      </w:r>
      <w:r w:rsidRPr="00DE719A">
        <w:rPr>
          <w:iCs/>
        </w:rPr>
        <w:t>умение</w:t>
      </w:r>
      <w:r w:rsidR="00F85C5D" w:rsidRPr="00DE719A">
        <w:rPr>
          <w:iCs/>
        </w:rPr>
        <w:t xml:space="preserve"> осуществлять поиск социальной информации по заданной теме из фотоизображения и диаграммы/таблицы и оценивать поведение людей с точки зрения социальных норм, экономической рациональности. </w:t>
      </w:r>
    </w:p>
    <w:p w:rsidR="00F85C5D" w:rsidRPr="00DE719A" w:rsidRDefault="00F85C5D" w:rsidP="005A3ECC">
      <w:pPr>
        <w:spacing w:line="276" w:lineRule="auto"/>
        <w:ind w:firstLine="709"/>
        <w:jc w:val="both"/>
        <w:rPr>
          <w:iCs/>
        </w:rPr>
      </w:pPr>
      <w:r w:rsidRPr="00DE719A">
        <w:rPr>
          <w:b/>
          <w:iCs/>
        </w:rPr>
        <w:t>Задания 7, 10, 16</w:t>
      </w:r>
      <w:r w:rsidRPr="00DE719A">
        <w:rPr>
          <w:iCs/>
        </w:rPr>
        <w:t xml:space="preserve"> – умение описывать основные социальные объекты, явления, процессы с выделением их существенных признаков, структурных элементов и основных функций</w:t>
      </w:r>
      <w:r w:rsidR="001D2957" w:rsidRPr="00DE719A">
        <w:rPr>
          <w:iCs/>
        </w:rPr>
        <w:t xml:space="preserve">, </w:t>
      </w:r>
      <w:r w:rsidRPr="00DE719A">
        <w:rPr>
          <w:iCs/>
        </w:rPr>
        <w:t>умение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F85C5D" w:rsidRPr="00DE719A" w:rsidRDefault="00F85C5D" w:rsidP="005A3ECC">
      <w:pPr>
        <w:spacing w:line="276" w:lineRule="auto"/>
        <w:ind w:firstLine="709"/>
        <w:jc w:val="both"/>
        <w:rPr>
          <w:iCs/>
        </w:rPr>
      </w:pPr>
      <w:r w:rsidRPr="00DE719A">
        <w:rPr>
          <w:b/>
          <w:iCs/>
        </w:rPr>
        <w:t>Задание 19</w:t>
      </w:r>
      <w:r w:rsidRPr="00DE719A">
        <w:rPr>
          <w:iCs/>
        </w:rPr>
        <w:t xml:space="preserve"> – умение сравнивать социальные объекты, явления, процессы, их элементы и основные функции, выявлять их общие черты и различия.</w:t>
      </w:r>
    </w:p>
    <w:p w:rsidR="00F85C5D" w:rsidRPr="00DE719A" w:rsidRDefault="00F85C5D" w:rsidP="005A3ECC">
      <w:pPr>
        <w:spacing w:line="276" w:lineRule="auto"/>
        <w:ind w:firstLine="709"/>
        <w:jc w:val="both"/>
        <w:rPr>
          <w:iCs/>
        </w:rPr>
      </w:pPr>
      <w:r w:rsidRPr="00DE719A">
        <w:rPr>
          <w:b/>
          <w:iCs/>
        </w:rPr>
        <w:t>Задания 21-24</w:t>
      </w:r>
      <w:r w:rsidRPr="00DE719A">
        <w:rPr>
          <w:iCs/>
        </w:rPr>
        <w:t xml:space="preserve"> объединены в составное задание с фрагментом адаптированного научно-популярного текста и направлены на проверку следующих умений: осуществлять поиск социальной информации по заданной теме в различных её источниках  (задания 21-23); составлять на их основе план (задание 21); приводить примеры  социальных объектов, явлений, процессов определённого типа, их структурных элементов и проявлений, регулируемых различными видами социальных норм деятельности людей в разных сферах (задание 23); анализировать, обобщать, систематизировать и конкретизировать социальную информацию из адаптированных источников, умение соотносить её с собственными знаниями (задание 24).</w:t>
      </w:r>
    </w:p>
    <w:p w:rsidR="00F85C5D" w:rsidRPr="00DE719A" w:rsidRDefault="00DD0D94" w:rsidP="005A3ECC">
      <w:pPr>
        <w:spacing w:line="276" w:lineRule="auto"/>
        <w:ind w:firstLine="709"/>
        <w:jc w:val="both"/>
        <w:rPr>
          <w:iCs/>
        </w:rPr>
      </w:pPr>
      <w:r w:rsidRPr="00DE719A">
        <w:rPr>
          <w:iCs/>
        </w:rPr>
        <w:t>В ОГЭ</w:t>
      </w:r>
      <w:r w:rsidR="00F85C5D" w:rsidRPr="00DE719A">
        <w:rPr>
          <w:iCs/>
        </w:rPr>
        <w:t xml:space="preserve"> по обществознанию были представлены задания всех уровней сложности, из них:</w:t>
      </w:r>
    </w:p>
    <w:p w:rsidR="00F85C5D" w:rsidRPr="00DE719A" w:rsidRDefault="00F85C5D" w:rsidP="005A3ECC">
      <w:pPr>
        <w:spacing w:line="276" w:lineRule="auto"/>
        <w:ind w:firstLine="709"/>
        <w:jc w:val="both"/>
        <w:rPr>
          <w:iCs/>
        </w:rPr>
      </w:pPr>
      <w:r w:rsidRPr="00DE719A">
        <w:rPr>
          <w:iCs/>
        </w:rPr>
        <w:t>- 2 задания высокого уровня сложности (23-24), что составило 8,3% от общего количества заданий</w:t>
      </w:r>
      <w:r w:rsidR="00C32432" w:rsidRPr="00DE719A">
        <w:rPr>
          <w:iCs/>
        </w:rPr>
        <w:t>;</w:t>
      </w:r>
    </w:p>
    <w:p w:rsidR="00F85C5D" w:rsidRPr="00DE719A" w:rsidRDefault="00DD0D94" w:rsidP="005A3ECC">
      <w:pPr>
        <w:spacing w:line="276" w:lineRule="auto"/>
        <w:ind w:firstLine="709"/>
        <w:jc w:val="both"/>
        <w:rPr>
          <w:iCs/>
        </w:rPr>
      </w:pPr>
      <w:r w:rsidRPr="00DE719A">
        <w:rPr>
          <w:iCs/>
        </w:rPr>
        <w:t xml:space="preserve"> </w:t>
      </w:r>
      <w:r w:rsidR="00F85C5D" w:rsidRPr="00DE719A">
        <w:rPr>
          <w:iCs/>
        </w:rPr>
        <w:t>- 8 заданий повышенного уровня сложности (1, 3, 9, 11, 12, 14, 18, 21), что составило 33,3% от общего количества заданий,</w:t>
      </w:r>
    </w:p>
    <w:p w:rsidR="00F324C5" w:rsidRPr="00DE719A" w:rsidRDefault="00F85C5D" w:rsidP="005A3ECC">
      <w:pPr>
        <w:spacing w:line="276" w:lineRule="auto"/>
        <w:ind w:firstLine="709"/>
        <w:jc w:val="both"/>
        <w:rPr>
          <w:iCs/>
        </w:rPr>
      </w:pPr>
      <w:r w:rsidRPr="00DE719A">
        <w:rPr>
          <w:iCs/>
        </w:rPr>
        <w:t>- 14 заданий базового уровня сложности (2, 4, 5, 6, 7, 8, 10, 13, 15, 16, 17, 19, 20, 22), что составило 58,3% от общего количества заданий</w:t>
      </w:r>
      <w:r w:rsidR="00595BDD" w:rsidRPr="00DE719A">
        <w:rPr>
          <w:iCs/>
        </w:rPr>
        <w:t>.</w:t>
      </w:r>
    </w:p>
    <w:p w:rsidR="00AD41F7" w:rsidRPr="00DE719A" w:rsidRDefault="00AD41F7" w:rsidP="005A3ECC">
      <w:pPr>
        <w:spacing w:line="276" w:lineRule="auto"/>
        <w:ind w:firstLine="709"/>
        <w:jc w:val="both"/>
        <w:rPr>
          <w:b/>
          <w:i/>
          <w:iCs/>
        </w:rPr>
      </w:pPr>
    </w:p>
    <w:p w:rsidR="00CE3029" w:rsidRPr="00DE719A" w:rsidRDefault="00CE3029" w:rsidP="005A3ECC">
      <w:pPr>
        <w:spacing w:line="276" w:lineRule="auto"/>
        <w:ind w:firstLine="709"/>
        <w:jc w:val="both"/>
        <w:rPr>
          <w:b/>
          <w:i/>
          <w:iCs/>
        </w:rPr>
      </w:pPr>
      <w:r w:rsidRPr="00DE719A">
        <w:rPr>
          <w:b/>
          <w:i/>
          <w:iCs/>
        </w:rPr>
        <w:t xml:space="preserve">ЗАДАНИЯ </w:t>
      </w:r>
      <w:r w:rsidR="000456A7" w:rsidRPr="00DE719A">
        <w:rPr>
          <w:b/>
          <w:i/>
          <w:iCs/>
        </w:rPr>
        <w:t>ТЕСТОВОЙ ЧАСТИ</w:t>
      </w:r>
      <w:r w:rsidRPr="00DE719A">
        <w:rPr>
          <w:b/>
          <w:i/>
          <w:iCs/>
        </w:rPr>
        <w:t>:</w:t>
      </w:r>
    </w:p>
    <w:p w:rsidR="00382FA4" w:rsidRPr="00DE719A" w:rsidRDefault="00F324C5" w:rsidP="005A3ECC">
      <w:pPr>
        <w:spacing w:line="276" w:lineRule="auto"/>
        <w:ind w:firstLine="709"/>
        <w:jc w:val="both"/>
        <w:rPr>
          <w:iCs/>
        </w:rPr>
      </w:pPr>
      <w:r w:rsidRPr="00DE719A">
        <w:rPr>
          <w:iCs/>
        </w:rPr>
        <w:t>Рассматривая результаты выполнения работы среди выпускников Л</w:t>
      </w:r>
      <w:r w:rsidR="00C52ED8" w:rsidRPr="00DE719A">
        <w:rPr>
          <w:iCs/>
        </w:rPr>
        <w:t>ени</w:t>
      </w:r>
      <w:r w:rsidR="00382FA4" w:rsidRPr="00DE719A">
        <w:rPr>
          <w:iCs/>
        </w:rPr>
        <w:t>нградской области позволяют сделать следующие выводы:</w:t>
      </w:r>
    </w:p>
    <w:p w:rsidR="00F52EF2" w:rsidRPr="00DE719A" w:rsidRDefault="00382FA4" w:rsidP="005A3ECC">
      <w:pPr>
        <w:spacing w:line="276" w:lineRule="auto"/>
        <w:ind w:firstLine="709"/>
        <w:jc w:val="both"/>
        <w:rPr>
          <w:iCs/>
        </w:rPr>
      </w:pPr>
      <w:r w:rsidRPr="00DE719A">
        <w:rPr>
          <w:iCs/>
        </w:rPr>
        <w:t>С</w:t>
      </w:r>
      <w:r w:rsidR="005570FC" w:rsidRPr="00DE719A">
        <w:rPr>
          <w:iCs/>
        </w:rPr>
        <w:t xml:space="preserve">редний балл выполнения заданий </w:t>
      </w:r>
      <w:r w:rsidR="00595BDD" w:rsidRPr="00DE719A">
        <w:rPr>
          <w:iCs/>
        </w:rPr>
        <w:t>тестовой</w:t>
      </w:r>
      <w:r w:rsidR="00960922" w:rsidRPr="00DE719A">
        <w:rPr>
          <w:iCs/>
        </w:rPr>
        <w:t xml:space="preserve"> части </w:t>
      </w:r>
      <w:r w:rsidRPr="00DE719A">
        <w:rPr>
          <w:iCs/>
        </w:rPr>
        <w:t xml:space="preserve">составил </w:t>
      </w:r>
      <w:r w:rsidR="006053C3" w:rsidRPr="00DE719A">
        <w:rPr>
          <w:iCs/>
        </w:rPr>
        <w:t>11, 04 балла из 17 баллов</w:t>
      </w:r>
      <w:r w:rsidR="00CE3029" w:rsidRPr="00DE719A">
        <w:rPr>
          <w:iCs/>
        </w:rPr>
        <w:t xml:space="preserve">. </w:t>
      </w:r>
    </w:p>
    <w:p w:rsidR="000E48F5" w:rsidRPr="00DE719A" w:rsidRDefault="00382FA4" w:rsidP="005A3ECC">
      <w:pPr>
        <w:spacing w:line="276" w:lineRule="auto"/>
        <w:ind w:firstLine="709"/>
        <w:jc w:val="both"/>
        <w:rPr>
          <w:iCs/>
        </w:rPr>
      </w:pPr>
      <w:r w:rsidRPr="00DE719A">
        <w:rPr>
          <w:b/>
          <w:iCs/>
        </w:rPr>
        <w:t>Блок «Человек и Общество»</w:t>
      </w:r>
      <w:r w:rsidRPr="00DE719A">
        <w:rPr>
          <w:iCs/>
        </w:rPr>
        <w:t xml:space="preserve"> представлен в тестовой части з</w:t>
      </w:r>
      <w:r w:rsidR="00FA6825" w:rsidRPr="00DE719A">
        <w:rPr>
          <w:iCs/>
        </w:rPr>
        <w:t>адания</w:t>
      </w:r>
      <w:r w:rsidRPr="00DE719A">
        <w:rPr>
          <w:iCs/>
        </w:rPr>
        <w:t xml:space="preserve">ми 2 и </w:t>
      </w:r>
      <w:r w:rsidR="00FA6825" w:rsidRPr="00DE719A">
        <w:rPr>
          <w:iCs/>
        </w:rPr>
        <w:t>3</w:t>
      </w:r>
      <w:r w:rsidR="002203F9" w:rsidRPr="00DE719A">
        <w:rPr>
          <w:iCs/>
        </w:rPr>
        <w:t xml:space="preserve"> или 4</w:t>
      </w:r>
      <w:r w:rsidR="00BE4775" w:rsidRPr="00DE719A">
        <w:rPr>
          <w:iCs/>
        </w:rPr>
        <w:t xml:space="preserve"> </w:t>
      </w:r>
      <w:r w:rsidR="002203F9" w:rsidRPr="00DE719A">
        <w:rPr>
          <w:iCs/>
        </w:rPr>
        <w:t>(в разных вариантах)</w:t>
      </w:r>
      <w:r w:rsidRPr="00DE719A">
        <w:rPr>
          <w:iCs/>
        </w:rPr>
        <w:t>.</w:t>
      </w:r>
      <w:r w:rsidR="0035554C" w:rsidRPr="00DE719A">
        <w:rPr>
          <w:iCs/>
        </w:rPr>
        <w:t xml:space="preserve"> </w:t>
      </w:r>
      <w:r w:rsidR="00262F74" w:rsidRPr="00DE719A">
        <w:rPr>
          <w:iCs/>
        </w:rPr>
        <w:t xml:space="preserve">На протяжении последних трех лет значительная часть выпускников </w:t>
      </w:r>
      <w:r w:rsidR="007D3CF3" w:rsidRPr="00DE719A">
        <w:rPr>
          <w:iCs/>
        </w:rPr>
        <w:t xml:space="preserve">хорошо </w:t>
      </w:r>
      <w:r w:rsidR="00262F74" w:rsidRPr="00DE719A">
        <w:rPr>
          <w:iCs/>
        </w:rPr>
        <w:t>справляются с заданиями</w:t>
      </w:r>
      <w:r w:rsidR="00262F74" w:rsidRPr="00DE719A">
        <w:t xml:space="preserve"> </w:t>
      </w:r>
      <w:r w:rsidR="00262F74" w:rsidRPr="00DE719A">
        <w:rPr>
          <w:b/>
          <w:iCs/>
        </w:rPr>
        <w:t>базового и повышенного уровня сложности</w:t>
      </w:r>
      <w:r w:rsidR="000B7DBD" w:rsidRPr="00DE719A">
        <w:rPr>
          <w:iCs/>
        </w:rPr>
        <w:t xml:space="preserve"> №№</w:t>
      </w:r>
      <w:r w:rsidR="00F90DD6" w:rsidRPr="00DE719A">
        <w:rPr>
          <w:iCs/>
        </w:rPr>
        <w:t xml:space="preserve"> 2-3</w:t>
      </w:r>
      <w:r w:rsidR="00644A47" w:rsidRPr="00DE719A">
        <w:rPr>
          <w:iCs/>
        </w:rPr>
        <w:t>, предполагающие</w:t>
      </w:r>
      <w:r w:rsidR="00960922" w:rsidRPr="00DE719A">
        <w:rPr>
          <w:iCs/>
        </w:rPr>
        <w:t xml:space="preserve"> выбор ответа. Задания </w:t>
      </w:r>
      <w:r w:rsidR="000B7DBD" w:rsidRPr="00DE719A">
        <w:rPr>
          <w:iCs/>
        </w:rPr>
        <w:t>не изменились</w:t>
      </w:r>
      <w:r w:rsidR="00262F74" w:rsidRPr="00DE719A">
        <w:rPr>
          <w:iCs/>
        </w:rPr>
        <w:t xml:space="preserve"> по сравнению с 2019 г</w:t>
      </w:r>
      <w:r w:rsidR="000B7DBD" w:rsidRPr="00DE719A">
        <w:rPr>
          <w:iCs/>
        </w:rPr>
        <w:t>,</w:t>
      </w:r>
      <w:r w:rsidR="00262F74" w:rsidRPr="00DE719A">
        <w:rPr>
          <w:iCs/>
        </w:rPr>
        <w:t xml:space="preserve"> п</w:t>
      </w:r>
      <w:r w:rsidR="00960922" w:rsidRPr="00DE719A">
        <w:rPr>
          <w:iCs/>
        </w:rPr>
        <w:t>редставляют такие ключевые темы</w:t>
      </w:r>
      <w:r w:rsidR="000B7DBD" w:rsidRPr="00DE719A">
        <w:rPr>
          <w:iCs/>
        </w:rPr>
        <w:t>:</w:t>
      </w:r>
      <w:r w:rsidR="00E34B1C" w:rsidRPr="00DE719A">
        <w:rPr>
          <w:iCs/>
        </w:rPr>
        <w:t xml:space="preserve"> </w:t>
      </w:r>
      <w:r w:rsidR="00644A47" w:rsidRPr="00DE719A">
        <w:rPr>
          <w:iCs/>
        </w:rPr>
        <w:t>«</w:t>
      </w:r>
      <w:r w:rsidR="000B7DBD" w:rsidRPr="00DE719A">
        <w:rPr>
          <w:iCs/>
        </w:rPr>
        <w:t>Общество как форма жизнедеятельности людей; Человек, личность, деятел</w:t>
      </w:r>
      <w:r w:rsidR="00644A47" w:rsidRPr="00DE719A">
        <w:rPr>
          <w:iCs/>
        </w:rPr>
        <w:t>ьность, межличностные отношения»</w:t>
      </w:r>
      <w:r w:rsidR="00262F74" w:rsidRPr="00DE719A">
        <w:rPr>
          <w:iCs/>
        </w:rPr>
        <w:t xml:space="preserve">. </w:t>
      </w:r>
    </w:p>
    <w:p w:rsidR="000E48F5" w:rsidRPr="00DE719A" w:rsidRDefault="00262F74" w:rsidP="005A3ECC">
      <w:pPr>
        <w:spacing w:line="276" w:lineRule="auto"/>
        <w:ind w:firstLine="709"/>
        <w:jc w:val="both"/>
        <w:rPr>
          <w:iCs/>
        </w:rPr>
      </w:pPr>
      <w:r w:rsidRPr="00DE719A">
        <w:rPr>
          <w:iCs/>
        </w:rPr>
        <w:t xml:space="preserve">Средний процент </w:t>
      </w:r>
      <w:r w:rsidR="00960922" w:rsidRPr="00DE719A">
        <w:rPr>
          <w:iCs/>
        </w:rPr>
        <w:t xml:space="preserve">выполнения заданий этого блока </w:t>
      </w:r>
      <w:r w:rsidR="006D0E07" w:rsidRPr="00DE719A">
        <w:rPr>
          <w:iCs/>
        </w:rPr>
        <w:t>составил 89,35</w:t>
      </w:r>
      <w:r w:rsidR="006C520F" w:rsidRPr="00DE719A">
        <w:rPr>
          <w:iCs/>
        </w:rPr>
        <w:t>%,</w:t>
      </w:r>
      <w:r w:rsidRPr="00DE719A">
        <w:rPr>
          <w:iCs/>
        </w:rPr>
        <w:t xml:space="preserve"> в 2019</w:t>
      </w:r>
      <w:r w:rsidR="0035476A" w:rsidRPr="00DE719A">
        <w:rPr>
          <w:iCs/>
        </w:rPr>
        <w:t> </w:t>
      </w:r>
      <w:r w:rsidR="00E34B1C" w:rsidRPr="00DE719A">
        <w:rPr>
          <w:iCs/>
        </w:rPr>
        <w:t>г.</w:t>
      </w:r>
      <w:r w:rsidR="007D3CF3" w:rsidRPr="00DE719A">
        <w:rPr>
          <w:iCs/>
        </w:rPr>
        <w:t xml:space="preserve"> (75,7%)</w:t>
      </w:r>
      <w:r w:rsidR="00D8589D" w:rsidRPr="00DE719A">
        <w:rPr>
          <w:iCs/>
        </w:rPr>
        <w:t xml:space="preserve">, </w:t>
      </w:r>
      <w:r w:rsidR="007D3CF3" w:rsidRPr="00DE719A">
        <w:rPr>
          <w:iCs/>
        </w:rPr>
        <w:t>что говорит о</w:t>
      </w:r>
      <w:r w:rsidR="00D8589D" w:rsidRPr="00DE719A">
        <w:rPr>
          <w:iCs/>
        </w:rPr>
        <w:t>б</w:t>
      </w:r>
      <w:r w:rsidR="007D3CF3" w:rsidRPr="00DE719A">
        <w:rPr>
          <w:iCs/>
        </w:rPr>
        <w:t xml:space="preserve"> усво</w:t>
      </w:r>
      <w:r w:rsidR="00F90DD6" w:rsidRPr="00DE719A">
        <w:rPr>
          <w:iCs/>
        </w:rPr>
        <w:t>е</w:t>
      </w:r>
      <w:r w:rsidR="00BE4775" w:rsidRPr="00DE719A">
        <w:rPr>
          <w:iCs/>
        </w:rPr>
        <w:t xml:space="preserve">нии </w:t>
      </w:r>
      <w:r w:rsidR="00D8589D" w:rsidRPr="00DE719A">
        <w:rPr>
          <w:iCs/>
        </w:rPr>
        <w:t>темы большинством обучающихся.</w:t>
      </w:r>
    </w:p>
    <w:p w:rsidR="00FA6825" w:rsidRPr="00DE719A" w:rsidRDefault="00F90DD6" w:rsidP="005A3ECC">
      <w:pPr>
        <w:spacing w:line="276" w:lineRule="auto"/>
        <w:ind w:firstLine="709"/>
        <w:jc w:val="both"/>
        <w:rPr>
          <w:iCs/>
        </w:rPr>
      </w:pPr>
      <w:r w:rsidRPr="00DE719A">
        <w:rPr>
          <w:iCs/>
        </w:rPr>
        <w:t xml:space="preserve">Затруднения вызвали вопросы, связанные с темой «Биологическое и социальное в человеке». </w:t>
      </w:r>
      <w:r w:rsidR="0035476A" w:rsidRPr="00DE719A">
        <w:rPr>
          <w:iCs/>
        </w:rPr>
        <w:t>Участники ОГЭ</w:t>
      </w:r>
      <w:r w:rsidRPr="00DE719A">
        <w:rPr>
          <w:iCs/>
        </w:rPr>
        <w:t xml:space="preserve"> (39,19%) путают понятия «индивид», «индивидуальность» и «личность».</w:t>
      </w:r>
    </w:p>
    <w:p w:rsidR="007D3CF3" w:rsidRPr="00DE719A" w:rsidRDefault="00382FA4" w:rsidP="005A3ECC">
      <w:pPr>
        <w:spacing w:line="276" w:lineRule="auto"/>
        <w:ind w:firstLine="709"/>
        <w:jc w:val="both"/>
        <w:rPr>
          <w:iCs/>
        </w:rPr>
      </w:pPr>
      <w:r w:rsidRPr="00DE719A">
        <w:rPr>
          <w:b/>
          <w:iCs/>
        </w:rPr>
        <w:t>Блок «</w:t>
      </w:r>
      <w:r w:rsidR="002203F9" w:rsidRPr="00DE719A">
        <w:rPr>
          <w:b/>
          <w:iCs/>
        </w:rPr>
        <w:t>Сфера духовной культуры</w:t>
      </w:r>
      <w:r w:rsidRPr="00DE719A">
        <w:rPr>
          <w:b/>
          <w:iCs/>
        </w:rPr>
        <w:t>»</w:t>
      </w:r>
      <w:r w:rsidRPr="00DE719A">
        <w:rPr>
          <w:iCs/>
        </w:rPr>
        <w:t xml:space="preserve"> </w:t>
      </w:r>
      <w:r w:rsidRPr="00DE719A">
        <w:rPr>
          <w:b/>
          <w:iCs/>
        </w:rPr>
        <w:t>представлен з</w:t>
      </w:r>
      <w:r w:rsidR="00FA6825" w:rsidRPr="00DE719A">
        <w:rPr>
          <w:b/>
          <w:iCs/>
        </w:rPr>
        <w:t>адание</w:t>
      </w:r>
      <w:r w:rsidRPr="00DE719A">
        <w:rPr>
          <w:b/>
          <w:iCs/>
        </w:rPr>
        <w:t>м</w:t>
      </w:r>
      <w:r w:rsidR="00FA6825" w:rsidRPr="00DE719A">
        <w:rPr>
          <w:b/>
          <w:iCs/>
        </w:rPr>
        <w:t xml:space="preserve"> №</w:t>
      </w:r>
      <w:r w:rsidR="002203F9" w:rsidRPr="00DE719A">
        <w:rPr>
          <w:b/>
          <w:iCs/>
        </w:rPr>
        <w:t xml:space="preserve">№ 3 или </w:t>
      </w:r>
      <w:r w:rsidR="00FA6825" w:rsidRPr="00DE719A">
        <w:rPr>
          <w:b/>
          <w:iCs/>
        </w:rPr>
        <w:t>4</w:t>
      </w:r>
      <w:r w:rsidR="002203F9" w:rsidRPr="00DE719A">
        <w:rPr>
          <w:b/>
          <w:iCs/>
        </w:rPr>
        <w:t xml:space="preserve"> </w:t>
      </w:r>
      <w:r w:rsidR="002203F9" w:rsidRPr="00DE719A">
        <w:rPr>
          <w:iCs/>
        </w:rPr>
        <w:t>(в разных вариантах)</w:t>
      </w:r>
      <w:r w:rsidR="00FA6825" w:rsidRPr="00DE719A">
        <w:rPr>
          <w:b/>
          <w:iCs/>
        </w:rPr>
        <w:t xml:space="preserve"> </w:t>
      </w:r>
      <w:r w:rsidR="001D2957" w:rsidRPr="00DE719A">
        <w:rPr>
          <w:b/>
          <w:iCs/>
        </w:rPr>
        <w:t xml:space="preserve">базового уровня </w:t>
      </w:r>
      <w:r w:rsidR="00FA6825" w:rsidRPr="00DE719A">
        <w:rPr>
          <w:iCs/>
        </w:rPr>
        <w:t xml:space="preserve">проверяет </w:t>
      </w:r>
      <w:r w:rsidR="001D2957" w:rsidRPr="00DE719A">
        <w:rPr>
          <w:iCs/>
        </w:rPr>
        <w:t>умение объяснять взаимосвязи изученных социальных объектов (включая взаимодействия общества и природы, человека и общества, сфер общественной ж</w:t>
      </w:r>
      <w:r w:rsidRPr="00DE719A">
        <w:rPr>
          <w:iCs/>
        </w:rPr>
        <w:t xml:space="preserve">изни, гражданина и государства). </w:t>
      </w:r>
      <w:r w:rsidR="00D929E2" w:rsidRPr="00DE719A">
        <w:rPr>
          <w:iCs/>
        </w:rPr>
        <w:t>С этим задание справились</w:t>
      </w:r>
      <w:r w:rsidRPr="00DE719A">
        <w:rPr>
          <w:iCs/>
        </w:rPr>
        <w:t xml:space="preserve"> 79,92%</w:t>
      </w:r>
      <w:r w:rsidR="007F5606" w:rsidRPr="00DE719A">
        <w:rPr>
          <w:iCs/>
        </w:rPr>
        <w:t xml:space="preserve"> обучающихся.</w:t>
      </w:r>
      <w:r w:rsidR="003C2797" w:rsidRPr="00DE719A">
        <w:rPr>
          <w:iCs/>
        </w:rPr>
        <w:t xml:space="preserve"> </w:t>
      </w:r>
      <w:r w:rsidR="00F90DD6" w:rsidRPr="00DE719A">
        <w:rPr>
          <w:iCs/>
        </w:rPr>
        <w:t>Затруднение у участников экзамена вызвал</w:t>
      </w:r>
      <w:r w:rsidR="003C2797" w:rsidRPr="00DE719A">
        <w:rPr>
          <w:iCs/>
        </w:rPr>
        <w:t xml:space="preserve"> вопрос</w:t>
      </w:r>
      <w:r w:rsidR="00F90DD6" w:rsidRPr="00DE719A">
        <w:rPr>
          <w:iCs/>
        </w:rPr>
        <w:t xml:space="preserve"> о структ</w:t>
      </w:r>
      <w:r w:rsidR="002203F9" w:rsidRPr="00DE719A">
        <w:rPr>
          <w:iCs/>
        </w:rPr>
        <w:t xml:space="preserve">урных элементах духовной сферы, которые </w:t>
      </w:r>
      <w:r w:rsidR="00F90DD6" w:rsidRPr="00DE719A">
        <w:rPr>
          <w:iCs/>
        </w:rPr>
        <w:t>не смогли соотнести понятие «нравственность»</w:t>
      </w:r>
      <w:r w:rsidR="002203F9" w:rsidRPr="00DE719A">
        <w:rPr>
          <w:iCs/>
        </w:rPr>
        <w:t xml:space="preserve"> с духовной сферой (44,59%), </w:t>
      </w:r>
    </w:p>
    <w:p w:rsidR="0035554C" w:rsidRPr="00DE719A" w:rsidRDefault="002244A6" w:rsidP="005A3ECC">
      <w:pPr>
        <w:spacing w:line="276" w:lineRule="auto"/>
        <w:ind w:firstLine="709"/>
        <w:jc w:val="both"/>
        <w:rPr>
          <w:iCs/>
        </w:rPr>
      </w:pPr>
      <w:r w:rsidRPr="00DE719A">
        <w:rPr>
          <w:b/>
          <w:iCs/>
        </w:rPr>
        <w:t>Блок «Экономика».</w:t>
      </w:r>
      <w:r w:rsidR="00C06340" w:rsidRPr="00DE719A">
        <w:rPr>
          <w:b/>
          <w:iCs/>
        </w:rPr>
        <w:t xml:space="preserve"> </w:t>
      </w:r>
      <w:r w:rsidR="000A035C" w:rsidRPr="00DE719A">
        <w:rPr>
          <w:iCs/>
        </w:rPr>
        <w:t xml:space="preserve">Задания </w:t>
      </w:r>
      <w:r w:rsidRPr="00DE719A">
        <w:rPr>
          <w:iCs/>
        </w:rPr>
        <w:t>№</w:t>
      </w:r>
      <w:r w:rsidR="0035554C" w:rsidRPr="00DE719A">
        <w:rPr>
          <w:iCs/>
        </w:rPr>
        <w:t xml:space="preserve"> 7-9</w:t>
      </w:r>
      <w:r w:rsidRPr="00DE719A">
        <w:rPr>
          <w:iCs/>
        </w:rPr>
        <w:t xml:space="preserve"> базового и повышенного уровней сложности.</w:t>
      </w:r>
      <w:r w:rsidRPr="00DE719A">
        <w:rPr>
          <w:b/>
          <w:iCs/>
        </w:rPr>
        <w:t xml:space="preserve"> </w:t>
      </w:r>
      <w:r w:rsidRPr="00DE719A">
        <w:rPr>
          <w:iCs/>
        </w:rPr>
        <w:t xml:space="preserve">По сравнению </w:t>
      </w:r>
      <w:r w:rsidR="00176F50" w:rsidRPr="00DE719A">
        <w:rPr>
          <w:iCs/>
        </w:rPr>
        <w:t>с КИМ 2019 г.</w:t>
      </w:r>
      <w:r w:rsidRPr="00DE719A">
        <w:rPr>
          <w:iCs/>
        </w:rPr>
        <w:t xml:space="preserve"> они не изменились. Зада</w:t>
      </w:r>
      <w:r w:rsidR="0062768B" w:rsidRPr="00DE719A">
        <w:rPr>
          <w:iCs/>
        </w:rPr>
        <w:t>ния п</w:t>
      </w:r>
      <w:r w:rsidR="005669E5" w:rsidRPr="00DE719A">
        <w:rPr>
          <w:iCs/>
        </w:rPr>
        <w:t>роверяли сформированность умений</w:t>
      </w:r>
      <w:r w:rsidR="0035554C" w:rsidRPr="00DE719A">
        <w:rPr>
          <w:iCs/>
        </w:rPr>
        <w:t xml:space="preserve"> решат</w:t>
      </w:r>
      <w:r w:rsidR="0062768B" w:rsidRPr="00DE719A">
        <w:rPr>
          <w:iCs/>
        </w:rPr>
        <w:t xml:space="preserve">ь </w:t>
      </w:r>
      <w:r w:rsidR="0035554C" w:rsidRPr="00DE719A">
        <w:rPr>
          <w:iCs/>
        </w:rPr>
        <w:t>познавательные и практические зада</w:t>
      </w:r>
      <w:r w:rsidR="0062768B" w:rsidRPr="00DE719A">
        <w:rPr>
          <w:iCs/>
        </w:rPr>
        <w:t>чи</w:t>
      </w:r>
      <w:r w:rsidR="0035554C" w:rsidRPr="00DE719A">
        <w:rPr>
          <w:iCs/>
        </w:rPr>
        <w:t xml:space="preserve"> в экономическ</w:t>
      </w:r>
      <w:r w:rsidR="005669E5" w:rsidRPr="00DE719A">
        <w:rPr>
          <w:iCs/>
        </w:rPr>
        <w:t xml:space="preserve">ой сфере </w:t>
      </w:r>
      <w:r w:rsidR="0062768B" w:rsidRPr="00DE719A">
        <w:rPr>
          <w:iCs/>
        </w:rPr>
        <w:t xml:space="preserve">деятельности </w:t>
      </w:r>
      <w:r w:rsidR="005669E5" w:rsidRPr="00DE719A">
        <w:rPr>
          <w:iCs/>
        </w:rPr>
        <w:t xml:space="preserve">человек. </w:t>
      </w:r>
      <w:r w:rsidR="00804C41" w:rsidRPr="00DE719A">
        <w:rPr>
          <w:iCs/>
        </w:rPr>
        <w:t>Пр</w:t>
      </w:r>
      <w:r w:rsidR="00176F50" w:rsidRPr="00DE719A">
        <w:rPr>
          <w:iCs/>
        </w:rPr>
        <w:t>оцент</w:t>
      </w:r>
      <w:r w:rsidR="003268F2" w:rsidRPr="00DE719A">
        <w:rPr>
          <w:b/>
          <w:i/>
          <w:iCs/>
        </w:rPr>
        <w:t xml:space="preserve"> </w:t>
      </w:r>
      <w:r w:rsidR="00A723BC" w:rsidRPr="00DE719A">
        <w:rPr>
          <w:iCs/>
        </w:rPr>
        <w:t>выполнения заданий блока «Экономика»</w:t>
      </w:r>
      <w:r w:rsidR="00176F50" w:rsidRPr="00DE719A">
        <w:rPr>
          <w:iCs/>
        </w:rPr>
        <w:t xml:space="preserve"> сред</w:t>
      </w:r>
      <w:r w:rsidR="00804C41" w:rsidRPr="00DE719A">
        <w:rPr>
          <w:iCs/>
        </w:rPr>
        <w:t>и выпускников колеблется от 55</w:t>
      </w:r>
      <w:r w:rsidR="00825325" w:rsidRPr="00DE719A">
        <w:rPr>
          <w:iCs/>
        </w:rPr>
        <w:t>,</w:t>
      </w:r>
      <w:r w:rsidR="00804C41" w:rsidRPr="00DE719A">
        <w:rPr>
          <w:iCs/>
        </w:rPr>
        <w:t>12%</w:t>
      </w:r>
      <w:r w:rsidR="00595BDD" w:rsidRPr="00DE719A">
        <w:rPr>
          <w:iCs/>
        </w:rPr>
        <w:t xml:space="preserve"> </w:t>
      </w:r>
      <w:r w:rsidR="00804C41" w:rsidRPr="00DE719A">
        <w:rPr>
          <w:iCs/>
        </w:rPr>
        <w:t>до 91,82</w:t>
      </w:r>
      <w:r w:rsidR="00595BDD" w:rsidRPr="00DE719A">
        <w:rPr>
          <w:iCs/>
        </w:rPr>
        <w:t>%,</w:t>
      </w:r>
      <w:r w:rsidR="00176F50" w:rsidRPr="00DE719A">
        <w:rPr>
          <w:iCs/>
        </w:rPr>
        <w:t xml:space="preserve"> что значительно выше по сравнению</w:t>
      </w:r>
      <w:r w:rsidR="00B020E8" w:rsidRPr="00DE719A">
        <w:rPr>
          <w:iCs/>
        </w:rPr>
        <w:t xml:space="preserve"> с 2019 г. – 59,48</w:t>
      </w:r>
      <w:r w:rsidR="00176F50" w:rsidRPr="00DE719A">
        <w:rPr>
          <w:iCs/>
        </w:rPr>
        <w:t>%</w:t>
      </w:r>
      <w:r w:rsidR="00B020E8" w:rsidRPr="00DE719A">
        <w:rPr>
          <w:iCs/>
        </w:rPr>
        <w:t xml:space="preserve">-72,88%. </w:t>
      </w:r>
      <w:r w:rsidRPr="00DE719A">
        <w:rPr>
          <w:iCs/>
        </w:rPr>
        <w:t>Участники экзамена, получившие</w:t>
      </w:r>
      <w:r w:rsidR="0032081F" w:rsidRPr="00DE719A">
        <w:rPr>
          <w:iCs/>
        </w:rPr>
        <w:t xml:space="preserve"> неудовлетворительные </w:t>
      </w:r>
      <w:r w:rsidR="00B107FB" w:rsidRPr="00DE719A">
        <w:rPr>
          <w:iCs/>
        </w:rPr>
        <w:t>отметки</w:t>
      </w:r>
      <w:r w:rsidRPr="00DE719A">
        <w:rPr>
          <w:iCs/>
        </w:rPr>
        <w:t>,</w:t>
      </w:r>
      <w:r w:rsidR="0032081F" w:rsidRPr="00DE719A">
        <w:rPr>
          <w:iCs/>
        </w:rPr>
        <w:t xml:space="preserve"> выполнили задания этого бл</w:t>
      </w:r>
      <w:r w:rsidRPr="00DE719A">
        <w:rPr>
          <w:iCs/>
        </w:rPr>
        <w:t xml:space="preserve">ока в пределах от 25,68% до </w:t>
      </w:r>
      <w:r w:rsidR="00595BDD" w:rsidRPr="00DE719A">
        <w:rPr>
          <w:iCs/>
        </w:rPr>
        <w:t>36,49 %,</w:t>
      </w:r>
      <w:r w:rsidR="0072539C" w:rsidRPr="00DE719A">
        <w:rPr>
          <w:iCs/>
        </w:rPr>
        <w:t xml:space="preserve"> Н</w:t>
      </w:r>
      <w:r w:rsidR="0032081F" w:rsidRPr="00DE719A">
        <w:rPr>
          <w:iCs/>
        </w:rPr>
        <w:t>аибольшую трудность вызвали темы «Банковские услуги, предоставляемые гражданам», «</w:t>
      </w:r>
      <w:r w:rsidR="0032081F" w:rsidRPr="00DE719A">
        <w:rPr>
          <w:rStyle w:val="135pt"/>
          <w:rFonts w:eastAsiaTheme="minorHAnsi"/>
          <w:color w:val="auto"/>
          <w:sz w:val="24"/>
          <w:szCs w:val="24"/>
        </w:rPr>
        <w:t>Налоги, уплачиваемые гражданами</w:t>
      </w:r>
      <w:r w:rsidR="0032081F" w:rsidRPr="00DE719A">
        <w:rPr>
          <w:iCs/>
        </w:rPr>
        <w:t>»</w:t>
      </w:r>
      <w:r w:rsidR="003C2797" w:rsidRPr="00DE719A">
        <w:rPr>
          <w:iCs/>
        </w:rPr>
        <w:t xml:space="preserve">. Выпускники </w:t>
      </w:r>
      <w:r w:rsidR="008B4223" w:rsidRPr="00DE719A">
        <w:rPr>
          <w:iCs/>
        </w:rPr>
        <w:t>путают понятия объект и субъект налога,</w:t>
      </w:r>
      <w:r w:rsidR="00F86E25" w:rsidRPr="00DE719A">
        <w:rPr>
          <w:iCs/>
        </w:rPr>
        <w:t xml:space="preserve"> затрудняются с определением</w:t>
      </w:r>
      <w:r w:rsidR="0045580B" w:rsidRPr="00DE719A">
        <w:rPr>
          <w:iCs/>
        </w:rPr>
        <w:t xml:space="preserve"> типа</w:t>
      </w:r>
      <w:r w:rsidR="008B4223" w:rsidRPr="00DE719A">
        <w:rPr>
          <w:iCs/>
        </w:rPr>
        <w:t xml:space="preserve"> заработной платы</w:t>
      </w:r>
      <w:r w:rsidR="003C2797" w:rsidRPr="00DE719A">
        <w:rPr>
          <w:iCs/>
        </w:rPr>
        <w:t xml:space="preserve"> (37,84% не выполнили задание)</w:t>
      </w:r>
      <w:r w:rsidR="008B4223" w:rsidRPr="00DE719A">
        <w:rPr>
          <w:iCs/>
        </w:rPr>
        <w:t>.</w:t>
      </w:r>
      <w:r w:rsidR="0045580B" w:rsidRPr="00DE719A">
        <w:rPr>
          <w:iCs/>
        </w:rPr>
        <w:t xml:space="preserve"> </w:t>
      </w:r>
      <w:r w:rsidR="0072539C" w:rsidRPr="00DE719A">
        <w:rPr>
          <w:iCs/>
        </w:rPr>
        <w:t>Д</w:t>
      </w:r>
      <w:r w:rsidR="003C2797" w:rsidRPr="00DE719A">
        <w:rPr>
          <w:iCs/>
        </w:rPr>
        <w:t xml:space="preserve">ля участников экзамена </w:t>
      </w:r>
      <w:r w:rsidR="0072539C" w:rsidRPr="00DE719A">
        <w:rPr>
          <w:iCs/>
        </w:rPr>
        <w:t xml:space="preserve">затруднение </w:t>
      </w:r>
      <w:r w:rsidR="00A723BC" w:rsidRPr="00DE719A">
        <w:rPr>
          <w:iCs/>
        </w:rPr>
        <w:t>вызвал</w:t>
      </w:r>
      <w:r w:rsidR="008B4223" w:rsidRPr="00DE719A">
        <w:rPr>
          <w:iCs/>
        </w:rPr>
        <w:t>о</w:t>
      </w:r>
      <w:r w:rsidR="00A723BC" w:rsidRPr="00DE719A">
        <w:rPr>
          <w:iCs/>
        </w:rPr>
        <w:t xml:space="preserve"> задание повышенного уровня сложности о</w:t>
      </w:r>
      <w:r w:rsidR="008B4223" w:rsidRPr="00DE719A">
        <w:rPr>
          <w:iCs/>
        </w:rPr>
        <w:t xml:space="preserve"> </w:t>
      </w:r>
      <w:r w:rsidR="0045580B" w:rsidRPr="00DE719A">
        <w:rPr>
          <w:iCs/>
        </w:rPr>
        <w:t>роли государства в рыночно</w:t>
      </w:r>
      <w:r w:rsidR="003C2797" w:rsidRPr="00DE719A">
        <w:rPr>
          <w:iCs/>
        </w:rPr>
        <w:t>й экономике - 36,9</w:t>
      </w:r>
      <w:r w:rsidR="002203F9" w:rsidRPr="00DE719A">
        <w:rPr>
          <w:iCs/>
        </w:rPr>
        <w:t>%</w:t>
      </w:r>
      <w:r w:rsidR="003C2797" w:rsidRPr="00DE719A">
        <w:rPr>
          <w:iCs/>
        </w:rPr>
        <w:t xml:space="preserve"> выпускников считают, что государство в рыночной экономике является основным собственником факторов производства.</w:t>
      </w:r>
    </w:p>
    <w:p w:rsidR="0035476A" w:rsidRPr="00DE719A" w:rsidRDefault="002244A6" w:rsidP="005A3ECC">
      <w:pPr>
        <w:spacing w:line="276" w:lineRule="auto"/>
        <w:ind w:firstLine="709"/>
        <w:jc w:val="both"/>
        <w:rPr>
          <w:iCs/>
        </w:rPr>
      </w:pPr>
      <w:r w:rsidRPr="00DE719A">
        <w:rPr>
          <w:b/>
          <w:iCs/>
        </w:rPr>
        <w:t>Блок «Социология».</w:t>
      </w:r>
      <w:r w:rsidRPr="00DE719A">
        <w:rPr>
          <w:iCs/>
        </w:rPr>
        <w:t xml:space="preserve"> </w:t>
      </w:r>
      <w:r w:rsidR="0045580B" w:rsidRPr="00DE719A">
        <w:rPr>
          <w:b/>
          <w:iCs/>
        </w:rPr>
        <w:t xml:space="preserve">Задания 10-11 </w:t>
      </w:r>
      <w:r w:rsidRPr="00DE719A">
        <w:rPr>
          <w:iCs/>
        </w:rPr>
        <w:t>(</w:t>
      </w:r>
      <w:r w:rsidR="000C368E" w:rsidRPr="00DE719A">
        <w:rPr>
          <w:iCs/>
        </w:rPr>
        <w:t xml:space="preserve">базовый и профильный уровень) </w:t>
      </w:r>
      <w:r w:rsidR="0045580B" w:rsidRPr="00DE719A">
        <w:rPr>
          <w:iCs/>
        </w:rPr>
        <w:t xml:space="preserve">не изменились в </w:t>
      </w:r>
      <w:r w:rsidR="00F346E6" w:rsidRPr="00DE719A">
        <w:rPr>
          <w:iCs/>
        </w:rPr>
        <w:t>сравнении</w:t>
      </w:r>
      <w:r w:rsidR="00804C41" w:rsidRPr="00DE719A">
        <w:rPr>
          <w:iCs/>
        </w:rPr>
        <w:t xml:space="preserve"> с КИМ 2019 г., проверяют </w:t>
      </w:r>
      <w:r w:rsidR="00F346E6" w:rsidRPr="00DE719A">
        <w:rPr>
          <w:iCs/>
        </w:rPr>
        <w:t xml:space="preserve">умения описывать основные социальные объекты, выделяя их существенные признаки, определять основные социальные роли </w:t>
      </w:r>
      <w:r w:rsidR="00804C41" w:rsidRPr="00DE719A">
        <w:rPr>
          <w:iCs/>
        </w:rPr>
        <w:t xml:space="preserve">в обществе, </w:t>
      </w:r>
      <w:r w:rsidR="00F346E6" w:rsidRPr="00DE719A">
        <w:rPr>
          <w:iCs/>
        </w:rPr>
        <w:t>решать в рамках изученного материала познавательные и практические задачи</w:t>
      </w:r>
      <w:r w:rsidR="00D55535" w:rsidRPr="00DE719A">
        <w:rPr>
          <w:iCs/>
        </w:rPr>
        <w:t>, о</w:t>
      </w:r>
      <w:r w:rsidR="00F346E6" w:rsidRPr="00DE719A">
        <w:rPr>
          <w:iCs/>
        </w:rPr>
        <w:t>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r w:rsidR="000C368E" w:rsidRPr="00DE719A">
        <w:rPr>
          <w:iCs/>
        </w:rPr>
        <w:t xml:space="preserve">. </w:t>
      </w:r>
    </w:p>
    <w:p w:rsidR="00EC0B0F" w:rsidRPr="00DE719A" w:rsidRDefault="002244A6" w:rsidP="005A3ECC">
      <w:pPr>
        <w:spacing w:line="276" w:lineRule="auto"/>
        <w:ind w:firstLine="709"/>
        <w:jc w:val="both"/>
        <w:rPr>
          <w:iCs/>
        </w:rPr>
      </w:pPr>
      <w:r w:rsidRPr="00DE719A">
        <w:rPr>
          <w:iCs/>
        </w:rPr>
        <w:t>Процен</w:t>
      </w:r>
      <w:r w:rsidR="000C368E" w:rsidRPr="00DE719A">
        <w:rPr>
          <w:iCs/>
        </w:rPr>
        <w:t>т выполнения заданий по теме «Социология»</w:t>
      </w:r>
      <w:r w:rsidR="002203F9" w:rsidRPr="00DE719A">
        <w:rPr>
          <w:iCs/>
        </w:rPr>
        <w:t xml:space="preserve"> участниками экзамена</w:t>
      </w:r>
      <w:r w:rsidR="000C368E" w:rsidRPr="00DE719A">
        <w:rPr>
          <w:iCs/>
        </w:rPr>
        <w:t xml:space="preserve"> </w:t>
      </w:r>
      <w:r w:rsidRPr="00DE719A">
        <w:rPr>
          <w:iCs/>
        </w:rPr>
        <w:t>традиционно высок и составляет от 78,60% до 88,60%</w:t>
      </w:r>
      <w:r w:rsidR="002203F9" w:rsidRPr="00DE719A">
        <w:rPr>
          <w:iCs/>
        </w:rPr>
        <w:t>,</w:t>
      </w:r>
      <w:r w:rsidR="000C368E" w:rsidRPr="00DE719A">
        <w:rPr>
          <w:iCs/>
        </w:rPr>
        <w:t xml:space="preserve"> </w:t>
      </w:r>
      <w:r w:rsidRPr="00DE719A">
        <w:rPr>
          <w:iCs/>
        </w:rPr>
        <w:t>что соответствует результатам предшествующих лет</w:t>
      </w:r>
      <w:r w:rsidR="000C368E" w:rsidRPr="00DE719A">
        <w:rPr>
          <w:iCs/>
        </w:rPr>
        <w:t xml:space="preserve">. Наибольшую сложность вызвали вопросы, связанные с темой </w:t>
      </w:r>
      <w:r w:rsidR="00D55535" w:rsidRPr="00DE719A">
        <w:rPr>
          <w:iCs/>
        </w:rPr>
        <w:t>«Социальный конфликт, пути разрешения социального конфликта», «Отклоняющееся поведение, при</w:t>
      </w:r>
      <w:r w:rsidR="00556A1A" w:rsidRPr="00DE719A">
        <w:rPr>
          <w:iCs/>
        </w:rPr>
        <w:t xml:space="preserve">чины отклоняющегося поведения». </w:t>
      </w:r>
      <w:r w:rsidR="002203F9" w:rsidRPr="00DE719A">
        <w:rPr>
          <w:iCs/>
        </w:rPr>
        <w:t xml:space="preserve">25,68% </w:t>
      </w:r>
      <w:r w:rsidR="003C2797" w:rsidRPr="00DE719A">
        <w:rPr>
          <w:iCs/>
        </w:rPr>
        <w:t>участников</w:t>
      </w:r>
      <w:r w:rsidR="00556A1A" w:rsidRPr="00DE719A">
        <w:rPr>
          <w:iCs/>
        </w:rPr>
        <w:t xml:space="preserve"> экзамена</w:t>
      </w:r>
      <w:r w:rsidR="003C2797" w:rsidRPr="00DE719A">
        <w:rPr>
          <w:iCs/>
        </w:rPr>
        <w:t xml:space="preserve"> считают, что отклоняющееся поведение связано только с преступным деянием</w:t>
      </w:r>
      <w:r w:rsidR="001745C4" w:rsidRPr="00DE719A">
        <w:rPr>
          <w:iCs/>
        </w:rPr>
        <w:t>. Н</w:t>
      </w:r>
      <w:r w:rsidR="003C2797" w:rsidRPr="00DE719A">
        <w:rPr>
          <w:iCs/>
        </w:rPr>
        <w:t>еверно определяют понятие «социальный конфликт»</w:t>
      </w:r>
      <w:r w:rsidR="001745C4" w:rsidRPr="00DE719A">
        <w:rPr>
          <w:iCs/>
        </w:rPr>
        <w:t xml:space="preserve"> (</w:t>
      </w:r>
      <w:r w:rsidR="002203F9" w:rsidRPr="00DE719A">
        <w:rPr>
          <w:iCs/>
        </w:rPr>
        <w:t>37,84%</w:t>
      </w:r>
      <w:r w:rsidR="001745C4" w:rsidRPr="00DE719A">
        <w:rPr>
          <w:iCs/>
        </w:rPr>
        <w:t>), считая, что это реакция общества на поведение человека.</w:t>
      </w:r>
    </w:p>
    <w:p w:rsidR="0035476A" w:rsidRPr="00DE719A" w:rsidRDefault="002244A6" w:rsidP="005A3ECC">
      <w:pPr>
        <w:spacing w:line="276" w:lineRule="auto"/>
        <w:ind w:firstLine="709"/>
        <w:jc w:val="both"/>
        <w:rPr>
          <w:iCs/>
        </w:rPr>
      </w:pPr>
      <w:r w:rsidRPr="00DE719A">
        <w:rPr>
          <w:b/>
          <w:iCs/>
        </w:rPr>
        <w:t xml:space="preserve">Блок «Политика и социальное управление». </w:t>
      </w:r>
      <w:r w:rsidR="007F5606" w:rsidRPr="00DE719A">
        <w:rPr>
          <w:iCs/>
        </w:rPr>
        <w:t xml:space="preserve">Задание </w:t>
      </w:r>
      <w:r w:rsidRPr="00DE719A">
        <w:rPr>
          <w:iCs/>
        </w:rPr>
        <w:t>№</w:t>
      </w:r>
      <w:r w:rsidR="007F5606" w:rsidRPr="00DE719A">
        <w:rPr>
          <w:iCs/>
        </w:rPr>
        <w:t>13</w:t>
      </w:r>
      <w:r w:rsidR="00320637" w:rsidRPr="00DE719A">
        <w:rPr>
          <w:iCs/>
        </w:rPr>
        <w:t xml:space="preserve"> </w:t>
      </w:r>
      <w:r w:rsidR="00991FEC" w:rsidRPr="00DE719A">
        <w:rPr>
          <w:iCs/>
        </w:rPr>
        <w:t>(</w:t>
      </w:r>
      <w:r w:rsidR="007F5606" w:rsidRPr="00DE719A">
        <w:rPr>
          <w:iCs/>
        </w:rPr>
        <w:t>базовый</w:t>
      </w:r>
      <w:r w:rsidR="00320637" w:rsidRPr="00DE719A">
        <w:rPr>
          <w:iCs/>
        </w:rPr>
        <w:t xml:space="preserve"> уровень)</w:t>
      </w:r>
      <w:r w:rsidR="00991FEC" w:rsidRPr="00DE719A">
        <w:rPr>
          <w:iCs/>
        </w:rPr>
        <w:t xml:space="preserve"> проверяют умение </w:t>
      </w:r>
      <w:r w:rsidR="00722AA5" w:rsidRPr="00DE719A">
        <w:rPr>
          <w:iCs/>
        </w:rPr>
        <w:t>описывать основные социальные объекты, выделяя их существенные признаки. С задание</w:t>
      </w:r>
      <w:r w:rsidR="00690945" w:rsidRPr="00DE719A">
        <w:rPr>
          <w:iCs/>
        </w:rPr>
        <w:t>м</w:t>
      </w:r>
      <w:r w:rsidR="00722AA5" w:rsidRPr="00DE719A">
        <w:rPr>
          <w:iCs/>
        </w:rPr>
        <w:t xml:space="preserve"> справились 62,44%</w:t>
      </w:r>
      <w:r w:rsidR="006A1E9F" w:rsidRPr="00DE719A">
        <w:rPr>
          <w:iCs/>
        </w:rPr>
        <w:t xml:space="preserve"> </w:t>
      </w:r>
      <w:r w:rsidR="00722AA5" w:rsidRPr="00DE719A">
        <w:rPr>
          <w:iCs/>
        </w:rPr>
        <w:t xml:space="preserve">выпускников. Задание № 14 </w:t>
      </w:r>
      <w:r w:rsidR="006A1E9F" w:rsidRPr="00DE719A">
        <w:rPr>
          <w:iCs/>
        </w:rPr>
        <w:t xml:space="preserve">(повышенный уровень) проверяет умение </w:t>
      </w:r>
      <w:r w:rsidR="00991FEC" w:rsidRPr="00DE719A">
        <w:rPr>
          <w:iCs/>
        </w:rPr>
        <w:t xml:space="preserve">объяснять взаимосвязи изученных социальных объектов, в первую очередь гражданина и государства. </w:t>
      </w:r>
      <w:r w:rsidR="00690945" w:rsidRPr="00DE719A">
        <w:rPr>
          <w:iCs/>
        </w:rPr>
        <w:t>С данным заданием справились 73,93% выпускников, что выше, чем в 2019 году</w:t>
      </w:r>
      <w:r w:rsidR="00690945" w:rsidRPr="00DE719A">
        <w:rPr>
          <w:b/>
          <w:iCs/>
        </w:rPr>
        <w:t>.</w:t>
      </w:r>
      <w:r w:rsidR="00690945" w:rsidRPr="00DE719A">
        <w:rPr>
          <w:iCs/>
        </w:rPr>
        <w:t xml:space="preserve"> </w:t>
      </w:r>
    </w:p>
    <w:p w:rsidR="00FF725C" w:rsidRPr="00DE719A" w:rsidRDefault="00E04D27" w:rsidP="005A3ECC">
      <w:pPr>
        <w:spacing w:line="276" w:lineRule="auto"/>
        <w:ind w:firstLine="709"/>
        <w:jc w:val="both"/>
        <w:rPr>
          <w:iCs/>
        </w:rPr>
      </w:pPr>
      <w:r w:rsidRPr="00DE719A">
        <w:rPr>
          <w:iCs/>
        </w:rPr>
        <w:t>Вызвали затруднения</w:t>
      </w:r>
      <w:r w:rsidR="004C0450" w:rsidRPr="00DE719A">
        <w:rPr>
          <w:iCs/>
        </w:rPr>
        <w:t xml:space="preserve"> вопросы о форме государства (форма правления и форма территориального устройства государства</w:t>
      </w:r>
      <w:r w:rsidR="001745C4" w:rsidRPr="00DE719A">
        <w:rPr>
          <w:iCs/>
        </w:rPr>
        <w:t xml:space="preserve">). </w:t>
      </w:r>
      <w:r w:rsidR="001E614B" w:rsidRPr="00DE719A">
        <w:rPr>
          <w:iCs/>
        </w:rPr>
        <w:t>О</w:t>
      </w:r>
      <w:r w:rsidR="00377CA9" w:rsidRPr="00DE719A">
        <w:rPr>
          <w:iCs/>
        </w:rPr>
        <w:t>бучающиеся испытывали</w:t>
      </w:r>
      <w:r w:rsidR="001E614B" w:rsidRPr="00DE719A">
        <w:rPr>
          <w:iCs/>
        </w:rPr>
        <w:t xml:space="preserve"> затруднения</w:t>
      </w:r>
      <w:r w:rsidR="00556A1A" w:rsidRPr="00DE719A">
        <w:rPr>
          <w:iCs/>
        </w:rPr>
        <w:t xml:space="preserve"> </w:t>
      </w:r>
      <w:r w:rsidR="001E614B" w:rsidRPr="00DE719A">
        <w:rPr>
          <w:iCs/>
        </w:rPr>
        <w:t>в определении различий между федеративным и унитарным государственными</w:t>
      </w:r>
      <w:r w:rsidR="00556A1A" w:rsidRPr="00DE719A">
        <w:rPr>
          <w:iCs/>
        </w:rPr>
        <w:t xml:space="preserve"> устройства</w:t>
      </w:r>
      <w:r w:rsidR="001E614B" w:rsidRPr="00DE719A">
        <w:rPr>
          <w:iCs/>
        </w:rPr>
        <w:t>ми</w:t>
      </w:r>
      <w:r w:rsidR="00377CA9" w:rsidRPr="00DE719A">
        <w:rPr>
          <w:iCs/>
        </w:rPr>
        <w:t xml:space="preserve"> (</w:t>
      </w:r>
      <w:r w:rsidR="00690945" w:rsidRPr="00DE719A">
        <w:rPr>
          <w:iCs/>
        </w:rPr>
        <w:t>13,51%</w:t>
      </w:r>
      <w:r w:rsidR="00377CA9" w:rsidRPr="00DE719A">
        <w:rPr>
          <w:iCs/>
        </w:rPr>
        <w:t>)</w:t>
      </w:r>
      <w:r w:rsidR="00556A1A" w:rsidRPr="00DE719A">
        <w:rPr>
          <w:iCs/>
        </w:rPr>
        <w:t>, тотали</w:t>
      </w:r>
      <w:r w:rsidR="001E614B" w:rsidRPr="00DE719A">
        <w:rPr>
          <w:iCs/>
        </w:rPr>
        <w:t>тарным и демократическим режимами</w:t>
      </w:r>
      <w:r w:rsidR="00377CA9" w:rsidRPr="00DE719A">
        <w:rPr>
          <w:iCs/>
        </w:rPr>
        <w:t xml:space="preserve"> (3</w:t>
      </w:r>
      <w:r w:rsidR="001745C4" w:rsidRPr="00DE719A">
        <w:rPr>
          <w:iCs/>
        </w:rPr>
        <w:t>6,49%</w:t>
      </w:r>
      <w:r w:rsidR="00377CA9" w:rsidRPr="00DE719A">
        <w:rPr>
          <w:iCs/>
        </w:rPr>
        <w:t>)</w:t>
      </w:r>
      <w:r w:rsidR="004409F1" w:rsidRPr="00DE719A">
        <w:rPr>
          <w:iCs/>
        </w:rPr>
        <w:t>.</w:t>
      </w:r>
    </w:p>
    <w:p w:rsidR="00E72946" w:rsidRPr="00DE719A" w:rsidRDefault="001745C4" w:rsidP="005A3ECC">
      <w:pPr>
        <w:spacing w:line="276" w:lineRule="auto"/>
        <w:ind w:firstLine="709"/>
        <w:jc w:val="both"/>
        <w:rPr>
          <w:iCs/>
        </w:rPr>
      </w:pPr>
      <w:r w:rsidRPr="00DE719A">
        <w:rPr>
          <w:b/>
          <w:iCs/>
        </w:rPr>
        <w:t>Задание 15</w:t>
      </w:r>
      <w:r w:rsidR="00DE45EB" w:rsidRPr="00DE719A">
        <w:rPr>
          <w:iCs/>
        </w:rPr>
        <w:t xml:space="preserve"> базового </w:t>
      </w:r>
      <w:r w:rsidR="00E2016C" w:rsidRPr="00DE719A">
        <w:rPr>
          <w:iCs/>
        </w:rPr>
        <w:t>уровня сложности на установление соответствия проверяет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r w:rsidR="00E72946" w:rsidRPr="00DE719A">
        <w:rPr>
          <w:iCs/>
        </w:rPr>
        <w:t>.</w:t>
      </w:r>
    </w:p>
    <w:p w:rsidR="001745C4" w:rsidRPr="00DE719A" w:rsidRDefault="00E2016C" w:rsidP="005A3ECC">
      <w:pPr>
        <w:spacing w:line="276" w:lineRule="auto"/>
        <w:ind w:firstLine="709"/>
        <w:jc w:val="both"/>
        <w:rPr>
          <w:iCs/>
        </w:rPr>
      </w:pPr>
      <w:r w:rsidRPr="00DE719A">
        <w:rPr>
          <w:iCs/>
        </w:rPr>
        <w:t>Оно направлено на развитие социального кругозора и формирование познавательного интереса к изучению общественных дисциплин. П</w:t>
      </w:r>
      <w:r w:rsidR="001745C4" w:rsidRPr="00DE719A">
        <w:rPr>
          <w:iCs/>
        </w:rPr>
        <w:t xml:space="preserve">равильно выполнили это задание </w:t>
      </w:r>
      <w:r w:rsidRPr="00DE719A">
        <w:rPr>
          <w:iCs/>
        </w:rPr>
        <w:t xml:space="preserve">74,5% экзаменуемых. Трудность вызвал вопрос </w:t>
      </w:r>
      <w:r w:rsidR="001745C4" w:rsidRPr="00DE719A">
        <w:rPr>
          <w:iCs/>
        </w:rPr>
        <w:t>на установление соответствия отраслей права с конкретными социальными примерами</w:t>
      </w:r>
      <w:r w:rsidRPr="00DE719A">
        <w:rPr>
          <w:iCs/>
        </w:rPr>
        <w:t>: 21,62% участников экз</w:t>
      </w:r>
      <w:r w:rsidR="005669E5" w:rsidRPr="00DE719A">
        <w:rPr>
          <w:iCs/>
        </w:rPr>
        <w:t>амена не справились с заданием</w:t>
      </w:r>
      <w:r w:rsidR="001745C4" w:rsidRPr="00DE719A">
        <w:rPr>
          <w:iCs/>
        </w:rPr>
        <w:t xml:space="preserve">. Скорее всего, это связано со слабым усвоением темы «Права и свободы человека и гражданина в Российской </w:t>
      </w:r>
      <w:r w:rsidRPr="00DE719A">
        <w:rPr>
          <w:iCs/>
        </w:rPr>
        <w:t>Федерации, их гарантии</w:t>
      </w:r>
      <w:r w:rsidR="001745C4" w:rsidRPr="00DE719A">
        <w:rPr>
          <w:iCs/>
        </w:rPr>
        <w:t>»</w:t>
      </w:r>
      <w:r w:rsidRPr="00DE719A">
        <w:rPr>
          <w:iCs/>
        </w:rPr>
        <w:t>. Право определять и указывать социальную принадлежность чаще всего относят к социальным, а не гражданским правам.</w:t>
      </w:r>
    </w:p>
    <w:p w:rsidR="00556A1A" w:rsidRPr="00DE719A" w:rsidRDefault="00061128" w:rsidP="005A3ECC">
      <w:pPr>
        <w:spacing w:line="276" w:lineRule="auto"/>
        <w:ind w:firstLine="709"/>
        <w:jc w:val="both"/>
        <w:rPr>
          <w:iCs/>
        </w:rPr>
      </w:pPr>
      <w:r w:rsidRPr="00DE719A">
        <w:rPr>
          <w:b/>
          <w:iCs/>
        </w:rPr>
        <w:t xml:space="preserve">Блок </w:t>
      </w:r>
      <w:r w:rsidR="00B020E8" w:rsidRPr="00DE719A">
        <w:rPr>
          <w:b/>
          <w:iCs/>
        </w:rPr>
        <w:t>«Право»</w:t>
      </w:r>
      <w:r w:rsidR="00B020E8" w:rsidRPr="00DE719A">
        <w:rPr>
          <w:iCs/>
        </w:rPr>
        <w:t xml:space="preserve">. </w:t>
      </w:r>
      <w:r w:rsidR="00F86E25" w:rsidRPr="00DE719A">
        <w:rPr>
          <w:iCs/>
        </w:rPr>
        <w:t xml:space="preserve">Задания </w:t>
      </w:r>
      <w:r w:rsidR="00B020E8" w:rsidRPr="00DE719A">
        <w:rPr>
          <w:iCs/>
        </w:rPr>
        <w:t>№№</w:t>
      </w:r>
      <w:r w:rsidR="001745C4" w:rsidRPr="00DE719A">
        <w:rPr>
          <w:iCs/>
        </w:rPr>
        <w:t>16</w:t>
      </w:r>
      <w:r w:rsidR="00B020E8" w:rsidRPr="00DE719A">
        <w:rPr>
          <w:iCs/>
        </w:rPr>
        <w:t>-17</w:t>
      </w:r>
      <w:r w:rsidR="00B32AD1" w:rsidRPr="00DE719A">
        <w:rPr>
          <w:iCs/>
        </w:rPr>
        <w:t xml:space="preserve"> </w:t>
      </w:r>
      <w:r w:rsidR="009669B9" w:rsidRPr="00DE719A">
        <w:rPr>
          <w:iCs/>
        </w:rPr>
        <w:t>(базовый и профильный уровень)</w:t>
      </w:r>
      <w:r w:rsidR="00B020E8" w:rsidRPr="00DE719A">
        <w:rPr>
          <w:b/>
          <w:iCs/>
        </w:rPr>
        <w:t xml:space="preserve"> </w:t>
      </w:r>
      <w:r w:rsidR="00B020E8" w:rsidRPr="00DE719A">
        <w:rPr>
          <w:iCs/>
        </w:rPr>
        <w:t>проверяю</w:t>
      </w:r>
      <w:r w:rsidR="0072539C" w:rsidRPr="00DE719A">
        <w:rPr>
          <w:iCs/>
        </w:rPr>
        <w:t>т</w:t>
      </w:r>
      <w:r w:rsidR="0072539C" w:rsidRPr="00DE719A">
        <w:t xml:space="preserve"> </w:t>
      </w:r>
      <w:r w:rsidR="0072539C" w:rsidRPr="00DE719A">
        <w:rPr>
          <w:iCs/>
        </w:rPr>
        <w:t>умения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r w:rsidR="00556A1A" w:rsidRPr="00DE719A">
        <w:rPr>
          <w:iCs/>
        </w:rPr>
        <w:t>.</w:t>
      </w:r>
      <w:r w:rsidR="00B020E8" w:rsidRPr="00DE719A">
        <w:rPr>
          <w:iCs/>
        </w:rPr>
        <w:t xml:space="preserve"> В 2022 году </w:t>
      </w:r>
      <w:r w:rsidRPr="00DE719A">
        <w:rPr>
          <w:iCs/>
        </w:rPr>
        <w:t>процент выполнения</w:t>
      </w:r>
      <w:r w:rsidR="00556A1A" w:rsidRPr="00DE719A">
        <w:rPr>
          <w:iCs/>
        </w:rPr>
        <w:t xml:space="preserve"> заданий этого блока </w:t>
      </w:r>
      <w:r w:rsidR="009669B9" w:rsidRPr="00DE719A">
        <w:rPr>
          <w:iCs/>
        </w:rPr>
        <w:t xml:space="preserve">составил </w:t>
      </w:r>
      <w:r w:rsidR="00B020E8" w:rsidRPr="00DE719A">
        <w:rPr>
          <w:iCs/>
        </w:rPr>
        <w:t>от 4</w:t>
      </w:r>
      <w:r w:rsidR="00E2016C" w:rsidRPr="00DE719A">
        <w:rPr>
          <w:iCs/>
        </w:rPr>
        <w:t>8</w:t>
      </w:r>
      <w:r w:rsidR="009669B9" w:rsidRPr="00DE719A">
        <w:rPr>
          <w:iCs/>
        </w:rPr>
        <w:t>,9</w:t>
      </w:r>
      <w:r w:rsidR="00E2016C" w:rsidRPr="00DE719A">
        <w:rPr>
          <w:iCs/>
        </w:rPr>
        <w:t>6</w:t>
      </w:r>
      <w:r w:rsidR="009669B9" w:rsidRPr="00DE719A">
        <w:rPr>
          <w:iCs/>
        </w:rPr>
        <w:t>%</w:t>
      </w:r>
      <w:r w:rsidR="00B32AD1" w:rsidRPr="00DE719A">
        <w:rPr>
          <w:iCs/>
        </w:rPr>
        <w:t xml:space="preserve"> до 67,18%, в то время как в 2019</w:t>
      </w:r>
      <w:r w:rsidR="006C520F" w:rsidRPr="00DE719A">
        <w:rPr>
          <w:iCs/>
        </w:rPr>
        <w:t xml:space="preserve"> году</w:t>
      </w:r>
      <w:r w:rsidR="00B32AD1" w:rsidRPr="00DE719A">
        <w:rPr>
          <w:iCs/>
        </w:rPr>
        <w:t xml:space="preserve"> -52,2</w:t>
      </w:r>
      <w:r w:rsidR="009669B9" w:rsidRPr="00DE719A">
        <w:rPr>
          <w:iCs/>
        </w:rPr>
        <w:t>3%</w:t>
      </w:r>
      <w:r w:rsidR="00B32AD1" w:rsidRPr="00DE719A">
        <w:rPr>
          <w:iCs/>
        </w:rPr>
        <w:t xml:space="preserve"> - 76,24%</w:t>
      </w:r>
      <w:r w:rsidR="009669B9" w:rsidRPr="00DE719A">
        <w:rPr>
          <w:iCs/>
        </w:rPr>
        <w:t>. Снижение процента выполнени</w:t>
      </w:r>
      <w:r w:rsidR="00556A1A" w:rsidRPr="00DE719A">
        <w:rPr>
          <w:iCs/>
        </w:rPr>
        <w:t>я</w:t>
      </w:r>
      <w:r w:rsidR="00B32AD1" w:rsidRPr="00DE719A">
        <w:rPr>
          <w:iCs/>
        </w:rPr>
        <w:t xml:space="preserve"> можно объяснить </w:t>
      </w:r>
      <w:r w:rsidR="009669B9" w:rsidRPr="00DE719A">
        <w:rPr>
          <w:iCs/>
        </w:rPr>
        <w:t>приближенностью</w:t>
      </w:r>
      <w:r w:rsidR="00AB7B13" w:rsidRPr="00DE719A">
        <w:rPr>
          <w:iCs/>
        </w:rPr>
        <w:t xml:space="preserve"> этих заданий </w:t>
      </w:r>
      <w:r w:rsidR="00556A1A" w:rsidRPr="00DE719A">
        <w:rPr>
          <w:iCs/>
        </w:rPr>
        <w:t xml:space="preserve">к </w:t>
      </w:r>
      <w:r w:rsidR="00AB7B13" w:rsidRPr="00DE719A">
        <w:rPr>
          <w:iCs/>
        </w:rPr>
        <w:t>формат</w:t>
      </w:r>
      <w:r w:rsidR="00556A1A" w:rsidRPr="00DE719A">
        <w:rPr>
          <w:iCs/>
        </w:rPr>
        <w:t>у</w:t>
      </w:r>
      <w:r w:rsidR="00AB7B13" w:rsidRPr="00DE719A">
        <w:rPr>
          <w:iCs/>
        </w:rPr>
        <w:t xml:space="preserve"> ЕГЭ. </w:t>
      </w:r>
      <w:r w:rsidR="00694BC5" w:rsidRPr="00DE719A">
        <w:rPr>
          <w:iCs/>
        </w:rPr>
        <w:t xml:space="preserve">33,78% выпускников не справились с заданием № 16, </w:t>
      </w:r>
      <w:r w:rsidR="00C42076" w:rsidRPr="00DE719A">
        <w:rPr>
          <w:iCs/>
        </w:rPr>
        <w:t xml:space="preserve">в котором необходимо </w:t>
      </w:r>
      <w:r w:rsidR="006C520F" w:rsidRPr="00DE719A">
        <w:rPr>
          <w:iCs/>
        </w:rPr>
        <w:t xml:space="preserve">было </w:t>
      </w:r>
      <w:r w:rsidR="00C42076" w:rsidRPr="00DE719A">
        <w:rPr>
          <w:iCs/>
        </w:rPr>
        <w:t xml:space="preserve">определить вид юридической ответственности. </w:t>
      </w:r>
      <w:r w:rsidR="00E2016C" w:rsidRPr="00DE719A">
        <w:rPr>
          <w:iCs/>
        </w:rPr>
        <w:t>Большинство экзаменующихся путают административную и дисциплинарную ответственность</w:t>
      </w:r>
      <w:r w:rsidR="00211BB8" w:rsidRPr="00DE719A">
        <w:rPr>
          <w:iCs/>
        </w:rPr>
        <w:t>, не</w:t>
      </w:r>
      <w:r w:rsidR="00217B90" w:rsidRPr="00DE719A">
        <w:rPr>
          <w:iCs/>
        </w:rPr>
        <w:t xml:space="preserve"> умеют выделять главное отличие</w:t>
      </w:r>
      <w:r w:rsidR="00211BB8" w:rsidRPr="00DE719A">
        <w:rPr>
          <w:iCs/>
        </w:rPr>
        <w:t xml:space="preserve"> права, как социальной нормы. Выпускники считают, право – это общеобязательные правила поведения, забывая об установлении их государством.</w:t>
      </w:r>
      <w:r w:rsidR="00C42076" w:rsidRPr="00DE719A">
        <w:rPr>
          <w:iCs/>
        </w:rPr>
        <w:t xml:space="preserve"> </w:t>
      </w:r>
      <w:r w:rsidR="00B32AD1" w:rsidRPr="00DE719A">
        <w:rPr>
          <w:iCs/>
        </w:rPr>
        <w:t>Задание № 17 базового уровня (темы</w:t>
      </w:r>
      <w:r w:rsidR="00474A2A" w:rsidRPr="00DE719A">
        <w:rPr>
          <w:iCs/>
        </w:rPr>
        <w:t>:</w:t>
      </w:r>
      <w:r w:rsidR="00B32AD1" w:rsidRPr="00DE719A">
        <w:rPr>
          <w:iCs/>
        </w:rPr>
        <w:t xml:space="preserve"> «Отрасль права», «Пр</w:t>
      </w:r>
      <w:r w:rsidR="00474A2A" w:rsidRPr="00DE719A">
        <w:rPr>
          <w:iCs/>
        </w:rPr>
        <w:t xml:space="preserve">изнаки и виды правонарушений», </w:t>
      </w:r>
      <w:r w:rsidR="00B32AD1" w:rsidRPr="00DE719A">
        <w:rPr>
          <w:iCs/>
        </w:rPr>
        <w:t>«Понятие и виды юридической ответственности»)</w:t>
      </w:r>
      <w:r w:rsidR="00AB7B13" w:rsidRPr="00DE719A">
        <w:rPr>
          <w:iCs/>
        </w:rPr>
        <w:t xml:space="preserve"> у</w:t>
      </w:r>
      <w:r w:rsidR="00B32AD1" w:rsidRPr="00DE719A">
        <w:rPr>
          <w:iCs/>
        </w:rPr>
        <w:t xml:space="preserve">частники экзамена выполнили </w:t>
      </w:r>
      <w:r w:rsidR="00AB7B13" w:rsidRPr="00DE719A">
        <w:rPr>
          <w:iCs/>
        </w:rPr>
        <w:t>на 48,96</w:t>
      </w:r>
      <w:r w:rsidR="00B32AD1" w:rsidRPr="00DE719A">
        <w:rPr>
          <w:iCs/>
        </w:rPr>
        <w:t xml:space="preserve"> %.</w:t>
      </w:r>
      <w:r w:rsidR="00AB7B13" w:rsidRPr="00DE719A">
        <w:t xml:space="preserve"> </w:t>
      </w:r>
      <w:r w:rsidR="00AB7B13" w:rsidRPr="00DE719A">
        <w:rPr>
          <w:iCs/>
        </w:rPr>
        <w:t>Анализ результатов показывает, при выполнении задания участники экзамена, как правило, ошибаются, указывая, что потеря паспорта является нормой гражданского, а не административного права</w:t>
      </w:r>
      <w:r w:rsidR="00556A1A" w:rsidRPr="00DE719A">
        <w:rPr>
          <w:iCs/>
        </w:rPr>
        <w:t>.</w:t>
      </w:r>
      <w:r w:rsidR="00B32AD1" w:rsidRPr="00DE719A">
        <w:rPr>
          <w:iCs/>
        </w:rPr>
        <w:t xml:space="preserve"> Выпускники, сдавшие экзамен на «неудовлетворительно», справились</w:t>
      </w:r>
      <w:r w:rsidR="00211BB8" w:rsidRPr="00DE719A">
        <w:rPr>
          <w:iCs/>
        </w:rPr>
        <w:t xml:space="preserve"> с этим заданием</w:t>
      </w:r>
      <w:r w:rsidR="00B32AD1" w:rsidRPr="00DE719A">
        <w:rPr>
          <w:iCs/>
        </w:rPr>
        <w:t xml:space="preserve"> на 14,86%, что указывает на отсутствие умений решать в рамках изу</w:t>
      </w:r>
      <w:r w:rsidR="008D36C8" w:rsidRPr="00DE719A">
        <w:rPr>
          <w:iCs/>
        </w:rPr>
        <w:t>ченного материала познавательные</w:t>
      </w:r>
      <w:r w:rsidR="00B32AD1" w:rsidRPr="00DE719A">
        <w:rPr>
          <w:iCs/>
        </w:rPr>
        <w:t xml:space="preserve"> и практически</w:t>
      </w:r>
      <w:r w:rsidR="008D36C8" w:rsidRPr="00DE719A">
        <w:rPr>
          <w:iCs/>
        </w:rPr>
        <w:t>е</w:t>
      </w:r>
      <w:r w:rsidR="00B32AD1" w:rsidRPr="00DE719A">
        <w:rPr>
          <w:iCs/>
        </w:rPr>
        <w:t xml:space="preserve"> задач</w:t>
      </w:r>
      <w:r w:rsidR="008D36C8" w:rsidRPr="00DE719A">
        <w:rPr>
          <w:iCs/>
        </w:rPr>
        <w:t>и</w:t>
      </w:r>
      <w:r w:rsidR="00B32AD1" w:rsidRPr="00DE719A">
        <w:rPr>
          <w:iCs/>
        </w:rPr>
        <w:t>, отражающие типичные ситуации в правовой сфере.  Выпускники, получившие</w:t>
      </w:r>
      <w:r w:rsidR="00B32AD1" w:rsidRPr="00DE719A">
        <w:t xml:space="preserve"> </w:t>
      </w:r>
      <w:r w:rsidR="00B32AD1" w:rsidRPr="00DE719A">
        <w:rPr>
          <w:iCs/>
        </w:rPr>
        <w:t>на экзамене «хорошо» и «отлично»</w:t>
      </w:r>
      <w:r w:rsidR="00211BB8" w:rsidRPr="00DE719A">
        <w:rPr>
          <w:iCs/>
        </w:rPr>
        <w:t xml:space="preserve"> справились</w:t>
      </w:r>
      <w:r w:rsidR="00B32AD1" w:rsidRPr="00DE719A">
        <w:rPr>
          <w:iCs/>
        </w:rPr>
        <w:t xml:space="preserve"> в пределах от 57,04% до 86,41%.</w:t>
      </w:r>
      <w:r w:rsidR="009669B9" w:rsidRPr="00DE719A">
        <w:rPr>
          <w:iCs/>
        </w:rPr>
        <w:t xml:space="preserve"> </w:t>
      </w:r>
      <w:r w:rsidR="00B020E8" w:rsidRPr="00DE719A">
        <w:rPr>
          <w:iCs/>
        </w:rPr>
        <w:t>«Право», как и в предшествующие годы, вы</w:t>
      </w:r>
      <w:r w:rsidR="00556A1A" w:rsidRPr="00DE719A">
        <w:rPr>
          <w:iCs/>
        </w:rPr>
        <w:t xml:space="preserve">зывает затруднение у </w:t>
      </w:r>
      <w:r w:rsidR="00C32432" w:rsidRPr="00DE719A">
        <w:rPr>
          <w:iCs/>
        </w:rPr>
        <w:t>участников ОГЭ</w:t>
      </w:r>
      <w:r w:rsidR="00556A1A" w:rsidRPr="00DE719A">
        <w:rPr>
          <w:iCs/>
        </w:rPr>
        <w:t>.</w:t>
      </w:r>
    </w:p>
    <w:p w:rsidR="00474A2A" w:rsidRPr="00DE719A" w:rsidRDefault="003D2305" w:rsidP="005A3ECC">
      <w:pPr>
        <w:spacing w:line="276" w:lineRule="auto"/>
        <w:ind w:firstLine="709"/>
        <w:jc w:val="both"/>
        <w:rPr>
          <w:iCs/>
        </w:rPr>
      </w:pPr>
      <w:r w:rsidRPr="00DE719A">
        <w:rPr>
          <w:b/>
          <w:iCs/>
        </w:rPr>
        <w:t>Задание № 18</w:t>
      </w:r>
      <w:r w:rsidRPr="00DE719A">
        <w:rPr>
          <w:b/>
          <w:i/>
          <w:iCs/>
        </w:rPr>
        <w:t xml:space="preserve"> </w:t>
      </w:r>
      <w:r w:rsidR="00556A1A" w:rsidRPr="00DE719A">
        <w:rPr>
          <w:b/>
          <w:iCs/>
        </w:rPr>
        <w:t>(</w:t>
      </w:r>
      <w:r w:rsidR="003800BE" w:rsidRPr="00DE719A">
        <w:rPr>
          <w:b/>
          <w:iCs/>
        </w:rPr>
        <w:t>повышенного уровня</w:t>
      </w:r>
      <w:r w:rsidR="00556A1A" w:rsidRPr="00DE719A">
        <w:rPr>
          <w:b/>
          <w:iCs/>
        </w:rPr>
        <w:t>)</w:t>
      </w:r>
      <w:r w:rsidR="003800BE" w:rsidRPr="00DE719A">
        <w:rPr>
          <w:iCs/>
        </w:rPr>
        <w:t xml:space="preserve"> на знание К</w:t>
      </w:r>
      <w:r w:rsidR="00F86E25" w:rsidRPr="00DE719A">
        <w:rPr>
          <w:iCs/>
        </w:rPr>
        <w:t>онституции РФ и</w:t>
      </w:r>
      <w:r w:rsidR="003800BE" w:rsidRPr="00DE719A">
        <w:rPr>
          <w:iCs/>
        </w:rPr>
        <w:t xml:space="preserve"> конституц</w:t>
      </w:r>
      <w:r w:rsidR="00061128" w:rsidRPr="00DE719A">
        <w:rPr>
          <w:iCs/>
        </w:rPr>
        <w:t>ионных обязанностей</w:t>
      </w:r>
      <w:r w:rsidR="003800BE" w:rsidRPr="00DE719A">
        <w:rPr>
          <w:iCs/>
        </w:rPr>
        <w:t xml:space="preserve"> гражданина </w:t>
      </w:r>
      <w:r w:rsidR="00FD2B6E" w:rsidRPr="00DE719A">
        <w:rPr>
          <w:iCs/>
        </w:rPr>
        <w:t>выполнило</w:t>
      </w:r>
      <w:r w:rsidRPr="00DE719A">
        <w:rPr>
          <w:b/>
          <w:i/>
          <w:iCs/>
        </w:rPr>
        <w:t xml:space="preserve"> </w:t>
      </w:r>
      <w:r w:rsidR="00474A2A" w:rsidRPr="00DE719A">
        <w:rPr>
          <w:iCs/>
        </w:rPr>
        <w:t>71,74</w:t>
      </w:r>
      <w:r w:rsidRPr="00DE719A">
        <w:rPr>
          <w:iCs/>
        </w:rPr>
        <w:t>%</w:t>
      </w:r>
      <w:r w:rsidR="00474A2A" w:rsidRPr="00DE719A">
        <w:rPr>
          <w:iCs/>
        </w:rPr>
        <w:t xml:space="preserve"> экзаменующихся, ч</w:t>
      </w:r>
      <w:r w:rsidR="00D726E4" w:rsidRPr="00DE719A">
        <w:rPr>
          <w:iCs/>
        </w:rPr>
        <w:t>то ниже, чем в 2019 г.- 76,96%</w:t>
      </w:r>
      <w:r w:rsidR="00474A2A" w:rsidRPr="00DE719A">
        <w:rPr>
          <w:iCs/>
        </w:rPr>
        <w:t xml:space="preserve">. </w:t>
      </w:r>
      <w:r w:rsidR="00FD2B6E" w:rsidRPr="00DE719A">
        <w:rPr>
          <w:iCs/>
        </w:rPr>
        <w:t>Вопрос об основах конституционного строя РФ оказался наиболее сложным для данной кат</w:t>
      </w:r>
      <w:r w:rsidR="00474A2A" w:rsidRPr="00DE719A">
        <w:rPr>
          <w:iCs/>
        </w:rPr>
        <w:t>егории участников экзамена</w:t>
      </w:r>
      <w:r w:rsidR="00211BB8" w:rsidRPr="00DE719A">
        <w:rPr>
          <w:iCs/>
        </w:rPr>
        <w:t>. Часть экзаменующихся не знают о равноправии форм собственности, закрепленных в Конституции</w:t>
      </w:r>
      <w:r w:rsidR="008D26EA" w:rsidRPr="00DE719A">
        <w:rPr>
          <w:iCs/>
        </w:rPr>
        <w:t xml:space="preserve"> РФ, ошибаются при определении</w:t>
      </w:r>
      <w:r w:rsidR="00EC2DAF" w:rsidRPr="00DE719A">
        <w:rPr>
          <w:iCs/>
        </w:rPr>
        <w:t xml:space="preserve"> функци</w:t>
      </w:r>
      <w:r w:rsidR="008D26EA" w:rsidRPr="00DE719A">
        <w:rPr>
          <w:iCs/>
        </w:rPr>
        <w:t xml:space="preserve">й </w:t>
      </w:r>
      <w:r w:rsidR="00EC2DAF" w:rsidRPr="00DE719A">
        <w:rPr>
          <w:iCs/>
        </w:rPr>
        <w:t>правоохранительных органов.</w:t>
      </w:r>
    </w:p>
    <w:p w:rsidR="00F324C5" w:rsidRPr="00DE719A" w:rsidRDefault="00FD2B6E" w:rsidP="005A3ECC">
      <w:pPr>
        <w:spacing w:line="276" w:lineRule="auto"/>
        <w:ind w:firstLine="709"/>
        <w:jc w:val="both"/>
        <w:rPr>
          <w:iCs/>
        </w:rPr>
      </w:pPr>
      <w:r w:rsidRPr="00DE719A">
        <w:rPr>
          <w:b/>
          <w:iCs/>
        </w:rPr>
        <w:t xml:space="preserve">Задание № 19 (базовый уровень сложности) </w:t>
      </w:r>
      <w:r w:rsidR="00D16EDC" w:rsidRPr="00DE719A">
        <w:rPr>
          <w:rStyle w:val="10pt"/>
          <w:rFonts w:eastAsiaTheme="minorHAnsi"/>
          <w:b w:val="0"/>
          <w:color w:val="auto"/>
          <w:sz w:val="24"/>
          <w:szCs w:val="24"/>
        </w:rPr>
        <w:t>проверяет умение по всем содержательным блокам обществознания сравнивать социальные объекты, суждения об обществе и человеке; выявлять их общие черты и различия</w:t>
      </w:r>
      <w:r w:rsidR="00D16EDC" w:rsidRPr="00DE719A">
        <w:rPr>
          <w:iCs/>
        </w:rPr>
        <w:t xml:space="preserve">. </w:t>
      </w:r>
      <w:r w:rsidR="00E04D27" w:rsidRPr="00DE719A">
        <w:rPr>
          <w:iCs/>
        </w:rPr>
        <w:t xml:space="preserve">Проверяет </w:t>
      </w:r>
      <w:r w:rsidR="005B23C2" w:rsidRPr="00DE719A">
        <w:rPr>
          <w:iCs/>
        </w:rPr>
        <w:t>сформированность</w:t>
      </w:r>
      <w:r w:rsidR="00EC2DAF" w:rsidRPr="00DE719A">
        <w:rPr>
          <w:iCs/>
        </w:rPr>
        <w:t xml:space="preserve"> </w:t>
      </w:r>
      <w:r w:rsidR="005B23C2" w:rsidRPr="00DE719A">
        <w:rPr>
          <w:iCs/>
        </w:rPr>
        <w:t>умения</w:t>
      </w:r>
      <w:r w:rsidR="00E04D27" w:rsidRPr="00DE719A">
        <w:rPr>
          <w:iCs/>
        </w:rPr>
        <w:t xml:space="preserve"> сопоставлять социальные объекты, процессы</w:t>
      </w:r>
      <w:r w:rsidR="005B23C2" w:rsidRPr="00DE719A">
        <w:rPr>
          <w:iCs/>
        </w:rPr>
        <w:t>,</w:t>
      </w:r>
      <w:r w:rsidR="00E04D27" w:rsidRPr="00DE719A">
        <w:rPr>
          <w:iCs/>
        </w:rPr>
        <w:t xml:space="preserve"> и выявлять черты сходства и различия</w:t>
      </w:r>
      <w:r w:rsidR="00474A2A" w:rsidRPr="00DE719A">
        <w:rPr>
          <w:iCs/>
        </w:rPr>
        <w:t>. С</w:t>
      </w:r>
      <w:r w:rsidRPr="00DE719A">
        <w:rPr>
          <w:iCs/>
        </w:rPr>
        <w:t xml:space="preserve">редний балл </w:t>
      </w:r>
      <w:r w:rsidR="00237986" w:rsidRPr="00DE719A">
        <w:rPr>
          <w:iCs/>
        </w:rPr>
        <w:t xml:space="preserve">выполнения </w:t>
      </w:r>
      <w:r w:rsidR="00BE4775" w:rsidRPr="00DE719A">
        <w:rPr>
          <w:iCs/>
        </w:rPr>
        <w:t xml:space="preserve">задания составил </w:t>
      </w:r>
      <w:r w:rsidR="00474A2A" w:rsidRPr="00DE719A">
        <w:rPr>
          <w:iCs/>
        </w:rPr>
        <w:t>77,87</w:t>
      </w:r>
      <w:r w:rsidRPr="00DE719A">
        <w:rPr>
          <w:iCs/>
        </w:rPr>
        <w:t xml:space="preserve">%, </w:t>
      </w:r>
      <w:r w:rsidR="00237986" w:rsidRPr="00DE719A">
        <w:rPr>
          <w:iCs/>
        </w:rPr>
        <w:t>что выше,</w:t>
      </w:r>
      <w:r w:rsidR="00BE4775" w:rsidRPr="00DE719A">
        <w:rPr>
          <w:iCs/>
        </w:rPr>
        <w:t xml:space="preserve"> чем </w:t>
      </w:r>
      <w:r w:rsidR="00237986" w:rsidRPr="00DE719A">
        <w:rPr>
          <w:iCs/>
        </w:rPr>
        <w:t xml:space="preserve">в 2019 г. (задание №21 – 73,91%.) </w:t>
      </w:r>
      <w:r w:rsidR="005B23C2" w:rsidRPr="00DE719A">
        <w:rPr>
          <w:iCs/>
        </w:rPr>
        <w:t>В</w:t>
      </w:r>
      <w:r w:rsidRPr="00DE719A">
        <w:rPr>
          <w:iCs/>
        </w:rPr>
        <w:t>ыпускники, получившие</w:t>
      </w:r>
      <w:r w:rsidR="004E24EA" w:rsidRPr="00DE719A">
        <w:rPr>
          <w:iCs/>
        </w:rPr>
        <w:t xml:space="preserve">, «хорошо» и «отлично» - 85,35% </w:t>
      </w:r>
      <w:r w:rsidR="00EC2DAF" w:rsidRPr="00DE719A">
        <w:rPr>
          <w:iCs/>
        </w:rPr>
        <w:t xml:space="preserve">и </w:t>
      </w:r>
      <w:r w:rsidR="004E24EA" w:rsidRPr="00DE719A">
        <w:rPr>
          <w:iCs/>
        </w:rPr>
        <w:t>95,44%</w:t>
      </w:r>
      <w:r w:rsidR="00EC2DAF" w:rsidRPr="00DE719A">
        <w:rPr>
          <w:iCs/>
        </w:rPr>
        <w:t>. Участники экзамена, получившие «неудовлетворительно» справились с заданием на 37,84%. Трудность вызвало сравнение типов учебных заведений, выявление общего и отличия. Большинство учащихся не относят изучение естественных и гуманитарных наук к общим чертам школы и профессионального училища</w:t>
      </w:r>
      <w:r w:rsidR="00D726E4" w:rsidRPr="00DE719A">
        <w:rPr>
          <w:iCs/>
        </w:rPr>
        <w:t>.</w:t>
      </w:r>
    </w:p>
    <w:p w:rsidR="004E24EA" w:rsidRPr="00DE719A" w:rsidRDefault="00B57E37" w:rsidP="005A3ECC">
      <w:pPr>
        <w:spacing w:line="276" w:lineRule="auto"/>
        <w:ind w:firstLine="709"/>
        <w:jc w:val="both"/>
      </w:pPr>
      <w:r w:rsidRPr="00DE719A">
        <w:rPr>
          <w:b/>
          <w:iCs/>
        </w:rPr>
        <w:t xml:space="preserve">Задание №20 </w:t>
      </w:r>
      <w:r w:rsidR="00D16EDC" w:rsidRPr="00DE719A">
        <w:rPr>
          <w:b/>
          <w:iCs/>
        </w:rPr>
        <w:t>(базовый уровень сложности)</w:t>
      </w:r>
      <w:r w:rsidR="004E24EA" w:rsidRPr="00DE719A">
        <w:rPr>
          <w:b/>
          <w:iCs/>
        </w:rPr>
        <w:t xml:space="preserve"> новое в КИМ </w:t>
      </w:r>
      <w:r w:rsidR="00D16EDC" w:rsidRPr="00DE719A">
        <w:rPr>
          <w:iCs/>
        </w:rPr>
        <w:t>проверяет</w:t>
      </w:r>
      <w:r w:rsidR="00F86E25" w:rsidRPr="00DE719A">
        <w:rPr>
          <w:b/>
          <w:iCs/>
        </w:rPr>
        <w:t xml:space="preserve"> </w:t>
      </w:r>
      <w:r w:rsidR="00D16EDC" w:rsidRPr="00DE719A">
        <w:rPr>
          <w:iCs/>
        </w:rPr>
        <w:t>по всем содержательным блокам обществознания умение объяснять взаимосвяз</w:t>
      </w:r>
      <w:r w:rsidR="00D074CB" w:rsidRPr="00DE719A">
        <w:rPr>
          <w:iCs/>
        </w:rPr>
        <w:t>и изученных социальных объектов, знание основных обществоведческих понятий.</w:t>
      </w:r>
      <w:r w:rsidR="00D16EDC" w:rsidRPr="00DE719A">
        <w:rPr>
          <w:iCs/>
        </w:rPr>
        <w:t xml:space="preserve"> </w:t>
      </w:r>
      <w:r w:rsidR="00D074CB" w:rsidRPr="00DE719A">
        <w:rPr>
          <w:iCs/>
        </w:rPr>
        <w:t xml:space="preserve">Данное задание дублирует задание № 1 КИМ ЕГЭ по обществознанию 2021г., является новым и сложным для участников </w:t>
      </w:r>
      <w:r w:rsidR="00C32432" w:rsidRPr="00DE719A">
        <w:rPr>
          <w:iCs/>
        </w:rPr>
        <w:t>ОГЭ</w:t>
      </w:r>
      <w:r w:rsidR="00D074CB" w:rsidRPr="00DE719A">
        <w:rPr>
          <w:iCs/>
        </w:rPr>
        <w:t>.</w:t>
      </w:r>
      <w:r w:rsidR="00D074CB" w:rsidRPr="00DE719A">
        <w:t xml:space="preserve"> </w:t>
      </w:r>
      <w:r w:rsidR="008324C6" w:rsidRPr="00DE719A">
        <w:rPr>
          <w:iCs/>
        </w:rPr>
        <w:t>Задание выполнено участниками экзамена на 62,25%. В</w:t>
      </w:r>
      <w:r w:rsidR="004E24EA" w:rsidRPr="00DE719A">
        <w:rPr>
          <w:iCs/>
        </w:rPr>
        <w:t>ыпускники</w:t>
      </w:r>
      <w:r w:rsidR="007E73DC" w:rsidRPr="00DE719A">
        <w:rPr>
          <w:iCs/>
        </w:rPr>
        <w:t>, п</w:t>
      </w:r>
      <w:r w:rsidR="00F86E25" w:rsidRPr="00DE719A">
        <w:rPr>
          <w:iCs/>
        </w:rPr>
        <w:t>олучившие на экзамене за работу</w:t>
      </w:r>
      <w:r w:rsidR="007E73DC" w:rsidRPr="00DE719A">
        <w:rPr>
          <w:iCs/>
        </w:rPr>
        <w:t xml:space="preserve"> оценку «неудовлетворительно»</w:t>
      </w:r>
      <w:r w:rsidR="00F86E25" w:rsidRPr="00DE719A">
        <w:rPr>
          <w:iCs/>
        </w:rPr>
        <w:t>,</w:t>
      </w:r>
      <w:r w:rsidR="004E24EA" w:rsidRPr="00DE719A">
        <w:rPr>
          <w:iCs/>
        </w:rPr>
        <w:t xml:space="preserve"> справились с ним на 44,59%, «удовлетворительно» - 62,05</w:t>
      </w:r>
      <w:r w:rsidR="007E73DC" w:rsidRPr="00DE719A">
        <w:rPr>
          <w:iCs/>
        </w:rPr>
        <w:t xml:space="preserve">%, на </w:t>
      </w:r>
      <w:r w:rsidR="00F86E25" w:rsidRPr="00DE719A">
        <w:rPr>
          <w:iCs/>
        </w:rPr>
        <w:t xml:space="preserve">«хорошо» и «отлично» </w:t>
      </w:r>
      <w:r w:rsidR="007E73DC" w:rsidRPr="00DE719A">
        <w:rPr>
          <w:iCs/>
        </w:rPr>
        <w:t>в</w:t>
      </w:r>
      <w:r w:rsidR="004E24EA" w:rsidRPr="00DE719A">
        <w:rPr>
          <w:iCs/>
        </w:rPr>
        <w:t xml:space="preserve"> диапазоне от 75, 33% до 85,71</w:t>
      </w:r>
      <w:r w:rsidR="00F86E25" w:rsidRPr="00DE719A">
        <w:rPr>
          <w:iCs/>
        </w:rPr>
        <w:t>%</w:t>
      </w:r>
      <w:r w:rsidR="007E73DC" w:rsidRPr="00DE719A">
        <w:rPr>
          <w:iCs/>
        </w:rPr>
        <w:t xml:space="preserve">. </w:t>
      </w:r>
      <w:r w:rsidR="00D074CB" w:rsidRPr="00DE719A">
        <w:rPr>
          <w:iCs/>
        </w:rPr>
        <w:t>Затруднение у экзаменующихся вызвало задание на оп</w:t>
      </w:r>
      <w:r w:rsidR="00D726E4" w:rsidRPr="00DE719A">
        <w:rPr>
          <w:iCs/>
        </w:rPr>
        <w:t>ределение функции денег. В</w:t>
      </w:r>
      <w:r w:rsidR="00D074CB" w:rsidRPr="00DE719A">
        <w:rPr>
          <w:iCs/>
        </w:rPr>
        <w:t xml:space="preserve">ыпускники путают функции денег как средства платежа и </w:t>
      </w:r>
      <w:r w:rsidR="00D726E4" w:rsidRPr="00DE719A">
        <w:rPr>
          <w:iCs/>
        </w:rPr>
        <w:t xml:space="preserve">как </w:t>
      </w:r>
      <w:r w:rsidR="00D074CB" w:rsidRPr="00DE719A">
        <w:rPr>
          <w:iCs/>
        </w:rPr>
        <w:t>средства обращения.</w:t>
      </w:r>
      <w:r w:rsidR="00C32432" w:rsidRPr="00DE719A">
        <w:rPr>
          <w:iCs/>
        </w:rPr>
        <w:t xml:space="preserve"> </w:t>
      </w:r>
    </w:p>
    <w:p w:rsidR="003D356D" w:rsidRPr="00DE719A" w:rsidRDefault="00D726E4" w:rsidP="005A3ECC">
      <w:pPr>
        <w:spacing w:line="276" w:lineRule="auto"/>
        <w:ind w:firstLine="709"/>
        <w:jc w:val="both"/>
        <w:rPr>
          <w:iCs/>
        </w:rPr>
      </w:pPr>
      <w:r w:rsidRPr="00DE719A">
        <w:rPr>
          <w:iCs/>
        </w:rPr>
        <w:t xml:space="preserve"> </w:t>
      </w:r>
      <w:r w:rsidR="003D356D" w:rsidRPr="00DE719A">
        <w:rPr>
          <w:iCs/>
        </w:rPr>
        <w:t>На основании анализа результатов выполнения заданий тестовой части экзаменационных работ можно сделать следующие выводы:</w:t>
      </w:r>
    </w:p>
    <w:p w:rsidR="003D356D" w:rsidRPr="00DE719A" w:rsidRDefault="003D356D" w:rsidP="005A3ECC">
      <w:pPr>
        <w:spacing w:line="276" w:lineRule="auto"/>
        <w:ind w:firstLine="709"/>
        <w:jc w:val="both"/>
        <w:rPr>
          <w:iCs/>
        </w:rPr>
      </w:pPr>
      <w:r w:rsidRPr="00DE719A">
        <w:rPr>
          <w:iCs/>
        </w:rPr>
        <w:t>- большинство выпускников имеют хорошие базовые знания по предмету, так как процент выполнения заданий варьируется в диапазоне от 46 до 94%. Исключение составляют задания № 15 и 17. Такие рез</w:t>
      </w:r>
      <w:r w:rsidR="00D074CB" w:rsidRPr="00DE719A">
        <w:rPr>
          <w:iCs/>
        </w:rPr>
        <w:t>ультаты закономерны, так как</w:t>
      </w:r>
      <w:r w:rsidRPr="00DE719A">
        <w:rPr>
          <w:iCs/>
        </w:rPr>
        <w:t xml:space="preserve"> задания, вызвавшие затруднения участников экзамена</w:t>
      </w:r>
      <w:r w:rsidR="00D074CB" w:rsidRPr="00DE719A">
        <w:rPr>
          <w:iCs/>
        </w:rPr>
        <w:t>,</w:t>
      </w:r>
      <w:r w:rsidRPr="00DE719A">
        <w:rPr>
          <w:iCs/>
        </w:rPr>
        <w:t xml:space="preserve"> относятся</w:t>
      </w:r>
      <w:r w:rsidR="00D074CB" w:rsidRPr="00DE719A">
        <w:rPr>
          <w:iCs/>
        </w:rPr>
        <w:t xml:space="preserve"> к наименее усвояемому </w:t>
      </w:r>
      <w:r w:rsidRPr="00DE719A">
        <w:rPr>
          <w:iCs/>
        </w:rPr>
        <w:t>блоку «Право</w:t>
      </w:r>
      <w:r w:rsidR="00D074CB" w:rsidRPr="00DE719A">
        <w:rPr>
          <w:iCs/>
        </w:rPr>
        <w:t>»;</w:t>
      </w:r>
    </w:p>
    <w:p w:rsidR="00D074CB" w:rsidRPr="00DE719A" w:rsidRDefault="003D356D" w:rsidP="005A3ECC">
      <w:pPr>
        <w:spacing w:line="276" w:lineRule="auto"/>
        <w:ind w:firstLine="709"/>
        <w:jc w:val="both"/>
        <w:rPr>
          <w:iCs/>
        </w:rPr>
      </w:pPr>
      <w:r w:rsidRPr="00DE719A">
        <w:rPr>
          <w:iCs/>
        </w:rPr>
        <w:t>-</w:t>
      </w:r>
      <w:r w:rsidR="00AB7B13" w:rsidRPr="00DE719A">
        <w:rPr>
          <w:iCs/>
        </w:rPr>
        <w:t xml:space="preserve"> л</w:t>
      </w:r>
      <w:r w:rsidRPr="00DE719A">
        <w:rPr>
          <w:iCs/>
        </w:rPr>
        <w:t>учше всего оказались выполнены задания базового и повышенного уровня сложнос</w:t>
      </w:r>
      <w:r w:rsidR="00AB7B13" w:rsidRPr="00DE719A">
        <w:rPr>
          <w:iCs/>
        </w:rPr>
        <w:t>ти 2-4 (</w:t>
      </w:r>
      <w:r w:rsidR="001D3931" w:rsidRPr="00DE719A">
        <w:rPr>
          <w:iCs/>
        </w:rPr>
        <w:t>«</w:t>
      </w:r>
      <w:r w:rsidR="00AB7B13" w:rsidRPr="00DE719A">
        <w:rPr>
          <w:iCs/>
        </w:rPr>
        <w:t>Общество и человек</w:t>
      </w:r>
      <w:r w:rsidR="001D3931" w:rsidRPr="00DE719A">
        <w:rPr>
          <w:iCs/>
        </w:rPr>
        <w:t>»</w:t>
      </w:r>
      <w:r w:rsidR="00AB7B13" w:rsidRPr="00DE719A">
        <w:rPr>
          <w:iCs/>
        </w:rPr>
        <w:t xml:space="preserve">), 10-11 </w:t>
      </w:r>
      <w:r w:rsidR="00D074CB" w:rsidRPr="00DE719A">
        <w:rPr>
          <w:iCs/>
        </w:rPr>
        <w:t>(</w:t>
      </w:r>
      <w:r w:rsidR="001D3931" w:rsidRPr="00DE719A">
        <w:rPr>
          <w:iCs/>
        </w:rPr>
        <w:t>«</w:t>
      </w:r>
      <w:r w:rsidR="00D074CB" w:rsidRPr="00DE719A">
        <w:rPr>
          <w:iCs/>
        </w:rPr>
        <w:t>Социология</w:t>
      </w:r>
      <w:r w:rsidR="001D3931" w:rsidRPr="00DE719A">
        <w:rPr>
          <w:iCs/>
        </w:rPr>
        <w:t>»</w:t>
      </w:r>
      <w:r w:rsidR="00AB7B13" w:rsidRPr="00DE719A">
        <w:rPr>
          <w:iCs/>
        </w:rPr>
        <w:t>)</w:t>
      </w:r>
      <w:r w:rsidRPr="00DE719A">
        <w:rPr>
          <w:iCs/>
        </w:rPr>
        <w:t xml:space="preserve"> с одним вариантом ответа из предложенных, </w:t>
      </w:r>
      <w:r w:rsidR="00D074CB" w:rsidRPr="00DE719A">
        <w:rPr>
          <w:iCs/>
        </w:rPr>
        <w:t>носящих репродуктивный характер;</w:t>
      </w:r>
    </w:p>
    <w:p w:rsidR="003D356D" w:rsidRPr="00DE719A" w:rsidRDefault="00D074CB" w:rsidP="005A3ECC">
      <w:pPr>
        <w:spacing w:line="276" w:lineRule="auto"/>
        <w:ind w:firstLine="709"/>
        <w:jc w:val="both"/>
        <w:rPr>
          <w:iCs/>
        </w:rPr>
      </w:pPr>
      <w:r w:rsidRPr="00DE719A">
        <w:rPr>
          <w:iCs/>
        </w:rPr>
        <w:t xml:space="preserve"> - н</w:t>
      </w:r>
      <w:r w:rsidR="001D3931" w:rsidRPr="00DE719A">
        <w:rPr>
          <w:iCs/>
        </w:rPr>
        <w:t>аиболее сложными по-прежнему</w:t>
      </w:r>
      <w:r w:rsidRPr="00DE719A">
        <w:rPr>
          <w:iCs/>
        </w:rPr>
        <w:t xml:space="preserve"> </w:t>
      </w:r>
      <w:r w:rsidR="0035476A" w:rsidRPr="00DE719A">
        <w:rPr>
          <w:iCs/>
        </w:rPr>
        <w:t>были</w:t>
      </w:r>
      <w:r w:rsidRPr="00DE719A">
        <w:rPr>
          <w:iCs/>
        </w:rPr>
        <w:t xml:space="preserve"> задания блока </w:t>
      </w:r>
      <w:r w:rsidR="00DD12D9" w:rsidRPr="00DE719A">
        <w:rPr>
          <w:iCs/>
        </w:rPr>
        <w:t>«</w:t>
      </w:r>
      <w:r w:rsidRPr="00DE719A">
        <w:rPr>
          <w:iCs/>
        </w:rPr>
        <w:t>Сфера политики и социального управления</w:t>
      </w:r>
      <w:r w:rsidR="001D3931" w:rsidRPr="00DE719A">
        <w:rPr>
          <w:iCs/>
        </w:rPr>
        <w:t>»,</w:t>
      </w:r>
      <w:r w:rsidR="003D356D" w:rsidRPr="00DE719A">
        <w:rPr>
          <w:iCs/>
        </w:rPr>
        <w:t xml:space="preserve"> </w:t>
      </w:r>
      <w:r w:rsidR="001D3931" w:rsidRPr="00DE719A">
        <w:rPr>
          <w:iCs/>
        </w:rPr>
        <w:t>«</w:t>
      </w:r>
      <w:r w:rsidR="003D356D" w:rsidRPr="00DE719A">
        <w:rPr>
          <w:iCs/>
        </w:rPr>
        <w:t>Право</w:t>
      </w:r>
      <w:r w:rsidR="00DD12D9" w:rsidRPr="00DE719A">
        <w:rPr>
          <w:iCs/>
        </w:rPr>
        <w:t>»</w:t>
      </w:r>
      <w:r w:rsidR="003D356D" w:rsidRPr="00DE719A">
        <w:rPr>
          <w:iCs/>
        </w:rPr>
        <w:t xml:space="preserve">. </w:t>
      </w:r>
    </w:p>
    <w:p w:rsidR="000F486F" w:rsidRPr="00DE719A" w:rsidRDefault="001D3931" w:rsidP="005A3ECC">
      <w:pPr>
        <w:spacing w:line="276" w:lineRule="auto"/>
        <w:ind w:firstLine="709"/>
        <w:jc w:val="both"/>
        <w:rPr>
          <w:iCs/>
        </w:rPr>
      </w:pPr>
      <w:r w:rsidRPr="00DE719A">
        <w:rPr>
          <w:iCs/>
        </w:rPr>
        <w:t xml:space="preserve"> </w:t>
      </w:r>
      <w:r w:rsidR="003D356D" w:rsidRPr="00DE719A">
        <w:rPr>
          <w:b/>
          <w:i/>
          <w:iCs/>
        </w:rPr>
        <w:t>Н</w:t>
      </w:r>
      <w:r w:rsidR="000F486F" w:rsidRPr="00DE719A">
        <w:rPr>
          <w:b/>
          <w:i/>
          <w:iCs/>
        </w:rPr>
        <w:t>аиболее успешно</w:t>
      </w:r>
      <w:r w:rsidR="000F486F" w:rsidRPr="00DE719A">
        <w:rPr>
          <w:iCs/>
        </w:rPr>
        <w:t xml:space="preserve"> девятиклассники выполняют задания с выбором ответа, проверяющие умения</w:t>
      </w:r>
      <w:r w:rsidR="003D356D" w:rsidRPr="00DE719A">
        <w:rPr>
          <w:iCs/>
        </w:rPr>
        <w:t>:</w:t>
      </w:r>
    </w:p>
    <w:p w:rsidR="000F486F" w:rsidRPr="00DE719A" w:rsidRDefault="000F486F" w:rsidP="005A3ECC">
      <w:pPr>
        <w:spacing w:line="276" w:lineRule="auto"/>
        <w:ind w:firstLine="709"/>
        <w:jc w:val="both"/>
        <w:rPr>
          <w:iCs/>
        </w:rPr>
      </w:pPr>
      <w:r w:rsidRPr="00DE719A">
        <w:rPr>
          <w:iCs/>
        </w:rPr>
        <w:t xml:space="preserve"> </w:t>
      </w:r>
      <w:r w:rsidR="00072574" w:rsidRPr="00DE719A">
        <w:rPr>
          <w:iCs/>
        </w:rPr>
        <w:t>-</w:t>
      </w:r>
      <w:r w:rsidR="00825325" w:rsidRPr="00DE719A">
        <w:rPr>
          <w:iCs/>
        </w:rPr>
        <w:t xml:space="preserve"> </w:t>
      </w:r>
      <w:r w:rsidRPr="00DE719A">
        <w:rPr>
          <w:iCs/>
        </w:rPr>
        <w:t>распознавать существенные признаки понятий, характерные черты социального объекта, элементы е</w:t>
      </w:r>
      <w:r w:rsidR="00E244F1" w:rsidRPr="00DE719A">
        <w:rPr>
          <w:iCs/>
        </w:rPr>
        <w:t>го описания. П</w:t>
      </w:r>
      <w:r w:rsidR="0094580B" w:rsidRPr="00DE719A">
        <w:rPr>
          <w:iCs/>
        </w:rPr>
        <w:t xml:space="preserve">роцент выполнения заданий </w:t>
      </w:r>
      <w:r w:rsidRPr="00DE719A">
        <w:rPr>
          <w:iCs/>
        </w:rPr>
        <w:t>по содержатель</w:t>
      </w:r>
      <w:r w:rsidR="00714A21" w:rsidRPr="00DE719A">
        <w:rPr>
          <w:iCs/>
        </w:rPr>
        <w:t>ным блокам</w:t>
      </w:r>
      <w:r w:rsidR="00A958FC" w:rsidRPr="00DE719A">
        <w:rPr>
          <w:iCs/>
        </w:rPr>
        <w:t xml:space="preserve"> «Право</w:t>
      </w:r>
      <w:r w:rsidR="00072574" w:rsidRPr="00DE719A">
        <w:rPr>
          <w:iCs/>
        </w:rPr>
        <w:t>»</w:t>
      </w:r>
      <w:r w:rsidR="001D3931" w:rsidRPr="00DE719A">
        <w:rPr>
          <w:iCs/>
        </w:rPr>
        <w:t>,</w:t>
      </w:r>
      <w:r w:rsidR="00A958FC" w:rsidRPr="00DE719A">
        <w:rPr>
          <w:iCs/>
        </w:rPr>
        <w:t xml:space="preserve"> </w:t>
      </w:r>
      <w:r w:rsidR="001D3931" w:rsidRPr="00DE719A">
        <w:rPr>
          <w:iCs/>
        </w:rPr>
        <w:t>«</w:t>
      </w:r>
      <w:r w:rsidR="00A958FC" w:rsidRPr="00DE719A">
        <w:rPr>
          <w:iCs/>
        </w:rPr>
        <w:t>По</w:t>
      </w:r>
      <w:r w:rsidR="00E244F1" w:rsidRPr="00DE719A">
        <w:rPr>
          <w:iCs/>
        </w:rPr>
        <w:t xml:space="preserve">литика и социальное управление» составил </w:t>
      </w:r>
      <w:r w:rsidR="0094580B" w:rsidRPr="00DE719A">
        <w:rPr>
          <w:iCs/>
        </w:rPr>
        <w:t>от 67,18% до 73</w:t>
      </w:r>
      <w:r w:rsidR="00072574" w:rsidRPr="00DE719A">
        <w:rPr>
          <w:iCs/>
        </w:rPr>
        <w:t>,</w:t>
      </w:r>
      <w:r w:rsidR="0094580B" w:rsidRPr="00DE719A">
        <w:rPr>
          <w:iCs/>
        </w:rPr>
        <w:t>92</w:t>
      </w:r>
      <w:r w:rsidR="00345940" w:rsidRPr="00DE719A">
        <w:rPr>
          <w:iCs/>
        </w:rPr>
        <w:t>%</w:t>
      </w:r>
      <w:r w:rsidR="0094580B" w:rsidRPr="00DE719A">
        <w:rPr>
          <w:iCs/>
        </w:rPr>
        <w:t xml:space="preserve">, </w:t>
      </w:r>
      <w:r w:rsidRPr="00DE719A">
        <w:rPr>
          <w:iCs/>
        </w:rPr>
        <w:t>по соде</w:t>
      </w:r>
      <w:r w:rsidR="00714A21" w:rsidRPr="00DE719A">
        <w:rPr>
          <w:iCs/>
        </w:rPr>
        <w:t>ржательным блокам</w:t>
      </w:r>
      <w:r w:rsidRPr="00DE719A">
        <w:rPr>
          <w:iCs/>
        </w:rPr>
        <w:t xml:space="preserve"> «Человек и общество</w:t>
      </w:r>
      <w:r w:rsidR="0094580B" w:rsidRPr="00DE719A">
        <w:rPr>
          <w:iCs/>
        </w:rPr>
        <w:t>»</w:t>
      </w:r>
      <w:r w:rsidRPr="00DE719A">
        <w:rPr>
          <w:iCs/>
        </w:rPr>
        <w:t xml:space="preserve">, </w:t>
      </w:r>
      <w:r w:rsidR="0094580B" w:rsidRPr="00DE719A">
        <w:rPr>
          <w:iCs/>
        </w:rPr>
        <w:t>«С</w:t>
      </w:r>
      <w:r w:rsidRPr="00DE719A">
        <w:rPr>
          <w:iCs/>
        </w:rPr>
        <w:t>фера духовной культуры»</w:t>
      </w:r>
      <w:r w:rsidR="0094580B" w:rsidRPr="00DE719A">
        <w:rPr>
          <w:iCs/>
        </w:rPr>
        <w:t xml:space="preserve"> - 93, 35%,</w:t>
      </w:r>
      <w:r w:rsidR="00A958FC" w:rsidRPr="00DE719A">
        <w:rPr>
          <w:iCs/>
        </w:rPr>
        <w:t xml:space="preserve"> «Экономика» - 91,82%</w:t>
      </w:r>
      <w:r w:rsidR="0094580B" w:rsidRPr="00DE719A">
        <w:rPr>
          <w:iCs/>
        </w:rPr>
        <w:t>.</w:t>
      </w:r>
    </w:p>
    <w:p w:rsidR="000F486F" w:rsidRPr="00DE719A" w:rsidRDefault="00072574" w:rsidP="005A3ECC">
      <w:pPr>
        <w:spacing w:line="276" w:lineRule="auto"/>
        <w:ind w:firstLine="709"/>
        <w:jc w:val="both"/>
        <w:rPr>
          <w:iCs/>
        </w:rPr>
      </w:pPr>
      <w:r w:rsidRPr="00DE719A">
        <w:rPr>
          <w:iCs/>
        </w:rPr>
        <w:t xml:space="preserve"> </w:t>
      </w:r>
      <w:r w:rsidR="00B11A93" w:rsidRPr="00DE719A">
        <w:rPr>
          <w:iCs/>
        </w:rPr>
        <w:t xml:space="preserve">- </w:t>
      </w:r>
      <w:r w:rsidR="000F486F" w:rsidRPr="00DE719A">
        <w:rPr>
          <w:iCs/>
        </w:rPr>
        <w:t>применять социально-гуманитарные знания в процессе решения познавательных и практических задач, отражающих актуальные проблемы жизни человека и общества</w:t>
      </w:r>
      <w:r w:rsidR="00345940" w:rsidRPr="00DE719A">
        <w:rPr>
          <w:iCs/>
        </w:rPr>
        <w:t>.</w:t>
      </w:r>
      <w:r w:rsidR="000F486F" w:rsidRPr="00DE719A">
        <w:rPr>
          <w:iCs/>
        </w:rPr>
        <w:t xml:space="preserve"> </w:t>
      </w:r>
      <w:r w:rsidR="00345940" w:rsidRPr="00DE719A">
        <w:rPr>
          <w:iCs/>
        </w:rPr>
        <w:t>П</w:t>
      </w:r>
      <w:r w:rsidRPr="00DE719A">
        <w:rPr>
          <w:iCs/>
        </w:rPr>
        <w:t xml:space="preserve">роцент выполнения </w:t>
      </w:r>
      <w:r w:rsidR="00D96ACC" w:rsidRPr="00DE719A">
        <w:rPr>
          <w:iCs/>
        </w:rPr>
        <w:t>заданий по содержательному блоку</w:t>
      </w:r>
      <w:r w:rsidR="00345940" w:rsidRPr="00DE719A">
        <w:rPr>
          <w:iCs/>
        </w:rPr>
        <w:t xml:space="preserve"> </w:t>
      </w:r>
      <w:r w:rsidR="00B11A93" w:rsidRPr="00DE719A">
        <w:rPr>
          <w:iCs/>
        </w:rPr>
        <w:t>«П</w:t>
      </w:r>
      <w:r w:rsidR="00345940" w:rsidRPr="00DE719A">
        <w:rPr>
          <w:iCs/>
        </w:rPr>
        <w:t>олитика и социальное управление</w:t>
      </w:r>
      <w:r w:rsidR="00D96ACC" w:rsidRPr="00DE719A">
        <w:rPr>
          <w:iCs/>
        </w:rPr>
        <w:t>» - 67,83%,</w:t>
      </w:r>
      <w:r w:rsidRPr="00DE719A">
        <w:rPr>
          <w:iCs/>
        </w:rPr>
        <w:t xml:space="preserve"> </w:t>
      </w:r>
      <w:r w:rsidR="000F486F" w:rsidRPr="00DE719A">
        <w:rPr>
          <w:iCs/>
        </w:rPr>
        <w:t xml:space="preserve">по содержательному </w:t>
      </w:r>
      <w:r w:rsidR="00D96ACC" w:rsidRPr="00DE719A">
        <w:rPr>
          <w:iCs/>
        </w:rPr>
        <w:t>блоку «Социальные отношения» - 83,42%</w:t>
      </w:r>
      <w:r w:rsidR="000F486F" w:rsidRPr="00DE719A">
        <w:rPr>
          <w:iCs/>
        </w:rPr>
        <w:t>;</w:t>
      </w:r>
    </w:p>
    <w:p w:rsidR="00714A21" w:rsidRPr="00DE719A" w:rsidRDefault="00714A21" w:rsidP="005A3ECC">
      <w:pPr>
        <w:spacing w:line="276" w:lineRule="auto"/>
        <w:ind w:firstLine="709"/>
        <w:jc w:val="both"/>
        <w:rPr>
          <w:iCs/>
        </w:rPr>
      </w:pPr>
      <w:r w:rsidRPr="00DE719A">
        <w:rPr>
          <w:iCs/>
        </w:rPr>
        <w:t xml:space="preserve"> -</w:t>
      </w:r>
      <w:r w:rsidRPr="00DE719A">
        <w:t xml:space="preserve"> </w:t>
      </w:r>
      <w:r w:rsidRPr="00DE719A">
        <w:rPr>
          <w:iCs/>
        </w:rPr>
        <w:t>объяснять взаимосвязи изученных социальных объектов</w:t>
      </w:r>
      <w:r w:rsidR="00D96ACC" w:rsidRPr="00DE719A">
        <w:rPr>
          <w:iCs/>
        </w:rPr>
        <w:t>. П</w:t>
      </w:r>
      <w:r w:rsidRPr="00DE719A">
        <w:rPr>
          <w:iCs/>
        </w:rPr>
        <w:t>роцен</w:t>
      </w:r>
      <w:r w:rsidR="00BB1213" w:rsidRPr="00DE719A">
        <w:rPr>
          <w:iCs/>
        </w:rPr>
        <w:t>т выполнения заданий по</w:t>
      </w:r>
      <w:r w:rsidRPr="00DE719A">
        <w:rPr>
          <w:iCs/>
        </w:rPr>
        <w:t xml:space="preserve"> блоку «</w:t>
      </w:r>
      <w:r w:rsidR="00B11A93" w:rsidRPr="00DE719A">
        <w:rPr>
          <w:iCs/>
        </w:rPr>
        <w:t>Экономика</w:t>
      </w:r>
      <w:r w:rsidRPr="00DE719A">
        <w:rPr>
          <w:iCs/>
        </w:rPr>
        <w:t>»</w:t>
      </w:r>
      <w:r w:rsidR="00BB1213" w:rsidRPr="00DE719A">
        <w:rPr>
          <w:iCs/>
        </w:rPr>
        <w:t xml:space="preserve"> составил 55,12%, по</w:t>
      </w:r>
      <w:r w:rsidR="00B11A93" w:rsidRPr="00DE719A">
        <w:rPr>
          <w:iCs/>
        </w:rPr>
        <w:t xml:space="preserve"> блоку «Духовная сфера»</w:t>
      </w:r>
      <w:r w:rsidR="00BB1213" w:rsidRPr="00DE719A">
        <w:rPr>
          <w:iCs/>
        </w:rPr>
        <w:t xml:space="preserve"> - 79,92%</w:t>
      </w:r>
      <w:r w:rsidRPr="00DE719A">
        <w:rPr>
          <w:iCs/>
        </w:rPr>
        <w:t>;</w:t>
      </w:r>
    </w:p>
    <w:p w:rsidR="003D356D" w:rsidRPr="00DE719A" w:rsidRDefault="00E34B1C" w:rsidP="005A3ECC">
      <w:pPr>
        <w:spacing w:line="276" w:lineRule="auto"/>
        <w:ind w:firstLine="709"/>
        <w:jc w:val="both"/>
        <w:rPr>
          <w:iCs/>
        </w:rPr>
      </w:pPr>
      <w:r w:rsidRPr="00DE719A">
        <w:rPr>
          <w:iCs/>
        </w:rPr>
        <w:t>-</w:t>
      </w:r>
      <w:r w:rsidRPr="00DE719A">
        <w:t xml:space="preserve"> </w:t>
      </w:r>
      <w:r w:rsidRPr="00DE719A">
        <w:rPr>
          <w:iCs/>
        </w:rPr>
        <w:t xml:space="preserve">сравнивать социальные объекты, суждения об обществе и человеке; выявлять их общие черты и различия </w:t>
      </w:r>
      <w:r w:rsidR="00B11A93" w:rsidRPr="00DE719A">
        <w:rPr>
          <w:iCs/>
        </w:rPr>
        <w:t>(задание № 19 разное содержание)</w:t>
      </w:r>
      <w:r w:rsidRPr="00DE719A">
        <w:rPr>
          <w:iCs/>
        </w:rPr>
        <w:t xml:space="preserve"> </w:t>
      </w:r>
      <w:r w:rsidR="00B11A93" w:rsidRPr="00DE719A">
        <w:rPr>
          <w:iCs/>
        </w:rPr>
        <w:t>- 77,87%</w:t>
      </w:r>
      <w:r w:rsidRPr="00DE719A">
        <w:rPr>
          <w:iCs/>
        </w:rPr>
        <w:t>.</w:t>
      </w:r>
    </w:p>
    <w:p w:rsidR="00E34B1C" w:rsidRPr="00DE719A" w:rsidRDefault="003C0000" w:rsidP="005A3ECC">
      <w:pPr>
        <w:spacing w:line="276" w:lineRule="auto"/>
        <w:ind w:firstLine="709"/>
        <w:jc w:val="both"/>
        <w:rPr>
          <w:iCs/>
        </w:rPr>
      </w:pPr>
      <w:r w:rsidRPr="00DE719A">
        <w:rPr>
          <w:b/>
          <w:i/>
          <w:iCs/>
        </w:rPr>
        <w:t>Наибольшие трудности</w:t>
      </w:r>
      <w:r w:rsidR="00061128" w:rsidRPr="00DE719A">
        <w:rPr>
          <w:iCs/>
        </w:rPr>
        <w:t xml:space="preserve"> </w:t>
      </w:r>
      <w:r w:rsidRPr="00DE719A">
        <w:rPr>
          <w:iCs/>
        </w:rPr>
        <w:t>при выполнении</w:t>
      </w:r>
      <w:r w:rsidR="00AB7B13" w:rsidRPr="00DE719A">
        <w:rPr>
          <w:iCs/>
        </w:rPr>
        <w:t xml:space="preserve"> тестовой части вызвали задания</w:t>
      </w:r>
      <w:r w:rsidR="00BB1213" w:rsidRPr="00DE719A">
        <w:rPr>
          <w:iCs/>
        </w:rPr>
        <w:t xml:space="preserve"> № 15, №17</w:t>
      </w:r>
      <w:r w:rsidR="00B1114A" w:rsidRPr="00DE719A">
        <w:rPr>
          <w:iCs/>
        </w:rPr>
        <w:t>,</w:t>
      </w:r>
      <w:r w:rsidR="00AB7B13" w:rsidRPr="00DE719A">
        <w:rPr>
          <w:iCs/>
        </w:rPr>
        <w:t xml:space="preserve"> </w:t>
      </w:r>
      <w:r w:rsidR="00BE4775" w:rsidRPr="00DE719A">
        <w:rPr>
          <w:iCs/>
        </w:rPr>
        <w:t>предполагающие сформированность</w:t>
      </w:r>
      <w:r w:rsidR="00061128" w:rsidRPr="00DE719A">
        <w:rPr>
          <w:iCs/>
        </w:rPr>
        <w:t xml:space="preserve"> умений</w:t>
      </w:r>
      <w:r w:rsidR="00AB7B13" w:rsidRPr="00DE719A">
        <w:rPr>
          <w:iCs/>
        </w:rPr>
        <w:t>:</w:t>
      </w:r>
    </w:p>
    <w:p w:rsidR="00061128" w:rsidRPr="00DE719A" w:rsidRDefault="00061128" w:rsidP="005A3ECC">
      <w:pPr>
        <w:tabs>
          <w:tab w:val="left" w:pos="993"/>
        </w:tabs>
        <w:spacing w:line="276" w:lineRule="auto"/>
        <w:ind w:firstLine="709"/>
        <w:jc w:val="both"/>
        <w:rPr>
          <w:iCs/>
        </w:rPr>
      </w:pPr>
      <w:r w:rsidRPr="00DE719A">
        <w:rPr>
          <w:iCs/>
        </w:rPr>
        <w:t xml:space="preserve"> -анализировать, </w:t>
      </w:r>
      <w:r w:rsidR="000F486F" w:rsidRPr="00DE719A">
        <w:rPr>
          <w:iCs/>
        </w:rPr>
        <w:t>классифи</w:t>
      </w:r>
      <w:r w:rsidR="00825325" w:rsidRPr="00DE719A">
        <w:rPr>
          <w:iCs/>
        </w:rPr>
        <w:t>цировать,</w:t>
      </w:r>
      <w:r w:rsidRPr="00DE719A">
        <w:rPr>
          <w:iCs/>
        </w:rPr>
        <w:t xml:space="preserve"> интерпретировать </w:t>
      </w:r>
      <w:r w:rsidR="00825325" w:rsidRPr="00DE719A">
        <w:rPr>
          <w:iCs/>
        </w:rPr>
        <w:t>имею</w:t>
      </w:r>
      <w:r w:rsidR="000F486F" w:rsidRPr="00DE719A">
        <w:rPr>
          <w:iCs/>
        </w:rPr>
        <w:t>щуюся социальную информацию</w:t>
      </w:r>
      <w:r w:rsidR="0035476A" w:rsidRPr="00DE719A">
        <w:rPr>
          <w:iCs/>
        </w:rPr>
        <w:t>;</w:t>
      </w:r>
      <w:r w:rsidR="000F486F" w:rsidRPr="00DE719A">
        <w:rPr>
          <w:iCs/>
        </w:rPr>
        <w:t xml:space="preserve"> </w:t>
      </w:r>
    </w:p>
    <w:p w:rsidR="003C0000" w:rsidRPr="00DE719A" w:rsidRDefault="00061128" w:rsidP="005A3ECC">
      <w:pPr>
        <w:tabs>
          <w:tab w:val="left" w:pos="993"/>
        </w:tabs>
        <w:spacing w:line="276" w:lineRule="auto"/>
        <w:ind w:firstLine="709"/>
        <w:jc w:val="both"/>
        <w:rPr>
          <w:iCs/>
        </w:rPr>
      </w:pPr>
      <w:r w:rsidRPr="00DE719A">
        <w:rPr>
          <w:iCs/>
        </w:rPr>
        <w:t xml:space="preserve"> -</w:t>
      </w:r>
      <w:r w:rsidR="000F486F" w:rsidRPr="00DE719A">
        <w:rPr>
          <w:iCs/>
        </w:rPr>
        <w:t>соотноси</w:t>
      </w:r>
      <w:r w:rsidRPr="00DE719A">
        <w:rPr>
          <w:iCs/>
        </w:rPr>
        <w:t>ть информацию</w:t>
      </w:r>
      <w:r w:rsidR="000F486F" w:rsidRPr="00DE719A">
        <w:rPr>
          <w:iCs/>
        </w:rPr>
        <w:t xml:space="preserve"> со знаниями, полученными при изучении курса, проверялось заданием</w:t>
      </w:r>
      <w:r w:rsidR="0035476A" w:rsidRPr="00DE719A">
        <w:rPr>
          <w:iCs/>
        </w:rPr>
        <w:t>;</w:t>
      </w:r>
    </w:p>
    <w:p w:rsidR="00AB7B13" w:rsidRPr="00DE719A" w:rsidRDefault="00061128" w:rsidP="005A3ECC">
      <w:pPr>
        <w:tabs>
          <w:tab w:val="left" w:pos="993"/>
        </w:tabs>
        <w:spacing w:line="276" w:lineRule="auto"/>
        <w:ind w:firstLine="709"/>
        <w:jc w:val="both"/>
        <w:rPr>
          <w:iCs/>
        </w:rPr>
      </w:pPr>
      <w:r w:rsidRPr="00DE719A">
        <w:rPr>
          <w:iCs/>
        </w:rPr>
        <w:t xml:space="preserve">- </w:t>
      </w:r>
      <w:r w:rsidR="000F486F" w:rsidRPr="00DE719A">
        <w:rPr>
          <w:iCs/>
        </w:rPr>
        <w:t>на установление соответстви</w:t>
      </w:r>
      <w:r w:rsidR="00EA0438" w:rsidRPr="00DE719A">
        <w:rPr>
          <w:iCs/>
        </w:rPr>
        <w:t>я групп прав человека</w:t>
      </w:r>
      <w:r w:rsidR="0035476A" w:rsidRPr="00DE719A">
        <w:rPr>
          <w:iCs/>
        </w:rPr>
        <w:t>.</w:t>
      </w:r>
      <w:r w:rsidR="00EA0438" w:rsidRPr="00DE719A">
        <w:rPr>
          <w:iCs/>
        </w:rPr>
        <w:t xml:space="preserve"> </w:t>
      </w:r>
    </w:p>
    <w:p w:rsidR="00072686" w:rsidRPr="00DE719A" w:rsidRDefault="00B1114A" w:rsidP="005A3ECC">
      <w:pPr>
        <w:spacing w:line="276" w:lineRule="auto"/>
        <w:ind w:firstLine="709"/>
        <w:jc w:val="both"/>
        <w:rPr>
          <w:iCs/>
        </w:rPr>
      </w:pPr>
      <w:r w:rsidRPr="00DE719A">
        <w:rPr>
          <w:iCs/>
        </w:rPr>
        <w:t>В целом в 2022 году выпускники</w:t>
      </w:r>
      <w:r w:rsidR="00072686" w:rsidRPr="00DE719A">
        <w:rPr>
          <w:iCs/>
        </w:rPr>
        <w:t xml:space="preserve"> показали знание</w:t>
      </w:r>
      <w:r w:rsidR="001745C4" w:rsidRPr="00DE719A">
        <w:rPr>
          <w:iCs/>
        </w:rPr>
        <w:t xml:space="preserve"> базовых понятий </w:t>
      </w:r>
      <w:r w:rsidR="00072686" w:rsidRPr="00DE719A">
        <w:rPr>
          <w:iCs/>
        </w:rPr>
        <w:t>курса обществознания по основным блокам.</w:t>
      </w:r>
    </w:p>
    <w:p w:rsidR="0035476A" w:rsidRPr="00DE719A" w:rsidRDefault="0035476A">
      <w:pPr>
        <w:spacing w:after="200" w:line="276" w:lineRule="auto"/>
        <w:rPr>
          <w:b/>
          <w:iCs/>
        </w:rPr>
      </w:pPr>
      <w:r w:rsidRPr="00DE719A">
        <w:rPr>
          <w:b/>
          <w:iCs/>
        </w:rPr>
        <w:br w:type="page"/>
      </w:r>
    </w:p>
    <w:p w:rsidR="008F5F64" w:rsidRPr="00DE719A" w:rsidRDefault="00CE3029" w:rsidP="005A3ECC">
      <w:pPr>
        <w:spacing w:before="120" w:after="120" w:line="276" w:lineRule="auto"/>
        <w:ind w:firstLine="709"/>
        <w:jc w:val="both"/>
        <w:rPr>
          <w:b/>
          <w:i/>
          <w:iCs/>
        </w:rPr>
      </w:pPr>
      <w:r w:rsidRPr="00DE719A">
        <w:rPr>
          <w:b/>
          <w:iCs/>
        </w:rPr>
        <w:t>ЗАДАНИЯ ВТОРОЙ ЧАСТИ С РАЗВЕРНУТЫМ ОТВЕТОМ</w:t>
      </w:r>
      <w:r w:rsidR="00F555FA" w:rsidRPr="00DE719A">
        <w:rPr>
          <w:b/>
          <w:i/>
          <w:iCs/>
        </w:rPr>
        <w:t>:</w:t>
      </w:r>
    </w:p>
    <w:p w:rsidR="00CE3029" w:rsidRPr="00DE719A" w:rsidRDefault="00CE3029" w:rsidP="005A3ECC">
      <w:pPr>
        <w:spacing w:line="276" w:lineRule="auto"/>
        <w:ind w:firstLine="709"/>
        <w:jc w:val="both"/>
        <w:rPr>
          <w:iCs/>
        </w:rPr>
      </w:pPr>
      <w:r w:rsidRPr="00DE719A">
        <w:rPr>
          <w:b/>
          <w:iCs/>
        </w:rPr>
        <w:t>Задание 1</w:t>
      </w:r>
      <w:r w:rsidR="00D956AA" w:rsidRPr="00DE719A">
        <w:rPr>
          <w:b/>
          <w:iCs/>
        </w:rPr>
        <w:t xml:space="preserve"> (новое)</w:t>
      </w:r>
      <w:r w:rsidRPr="00DE719A">
        <w:rPr>
          <w:iCs/>
        </w:rPr>
        <w:t xml:space="preserve"> </w:t>
      </w:r>
      <w:r w:rsidR="00D956AA" w:rsidRPr="00DE719A">
        <w:rPr>
          <w:b/>
          <w:iCs/>
        </w:rPr>
        <w:t>повышенного уровня</w:t>
      </w:r>
      <w:r w:rsidR="00D956AA" w:rsidRPr="00DE719A">
        <w:rPr>
          <w:iCs/>
        </w:rPr>
        <w:t xml:space="preserve"> </w:t>
      </w:r>
      <w:r w:rsidRPr="00DE719A">
        <w:rPr>
          <w:iCs/>
        </w:rPr>
        <w:t>проверяет освоение т</w:t>
      </w:r>
      <w:r w:rsidR="00DE45EB" w:rsidRPr="00DE719A">
        <w:rPr>
          <w:iCs/>
        </w:rPr>
        <w:t xml:space="preserve">еоретических знаний, </w:t>
      </w:r>
      <w:r w:rsidRPr="00DE719A">
        <w:rPr>
          <w:iCs/>
        </w:rPr>
        <w:t>ключевых обществоведческих поня</w:t>
      </w:r>
      <w:r w:rsidR="0044417C" w:rsidRPr="00DE719A">
        <w:rPr>
          <w:iCs/>
        </w:rPr>
        <w:t>тий. Более 33,55% выпускников</w:t>
      </w:r>
      <w:r w:rsidRPr="00DE719A">
        <w:rPr>
          <w:iCs/>
        </w:rPr>
        <w:t xml:space="preserve"> </w:t>
      </w:r>
      <w:r w:rsidR="00D956AA" w:rsidRPr="00DE719A">
        <w:rPr>
          <w:iCs/>
        </w:rPr>
        <w:t>справились</w:t>
      </w:r>
      <w:r w:rsidR="0044417C" w:rsidRPr="00DE719A">
        <w:rPr>
          <w:iCs/>
        </w:rPr>
        <w:t xml:space="preserve"> с заданием</w:t>
      </w:r>
      <w:r w:rsidR="000426C1" w:rsidRPr="00DE719A">
        <w:rPr>
          <w:iCs/>
        </w:rPr>
        <w:t xml:space="preserve">, получив 1 балл </w:t>
      </w:r>
      <w:r w:rsidR="00B00D94" w:rsidRPr="00DE719A">
        <w:rPr>
          <w:iCs/>
        </w:rPr>
        <w:t xml:space="preserve">за </w:t>
      </w:r>
      <w:r w:rsidRPr="00DE719A">
        <w:rPr>
          <w:iCs/>
        </w:rPr>
        <w:t>правильное соотно</w:t>
      </w:r>
      <w:r w:rsidR="00B00D94" w:rsidRPr="00DE719A">
        <w:rPr>
          <w:iCs/>
        </w:rPr>
        <w:t>шени</w:t>
      </w:r>
      <w:r w:rsidR="000426C1" w:rsidRPr="00DE719A">
        <w:rPr>
          <w:iCs/>
        </w:rPr>
        <w:t>е</w:t>
      </w:r>
      <w:r w:rsidR="00B00D94" w:rsidRPr="00DE719A">
        <w:rPr>
          <w:iCs/>
        </w:rPr>
        <w:t xml:space="preserve"> базовых обществоведческих</w:t>
      </w:r>
      <w:r w:rsidRPr="00DE719A">
        <w:rPr>
          <w:iCs/>
        </w:rPr>
        <w:t xml:space="preserve"> понятий с основными сферами общественной ж</w:t>
      </w:r>
      <w:r w:rsidR="0044417C" w:rsidRPr="00DE719A">
        <w:rPr>
          <w:iCs/>
        </w:rPr>
        <w:t xml:space="preserve">изни. В задании </w:t>
      </w:r>
      <w:r w:rsidR="000426C1" w:rsidRPr="00DE719A">
        <w:rPr>
          <w:iCs/>
        </w:rPr>
        <w:t xml:space="preserve">14,86% </w:t>
      </w:r>
      <w:r w:rsidR="0044417C" w:rsidRPr="00DE719A">
        <w:rPr>
          <w:iCs/>
        </w:rPr>
        <w:t>выпускник путают структуру деятельности и виды деятельности</w:t>
      </w:r>
      <w:r w:rsidR="000426C1" w:rsidRPr="00DE719A">
        <w:rPr>
          <w:iCs/>
        </w:rPr>
        <w:t xml:space="preserve">, либо считают технический регламент видом социальных норм. </w:t>
      </w:r>
      <w:r w:rsidR="0044417C" w:rsidRPr="00DE719A">
        <w:rPr>
          <w:iCs/>
        </w:rPr>
        <w:t>Участники экзамена,</w:t>
      </w:r>
      <w:r w:rsidRPr="00DE719A">
        <w:rPr>
          <w:iCs/>
        </w:rPr>
        <w:t xml:space="preserve"> получившие высшие баллы на экзамене </w:t>
      </w:r>
      <w:r w:rsidR="00D956AA" w:rsidRPr="00DE719A">
        <w:rPr>
          <w:iCs/>
        </w:rPr>
        <w:t>«</w:t>
      </w:r>
      <w:r w:rsidRPr="00DE719A">
        <w:rPr>
          <w:iCs/>
        </w:rPr>
        <w:t>хорошо» и «отлично» в</w:t>
      </w:r>
      <w:r w:rsidR="0044417C" w:rsidRPr="00DE719A">
        <w:rPr>
          <w:iCs/>
        </w:rPr>
        <w:t xml:space="preserve">ыполнили работу в пределах </w:t>
      </w:r>
      <w:r w:rsidR="000426C1" w:rsidRPr="00DE719A">
        <w:rPr>
          <w:iCs/>
        </w:rPr>
        <w:t xml:space="preserve">от </w:t>
      </w:r>
      <w:r w:rsidR="0044417C" w:rsidRPr="00DE719A">
        <w:rPr>
          <w:iCs/>
        </w:rPr>
        <w:t>57,04%</w:t>
      </w:r>
      <w:r w:rsidR="000426C1" w:rsidRPr="00DE719A">
        <w:rPr>
          <w:iCs/>
        </w:rPr>
        <w:t xml:space="preserve"> до </w:t>
      </w:r>
      <w:r w:rsidRPr="00DE719A">
        <w:rPr>
          <w:iCs/>
        </w:rPr>
        <w:t>8</w:t>
      </w:r>
      <w:r w:rsidR="0044417C" w:rsidRPr="00DE719A">
        <w:rPr>
          <w:iCs/>
        </w:rPr>
        <w:t>6</w:t>
      </w:r>
      <w:r w:rsidRPr="00DE719A">
        <w:rPr>
          <w:iCs/>
        </w:rPr>
        <w:t>,</w:t>
      </w:r>
      <w:r w:rsidR="0044417C" w:rsidRPr="00DE719A">
        <w:rPr>
          <w:iCs/>
        </w:rPr>
        <w:t>4</w:t>
      </w:r>
      <w:r w:rsidRPr="00DE719A">
        <w:rPr>
          <w:iCs/>
        </w:rPr>
        <w:t xml:space="preserve">1%. </w:t>
      </w:r>
      <w:r w:rsidR="00D956AA" w:rsidRPr="00DE719A">
        <w:rPr>
          <w:iCs/>
        </w:rPr>
        <w:t xml:space="preserve"> </w:t>
      </w:r>
      <w:r w:rsidRPr="00DE719A">
        <w:rPr>
          <w:iCs/>
        </w:rPr>
        <w:t>Наибольшую сложность</w:t>
      </w:r>
      <w:r w:rsidR="000426C1" w:rsidRPr="00DE719A">
        <w:rPr>
          <w:iCs/>
        </w:rPr>
        <w:t xml:space="preserve"> среди данной группы экзаменующихся вызвало трудность</w:t>
      </w:r>
      <w:r w:rsidR="00D956AA" w:rsidRPr="00DE719A">
        <w:rPr>
          <w:iCs/>
        </w:rPr>
        <w:t xml:space="preserve"> задание на</w:t>
      </w:r>
      <w:r w:rsidRPr="00DE719A">
        <w:rPr>
          <w:iCs/>
        </w:rPr>
        <w:t xml:space="preserve"> определение</w:t>
      </w:r>
      <w:r w:rsidR="00D956AA" w:rsidRPr="00DE719A">
        <w:rPr>
          <w:iCs/>
        </w:rPr>
        <w:t xml:space="preserve"> понятия</w:t>
      </w:r>
      <w:r w:rsidRPr="00DE719A">
        <w:rPr>
          <w:iCs/>
        </w:rPr>
        <w:t xml:space="preserve"> «тоталитарный режим», что связано с трудностью понимания содержания данного понятия, так как период Истории России ХХ века изучается в 10 классе).</w:t>
      </w:r>
      <w:r w:rsidR="000426C1" w:rsidRPr="00DE719A">
        <w:rPr>
          <w:iCs/>
        </w:rPr>
        <w:t xml:space="preserve"> Выпускники не умеют определять существенный признак понятия этикет, приводя рассуждения общего характера, не соответствующие требованию задания.</w:t>
      </w:r>
    </w:p>
    <w:p w:rsidR="00E903C8" w:rsidRPr="00DE719A" w:rsidRDefault="00CE3029" w:rsidP="005A3ECC">
      <w:pPr>
        <w:spacing w:line="276" w:lineRule="auto"/>
        <w:ind w:firstLine="709"/>
        <w:jc w:val="both"/>
        <w:rPr>
          <w:iCs/>
        </w:rPr>
      </w:pPr>
      <w:r w:rsidRPr="00DE719A">
        <w:rPr>
          <w:b/>
          <w:iCs/>
        </w:rPr>
        <w:t xml:space="preserve">Задание 5 базового уровня </w:t>
      </w:r>
      <w:r w:rsidR="00FE1297" w:rsidRPr="00DE719A">
        <w:rPr>
          <w:b/>
          <w:iCs/>
        </w:rPr>
        <w:t xml:space="preserve">сложности </w:t>
      </w:r>
      <w:r w:rsidRPr="00DE719A">
        <w:rPr>
          <w:iCs/>
        </w:rPr>
        <w:t>предполагает анализ изображения социальных объектов, социальных ситуаций.</w:t>
      </w:r>
      <w:r w:rsidR="000426C1" w:rsidRPr="00DE719A">
        <w:t xml:space="preserve"> </w:t>
      </w:r>
      <w:r w:rsidR="000426C1" w:rsidRPr="00DE719A">
        <w:rPr>
          <w:iCs/>
        </w:rPr>
        <w:t>Задание впервые включено в КИМ в 2022 г.</w:t>
      </w:r>
      <w:r w:rsidRPr="00DE719A">
        <w:rPr>
          <w:iCs/>
        </w:rPr>
        <w:t xml:space="preserve"> Обучающийся должен рассмотреть фотоизображение и выполнить задания. Данное задание связано с анализом ситуаций, где человек исполняет какую-либо социальную роль (гражданина, работника, потребителя, собственника, ч</w:t>
      </w:r>
      <w:r w:rsidR="003A2492" w:rsidRPr="00DE719A">
        <w:rPr>
          <w:iCs/>
        </w:rPr>
        <w:t>лена семьи, ученика и др.). Оно</w:t>
      </w:r>
      <w:r w:rsidRPr="00DE719A">
        <w:rPr>
          <w:iCs/>
        </w:rPr>
        <w:t xml:space="preserve"> имеет следующую структуру: фотоизображение и условие, включающее в себя, вопрос, явно связанный с сюжетом фото, и несколько заданий в контексте изображённого на фотографии. </w:t>
      </w:r>
      <w:r w:rsidR="00E903C8" w:rsidRPr="00DE719A">
        <w:rPr>
          <w:iCs/>
        </w:rPr>
        <w:t>З</w:t>
      </w:r>
      <w:r w:rsidRPr="00DE719A">
        <w:rPr>
          <w:iCs/>
        </w:rPr>
        <w:t>адания на анализ визуальных примеров социальных взаимодействий, исполнения типичных социальных ролей не получили широкого распространения в УМ</w:t>
      </w:r>
      <w:r w:rsidR="000426C1" w:rsidRPr="00DE719A">
        <w:rPr>
          <w:iCs/>
        </w:rPr>
        <w:t>К по обществознанию. Э</w:t>
      </w:r>
      <w:r w:rsidRPr="00DE719A">
        <w:rPr>
          <w:iCs/>
        </w:rPr>
        <w:t xml:space="preserve">то «классические» компетентностные задания, в которых изображение выступает стимулом, позволяет ввести обучающегося в контекст социальной ситуации. </w:t>
      </w:r>
    </w:p>
    <w:p w:rsidR="006948CA" w:rsidRPr="00DE719A" w:rsidRDefault="00CE3029" w:rsidP="005A3ECC">
      <w:pPr>
        <w:spacing w:line="276" w:lineRule="auto"/>
        <w:ind w:firstLine="709"/>
        <w:jc w:val="both"/>
        <w:rPr>
          <w:iCs/>
        </w:rPr>
      </w:pPr>
      <w:r w:rsidRPr="00DE719A">
        <w:rPr>
          <w:iCs/>
        </w:rPr>
        <w:t xml:space="preserve">Средний процент выполнения выпускниками Ленинградской области </w:t>
      </w:r>
      <w:r w:rsidR="003A2492" w:rsidRPr="00DE719A">
        <w:rPr>
          <w:iCs/>
        </w:rPr>
        <w:t>составля</w:t>
      </w:r>
      <w:r w:rsidR="000426C1" w:rsidRPr="00DE719A">
        <w:rPr>
          <w:iCs/>
        </w:rPr>
        <w:t>ет 32,80</w:t>
      </w:r>
      <w:r w:rsidR="00FE1297" w:rsidRPr="00DE719A">
        <w:rPr>
          <w:iCs/>
        </w:rPr>
        <w:t xml:space="preserve">%. </w:t>
      </w:r>
      <w:r w:rsidR="00212014" w:rsidRPr="00DE719A">
        <w:rPr>
          <w:iCs/>
        </w:rPr>
        <w:t xml:space="preserve">Из получивших </w:t>
      </w:r>
      <w:r w:rsidRPr="00DE719A">
        <w:rPr>
          <w:iCs/>
        </w:rPr>
        <w:t>о</w:t>
      </w:r>
      <w:r w:rsidR="00C06F3D" w:rsidRPr="00DE719A">
        <w:rPr>
          <w:iCs/>
        </w:rPr>
        <w:t>тметку</w:t>
      </w:r>
      <w:r w:rsidR="00FE1297" w:rsidRPr="00DE719A">
        <w:rPr>
          <w:iCs/>
        </w:rPr>
        <w:t xml:space="preserve"> «неудовлетворительно»</w:t>
      </w:r>
      <w:r w:rsidR="00212014" w:rsidRPr="00DE719A">
        <w:rPr>
          <w:iCs/>
        </w:rPr>
        <w:t xml:space="preserve"> приступили к выполнению задания</w:t>
      </w:r>
      <w:r w:rsidR="00FE1297" w:rsidRPr="00DE719A">
        <w:rPr>
          <w:iCs/>
        </w:rPr>
        <w:t xml:space="preserve"> 4,5%</w:t>
      </w:r>
      <w:r w:rsidR="006948CA" w:rsidRPr="00DE719A">
        <w:rPr>
          <w:iCs/>
        </w:rPr>
        <w:t xml:space="preserve">; </w:t>
      </w:r>
      <w:r w:rsidR="00966E47" w:rsidRPr="00DE719A">
        <w:rPr>
          <w:iCs/>
        </w:rPr>
        <w:t>сдавших</w:t>
      </w:r>
      <w:r w:rsidR="00FE1297" w:rsidRPr="00DE719A">
        <w:rPr>
          <w:iCs/>
        </w:rPr>
        <w:t xml:space="preserve"> </w:t>
      </w:r>
      <w:r w:rsidRPr="00DE719A">
        <w:rPr>
          <w:iCs/>
        </w:rPr>
        <w:t>экзамен на «удовлетвори</w:t>
      </w:r>
      <w:r w:rsidR="00FE1297" w:rsidRPr="00DE719A">
        <w:rPr>
          <w:iCs/>
        </w:rPr>
        <w:t>тельно» 15,03%</w:t>
      </w:r>
      <w:r w:rsidRPr="00DE719A">
        <w:rPr>
          <w:iCs/>
        </w:rPr>
        <w:t>. Труд</w:t>
      </w:r>
      <w:r w:rsidR="00966E47" w:rsidRPr="00DE719A">
        <w:rPr>
          <w:iCs/>
        </w:rPr>
        <w:t xml:space="preserve">ность в выполнении </w:t>
      </w:r>
      <w:r w:rsidR="00212014" w:rsidRPr="00DE719A">
        <w:rPr>
          <w:iCs/>
        </w:rPr>
        <w:t>задания состояла</w:t>
      </w:r>
      <w:r w:rsidRPr="00DE719A">
        <w:rPr>
          <w:iCs/>
        </w:rPr>
        <w:t xml:space="preserve"> в умении осуществл</w:t>
      </w:r>
      <w:r w:rsidR="003A2492" w:rsidRPr="00DE719A">
        <w:rPr>
          <w:iCs/>
        </w:rPr>
        <w:t>ять поиск социальной информации</w:t>
      </w:r>
      <w:r w:rsidRPr="00DE719A">
        <w:rPr>
          <w:iCs/>
        </w:rPr>
        <w:t xml:space="preserve"> из фотоизображе</w:t>
      </w:r>
      <w:r w:rsidR="00FE1297" w:rsidRPr="00DE719A">
        <w:rPr>
          <w:iCs/>
        </w:rPr>
        <w:t xml:space="preserve">ния, умении работать со знаково-символической информацией, в </w:t>
      </w:r>
      <w:r w:rsidR="003800BE" w:rsidRPr="00DE719A">
        <w:rPr>
          <w:iCs/>
        </w:rPr>
        <w:t xml:space="preserve">неоднозначности изображения. </w:t>
      </w:r>
      <w:r w:rsidR="00FE1297" w:rsidRPr="00DE719A">
        <w:rPr>
          <w:iCs/>
        </w:rPr>
        <w:t>В одном из вариантов</w:t>
      </w:r>
      <w:r w:rsidRPr="00DE719A">
        <w:rPr>
          <w:iCs/>
        </w:rPr>
        <w:t xml:space="preserve"> на картинке изображены учащиеся, получающи</w:t>
      </w:r>
      <w:r w:rsidR="00FE1297" w:rsidRPr="00DE719A">
        <w:rPr>
          <w:iCs/>
        </w:rPr>
        <w:t>е образование врача. О</w:t>
      </w:r>
      <w:r w:rsidR="003A2492" w:rsidRPr="00DE719A">
        <w:rPr>
          <w:iCs/>
        </w:rPr>
        <w:t>пределить</w:t>
      </w:r>
      <w:r w:rsidR="00FE1297" w:rsidRPr="00DE719A">
        <w:rPr>
          <w:iCs/>
        </w:rPr>
        <w:t xml:space="preserve"> тип учебного заведения</w:t>
      </w:r>
      <w:r w:rsidRPr="00DE719A">
        <w:rPr>
          <w:iCs/>
        </w:rPr>
        <w:t xml:space="preserve"> </w:t>
      </w:r>
      <w:r w:rsidR="00FE1297" w:rsidRPr="00DE719A">
        <w:rPr>
          <w:iCs/>
        </w:rPr>
        <w:t>(высшее или среднее профессиональное) затруднительно</w:t>
      </w:r>
      <w:r w:rsidRPr="00DE719A">
        <w:rPr>
          <w:iCs/>
        </w:rPr>
        <w:t>.</w:t>
      </w:r>
    </w:p>
    <w:p w:rsidR="00B32EAD" w:rsidRPr="00DE719A" w:rsidRDefault="00CE3029" w:rsidP="005A3ECC">
      <w:pPr>
        <w:spacing w:line="276" w:lineRule="auto"/>
        <w:ind w:firstLine="709"/>
        <w:jc w:val="both"/>
        <w:rPr>
          <w:iCs/>
        </w:rPr>
      </w:pPr>
      <w:r w:rsidRPr="00DE719A">
        <w:rPr>
          <w:iCs/>
        </w:rPr>
        <w:t xml:space="preserve">Сложным </w:t>
      </w:r>
      <w:r w:rsidR="00966E47" w:rsidRPr="00DE719A">
        <w:rPr>
          <w:iCs/>
        </w:rPr>
        <w:t xml:space="preserve">для участников экзамена </w:t>
      </w:r>
      <w:r w:rsidR="00E903C8" w:rsidRPr="00DE719A">
        <w:rPr>
          <w:iCs/>
        </w:rPr>
        <w:t>оказался вопрос в определении</w:t>
      </w:r>
      <w:r w:rsidRPr="00DE719A">
        <w:rPr>
          <w:iCs/>
        </w:rPr>
        <w:t xml:space="preserve"> типа семьи (нуклеарный и</w:t>
      </w:r>
      <w:r w:rsidR="006948CA" w:rsidRPr="00DE719A">
        <w:rPr>
          <w:iCs/>
        </w:rPr>
        <w:t>л</w:t>
      </w:r>
      <w:r w:rsidR="00532344" w:rsidRPr="00DE719A">
        <w:rPr>
          <w:iCs/>
        </w:rPr>
        <w:t xml:space="preserve">и патриархальный), </w:t>
      </w:r>
      <w:r w:rsidR="00C06F3D" w:rsidRPr="00DE719A">
        <w:rPr>
          <w:iCs/>
        </w:rPr>
        <w:t>4</w:t>
      </w:r>
      <w:r w:rsidR="00532344" w:rsidRPr="00DE719A">
        <w:rPr>
          <w:iCs/>
        </w:rPr>
        <w:t>5%</w:t>
      </w:r>
      <w:r w:rsidR="00C06F3D" w:rsidRPr="00DE719A">
        <w:rPr>
          <w:iCs/>
        </w:rPr>
        <w:t xml:space="preserve"> ответили</w:t>
      </w:r>
      <w:r w:rsidR="006948CA" w:rsidRPr="00DE719A">
        <w:rPr>
          <w:iCs/>
        </w:rPr>
        <w:t>, что э</w:t>
      </w:r>
      <w:r w:rsidR="00212014" w:rsidRPr="00DE719A">
        <w:rPr>
          <w:iCs/>
        </w:rPr>
        <w:t>то счастливая семья. Проблемным</w:t>
      </w:r>
      <w:r w:rsidR="006948CA" w:rsidRPr="00DE719A">
        <w:rPr>
          <w:iCs/>
        </w:rPr>
        <w:t xml:space="preserve"> для экзаменующихся, получивших оценку «удовлетворительно»</w:t>
      </w:r>
      <w:r w:rsidR="00212014" w:rsidRPr="00DE719A">
        <w:rPr>
          <w:iCs/>
        </w:rPr>
        <w:t>, стал вопрос определения</w:t>
      </w:r>
      <w:r w:rsidR="006948CA" w:rsidRPr="00DE719A">
        <w:rPr>
          <w:iCs/>
        </w:rPr>
        <w:t xml:space="preserve"> функций социального института, изображенн</w:t>
      </w:r>
      <w:r w:rsidR="00212014" w:rsidRPr="00DE719A">
        <w:rPr>
          <w:iCs/>
        </w:rPr>
        <w:t>ого на картинке (функции семьи, функции искусства)</w:t>
      </w:r>
      <w:r w:rsidR="00532344" w:rsidRPr="00DE719A">
        <w:rPr>
          <w:iCs/>
        </w:rPr>
        <w:t xml:space="preserve"> и их пояснения. С данным заданием справились </w:t>
      </w:r>
      <w:r w:rsidR="00E01A8B" w:rsidRPr="00DE719A">
        <w:rPr>
          <w:iCs/>
        </w:rPr>
        <w:t>15</w:t>
      </w:r>
      <w:r w:rsidR="006948CA" w:rsidRPr="00DE719A">
        <w:rPr>
          <w:iCs/>
        </w:rPr>
        <w:t>,</w:t>
      </w:r>
      <w:r w:rsidR="00E01A8B" w:rsidRPr="00DE719A">
        <w:rPr>
          <w:iCs/>
        </w:rPr>
        <w:t>03</w:t>
      </w:r>
      <w:r w:rsidR="00212014" w:rsidRPr="00DE719A">
        <w:rPr>
          <w:iCs/>
        </w:rPr>
        <w:t xml:space="preserve">% </w:t>
      </w:r>
      <w:r w:rsidR="00532344" w:rsidRPr="00DE719A">
        <w:rPr>
          <w:iCs/>
        </w:rPr>
        <w:t>участников экзамена.</w:t>
      </w:r>
      <w:r w:rsidR="006948CA" w:rsidRPr="00DE719A">
        <w:rPr>
          <w:iCs/>
        </w:rPr>
        <w:t xml:space="preserve"> </w:t>
      </w:r>
    </w:p>
    <w:p w:rsidR="00B32EAD" w:rsidRPr="00DE719A" w:rsidRDefault="00E01A8B" w:rsidP="005A3ECC">
      <w:pPr>
        <w:spacing w:line="276" w:lineRule="auto"/>
        <w:ind w:firstLine="709"/>
        <w:jc w:val="both"/>
        <w:rPr>
          <w:iCs/>
        </w:rPr>
      </w:pPr>
      <w:r w:rsidRPr="00DE719A">
        <w:rPr>
          <w:iCs/>
        </w:rPr>
        <w:t>При выполнении задания, посвященного теме «Культура»</w:t>
      </w:r>
      <w:r w:rsidR="00B32EAD" w:rsidRPr="00DE719A">
        <w:rPr>
          <w:iCs/>
        </w:rPr>
        <w:t>,</w:t>
      </w:r>
      <w:r w:rsidRPr="00DE719A">
        <w:rPr>
          <w:iCs/>
        </w:rPr>
        <w:t xml:space="preserve"> затруднение вызвал вопрос о</w:t>
      </w:r>
      <w:r w:rsidR="00212014" w:rsidRPr="00DE719A">
        <w:rPr>
          <w:iCs/>
        </w:rPr>
        <w:t xml:space="preserve"> том, как </w:t>
      </w:r>
      <w:r w:rsidR="00B32EAD" w:rsidRPr="00DE719A">
        <w:rPr>
          <w:iCs/>
        </w:rPr>
        <w:t xml:space="preserve">данная форма </w:t>
      </w:r>
      <w:r w:rsidRPr="00DE719A">
        <w:rPr>
          <w:iCs/>
        </w:rPr>
        <w:t>духовной культуры</w:t>
      </w:r>
      <w:r w:rsidR="00B32EAD" w:rsidRPr="00DE719A">
        <w:rPr>
          <w:iCs/>
        </w:rPr>
        <w:t xml:space="preserve"> (искусство) влияет </w:t>
      </w:r>
      <w:r w:rsidR="00212014" w:rsidRPr="00DE719A">
        <w:rPr>
          <w:iCs/>
        </w:rPr>
        <w:t>на развитие</w:t>
      </w:r>
      <w:r w:rsidR="00532344" w:rsidRPr="00DE719A">
        <w:rPr>
          <w:iCs/>
        </w:rPr>
        <w:t xml:space="preserve"> ребенка. 50% </w:t>
      </w:r>
      <w:r w:rsidRPr="00DE719A">
        <w:rPr>
          <w:iCs/>
        </w:rPr>
        <w:t xml:space="preserve">экзаменуемых не смогла корректно ответить на вопрос, </w:t>
      </w:r>
      <w:r w:rsidR="00B32EAD" w:rsidRPr="00DE719A">
        <w:rPr>
          <w:iCs/>
        </w:rPr>
        <w:t>приведя рассуждения общего характера, не соответствующие требованию задания.</w:t>
      </w:r>
      <w:r w:rsidRPr="00DE719A">
        <w:rPr>
          <w:iCs/>
        </w:rPr>
        <w:t xml:space="preserve"> </w:t>
      </w:r>
    </w:p>
    <w:p w:rsidR="00CE3029" w:rsidRPr="00DE719A" w:rsidRDefault="00CE3029" w:rsidP="005A3ECC">
      <w:pPr>
        <w:spacing w:line="276" w:lineRule="auto"/>
        <w:ind w:firstLine="709"/>
        <w:jc w:val="both"/>
        <w:rPr>
          <w:iCs/>
        </w:rPr>
      </w:pPr>
      <w:r w:rsidRPr="00DE719A">
        <w:rPr>
          <w:b/>
          <w:iCs/>
        </w:rPr>
        <w:t>Задание 6</w:t>
      </w:r>
      <w:r w:rsidR="00212014" w:rsidRPr="00DE719A">
        <w:rPr>
          <w:b/>
          <w:iCs/>
        </w:rPr>
        <w:t xml:space="preserve"> </w:t>
      </w:r>
      <w:r w:rsidR="00FE1297" w:rsidRPr="00DE719A">
        <w:rPr>
          <w:b/>
          <w:iCs/>
        </w:rPr>
        <w:t>базового уровня сложности</w:t>
      </w:r>
      <w:r w:rsidRPr="00DE719A">
        <w:rPr>
          <w:b/>
          <w:iCs/>
        </w:rPr>
        <w:t xml:space="preserve"> </w:t>
      </w:r>
      <w:r w:rsidRPr="00DE719A">
        <w:rPr>
          <w:iCs/>
        </w:rPr>
        <w:t>проверяет основы финансовой грам</w:t>
      </w:r>
      <w:r w:rsidR="00564971" w:rsidRPr="00DE719A">
        <w:rPr>
          <w:iCs/>
        </w:rPr>
        <w:t>отности.  Задание включает практическую ситуацию</w:t>
      </w:r>
      <w:r w:rsidRPr="00DE719A">
        <w:rPr>
          <w:iCs/>
        </w:rPr>
        <w:t>, кото</w:t>
      </w:r>
      <w:r w:rsidR="00BA0455" w:rsidRPr="00DE719A">
        <w:rPr>
          <w:iCs/>
        </w:rPr>
        <w:t>рую необходимо проанализировать</w:t>
      </w:r>
      <w:r w:rsidR="00564971" w:rsidRPr="00DE719A">
        <w:rPr>
          <w:iCs/>
        </w:rPr>
        <w:t xml:space="preserve"> с позиции сохранности </w:t>
      </w:r>
      <w:r w:rsidRPr="00DE719A">
        <w:rPr>
          <w:iCs/>
        </w:rPr>
        <w:t>личных финансов, рисков определённых действий, соблюдения пра</w:t>
      </w:r>
      <w:r w:rsidR="00564971" w:rsidRPr="00DE719A">
        <w:rPr>
          <w:iCs/>
        </w:rPr>
        <w:t>вил безопасного поведения.</w:t>
      </w:r>
    </w:p>
    <w:p w:rsidR="000E48F5" w:rsidRPr="00DE719A" w:rsidRDefault="00CE3029" w:rsidP="005A3ECC">
      <w:pPr>
        <w:spacing w:line="276" w:lineRule="auto"/>
        <w:ind w:firstLine="709"/>
        <w:jc w:val="both"/>
        <w:rPr>
          <w:iCs/>
        </w:rPr>
      </w:pPr>
      <w:r w:rsidRPr="00DE719A">
        <w:rPr>
          <w:iCs/>
        </w:rPr>
        <w:t>Большинство выпускников уже распоряжается личными денежными средствами самостоятельно, пользуются банковскими картами, имеют общее представление о кредитах и налогах, хотят в будущем самостоятельной фин</w:t>
      </w:r>
      <w:r w:rsidR="00564971" w:rsidRPr="00DE719A">
        <w:rPr>
          <w:iCs/>
        </w:rPr>
        <w:t>ансовой независимости</w:t>
      </w:r>
      <w:r w:rsidRPr="00DE719A">
        <w:rPr>
          <w:iCs/>
        </w:rPr>
        <w:t>. Именно это объясняет степень сформирова</w:t>
      </w:r>
      <w:r w:rsidR="00BA0455" w:rsidRPr="00DE719A">
        <w:rPr>
          <w:iCs/>
        </w:rPr>
        <w:t>нности компетенций</w:t>
      </w:r>
      <w:r w:rsidR="003800BE" w:rsidRPr="00DE719A">
        <w:rPr>
          <w:iCs/>
        </w:rPr>
        <w:t xml:space="preserve"> </w:t>
      </w:r>
      <w:r w:rsidR="00B32EAD" w:rsidRPr="00DE719A">
        <w:rPr>
          <w:iCs/>
        </w:rPr>
        <w:t>– 94,52</w:t>
      </w:r>
      <w:r w:rsidRPr="00DE719A">
        <w:rPr>
          <w:iCs/>
        </w:rPr>
        <w:t xml:space="preserve"> % -результат выполнения задания по фи</w:t>
      </w:r>
      <w:r w:rsidR="00BA0455" w:rsidRPr="00DE719A">
        <w:rPr>
          <w:iCs/>
        </w:rPr>
        <w:t xml:space="preserve">нансовой грамотности. </w:t>
      </w:r>
    </w:p>
    <w:p w:rsidR="0035476A" w:rsidRPr="00DE719A" w:rsidRDefault="00FB372B" w:rsidP="005A3ECC">
      <w:pPr>
        <w:spacing w:line="276" w:lineRule="auto"/>
        <w:ind w:firstLine="709"/>
        <w:jc w:val="both"/>
        <w:rPr>
          <w:iCs/>
        </w:rPr>
      </w:pPr>
      <w:r w:rsidRPr="00DE719A">
        <w:rPr>
          <w:iCs/>
        </w:rPr>
        <w:t>Вы</w:t>
      </w:r>
      <w:r w:rsidR="002E1137" w:rsidRPr="00DE719A">
        <w:rPr>
          <w:iCs/>
        </w:rPr>
        <w:t>пускники</w:t>
      </w:r>
      <w:r w:rsidR="00BA0455" w:rsidRPr="00DE719A">
        <w:rPr>
          <w:iCs/>
        </w:rPr>
        <w:t>,</w:t>
      </w:r>
      <w:r w:rsidR="00CE3029" w:rsidRPr="00DE719A">
        <w:rPr>
          <w:iCs/>
        </w:rPr>
        <w:t xml:space="preserve"> получившие </w:t>
      </w:r>
      <w:r w:rsidR="00205B94" w:rsidRPr="00DE719A">
        <w:rPr>
          <w:iCs/>
        </w:rPr>
        <w:t>отметку «отлично», выполнили задание</w:t>
      </w:r>
      <w:r w:rsidR="00B32EAD" w:rsidRPr="00DE719A">
        <w:rPr>
          <w:iCs/>
        </w:rPr>
        <w:t xml:space="preserve"> </w:t>
      </w:r>
      <w:r w:rsidR="00205B94" w:rsidRPr="00DE719A">
        <w:rPr>
          <w:iCs/>
        </w:rPr>
        <w:t xml:space="preserve">на </w:t>
      </w:r>
      <w:r w:rsidR="00B32EAD" w:rsidRPr="00DE719A">
        <w:rPr>
          <w:iCs/>
        </w:rPr>
        <w:t>99,21</w:t>
      </w:r>
      <w:r w:rsidR="00BA0455" w:rsidRPr="00DE719A">
        <w:rPr>
          <w:iCs/>
        </w:rPr>
        <w:t>%,</w:t>
      </w:r>
      <w:r w:rsidR="00B32EAD" w:rsidRPr="00DE719A">
        <w:rPr>
          <w:iCs/>
        </w:rPr>
        <w:t xml:space="preserve"> </w:t>
      </w:r>
      <w:r w:rsidR="001208BF" w:rsidRPr="00DE719A">
        <w:rPr>
          <w:iCs/>
        </w:rPr>
        <w:t xml:space="preserve">что свидетельствует о высоком уровне </w:t>
      </w:r>
      <w:r w:rsidR="00F906FF" w:rsidRPr="00DE719A">
        <w:rPr>
          <w:iCs/>
        </w:rPr>
        <w:t>сформированности</w:t>
      </w:r>
      <w:r w:rsidR="001208BF" w:rsidRPr="00DE719A">
        <w:rPr>
          <w:iCs/>
        </w:rPr>
        <w:t xml:space="preserve"> читательской грамотности, финансовых компетенций</w:t>
      </w:r>
      <w:r w:rsidR="006C520F" w:rsidRPr="00DE719A">
        <w:rPr>
          <w:iCs/>
        </w:rPr>
        <w:t>.</w:t>
      </w:r>
      <w:r w:rsidR="001208BF" w:rsidRPr="00DE719A">
        <w:rPr>
          <w:iCs/>
        </w:rPr>
        <w:t xml:space="preserve"> </w:t>
      </w:r>
      <w:r w:rsidR="006C520F" w:rsidRPr="00DE719A">
        <w:rPr>
          <w:iCs/>
        </w:rPr>
        <w:t xml:space="preserve">Следует </w:t>
      </w:r>
      <w:r w:rsidR="00245B76" w:rsidRPr="00DE719A">
        <w:rPr>
          <w:iCs/>
        </w:rPr>
        <w:t xml:space="preserve">отметить, что </w:t>
      </w:r>
      <w:r w:rsidR="002E1137" w:rsidRPr="00DE719A">
        <w:rPr>
          <w:iCs/>
        </w:rPr>
        <w:t>65,54% выпускников, получивших</w:t>
      </w:r>
      <w:r w:rsidR="00205B94" w:rsidRPr="00DE719A">
        <w:rPr>
          <w:iCs/>
        </w:rPr>
        <w:t xml:space="preserve"> </w:t>
      </w:r>
      <w:r w:rsidR="002E1137" w:rsidRPr="00DE719A">
        <w:rPr>
          <w:iCs/>
        </w:rPr>
        <w:t xml:space="preserve">экзаменационную работу </w:t>
      </w:r>
      <w:r w:rsidR="00205B94" w:rsidRPr="00DE719A">
        <w:rPr>
          <w:iCs/>
        </w:rPr>
        <w:t>отметку «неудовлетворительно»</w:t>
      </w:r>
      <w:r w:rsidR="00245B76" w:rsidRPr="00DE719A">
        <w:rPr>
          <w:iCs/>
        </w:rPr>
        <w:t>,</w:t>
      </w:r>
      <w:r w:rsidR="00764C09" w:rsidRPr="00DE719A">
        <w:rPr>
          <w:iCs/>
        </w:rPr>
        <w:t xml:space="preserve"> </w:t>
      </w:r>
      <w:r w:rsidR="002E1137" w:rsidRPr="00DE719A">
        <w:rPr>
          <w:iCs/>
        </w:rPr>
        <w:t xml:space="preserve">справились с </w:t>
      </w:r>
      <w:r w:rsidRPr="00DE719A">
        <w:rPr>
          <w:iCs/>
        </w:rPr>
        <w:t xml:space="preserve">данным </w:t>
      </w:r>
      <w:r w:rsidR="00764C09" w:rsidRPr="00DE719A">
        <w:rPr>
          <w:iCs/>
        </w:rPr>
        <w:t>задание</w:t>
      </w:r>
      <w:r w:rsidR="002E1137" w:rsidRPr="00DE719A">
        <w:rPr>
          <w:iCs/>
        </w:rPr>
        <w:t>м</w:t>
      </w:r>
      <w:r w:rsidR="0035476A" w:rsidRPr="00DE719A">
        <w:rPr>
          <w:iCs/>
        </w:rPr>
        <w:t>.</w:t>
      </w:r>
    </w:p>
    <w:p w:rsidR="00CE3029" w:rsidRPr="00DE719A" w:rsidRDefault="008C7F7E" w:rsidP="005A3ECC">
      <w:pPr>
        <w:spacing w:line="276" w:lineRule="auto"/>
        <w:ind w:firstLine="709"/>
        <w:jc w:val="both"/>
        <w:rPr>
          <w:iCs/>
        </w:rPr>
      </w:pPr>
      <w:r w:rsidRPr="00DE719A">
        <w:rPr>
          <w:iCs/>
        </w:rPr>
        <w:t>Главная ошибка</w:t>
      </w:r>
      <w:r w:rsidR="00B32EAD" w:rsidRPr="00DE719A">
        <w:rPr>
          <w:iCs/>
        </w:rPr>
        <w:t xml:space="preserve"> при выполнении з</w:t>
      </w:r>
      <w:r w:rsidRPr="00DE719A">
        <w:rPr>
          <w:iCs/>
        </w:rPr>
        <w:t>адания состояла</w:t>
      </w:r>
      <w:r w:rsidR="00B32EAD" w:rsidRPr="00DE719A">
        <w:rPr>
          <w:iCs/>
        </w:rPr>
        <w:t xml:space="preserve"> в том, что часть выпускник</w:t>
      </w:r>
      <w:r w:rsidR="00FB372B" w:rsidRPr="00DE719A">
        <w:rPr>
          <w:iCs/>
        </w:rPr>
        <w:t xml:space="preserve">ов, </w:t>
      </w:r>
      <w:r w:rsidR="00B32EAD" w:rsidRPr="00DE719A">
        <w:rPr>
          <w:iCs/>
        </w:rPr>
        <w:t xml:space="preserve">(34,46 %), писали заранее заготовленные штампы, не задумываясь над текстом. </w:t>
      </w:r>
    </w:p>
    <w:p w:rsidR="00286A49" w:rsidRPr="00DE719A" w:rsidRDefault="00CE3029" w:rsidP="005A3ECC">
      <w:pPr>
        <w:spacing w:line="276" w:lineRule="auto"/>
        <w:ind w:firstLine="709"/>
        <w:jc w:val="both"/>
        <w:rPr>
          <w:iCs/>
        </w:rPr>
      </w:pPr>
      <w:r w:rsidRPr="00DE719A">
        <w:rPr>
          <w:b/>
          <w:iCs/>
        </w:rPr>
        <w:t>Задание 12</w:t>
      </w:r>
      <w:r w:rsidRPr="00DE719A">
        <w:rPr>
          <w:b/>
          <w:i/>
          <w:iCs/>
        </w:rPr>
        <w:t xml:space="preserve"> </w:t>
      </w:r>
      <w:r w:rsidRPr="00DE719A">
        <w:rPr>
          <w:b/>
          <w:iCs/>
        </w:rPr>
        <w:t>(повышенный уровень сложности)</w:t>
      </w:r>
      <w:r w:rsidRPr="00DE719A">
        <w:rPr>
          <w:iCs/>
        </w:rPr>
        <w:t xml:space="preserve"> новое в КИМ -2022 проверяет умения искать социальную информацию по заданной</w:t>
      </w:r>
      <w:r w:rsidR="008C7F7E" w:rsidRPr="00DE719A">
        <w:rPr>
          <w:iCs/>
        </w:rPr>
        <w:t xml:space="preserve"> теме из различных её носителей</w:t>
      </w:r>
      <w:r w:rsidRPr="00DE719A">
        <w:rPr>
          <w:iCs/>
        </w:rPr>
        <w:t>, оценивать поведение людей с точки зрения социальных норм, экономической рациональности</w:t>
      </w:r>
      <w:r w:rsidR="00532344" w:rsidRPr="00DE719A">
        <w:rPr>
          <w:iCs/>
        </w:rPr>
        <w:t>.</w:t>
      </w:r>
    </w:p>
    <w:p w:rsidR="008C7F7E" w:rsidRPr="00DE719A" w:rsidRDefault="00CE3029" w:rsidP="005A3ECC">
      <w:pPr>
        <w:spacing w:line="276" w:lineRule="auto"/>
        <w:ind w:firstLine="709"/>
        <w:jc w:val="both"/>
        <w:rPr>
          <w:iCs/>
        </w:rPr>
      </w:pPr>
      <w:r w:rsidRPr="00DE719A">
        <w:rPr>
          <w:iCs/>
        </w:rPr>
        <w:t>С эти</w:t>
      </w:r>
      <w:r w:rsidR="00640C55" w:rsidRPr="00DE719A">
        <w:rPr>
          <w:iCs/>
        </w:rPr>
        <w:t>м заданием успешно справились 62,25</w:t>
      </w:r>
      <w:r w:rsidRPr="00DE719A">
        <w:rPr>
          <w:iCs/>
        </w:rPr>
        <w:t xml:space="preserve">% участников </w:t>
      </w:r>
      <w:r w:rsidR="00286A49" w:rsidRPr="00DE719A">
        <w:rPr>
          <w:iCs/>
        </w:rPr>
        <w:t>ОГЭ</w:t>
      </w:r>
      <w:r w:rsidRPr="00DE719A">
        <w:rPr>
          <w:iCs/>
        </w:rPr>
        <w:t xml:space="preserve">.  Сформулировали </w:t>
      </w:r>
      <w:r w:rsidR="008324C6" w:rsidRPr="00DE719A">
        <w:rPr>
          <w:iCs/>
        </w:rPr>
        <w:t>два вывода</w:t>
      </w:r>
      <w:r w:rsidRPr="00DE719A">
        <w:rPr>
          <w:iCs/>
        </w:rPr>
        <w:t>, по каждому из них высказали уместное предп</w:t>
      </w:r>
      <w:r w:rsidR="00640C55" w:rsidRPr="00DE719A">
        <w:rPr>
          <w:iCs/>
        </w:rPr>
        <w:t>оложение, набрав по 4 балла – 92,26</w:t>
      </w:r>
      <w:r w:rsidRPr="00DE719A">
        <w:rPr>
          <w:iCs/>
        </w:rPr>
        <w:t xml:space="preserve">% выпускников. </w:t>
      </w:r>
      <w:r w:rsidR="008C7F7E" w:rsidRPr="00DE719A">
        <w:rPr>
          <w:iCs/>
        </w:rPr>
        <w:t>Выпускники, получившие</w:t>
      </w:r>
      <w:r w:rsidRPr="00DE719A">
        <w:rPr>
          <w:iCs/>
        </w:rPr>
        <w:t xml:space="preserve"> оценку «неудовлетвори</w:t>
      </w:r>
      <w:r w:rsidR="00640C55" w:rsidRPr="00DE719A">
        <w:rPr>
          <w:iCs/>
        </w:rPr>
        <w:t>тельно»</w:t>
      </w:r>
      <w:r w:rsidR="00212014" w:rsidRPr="00DE719A">
        <w:rPr>
          <w:iCs/>
        </w:rPr>
        <w:t xml:space="preserve">, </w:t>
      </w:r>
      <w:r w:rsidR="00640C55" w:rsidRPr="00DE719A">
        <w:rPr>
          <w:iCs/>
        </w:rPr>
        <w:t>справились</w:t>
      </w:r>
      <w:r w:rsidR="00212014" w:rsidRPr="00DE719A">
        <w:rPr>
          <w:iCs/>
        </w:rPr>
        <w:t xml:space="preserve"> на</w:t>
      </w:r>
      <w:r w:rsidR="00640C55" w:rsidRPr="00DE719A">
        <w:rPr>
          <w:iCs/>
        </w:rPr>
        <w:t xml:space="preserve"> 10,47%.</w:t>
      </w:r>
      <w:r w:rsidRPr="00DE719A">
        <w:rPr>
          <w:iCs/>
        </w:rPr>
        <w:t xml:space="preserve"> </w:t>
      </w:r>
      <w:r w:rsidR="008C7F7E" w:rsidRPr="00DE719A">
        <w:rPr>
          <w:iCs/>
        </w:rPr>
        <w:t>При выполнении</w:t>
      </w:r>
      <w:r w:rsidRPr="00DE719A">
        <w:rPr>
          <w:iCs/>
        </w:rPr>
        <w:t xml:space="preserve"> данного задания выявились следующие проблемы:</w:t>
      </w:r>
    </w:p>
    <w:p w:rsidR="008C7F7E" w:rsidRPr="00DE719A" w:rsidRDefault="008C7F7E" w:rsidP="005A3ECC">
      <w:pPr>
        <w:spacing w:line="276" w:lineRule="auto"/>
        <w:ind w:firstLine="709"/>
        <w:jc w:val="both"/>
        <w:rPr>
          <w:iCs/>
        </w:rPr>
      </w:pPr>
      <w:r w:rsidRPr="00DE719A">
        <w:rPr>
          <w:iCs/>
        </w:rPr>
        <w:t xml:space="preserve"> -</w:t>
      </w:r>
      <w:r w:rsidR="00CE3029" w:rsidRPr="00DE719A">
        <w:rPr>
          <w:iCs/>
        </w:rPr>
        <w:t xml:space="preserve"> учащиеся сравнивают разные категории данных, в то время как условие задачи предполагает сравне</w:t>
      </w:r>
      <w:r w:rsidRPr="00DE719A">
        <w:rPr>
          <w:iCs/>
        </w:rPr>
        <w:t xml:space="preserve">ние по одной категории респондентов; </w:t>
      </w:r>
    </w:p>
    <w:p w:rsidR="008C7F7E" w:rsidRPr="00DE719A" w:rsidRDefault="008C7F7E" w:rsidP="005A3ECC">
      <w:pPr>
        <w:spacing w:line="276" w:lineRule="auto"/>
        <w:ind w:firstLine="709"/>
        <w:jc w:val="both"/>
        <w:rPr>
          <w:iCs/>
        </w:rPr>
      </w:pPr>
      <w:r w:rsidRPr="00DE719A">
        <w:rPr>
          <w:iCs/>
        </w:rPr>
        <w:t xml:space="preserve"> - </w:t>
      </w:r>
      <w:r w:rsidR="00CE3029" w:rsidRPr="00DE719A">
        <w:rPr>
          <w:iCs/>
        </w:rPr>
        <w:t>неверно оформляют вывод стат</w:t>
      </w:r>
      <w:r w:rsidR="00BA0455" w:rsidRPr="00DE719A">
        <w:rPr>
          <w:iCs/>
        </w:rPr>
        <w:t xml:space="preserve">истических данных по критериям </w:t>
      </w:r>
      <w:r w:rsidR="00CE3029" w:rsidRPr="00DE719A">
        <w:rPr>
          <w:iCs/>
        </w:rPr>
        <w:t>«сходство и отличия», совмещая их, делают выво</w:t>
      </w:r>
      <w:r w:rsidRPr="00DE719A">
        <w:rPr>
          <w:iCs/>
        </w:rPr>
        <w:t>д внутри одной группы критериев;</w:t>
      </w:r>
    </w:p>
    <w:p w:rsidR="008C7F7E" w:rsidRPr="00DE719A" w:rsidRDefault="005669E5" w:rsidP="005A3ECC">
      <w:pPr>
        <w:spacing w:line="276" w:lineRule="auto"/>
        <w:ind w:firstLine="709"/>
        <w:jc w:val="both"/>
        <w:rPr>
          <w:iCs/>
        </w:rPr>
      </w:pPr>
      <w:r w:rsidRPr="00DE719A">
        <w:rPr>
          <w:iCs/>
        </w:rPr>
        <w:t>-  неправильно</w:t>
      </w:r>
      <w:r w:rsidR="00CE3029" w:rsidRPr="00DE719A">
        <w:rPr>
          <w:iCs/>
        </w:rPr>
        <w:t xml:space="preserve"> о</w:t>
      </w:r>
      <w:r w:rsidRPr="00DE719A">
        <w:rPr>
          <w:iCs/>
        </w:rPr>
        <w:t>бъясняют</w:t>
      </w:r>
      <w:r w:rsidR="00CE3029" w:rsidRPr="00DE719A">
        <w:rPr>
          <w:iCs/>
        </w:rPr>
        <w:t xml:space="preserve"> </w:t>
      </w:r>
      <w:r w:rsidR="008C7F7E" w:rsidRPr="00DE719A">
        <w:rPr>
          <w:iCs/>
        </w:rPr>
        <w:t xml:space="preserve">данные статистических </w:t>
      </w:r>
      <w:r w:rsidR="00CE3029" w:rsidRPr="00DE719A">
        <w:rPr>
          <w:iCs/>
        </w:rPr>
        <w:t>выводов</w:t>
      </w:r>
      <w:r w:rsidR="008C7F7E" w:rsidRPr="00DE719A">
        <w:rPr>
          <w:iCs/>
        </w:rPr>
        <w:t xml:space="preserve">, </w:t>
      </w:r>
      <w:r w:rsidR="00CE3029" w:rsidRPr="00DE719A">
        <w:rPr>
          <w:iCs/>
        </w:rPr>
        <w:t>причин</w:t>
      </w:r>
      <w:r w:rsidR="0082616C" w:rsidRPr="00DE719A">
        <w:rPr>
          <w:iCs/>
        </w:rPr>
        <w:t>ы</w:t>
      </w:r>
      <w:r w:rsidR="00CE3029" w:rsidRPr="00DE719A">
        <w:rPr>
          <w:iCs/>
        </w:rPr>
        <w:t xml:space="preserve"> сходства и отличия.</w:t>
      </w:r>
    </w:p>
    <w:p w:rsidR="00532344" w:rsidRPr="00DE719A" w:rsidRDefault="00532344" w:rsidP="005A3ECC">
      <w:pPr>
        <w:spacing w:line="276" w:lineRule="auto"/>
        <w:ind w:firstLine="709"/>
        <w:jc w:val="both"/>
        <w:rPr>
          <w:iCs/>
        </w:rPr>
      </w:pPr>
    </w:p>
    <w:p w:rsidR="00DD0D94" w:rsidRPr="00DE719A" w:rsidRDefault="00DD0D94" w:rsidP="005A3ECC">
      <w:pPr>
        <w:spacing w:line="276" w:lineRule="auto"/>
        <w:ind w:firstLine="709"/>
        <w:jc w:val="both"/>
        <w:rPr>
          <w:iCs/>
        </w:rPr>
      </w:pPr>
      <w:r w:rsidRPr="00DE719A">
        <w:rPr>
          <w:b/>
          <w:iCs/>
        </w:rPr>
        <w:t>Задания 21–24</w:t>
      </w:r>
      <w:r w:rsidRPr="00DE719A">
        <w:rPr>
          <w:iCs/>
        </w:rPr>
        <w:t xml:space="preserve"> </w:t>
      </w:r>
      <w:r w:rsidR="004811B0" w:rsidRPr="00DE719A">
        <w:rPr>
          <w:iCs/>
        </w:rPr>
        <w:t>задания</w:t>
      </w:r>
      <w:r w:rsidR="00F555FA" w:rsidRPr="00DE719A">
        <w:rPr>
          <w:iCs/>
        </w:rPr>
        <w:t xml:space="preserve"> с фрагментом </w:t>
      </w:r>
      <w:r w:rsidRPr="00DE719A">
        <w:rPr>
          <w:iCs/>
        </w:rPr>
        <w:t>адаптированного научно-популярного текста и направлены на проверку</w:t>
      </w:r>
      <w:r w:rsidR="00F555FA" w:rsidRPr="00DE719A">
        <w:rPr>
          <w:iCs/>
        </w:rPr>
        <w:t xml:space="preserve"> </w:t>
      </w:r>
      <w:r w:rsidRPr="00DE719A">
        <w:rPr>
          <w:iCs/>
        </w:rPr>
        <w:t>следующих умений: искать социаль</w:t>
      </w:r>
      <w:r w:rsidR="00F555FA" w:rsidRPr="00DE719A">
        <w:rPr>
          <w:iCs/>
        </w:rPr>
        <w:t xml:space="preserve">ную информацию по заданной теме  </w:t>
      </w:r>
      <w:r w:rsidRPr="00DE719A">
        <w:rPr>
          <w:iCs/>
        </w:rPr>
        <w:t>в различных её источниках (материа</w:t>
      </w:r>
      <w:r w:rsidR="00F555FA" w:rsidRPr="00DE719A">
        <w:rPr>
          <w:iCs/>
        </w:rPr>
        <w:t xml:space="preserve">лах СМИ, учебном тексте, других </w:t>
      </w:r>
      <w:r w:rsidRPr="00DE719A">
        <w:rPr>
          <w:iCs/>
        </w:rPr>
        <w:t>адаптированных источниках, стати</w:t>
      </w:r>
      <w:r w:rsidR="00F555FA" w:rsidRPr="00DE719A">
        <w:rPr>
          <w:iCs/>
        </w:rPr>
        <w:t xml:space="preserve">стических материалах, носителях </w:t>
      </w:r>
      <w:r w:rsidRPr="00DE719A">
        <w:rPr>
          <w:iCs/>
        </w:rPr>
        <w:t>аудиовизуальной информации и т.п.) (з</w:t>
      </w:r>
      <w:r w:rsidR="00F555FA" w:rsidRPr="00DE719A">
        <w:rPr>
          <w:iCs/>
        </w:rPr>
        <w:t xml:space="preserve">адания 21–23); составлять на её </w:t>
      </w:r>
      <w:r w:rsidRPr="00DE719A">
        <w:rPr>
          <w:iCs/>
        </w:rPr>
        <w:t>основе план (задание 21); приводить пр</w:t>
      </w:r>
      <w:r w:rsidR="00F555FA" w:rsidRPr="00DE719A">
        <w:rPr>
          <w:iCs/>
        </w:rPr>
        <w:t xml:space="preserve">имеры (в том числе моделировать </w:t>
      </w:r>
      <w:r w:rsidRPr="00DE719A">
        <w:rPr>
          <w:iCs/>
        </w:rPr>
        <w:t>ситуации) социальных объектов, явлений, процессов определённого тип</w:t>
      </w:r>
      <w:r w:rsidR="00F555FA" w:rsidRPr="00DE719A">
        <w:rPr>
          <w:iCs/>
        </w:rPr>
        <w:t xml:space="preserve">а, их </w:t>
      </w:r>
      <w:r w:rsidRPr="00DE719A">
        <w:rPr>
          <w:iCs/>
        </w:rPr>
        <w:t>структурных элементов и проявлени</w:t>
      </w:r>
      <w:r w:rsidR="004E6D9D" w:rsidRPr="00DE719A">
        <w:rPr>
          <w:iCs/>
        </w:rPr>
        <w:t xml:space="preserve">й основных функций разного типа </w:t>
      </w:r>
      <w:r w:rsidRPr="00DE719A">
        <w:rPr>
          <w:iCs/>
        </w:rPr>
        <w:t>социальных отношений, ситуаций,</w:t>
      </w:r>
      <w:r w:rsidR="00F555FA" w:rsidRPr="00DE719A">
        <w:rPr>
          <w:iCs/>
        </w:rPr>
        <w:t xml:space="preserve"> регулируемых различными видами </w:t>
      </w:r>
      <w:r w:rsidRPr="00DE719A">
        <w:rPr>
          <w:iCs/>
        </w:rPr>
        <w:t>социальных норм, деятельности люде</w:t>
      </w:r>
      <w:r w:rsidR="00F555FA" w:rsidRPr="00DE719A">
        <w:rPr>
          <w:iCs/>
        </w:rPr>
        <w:t xml:space="preserve">й в разных сферах (задание 23); </w:t>
      </w:r>
      <w:r w:rsidRPr="00DE719A">
        <w:rPr>
          <w:iCs/>
        </w:rPr>
        <w:t>анализировать, обобщать, систематизировать и конкретизир</w:t>
      </w:r>
      <w:r w:rsidR="00F555FA" w:rsidRPr="00DE719A">
        <w:rPr>
          <w:iCs/>
        </w:rPr>
        <w:t xml:space="preserve">овать </w:t>
      </w:r>
      <w:r w:rsidRPr="00DE719A">
        <w:rPr>
          <w:iCs/>
        </w:rPr>
        <w:t>социальную информацию из адаптиров</w:t>
      </w:r>
      <w:r w:rsidR="00F555FA" w:rsidRPr="00DE719A">
        <w:rPr>
          <w:iCs/>
        </w:rPr>
        <w:t xml:space="preserve">анных источников, соотносить её </w:t>
      </w:r>
      <w:r w:rsidRPr="00DE719A">
        <w:rPr>
          <w:iCs/>
        </w:rPr>
        <w:t>с собственными знаниями (задание 24).</w:t>
      </w:r>
    </w:p>
    <w:p w:rsidR="005354A2" w:rsidRPr="00DE719A" w:rsidRDefault="005354A2" w:rsidP="005A3ECC">
      <w:pPr>
        <w:spacing w:line="276" w:lineRule="auto"/>
        <w:ind w:firstLine="709"/>
        <w:jc w:val="both"/>
        <w:rPr>
          <w:iCs/>
        </w:rPr>
      </w:pPr>
      <w:r w:rsidRPr="00DE719A">
        <w:rPr>
          <w:iCs/>
        </w:rPr>
        <w:t>Задания № 21-24</w:t>
      </w:r>
      <w:r w:rsidR="00B54BD3" w:rsidRPr="00DE719A">
        <w:rPr>
          <w:iCs/>
        </w:rPr>
        <w:t xml:space="preserve"> </w:t>
      </w:r>
      <w:r w:rsidRPr="00DE719A">
        <w:rPr>
          <w:iCs/>
        </w:rPr>
        <w:t>по сложности в работе распределе</w:t>
      </w:r>
      <w:r w:rsidR="000E48F5" w:rsidRPr="00DE719A">
        <w:rPr>
          <w:iCs/>
        </w:rPr>
        <w:t>ны следующим образом: задание № </w:t>
      </w:r>
      <w:r w:rsidRPr="00DE719A">
        <w:rPr>
          <w:iCs/>
        </w:rPr>
        <w:t>21</w:t>
      </w:r>
      <w:r w:rsidR="000E48F5" w:rsidRPr="00DE719A">
        <w:rPr>
          <w:iCs/>
        </w:rPr>
        <w:t xml:space="preserve"> </w:t>
      </w:r>
      <w:r w:rsidRPr="00DE719A">
        <w:rPr>
          <w:iCs/>
        </w:rPr>
        <w:t>повышенного уровня, № 22 - базового уровня и № № 23 и 24-высокого уровня.</w:t>
      </w:r>
    </w:p>
    <w:p w:rsidR="004E6D9D" w:rsidRPr="00DE719A" w:rsidRDefault="005354A2" w:rsidP="005A3ECC">
      <w:pPr>
        <w:spacing w:line="276" w:lineRule="auto"/>
        <w:ind w:firstLine="709"/>
        <w:jc w:val="both"/>
        <w:rPr>
          <w:iCs/>
        </w:rPr>
      </w:pPr>
      <w:r w:rsidRPr="00DE719A">
        <w:rPr>
          <w:iCs/>
        </w:rPr>
        <w:t>Сокращено с 6 до 4 количество заданий мини-теста по тексту. Изменения по 2 части констатируются только по уровню сложности заданий, т.к. нуме</w:t>
      </w:r>
      <w:r w:rsidR="00BA0455" w:rsidRPr="00DE719A">
        <w:rPr>
          <w:iCs/>
        </w:rPr>
        <w:t>рация</w:t>
      </w:r>
      <w:r w:rsidRPr="00DE719A">
        <w:rPr>
          <w:iCs/>
        </w:rPr>
        <w:t xml:space="preserve"> и содержательная составляющая по требованиям к обучающимся изменена.</w:t>
      </w:r>
    </w:p>
    <w:p w:rsidR="004B1D0D" w:rsidRPr="00DE719A" w:rsidRDefault="00D00449" w:rsidP="005A3ECC">
      <w:pPr>
        <w:pStyle w:val="afa"/>
        <w:spacing w:line="276" w:lineRule="auto"/>
        <w:ind w:left="0" w:firstLine="709"/>
        <w:jc w:val="both"/>
      </w:pPr>
      <w:r w:rsidRPr="00DE719A">
        <w:rPr>
          <w:b/>
        </w:rPr>
        <w:t>Задание 21</w:t>
      </w:r>
      <w:r w:rsidRPr="00DE719A">
        <w:t xml:space="preserve"> повышенного уровня сло</w:t>
      </w:r>
      <w:r w:rsidR="00043A7B" w:rsidRPr="00DE719A">
        <w:t>жности.</w:t>
      </w:r>
      <w:r w:rsidRPr="00DE719A">
        <w:t xml:space="preserve"> </w:t>
      </w:r>
      <w:r w:rsidR="00043A7B" w:rsidRPr="00DE719A">
        <w:t xml:space="preserve">Задание требует умения составить план текста, выделив его основные смысловые фрагменты и озаглавив каждый из них. </w:t>
      </w:r>
    </w:p>
    <w:p w:rsidR="004B1D0D" w:rsidRPr="00DE719A" w:rsidRDefault="005354A2" w:rsidP="005A3ECC">
      <w:pPr>
        <w:pStyle w:val="afa"/>
        <w:spacing w:line="276" w:lineRule="auto"/>
        <w:ind w:left="0" w:firstLine="709"/>
        <w:jc w:val="both"/>
      </w:pPr>
      <w:r w:rsidRPr="00DE719A">
        <w:t>Средний</w:t>
      </w:r>
      <w:r w:rsidRPr="00DE719A">
        <w:rPr>
          <w:spacing w:val="-10"/>
        </w:rPr>
        <w:t xml:space="preserve"> </w:t>
      </w:r>
      <w:r w:rsidRPr="00DE719A">
        <w:t>процент</w:t>
      </w:r>
      <w:r w:rsidRPr="00DE719A">
        <w:rPr>
          <w:spacing w:val="-10"/>
        </w:rPr>
        <w:t xml:space="preserve"> </w:t>
      </w:r>
      <w:r w:rsidRPr="00DE719A">
        <w:t>выполнения</w:t>
      </w:r>
      <w:r w:rsidRPr="00DE719A">
        <w:rPr>
          <w:spacing w:val="-10"/>
        </w:rPr>
        <w:t xml:space="preserve"> </w:t>
      </w:r>
      <w:r w:rsidRPr="00DE719A">
        <w:t>задания</w:t>
      </w:r>
      <w:r w:rsidRPr="00DE719A">
        <w:rPr>
          <w:spacing w:val="-6"/>
        </w:rPr>
        <w:t xml:space="preserve"> </w:t>
      </w:r>
      <w:r w:rsidRPr="00DE719A">
        <w:t>21</w:t>
      </w:r>
      <w:r w:rsidRPr="00DE719A">
        <w:rPr>
          <w:spacing w:val="-6"/>
        </w:rPr>
        <w:t xml:space="preserve"> </w:t>
      </w:r>
      <w:r w:rsidR="00B54BD3" w:rsidRPr="00DE719A">
        <w:t>(66,25</w:t>
      </w:r>
      <w:r w:rsidRPr="00DE719A">
        <w:t>%</w:t>
      </w:r>
      <w:r w:rsidR="00043A7B" w:rsidRPr="00DE719A">
        <w:t xml:space="preserve">), что </w:t>
      </w:r>
      <w:r w:rsidR="00640C55" w:rsidRPr="00DE719A">
        <w:t>выше</w:t>
      </w:r>
      <w:r w:rsidR="006A213E" w:rsidRPr="00DE719A">
        <w:t>, чем в 2019 г.</w:t>
      </w:r>
      <w:r w:rsidR="001306CF" w:rsidRPr="00DE719A">
        <w:t xml:space="preserve"> </w:t>
      </w:r>
      <w:r w:rsidR="006A213E" w:rsidRPr="00DE719A">
        <w:t>(64,52</w:t>
      </w:r>
      <w:r w:rsidR="00043A7B" w:rsidRPr="00DE719A">
        <w:t>%</w:t>
      </w:r>
      <w:r w:rsidR="006A213E" w:rsidRPr="00DE719A">
        <w:t>)</w:t>
      </w:r>
      <w:r w:rsidRPr="00DE719A">
        <w:t>, что позволяет сделать вывод</w:t>
      </w:r>
      <w:r w:rsidR="00B54BD3" w:rsidRPr="00DE719A">
        <w:t xml:space="preserve"> о наметившейся позитивной тен</w:t>
      </w:r>
      <w:r w:rsidRPr="00DE719A">
        <w:t>денции по выполнению данного задания.</w:t>
      </w:r>
      <w:r w:rsidR="005131EF" w:rsidRPr="00DE719A">
        <w:t xml:space="preserve"> </w:t>
      </w:r>
    </w:p>
    <w:p w:rsidR="005354A2" w:rsidRPr="00DE719A" w:rsidRDefault="006A213E" w:rsidP="005A3ECC">
      <w:pPr>
        <w:pStyle w:val="afa"/>
        <w:spacing w:line="276" w:lineRule="auto"/>
        <w:ind w:left="0" w:firstLine="709"/>
        <w:jc w:val="both"/>
      </w:pPr>
      <w:r w:rsidRPr="00DE719A">
        <w:t>Анализ результатов показал, что 12,84% обучающихся не приступали к выполнению этого задания или выполнили неправильно.</w:t>
      </w:r>
      <w:r w:rsidR="001306CF" w:rsidRPr="00DE719A">
        <w:t xml:space="preserve"> Эти данные можно трактовать как свидетельство большего внимания при изучении курса к формированию базового умения составлять план предложенного текста (понимать основную мысль и структуру текста, определять и кратко формулировать центральную идею каждой смысловой части). </w:t>
      </w:r>
      <w:r w:rsidRPr="00DE719A">
        <w:t xml:space="preserve"> </w:t>
      </w:r>
      <w:r w:rsidR="00BA0455" w:rsidRPr="00DE719A">
        <w:t>В</w:t>
      </w:r>
      <w:r w:rsidRPr="00DE719A">
        <w:t xml:space="preserve"> 2018 г. и 2019 г. при составлении плана текста было много слабых ответов: учащиеся затруднялись с </w:t>
      </w:r>
      <w:r w:rsidR="00640C55" w:rsidRPr="00DE719A">
        <w:t>выделением основных идей текста, переписывали фрагмент текста в качестве пункта плана, отсутствовала нумерация. В 2022 г.</w:t>
      </w:r>
      <w:r w:rsidR="001306CF" w:rsidRPr="00DE719A">
        <w:t xml:space="preserve"> правильно выделяли смысловые фрагменты</w:t>
      </w:r>
      <w:r w:rsidRPr="00DE719A">
        <w:t xml:space="preserve"> текста, то есть получали 1 балл из 2-х по данному заданию</w:t>
      </w:r>
      <w:r w:rsidR="001306CF" w:rsidRPr="00DE719A">
        <w:t xml:space="preserve"> 53,58% выпускников</w:t>
      </w:r>
      <w:r w:rsidRPr="00DE719A">
        <w:t>. Почти все выпускники выделяли части текста в со</w:t>
      </w:r>
      <w:r w:rsidR="001306CF" w:rsidRPr="00DE719A">
        <w:t xml:space="preserve">ответствии с делением на абзацы и нумерацией. </w:t>
      </w:r>
    </w:p>
    <w:p w:rsidR="00D00449" w:rsidRPr="00DE719A" w:rsidRDefault="00D00449" w:rsidP="005A3ECC">
      <w:pPr>
        <w:pStyle w:val="afa"/>
        <w:spacing w:line="276" w:lineRule="auto"/>
        <w:ind w:left="0" w:firstLine="709"/>
        <w:jc w:val="both"/>
      </w:pPr>
      <w:r w:rsidRPr="00DE719A">
        <w:rPr>
          <w:b/>
        </w:rPr>
        <w:t>Задание 22</w:t>
      </w:r>
      <w:r w:rsidRPr="00DE719A">
        <w:t xml:space="preserve"> базового уровня предполагает извлечение из текста информации, представленной в явном виде. Оно позволяет выявить адекватность понимания обучающимися отдельных идей текста. 16,22%</w:t>
      </w:r>
      <w:r w:rsidR="00BA0455" w:rsidRPr="00DE719A">
        <w:t xml:space="preserve"> </w:t>
      </w:r>
      <w:r w:rsidR="00640C55" w:rsidRPr="00DE719A">
        <w:t>выпускников</w:t>
      </w:r>
      <w:r w:rsidR="00BA0455" w:rsidRPr="00DE719A">
        <w:t xml:space="preserve"> не приступали к</w:t>
      </w:r>
      <w:r w:rsidRPr="00DE719A">
        <w:t xml:space="preserve"> выполнению этого задания или выполнили его неправильно. Это говорит о налич</w:t>
      </w:r>
      <w:r w:rsidR="001306CF" w:rsidRPr="00DE719A">
        <w:t>ии у некоторой части экзаменующихся</w:t>
      </w:r>
      <w:r w:rsidRPr="00DE719A">
        <w:t xml:space="preserve"> серьезных проблем с умением извлекать информацию, представленную в тексте в явном виде, </w:t>
      </w:r>
      <w:r w:rsidR="00BB785F" w:rsidRPr="00DE719A">
        <w:t>умения вести разноплановую работу</w:t>
      </w:r>
      <w:r w:rsidRPr="00DE719A">
        <w:t xml:space="preserve"> с текстовой информацией, </w:t>
      </w:r>
      <w:r w:rsidR="00BA0455" w:rsidRPr="00DE719A">
        <w:t>что</w:t>
      </w:r>
      <w:r w:rsidRPr="00DE719A">
        <w:t xml:space="preserve"> является основным направлен</w:t>
      </w:r>
      <w:r w:rsidR="00BA0455" w:rsidRPr="00DE719A">
        <w:t xml:space="preserve">ием познавательной деятельности </w:t>
      </w:r>
      <w:r w:rsidRPr="00DE719A">
        <w:t>в курсе старшей школы</w:t>
      </w:r>
      <w:r w:rsidR="001306CF" w:rsidRPr="00DE719A">
        <w:t>. Отметим, что выпускники</w:t>
      </w:r>
      <w:r w:rsidR="00BB785F" w:rsidRPr="00DE719A">
        <w:t>, получившие на экзамене высокие баллы</w:t>
      </w:r>
      <w:r w:rsidR="005669E5" w:rsidRPr="00DE719A">
        <w:t xml:space="preserve">, </w:t>
      </w:r>
      <w:r w:rsidR="00BB785F" w:rsidRPr="00DE719A">
        <w:t>выполнили это задание в пределах 84,76</w:t>
      </w:r>
      <w:r w:rsidR="001306CF" w:rsidRPr="00DE719A">
        <w:t xml:space="preserve"> </w:t>
      </w:r>
      <w:r w:rsidR="00BB785F" w:rsidRPr="00DE719A">
        <w:t>-</w:t>
      </w:r>
      <w:r w:rsidR="001306CF" w:rsidRPr="00DE719A">
        <w:t xml:space="preserve"> </w:t>
      </w:r>
      <w:r w:rsidR="00154FB9" w:rsidRPr="00DE719A">
        <w:t>93,95%,</w:t>
      </w:r>
      <w:r w:rsidR="00BB785F" w:rsidRPr="00DE719A">
        <w:t xml:space="preserve"> </w:t>
      </w:r>
      <w:r w:rsidR="00212014" w:rsidRPr="00DE719A">
        <w:t xml:space="preserve">получившие </w:t>
      </w:r>
      <w:r w:rsidR="005669E5" w:rsidRPr="00DE719A">
        <w:t xml:space="preserve">«удовлетворительно» справились </w:t>
      </w:r>
      <w:r w:rsidR="00BB785F" w:rsidRPr="00DE719A">
        <w:t>с эти</w:t>
      </w:r>
      <w:r w:rsidR="005669E5" w:rsidRPr="00DE719A">
        <w:t>м</w:t>
      </w:r>
      <w:r w:rsidR="00BB785F" w:rsidRPr="00DE719A">
        <w:t xml:space="preserve"> заданием -</w:t>
      </w:r>
      <w:r w:rsidR="001306CF" w:rsidRPr="00DE719A">
        <w:t xml:space="preserve"> </w:t>
      </w:r>
      <w:r w:rsidR="00BB785F" w:rsidRPr="00DE719A">
        <w:t xml:space="preserve">62,40%, что говорит о том, что у них сформирована такая </w:t>
      </w:r>
      <w:r w:rsidR="001306CF" w:rsidRPr="00DE719A">
        <w:t>ком</w:t>
      </w:r>
      <w:r w:rsidR="00BB785F" w:rsidRPr="00DE719A">
        <w:t>петенция</w:t>
      </w:r>
      <w:r w:rsidR="0082616C" w:rsidRPr="00DE719A">
        <w:t>, как</w:t>
      </w:r>
      <w:r w:rsidR="00BB785F" w:rsidRPr="00DE719A">
        <w:t xml:space="preserve"> читательская грамотность.</w:t>
      </w:r>
    </w:p>
    <w:p w:rsidR="00DE6FCA" w:rsidRPr="00DE719A" w:rsidRDefault="00DD12D9" w:rsidP="005A3ECC">
      <w:pPr>
        <w:pStyle w:val="afa"/>
        <w:spacing w:line="276" w:lineRule="auto"/>
        <w:ind w:left="0" w:firstLine="709"/>
        <w:jc w:val="both"/>
      </w:pPr>
      <w:r w:rsidRPr="00DE719A">
        <w:rPr>
          <w:b/>
        </w:rPr>
        <w:t>З</w:t>
      </w:r>
      <w:r w:rsidR="00DE6FCA" w:rsidRPr="00DE719A">
        <w:rPr>
          <w:b/>
        </w:rPr>
        <w:t>адание 23</w:t>
      </w:r>
      <w:r w:rsidR="00DE6FCA" w:rsidRPr="00DE719A">
        <w:t xml:space="preserve"> </w:t>
      </w:r>
      <w:r w:rsidR="00DE6FCA" w:rsidRPr="00DE719A">
        <w:rPr>
          <w:b/>
        </w:rPr>
        <w:t>высокого уровня сложности</w:t>
      </w:r>
      <w:r w:rsidR="00DE6FCA" w:rsidRPr="00DE719A">
        <w:t xml:space="preserve"> предполагает выход за рамки содержания текста и привлечение контекстных знаний обществоведческого курса, фактов общественной жизни или личного социального опыта обучающегося. Это задание высокого уровня,</w:t>
      </w:r>
      <w:r w:rsidR="00F60E4D" w:rsidRPr="00DE719A">
        <w:t xml:space="preserve"> </w:t>
      </w:r>
      <w:r w:rsidR="00DE6FCA" w:rsidRPr="00DE719A">
        <w:t xml:space="preserve">оцениваемое 3 баллами, выполнено было всего лишь 42,65 </w:t>
      </w:r>
      <w:r w:rsidR="00080046" w:rsidRPr="00DE719A">
        <w:t>% выпускников. Среди экзаменующихся</w:t>
      </w:r>
      <w:r w:rsidR="00DE6FCA" w:rsidRPr="00DE719A">
        <w:t>, написавших</w:t>
      </w:r>
      <w:r w:rsidR="00BA0455" w:rsidRPr="00DE719A">
        <w:t xml:space="preserve"> работу на «неудовлетворительно </w:t>
      </w:r>
      <w:r w:rsidR="00DE6FCA" w:rsidRPr="00DE719A">
        <w:t>5,41% приступили к выполнению работы, что неудивительно, так как умение конкретизировать теоретические знания фактами общественной жизни или личного социального опыта – одно из самых тр</w:t>
      </w:r>
      <w:r w:rsidR="00080046" w:rsidRPr="00DE719A">
        <w:t>удных для усвоения.  Многие участники экзамена</w:t>
      </w:r>
      <w:r w:rsidR="00DE6FCA" w:rsidRPr="00DE719A">
        <w:t xml:space="preserve"> плохо ориентируются</w:t>
      </w:r>
      <w:r w:rsidR="00212014" w:rsidRPr="00DE719A">
        <w:t xml:space="preserve"> в социальной реальности, </w:t>
      </w:r>
      <w:r w:rsidR="00DE6FCA" w:rsidRPr="00DE719A">
        <w:t>поверхностно знают историю и практически не применяют обществоведческих зна</w:t>
      </w:r>
      <w:r w:rsidR="00080046" w:rsidRPr="00DE719A">
        <w:t>ний для рефлексии личного опыта, социальных взаимодействий</w:t>
      </w:r>
      <w:r w:rsidR="00DE6FCA" w:rsidRPr="00DE719A">
        <w:t>.</w:t>
      </w:r>
    </w:p>
    <w:p w:rsidR="005354A2" w:rsidRPr="00DE719A" w:rsidRDefault="00DE6FCA" w:rsidP="005A3ECC">
      <w:pPr>
        <w:pStyle w:val="afa"/>
        <w:spacing w:line="276" w:lineRule="auto"/>
        <w:ind w:left="0" w:firstLine="709"/>
        <w:jc w:val="both"/>
        <w:rPr>
          <w:b/>
        </w:rPr>
      </w:pPr>
      <w:r w:rsidRPr="00DE719A">
        <w:rPr>
          <w:b/>
        </w:rPr>
        <w:t>Задание 24</w:t>
      </w:r>
      <w:r w:rsidRPr="00DE719A">
        <w:t xml:space="preserve"> </w:t>
      </w:r>
      <w:r w:rsidRPr="00DE719A">
        <w:rPr>
          <w:b/>
        </w:rPr>
        <w:t>высокого уровня сложности</w:t>
      </w:r>
      <w:r w:rsidR="00233DC4" w:rsidRPr="00DE719A">
        <w:rPr>
          <w:iCs/>
        </w:rPr>
        <w:t xml:space="preserve"> предполагает формулирование и аргументацию выпускником собственного суждения по актуальному проблемному вопросу общественной жизни. Данное задание непосредственно связано с содержанием текста, но оно требует выхода за его пределы в более широкое содержательно-информационное пространство, из которого и будут почерпнуты аргументы. 11,49% выпускников не приступали к выполнению этого зада</w:t>
      </w:r>
      <w:r w:rsidR="00B77955" w:rsidRPr="00DE719A">
        <w:rPr>
          <w:iCs/>
        </w:rPr>
        <w:t>ния. Либо выполнили его неверно</w:t>
      </w:r>
      <w:r w:rsidR="00233DC4" w:rsidRPr="00DE719A">
        <w:rPr>
          <w:iCs/>
        </w:rPr>
        <w:t>. Это говорит о слабой сформированности у данной группы выпускников основной школы умения аргументировать свои суждения с опорой на знания курса и факты общественной жизни.  Отметим, однако, что учащиеся, по</w:t>
      </w:r>
      <w:r w:rsidR="00080046" w:rsidRPr="00DE719A">
        <w:rPr>
          <w:iCs/>
        </w:rPr>
        <w:t>лучившие высокие баллы на ОГЭ, с</w:t>
      </w:r>
      <w:r w:rsidR="00233DC4" w:rsidRPr="00DE719A">
        <w:rPr>
          <w:iCs/>
        </w:rPr>
        <w:t>правились с этим заданием хорошо: от 80,76 до 95,24 %, что связано, скорее всего с темой текста в обоих вариантах в основную волну: Эк</w:t>
      </w:r>
      <w:r w:rsidR="005D5F3F" w:rsidRPr="00DE719A">
        <w:rPr>
          <w:iCs/>
        </w:rPr>
        <w:t>ономика, финансовая грамотность, которая знакома учащимся и практико-ориентирована</w:t>
      </w:r>
      <w:r w:rsidR="00B77955" w:rsidRPr="00DE719A">
        <w:rPr>
          <w:iCs/>
        </w:rPr>
        <w:t>.</w:t>
      </w:r>
    </w:p>
    <w:p w:rsidR="00BB785F" w:rsidRPr="00DE719A" w:rsidRDefault="00BB785F" w:rsidP="005A3ECC">
      <w:pPr>
        <w:spacing w:line="276" w:lineRule="auto"/>
        <w:ind w:firstLine="709"/>
        <w:jc w:val="both"/>
        <w:rPr>
          <w:iCs/>
        </w:rPr>
      </w:pPr>
      <w:r w:rsidRPr="00DE719A">
        <w:rPr>
          <w:iCs/>
        </w:rPr>
        <w:t>Полученные данные позволяют сделать следующие общие выводы:</w:t>
      </w:r>
    </w:p>
    <w:p w:rsidR="00080046" w:rsidRPr="00DE719A" w:rsidRDefault="00217B90" w:rsidP="005A3ECC">
      <w:pPr>
        <w:spacing w:line="276" w:lineRule="auto"/>
        <w:ind w:firstLine="709"/>
        <w:jc w:val="both"/>
        <w:rPr>
          <w:b/>
          <w:iCs/>
        </w:rPr>
      </w:pPr>
      <w:r w:rsidRPr="00DE719A">
        <w:rPr>
          <w:b/>
          <w:iCs/>
        </w:rPr>
        <w:t>Сформированы:</w:t>
      </w:r>
    </w:p>
    <w:p w:rsidR="007F4080" w:rsidRPr="00DE719A" w:rsidRDefault="00080046" w:rsidP="005A3ECC">
      <w:pPr>
        <w:spacing w:line="276" w:lineRule="auto"/>
        <w:ind w:firstLine="709"/>
        <w:jc w:val="both"/>
        <w:rPr>
          <w:iCs/>
        </w:rPr>
      </w:pPr>
      <w:r w:rsidRPr="00DE719A">
        <w:rPr>
          <w:iCs/>
        </w:rPr>
        <w:t xml:space="preserve"> - </w:t>
      </w:r>
      <w:r w:rsidR="007F4080" w:rsidRPr="00DE719A">
        <w:rPr>
          <w:iCs/>
        </w:rPr>
        <w:t>умение осуществлять поиск социальной информации в различных источниках (текст, статистические материалы, изображение) успешно выполнили в среднем от 32,8% до 74,16%;</w:t>
      </w:r>
    </w:p>
    <w:p w:rsidR="00080046" w:rsidRPr="00DE719A" w:rsidRDefault="007F4080" w:rsidP="005A3ECC">
      <w:pPr>
        <w:spacing w:line="276" w:lineRule="auto"/>
        <w:ind w:firstLine="709"/>
        <w:jc w:val="both"/>
        <w:rPr>
          <w:iCs/>
        </w:rPr>
      </w:pPr>
      <w:r w:rsidRPr="00DE719A">
        <w:rPr>
          <w:iCs/>
        </w:rPr>
        <w:t>- умение интерпре</w:t>
      </w:r>
      <w:r w:rsidR="00080046" w:rsidRPr="00DE719A">
        <w:rPr>
          <w:iCs/>
        </w:rPr>
        <w:t>тиров</w:t>
      </w:r>
      <w:r w:rsidRPr="00DE719A">
        <w:rPr>
          <w:iCs/>
        </w:rPr>
        <w:t>ать представленную информацию – 4</w:t>
      </w:r>
      <w:r w:rsidR="00080046" w:rsidRPr="00DE719A">
        <w:rPr>
          <w:iCs/>
        </w:rPr>
        <w:t>2</w:t>
      </w:r>
      <w:r w:rsidRPr="00DE719A">
        <w:rPr>
          <w:iCs/>
        </w:rPr>
        <w:t>,65</w:t>
      </w:r>
      <w:r w:rsidR="00F26761" w:rsidRPr="00DE719A">
        <w:rPr>
          <w:iCs/>
        </w:rPr>
        <w:t>%;</w:t>
      </w:r>
    </w:p>
    <w:p w:rsidR="00F26761" w:rsidRPr="00DE719A" w:rsidRDefault="00217B90" w:rsidP="005A3ECC">
      <w:pPr>
        <w:spacing w:line="276" w:lineRule="auto"/>
        <w:ind w:firstLine="709"/>
        <w:jc w:val="both"/>
        <w:rPr>
          <w:iCs/>
        </w:rPr>
      </w:pPr>
      <w:r w:rsidRPr="00DE719A">
        <w:rPr>
          <w:iCs/>
        </w:rPr>
        <w:t xml:space="preserve"> -умение идентифицировать собственные проблем</w:t>
      </w:r>
      <w:r w:rsidR="00212014" w:rsidRPr="00DE719A">
        <w:rPr>
          <w:iCs/>
        </w:rPr>
        <w:t>ы и определять главную проблему,</w:t>
      </w:r>
      <w:r w:rsidR="00212014" w:rsidRPr="00DE719A">
        <w:t xml:space="preserve"> </w:t>
      </w:r>
      <w:r w:rsidR="00F26761" w:rsidRPr="00DE719A">
        <w:rPr>
          <w:iCs/>
        </w:rPr>
        <w:t>формулировать учебные задачи как шаги достижения поставленной цели деятельности -94,52%</w:t>
      </w:r>
      <w:r w:rsidR="002C6D74" w:rsidRPr="00DE719A">
        <w:rPr>
          <w:iCs/>
        </w:rPr>
        <w:t>.</w:t>
      </w:r>
    </w:p>
    <w:p w:rsidR="002C6D74" w:rsidRPr="00DE719A" w:rsidRDefault="002C6D74" w:rsidP="005A3ECC">
      <w:pPr>
        <w:spacing w:line="276" w:lineRule="auto"/>
        <w:ind w:firstLine="709"/>
        <w:jc w:val="both"/>
        <w:rPr>
          <w:b/>
          <w:iCs/>
        </w:rPr>
      </w:pPr>
      <w:r w:rsidRPr="00DE719A">
        <w:rPr>
          <w:b/>
          <w:iCs/>
        </w:rPr>
        <w:t>Освоены:</w:t>
      </w:r>
    </w:p>
    <w:p w:rsidR="0020090D" w:rsidRPr="00DE719A" w:rsidRDefault="0020090D" w:rsidP="005A3ECC">
      <w:pPr>
        <w:spacing w:line="276" w:lineRule="auto"/>
        <w:ind w:firstLine="709"/>
        <w:jc w:val="both"/>
        <w:rPr>
          <w:iCs/>
        </w:rPr>
      </w:pPr>
      <w:r w:rsidRPr="00DE719A">
        <w:rPr>
          <w:iCs/>
        </w:rPr>
        <w:t>-</w:t>
      </w:r>
      <w:r w:rsidR="002C6D74" w:rsidRPr="00DE719A">
        <w:rPr>
          <w:iCs/>
        </w:rPr>
        <w:t xml:space="preserve"> приёмы</w:t>
      </w:r>
      <w:r w:rsidRPr="00DE719A">
        <w:rPr>
          <w:iCs/>
        </w:rPr>
        <w:t xml:space="preserve"> работы с социально значимой информацией, её осмысление, умение делать необходимые выводы и давать обоснованные оценки социальным событиям и процесса перевода данных из условно-графической в текстовую форму и извлечения информации, представленной в явном виде до 74,16% выпускников;</w:t>
      </w:r>
    </w:p>
    <w:p w:rsidR="00212DC5" w:rsidRPr="00DE719A" w:rsidRDefault="00A86FD4" w:rsidP="005A3ECC">
      <w:pPr>
        <w:spacing w:line="276" w:lineRule="auto"/>
        <w:ind w:firstLine="709"/>
        <w:jc w:val="both"/>
        <w:rPr>
          <w:b/>
          <w:i/>
          <w:iCs/>
        </w:rPr>
      </w:pPr>
      <w:r w:rsidRPr="00DE719A">
        <w:rPr>
          <w:iCs/>
        </w:rPr>
        <w:t xml:space="preserve">В целом участники процедуры показали удовлетворительный уровень подготовки по предмету «Обществознание». </w:t>
      </w:r>
    </w:p>
    <w:p w:rsidR="009E4DA8" w:rsidRPr="00DE719A" w:rsidRDefault="009E4DA8" w:rsidP="005A3ECC">
      <w:pPr>
        <w:tabs>
          <w:tab w:val="left" w:pos="2175"/>
        </w:tabs>
        <w:spacing w:line="276" w:lineRule="auto"/>
        <w:ind w:firstLine="709"/>
        <w:jc w:val="both"/>
        <w:rPr>
          <w:b/>
          <w:iCs/>
        </w:rPr>
      </w:pPr>
      <w:r w:rsidRPr="00DE719A">
        <w:rPr>
          <w:b/>
          <w:iCs/>
        </w:rPr>
        <w:t>Соотнесение результатов выполнения заданий с учебными программами, используемыми в субъекте Российской Федерации учебниками и иными особенностями региональной/муниципальной систем образования</w:t>
      </w:r>
    </w:p>
    <w:p w:rsidR="00907282" w:rsidRPr="00DE719A" w:rsidRDefault="009E4DA8" w:rsidP="005A3ECC">
      <w:pPr>
        <w:tabs>
          <w:tab w:val="left" w:pos="2175"/>
        </w:tabs>
        <w:spacing w:line="276" w:lineRule="auto"/>
        <w:ind w:firstLine="709"/>
        <w:jc w:val="both"/>
        <w:rPr>
          <w:iCs/>
        </w:rPr>
      </w:pPr>
      <w:r w:rsidRPr="00DE719A">
        <w:rPr>
          <w:iCs/>
        </w:rPr>
        <w:t>Следует отметить, что благодаря методически правильному выбору используемых в Ленинградской области учебников из Федерального перечня (</w:t>
      </w:r>
      <w:r w:rsidR="00212014" w:rsidRPr="00DE719A">
        <w:rPr>
          <w:iCs/>
        </w:rPr>
        <w:t xml:space="preserve">Обществознание. Боголюбов Л.Н., </w:t>
      </w:r>
      <w:r w:rsidRPr="00DE719A">
        <w:rPr>
          <w:iCs/>
        </w:rPr>
        <w:t>Виноградова</w:t>
      </w:r>
      <w:r w:rsidR="00212014" w:rsidRPr="00DE719A">
        <w:rPr>
          <w:iCs/>
        </w:rPr>
        <w:t>,</w:t>
      </w:r>
      <w:r w:rsidRPr="00DE719A">
        <w:rPr>
          <w:iCs/>
        </w:rPr>
        <w:t xml:space="preserve"> Н.</w:t>
      </w:r>
      <w:r w:rsidR="00212014" w:rsidRPr="00DE719A">
        <w:rPr>
          <w:iCs/>
        </w:rPr>
        <w:t xml:space="preserve"> Ф., </w:t>
      </w:r>
      <w:r w:rsidRPr="00DE719A">
        <w:rPr>
          <w:iCs/>
        </w:rPr>
        <w:t>Городецкая Н.И.</w:t>
      </w:r>
      <w:r w:rsidR="00212014" w:rsidRPr="00DE719A">
        <w:rPr>
          <w:iCs/>
        </w:rPr>
        <w:t xml:space="preserve"> и другие 6-9 класс. </w:t>
      </w:r>
      <w:r w:rsidRPr="00DE719A">
        <w:rPr>
          <w:iCs/>
        </w:rPr>
        <w:t xml:space="preserve">Акционерное общество </w:t>
      </w:r>
      <w:r w:rsidR="00212014" w:rsidRPr="00DE719A">
        <w:rPr>
          <w:iCs/>
        </w:rPr>
        <w:t xml:space="preserve">"Издательство "Просвещение" М. </w:t>
      </w:r>
      <w:r w:rsidRPr="00DE719A">
        <w:rPr>
          <w:iCs/>
        </w:rPr>
        <w:t>2019- используют 85 % учебных организаций) и применению широкого спектра учебно-методических, в том числе электронных пособий, подготовленных по рекомендациям ФИПИ для подготовки к ОГЭ по обществознанию, в регионе в 2022 году уровень «обученности» и «качества» составил соответственно 98,8% и 54%.</w:t>
      </w:r>
    </w:p>
    <w:p w:rsidR="00A5350A" w:rsidRPr="00DE719A" w:rsidRDefault="00907282" w:rsidP="005A3ECC">
      <w:pPr>
        <w:tabs>
          <w:tab w:val="left" w:pos="2175"/>
        </w:tabs>
        <w:spacing w:line="276" w:lineRule="auto"/>
        <w:ind w:firstLine="709"/>
        <w:jc w:val="both"/>
        <w:rPr>
          <w:iCs/>
        </w:rPr>
      </w:pPr>
      <w:r w:rsidRPr="00DE719A">
        <w:rPr>
          <w:iCs/>
        </w:rPr>
        <w:t>Учебники реализует идею интегрированного обучения обществознанию</w:t>
      </w:r>
      <w:r w:rsidR="0082616C" w:rsidRPr="00DE719A">
        <w:rPr>
          <w:iCs/>
        </w:rPr>
        <w:t xml:space="preserve">, предполагающего формирование </w:t>
      </w:r>
      <w:r w:rsidRPr="00DE719A">
        <w:rPr>
          <w:iCs/>
        </w:rPr>
        <w:t>читательской и коммуникативной компетенций, а также привлечение большого объёма сведений культурологического</w:t>
      </w:r>
      <w:r w:rsidR="005131EF" w:rsidRPr="00DE719A">
        <w:rPr>
          <w:iCs/>
        </w:rPr>
        <w:t>, исторического</w:t>
      </w:r>
      <w:r w:rsidRPr="00DE719A">
        <w:rPr>
          <w:iCs/>
        </w:rPr>
        <w:t xml:space="preserve"> характера. Обновленные в период введения ФГОС второго поколения учебники соответствует </w:t>
      </w:r>
      <w:r w:rsidR="0047793E" w:rsidRPr="00DE719A">
        <w:rPr>
          <w:iCs/>
        </w:rPr>
        <w:t>примерной</w:t>
      </w:r>
      <w:r w:rsidR="00B463ED" w:rsidRPr="00DE719A">
        <w:rPr>
          <w:iCs/>
        </w:rPr>
        <w:t xml:space="preserve"> основной общеобразовательной программе</w:t>
      </w:r>
      <w:r w:rsidRPr="00DE719A">
        <w:rPr>
          <w:iCs/>
        </w:rPr>
        <w:t>, уточнены формулировки понятий, заменены некоторые тексты и иллюстрации, добавлены новые темы, проектно-исследовательские задания, задания повышенного уровня сложности, работа в парах, групповые задания; обновлены приложения (словари, образцы решения заданий). Методические ресурсы учебников в настоящее время позволяют организовать целенаправленную подготовку основного контингента обучающихся к ГИА. При организации дифференцированной работы с обучающимися, в том числе имеющими высокий уровень подготовки, школами Ленинградской области используются возможности системы дополнительного образования, внеурочной деятельности.</w:t>
      </w:r>
    </w:p>
    <w:p w:rsidR="00A5350A" w:rsidRPr="00DE719A" w:rsidRDefault="00A5350A" w:rsidP="005A3ECC">
      <w:pPr>
        <w:pStyle w:val="a3"/>
        <w:spacing w:after="0"/>
        <w:ind w:left="0" w:firstLine="709"/>
        <w:jc w:val="both"/>
        <w:rPr>
          <w:rFonts w:ascii="Times New Roman" w:eastAsia="Times New Roman" w:hAnsi="Times New Roman"/>
          <w:b/>
          <w:sz w:val="24"/>
          <w:szCs w:val="24"/>
          <w:lang w:eastAsia="ru-RU"/>
        </w:rPr>
      </w:pPr>
    </w:p>
    <w:p w:rsidR="007A74B7" w:rsidRPr="00DE719A" w:rsidRDefault="002C6D74" w:rsidP="005A3ECC">
      <w:pPr>
        <w:pStyle w:val="a3"/>
        <w:spacing w:after="0"/>
        <w:ind w:left="0" w:firstLine="709"/>
        <w:jc w:val="both"/>
        <w:rPr>
          <w:rFonts w:ascii="Times New Roman" w:eastAsia="Times New Roman" w:hAnsi="Times New Roman"/>
          <w:b/>
          <w:bCs/>
          <w:sz w:val="24"/>
          <w:szCs w:val="24"/>
        </w:rPr>
      </w:pPr>
      <w:r w:rsidRPr="00DE719A">
        <w:rPr>
          <w:rFonts w:ascii="Times New Roman" w:eastAsia="Times New Roman" w:hAnsi="Times New Roman"/>
          <w:b/>
          <w:sz w:val="24"/>
          <w:szCs w:val="24"/>
          <w:lang w:eastAsia="ru-RU"/>
        </w:rPr>
        <w:t>2.3.4.</w:t>
      </w:r>
      <w:r w:rsidR="0079316A" w:rsidRPr="00DE719A">
        <w:rPr>
          <w:rFonts w:ascii="Times New Roman" w:eastAsia="Times New Roman" w:hAnsi="Times New Roman"/>
          <w:b/>
          <w:sz w:val="24"/>
          <w:szCs w:val="24"/>
          <w:lang w:eastAsia="ru-RU"/>
        </w:rPr>
        <w:t>Анализ метапредметных результатов обучения, повлиявших на выполнение заданий КИМ</w:t>
      </w:r>
    </w:p>
    <w:p w:rsidR="000D5F1E" w:rsidRPr="00DE719A" w:rsidRDefault="000D5F1E" w:rsidP="005A3ECC">
      <w:pPr>
        <w:spacing w:line="276" w:lineRule="auto"/>
        <w:ind w:firstLine="709"/>
        <w:jc w:val="both"/>
        <w:rPr>
          <w:i/>
        </w:rPr>
      </w:pPr>
    </w:p>
    <w:p w:rsidR="00B747E3" w:rsidRPr="00DE719A" w:rsidRDefault="00B747E3" w:rsidP="005A3ECC">
      <w:pPr>
        <w:pStyle w:val="a3"/>
        <w:spacing w:after="0"/>
        <w:ind w:left="0" w:firstLine="709"/>
        <w:jc w:val="both"/>
        <w:rPr>
          <w:rFonts w:ascii="Times New Roman" w:eastAsiaTheme="minorHAnsi" w:hAnsi="Times New Roman"/>
          <w:sz w:val="24"/>
          <w:szCs w:val="24"/>
          <w:lang w:eastAsia="ru-RU"/>
        </w:rPr>
      </w:pPr>
      <w:r w:rsidRPr="00DE719A">
        <w:rPr>
          <w:rFonts w:ascii="Times New Roman" w:eastAsiaTheme="minorHAnsi" w:hAnsi="Times New Roman"/>
          <w:sz w:val="24"/>
          <w:szCs w:val="24"/>
          <w:lang w:eastAsia="ru-RU"/>
        </w:rPr>
        <w:t>Анализируя выполнение заданий ОГЭ по обществознанию в 2022 году, можно предположить, что на эффективность некоторых результатов повлиял уровень сформированности не только предметных, но и метапредметных умений:</w:t>
      </w:r>
    </w:p>
    <w:p w:rsidR="008279C5" w:rsidRPr="00DE719A" w:rsidRDefault="006A34BB" w:rsidP="005A3ECC">
      <w:pPr>
        <w:spacing w:line="276" w:lineRule="auto"/>
        <w:ind w:firstLine="709"/>
        <w:jc w:val="both"/>
      </w:pPr>
      <w:r w:rsidRPr="00DE719A">
        <w:t>Целью и ср</w:t>
      </w:r>
      <w:r w:rsidR="00C62CE6" w:rsidRPr="00DE719A">
        <w:t>едством изучения обществознания</w:t>
      </w:r>
      <w:r w:rsidRPr="00DE719A">
        <w:t xml:space="preserve"> является </w:t>
      </w:r>
      <w:r w:rsidR="008279C5" w:rsidRPr="00DE719A">
        <w:t>р</w:t>
      </w:r>
      <w:r w:rsidRPr="00DE719A">
        <w:t>азвитие личности в ответственный период социального взросления человека (10</w:t>
      </w:r>
      <w:r w:rsidR="000E48F5" w:rsidRPr="00DE719A">
        <w:t>-</w:t>
      </w:r>
      <w:r w:rsidRPr="00DE719A">
        <w:t>15 лет), её познавательных интересов, критического мышления в пр</w:t>
      </w:r>
      <w:r w:rsidR="008279C5" w:rsidRPr="00DE719A">
        <w:t>оцессе восприятия социаль</w:t>
      </w:r>
      <w:r w:rsidRPr="00DE719A">
        <w:t>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r w:rsidR="008279C5" w:rsidRPr="00DE719A">
        <w:t xml:space="preserve"> Таким образом для успешного овладения предметом обществознание важным является </w:t>
      </w:r>
      <w:r w:rsidR="00C62CE6" w:rsidRPr="00DE719A">
        <w:t xml:space="preserve">метапредметное </w:t>
      </w:r>
      <w:r w:rsidR="00121EFF" w:rsidRPr="00DE719A">
        <w:t>смысловое чтение</w:t>
      </w:r>
      <w:r w:rsidR="00D644C2" w:rsidRPr="00DE719A">
        <w:t>.</w:t>
      </w:r>
    </w:p>
    <w:p w:rsidR="00121EFF" w:rsidRPr="00DE719A" w:rsidRDefault="005D5F3F" w:rsidP="005A3ECC">
      <w:pPr>
        <w:pStyle w:val="a3"/>
        <w:spacing w:after="0"/>
        <w:ind w:left="0" w:firstLine="709"/>
        <w:jc w:val="both"/>
        <w:rPr>
          <w:rFonts w:ascii="Times New Roman" w:eastAsiaTheme="minorHAnsi" w:hAnsi="Times New Roman"/>
          <w:sz w:val="24"/>
          <w:szCs w:val="24"/>
          <w:lang w:eastAsia="ru-RU"/>
        </w:rPr>
      </w:pPr>
      <w:r w:rsidRPr="00DE719A">
        <w:rPr>
          <w:rFonts w:ascii="Times New Roman" w:hAnsi="Times New Roman"/>
          <w:sz w:val="24"/>
          <w:szCs w:val="24"/>
        </w:rPr>
        <w:t>Успешное выполнение заданий повышенной</w:t>
      </w:r>
      <w:r w:rsidR="00C62CE6" w:rsidRPr="00DE719A">
        <w:rPr>
          <w:rFonts w:ascii="Times New Roman" w:hAnsi="Times New Roman"/>
          <w:sz w:val="24"/>
          <w:szCs w:val="24"/>
        </w:rPr>
        <w:t xml:space="preserve"> и высокой</w:t>
      </w:r>
      <w:r w:rsidRPr="00DE719A">
        <w:rPr>
          <w:rFonts w:ascii="Times New Roman" w:hAnsi="Times New Roman"/>
          <w:sz w:val="24"/>
          <w:szCs w:val="24"/>
        </w:rPr>
        <w:t xml:space="preserve"> сложности к тек</w:t>
      </w:r>
      <w:r w:rsidR="00EE6AA7" w:rsidRPr="00DE719A">
        <w:rPr>
          <w:rFonts w:ascii="Times New Roman" w:hAnsi="Times New Roman"/>
          <w:sz w:val="24"/>
          <w:szCs w:val="24"/>
        </w:rPr>
        <w:t xml:space="preserve">сту говорит о сформированности </w:t>
      </w:r>
      <w:r w:rsidRPr="00DE719A">
        <w:rPr>
          <w:rFonts w:ascii="Times New Roman" w:hAnsi="Times New Roman"/>
          <w:sz w:val="24"/>
          <w:szCs w:val="24"/>
        </w:rPr>
        <w:t xml:space="preserve">метапредметного </w:t>
      </w:r>
      <w:r w:rsidR="00EE6AA7" w:rsidRPr="00DE719A">
        <w:rPr>
          <w:rFonts w:ascii="Times New Roman" w:hAnsi="Times New Roman"/>
          <w:sz w:val="24"/>
          <w:szCs w:val="24"/>
        </w:rPr>
        <w:t xml:space="preserve">учебно-информационного </w:t>
      </w:r>
      <w:r w:rsidR="00121EFF" w:rsidRPr="00DE719A">
        <w:rPr>
          <w:rFonts w:ascii="Times New Roman" w:hAnsi="Times New Roman"/>
          <w:sz w:val="24"/>
          <w:szCs w:val="24"/>
        </w:rPr>
        <w:t>умения</w:t>
      </w:r>
      <w:r w:rsidR="00EE6AA7" w:rsidRPr="00DE719A">
        <w:rPr>
          <w:rFonts w:ascii="Times New Roman" w:hAnsi="Times New Roman"/>
          <w:sz w:val="24"/>
          <w:szCs w:val="24"/>
        </w:rPr>
        <w:t>, которое обеспечивае</w:t>
      </w:r>
      <w:r w:rsidR="000D5F1E" w:rsidRPr="00DE719A">
        <w:rPr>
          <w:rFonts w:ascii="Times New Roman" w:hAnsi="Times New Roman"/>
          <w:sz w:val="24"/>
          <w:szCs w:val="24"/>
        </w:rPr>
        <w:t>т выпускнику</w:t>
      </w:r>
      <w:r w:rsidR="00121EFF" w:rsidRPr="00DE719A">
        <w:rPr>
          <w:rFonts w:ascii="Times New Roman" w:hAnsi="Times New Roman"/>
          <w:sz w:val="24"/>
          <w:szCs w:val="24"/>
        </w:rPr>
        <w:t xml:space="preserve"> нахождение, переработку и использование информации для решения учебных задач</w:t>
      </w:r>
      <w:r w:rsidR="00D644C2" w:rsidRPr="00DE719A">
        <w:rPr>
          <w:rFonts w:ascii="Times New Roman" w:hAnsi="Times New Roman"/>
          <w:sz w:val="24"/>
          <w:szCs w:val="24"/>
        </w:rPr>
        <w:t>.</w:t>
      </w:r>
      <w:r w:rsidR="00121EFF" w:rsidRPr="00DE719A">
        <w:rPr>
          <w:rFonts w:ascii="Times New Roman" w:hAnsi="Times New Roman"/>
          <w:sz w:val="24"/>
          <w:szCs w:val="24"/>
        </w:rPr>
        <w:t xml:space="preserve"> </w:t>
      </w:r>
      <w:r w:rsidRPr="00DE719A">
        <w:rPr>
          <w:rFonts w:ascii="Times New Roman" w:hAnsi="Times New Roman"/>
          <w:sz w:val="24"/>
          <w:szCs w:val="24"/>
        </w:rPr>
        <w:t xml:space="preserve"> </w:t>
      </w:r>
    </w:p>
    <w:p w:rsidR="00F60E4D" w:rsidRPr="00DE719A" w:rsidRDefault="00043A7B" w:rsidP="005A3ECC">
      <w:pPr>
        <w:spacing w:line="276" w:lineRule="auto"/>
        <w:ind w:firstLine="709"/>
        <w:jc w:val="both"/>
      </w:pPr>
      <w:r w:rsidRPr="00DE719A">
        <w:t>2.</w:t>
      </w:r>
      <w:r w:rsidR="00244919" w:rsidRPr="00DE719A">
        <w:t xml:space="preserve"> </w:t>
      </w:r>
      <w:r w:rsidR="00F60E4D" w:rsidRPr="00DE719A">
        <w:t>Успешному</w:t>
      </w:r>
      <w:r w:rsidR="00121EFF" w:rsidRPr="00DE719A">
        <w:t xml:space="preserve"> </w:t>
      </w:r>
      <w:r w:rsidR="00F60E4D" w:rsidRPr="00DE719A">
        <w:t>решению</w:t>
      </w:r>
      <w:r w:rsidR="00C62CE6" w:rsidRPr="00DE719A">
        <w:t xml:space="preserve"> заданий базового уровня тестовой части</w:t>
      </w:r>
      <w:r w:rsidR="00F60E4D" w:rsidRPr="00DE719A">
        <w:t xml:space="preserve"> способствовало сформированность умений</w:t>
      </w:r>
      <w:r w:rsidR="00121EFF" w:rsidRPr="00DE719A">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sidR="00894A63" w:rsidRPr="00DE719A">
        <w:t xml:space="preserve">. </w:t>
      </w:r>
      <w:r w:rsidR="003A344F" w:rsidRPr="00DE719A">
        <w:t>Три четверти выпускников</w:t>
      </w:r>
      <w:r w:rsidR="00273E9D" w:rsidRPr="00DE719A">
        <w:t xml:space="preserve"> не испытывают затруднений при воспроизведении известных алгоритмов (способов) деятельности, уверенно применяют их в стандартных ситуациях или при решении типовых задач</w:t>
      </w:r>
      <w:r w:rsidRPr="00DE719A">
        <w:t>.</w:t>
      </w:r>
      <w:r w:rsidR="00273E9D" w:rsidRPr="00DE719A">
        <w:t xml:space="preserve"> </w:t>
      </w:r>
      <w:r w:rsidR="00894A63" w:rsidRPr="00DE719A">
        <w:t>Д</w:t>
      </w:r>
      <w:r w:rsidR="00C62CE6" w:rsidRPr="00DE719A">
        <w:t>ля более высокого процента</w:t>
      </w:r>
      <w:r w:rsidR="00894A63" w:rsidRPr="00DE719A">
        <w:t xml:space="preserve"> выполнения заданий базового уровня необходимо </w:t>
      </w:r>
      <w:r w:rsidR="0041680B" w:rsidRPr="00DE719A">
        <w:t>развитие таких компетенций</w:t>
      </w:r>
      <w:r w:rsidR="00894A63" w:rsidRPr="00DE719A">
        <w:t xml:space="preserve"> как, устанавливать причинно-следственные связи, строить логическое рассуждение, умозаключение (индуктивное, дедуктивное</w:t>
      </w:r>
      <w:r w:rsidR="000D5F1E" w:rsidRPr="00DE719A">
        <w:t xml:space="preserve"> и по аналогии) и делать выводы. </w:t>
      </w:r>
      <w:r w:rsidR="00894A63" w:rsidRPr="00DE719A">
        <w:t xml:space="preserve"> </w:t>
      </w:r>
      <w:r w:rsidR="000D5F1E" w:rsidRPr="00DE719A">
        <w:t xml:space="preserve">Отсутствие данного умения объясняет выполнение </w:t>
      </w:r>
      <w:r w:rsidR="00DD12D9" w:rsidRPr="00DE719A">
        <w:t xml:space="preserve">участниками ОГЭ </w:t>
      </w:r>
      <w:r w:rsidR="000D5F1E" w:rsidRPr="00DE719A">
        <w:t>1 и 2 групп заданий</w:t>
      </w:r>
      <w:r w:rsidR="00894A63" w:rsidRPr="00DE719A">
        <w:t xml:space="preserve"> базовог</w:t>
      </w:r>
      <w:r w:rsidR="000D5F1E" w:rsidRPr="00DE719A">
        <w:t>о уровня</w:t>
      </w:r>
      <w:r w:rsidR="00894A63" w:rsidRPr="00DE719A">
        <w:t xml:space="preserve"> ниже 36%</w:t>
      </w:r>
      <w:r w:rsidR="00C62CE6" w:rsidRPr="00DE719A">
        <w:t>.</w:t>
      </w:r>
    </w:p>
    <w:p w:rsidR="0041680B" w:rsidRPr="00DE719A" w:rsidRDefault="00043A7B" w:rsidP="005A3ECC">
      <w:pPr>
        <w:spacing w:line="276" w:lineRule="auto"/>
        <w:ind w:firstLine="709"/>
        <w:jc w:val="both"/>
      </w:pPr>
      <w:r w:rsidRPr="00DE719A">
        <w:t>3.</w:t>
      </w:r>
      <w:r w:rsidR="00121EFF" w:rsidRPr="00DE719A">
        <w:t xml:space="preserve"> </w:t>
      </w:r>
      <w:r w:rsidR="0041680B" w:rsidRPr="00DE719A">
        <w:t>У</w:t>
      </w:r>
      <w:r w:rsidR="00894A63" w:rsidRPr="00DE719A">
        <w:t>мение создавать, применять и преобразовывать знаки и символы, модели и схемы для решения учебных и познавательных задач строить логическое рассуждение, включающее установлен</w:t>
      </w:r>
      <w:r w:rsidR="0041680B" w:rsidRPr="00DE719A">
        <w:t>ие причинно-следственных связей является ключевым при решении заданий графического типа. Анализ статистических данных по результатам экзамена свидетельствует о том, что у участников экзамена из групп 1 и 2, а также у отдельных участников из группы 3 это метапредметное умение сформировано на недостаточ</w:t>
      </w:r>
      <w:r w:rsidR="00C62CE6" w:rsidRPr="00DE719A">
        <w:t xml:space="preserve">ном уровне. Участники экзамена </w:t>
      </w:r>
      <w:r w:rsidR="0041680B" w:rsidRPr="00DE719A">
        <w:t>испытывали трудности, формулируя выводы из графической информации, неверно строили логические цепочки, характеризующиеся неточностью и неполнотой вы</w:t>
      </w:r>
      <w:r w:rsidR="008B1F7A" w:rsidRPr="00DE719A">
        <w:t xml:space="preserve">полнения коммуникативной задачи, не обладают навыком преобразования информации, представленной в различных знаковых системах </w:t>
      </w:r>
    </w:p>
    <w:p w:rsidR="0041680B" w:rsidRPr="00DE719A" w:rsidRDefault="00043A7B" w:rsidP="005A3ECC">
      <w:pPr>
        <w:spacing w:line="276" w:lineRule="auto"/>
        <w:ind w:firstLine="709"/>
        <w:jc w:val="both"/>
      </w:pPr>
      <w:r w:rsidRPr="00DE719A">
        <w:t>4.</w:t>
      </w:r>
      <w:r w:rsidR="00244919" w:rsidRPr="00DE719A">
        <w:t xml:space="preserve"> </w:t>
      </w:r>
      <w:r w:rsidR="009C2986" w:rsidRPr="00DE719A">
        <w:t>У</w:t>
      </w:r>
      <w:r w:rsidR="0041680B" w:rsidRPr="00DE719A">
        <w:t>мение оценивать правильность выполнения учебной задачи, собственные возможности ее решения</w:t>
      </w:r>
      <w:r w:rsidR="009C2986" w:rsidRPr="00DE719A">
        <w:t xml:space="preserve"> является определяющим при выполнении задания на знание основ финансовой грамотности. Формирование данной компетенции необходимо для успешной ориентации школьников в современной жи</w:t>
      </w:r>
      <w:r w:rsidR="00C62CE6" w:rsidRPr="00DE719A">
        <w:t>зни, так как в</w:t>
      </w:r>
      <w:r w:rsidR="009C2986" w:rsidRPr="00DE719A">
        <w:t xml:space="preserve"> основе задания поставлена практическая ситуация, которую необходимо проанал</w:t>
      </w:r>
      <w:r w:rsidR="00A958FC" w:rsidRPr="00DE719A">
        <w:t>изировать с позиции сохранности</w:t>
      </w:r>
      <w:r w:rsidR="009C2986" w:rsidRPr="00DE719A">
        <w:t xml:space="preserve"> личных финансов, рисков определённых действий, соблюдения прав</w:t>
      </w:r>
      <w:r w:rsidR="00196311" w:rsidRPr="00DE719A">
        <w:t>ил безопасного поведения.</w:t>
      </w:r>
      <w:r w:rsidR="009C2986" w:rsidRPr="00DE719A">
        <w:t xml:space="preserve"> </w:t>
      </w:r>
      <w:r w:rsidR="00196311" w:rsidRPr="00DE719A">
        <w:t xml:space="preserve">Участники экзамена, не справившиеся с заданием, </w:t>
      </w:r>
      <w:r w:rsidR="008B1F7A" w:rsidRPr="00DE719A">
        <w:t>не умеют использовать приобретенные знания и умения в практической деятельности</w:t>
      </w:r>
      <w:r w:rsidR="00C62CE6" w:rsidRPr="00DE719A">
        <w:t>.</w:t>
      </w:r>
    </w:p>
    <w:p w:rsidR="00406E15" w:rsidRPr="00DE719A" w:rsidRDefault="00406E15" w:rsidP="005A3ECC">
      <w:pPr>
        <w:pStyle w:val="a3"/>
        <w:spacing w:after="0"/>
        <w:ind w:left="0" w:firstLine="709"/>
        <w:jc w:val="both"/>
        <w:rPr>
          <w:rFonts w:ascii="Times New Roman" w:hAnsi="Times New Roman"/>
          <w:b/>
          <w:bCs/>
          <w:sz w:val="24"/>
          <w:szCs w:val="24"/>
        </w:rPr>
      </w:pPr>
      <w:r w:rsidRPr="00DE719A">
        <w:rPr>
          <w:rFonts w:ascii="Times New Roman" w:eastAsia="Times New Roman" w:hAnsi="Times New Roman"/>
          <w:b/>
          <w:sz w:val="24"/>
          <w:szCs w:val="24"/>
          <w:lang w:eastAsia="ru-RU"/>
        </w:rPr>
        <w:t>2.3.</w:t>
      </w:r>
      <w:r w:rsidR="009E774F" w:rsidRPr="00DE719A">
        <w:rPr>
          <w:rFonts w:ascii="Times New Roman" w:eastAsia="Times New Roman" w:hAnsi="Times New Roman"/>
          <w:b/>
          <w:sz w:val="24"/>
          <w:szCs w:val="24"/>
          <w:lang w:eastAsia="ru-RU"/>
        </w:rPr>
        <w:t xml:space="preserve">5 </w:t>
      </w:r>
      <w:r w:rsidRPr="00DE719A">
        <w:rPr>
          <w:rFonts w:ascii="Times New Roman" w:eastAsia="Times New Roman" w:hAnsi="Times New Roman"/>
          <w:b/>
          <w:sz w:val="24"/>
          <w:szCs w:val="24"/>
          <w:lang w:eastAsia="ru-RU"/>
        </w:rPr>
        <w:t>Выводы об итогах анализа выполнения заданий, групп заданий:</w:t>
      </w:r>
      <w:r w:rsidRPr="00DE719A">
        <w:rPr>
          <w:rFonts w:ascii="Times New Roman" w:eastAsia="Times New Roman" w:hAnsi="Times New Roman"/>
          <w:bCs/>
          <w:i/>
          <w:iCs/>
          <w:sz w:val="24"/>
          <w:szCs w:val="24"/>
          <w:lang w:eastAsia="ru-RU"/>
        </w:rPr>
        <w:t xml:space="preserve"> </w:t>
      </w:r>
    </w:p>
    <w:p w:rsidR="005F7A10" w:rsidRPr="00DE719A" w:rsidRDefault="000B330D" w:rsidP="005A3ECC">
      <w:pPr>
        <w:spacing w:line="276" w:lineRule="auto"/>
        <w:ind w:firstLine="709"/>
      </w:pPr>
      <w:r w:rsidRPr="00DE719A">
        <w:t>Описание групп участников экзамена с различным уровнем подготовки</w:t>
      </w:r>
      <w:r w:rsidR="005F7A10" w:rsidRPr="00DE719A">
        <w:t xml:space="preserve"> </w:t>
      </w:r>
    </w:p>
    <w:tbl>
      <w:tblPr>
        <w:tblOverlap w:val="never"/>
        <w:tblW w:w="10201" w:type="dxa"/>
        <w:jc w:val="center"/>
        <w:tblLayout w:type="fixed"/>
        <w:tblCellMar>
          <w:left w:w="10" w:type="dxa"/>
          <w:right w:w="10" w:type="dxa"/>
        </w:tblCellMar>
        <w:tblLook w:val="04A0" w:firstRow="1" w:lastRow="0" w:firstColumn="1" w:lastColumn="0" w:noHBand="0" w:noVBand="1"/>
      </w:tblPr>
      <w:tblGrid>
        <w:gridCol w:w="1555"/>
        <w:gridCol w:w="4961"/>
        <w:gridCol w:w="3685"/>
      </w:tblGrid>
      <w:tr w:rsidR="00DE719A" w:rsidRPr="00DE719A" w:rsidTr="00AE26B2">
        <w:trPr>
          <w:trHeight w:hRule="exact" w:val="1589"/>
          <w:jc w:val="center"/>
        </w:trPr>
        <w:tc>
          <w:tcPr>
            <w:tcW w:w="1555" w:type="dxa"/>
            <w:tcBorders>
              <w:top w:val="single" w:sz="4" w:space="0" w:color="auto"/>
              <w:left w:val="single" w:sz="4" w:space="0" w:color="auto"/>
            </w:tcBorders>
            <w:shd w:val="clear" w:color="auto" w:fill="FFFFFF"/>
          </w:tcPr>
          <w:p w:rsidR="005F7A10" w:rsidRPr="00DE719A" w:rsidRDefault="005F7A10" w:rsidP="00AE26B2">
            <w:pPr>
              <w:pStyle w:val="31"/>
              <w:shd w:val="clear" w:color="auto" w:fill="auto"/>
              <w:spacing w:before="0" w:after="0" w:line="276" w:lineRule="auto"/>
              <w:ind w:left="57"/>
              <w:jc w:val="center"/>
              <w:rPr>
                <w:b/>
                <w:color w:val="auto"/>
                <w:sz w:val="24"/>
                <w:szCs w:val="24"/>
              </w:rPr>
            </w:pPr>
            <w:r w:rsidRPr="00DE719A">
              <w:rPr>
                <w:rStyle w:val="115pt"/>
                <w:b w:val="0"/>
                <w:color w:val="auto"/>
                <w:sz w:val="24"/>
                <w:szCs w:val="24"/>
              </w:rPr>
              <w:t>Описание отдельных групп участников экзамена</w:t>
            </w:r>
          </w:p>
        </w:tc>
        <w:tc>
          <w:tcPr>
            <w:tcW w:w="4961" w:type="dxa"/>
            <w:tcBorders>
              <w:top w:val="single" w:sz="4" w:space="0" w:color="auto"/>
              <w:left w:val="single" w:sz="4" w:space="0" w:color="auto"/>
              <w:right w:val="single" w:sz="4" w:space="0" w:color="auto"/>
            </w:tcBorders>
            <w:shd w:val="clear" w:color="auto" w:fill="FFFFFF"/>
          </w:tcPr>
          <w:p w:rsidR="005F7A10" w:rsidRPr="00DE719A" w:rsidRDefault="005F7A10" w:rsidP="00674109">
            <w:pPr>
              <w:pStyle w:val="31"/>
              <w:shd w:val="clear" w:color="auto" w:fill="auto"/>
              <w:spacing w:before="0" w:after="0" w:line="276" w:lineRule="auto"/>
              <w:ind w:left="57"/>
              <w:jc w:val="center"/>
              <w:rPr>
                <w:b/>
                <w:color w:val="auto"/>
                <w:sz w:val="24"/>
                <w:szCs w:val="24"/>
              </w:rPr>
            </w:pPr>
            <w:r w:rsidRPr="00DE719A">
              <w:rPr>
                <w:rStyle w:val="115pt"/>
                <w:b w:val="0"/>
                <w:color w:val="auto"/>
                <w:sz w:val="24"/>
                <w:szCs w:val="24"/>
              </w:rPr>
              <w:t>Описание уровня подготовки отдельных групп участников экзамена</w:t>
            </w:r>
          </w:p>
        </w:tc>
        <w:tc>
          <w:tcPr>
            <w:tcW w:w="3685" w:type="dxa"/>
            <w:tcBorders>
              <w:top w:val="single" w:sz="4" w:space="0" w:color="auto"/>
              <w:left w:val="single" w:sz="4" w:space="0" w:color="auto"/>
              <w:right w:val="single" w:sz="4" w:space="0" w:color="auto"/>
            </w:tcBorders>
            <w:shd w:val="clear" w:color="auto" w:fill="FFFFFF"/>
          </w:tcPr>
          <w:p w:rsidR="005F7A10" w:rsidRPr="00DE719A" w:rsidRDefault="005F7A10" w:rsidP="00674109">
            <w:pPr>
              <w:pStyle w:val="31"/>
              <w:shd w:val="clear" w:color="auto" w:fill="auto"/>
              <w:spacing w:before="0" w:after="0" w:line="276" w:lineRule="auto"/>
              <w:ind w:left="57"/>
              <w:jc w:val="center"/>
              <w:rPr>
                <w:rStyle w:val="115pt"/>
                <w:b w:val="0"/>
                <w:color w:val="auto"/>
                <w:sz w:val="24"/>
                <w:szCs w:val="24"/>
              </w:rPr>
            </w:pPr>
            <w:r w:rsidRPr="00DE719A">
              <w:rPr>
                <w:rStyle w:val="115pt"/>
                <w:b w:val="0"/>
                <w:color w:val="auto"/>
                <w:sz w:val="24"/>
                <w:szCs w:val="24"/>
              </w:rPr>
              <w:t>Сформированность метапредметных результатов обучения</w:t>
            </w:r>
          </w:p>
        </w:tc>
      </w:tr>
      <w:tr w:rsidR="00DE719A" w:rsidRPr="00DE719A" w:rsidTr="000456A7">
        <w:trPr>
          <w:trHeight w:hRule="exact" w:val="2261"/>
          <w:jc w:val="center"/>
        </w:trPr>
        <w:tc>
          <w:tcPr>
            <w:tcW w:w="1555" w:type="dxa"/>
            <w:tcBorders>
              <w:top w:val="single" w:sz="4" w:space="0" w:color="auto"/>
              <w:left w:val="single" w:sz="4" w:space="0" w:color="auto"/>
            </w:tcBorders>
            <w:shd w:val="clear" w:color="auto" w:fill="FFFFFF"/>
          </w:tcPr>
          <w:p w:rsidR="005F7A10" w:rsidRPr="00DE719A" w:rsidRDefault="005F7A10" w:rsidP="00674109">
            <w:pPr>
              <w:pStyle w:val="31"/>
              <w:shd w:val="clear" w:color="auto" w:fill="auto"/>
              <w:spacing w:before="0" w:after="0" w:line="276" w:lineRule="auto"/>
              <w:ind w:left="57"/>
              <w:rPr>
                <w:color w:val="auto"/>
                <w:sz w:val="24"/>
                <w:szCs w:val="24"/>
              </w:rPr>
            </w:pPr>
            <w:r w:rsidRPr="00DE719A">
              <w:rPr>
                <w:rStyle w:val="20"/>
                <w:color w:val="auto"/>
                <w:sz w:val="24"/>
                <w:szCs w:val="24"/>
              </w:rPr>
              <w:t>Группа 1</w:t>
            </w:r>
          </w:p>
          <w:p w:rsidR="005F7A10" w:rsidRPr="00DE719A" w:rsidRDefault="005F7A10" w:rsidP="00674109">
            <w:pPr>
              <w:pStyle w:val="31"/>
              <w:shd w:val="clear" w:color="auto" w:fill="auto"/>
              <w:spacing w:before="0" w:after="0" w:line="276" w:lineRule="auto"/>
              <w:ind w:left="57"/>
              <w:rPr>
                <w:rStyle w:val="20"/>
                <w:color w:val="auto"/>
                <w:sz w:val="24"/>
                <w:szCs w:val="24"/>
              </w:rPr>
            </w:pPr>
            <w:r w:rsidRPr="00DE719A">
              <w:rPr>
                <w:rStyle w:val="20"/>
                <w:color w:val="auto"/>
                <w:sz w:val="24"/>
                <w:szCs w:val="24"/>
              </w:rPr>
              <w:t xml:space="preserve">Получившие отметку «2» </w:t>
            </w:r>
          </w:p>
          <w:p w:rsidR="005F7A10" w:rsidRPr="00DE719A" w:rsidRDefault="005F7A10" w:rsidP="00674109">
            <w:pPr>
              <w:pStyle w:val="31"/>
              <w:shd w:val="clear" w:color="auto" w:fill="auto"/>
              <w:spacing w:before="0" w:after="0" w:line="276" w:lineRule="auto"/>
              <w:ind w:left="57"/>
              <w:rPr>
                <w:color w:val="auto"/>
                <w:sz w:val="24"/>
                <w:szCs w:val="24"/>
              </w:rPr>
            </w:pPr>
            <w:r w:rsidRPr="00DE719A">
              <w:rPr>
                <w:rStyle w:val="20"/>
                <w:color w:val="auto"/>
                <w:sz w:val="24"/>
                <w:szCs w:val="24"/>
              </w:rPr>
              <w:t>баллы - менее 12</w:t>
            </w:r>
          </w:p>
        </w:tc>
        <w:tc>
          <w:tcPr>
            <w:tcW w:w="4961" w:type="dxa"/>
            <w:tcBorders>
              <w:top w:val="single" w:sz="4" w:space="0" w:color="auto"/>
              <w:left w:val="single" w:sz="4" w:space="0" w:color="auto"/>
              <w:right w:val="single" w:sz="4" w:space="0" w:color="auto"/>
            </w:tcBorders>
            <w:shd w:val="clear" w:color="auto" w:fill="FFFFFF"/>
          </w:tcPr>
          <w:p w:rsidR="005F7A10" w:rsidRPr="00DE719A" w:rsidRDefault="005F7A10" w:rsidP="00674109">
            <w:pPr>
              <w:pStyle w:val="31"/>
              <w:shd w:val="clear" w:color="auto" w:fill="auto"/>
              <w:spacing w:before="0" w:after="0" w:line="276" w:lineRule="auto"/>
              <w:ind w:left="57"/>
              <w:rPr>
                <w:color w:val="auto"/>
                <w:sz w:val="24"/>
                <w:szCs w:val="24"/>
              </w:rPr>
            </w:pPr>
            <w:r w:rsidRPr="00DE719A">
              <w:rPr>
                <w:rStyle w:val="20"/>
                <w:color w:val="auto"/>
                <w:sz w:val="24"/>
                <w:szCs w:val="24"/>
              </w:rPr>
              <w:t>Выпускники этой группы:</w:t>
            </w:r>
          </w:p>
          <w:p w:rsidR="005F7A10" w:rsidRPr="00DE719A" w:rsidRDefault="005F7A10" w:rsidP="001E3B4C">
            <w:pPr>
              <w:pStyle w:val="31"/>
              <w:numPr>
                <w:ilvl w:val="0"/>
                <w:numId w:val="5"/>
              </w:numPr>
              <w:shd w:val="clear" w:color="auto" w:fill="auto"/>
              <w:tabs>
                <w:tab w:val="left" w:pos="470"/>
              </w:tabs>
              <w:spacing w:before="0" w:after="0" w:line="276" w:lineRule="auto"/>
              <w:ind w:left="57"/>
              <w:rPr>
                <w:color w:val="auto"/>
                <w:sz w:val="24"/>
                <w:szCs w:val="24"/>
              </w:rPr>
            </w:pPr>
            <w:r w:rsidRPr="00DE719A">
              <w:rPr>
                <w:rStyle w:val="20"/>
                <w:color w:val="auto"/>
                <w:sz w:val="24"/>
                <w:szCs w:val="24"/>
              </w:rPr>
              <w:t>распознают единичные примеры взаимодействия общества и природы;</w:t>
            </w:r>
          </w:p>
          <w:p w:rsidR="005F7A10" w:rsidRPr="00DE719A" w:rsidRDefault="005F7A10" w:rsidP="001E3B4C">
            <w:pPr>
              <w:pStyle w:val="31"/>
              <w:numPr>
                <w:ilvl w:val="0"/>
                <w:numId w:val="5"/>
              </w:numPr>
              <w:shd w:val="clear" w:color="auto" w:fill="auto"/>
              <w:tabs>
                <w:tab w:val="left" w:pos="470"/>
              </w:tabs>
              <w:spacing w:before="0" w:after="0" w:line="276" w:lineRule="auto"/>
              <w:ind w:left="57"/>
              <w:rPr>
                <w:color w:val="auto"/>
                <w:sz w:val="24"/>
                <w:szCs w:val="24"/>
              </w:rPr>
            </w:pPr>
            <w:r w:rsidRPr="00DE719A">
              <w:rPr>
                <w:rStyle w:val="20"/>
                <w:color w:val="auto"/>
                <w:sz w:val="24"/>
                <w:szCs w:val="24"/>
              </w:rPr>
              <w:t>различают понятия, относящиеся к основным сферам общественной жизни;</w:t>
            </w:r>
          </w:p>
          <w:p w:rsidR="005F7A10" w:rsidRPr="00DE719A" w:rsidRDefault="005F7A10" w:rsidP="001E3B4C">
            <w:pPr>
              <w:pStyle w:val="31"/>
              <w:numPr>
                <w:ilvl w:val="0"/>
                <w:numId w:val="5"/>
              </w:numPr>
              <w:shd w:val="clear" w:color="auto" w:fill="auto"/>
              <w:tabs>
                <w:tab w:val="left" w:pos="480"/>
              </w:tabs>
              <w:spacing w:before="0" w:after="0" w:line="276" w:lineRule="auto"/>
              <w:ind w:left="57"/>
              <w:rPr>
                <w:color w:val="auto"/>
                <w:sz w:val="24"/>
                <w:szCs w:val="24"/>
              </w:rPr>
            </w:pPr>
            <w:r w:rsidRPr="00DE719A">
              <w:rPr>
                <w:rStyle w:val="20"/>
                <w:color w:val="auto"/>
                <w:sz w:val="24"/>
                <w:szCs w:val="24"/>
              </w:rPr>
              <w:t>различают единичные проявления биологического и социального в человеке.</w:t>
            </w:r>
          </w:p>
        </w:tc>
        <w:tc>
          <w:tcPr>
            <w:tcW w:w="3685" w:type="dxa"/>
            <w:tcBorders>
              <w:top w:val="single" w:sz="4" w:space="0" w:color="auto"/>
              <w:left w:val="single" w:sz="4" w:space="0" w:color="auto"/>
              <w:right w:val="single" w:sz="4" w:space="0" w:color="auto"/>
            </w:tcBorders>
            <w:shd w:val="clear" w:color="auto" w:fill="FFFFFF"/>
          </w:tcPr>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У выпускников этой группы незначительно сформированы умения выполнять познавательные и практические задания, в том числе с исследованием несложных реальных связей и зависимостей</w:t>
            </w:r>
          </w:p>
        </w:tc>
      </w:tr>
      <w:tr w:rsidR="00DE719A" w:rsidRPr="00DE719A" w:rsidTr="000456A7">
        <w:trPr>
          <w:trHeight w:val="1968"/>
          <w:jc w:val="center"/>
        </w:trPr>
        <w:tc>
          <w:tcPr>
            <w:tcW w:w="1555" w:type="dxa"/>
            <w:tcBorders>
              <w:top w:val="single" w:sz="4" w:space="0" w:color="auto"/>
              <w:left w:val="single" w:sz="4" w:space="0" w:color="auto"/>
              <w:bottom w:val="single" w:sz="4" w:space="0" w:color="auto"/>
            </w:tcBorders>
            <w:shd w:val="clear" w:color="auto" w:fill="FFFFFF"/>
          </w:tcPr>
          <w:p w:rsidR="005F7A10" w:rsidRPr="00DE719A" w:rsidRDefault="005F7A10" w:rsidP="00674109">
            <w:pPr>
              <w:pStyle w:val="31"/>
              <w:shd w:val="clear" w:color="auto" w:fill="auto"/>
              <w:spacing w:before="0" w:after="0" w:line="276" w:lineRule="auto"/>
              <w:ind w:left="57"/>
              <w:rPr>
                <w:color w:val="auto"/>
                <w:sz w:val="24"/>
                <w:szCs w:val="24"/>
              </w:rPr>
            </w:pPr>
            <w:r w:rsidRPr="00DE719A">
              <w:rPr>
                <w:rStyle w:val="20"/>
                <w:color w:val="auto"/>
                <w:sz w:val="24"/>
                <w:szCs w:val="24"/>
              </w:rPr>
              <w:t>Группа 2</w:t>
            </w:r>
          </w:p>
          <w:p w:rsidR="005F7A10" w:rsidRPr="00DE719A" w:rsidRDefault="005F7A10" w:rsidP="00674109">
            <w:pPr>
              <w:pStyle w:val="31"/>
              <w:shd w:val="clear" w:color="auto" w:fill="auto"/>
              <w:spacing w:before="0" w:after="0" w:line="276" w:lineRule="auto"/>
              <w:ind w:left="57"/>
              <w:rPr>
                <w:rStyle w:val="20"/>
                <w:color w:val="auto"/>
                <w:sz w:val="24"/>
                <w:szCs w:val="24"/>
              </w:rPr>
            </w:pPr>
            <w:r w:rsidRPr="00DE719A">
              <w:rPr>
                <w:rStyle w:val="20"/>
                <w:color w:val="auto"/>
                <w:sz w:val="24"/>
                <w:szCs w:val="24"/>
              </w:rPr>
              <w:t>Получившие отметку «3»</w:t>
            </w:r>
          </w:p>
          <w:p w:rsidR="005F7A10" w:rsidRPr="00DE719A" w:rsidRDefault="005F7A10" w:rsidP="00674109">
            <w:pPr>
              <w:pStyle w:val="31"/>
              <w:shd w:val="clear" w:color="auto" w:fill="auto"/>
              <w:spacing w:before="0" w:after="0" w:line="276" w:lineRule="auto"/>
              <w:ind w:left="57"/>
              <w:rPr>
                <w:color w:val="auto"/>
                <w:sz w:val="24"/>
                <w:szCs w:val="24"/>
              </w:rPr>
            </w:pPr>
            <w:r w:rsidRPr="00DE719A">
              <w:rPr>
                <w:rStyle w:val="20"/>
                <w:color w:val="auto"/>
                <w:sz w:val="24"/>
                <w:szCs w:val="24"/>
              </w:rPr>
              <w:t>Баллы 13-23</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5F7A10" w:rsidRPr="00DE719A" w:rsidRDefault="005F7A10" w:rsidP="00674109">
            <w:pPr>
              <w:pStyle w:val="31"/>
              <w:shd w:val="clear" w:color="auto" w:fill="auto"/>
              <w:spacing w:before="0" w:after="0" w:line="276" w:lineRule="auto"/>
              <w:ind w:left="57"/>
              <w:rPr>
                <w:color w:val="auto"/>
                <w:sz w:val="24"/>
                <w:szCs w:val="24"/>
              </w:rPr>
            </w:pPr>
            <w:r w:rsidRPr="00DE719A">
              <w:rPr>
                <w:rStyle w:val="20"/>
                <w:color w:val="auto"/>
                <w:sz w:val="24"/>
                <w:szCs w:val="24"/>
              </w:rPr>
              <w:t>В дополнение к вышеперечисленному выпускники этой группы:</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 распознают признаки общества как формы жизнедеятельности людей; различных форм деятельности; различных конструктивных способов разрешения конфликтов;</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-понимают роль экономики в жизни общества;</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 xml:space="preserve">-определяют понятие «личность»; «межличностные отношения»; «общение», «экономические системы», «собственность», «рынок и рыночный механизм» на основе их существенного признака </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-применяют социально-гуманитарные знания для решения познавательных и практических задач, отражающих актуальные проблемы социальной сферы жизни человека и общества, а также задач по блоку «общество, человек и сфера духовной культуры»;</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-составляют план текста;</w:t>
            </w:r>
          </w:p>
          <w:p w:rsidR="005F7A10" w:rsidRPr="00DE719A" w:rsidRDefault="005F7A10" w:rsidP="00674109">
            <w:pPr>
              <w:pStyle w:val="31"/>
              <w:shd w:val="clear" w:color="auto" w:fill="auto"/>
              <w:spacing w:before="0" w:after="0" w:line="276" w:lineRule="auto"/>
              <w:ind w:left="57"/>
              <w:rPr>
                <w:color w:val="auto"/>
                <w:sz w:val="24"/>
                <w:szCs w:val="24"/>
              </w:rPr>
            </w:pPr>
            <w:r w:rsidRPr="00DE719A">
              <w:rPr>
                <w:rStyle w:val="20"/>
                <w:color w:val="auto"/>
                <w:sz w:val="24"/>
                <w:szCs w:val="24"/>
              </w:rPr>
              <w:t>-осуществляют поиск социальной информации, представленной в явном виде, в различных источниках (текст, диаграмма).</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F7A10" w:rsidRPr="00DE719A" w:rsidRDefault="005F7A10" w:rsidP="00674109">
            <w:pPr>
              <w:pStyle w:val="31"/>
              <w:shd w:val="clear" w:color="auto" w:fill="auto"/>
              <w:spacing w:before="0" w:after="0" w:line="276" w:lineRule="auto"/>
              <w:ind w:left="57"/>
              <w:rPr>
                <w:rStyle w:val="20"/>
                <w:color w:val="auto"/>
                <w:sz w:val="24"/>
                <w:szCs w:val="24"/>
              </w:rPr>
            </w:pPr>
            <w:r w:rsidRPr="00DE719A">
              <w:rPr>
                <w:rStyle w:val="20"/>
                <w:color w:val="auto"/>
                <w:sz w:val="24"/>
                <w:szCs w:val="24"/>
              </w:rPr>
              <w:t>В дополнение к вышеперечисленному проявляются в:</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 умении выполнять познавательные и практические задания, в том числе в доступной социальной практике, на:</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1)  исследование несложных реальных связей и зависимостей;</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2)</w:t>
            </w:r>
            <w:r w:rsidR="00AE26B2" w:rsidRPr="00DE719A">
              <w:rPr>
                <w:rStyle w:val="20"/>
                <w:color w:val="auto"/>
                <w:sz w:val="24"/>
                <w:szCs w:val="24"/>
              </w:rPr>
              <w:t xml:space="preserve"> </w:t>
            </w:r>
            <w:r w:rsidRPr="00DE719A">
              <w:rPr>
                <w:rStyle w:val="20"/>
                <w:color w:val="auto"/>
                <w:sz w:val="24"/>
                <w:szCs w:val="24"/>
              </w:rPr>
              <w:t>поиск и извлечение нужной информации по заданной теме в адаптированных источниках различного типа;</w:t>
            </w:r>
          </w:p>
          <w:p w:rsidR="005F7A10" w:rsidRPr="00DE719A" w:rsidRDefault="005F7A10" w:rsidP="00674109">
            <w:pPr>
              <w:pStyle w:val="31"/>
              <w:shd w:val="clear" w:color="auto" w:fill="auto"/>
              <w:spacing w:before="0" w:after="0" w:line="276" w:lineRule="auto"/>
              <w:ind w:left="57"/>
              <w:rPr>
                <w:rStyle w:val="20"/>
                <w:color w:val="auto"/>
                <w:sz w:val="24"/>
                <w:szCs w:val="24"/>
              </w:rPr>
            </w:pPr>
          </w:p>
        </w:tc>
      </w:tr>
      <w:tr w:rsidR="00DE719A" w:rsidRPr="00DE719A" w:rsidTr="000456A7">
        <w:trPr>
          <w:trHeight w:val="1968"/>
          <w:jc w:val="center"/>
        </w:trPr>
        <w:tc>
          <w:tcPr>
            <w:tcW w:w="1555" w:type="dxa"/>
            <w:tcBorders>
              <w:top w:val="single" w:sz="4" w:space="0" w:color="auto"/>
              <w:left w:val="single" w:sz="4" w:space="0" w:color="auto"/>
              <w:bottom w:val="single" w:sz="4" w:space="0" w:color="auto"/>
            </w:tcBorders>
            <w:shd w:val="clear" w:color="auto" w:fill="FFFFFF"/>
          </w:tcPr>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Группа 3</w:t>
            </w:r>
          </w:p>
          <w:p w:rsidR="005F7A10" w:rsidRPr="00DE719A" w:rsidRDefault="005F7A10" w:rsidP="00674109">
            <w:pPr>
              <w:pStyle w:val="31"/>
              <w:shd w:val="clear" w:color="auto" w:fill="auto"/>
              <w:spacing w:before="0" w:after="0" w:line="276" w:lineRule="auto"/>
              <w:ind w:left="57"/>
              <w:rPr>
                <w:rStyle w:val="20"/>
                <w:color w:val="auto"/>
                <w:sz w:val="24"/>
                <w:szCs w:val="24"/>
              </w:rPr>
            </w:pPr>
            <w:r w:rsidRPr="00DE719A">
              <w:rPr>
                <w:rStyle w:val="20"/>
                <w:color w:val="auto"/>
                <w:sz w:val="24"/>
                <w:szCs w:val="24"/>
              </w:rPr>
              <w:t xml:space="preserve">Получившие отметку «4» </w:t>
            </w:r>
          </w:p>
          <w:p w:rsidR="005F7A10" w:rsidRPr="00DE719A" w:rsidRDefault="005F7A10" w:rsidP="00674109">
            <w:pPr>
              <w:pStyle w:val="31"/>
              <w:shd w:val="clear" w:color="auto" w:fill="auto"/>
              <w:spacing w:before="0" w:after="0" w:line="276" w:lineRule="auto"/>
              <w:ind w:left="57"/>
              <w:rPr>
                <w:rStyle w:val="20"/>
                <w:color w:val="auto"/>
                <w:sz w:val="24"/>
                <w:szCs w:val="24"/>
              </w:rPr>
            </w:pPr>
            <w:r w:rsidRPr="00DE719A">
              <w:rPr>
                <w:rStyle w:val="20"/>
                <w:color w:val="auto"/>
                <w:sz w:val="24"/>
                <w:szCs w:val="24"/>
              </w:rPr>
              <w:t>баллы - 24-31</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В дополнение к вышеперечисленному</w:t>
            </w:r>
            <w:r w:rsidR="00674109" w:rsidRPr="00DE719A">
              <w:rPr>
                <w:rStyle w:val="20"/>
                <w:color w:val="auto"/>
                <w:sz w:val="24"/>
                <w:szCs w:val="24"/>
              </w:rPr>
              <w:t>,</w:t>
            </w:r>
            <w:r w:rsidRPr="00DE719A">
              <w:rPr>
                <w:rStyle w:val="20"/>
                <w:color w:val="auto"/>
                <w:sz w:val="24"/>
                <w:szCs w:val="24"/>
              </w:rPr>
              <w:t xml:space="preserve"> выпускники этой группы:</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-знают экономические цели и функции государства; формы государства; основные понятия и институты уголовного права; уголовную ответственность несовершеннолетних; основные положения Конституции РФ; основы конституционного строя РФ; федеративное устройство России; органы государственной власти РФ;</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-понимают сущность разделения властей, демократии; местного самоуправления; гражданского общества и правового государства;</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-характеризуют роль политики в жизни общества, участие граждан в политической жизни, роль политических партий и движений в общественной жизни; место права в системе социальных норм;</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-распознают признаки семьи как малой группы, межнациональных отношений; понятия и виды правоотношений; признаки и виды правонарушений; понятие и виды юридической ответственности;</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-определяют понятия: «социальная структура общества», «социальные ценности и нормы», «социальный конфликт», «власть», «понятие и признаки государства», «политический режим» - на основе их существенного признака, предложенной характеристики;</w:t>
            </w:r>
          </w:p>
          <w:p w:rsidR="005F7A10" w:rsidRPr="00DE719A" w:rsidRDefault="005F7A10" w:rsidP="00674109">
            <w:pPr>
              <w:pStyle w:val="31"/>
              <w:shd w:val="clear" w:color="auto" w:fill="auto"/>
              <w:spacing w:before="0" w:after="0" w:line="276" w:lineRule="auto"/>
              <w:ind w:left="57"/>
              <w:rPr>
                <w:rStyle w:val="20"/>
                <w:color w:val="auto"/>
                <w:sz w:val="24"/>
                <w:szCs w:val="24"/>
              </w:rPr>
            </w:pPr>
            <w:r w:rsidRPr="00DE719A">
              <w:rPr>
                <w:rStyle w:val="20"/>
                <w:color w:val="auto"/>
                <w:sz w:val="24"/>
                <w:szCs w:val="24"/>
              </w:rPr>
              <w:t>-применяют социально-гуманитарные знания для решения познавательных и практических задач, отражающих актуальные проблемы экономической и политической сфер жизни человека и общества;</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-оценивают различные суждения о социальных объектах с точки зрения общественных наук;</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-сравнивают социальные объекты, выявляя их общие черты и различия;</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-соотносят социальную информацию со знаниями, полученными при изучении курса;</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-анализируют, классифицируют и интерпретируют имеющуюся социальную информацию</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В дополнение к вышеперечисленному</w:t>
            </w:r>
            <w:r w:rsidR="00674109" w:rsidRPr="00DE719A">
              <w:rPr>
                <w:rStyle w:val="20"/>
                <w:color w:val="auto"/>
                <w:sz w:val="24"/>
                <w:szCs w:val="24"/>
              </w:rPr>
              <w:t>,</w:t>
            </w:r>
            <w:r w:rsidRPr="00DE719A">
              <w:rPr>
                <w:rStyle w:val="20"/>
                <w:color w:val="auto"/>
                <w:sz w:val="24"/>
                <w:szCs w:val="24"/>
              </w:rPr>
              <w:t xml:space="preserve"> проявляются в:</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 умении объяснять явления и процессы социальной действительности с</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научных позиций; рассматривать их комплексно в контексте сложившихся</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реалий и возможных перспектив;</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 подкрепление изученных положений конкретными примерами;</w:t>
            </w:r>
          </w:p>
          <w:p w:rsidR="005F7A10" w:rsidRPr="00DE719A" w:rsidRDefault="005F7A10" w:rsidP="00674109">
            <w:pPr>
              <w:pStyle w:val="31"/>
              <w:spacing w:before="0" w:after="0" w:line="276" w:lineRule="auto"/>
              <w:ind w:left="57"/>
              <w:rPr>
                <w:rStyle w:val="20"/>
                <w:color w:val="auto"/>
                <w:sz w:val="24"/>
                <w:szCs w:val="24"/>
              </w:rPr>
            </w:pP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-умении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 умении выполнять познавательные и практические задания, в том числе в доступной социальной практике, на:</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1) использование элементов причинно-следственного анализа;</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2)определение сущностных характеристик изучаемого объекта; выбор верных критериев для сравнения, сопоставления, оценки объектов;</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3) перевод информации из одной знаковой системы в другую адекватно познавательной и коммуникативной ситуации;</w:t>
            </w:r>
          </w:p>
        </w:tc>
      </w:tr>
      <w:tr w:rsidR="006075B0" w:rsidRPr="00DE719A" w:rsidTr="000456A7">
        <w:trPr>
          <w:trHeight w:val="699"/>
          <w:jc w:val="center"/>
        </w:trPr>
        <w:tc>
          <w:tcPr>
            <w:tcW w:w="1555" w:type="dxa"/>
            <w:tcBorders>
              <w:top w:val="single" w:sz="4" w:space="0" w:color="auto"/>
              <w:left w:val="single" w:sz="4" w:space="0" w:color="auto"/>
              <w:bottom w:val="single" w:sz="4" w:space="0" w:color="auto"/>
            </w:tcBorders>
            <w:shd w:val="clear" w:color="auto" w:fill="FFFFFF"/>
          </w:tcPr>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Группа 4</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 xml:space="preserve">Получившие отметку «5» </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 xml:space="preserve"> баллы - 32-37</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В дополнение к вышеперечисленному выпускники этой</w:t>
            </w:r>
            <w:r w:rsidR="007E232B" w:rsidRPr="00DE719A">
              <w:rPr>
                <w:rStyle w:val="20"/>
                <w:color w:val="auto"/>
                <w:sz w:val="24"/>
                <w:szCs w:val="24"/>
              </w:rPr>
              <w:t xml:space="preserve"> </w:t>
            </w:r>
            <w:r w:rsidRPr="00DE719A">
              <w:rPr>
                <w:rStyle w:val="20"/>
                <w:color w:val="auto"/>
                <w:sz w:val="24"/>
                <w:szCs w:val="24"/>
              </w:rPr>
              <w:t>группы:</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-применяют в предлагаемом контексте обществоведческие термины и понятия;</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-приводят уместные в заданном контексте примеры социальных явлений, объектов, деятельности людей, ситуаций, регулируемых различными социальными нормами;</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-формулируют на основе приобретенных социально-гуманитарных знаний собственные суждения и аргументы по определенным проблемам.</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  умении сознательно организовывать свою познавательную</w:t>
            </w:r>
            <w:r w:rsidR="00674109" w:rsidRPr="00DE719A">
              <w:rPr>
                <w:rStyle w:val="20"/>
                <w:color w:val="auto"/>
                <w:sz w:val="24"/>
                <w:szCs w:val="24"/>
              </w:rPr>
              <w:t xml:space="preserve"> </w:t>
            </w:r>
            <w:r w:rsidRPr="00DE719A">
              <w:rPr>
                <w:rStyle w:val="20"/>
                <w:color w:val="auto"/>
                <w:sz w:val="24"/>
                <w:szCs w:val="24"/>
              </w:rPr>
              <w:t>деятельность (от постановки цели до получения и оценки результата);</w:t>
            </w:r>
          </w:p>
          <w:p w:rsidR="005F7A10" w:rsidRPr="00DE719A" w:rsidRDefault="005F7A10" w:rsidP="00674109">
            <w:pPr>
              <w:pStyle w:val="31"/>
              <w:spacing w:before="0" w:after="0" w:line="276" w:lineRule="auto"/>
              <w:ind w:left="57"/>
              <w:rPr>
                <w:rStyle w:val="20"/>
                <w:color w:val="auto"/>
                <w:sz w:val="24"/>
                <w:szCs w:val="24"/>
              </w:rPr>
            </w:pP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-умении объяснять явления и процессы социальной действительности с</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научных позиций; рассматривать их комплексно в контексте сложившихся</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реалий и возможных перспектив;</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 умении выполнять познавательные и практические задания, в том числе в доступной социальной практике, на:</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1) использование элементов причинно-следственного анализа;</w:t>
            </w:r>
          </w:p>
          <w:p w:rsidR="005F7A10" w:rsidRPr="00DE719A" w:rsidRDefault="005F7A10" w:rsidP="00674109">
            <w:pPr>
              <w:pStyle w:val="31"/>
              <w:spacing w:before="0" w:after="0" w:line="276" w:lineRule="auto"/>
              <w:ind w:left="57"/>
              <w:rPr>
                <w:rStyle w:val="20"/>
                <w:color w:val="auto"/>
                <w:sz w:val="24"/>
                <w:szCs w:val="24"/>
              </w:rPr>
            </w:pPr>
            <w:r w:rsidRPr="00DE719A">
              <w:rPr>
                <w:rStyle w:val="20"/>
                <w:color w:val="auto"/>
                <w:sz w:val="24"/>
                <w:szCs w:val="24"/>
              </w:rPr>
              <w:t>2) подкрепление изученных положений конкретными примерами;</w:t>
            </w:r>
          </w:p>
          <w:p w:rsidR="005F7A10" w:rsidRPr="00DE719A" w:rsidRDefault="005F7A10" w:rsidP="00674109">
            <w:pPr>
              <w:pStyle w:val="31"/>
              <w:spacing w:before="0" w:after="0" w:line="276" w:lineRule="auto"/>
              <w:ind w:left="57"/>
              <w:rPr>
                <w:color w:val="auto"/>
                <w:sz w:val="24"/>
                <w:szCs w:val="24"/>
                <w:shd w:val="clear" w:color="auto" w:fill="FFFFFF"/>
              </w:rPr>
            </w:pPr>
            <w:r w:rsidRPr="00DE719A">
              <w:rPr>
                <w:rStyle w:val="20"/>
                <w:color w:val="auto"/>
                <w:sz w:val="24"/>
                <w:szCs w:val="24"/>
              </w:rPr>
              <w:t>8) определение собственного отношения к явлениям современной жизни, формулирование своей точки зрения.</w:t>
            </w:r>
          </w:p>
        </w:tc>
      </w:tr>
    </w:tbl>
    <w:p w:rsidR="00406E15" w:rsidRPr="00DE719A" w:rsidRDefault="00406E15" w:rsidP="005A3ECC">
      <w:pPr>
        <w:spacing w:line="276" w:lineRule="auto"/>
        <w:ind w:firstLine="709"/>
      </w:pPr>
    </w:p>
    <w:p w:rsidR="008B1F7A" w:rsidRPr="00DE719A" w:rsidRDefault="008B1F7A" w:rsidP="005A3ECC">
      <w:pPr>
        <w:spacing w:line="276" w:lineRule="auto"/>
        <w:ind w:firstLine="709"/>
        <w:jc w:val="both"/>
        <w:rPr>
          <w:rFonts w:eastAsia="Times New Roman"/>
          <w:bCs/>
          <w:i/>
          <w:iCs/>
        </w:rPr>
      </w:pPr>
      <w:r w:rsidRPr="00DE719A">
        <w:rPr>
          <w:rFonts w:eastAsia="Times New Roman"/>
          <w:bCs/>
          <w:iCs/>
        </w:rPr>
        <w:t xml:space="preserve">Анализ </w:t>
      </w:r>
      <w:r w:rsidR="00A7276D" w:rsidRPr="00DE719A">
        <w:rPr>
          <w:rFonts w:eastAsia="Times New Roman"/>
          <w:bCs/>
          <w:iCs/>
        </w:rPr>
        <w:t>ОГЭ</w:t>
      </w:r>
      <w:r w:rsidR="00244919" w:rsidRPr="00DE719A">
        <w:rPr>
          <w:rFonts w:eastAsia="Times New Roman"/>
          <w:bCs/>
          <w:iCs/>
        </w:rPr>
        <w:t xml:space="preserve"> 2022 года </w:t>
      </w:r>
      <w:r w:rsidR="00A7276D" w:rsidRPr="00DE719A">
        <w:rPr>
          <w:rFonts w:eastAsia="Times New Roman"/>
          <w:bCs/>
          <w:iCs/>
        </w:rPr>
        <w:t xml:space="preserve">по обществознанию в Ленинградской области </w:t>
      </w:r>
      <w:r w:rsidRPr="00DE719A">
        <w:rPr>
          <w:rFonts w:eastAsia="Times New Roman"/>
          <w:bCs/>
          <w:iCs/>
        </w:rPr>
        <w:t>позволяет сделать выводы о характере и степени овладения обучающимися основными компонентами содержания курса, умениями, видами познавательной деятельности. Данные о выполнении заданий на воспроизведение и применение обществоведческих знаний, на сравнение социальных объектов и процессов дают возможность выделить успешно усваиваемые обучающимися компоненты содержания учебного курса.</w:t>
      </w:r>
    </w:p>
    <w:p w:rsidR="008B1F7A" w:rsidRPr="00DE719A" w:rsidRDefault="008B1F7A" w:rsidP="005A3ECC">
      <w:pPr>
        <w:spacing w:line="276" w:lineRule="auto"/>
        <w:ind w:firstLine="709"/>
        <w:jc w:val="both"/>
        <w:rPr>
          <w:rFonts w:eastAsia="Times New Roman"/>
          <w:b/>
          <w:bCs/>
          <w:i/>
          <w:iCs/>
        </w:rPr>
      </w:pPr>
      <w:r w:rsidRPr="00DE719A">
        <w:rPr>
          <w:rFonts w:eastAsia="Times New Roman"/>
          <w:b/>
          <w:bCs/>
          <w:i/>
          <w:iCs/>
        </w:rPr>
        <w:t xml:space="preserve">Большинство участников </w:t>
      </w:r>
      <w:r w:rsidR="0062790F" w:rsidRPr="00DE719A">
        <w:rPr>
          <w:rFonts w:eastAsia="Times New Roman"/>
          <w:b/>
          <w:bCs/>
          <w:i/>
          <w:iCs/>
        </w:rPr>
        <w:t xml:space="preserve">экзамена </w:t>
      </w:r>
      <w:r w:rsidRPr="00DE719A">
        <w:rPr>
          <w:rFonts w:eastAsia="Times New Roman"/>
          <w:b/>
          <w:bCs/>
          <w:i/>
          <w:iCs/>
        </w:rPr>
        <w:t xml:space="preserve">успешно выполнили задания базового уровня сложности по следующим содержательным линиям: </w:t>
      </w:r>
    </w:p>
    <w:p w:rsidR="008B1F7A" w:rsidRPr="00DE719A" w:rsidRDefault="008B1F7A" w:rsidP="005A3ECC">
      <w:pPr>
        <w:spacing w:line="276" w:lineRule="auto"/>
        <w:ind w:firstLine="709"/>
        <w:jc w:val="both"/>
        <w:rPr>
          <w:rFonts w:eastAsia="Times New Roman"/>
          <w:bCs/>
          <w:iCs/>
        </w:rPr>
      </w:pPr>
      <w:r w:rsidRPr="00DE719A">
        <w:rPr>
          <w:rFonts w:eastAsia="Times New Roman"/>
          <w:bCs/>
          <w:iCs/>
        </w:rPr>
        <w:t xml:space="preserve">- </w:t>
      </w:r>
      <w:r w:rsidR="0050016C" w:rsidRPr="00DE719A">
        <w:rPr>
          <w:rFonts w:eastAsia="Times New Roman"/>
          <w:bCs/>
          <w:iCs/>
        </w:rPr>
        <w:t>«Человек и общество»</w:t>
      </w:r>
      <w:r w:rsidR="0085696E" w:rsidRPr="00DE719A">
        <w:rPr>
          <w:rFonts w:eastAsia="Times New Roman"/>
          <w:bCs/>
          <w:iCs/>
        </w:rPr>
        <w:t>:</w:t>
      </w:r>
      <w:r w:rsidR="0050016C" w:rsidRPr="00DE719A">
        <w:rPr>
          <w:rFonts w:eastAsia="Times New Roman"/>
          <w:bCs/>
          <w:iCs/>
        </w:rPr>
        <w:t xml:space="preserve"> задание№</w:t>
      </w:r>
      <w:r w:rsidR="000E48F5" w:rsidRPr="00DE719A">
        <w:rPr>
          <w:rFonts w:eastAsia="Times New Roman"/>
          <w:bCs/>
          <w:iCs/>
        </w:rPr>
        <w:t> </w:t>
      </w:r>
      <w:r w:rsidR="0050016C" w:rsidRPr="00DE719A">
        <w:rPr>
          <w:rFonts w:eastAsia="Times New Roman"/>
          <w:bCs/>
          <w:iCs/>
        </w:rPr>
        <w:t>2</w:t>
      </w:r>
      <w:r w:rsidR="0085696E" w:rsidRPr="00DE719A">
        <w:rPr>
          <w:rFonts w:eastAsia="Times New Roman"/>
          <w:bCs/>
          <w:iCs/>
        </w:rPr>
        <w:t xml:space="preserve"> - </w:t>
      </w:r>
      <w:r w:rsidR="0050016C" w:rsidRPr="00DE719A">
        <w:rPr>
          <w:rFonts w:eastAsia="Times New Roman"/>
          <w:bCs/>
          <w:iCs/>
        </w:rPr>
        <w:t>90,35%;</w:t>
      </w:r>
    </w:p>
    <w:p w:rsidR="0085696E" w:rsidRPr="00DE719A" w:rsidRDefault="0050016C" w:rsidP="005A3ECC">
      <w:pPr>
        <w:spacing w:line="276" w:lineRule="auto"/>
        <w:ind w:firstLine="709"/>
        <w:jc w:val="both"/>
        <w:rPr>
          <w:rFonts w:eastAsia="Times New Roman"/>
          <w:bCs/>
          <w:iCs/>
        </w:rPr>
      </w:pPr>
      <w:r w:rsidRPr="00DE719A">
        <w:rPr>
          <w:rFonts w:eastAsia="Times New Roman"/>
          <w:bCs/>
          <w:iCs/>
        </w:rPr>
        <w:t>- «Сфера духовной культуры»</w:t>
      </w:r>
      <w:r w:rsidR="0085696E" w:rsidRPr="00DE719A">
        <w:rPr>
          <w:rFonts w:eastAsia="Times New Roman"/>
          <w:bCs/>
          <w:iCs/>
        </w:rPr>
        <w:t xml:space="preserve">: </w:t>
      </w:r>
      <w:r w:rsidRPr="00DE719A">
        <w:rPr>
          <w:rFonts w:eastAsia="Times New Roman"/>
          <w:bCs/>
          <w:iCs/>
        </w:rPr>
        <w:t xml:space="preserve">задание </w:t>
      </w:r>
      <w:r w:rsidR="0085696E" w:rsidRPr="00DE719A">
        <w:rPr>
          <w:rFonts w:eastAsia="Times New Roman"/>
          <w:bCs/>
          <w:iCs/>
        </w:rPr>
        <w:t>№</w:t>
      </w:r>
      <w:r w:rsidR="000E48F5" w:rsidRPr="00DE719A">
        <w:rPr>
          <w:rFonts w:eastAsia="Times New Roman"/>
          <w:bCs/>
          <w:iCs/>
        </w:rPr>
        <w:t> </w:t>
      </w:r>
      <w:r w:rsidRPr="00DE719A">
        <w:rPr>
          <w:rFonts w:eastAsia="Times New Roman"/>
          <w:bCs/>
          <w:iCs/>
        </w:rPr>
        <w:t>4 – 79,92%</w:t>
      </w:r>
      <w:r w:rsidR="0085696E" w:rsidRPr="00DE719A">
        <w:rPr>
          <w:rFonts w:eastAsia="Times New Roman"/>
          <w:bCs/>
          <w:iCs/>
        </w:rPr>
        <w:t>;</w:t>
      </w:r>
    </w:p>
    <w:p w:rsidR="0085696E" w:rsidRPr="00DE719A" w:rsidRDefault="000E48F5" w:rsidP="005A3ECC">
      <w:pPr>
        <w:spacing w:line="276" w:lineRule="auto"/>
        <w:ind w:firstLine="709"/>
        <w:jc w:val="both"/>
        <w:rPr>
          <w:rFonts w:eastAsia="Times New Roman"/>
          <w:bCs/>
          <w:iCs/>
        </w:rPr>
      </w:pPr>
      <w:r w:rsidRPr="00DE719A">
        <w:rPr>
          <w:rFonts w:eastAsia="Times New Roman"/>
          <w:bCs/>
          <w:iCs/>
        </w:rPr>
        <w:t>- задание № </w:t>
      </w:r>
      <w:r w:rsidR="0085696E" w:rsidRPr="00DE719A">
        <w:rPr>
          <w:rFonts w:eastAsia="Times New Roman"/>
          <w:bCs/>
          <w:iCs/>
        </w:rPr>
        <w:t>6 на знание основ финансовой грамотности-94,52%;</w:t>
      </w:r>
    </w:p>
    <w:p w:rsidR="008B1F7A" w:rsidRPr="00DE719A" w:rsidRDefault="0085696E" w:rsidP="005A3ECC">
      <w:pPr>
        <w:spacing w:line="276" w:lineRule="auto"/>
        <w:ind w:firstLine="709"/>
        <w:jc w:val="both"/>
        <w:rPr>
          <w:rFonts w:eastAsia="Times New Roman"/>
          <w:bCs/>
          <w:iCs/>
        </w:rPr>
      </w:pPr>
      <w:r w:rsidRPr="00DE719A">
        <w:rPr>
          <w:rFonts w:eastAsia="Times New Roman"/>
          <w:bCs/>
          <w:iCs/>
        </w:rPr>
        <w:t xml:space="preserve">- «Экономика»: </w:t>
      </w:r>
      <w:r w:rsidR="0007483B" w:rsidRPr="00DE719A">
        <w:rPr>
          <w:rFonts w:eastAsia="Times New Roman"/>
          <w:bCs/>
          <w:iCs/>
        </w:rPr>
        <w:t>задание</w:t>
      </w:r>
      <w:r w:rsidRPr="00DE719A">
        <w:rPr>
          <w:rFonts w:eastAsia="Times New Roman"/>
          <w:bCs/>
          <w:iCs/>
        </w:rPr>
        <w:t xml:space="preserve"> </w:t>
      </w:r>
      <w:r w:rsidR="0007483B" w:rsidRPr="00DE719A">
        <w:rPr>
          <w:rFonts w:eastAsia="Times New Roman"/>
          <w:bCs/>
          <w:iCs/>
        </w:rPr>
        <w:t>№</w:t>
      </w:r>
      <w:r w:rsidR="000E48F5" w:rsidRPr="00DE719A">
        <w:rPr>
          <w:rFonts w:eastAsia="Times New Roman"/>
          <w:bCs/>
          <w:iCs/>
        </w:rPr>
        <w:t> </w:t>
      </w:r>
      <w:r w:rsidRPr="00DE719A">
        <w:rPr>
          <w:rFonts w:eastAsia="Times New Roman"/>
          <w:bCs/>
          <w:iCs/>
        </w:rPr>
        <w:t>7 – 91,82%;</w:t>
      </w:r>
    </w:p>
    <w:p w:rsidR="008B1F7A" w:rsidRPr="00DE719A" w:rsidRDefault="0050016C" w:rsidP="005A3ECC">
      <w:pPr>
        <w:spacing w:line="276" w:lineRule="auto"/>
        <w:ind w:firstLine="709"/>
        <w:jc w:val="both"/>
        <w:rPr>
          <w:rFonts w:eastAsia="Times New Roman"/>
          <w:bCs/>
          <w:iCs/>
        </w:rPr>
      </w:pPr>
      <w:r w:rsidRPr="00DE719A">
        <w:rPr>
          <w:rFonts w:eastAsia="Times New Roman"/>
          <w:bCs/>
          <w:iCs/>
        </w:rPr>
        <w:t>- «Социология»</w:t>
      </w:r>
      <w:r w:rsidR="0085696E" w:rsidRPr="00DE719A">
        <w:rPr>
          <w:rFonts w:eastAsia="Times New Roman"/>
          <w:bCs/>
          <w:iCs/>
        </w:rPr>
        <w:t xml:space="preserve">: </w:t>
      </w:r>
      <w:r w:rsidRPr="00DE719A">
        <w:rPr>
          <w:rFonts w:eastAsia="Times New Roman"/>
          <w:bCs/>
          <w:iCs/>
        </w:rPr>
        <w:t xml:space="preserve">задания </w:t>
      </w:r>
      <w:r w:rsidR="0007483B" w:rsidRPr="00DE719A">
        <w:rPr>
          <w:rFonts w:eastAsia="Times New Roman"/>
          <w:bCs/>
          <w:iCs/>
        </w:rPr>
        <w:t xml:space="preserve">№ 10 - </w:t>
      </w:r>
      <w:r w:rsidRPr="00DE719A">
        <w:rPr>
          <w:rFonts w:eastAsia="Times New Roman"/>
          <w:bCs/>
          <w:iCs/>
        </w:rPr>
        <w:t>88,60%;</w:t>
      </w:r>
    </w:p>
    <w:p w:rsidR="0085696E" w:rsidRPr="00DE719A" w:rsidRDefault="0085696E" w:rsidP="005A3ECC">
      <w:pPr>
        <w:spacing w:line="276" w:lineRule="auto"/>
        <w:ind w:firstLine="709"/>
        <w:jc w:val="both"/>
        <w:rPr>
          <w:rFonts w:eastAsia="Times New Roman"/>
          <w:bCs/>
          <w:iCs/>
        </w:rPr>
      </w:pPr>
      <w:r w:rsidRPr="00DE719A">
        <w:rPr>
          <w:rFonts w:eastAsia="Times New Roman"/>
          <w:bCs/>
          <w:iCs/>
        </w:rPr>
        <w:t>-</w:t>
      </w:r>
      <w:r w:rsidRPr="00DE719A">
        <w:t xml:space="preserve"> «</w:t>
      </w:r>
      <w:r w:rsidRPr="00DE719A">
        <w:rPr>
          <w:rFonts w:eastAsia="Times New Roman"/>
          <w:bCs/>
          <w:iCs/>
        </w:rPr>
        <w:t>Сфера политики и социального управления»: задание №13 – 73,92%;</w:t>
      </w:r>
    </w:p>
    <w:p w:rsidR="008B1F7A" w:rsidRPr="00DE719A" w:rsidRDefault="0050016C" w:rsidP="005A3ECC">
      <w:pPr>
        <w:spacing w:line="276" w:lineRule="auto"/>
        <w:ind w:firstLine="709"/>
        <w:jc w:val="both"/>
        <w:rPr>
          <w:rFonts w:eastAsia="Times New Roman"/>
          <w:bCs/>
          <w:iCs/>
        </w:rPr>
      </w:pPr>
      <w:r w:rsidRPr="00DE719A">
        <w:rPr>
          <w:rFonts w:eastAsia="Times New Roman"/>
          <w:bCs/>
          <w:iCs/>
        </w:rPr>
        <w:t>- задание на установление соответствия (15) – 77,87%;</w:t>
      </w:r>
    </w:p>
    <w:p w:rsidR="008B1F7A" w:rsidRPr="00DE719A" w:rsidRDefault="0050016C" w:rsidP="005A3ECC">
      <w:pPr>
        <w:spacing w:line="276" w:lineRule="auto"/>
        <w:ind w:firstLine="709"/>
        <w:jc w:val="both"/>
        <w:rPr>
          <w:rFonts w:eastAsia="Times New Roman"/>
          <w:bCs/>
          <w:iCs/>
        </w:rPr>
      </w:pPr>
      <w:r w:rsidRPr="00DE719A">
        <w:rPr>
          <w:rFonts w:eastAsia="Times New Roman"/>
          <w:bCs/>
          <w:i/>
          <w:iCs/>
        </w:rPr>
        <w:t xml:space="preserve">- </w:t>
      </w:r>
      <w:r w:rsidRPr="00DE719A">
        <w:rPr>
          <w:rFonts w:eastAsia="Times New Roman"/>
          <w:bCs/>
          <w:iCs/>
        </w:rPr>
        <w:t xml:space="preserve">задание </w:t>
      </w:r>
      <w:r w:rsidR="0007483B" w:rsidRPr="00DE719A">
        <w:rPr>
          <w:rFonts w:eastAsia="Times New Roman"/>
          <w:bCs/>
          <w:iCs/>
        </w:rPr>
        <w:t>№</w:t>
      </w:r>
      <w:r w:rsidR="000E48F5" w:rsidRPr="00DE719A">
        <w:rPr>
          <w:rFonts w:eastAsia="Times New Roman"/>
          <w:bCs/>
          <w:iCs/>
        </w:rPr>
        <w:t> </w:t>
      </w:r>
      <w:r w:rsidR="0007483B" w:rsidRPr="00DE719A">
        <w:rPr>
          <w:rFonts w:eastAsia="Times New Roman"/>
          <w:bCs/>
          <w:iCs/>
        </w:rPr>
        <w:t xml:space="preserve">19 </w:t>
      </w:r>
      <w:r w:rsidR="00E47A62" w:rsidRPr="00DE719A">
        <w:rPr>
          <w:rFonts w:eastAsia="Times New Roman"/>
          <w:bCs/>
          <w:iCs/>
        </w:rPr>
        <w:t>на сопоставление социальных объектов, процессов и выявление черты их сходс</w:t>
      </w:r>
      <w:r w:rsidR="0007483B" w:rsidRPr="00DE719A">
        <w:rPr>
          <w:rFonts w:eastAsia="Times New Roman"/>
          <w:bCs/>
          <w:iCs/>
        </w:rPr>
        <w:t xml:space="preserve">тва и различия </w:t>
      </w:r>
      <w:r w:rsidR="005F7A10" w:rsidRPr="00DE719A">
        <w:rPr>
          <w:rFonts w:eastAsia="Times New Roman"/>
          <w:bCs/>
          <w:iCs/>
        </w:rPr>
        <w:t>– 77,87</w:t>
      </w:r>
      <w:r w:rsidRPr="00DE719A">
        <w:rPr>
          <w:rFonts w:eastAsia="Times New Roman"/>
          <w:bCs/>
          <w:iCs/>
        </w:rPr>
        <w:t>%</w:t>
      </w:r>
      <w:r w:rsidR="0007483B" w:rsidRPr="00DE719A">
        <w:rPr>
          <w:rFonts w:eastAsia="Times New Roman"/>
          <w:bCs/>
          <w:iCs/>
        </w:rPr>
        <w:t>.</w:t>
      </w:r>
    </w:p>
    <w:p w:rsidR="008B1F7A" w:rsidRPr="00DE719A" w:rsidRDefault="0007483B" w:rsidP="005A3ECC">
      <w:pPr>
        <w:spacing w:line="276" w:lineRule="auto"/>
        <w:ind w:firstLine="709"/>
        <w:jc w:val="both"/>
        <w:rPr>
          <w:rFonts w:eastAsia="Times New Roman"/>
          <w:b/>
          <w:bCs/>
          <w:i/>
          <w:iCs/>
        </w:rPr>
      </w:pPr>
      <w:r w:rsidRPr="00DE719A">
        <w:rPr>
          <w:rFonts w:eastAsia="Times New Roman"/>
          <w:b/>
          <w:bCs/>
          <w:i/>
          <w:iCs/>
        </w:rPr>
        <w:t>Наиболее успешно участники экзамена</w:t>
      </w:r>
      <w:r w:rsidR="008B1F7A" w:rsidRPr="00DE719A">
        <w:rPr>
          <w:rFonts w:eastAsia="Times New Roman"/>
          <w:b/>
          <w:bCs/>
          <w:i/>
          <w:iCs/>
        </w:rPr>
        <w:t xml:space="preserve"> выполняют задания базового уровня сложности, проверяющие умения</w:t>
      </w:r>
      <w:r w:rsidR="00C62CE6" w:rsidRPr="00DE719A">
        <w:rPr>
          <w:rFonts w:eastAsia="Times New Roman"/>
          <w:b/>
          <w:bCs/>
          <w:i/>
          <w:iCs/>
        </w:rPr>
        <w:t xml:space="preserve"> и</w:t>
      </w:r>
      <w:r w:rsidR="00A7276D" w:rsidRPr="00DE719A">
        <w:rPr>
          <w:rFonts w:eastAsia="Times New Roman"/>
          <w:b/>
          <w:bCs/>
          <w:i/>
          <w:iCs/>
        </w:rPr>
        <w:t xml:space="preserve"> компетенции</w:t>
      </w:r>
      <w:r w:rsidR="008B1F7A" w:rsidRPr="00DE719A">
        <w:rPr>
          <w:rFonts w:eastAsia="Times New Roman"/>
          <w:b/>
          <w:bCs/>
          <w:i/>
          <w:iCs/>
        </w:rPr>
        <w:t>:</w:t>
      </w:r>
    </w:p>
    <w:p w:rsidR="008B1F7A" w:rsidRPr="00DE719A" w:rsidRDefault="002A312F" w:rsidP="005A3ECC">
      <w:pPr>
        <w:spacing w:line="276" w:lineRule="auto"/>
        <w:ind w:firstLine="709"/>
        <w:jc w:val="both"/>
        <w:rPr>
          <w:rFonts w:eastAsia="Times New Roman"/>
          <w:bCs/>
          <w:iCs/>
        </w:rPr>
      </w:pPr>
      <w:r w:rsidRPr="00DE719A">
        <w:rPr>
          <w:rFonts w:eastAsia="Times New Roman"/>
          <w:bCs/>
          <w:i/>
          <w:iCs/>
        </w:rPr>
        <w:t xml:space="preserve">- </w:t>
      </w:r>
      <w:r w:rsidR="008B1F7A" w:rsidRPr="00DE719A">
        <w:rPr>
          <w:rFonts w:eastAsia="Times New Roman"/>
          <w:bCs/>
          <w:iCs/>
        </w:rPr>
        <w:t>понимать сущность общества как формы совместной деятельности людей;</w:t>
      </w:r>
    </w:p>
    <w:p w:rsidR="008B1F7A" w:rsidRPr="00DE719A" w:rsidRDefault="002A312F" w:rsidP="005A3ECC">
      <w:pPr>
        <w:spacing w:line="276" w:lineRule="auto"/>
        <w:ind w:firstLine="709"/>
        <w:jc w:val="both"/>
        <w:rPr>
          <w:rFonts w:eastAsia="Times New Roman"/>
          <w:bCs/>
          <w:iCs/>
        </w:rPr>
      </w:pPr>
      <w:r w:rsidRPr="00DE719A">
        <w:rPr>
          <w:rFonts w:eastAsia="Times New Roman"/>
          <w:bCs/>
          <w:iCs/>
        </w:rPr>
        <w:t xml:space="preserve">- </w:t>
      </w:r>
      <w:r w:rsidR="008B1F7A" w:rsidRPr="00DE719A">
        <w:rPr>
          <w:rFonts w:eastAsia="Times New Roman"/>
          <w:bCs/>
          <w:iCs/>
        </w:rPr>
        <w:t>понимать характерные черты и признаки основных сфер жизни общества;</w:t>
      </w:r>
    </w:p>
    <w:p w:rsidR="008B1F7A" w:rsidRPr="00DE719A" w:rsidRDefault="002A312F" w:rsidP="005A3ECC">
      <w:pPr>
        <w:spacing w:line="276" w:lineRule="auto"/>
        <w:ind w:firstLine="709"/>
        <w:jc w:val="both"/>
        <w:rPr>
          <w:rFonts w:eastAsia="Times New Roman"/>
          <w:bCs/>
          <w:iCs/>
        </w:rPr>
      </w:pPr>
      <w:r w:rsidRPr="00DE719A">
        <w:rPr>
          <w:rFonts w:eastAsia="Times New Roman"/>
          <w:bCs/>
          <w:iCs/>
        </w:rPr>
        <w:t xml:space="preserve">- </w:t>
      </w:r>
      <w:r w:rsidR="008B1F7A" w:rsidRPr="00DE719A">
        <w:rPr>
          <w:rFonts w:eastAsia="Times New Roman"/>
          <w:bCs/>
          <w:iCs/>
        </w:rPr>
        <w:t>понимать социальные свойства человека, его взаимодействие с другими людьми;</w:t>
      </w:r>
    </w:p>
    <w:p w:rsidR="008B1F7A" w:rsidRPr="00DE719A" w:rsidRDefault="002A312F" w:rsidP="005A3ECC">
      <w:pPr>
        <w:spacing w:line="276" w:lineRule="auto"/>
        <w:ind w:firstLine="709"/>
        <w:jc w:val="both"/>
        <w:rPr>
          <w:rFonts w:eastAsia="Times New Roman"/>
          <w:bCs/>
          <w:iCs/>
        </w:rPr>
      </w:pPr>
      <w:r w:rsidRPr="00DE719A">
        <w:rPr>
          <w:rFonts w:eastAsia="Times New Roman"/>
          <w:bCs/>
          <w:iCs/>
        </w:rPr>
        <w:t xml:space="preserve">- </w:t>
      </w:r>
      <w:r w:rsidR="008B1F7A" w:rsidRPr="00DE719A">
        <w:rPr>
          <w:rFonts w:eastAsia="Times New Roman"/>
          <w:bCs/>
          <w:iCs/>
        </w:rPr>
        <w:t>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8B1F7A" w:rsidRPr="00DE719A" w:rsidRDefault="002A312F" w:rsidP="005A3ECC">
      <w:pPr>
        <w:spacing w:line="276" w:lineRule="auto"/>
        <w:ind w:firstLine="709"/>
        <w:jc w:val="both"/>
        <w:rPr>
          <w:rFonts w:eastAsia="Times New Roman"/>
          <w:bCs/>
          <w:iCs/>
        </w:rPr>
      </w:pPr>
      <w:r w:rsidRPr="00DE719A">
        <w:rPr>
          <w:rFonts w:eastAsia="Times New Roman"/>
          <w:bCs/>
          <w:iCs/>
        </w:rPr>
        <w:t xml:space="preserve">- </w:t>
      </w:r>
      <w:r w:rsidR="008B1F7A" w:rsidRPr="00DE719A">
        <w:rPr>
          <w:rFonts w:eastAsia="Times New Roman"/>
          <w:bCs/>
          <w:iCs/>
        </w:rPr>
        <w:t>решать в рамках изученного материала познавательные и практические задачи, отражающие типичные ситуации в различн</w:t>
      </w:r>
      <w:r w:rsidR="0050016C" w:rsidRPr="00DE719A">
        <w:rPr>
          <w:rFonts w:eastAsia="Times New Roman"/>
          <w:bCs/>
          <w:iCs/>
        </w:rPr>
        <w:t>ых сферах деятельности человека;</w:t>
      </w:r>
    </w:p>
    <w:p w:rsidR="008B1F7A" w:rsidRPr="00DE719A" w:rsidRDefault="0050016C" w:rsidP="005A3ECC">
      <w:pPr>
        <w:spacing w:line="276" w:lineRule="auto"/>
        <w:ind w:firstLine="709"/>
        <w:jc w:val="both"/>
        <w:rPr>
          <w:rFonts w:eastAsia="Times New Roman"/>
          <w:bCs/>
          <w:iCs/>
        </w:rPr>
      </w:pPr>
      <w:r w:rsidRPr="00DE719A">
        <w:rPr>
          <w:rFonts w:eastAsia="Times New Roman"/>
          <w:bCs/>
          <w:iCs/>
        </w:rPr>
        <w:t xml:space="preserve"> </w:t>
      </w:r>
      <w:r w:rsidR="00C1350E" w:rsidRPr="00DE719A">
        <w:rPr>
          <w:rFonts w:eastAsia="Times New Roman"/>
          <w:bCs/>
          <w:iCs/>
        </w:rPr>
        <w:t xml:space="preserve"> </w:t>
      </w:r>
      <w:r w:rsidRPr="00DE719A">
        <w:rPr>
          <w:rFonts w:eastAsia="Times New Roman"/>
          <w:bCs/>
          <w:iCs/>
        </w:rPr>
        <w:t>-</w:t>
      </w:r>
      <w:r w:rsidR="006515A5" w:rsidRPr="00DE719A">
        <w:rPr>
          <w:rFonts w:eastAsia="Times New Roman"/>
          <w:bCs/>
          <w:iCs/>
        </w:rPr>
        <w:t>умений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50016C" w:rsidRPr="00DE719A" w:rsidRDefault="0050016C" w:rsidP="005A3ECC">
      <w:pPr>
        <w:spacing w:line="276" w:lineRule="auto"/>
        <w:ind w:firstLine="709"/>
        <w:jc w:val="both"/>
        <w:rPr>
          <w:rFonts w:eastAsia="Times New Roman"/>
          <w:bCs/>
          <w:i/>
          <w:iCs/>
          <w:highlight w:val="green"/>
        </w:rPr>
      </w:pPr>
    </w:p>
    <w:p w:rsidR="006515A5" w:rsidRPr="00DE719A" w:rsidRDefault="0062790F" w:rsidP="005A3ECC">
      <w:pPr>
        <w:spacing w:line="276" w:lineRule="auto"/>
        <w:ind w:firstLine="709"/>
        <w:jc w:val="both"/>
        <w:rPr>
          <w:rFonts w:eastAsia="Times New Roman"/>
          <w:b/>
          <w:bCs/>
          <w:i/>
          <w:iCs/>
        </w:rPr>
      </w:pPr>
      <w:r w:rsidRPr="00DE719A">
        <w:rPr>
          <w:rFonts w:eastAsia="Times New Roman"/>
          <w:bCs/>
          <w:i/>
          <w:iCs/>
        </w:rPr>
        <w:t xml:space="preserve"> </w:t>
      </w:r>
      <w:r w:rsidR="0082616C" w:rsidRPr="00DE719A">
        <w:rPr>
          <w:rFonts w:eastAsia="Times New Roman"/>
          <w:b/>
          <w:bCs/>
          <w:i/>
          <w:iCs/>
        </w:rPr>
        <w:t>Задания повышенного и высокого</w:t>
      </w:r>
      <w:r w:rsidRPr="00DE719A">
        <w:rPr>
          <w:rFonts w:eastAsia="Times New Roman"/>
          <w:b/>
          <w:bCs/>
          <w:i/>
          <w:iCs/>
        </w:rPr>
        <w:t xml:space="preserve"> уровней сложности</w:t>
      </w:r>
      <w:r w:rsidR="0050016C" w:rsidRPr="00DE719A">
        <w:rPr>
          <w:rFonts w:eastAsia="Times New Roman"/>
          <w:b/>
          <w:bCs/>
          <w:i/>
          <w:iCs/>
        </w:rPr>
        <w:t>:</w:t>
      </w:r>
    </w:p>
    <w:p w:rsidR="0007483B" w:rsidRPr="00DE719A" w:rsidRDefault="0007483B" w:rsidP="005A3ECC">
      <w:pPr>
        <w:spacing w:line="276" w:lineRule="auto"/>
        <w:ind w:firstLine="709"/>
        <w:jc w:val="both"/>
        <w:rPr>
          <w:rFonts w:eastAsia="Times New Roman"/>
          <w:bCs/>
          <w:iCs/>
        </w:rPr>
      </w:pPr>
      <w:r w:rsidRPr="00DE719A">
        <w:rPr>
          <w:rFonts w:eastAsia="Times New Roman"/>
          <w:bCs/>
          <w:iCs/>
        </w:rPr>
        <w:t>- «Человек и общество»: задание№ 3 – 88,36%;</w:t>
      </w:r>
    </w:p>
    <w:p w:rsidR="0007483B" w:rsidRPr="00DE719A" w:rsidRDefault="0007483B" w:rsidP="005A3ECC">
      <w:pPr>
        <w:spacing w:line="276" w:lineRule="auto"/>
        <w:ind w:firstLine="709"/>
        <w:jc w:val="both"/>
        <w:rPr>
          <w:rFonts w:eastAsia="Times New Roman"/>
          <w:bCs/>
          <w:iCs/>
        </w:rPr>
      </w:pPr>
      <w:r w:rsidRPr="00DE719A">
        <w:rPr>
          <w:rFonts w:eastAsia="Times New Roman"/>
          <w:bCs/>
          <w:iCs/>
        </w:rPr>
        <w:t>- «Социология»: за</w:t>
      </w:r>
      <w:r w:rsidR="00EE6AA7" w:rsidRPr="00DE719A">
        <w:rPr>
          <w:rFonts w:eastAsia="Times New Roman"/>
          <w:bCs/>
          <w:iCs/>
        </w:rPr>
        <w:t xml:space="preserve">дания № </w:t>
      </w:r>
      <w:r w:rsidRPr="00DE719A">
        <w:rPr>
          <w:rFonts w:eastAsia="Times New Roman"/>
          <w:bCs/>
          <w:iCs/>
        </w:rPr>
        <w:t>11 – 78,22%;</w:t>
      </w:r>
    </w:p>
    <w:p w:rsidR="00154FB9" w:rsidRPr="00DE719A" w:rsidRDefault="0007483B" w:rsidP="005A3ECC">
      <w:pPr>
        <w:spacing w:line="276" w:lineRule="auto"/>
        <w:ind w:firstLine="709"/>
        <w:jc w:val="both"/>
        <w:rPr>
          <w:rFonts w:eastAsia="Times New Roman"/>
          <w:bCs/>
          <w:iCs/>
        </w:rPr>
      </w:pPr>
      <w:r w:rsidRPr="00DE719A">
        <w:rPr>
          <w:rFonts w:eastAsia="Times New Roman"/>
          <w:bCs/>
          <w:iCs/>
        </w:rPr>
        <w:t>- «Право»: задание № 18 -71,74%;</w:t>
      </w:r>
    </w:p>
    <w:p w:rsidR="0007483B" w:rsidRPr="00DE719A" w:rsidRDefault="0007483B" w:rsidP="005A3ECC">
      <w:pPr>
        <w:spacing w:line="276" w:lineRule="auto"/>
        <w:ind w:firstLine="709"/>
        <w:jc w:val="both"/>
        <w:rPr>
          <w:rFonts w:eastAsia="Times New Roman"/>
          <w:bCs/>
          <w:iCs/>
        </w:rPr>
      </w:pPr>
      <w:r w:rsidRPr="00DE719A">
        <w:rPr>
          <w:rFonts w:eastAsia="Times New Roman"/>
          <w:bCs/>
          <w:iCs/>
        </w:rPr>
        <w:t>-</w:t>
      </w:r>
      <w:r w:rsidR="00154FB9" w:rsidRPr="00DE719A">
        <w:rPr>
          <w:rFonts w:eastAsia="Times New Roman"/>
          <w:bCs/>
          <w:iCs/>
        </w:rPr>
        <w:t xml:space="preserve"> задание № 22: извлечение из текста информации, представленной в явном виде</w:t>
      </w:r>
      <w:r w:rsidR="00244919" w:rsidRPr="00DE719A">
        <w:rPr>
          <w:rFonts w:eastAsia="Times New Roman"/>
          <w:bCs/>
          <w:iCs/>
        </w:rPr>
        <w:t xml:space="preserve"> </w:t>
      </w:r>
      <w:r w:rsidR="00154FB9" w:rsidRPr="00DE719A">
        <w:rPr>
          <w:rFonts w:eastAsia="Times New Roman"/>
          <w:bCs/>
          <w:iCs/>
        </w:rPr>
        <w:t>-</w:t>
      </w:r>
      <w:r w:rsidR="00244919" w:rsidRPr="00DE719A">
        <w:rPr>
          <w:rFonts w:eastAsia="Times New Roman"/>
          <w:bCs/>
          <w:iCs/>
        </w:rPr>
        <w:t xml:space="preserve"> </w:t>
      </w:r>
      <w:r w:rsidR="00154FB9" w:rsidRPr="00DE719A">
        <w:rPr>
          <w:rFonts w:eastAsia="Times New Roman"/>
          <w:bCs/>
          <w:iCs/>
        </w:rPr>
        <w:t>74,16%.</w:t>
      </w:r>
    </w:p>
    <w:p w:rsidR="00154FB9" w:rsidRPr="00DE719A" w:rsidRDefault="008B1F7A" w:rsidP="005A3ECC">
      <w:pPr>
        <w:spacing w:line="276" w:lineRule="auto"/>
        <w:ind w:firstLine="709"/>
        <w:jc w:val="both"/>
        <w:rPr>
          <w:rFonts w:eastAsia="Times New Roman"/>
          <w:b/>
          <w:bCs/>
          <w:i/>
          <w:iCs/>
        </w:rPr>
      </w:pPr>
      <w:r w:rsidRPr="00DE719A">
        <w:rPr>
          <w:rFonts w:eastAsia="Times New Roman"/>
          <w:b/>
          <w:bCs/>
          <w:i/>
          <w:iCs/>
        </w:rPr>
        <w:t>Наиболее успешно девятиклассники выполняют задания повышенного уровня сложности, проверяющие</w:t>
      </w:r>
      <w:r w:rsidRPr="00DE719A">
        <w:rPr>
          <w:rFonts w:eastAsia="Times New Roman"/>
          <w:bCs/>
          <w:iCs/>
        </w:rPr>
        <w:t xml:space="preserve"> </w:t>
      </w:r>
      <w:r w:rsidR="00154FB9" w:rsidRPr="00DE719A">
        <w:rPr>
          <w:rFonts w:eastAsia="Times New Roman"/>
          <w:b/>
          <w:bCs/>
          <w:i/>
          <w:iCs/>
        </w:rPr>
        <w:t>умения:</w:t>
      </w:r>
    </w:p>
    <w:p w:rsidR="00154FB9" w:rsidRPr="00DE719A" w:rsidRDefault="00154FB9" w:rsidP="005A3ECC">
      <w:pPr>
        <w:spacing w:line="276" w:lineRule="auto"/>
        <w:ind w:firstLine="709"/>
        <w:jc w:val="both"/>
        <w:rPr>
          <w:rFonts w:eastAsia="Times New Roman"/>
          <w:bCs/>
          <w:iCs/>
        </w:rPr>
      </w:pPr>
      <w:r w:rsidRPr="00DE719A">
        <w:rPr>
          <w:rFonts w:eastAsia="Times New Roman"/>
          <w:bCs/>
          <w:i/>
          <w:iCs/>
        </w:rPr>
        <w:t>-</w:t>
      </w:r>
      <w:r w:rsidR="008B1F7A" w:rsidRPr="00DE719A">
        <w:rPr>
          <w:rFonts w:eastAsia="Times New Roman"/>
          <w:bCs/>
          <w:iCs/>
        </w:rPr>
        <w:t xml:space="preserve"> объяснять взаимосвязи изученных социальных объектов (включая взаимодействия общества и природы, человека и общества, сфер общественной жи</w:t>
      </w:r>
      <w:r w:rsidR="00E47A62" w:rsidRPr="00DE719A">
        <w:rPr>
          <w:rFonts w:eastAsia="Times New Roman"/>
          <w:bCs/>
          <w:iCs/>
        </w:rPr>
        <w:t xml:space="preserve">зни, гражданина и государства), </w:t>
      </w:r>
    </w:p>
    <w:p w:rsidR="00154FB9" w:rsidRPr="00DE719A" w:rsidRDefault="00154FB9" w:rsidP="005A3ECC">
      <w:pPr>
        <w:spacing w:line="276" w:lineRule="auto"/>
        <w:ind w:firstLine="709"/>
        <w:jc w:val="both"/>
        <w:rPr>
          <w:rFonts w:eastAsia="Times New Roman"/>
          <w:bCs/>
          <w:iCs/>
        </w:rPr>
      </w:pPr>
      <w:r w:rsidRPr="00DE719A">
        <w:rPr>
          <w:rFonts w:eastAsia="Times New Roman"/>
          <w:bCs/>
          <w:i/>
          <w:iCs/>
        </w:rPr>
        <w:t>-</w:t>
      </w:r>
      <w:r w:rsidRPr="00DE719A">
        <w:rPr>
          <w:rFonts w:eastAsia="Times New Roman"/>
          <w:bCs/>
          <w:iCs/>
        </w:rPr>
        <w:t xml:space="preserve">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B1F7A" w:rsidRPr="00DE719A" w:rsidRDefault="00154FB9" w:rsidP="005A3ECC">
      <w:pPr>
        <w:spacing w:line="276" w:lineRule="auto"/>
        <w:ind w:firstLine="709"/>
        <w:jc w:val="both"/>
        <w:rPr>
          <w:rFonts w:eastAsia="Times New Roman"/>
          <w:bCs/>
          <w:iCs/>
        </w:rPr>
      </w:pPr>
      <w:r w:rsidRPr="00DE719A">
        <w:rPr>
          <w:rFonts w:eastAsia="Times New Roman"/>
          <w:bCs/>
          <w:i/>
          <w:iCs/>
        </w:rPr>
        <w:t xml:space="preserve">  -</w:t>
      </w:r>
      <w:r w:rsidRPr="00DE719A">
        <w:rPr>
          <w:rFonts w:eastAsia="Times New Roman"/>
          <w:bCs/>
          <w:iCs/>
        </w:rPr>
        <w:t xml:space="preserve"> </w:t>
      </w:r>
      <w:r w:rsidR="00E47A62" w:rsidRPr="00DE719A">
        <w:rPr>
          <w:rFonts w:eastAsia="Times New Roman"/>
          <w:bCs/>
          <w:iCs/>
        </w:rPr>
        <w:t>обладают компетенцией смыслового чтения</w:t>
      </w:r>
      <w:r w:rsidR="00C62CE6" w:rsidRPr="00DE719A">
        <w:rPr>
          <w:rFonts w:eastAsia="Times New Roman"/>
          <w:bCs/>
          <w:iCs/>
        </w:rPr>
        <w:t>.</w:t>
      </w:r>
    </w:p>
    <w:p w:rsidR="00406E15" w:rsidRPr="00DE719A" w:rsidRDefault="00406E15" w:rsidP="005A3ECC">
      <w:pPr>
        <w:pStyle w:val="a3"/>
        <w:spacing w:after="0"/>
        <w:ind w:left="0" w:firstLine="709"/>
        <w:jc w:val="both"/>
        <w:rPr>
          <w:rFonts w:ascii="Times New Roman" w:eastAsia="Times New Roman" w:hAnsi="Times New Roman"/>
          <w:b/>
          <w:bCs/>
          <w:i/>
          <w:iCs/>
          <w:sz w:val="24"/>
          <w:szCs w:val="24"/>
          <w:lang w:eastAsia="ru-RU"/>
        </w:rPr>
      </w:pPr>
      <w:r w:rsidRPr="00DE719A">
        <w:rPr>
          <w:rFonts w:ascii="Times New Roman" w:eastAsia="Times New Roman" w:hAnsi="Times New Roman"/>
          <w:b/>
          <w:bCs/>
          <w:i/>
          <w:iCs/>
          <w:sz w:val="24"/>
          <w:szCs w:val="24"/>
          <w:lang w:eastAsia="ru-RU"/>
        </w:rPr>
        <w:t>Перечень элементов содержания / умений</w:t>
      </w:r>
      <w:r w:rsidR="001628E4" w:rsidRPr="00DE719A">
        <w:rPr>
          <w:rFonts w:ascii="Times New Roman" w:eastAsia="Times New Roman" w:hAnsi="Times New Roman"/>
          <w:b/>
          <w:bCs/>
          <w:i/>
          <w:iCs/>
          <w:sz w:val="24"/>
          <w:szCs w:val="24"/>
          <w:lang w:eastAsia="ru-RU"/>
        </w:rPr>
        <w:t>, навыков,</w:t>
      </w:r>
      <w:r w:rsidRPr="00DE719A">
        <w:rPr>
          <w:rFonts w:ascii="Times New Roman" w:eastAsia="Times New Roman" w:hAnsi="Times New Roman"/>
          <w:b/>
          <w:bCs/>
          <w:i/>
          <w:iCs/>
          <w:sz w:val="24"/>
          <w:szCs w:val="24"/>
          <w:lang w:eastAsia="ru-RU"/>
        </w:rPr>
        <w:t xml:space="preserve"> видов </w:t>
      </w:r>
      <w:r w:rsidR="001628E4" w:rsidRPr="00DE719A">
        <w:rPr>
          <w:rFonts w:ascii="Times New Roman" w:eastAsia="Times New Roman" w:hAnsi="Times New Roman"/>
          <w:b/>
          <w:bCs/>
          <w:i/>
          <w:iCs/>
          <w:sz w:val="24"/>
          <w:szCs w:val="24"/>
          <w:lang w:eastAsia="ru-RU"/>
        </w:rPr>
        <w:t xml:space="preserve">познавательной </w:t>
      </w:r>
      <w:r w:rsidRPr="00DE719A">
        <w:rPr>
          <w:rFonts w:ascii="Times New Roman" w:eastAsia="Times New Roman" w:hAnsi="Times New Roman"/>
          <w:b/>
          <w:bCs/>
          <w:i/>
          <w:iCs/>
          <w:sz w:val="24"/>
          <w:szCs w:val="24"/>
          <w:lang w:eastAsia="ru-RU"/>
        </w:rPr>
        <w:t xml:space="preserve">деятельности, </w:t>
      </w:r>
      <w:r w:rsidR="001628E4" w:rsidRPr="00DE719A">
        <w:rPr>
          <w:rFonts w:ascii="Times New Roman" w:eastAsia="Times New Roman" w:hAnsi="Times New Roman"/>
          <w:b/>
          <w:bCs/>
          <w:i/>
          <w:iCs/>
          <w:sz w:val="24"/>
          <w:szCs w:val="24"/>
          <w:lang w:eastAsia="ru-RU"/>
        </w:rPr>
        <w:t>о</w:t>
      </w:r>
      <w:r w:rsidRPr="00DE719A">
        <w:rPr>
          <w:rFonts w:ascii="Times New Roman" w:eastAsia="Times New Roman" w:hAnsi="Times New Roman"/>
          <w:b/>
          <w:bCs/>
          <w:i/>
          <w:iCs/>
          <w:sz w:val="24"/>
          <w:szCs w:val="24"/>
          <w:lang w:eastAsia="ru-RU"/>
        </w:rPr>
        <w:t xml:space="preserve">своение которых всеми школьниками региона в целом, </w:t>
      </w:r>
      <w:r w:rsidR="001628E4" w:rsidRPr="00DE719A">
        <w:rPr>
          <w:rFonts w:ascii="Times New Roman" w:eastAsia="Times New Roman" w:hAnsi="Times New Roman"/>
          <w:b/>
          <w:bCs/>
          <w:i/>
          <w:iCs/>
          <w:sz w:val="24"/>
          <w:szCs w:val="24"/>
          <w:lang w:eastAsia="ru-RU"/>
        </w:rPr>
        <w:t xml:space="preserve">а также </w:t>
      </w:r>
      <w:r w:rsidRPr="00DE719A">
        <w:rPr>
          <w:rFonts w:ascii="Times New Roman" w:eastAsia="Times New Roman" w:hAnsi="Times New Roman"/>
          <w:b/>
          <w:bCs/>
          <w:i/>
          <w:iCs/>
          <w:sz w:val="24"/>
          <w:szCs w:val="24"/>
          <w:lang w:eastAsia="ru-RU"/>
        </w:rPr>
        <w:t>школьниками с разным уровнем подготовки нельзя считать достаточным.</w:t>
      </w:r>
    </w:p>
    <w:p w:rsidR="00273E9D" w:rsidRPr="00DE719A" w:rsidRDefault="00273E9D" w:rsidP="005A3ECC">
      <w:pPr>
        <w:spacing w:line="276" w:lineRule="auto"/>
        <w:ind w:firstLine="709"/>
        <w:jc w:val="both"/>
        <w:rPr>
          <w:rFonts w:eastAsia="Times New Roman"/>
          <w:b/>
          <w:bCs/>
          <w:i/>
          <w:iCs/>
        </w:rPr>
      </w:pPr>
      <w:r w:rsidRPr="00DE719A">
        <w:rPr>
          <w:rFonts w:eastAsia="Times New Roman"/>
          <w:b/>
          <w:bCs/>
          <w:i/>
          <w:iCs/>
        </w:rPr>
        <w:t>В то же время девятиклассники испытали некоторое затруднение при выполнении заданий</w:t>
      </w:r>
      <w:r w:rsidR="00A7276D" w:rsidRPr="00DE719A">
        <w:rPr>
          <w:rFonts w:eastAsia="Times New Roman"/>
          <w:b/>
          <w:bCs/>
          <w:i/>
          <w:iCs/>
        </w:rPr>
        <w:t xml:space="preserve"> базового уров</w:t>
      </w:r>
      <w:r w:rsidR="005669E5" w:rsidRPr="00DE719A">
        <w:rPr>
          <w:rFonts w:eastAsia="Times New Roman"/>
          <w:b/>
          <w:bCs/>
          <w:i/>
          <w:iCs/>
        </w:rPr>
        <w:t>н</w:t>
      </w:r>
      <w:r w:rsidR="00244919" w:rsidRPr="00DE719A">
        <w:rPr>
          <w:rFonts w:eastAsia="Times New Roman"/>
          <w:b/>
          <w:bCs/>
          <w:i/>
          <w:iCs/>
        </w:rPr>
        <w:t>я</w:t>
      </w:r>
      <w:r w:rsidR="00A7276D" w:rsidRPr="00DE719A">
        <w:rPr>
          <w:rFonts w:eastAsia="Times New Roman"/>
          <w:b/>
          <w:bCs/>
          <w:i/>
          <w:iCs/>
        </w:rPr>
        <w:t xml:space="preserve"> </w:t>
      </w:r>
      <w:r w:rsidRPr="00DE719A">
        <w:rPr>
          <w:rFonts w:eastAsia="Times New Roman"/>
          <w:b/>
          <w:bCs/>
          <w:i/>
          <w:iCs/>
        </w:rPr>
        <w:t>, проверяющие элементы содержания:</w:t>
      </w:r>
    </w:p>
    <w:p w:rsidR="00DE45EB" w:rsidRPr="00DE719A" w:rsidRDefault="00DE45EB" w:rsidP="005A3ECC">
      <w:pPr>
        <w:spacing w:line="276" w:lineRule="auto"/>
        <w:ind w:firstLine="709"/>
        <w:jc w:val="both"/>
        <w:rPr>
          <w:rFonts w:eastAsia="Times New Roman"/>
          <w:bCs/>
          <w:iCs/>
        </w:rPr>
      </w:pPr>
      <w:r w:rsidRPr="00DE719A">
        <w:rPr>
          <w:rFonts w:eastAsia="Times New Roman"/>
          <w:bCs/>
          <w:iCs/>
        </w:rPr>
        <w:t>-</w:t>
      </w:r>
      <w:r w:rsidR="005D258E" w:rsidRPr="00DE719A">
        <w:rPr>
          <w:rFonts w:eastAsia="Times New Roman"/>
          <w:bCs/>
          <w:iCs/>
        </w:rPr>
        <w:t xml:space="preserve"> </w:t>
      </w:r>
      <w:r w:rsidRPr="00DE719A">
        <w:rPr>
          <w:rFonts w:eastAsia="Times New Roman"/>
          <w:bCs/>
          <w:iCs/>
        </w:rPr>
        <w:t>задание №5: анализ изображения социальных объектов, социальных ситуаций – 32,80%;</w:t>
      </w:r>
    </w:p>
    <w:p w:rsidR="00DE45EB" w:rsidRPr="00DE719A" w:rsidRDefault="00DE45EB" w:rsidP="005A3ECC">
      <w:pPr>
        <w:spacing w:line="276" w:lineRule="auto"/>
        <w:ind w:firstLine="709"/>
        <w:jc w:val="both"/>
        <w:rPr>
          <w:rFonts w:eastAsia="Times New Roman"/>
          <w:bCs/>
          <w:iCs/>
        </w:rPr>
      </w:pPr>
      <w:r w:rsidRPr="00DE719A">
        <w:rPr>
          <w:rFonts w:eastAsia="Times New Roman"/>
          <w:bCs/>
          <w:iCs/>
        </w:rPr>
        <w:t>-</w:t>
      </w:r>
      <w:r w:rsidR="005D258E" w:rsidRPr="00DE719A">
        <w:rPr>
          <w:rFonts w:eastAsia="Times New Roman"/>
          <w:bCs/>
          <w:iCs/>
        </w:rPr>
        <w:t xml:space="preserve"> </w:t>
      </w:r>
      <w:r w:rsidRPr="00DE719A">
        <w:rPr>
          <w:rFonts w:eastAsia="Times New Roman"/>
          <w:bCs/>
          <w:iCs/>
        </w:rPr>
        <w:t>задание № 15: на установление соответствия проверяет объяснять взаимосвязи изученных</w:t>
      </w:r>
      <w:r w:rsidR="005669E5" w:rsidRPr="00DE719A">
        <w:rPr>
          <w:rFonts w:eastAsia="Times New Roman"/>
          <w:bCs/>
          <w:iCs/>
        </w:rPr>
        <w:t xml:space="preserve"> </w:t>
      </w:r>
      <w:r w:rsidRPr="00DE719A">
        <w:rPr>
          <w:rFonts w:eastAsia="Times New Roman"/>
          <w:bCs/>
          <w:iCs/>
        </w:rPr>
        <w:t>социальных объектов -</w:t>
      </w:r>
      <w:r w:rsidR="00993BE3" w:rsidRPr="00DE719A">
        <w:rPr>
          <w:rFonts w:eastAsia="Times New Roman"/>
          <w:bCs/>
          <w:iCs/>
        </w:rPr>
        <w:t xml:space="preserve"> </w:t>
      </w:r>
      <w:r w:rsidRPr="00DE719A">
        <w:rPr>
          <w:rFonts w:eastAsia="Times New Roman"/>
          <w:bCs/>
          <w:iCs/>
        </w:rPr>
        <w:t>46,39%</w:t>
      </w:r>
      <w:r w:rsidR="00993BE3" w:rsidRPr="00DE719A">
        <w:rPr>
          <w:rFonts w:eastAsia="Times New Roman"/>
          <w:bCs/>
          <w:iCs/>
        </w:rPr>
        <w:t>;</w:t>
      </w:r>
    </w:p>
    <w:p w:rsidR="005F7A10" w:rsidRPr="00DE719A" w:rsidRDefault="00DE45EB" w:rsidP="005A3ECC">
      <w:pPr>
        <w:spacing w:line="276" w:lineRule="auto"/>
        <w:ind w:firstLine="709"/>
        <w:jc w:val="both"/>
        <w:rPr>
          <w:rFonts w:eastAsia="Times New Roman"/>
          <w:bCs/>
          <w:iCs/>
        </w:rPr>
      </w:pPr>
      <w:r w:rsidRPr="00DE719A">
        <w:rPr>
          <w:rFonts w:eastAsia="Times New Roman"/>
          <w:bCs/>
          <w:iCs/>
        </w:rPr>
        <w:t>-</w:t>
      </w:r>
      <w:r w:rsidR="005D258E" w:rsidRPr="00DE719A">
        <w:rPr>
          <w:rFonts w:eastAsia="Times New Roman"/>
          <w:bCs/>
          <w:iCs/>
        </w:rPr>
        <w:t xml:space="preserve"> </w:t>
      </w:r>
      <w:r w:rsidRPr="00DE719A">
        <w:rPr>
          <w:rFonts w:eastAsia="Times New Roman"/>
          <w:bCs/>
          <w:iCs/>
        </w:rPr>
        <w:t>«Право»: (задание 17) – 48,96</w:t>
      </w:r>
      <w:r w:rsidR="00F44B32" w:rsidRPr="00DE719A">
        <w:rPr>
          <w:rFonts w:eastAsia="Times New Roman"/>
          <w:bCs/>
          <w:iCs/>
        </w:rPr>
        <w:t>%.</w:t>
      </w:r>
    </w:p>
    <w:p w:rsidR="00A7276D" w:rsidRPr="00DE719A" w:rsidRDefault="00F44B32" w:rsidP="005A3ECC">
      <w:pPr>
        <w:spacing w:line="276" w:lineRule="auto"/>
        <w:ind w:firstLine="709"/>
        <w:jc w:val="both"/>
        <w:rPr>
          <w:rFonts w:eastAsia="Times New Roman"/>
          <w:b/>
          <w:bCs/>
          <w:i/>
          <w:iCs/>
        </w:rPr>
      </w:pPr>
      <w:r w:rsidRPr="00DE719A">
        <w:rPr>
          <w:rFonts w:eastAsia="Times New Roman"/>
          <w:b/>
          <w:bCs/>
          <w:i/>
          <w:iCs/>
        </w:rPr>
        <w:t xml:space="preserve">Затруднения </w:t>
      </w:r>
      <w:r w:rsidR="00A7276D" w:rsidRPr="00DE719A">
        <w:rPr>
          <w:rFonts w:eastAsia="Times New Roman"/>
          <w:b/>
          <w:bCs/>
          <w:i/>
          <w:iCs/>
        </w:rPr>
        <w:t xml:space="preserve">вызывают задания, проверяющие </w:t>
      </w:r>
      <w:r w:rsidR="0082616C" w:rsidRPr="00DE719A">
        <w:rPr>
          <w:rFonts w:eastAsia="Times New Roman"/>
          <w:b/>
          <w:bCs/>
          <w:i/>
          <w:iCs/>
        </w:rPr>
        <w:t xml:space="preserve">следующие умения и </w:t>
      </w:r>
      <w:r w:rsidR="00A7276D" w:rsidRPr="00DE719A">
        <w:rPr>
          <w:rFonts w:eastAsia="Times New Roman"/>
          <w:b/>
          <w:bCs/>
          <w:i/>
          <w:iCs/>
        </w:rPr>
        <w:t xml:space="preserve">компетенции: </w:t>
      </w:r>
    </w:p>
    <w:p w:rsidR="00A7276D" w:rsidRPr="00DE719A" w:rsidRDefault="002A312F" w:rsidP="005A3ECC">
      <w:pPr>
        <w:spacing w:line="276" w:lineRule="auto"/>
        <w:ind w:firstLine="709"/>
        <w:rPr>
          <w:rFonts w:eastAsia="Times New Roman"/>
          <w:bCs/>
          <w:iCs/>
        </w:rPr>
      </w:pPr>
      <w:r w:rsidRPr="00DE719A">
        <w:rPr>
          <w:rFonts w:eastAsia="Times New Roman"/>
          <w:bCs/>
          <w:iCs/>
        </w:rPr>
        <w:t xml:space="preserve"> - </w:t>
      </w:r>
      <w:r w:rsidR="00A7276D" w:rsidRPr="00DE719A">
        <w:rPr>
          <w:rFonts w:eastAsia="Times New Roman"/>
          <w:bCs/>
          <w:iCs/>
        </w:rPr>
        <w:t>понимать содержание и значение социальных норм, регулирующих общественные отношения;</w:t>
      </w:r>
    </w:p>
    <w:p w:rsidR="00A7276D" w:rsidRPr="00DE719A" w:rsidRDefault="00E645CF" w:rsidP="005A3ECC">
      <w:pPr>
        <w:spacing w:line="276" w:lineRule="auto"/>
        <w:ind w:firstLine="709"/>
        <w:rPr>
          <w:rFonts w:eastAsia="Times New Roman"/>
          <w:bCs/>
          <w:iCs/>
        </w:rPr>
      </w:pPr>
      <w:r w:rsidRPr="00DE719A">
        <w:rPr>
          <w:rFonts w:eastAsia="Times New Roman"/>
          <w:bCs/>
          <w:iCs/>
        </w:rPr>
        <w:t xml:space="preserve"> </w:t>
      </w:r>
      <w:r w:rsidR="002A312F" w:rsidRPr="00DE719A">
        <w:rPr>
          <w:rFonts w:eastAsia="Times New Roman"/>
          <w:bCs/>
          <w:iCs/>
        </w:rPr>
        <w:t>-</w:t>
      </w:r>
      <w:r w:rsidR="00A7276D" w:rsidRPr="00DE719A">
        <w:rPr>
          <w:rFonts w:eastAsia="Times New Roman"/>
          <w:bCs/>
          <w:iCs/>
        </w:rPr>
        <w:t>сравнивать социальные объекты, суждения об обществе и человеке; выявлять их общие черты и различия;</w:t>
      </w:r>
    </w:p>
    <w:p w:rsidR="00A7276D" w:rsidRPr="00DE719A" w:rsidRDefault="002A312F" w:rsidP="005A3ECC">
      <w:pPr>
        <w:spacing w:line="276" w:lineRule="auto"/>
        <w:ind w:firstLine="709"/>
        <w:rPr>
          <w:rFonts w:eastAsia="Times New Roman"/>
          <w:bCs/>
          <w:iCs/>
        </w:rPr>
      </w:pPr>
      <w:r w:rsidRPr="00DE719A">
        <w:rPr>
          <w:rFonts w:eastAsia="Times New Roman"/>
          <w:bCs/>
          <w:iCs/>
        </w:rPr>
        <w:t xml:space="preserve"> -</w:t>
      </w:r>
      <w:r w:rsidR="00A7276D" w:rsidRPr="00DE719A">
        <w:rPr>
          <w:rFonts w:eastAsia="Times New Roman"/>
          <w:bCs/>
          <w:iCs/>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A7276D" w:rsidRPr="00DE719A" w:rsidRDefault="002A312F" w:rsidP="005A3ECC">
      <w:pPr>
        <w:spacing w:line="276" w:lineRule="auto"/>
        <w:ind w:firstLine="709"/>
        <w:rPr>
          <w:rFonts w:eastAsia="Times New Roman"/>
          <w:bCs/>
          <w:iCs/>
        </w:rPr>
      </w:pPr>
      <w:r w:rsidRPr="00DE719A">
        <w:rPr>
          <w:rFonts w:eastAsia="Times New Roman"/>
          <w:bCs/>
          <w:iCs/>
        </w:rPr>
        <w:t>-</w:t>
      </w:r>
      <w:r w:rsidR="00A7276D" w:rsidRPr="00DE719A">
        <w:rPr>
          <w:rFonts w:eastAsia="Times New Roman"/>
          <w:bCs/>
          <w:iCs/>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2A312F" w:rsidRPr="00DE719A" w:rsidRDefault="002A312F" w:rsidP="005A3ECC">
      <w:pPr>
        <w:spacing w:line="276" w:lineRule="auto"/>
        <w:ind w:firstLine="709"/>
        <w:rPr>
          <w:rFonts w:eastAsia="Times New Roman"/>
          <w:bCs/>
          <w:iCs/>
        </w:rPr>
      </w:pPr>
      <w:r w:rsidRPr="00DE719A">
        <w:rPr>
          <w:rFonts w:eastAsia="Times New Roman"/>
          <w:bCs/>
          <w:iCs/>
        </w:rPr>
        <w:t>- правильность выполнения учебной задачи</w:t>
      </w:r>
    </w:p>
    <w:p w:rsidR="0062790F" w:rsidRPr="00DE719A" w:rsidRDefault="00C62CE6" w:rsidP="005A3ECC">
      <w:pPr>
        <w:spacing w:line="276" w:lineRule="auto"/>
        <w:ind w:firstLine="709"/>
        <w:jc w:val="both"/>
        <w:rPr>
          <w:rFonts w:eastAsia="Times New Roman"/>
          <w:b/>
          <w:bCs/>
          <w:i/>
          <w:iCs/>
        </w:rPr>
      </w:pPr>
      <w:r w:rsidRPr="00DE719A">
        <w:rPr>
          <w:rFonts w:eastAsia="Times New Roman"/>
          <w:b/>
          <w:bCs/>
          <w:i/>
          <w:iCs/>
        </w:rPr>
        <w:t>Задания</w:t>
      </w:r>
      <w:r w:rsidR="0062790F" w:rsidRPr="00DE719A">
        <w:rPr>
          <w:rFonts w:eastAsia="Times New Roman"/>
          <w:b/>
          <w:bCs/>
          <w:i/>
          <w:iCs/>
        </w:rPr>
        <w:t xml:space="preserve"> повышенного уровня сло</w:t>
      </w:r>
      <w:r w:rsidR="004A2464" w:rsidRPr="00DE719A">
        <w:rPr>
          <w:rFonts w:eastAsia="Times New Roman"/>
          <w:b/>
          <w:bCs/>
          <w:i/>
          <w:iCs/>
        </w:rPr>
        <w:t>жности вызывающие затруднения у</w:t>
      </w:r>
      <w:r w:rsidR="0062790F" w:rsidRPr="00DE719A">
        <w:rPr>
          <w:rFonts w:eastAsia="Times New Roman"/>
          <w:b/>
          <w:bCs/>
          <w:i/>
          <w:iCs/>
        </w:rPr>
        <w:t xml:space="preserve"> участников ОГЭ по обществознанию:</w:t>
      </w:r>
    </w:p>
    <w:p w:rsidR="00F44B32" w:rsidRPr="00DE719A" w:rsidRDefault="00F44B32" w:rsidP="005A3ECC">
      <w:pPr>
        <w:spacing w:line="276" w:lineRule="auto"/>
        <w:ind w:firstLine="709"/>
        <w:jc w:val="both"/>
        <w:rPr>
          <w:rFonts w:eastAsia="Times New Roman"/>
          <w:bCs/>
          <w:iCs/>
        </w:rPr>
      </w:pPr>
      <w:r w:rsidRPr="00DE719A">
        <w:rPr>
          <w:rFonts w:eastAsia="Times New Roman"/>
          <w:bCs/>
          <w:iCs/>
        </w:rPr>
        <w:t>- задание № 1: освоение теоретических знаний, ключевых обществоведческих понятий – 47,49%;</w:t>
      </w:r>
    </w:p>
    <w:p w:rsidR="00F44B32" w:rsidRPr="00DE719A" w:rsidRDefault="00F44B32" w:rsidP="005A3ECC">
      <w:pPr>
        <w:spacing w:line="276" w:lineRule="auto"/>
        <w:ind w:firstLine="709"/>
        <w:jc w:val="both"/>
        <w:rPr>
          <w:rFonts w:eastAsia="Times New Roman"/>
          <w:bCs/>
          <w:iCs/>
        </w:rPr>
      </w:pPr>
      <w:r w:rsidRPr="00DE719A">
        <w:rPr>
          <w:rFonts w:eastAsia="Times New Roman"/>
          <w:bCs/>
          <w:iCs/>
        </w:rPr>
        <w:t>- задание №23: привлечение контекстных знаний обществоведческого курса, осуществлять поиск социальной информации по заданной теме из различных её носителей -42,65%.</w:t>
      </w:r>
    </w:p>
    <w:p w:rsidR="00A7276D" w:rsidRPr="00DE719A" w:rsidRDefault="00A7276D" w:rsidP="005A3ECC">
      <w:pPr>
        <w:spacing w:line="276" w:lineRule="auto"/>
        <w:ind w:firstLine="709"/>
        <w:jc w:val="both"/>
        <w:rPr>
          <w:rFonts w:eastAsia="Times New Roman"/>
          <w:b/>
          <w:bCs/>
          <w:i/>
          <w:iCs/>
        </w:rPr>
      </w:pPr>
      <w:r w:rsidRPr="00DE719A">
        <w:rPr>
          <w:rFonts w:eastAsia="Times New Roman"/>
          <w:b/>
          <w:bCs/>
          <w:i/>
          <w:iCs/>
        </w:rPr>
        <w:t>Особые затруднения вызывают задания профильного уровня, проверяющие следующие умения</w:t>
      </w:r>
      <w:r w:rsidR="006515A5" w:rsidRPr="00DE719A">
        <w:rPr>
          <w:rFonts w:eastAsia="Times New Roman"/>
          <w:b/>
          <w:bCs/>
          <w:i/>
          <w:iCs/>
        </w:rPr>
        <w:t xml:space="preserve"> и компетенции</w:t>
      </w:r>
      <w:r w:rsidRPr="00DE719A">
        <w:rPr>
          <w:rFonts w:eastAsia="Times New Roman"/>
          <w:b/>
          <w:bCs/>
          <w:i/>
          <w:iCs/>
        </w:rPr>
        <w:t xml:space="preserve">: </w:t>
      </w:r>
    </w:p>
    <w:p w:rsidR="00A7276D" w:rsidRPr="00DE719A" w:rsidRDefault="00A7276D" w:rsidP="005A3ECC">
      <w:pPr>
        <w:spacing w:line="276" w:lineRule="auto"/>
        <w:ind w:firstLine="709"/>
        <w:jc w:val="both"/>
        <w:rPr>
          <w:rFonts w:eastAsia="Times New Roman"/>
          <w:bCs/>
          <w:iCs/>
        </w:rPr>
      </w:pPr>
      <w:r w:rsidRPr="00DE719A">
        <w:rPr>
          <w:rFonts w:eastAsia="Times New Roman"/>
          <w:bCs/>
          <w:iCs/>
        </w:rPr>
        <w:t>- знать /понимать социальные свойства человека, его взаимодействие с другими людьми; сущность общества как формы совместной деятельности людей; характерные черты и признаки основных сфер жизни общества; содержание и значение социальных норм, регулирующих общественные отношения;</w:t>
      </w:r>
    </w:p>
    <w:p w:rsidR="008B1F7A" w:rsidRPr="00DE719A" w:rsidRDefault="002A312F" w:rsidP="005A3ECC">
      <w:pPr>
        <w:spacing w:line="276" w:lineRule="auto"/>
        <w:ind w:firstLine="709"/>
        <w:jc w:val="both"/>
        <w:rPr>
          <w:rFonts w:eastAsia="Times New Roman"/>
          <w:bCs/>
          <w:iCs/>
        </w:rPr>
      </w:pPr>
      <w:r w:rsidRPr="00DE719A">
        <w:rPr>
          <w:rFonts w:eastAsia="Times New Roman"/>
          <w:bCs/>
          <w:iCs/>
        </w:rPr>
        <w:t xml:space="preserve"> </w:t>
      </w:r>
      <w:r w:rsidR="00A7276D" w:rsidRPr="00DE719A">
        <w:rPr>
          <w:rFonts w:eastAsia="Times New Roman"/>
          <w:bCs/>
          <w:iCs/>
        </w:rPr>
        <w:t>- осуществлять поиск социальной информации по заданной теме из диаграммы/таблицы; оценивать поведение людей с точки зрения социальных нор</w:t>
      </w:r>
      <w:r w:rsidR="00674109" w:rsidRPr="00DE719A">
        <w:rPr>
          <w:rFonts w:eastAsia="Times New Roman"/>
          <w:bCs/>
          <w:iCs/>
        </w:rPr>
        <w:t>м, экономической рациональности;</w:t>
      </w:r>
    </w:p>
    <w:p w:rsidR="006515A5" w:rsidRPr="00DE719A" w:rsidRDefault="006515A5" w:rsidP="005A3ECC">
      <w:pPr>
        <w:spacing w:line="276" w:lineRule="auto"/>
        <w:ind w:firstLine="709"/>
        <w:jc w:val="both"/>
        <w:rPr>
          <w:rFonts w:eastAsia="Times New Roman"/>
          <w:bCs/>
          <w:iCs/>
        </w:rPr>
      </w:pPr>
      <w:r w:rsidRPr="00DE719A">
        <w:rPr>
          <w:rFonts w:eastAsia="Times New Roman"/>
          <w:bCs/>
          <w:iCs/>
        </w:rPr>
        <w:t>-оценивать поведение людей с точки зрения социальных нор</w:t>
      </w:r>
      <w:r w:rsidR="00674109" w:rsidRPr="00DE719A">
        <w:rPr>
          <w:rFonts w:eastAsia="Times New Roman"/>
          <w:bCs/>
          <w:iCs/>
        </w:rPr>
        <w:t>м, экономической рациональности;</w:t>
      </w:r>
    </w:p>
    <w:p w:rsidR="006515A5" w:rsidRPr="00DE719A" w:rsidRDefault="006515A5" w:rsidP="005A3ECC">
      <w:pPr>
        <w:spacing w:line="276" w:lineRule="auto"/>
        <w:ind w:firstLine="709"/>
        <w:jc w:val="both"/>
        <w:rPr>
          <w:rFonts w:eastAsia="Times New Roman"/>
          <w:bCs/>
          <w:iCs/>
        </w:rPr>
      </w:pPr>
      <w:r w:rsidRPr="00DE719A">
        <w:rPr>
          <w:rFonts w:eastAsia="Times New Roman"/>
          <w:bCs/>
          <w:iCs/>
        </w:rPr>
        <w:t xml:space="preserve"> -</w:t>
      </w:r>
      <w:r w:rsidR="002A312F" w:rsidRPr="00DE719A">
        <w:rPr>
          <w:rFonts w:eastAsia="Times New Roman"/>
          <w:bCs/>
          <w:iCs/>
        </w:rPr>
        <w:t xml:space="preserve">  у</w:t>
      </w:r>
      <w:r w:rsidRPr="00DE719A">
        <w:rPr>
          <w:rFonts w:eastAsia="Times New Roman"/>
          <w:bCs/>
          <w:iCs/>
        </w:rPr>
        <w:t>мение оценивать правильность выполнения учебной задачи, собственные возможности ее решения</w:t>
      </w:r>
      <w:r w:rsidR="00674109" w:rsidRPr="00DE719A">
        <w:rPr>
          <w:rFonts w:eastAsia="Times New Roman"/>
          <w:bCs/>
          <w:iCs/>
        </w:rPr>
        <w:t>;</w:t>
      </w:r>
    </w:p>
    <w:p w:rsidR="006515A5" w:rsidRPr="00DE719A" w:rsidRDefault="002A312F" w:rsidP="005A3ECC">
      <w:pPr>
        <w:spacing w:line="276" w:lineRule="auto"/>
        <w:ind w:firstLine="709"/>
        <w:jc w:val="both"/>
        <w:rPr>
          <w:rFonts w:eastAsia="Times New Roman"/>
          <w:bCs/>
          <w:iCs/>
        </w:rPr>
      </w:pPr>
      <w:r w:rsidRPr="00DE719A">
        <w:rPr>
          <w:rFonts w:eastAsia="Times New Roman"/>
          <w:bCs/>
          <w:iCs/>
        </w:rPr>
        <w:t>- у</w:t>
      </w:r>
      <w:r w:rsidR="006515A5" w:rsidRPr="00DE719A">
        <w:rPr>
          <w:rFonts w:eastAsia="Times New Roman"/>
          <w:bCs/>
          <w:iCs/>
        </w:rPr>
        <w:t>мение создавать, применять и преобразовывать знаки и символы, модели и схемы для решения учебных и познавательных задач строить логическое рассуждение, включающее установление причинно-следственных связей</w:t>
      </w:r>
      <w:r w:rsidR="00F44B32" w:rsidRPr="00DE719A">
        <w:rPr>
          <w:rFonts w:eastAsia="Times New Roman"/>
          <w:bCs/>
          <w:iCs/>
        </w:rPr>
        <w:t>.</w:t>
      </w:r>
    </w:p>
    <w:p w:rsidR="006515A5" w:rsidRPr="00DE719A" w:rsidRDefault="006515A5" w:rsidP="005A3ECC">
      <w:pPr>
        <w:spacing w:line="276" w:lineRule="auto"/>
        <w:ind w:firstLine="709"/>
        <w:jc w:val="both"/>
        <w:rPr>
          <w:rFonts w:eastAsia="Times New Roman"/>
          <w:bCs/>
          <w:iCs/>
        </w:rPr>
      </w:pPr>
      <w:r w:rsidRPr="00DE719A">
        <w:rPr>
          <w:rFonts w:eastAsia="Times New Roman"/>
          <w:bCs/>
          <w:iCs/>
        </w:rPr>
        <w:t xml:space="preserve">Анализ выполнения заданий показывает, что </w:t>
      </w:r>
      <w:r w:rsidR="00993BE3" w:rsidRPr="00DE719A">
        <w:rPr>
          <w:rFonts w:eastAsia="Times New Roman"/>
          <w:bCs/>
          <w:iCs/>
        </w:rPr>
        <w:t>участники ОГЭ</w:t>
      </w:r>
      <w:r w:rsidRPr="00DE719A">
        <w:rPr>
          <w:rFonts w:eastAsia="Times New Roman"/>
          <w:bCs/>
          <w:iCs/>
        </w:rPr>
        <w:t xml:space="preserve"> в целом овладели содержанием основных элементов учебного предмета «Обществознание» за курс основной школы и основными видами деятельности репродуктивного характера. Однако следует обратить более глубокое внимание на изучение и повторение таких разделов курса обществознания, как:</w:t>
      </w:r>
    </w:p>
    <w:p w:rsidR="00F44B32" w:rsidRPr="00DE719A" w:rsidRDefault="00F44B32" w:rsidP="005A3ECC">
      <w:pPr>
        <w:spacing w:before="120" w:after="120" w:line="276" w:lineRule="auto"/>
        <w:ind w:firstLine="709"/>
        <w:jc w:val="both"/>
        <w:rPr>
          <w:rFonts w:eastAsia="Times New Roman"/>
          <w:b/>
          <w:bCs/>
          <w:i/>
          <w:iCs/>
        </w:rPr>
      </w:pPr>
      <w:r w:rsidRPr="00DE719A">
        <w:rPr>
          <w:rFonts w:eastAsia="Times New Roman"/>
          <w:b/>
          <w:bCs/>
          <w:i/>
          <w:iCs/>
        </w:rPr>
        <w:t>Блок «Человек и общество»:</w:t>
      </w:r>
    </w:p>
    <w:p w:rsidR="006515A5" w:rsidRPr="00DE719A" w:rsidRDefault="00F44B32" w:rsidP="005A3ECC">
      <w:pPr>
        <w:spacing w:line="276" w:lineRule="auto"/>
        <w:ind w:firstLine="709"/>
        <w:jc w:val="both"/>
        <w:rPr>
          <w:rFonts w:eastAsia="Times New Roman"/>
          <w:bCs/>
          <w:iCs/>
        </w:rPr>
      </w:pPr>
      <w:r w:rsidRPr="00DE719A">
        <w:rPr>
          <w:rFonts w:eastAsia="Times New Roman"/>
          <w:bCs/>
          <w:iCs/>
        </w:rPr>
        <w:t>-м</w:t>
      </w:r>
      <w:r w:rsidR="006515A5" w:rsidRPr="00DE719A">
        <w:rPr>
          <w:rFonts w:eastAsia="Times New Roman"/>
          <w:bCs/>
          <w:iCs/>
        </w:rPr>
        <w:t>ежличностные конфликты, их конструктивное разрешение;</w:t>
      </w:r>
    </w:p>
    <w:p w:rsidR="006515A5" w:rsidRPr="00DE719A" w:rsidRDefault="00F44B32" w:rsidP="005A3ECC">
      <w:pPr>
        <w:spacing w:line="276" w:lineRule="auto"/>
        <w:ind w:firstLine="709"/>
        <w:jc w:val="both"/>
        <w:rPr>
          <w:rFonts w:eastAsia="Times New Roman"/>
          <w:bCs/>
          <w:iCs/>
        </w:rPr>
      </w:pPr>
      <w:r w:rsidRPr="00DE719A">
        <w:rPr>
          <w:rFonts w:eastAsia="Times New Roman"/>
          <w:bCs/>
          <w:iCs/>
        </w:rPr>
        <w:t>- м</w:t>
      </w:r>
      <w:r w:rsidR="006515A5" w:rsidRPr="00DE719A">
        <w:rPr>
          <w:rFonts w:eastAsia="Times New Roman"/>
          <w:bCs/>
          <w:iCs/>
        </w:rPr>
        <w:t>ораль. Гуманизм.</w:t>
      </w:r>
      <w:r w:rsidR="002A312F" w:rsidRPr="00DE719A">
        <w:rPr>
          <w:rFonts w:eastAsia="Times New Roman"/>
          <w:bCs/>
          <w:iCs/>
        </w:rPr>
        <w:t xml:space="preserve"> Патриотизм. Гражданственность;</w:t>
      </w:r>
    </w:p>
    <w:p w:rsidR="00EF51B3" w:rsidRPr="00DE719A" w:rsidRDefault="00EF51B3" w:rsidP="005A3ECC">
      <w:pPr>
        <w:spacing w:before="120" w:after="120" w:line="276" w:lineRule="auto"/>
        <w:ind w:firstLine="709"/>
        <w:jc w:val="both"/>
        <w:rPr>
          <w:rFonts w:eastAsia="Times New Roman"/>
          <w:b/>
          <w:bCs/>
          <w:i/>
          <w:iCs/>
        </w:rPr>
      </w:pPr>
      <w:r w:rsidRPr="00DE719A">
        <w:rPr>
          <w:rFonts w:eastAsia="Times New Roman"/>
          <w:b/>
          <w:bCs/>
          <w:i/>
          <w:iCs/>
        </w:rPr>
        <w:t>Блок «Экономика»:</w:t>
      </w:r>
    </w:p>
    <w:p w:rsidR="00EF51B3" w:rsidRPr="00DE719A" w:rsidRDefault="00EF51B3" w:rsidP="005A3ECC">
      <w:pPr>
        <w:spacing w:line="276" w:lineRule="auto"/>
        <w:ind w:firstLine="709"/>
        <w:jc w:val="both"/>
        <w:rPr>
          <w:rFonts w:eastAsia="Times New Roman"/>
          <w:bCs/>
          <w:iCs/>
        </w:rPr>
      </w:pPr>
      <w:r w:rsidRPr="00DE719A">
        <w:rPr>
          <w:rFonts w:eastAsia="Times New Roman"/>
          <w:bCs/>
          <w:iCs/>
        </w:rPr>
        <w:t>- экономические системы и собственность;</w:t>
      </w:r>
    </w:p>
    <w:p w:rsidR="00EF51B3" w:rsidRPr="00DE719A" w:rsidRDefault="00EF51B3" w:rsidP="005A3ECC">
      <w:pPr>
        <w:spacing w:line="276" w:lineRule="auto"/>
        <w:ind w:firstLine="709"/>
        <w:jc w:val="both"/>
        <w:rPr>
          <w:rFonts w:eastAsia="Times New Roman"/>
          <w:bCs/>
          <w:iCs/>
        </w:rPr>
      </w:pPr>
      <w:r w:rsidRPr="00DE719A">
        <w:rPr>
          <w:rFonts w:eastAsia="Times New Roman"/>
          <w:bCs/>
          <w:iCs/>
        </w:rPr>
        <w:t>-  роль государства в экономике;</w:t>
      </w:r>
    </w:p>
    <w:p w:rsidR="00EF51B3" w:rsidRPr="00DE719A" w:rsidRDefault="00EF51B3" w:rsidP="005A3ECC">
      <w:pPr>
        <w:spacing w:line="276" w:lineRule="auto"/>
        <w:ind w:firstLine="709"/>
        <w:jc w:val="both"/>
        <w:rPr>
          <w:rFonts w:eastAsia="Times New Roman"/>
          <w:bCs/>
          <w:iCs/>
        </w:rPr>
      </w:pPr>
      <w:r w:rsidRPr="00DE719A">
        <w:rPr>
          <w:rFonts w:eastAsia="Times New Roman"/>
          <w:bCs/>
          <w:iCs/>
        </w:rPr>
        <w:t>- налоги, уплачиваемые гражданами;</w:t>
      </w:r>
    </w:p>
    <w:p w:rsidR="00F44B32" w:rsidRPr="00DE719A" w:rsidRDefault="00EF51B3" w:rsidP="005A3ECC">
      <w:pPr>
        <w:spacing w:line="276" w:lineRule="auto"/>
        <w:ind w:firstLine="709"/>
        <w:jc w:val="both"/>
        <w:rPr>
          <w:rFonts w:eastAsia="Times New Roman"/>
          <w:bCs/>
          <w:iCs/>
        </w:rPr>
      </w:pPr>
      <w:r w:rsidRPr="00DE719A">
        <w:rPr>
          <w:rFonts w:eastAsia="Times New Roman"/>
          <w:bCs/>
          <w:iCs/>
        </w:rPr>
        <w:t>- неравенства доходов и экономические меры социальной поддержки;</w:t>
      </w:r>
      <w:r w:rsidR="002A312F" w:rsidRPr="00DE719A">
        <w:rPr>
          <w:rFonts w:eastAsia="Times New Roman"/>
          <w:bCs/>
          <w:iCs/>
        </w:rPr>
        <w:t xml:space="preserve">  </w:t>
      </w:r>
    </w:p>
    <w:p w:rsidR="00EF51B3" w:rsidRPr="00DE719A" w:rsidRDefault="00EF51B3" w:rsidP="005A3ECC">
      <w:pPr>
        <w:spacing w:line="276" w:lineRule="auto"/>
        <w:ind w:firstLine="709"/>
        <w:jc w:val="both"/>
        <w:rPr>
          <w:rFonts w:eastAsia="Times New Roman"/>
          <w:bCs/>
          <w:iCs/>
        </w:rPr>
      </w:pPr>
      <w:r w:rsidRPr="00DE719A">
        <w:rPr>
          <w:rFonts w:eastAsia="Times New Roman"/>
          <w:bCs/>
          <w:iCs/>
        </w:rPr>
        <w:t>- роль государства в экономике;</w:t>
      </w:r>
    </w:p>
    <w:p w:rsidR="00F44B32" w:rsidRPr="00DE719A" w:rsidRDefault="0082616C" w:rsidP="005A3ECC">
      <w:pPr>
        <w:spacing w:before="120" w:after="120" w:line="276" w:lineRule="auto"/>
        <w:ind w:firstLine="709"/>
        <w:jc w:val="both"/>
        <w:rPr>
          <w:rFonts w:eastAsia="Times New Roman"/>
          <w:b/>
          <w:bCs/>
          <w:i/>
          <w:iCs/>
        </w:rPr>
      </w:pPr>
      <w:r w:rsidRPr="00DE719A">
        <w:rPr>
          <w:rFonts w:eastAsia="Times New Roman"/>
          <w:b/>
          <w:bCs/>
          <w:i/>
          <w:iCs/>
        </w:rPr>
        <w:t xml:space="preserve">Блок </w:t>
      </w:r>
      <w:r w:rsidR="00F44B32" w:rsidRPr="00DE719A">
        <w:rPr>
          <w:rFonts w:eastAsia="Times New Roman"/>
          <w:b/>
          <w:bCs/>
          <w:i/>
          <w:iCs/>
        </w:rPr>
        <w:t>«Социология»:</w:t>
      </w:r>
    </w:p>
    <w:p w:rsidR="002A312F" w:rsidRPr="00DE719A" w:rsidRDefault="00F44B32" w:rsidP="005A3ECC">
      <w:pPr>
        <w:spacing w:line="276" w:lineRule="auto"/>
        <w:ind w:firstLine="709"/>
        <w:jc w:val="both"/>
        <w:rPr>
          <w:rFonts w:eastAsia="Times New Roman"/>
          <w:bCs/>
          <w:iCs/>
        </w:rPr>
      </w:pPr>
      <w:r w:rsidRPr="00DE719A">
        <w:rPr>
          <w:rFonts w:eastAsia="Times New Roman"/>
          <w:bCs/>
          <w:iCs/>
        </w:rPr>
        <w:t xml:space="preserve"> -о</w:t>
      </w:r>
      <w:r w:rsidR="002A312F" w:rsidRPr="00DE719A">
        <w:rPr>
          <w:rFonts w:eastAsia="Times New Roman"/>
          <w:bCs/>
          <w:iCs/>
        </w:rPr>
        <w:t>тклоняющееся поведение;</w:t>
      </w:r>
    </w:p>
    <w:p w:rsidR="00EF51B3" w:rsidRPr="00DE719A" w:rsidRDefault="00F44B32" w:rsidP="005A3ECC">
      <w:pPr>
        <w:spacing w:line="276" w:lineRule="auto"/>
        <w:ind w:firstLine="709"/>
        <w:jc w:val="both"/>
        <w:rPr>
          <w:rFonts w:eastAsia="Times New Roman"/>
          <w:bCs/>
          <w:iCs/>
        </w:rPr>
      </w:pPr>
      <w:r w:rsidRPr="00DE719A">
        <w:rPr>
          <w:rFonts w:eastAsia="Times New Roman"/>
          <w:bCs/>
          <w:iCs/>
        </w:rPr>
        <w:t>- к</w:t>
      </w:r>
      <w:r w:rsidR="002A312F" w:rsidRPr="00DE719A">
        <w:rPr>
          <w:rFonts w:eastAsia="Times New Roman"/>
          <w:bCs/>
          <w:iCs/>
        </w:rPr>
        <w:t>онфликт и пути его разрешения</w:t>
      </w:r>
      <w:r w:rsidRPr="00DE719A">
        <w:rPr>
          <w:rFonts w:eastAsia="Times New Roman"/>
          <w:bCs/>
          <w:iCs/>
        </w:rPr>
        <w:t>;</w:t>
      </w:r>
    </w:p>
    <w:p w:rsidR="00EF51B3" w:rsidRPr="00DE719A" w:rsidRDefault="00EF51B3" w:rsidP="005A3ECC">
      <w:pPr>
        <w:spacing w:before="120" w:after="120" w:line="276" w:lineRule="auto"/>
        <w:ind w:firstLine="709"/>
        <w:jc w:val="both"/>
        <w:rPr>
          <w:rFonts w:eastAsia="Times New Roman"/>
          <w:b/>
          <w:bCs/>
          <w:i/>
          <w:iCs/>
        </w:rPr>
      </w:pPr>
      <w:r w:rsidRPr="00DE719A">
        <w:rPr>
          <w:rFonts w:eastAsia="Times New Roman"/>
          <w:b/>
          <w:bCs/>
          <w:i/>
          <w:iCs/>
        </w:rPr>
        <w:t xml:space="preserve"> Блок «Политика и социальное управление»:</w:t>
      </w:r>
    </w:p>
    <w:p w:rsidR="006515A5" w:rsidRPr="00DE719A" w:rsidRDefault="00EF51B3" w:rsidP="005A3ECC">
      <w:pPr>
        <w:spacing w:line="276" w:lineRule="auto"/>
        <w:ind w:firstLine="709"/>
        <w:jc w:val="both"/>
        <w:rPr>
          <w:rFonts w:eastAsia="Times New Roman"/>
          <w:bCs/>
          <w:iCs/>
        </w:rPr>
      </w:pPr>
      <w:r w:rsidRPr="00DE719A">
        <w:rPr>
          <w:rFonts w:eastAsia="Times New Roman"/>
          <w:bCs/>
          <w:iCs/>
        </w:rPr>
        <w:t xml:space="preserve"> - понятие и признаки государства;</w:t>
      </w:r>
    </w:p>
    <w:p w:rsidR="00EF51B3" w:rsidRPr="00DE719A" w:rsidRDefault="00EF51B3" w:rsidP="005A3ECC">
      <w:pPr>
        <w:spacing w:line="276" w:lineRule="auto"/>
        <w:ind w:firstLine="709"/>
        <w:jc w:val="both"/>
        <w:rPr>
          <w:rFonts w:eastAsia="Times New Roman"/>
          <w:bCs/>
          <w:iCs/>
        </w:rPr>
      </w:pPr>
      <w:r w:rsidRPr="00DE719A">
        <w:rPr>
          <w:rFonts w:eastAsia="Times New Roman"/>
          <w:bCs/>
          <w:iCs/>
        </w:rPr>
        <w:t>- формы государства;</w:t>
      </w:r>
    </w:p>
    <w:p w:rsidR="006515A5" w:rsidRPr="00DE719A" w:rsidRDefault="00EF51B3" w:rsidP="005A3ECC">
      <w:pPr>
        <w:spacing w:line="276" w:lineRule="auto"/>
        <w:ind w:firstLine="709"/>
        <w:jc w:val="both"/>
        <w:rPr>
          <w:rFonts w:eastAsia="Times New Roman"/>
          <w:bCs/>
          <w:iCs/>
        </w:rPr>
      </w:pPr>
      <w:r w:rsidRPr="00DE719A">
        <w:rPr>
          <w:rFonts w:eastAsia="Times New Roman"/>
          <w:bCs/>
          <w:iCs/>
        </w:rPr>
        <w:t>- разделение властей;</w:t>
      </w:r>
    </w:p>
    <w:p w:rsidR="006515A5" w:rsidRPr="00DE719A" w:rsidRDefault="00EF51B3" w:rsidP="005A3ECC">
      <w:pPr>
        <w:spacing w:before="120" w:after="120" w:line="276" w:lineRule="auto"/>
        <w:ind w:firstLine="709"/>
        <w:jc w:val="both"/>
        <w:rPr>
          <w:rFonts w:eastAsia="Times New Roman"/>
          <w:b/>
          <w:bCs/>
          <w:i/>
          <w:iCs/>
        </w:rPr>
      </w:pPr>
      <w:r w:rsidRPr="00DE719A">
        <w:rPr>
          <w:rFonts w:eastAsia="Times New Roman"/>
          <w:b/>
          <w:bCs/>
          <w:i/>
          <w:iCs/>
        </w:rPr>
        <w:t>Блок «Право»:</w:t>
      </w:r>
    </w:p>
    <w:p w:rsidR="006515A5" w:rsidRPr="00DE719A" w:rsidRDefault="00EF51B3" w:rsidP="005A3ECC">
      <w:pPr>
        <w:spacing w:line="276" w:lineRule="auto"/>
        <w:ind w:firstLine="709"/>
        <w:jc w:val="both"/>
        <w:rPr>
          <w:rFonts w:eastAsia="Times New Roman"/>
          <w:bCs/>
          <w:iCs/>
        </w:rPr>
      </w:pPr>
      <w:r w:rsidRPr="00DE719A">
        <w:rPr>
          <w:rFonts w:eastAsia="Times New Roman"/>
          <w:bCs/>
          <w:iCs/>
        </w:rPr>
        <w:t xml:space="preserve"> - право, его роль в жизни общества и государства;</w:t>
      </w:r>
    </w:p>
    <w:p w:rsidR="006515A5" w:rsidRPr="00DE719A" w:rsidRDefault="00EF51B3" w:rsidP="005A3ECC">
      <w:pPr>
        <w:spacing w:line="276" w:lineRule="auto"/>
        <w:ind w:firstLine="709"/>
        <w:jc w:val="both"/>
        <w:rPr>
          <w:rFonts w:eastAsia="Times New Roman"/>
          <w:bCs/>
          <w:iCs/>
        </w:rPr>
      </w:pPr>
      <w:r w:rsidRPr="00DE719A">
        <w:rPr>
          <w:rFonts w:eastAsia="Times New Roman"/>
          <w:bCs/>
          <w:iCs/>
        </w:rPr>
        <w:t xml:space="preserve"> -норма права. нормативный правовой акт;</w:t>
      </w:r>
    </w:p>
    <w:p w:rsidR="006515A5" w:rsidRPr="00DE719A" w:rsidRDefault="00EF51B3" w:rsidP="005A3ECC">
      <w:pPr>
        <w:spacing w:line="276" w:lineRule="auto"/>
        <w:ind w:firstLine="709"/>
        <w:jc w:val="both"/>
        <w:rPr>
          <w:rFonts w:eastAsia="Times New Roman"/>
          <w:bCs/>
          <w:iCs/>
        </w:rPr>
      </w:pPr>
      <w:r w:rsidRPr="00DE719A">
        <w:rPr>
          <w:rFonts w:eastAsia="Times New Roman"/>
          <w:bCs/>
          <w:iCs/>
        </w:rPr>
        <w:t>- признаки и виды правонарушений. понятие и виды юридической ответственности;</w:t>
      </w:r>
    </w:p>
    <w:p w:rsidR="006515A5" w:rsidRPr="00DE719A" w:rsidRDefault="00EF51B3" w:rsidP="005A3ECC">
      <w:pPr>
        <w:spacing w:line="276" w:lineRule="auto"/>
        <w:ind w:firstLine="709"/>
        <w:jc w:val="both"/>
        <w:rPr>
          <w:rFonts w:eastAsia="Times New Roman"/>
          <w:bCs/>
          <w:iCs/>
        </w:rPr>
      </w:pPr>
      <w:r w:rsidRPr="00DE719A">
        <w:rPr>
          <w:rFonts w:eastAsia="Times New Roman"/>
          <w:bCs/>
          <w:iCs/>
        </w:rPr>
        <w:t xml:space="preserve"> - Конституция РФ, основы конституционного строя РФ;</w:t>
      </w:r>
    </w:p>
    <w:p w:rsidR="006515A5" w:rsidRPr="00DE719A" w:rsidRDefault="00EF51B3" w:rsidP="005A3ECC">
      <w:pPr>
        <w:spacing w:line="276" w:lineRule="auto"/>
        <w:ind w:firstLine="709"/>
        <w:jc w:val="both"/>
        <w:rPr>
          <w:rFonts w:eastAsia="Times New Roman"/>
          <w:bCs/>
          <w:iCs/>
        </w:rPr>
      </w:pPr>
      <w:r w:rsidRPr="00DE719A">
        <w:rPr>
          <w:rFonts w:eastAsia="Times New Roman"/>
          <w:bCs/>
          <w:iCs/>
        </w:rPr>
        <w:t xml:space="preserve"> -механизм реализации и защиты прав и свобод человека и гражданина;</w:t>
      </w:r>
    </w:p>
    <w:p w:rsidR="006515A5" w:rsidRPr="00DE719A" w:rsidRDefault="00EF51B3" w:rsidP="005A3ECC">
      <w:pPr>
        <w:spacing w:line="276" w:lineRule="auto"/>
        <w:ind w:firstLine="709"/>
        <w:jc w:val="both"/>
        <w:rPr>
          <w:rFonts w:eastAsia="Times New Roman"/>
          <w:bCs/>
          <w:iCs/>
        </w:rPr>
      </w:pPr>
      <w:r w:rsidRPr="00DE719A">
        <w:rPr>
          <w:rFonts w:eastAsia="Times New Roman"/>
          <w:bCs/>
          <w:iCs/>
        </w:rPr>
        <w:t xml:space="preserve"> -семейные правоотношения</w:t>
      </w:r>
      <w:r w:rsidR="007E232B" w:rsidRPr="00DE719A">
        <w:rPr>
          <w:rFonts w:eastAsia="Times New Roman"/>
          <w:bCs/>
          <w:iCs/>
        </w:rPr>
        <w:t>,</w:t>
      </w:r>
      <w:r w:rsidRPr="00DE719A">
        <w:rPr>
          <w:rFonts w:eastAsia="Times New Roman"/>
          <w:bCs/>
          <w:iCs/>
        </w:rPr>
        <w:t xml:space="preserve"> права и обязанности родителей и детей;</w:t>
      </w:r>
    </w:p>
    <w:p w:rsidR="006515A5" w:rsidRPr="00DE719A" w:rsidRDefault="00EF51B3" w:rsidP="005A3ECC">
      <w:pPr>
        <w:spacing w:line="276" w:lineRule="auto"/>
        <w:ind w:firstLine="709"/>
        <w:jc w:val="both"/>
        <w:rPr>
          <w:rFonts w:eastAsia="Times New Roman"/>
          <w:bCs/>
          <w:iCs/>
        </w:rPr>
      </w:pPr>
      <w:r w:rsidRPr="00DE719A">
        <w:rPr>
          <w:rFonts w:eastAsia="Times New Roman"/>
          <w:bCs/>
          <w:iCs/>
        </w:rPr>
        <w:t xml:space="preserve"> - административные правоотношения, правонарушения и наказания;</w:t>
      </w:r>
    </w:p>
    <w:p w:rsidR="006515A5" w:rsidRPr="00DE719A" w:rsidRDefault="00EF51B3" w:rsidP="005A3ECC">
      <w:pPr>
        <w:spacing w:line="276" w:lineRule="auto"/>
        <w:ind w:firstLine="709"/>
        <w:jc w:val="both"/>
        <w:rPr>
          <w:rFonts w:eastAsia="Times New Roman"/>
          <w:bCs/>
          <w:iCs/>
        </w:rPr>
      </w:pPr>
      <w:r w:rsidRPr="00DE719A">
        <w:rPr>
          <w:rFonts w:eastAsia="Times New Roman"/>
          <w:bCs/>
          <w:iCs/>
        </w:rPr>
        <w:t xml:space="preserve"> ответственность несовершеннолетних</w:t>
      </w:r>
      <w:r w:rsidR="006515A5" w:rsidRPr="00DE719A">
        <w:rPr>
          <w:rFonts w:eastAsia="Times New Roman"/>
          <w:bCs/>
          <w:iCs/>
        </w:rPr>
        <w:t>.</w:t>
      </w:r>
    </w:p>
    <w:p w:rsidR="001A417F" w:rsidRPr="00DE719A" w:rsidRDefault="00406E15" w:rsidP="005A3ECC">
      <w:pPr>
        <w:pStyle w:val="a3"/>
        <w:spacing w:before="120" w:after="120"/>
        <w:ind w:left="0" w:firstLine="709"/>
        <w:contextualSpacing w:val="0"/>
        <w:jc w:val="both"/>
        <w:rPr>
          <w:rFonts w:ascii="Times New Roman" w:eastAsia="Times New Roman" w:hAnsi="Times New Roman"/>
          <w:b/>
          <w:bCs/>
          <w:i/>
          <w:iCs/>
          <w:sz w:val="24"/>
          <w:szCs w:val="24"/>
          <w:lang w:eastAsia="ru-RU"/>
        </w:rPr>
      </w:pPr>
      <w:r w:rsidRPr="00DE719A">
        <w:rPr>
          <w:rFonts w:ascii="Times New Roman" w:eastAsia="Times New Roman" w:hAnsi="Times New Roman"/>
          <w:b/>
          <w:bCs/>
          <w:i/>
          <w:iCs/>
          <w:sz w:val="24"/>
          <w:szCs w:val="24"/>
          <w:lang w:eastAsia="ru-RU"/>
        </w:rPr>
        <w:t>Выводы о вероятных причинах</w:t>
      </w:r>
      <w:r w:rsidR="00E10AC4" w:rsidRPr="00DE719A">
        <w:rPr>
          <w:rFonts w:ascii="Times New Roman" w:eastAsia="Times New Roman" w:hAnsi="Times New Roman"/>
          <w:b/>
          <w:bCs/>
          <w:i/>
          <w:iCs/>
          <w:sz w:val="24"/>
          <w:szCs w:val="24"/>
          <w:lang w:eastAsia="ru-RU"/>
        </w:rPr>
        <w:t>,</w:t>
      </w:r>
      <w:r w:rsidRPr="00DE719A">
        <w:rPr>
          <w:rFonts w:ascii="Times New Roman" w:eastAsia="Times New Roman" w:hAnsi="Times New Roman"/>
          <w:b/>
          <w:bCs/>
          <w:i/>
          <w:iCs/>
          <w:sz w:val="24"/>
          <w:szCs w:val="24"/>
          <w:lang w:eastAsia="ru-RU"/>
        </w:rPr>
        <w:t xml:space="preserve"> затруднений </w:t>
      </w:r>
      <w:r w:rsidR="00671A68" w:rsidRPr="00DE719A">
        <w:rPr>
          <w:rFonts w:ascii="Times New Roman" w:eastAsia="Times New Roman" w:hAnsi="Times New Roman"/>
          <w:b/>
          <w:bCs/>
          <w:i/>
          <w:iCs/>
          <w:sz w:val="24"/>
          <w:szCs w:val="24"/>
          <w:lang w:eastAsia="ru-RU"/>
        </w:rPr>
        <w:t xml:space="preserve">и типичных ошибок обучающихся </w:t>
      </w:r>
      <w:r w:rsidRPr="00DE719A">
        <w:rPr>
          <w:rFonts w:ascii="Times New Roman" w:eastAsia="Times New Roman" w:hAnsi="Times New Roman"/>
          <w:b/>
          <w:bCs/>
          <w:i/>
          <w:iCs/>
          <w:sz w:val="24"/>
          <w:szCs w:val="24"/>
          <w:lang w:eastAsia="ru-RU"/>
        </w:rPr>
        <w:t>субъекта Российской Федерации</w:t>
      </w:r>
      <w:r w:rsidR="00993BE3" w:rsidRPr="00DE719A">
        <w:rPr>
          <w:rFonts w:ascii="Times New Roman" w:eastAsia="Times New Roman" w:hAnsi="Times New Roman"/>
          <w:bCs/>
          <w:i/>
          <w:iCs/>
          <w:sz w:val="24"/>
          <w:szCs w:val="24"/>
        </w:rPr>
        <w:t>:</w:t>
      </w:r>
    </w:p>
    <w:p w:rsidR="00406E15" w:rsidRPr="00DE719A" w:rsidRDefault="001A417F" w:rsidP="005A3ECC">
      <w:pPr>
        <w:pStyle w:val="a3"/>
        <w:spacing w:after="0"/>
        <w:ind w:left="0" w:firstLine="709"/>
        <w:jc w:val="both"/>
        <w:rPr>
          <w:rFonts w:ascii="Times New Roman" w:eastAsia="Times New Roman" w:hAnsi="Times New Roman"/>
          <w:b/>
          <w:bCs/>
          <w:iCs/>
          <w:sz w:val="24"/>
          <w:szCs w:val="24"/>
          <w:lang w:eastAsia="ru-RU"/>
        </w:rPr>
      </w:pPr>
      <w:r w:rsidRPr="00DE719A">
        <w:rPr>
          <w:rFonts w:ascii="Times New Roman" w:eastAsia="Times New Roman" w:hAnsi="Times New Roman"/>
          <w:bCs/>
          <w:iCs/>
          <w:sz w:val="24"/>
          <w:szCs w:val="24"/>
        </w:rPr>
        <w:t>-</w:t>
      </w:r>
      <w:r w:rsidR="004F3805" w:rsidRPr="00DE719A">
        <w:rPr>
          <w:rFonts w:ascii="Times New Roman" w:eastAsia="Times New Roman" w:hAnsi="Times New Roman"/>
          <w:bCs/>
          <w:iCs/>
          <w:sz w:val="24"/>
          <w:szCs w:val="24"/>
        </w:rPr>
        <w:t xml:space="preserve"> </w:t>
      </w:r>
      <w:r w:rsidR="00EF51B3" w:rsidRPr="00DE719A">
        <w:rPr>
          <w:rFonts w:ascii="Times New Roman" w:eastAsia="Times New Roman" w:hAnsi="Times New Roman"/>
          <w:bCs/>
          <w:iCs/>
          <w:sz w:val="24"/>
          <w:szCs w:val="24"/>
        </w:rPr>
        <w:t>в</w:t>
      </w:r>
      <w:r w:rsidRPr="00DE719A">
        <w:rPr>
          <w:rFonts w:ascii="Times New Roman" w:eastAsia="Times New Roman" w:hAnsi="Times New Roman"/>
          <w:bCs/>
          <w:iCs/>
          <w:sz w:val="24"/>
          <w:szCs w:val="24"/>
        </w:rPr>
        <w:t xml:space="preserve"> настоящее время по базовому плану на уроки «Общес</w:t>
      </w:r>
      <w:r w:rsidR="00EF51B3" w:rsidRPr="00DE719A">
        <w:rPr>
          <w:rFonts w:ascii="Times New Roman" w:eastAsia="Times New Roman" w:hAnsi="Times New Roman"/>
          <w:bCs/>
          <w:iCs/>
          <w:sz w:val="24"/>
          <w:szCs w:val="24"/>
        </w:rPr>
        <w:t>твознание» отводится один час, чт</w:t>
      </w:r>
      <w:r w:rsidRPr="00DE719A">
        <w:rPr>
          <w:rFonts w:ascii="Times New Roman" w:eastAsia="Times New Roman" w:hAnsi="Times New Roman"/>
          <w:bCs/>
          <w:iCs/>
          <w:sz w:val="24"/>
          <w:szCs w:val="24"/>
        </w:rPr>
        <w:t>о для подготовки к государст</w:t>
      </w:r>
      <w:r w:rsidR="0082616C" w:rsidRPr="00DE719A">
        <w:rPr>
          <w:rFonts w:ascii="Times New Roman" w:eastAsia="Times New Roman" w:hAnsi="Times New Roman"/>
          <w:bCs/>
          <w:iCs/>
          <w:sz w:val="24"/>
          <w:szCs w:val="24"/>
        </w:rPr>
        <w:t xml:space="preserve">венной итоговой аттестации </w:t>
      </w:r>
      <w:r w:rsidR="00EF51B3" w:rsidRPr="00DE719A">
        <w:rPr>
          <w:rFonts w:ascii="Times New Roman" w:eastAsia="Times New Roman" w:hAnsi="Times New Roman"/>
          <w:bCs/>
          <w:iCs/>
          <w:sz w:val="24"/>
          <w:szCs w:val="24"/>
        </w:rPr>
        <w:t>недостаточно;</w:t>
      </w:r>
    </w:p>
    <w:p w:rsidR="001A417F" w:rsidRPr="00DE719A" w:rsidRDefault="001A417F" w:rsidP="005A3ECC">
      <w:pPr>
        <w:pStyle w:val="a3"/>
        <w:spacing w:after="0"/>
        <w:ind w:left="0" w:firstLine="709"/>
        <w:jc w:val="both"/>
        <w:rPr>
          <w:rFonts w:ascii="Times New Roman" w:eastAsia="Times New Roman" w:hAnsi="Times New Roman"/>
          <w:bCs/>
          <w:iCs/>
          <w:sz w:val="24"/>
          <w:szCs w:val="24"/>
          <w:lang w:eastAsia="ru-RU"/>
        </w:rPr>
      </w:pPr>
      <w:r w:rsidRPr="00DE719A">
        <w:rPr>
          <w:rFonts w:ascii="Times New Roman" w:eastAsia="Times New Roman" w:hAnsi="Times New Roman"/>
          <w:bCs/>
          <w:iCs/>
          <w:sz w:val="24"/>
          <w:szCs w:val="24"/>
          <w:lang w:eastAsia="ru-RU"/>
        </w:rPr>
        <w:t>-</w:t>
      </w:r>
      <w:r w:rsidR="00EF51B3" w:rsidRPr="00DE719A">
        <w:rPr>
          <w:rFonts w:ascii="Times New Roman" w:eastAsia="Times New Roman" w:hAnsi="Times New Roman"/>
          <w:bCs/>
          <w:iCs/>
          <w:sz w:val="24"/>
          <w:szCs w:val="24"/>
          <w:lang w:eastAsia="ru-RU"/>
        </w:rPr>
        <w:t xml:space="preserve"> ч</w:t>
      </w:r>
      <w:r w:rsidR="004F3805" w:rsidRPr="00DE719A">
        <w:rPr>
          <w:rFonts w:ascii="Times New Roman" w:eastAsia="Times New Roman" w:hAnsi="Times New Roman"/>
          <w:bCs/>
          <w:iCs/>
          <w:sz w:val="24"/>
          <w:szCs w:val="24"/>
          <w:lang w:eastAsia="ru-RU"/>
        </w:rPr>
        <w:t>асть учащихся не справила</w:t>
      </w:r>
      <w:r w:rsidRPr="00DE719A">
        <w:rPr>
          <w:rFonts w:ascii="Times New Roman" w:eastAsia="Times New Roman" w:hAnsi="Times New Roman"/>
          <w:bCs/>
          <w:iCs/>
          <w:sz w:val="24"/>
          <w:szCs w:val="24"/>
          <w:lang w:eastAsia="ru-RU"/>
        </w:rPr>
        <w:t>сь с ситуацией на психологическом уровне;</w:t>
      </w:r>
    </w:p>
    <w:p w:rsidR="004F3805" w:rsidRPr="00DE719A" w:rsidRDefault="004F3805" w:rsidP="005A3ECC">
      <w:pPr>
        <w:pStyle w:val="a3"/>
        <w:spacing w:after="0"/>
        <w:ind w:left="0" w:firstLine="709"/>
        <w:jc w:val="both"/>
        <w:rPr>
          <w:rFonts w:ascii="Times New Roman" w:eastAsia="Times New Roman" w:hAnsi="Times New Roman"/>
          <w:bCs/>
          <w:iCs/>
          <w:sz w:val="24"/>
          <w:szCs w:val="24"/>
          <w:lang w:eastAsia="ru-RU"/>
        </w:rPr>
      </w:pPr>
      <w:r w:rsidRPr="00DE719A">
        <w:rPr>
          <w:rFonts w:ascii="Times New Roman" w:eastAsia="Times New Roman" w:hAnsi="Times New Roman"/>
          <w:bCs/>
          <w:iCs/>
          <w:sz w:val="24"/>
          <w:szCs w:val="24"/>
          <w:lang w:eastAsia="ru-RU"/>
        </w:rPr>
        <w:t>-</w:t>
      </w:r>
      <w:r w:rsidR="001A417F" w:rsidRPr="00DE719A">
        <w:rPr>
          <w:rFonts w:ascii="Times New Roman" w:eastAsia="Times New Roman" w:hAnsi="Times New Roman"/>
          <w:bCs/>
          <w:iCs/>
          <w:sz w:val="24"/>
          <w:szCs w:val="24"/>
          <w:lang w:eastAsia="ru-RU"/>
        </w:rPr>
        <w:t xml:space="preserve"> слабая мотивацию к учению, отсутствие интереса к </w:t>
      </w:r>
      <w:r w:rsidR="00EF51B3" w:rsidRPr="00DE719A">
        <w:rPr>
          <w:rFonts w:ascii="Times New Roman" w:eastAsia="Times New Roman" w:hAnsi="Times New Roman"/>
          <w:bCs/>
          <w:iCs/>
          <w:sz w:val="24"/>
          <w:szCs w:val="24"/>
          <w:lang w:eastAsia="ru-RU"/>
        </w:rPr>
        <w:t xml:space="preserve">предмету. Часть выпускников объясняли выбор предмета </w:t>
      </w:r>
      <w:r w:rsidR="001A417F" w:rsidRPr="00DE719A">
        <w:rPr>
          <w:rFonts w:ascii="Times New Roman" w:eastAsia="Times New Roman" w:hAnsi="Times New Roman"/>
          <w:bCs/>
          <w:iCs/>
          <w:sz w:val="24"/>
          <w:szCs w:val="24"/>
          <w:lang w:eastAsia="ru-RU"/>
        </w:rPr>
        <w:t>тем, что традиционно, об</w:t>
      </w:r>
      <w:r w:rsidR="00EF51B3" w:rsidRPr="00DE719A">
        <w:rPr>
          <w:rFonts w:ascii="Times New Roman" w:eastAsia="Times New Roman" w:hAnsi="Times New Roman"/>
          <w:bCs/>
          <w:iCs/>
          <w:sz w:val="24"/>
          <w:szCs w:val="24"/>
          <w:lang w:eastAsia="ru-RU"/>
        </w:rPr>
        <w:t xml:space="preserve">ществознание считается легким </w:t>
      </w:r>
      <w:r w:rsidR="001A417F" w:rsidRPr="00DE719A">
        <w:rPr>
          <w:rFonts w:ascii="Times New Roman" w:eastAsia="Times New Roman" w:hAnsi="Times New Roman"/>
          <w:bCs/>
          <w:iCs/>
          <w:sz w:val="24"/>
          <w:szCs w:val="24"/>
          <w:lang w:eastAsia="ru-RU"/>
        </w:rPr>
        <w:t>в сравнении с другими, все усилия были направлены на успе</w:t>
      </w:r>
      <w:r w:rsidR="00154FB9" w:rsidRPr="00DE719A">
        <w:rPr>
          <w:rFonts w:ascii="Times New Roman" w:eastAsia="Times New Roman" w:hAnsi="Times New Roman"/>
          <w:bCs/>
          <w:iCs/>
          <w:sz w:val="24"/>
          <w:szCs w:val="24"/>
          <w:lang w:eastAsia="ru-RU"/>
        </w:rPr>
        <w:t>шную сдачу русского языка и математики</w:t>
      </w:r>
      <w:r w:rsidR="00EF51B3" w:rsidRPr="00DE719A">
        <w:rPr>
          <w:rFonts w:ascii="Times New Roman" w:eastAsia="Times New Roman" w:hAnsi="Times New Roman"/>
          <w:bCs/>
          <w:iCs/>
          <w:sz w:val="24"/>
          <w:szCs w:val="24"/>
          <w:lang w:eastAsia="ru-RU"/>
        </w:rPr>
        <w:t>;</w:t>
      </w:r>
    </w:p>
    <w:p w:rsidR="004F3805" w:rsidRPr="00DE719A" w:rsidRDefault="00EF51B3" w:rsidP="005A3ECC">
      <w:pPr>
        <w:spacing w:line="276" w:lineRule="auto"/>
        <w:ind w:firstLine="709"/>
        <w:jc w:val="both"/>
        <w:rPr>
          <w:rFonts w:eastAsia="Times New Roman"/>
          <w:bCs/>
          <w:iCs/>
        </w:rPr>
      </w:pPr>
      <w:r w:rsidRPr="00DE719A">
        <w:rPr>
          <w:rFonts w:eastAsia="Times New Roman"/>
          <w:bCs/>
          <w:iCs/>
        </w:rPr>
        <w:t xml:space="preserve"> </w:t>
      </w:r>
      <w:r w:rsidR="004F3805" w:rsidRPr="00DE719A">
        <w:rPr>
          <w:rFonts w:eastAsia="Times New Roman"/>
          <w:bCs/>
          <w:iCs/>
        </w:rPr>
        <w:t xml:space="preserve">- небольшой </w:t>
      </w:r>
      <w:r w:rsidR="001A417F" w:rsidRPr="00DE719A">
        <w:rPr>
          <w:rFonts w:eastAsia="Times New Roman"/>
          <w:bCs/>
          <w:iCs/>
        </w:rPr>
        <w:t>социальный опыт у выпускников по таким сферам общественной жизни как</w:t>
      </w:r>
      <w:r w:rsidR="004F3805" w:rsidRPr="00DE719A">
        <w:rPr>
          <w:rFonts w:eastAsia="Times New Roman"/>
          <w:bCs/>
          <w:iCs/>
        </w:rPr>
        <w:t xml:space="preserve"> </w:t>
      </w:r>
      <w:r w:rsidR="003D6EE1" w:rsidRPr="00DE719A">
        <w:rPr>
          <w:rFonts w:eastAsia="Times New Roman"/>
          <w:bCs/>
          <w:iCs/>
        </w:rPr>
        <w:t>«</w:t>
      </w:r>
      <w:r w:rsidRPr="00DE719A">
        <w:rPr>
          <w:rFonts w:eastAsia="Times New Roman"/>
          <w:bCs/>
          <w:iCs/>
        </w:rPr>
        <w:t>Политика</w:t>
      </w:r>
      <w:r w:rsidR="003D6EE1" w:rsidRPr="00DE719A">
        <w:rPr>
          <w:rFonts w:eastAsia="Times New Roman"/>
          <w:bCs/>
          <w:iCs/>
        </w:rPr>
        <w:t>»</w:t>
      </w:r>
      <w:r w:rsidRPr="00DE719A">
        <w:rPr>
          <w:rFonts w:eastAsia="Times New Roman"/>
          <w:bCs/>
          <w:iCs/>
        </w:rPr>
        <w:t xml:space="preserve"> и </w:t>
      </w:r>
      <w:r w:rsidR="003D6EE1" w:rsidRPr="00DE719A">
        <w:rPr>
          <w:rFonts w:eastAsia="Times New Roman"/>
          <w:bCs/>
          <w:iCs/>
        </w:rPr>
        <w:t>«</w:t>
      </w:r>
      <w:r w:rsidRPr="00DE719A">
        <w:rPr>
          <w:rFonts w:eastAsia="Times New Roman"/>
          <w:bCs/>
          <w:iCs/>
        </w:rPr>
        <w:t>Право</w:t>
      </w:r>
      <w:r w:rsidR="003D6EE1" w:rsidRPr="00DE719A">
        <w:rPr>
          <w:rFonts w:eastAsia="Times New Roman"/>
          <w:bCs/>
          <w:iCs/>
        </w:rPr>
        <w:t>»;</w:t>
      </w:r>
    </w:p>
    <w:p w:rsidR="004F3805" w:rsidRPr="00DE719A" w:rsidRDefault="004F3805" w:rsidP="005A3ECC">
      <w:pPr>
        <w:spacing w:line="276" w:lineRule="auto"/>
        <w:ind w:firstLine="709"/>
        <w:jc w:val="both"/>
        <w:rPr>
          <w:rFonts w:eastAsia="Times New Roman"/>
          <w:bCs/>
          <w:iCs/>
        </w:rPr>
      </w:pPr>
      <w:r w:rsidRPr="00DE719A">
        <w:rPr>
          <w:rFonts w:eastAsia="Times New Roman"/>
          <w:bCs/>
          <w:iCs/>
        </w:rPr>
        <w:t>- теоретические положения обществоведческого курс</w:t>
      </w:r>
      <w:r w:rsidR="00EF51B3" w:rsidRPr="00DE719A">
        <w:rPr>
          <w:rFonts w:eastAsia="Times New Roman"/>
          <w:bCs/>
          <w:iCs/>
        </w:rPr>
        <w:t>а большая часть участников экзамена</w:t>
      </w:r>
      <w:r w:rsidRPr="00DE719A">
        <w:rPr>
          <w:rFonts w:eastAsia="Times New Roman"/>
          <w:bCs/>
          <w:iCs/>
        </w:rPr>
        <w:t xml:space="preserve"> воспринимает абстрактно, не связывая их с реалиями окружающей социальной жизни и не наполняя конкретным содержанием. Необходимы изменения в методике преподавания предмета, направленные на преодоление этого разрыва, заметно снижающего значимость обществознания в решении задач социализации подростков.</w:t>
      </w:r>
    </w:p>
    <w:p w:rsidR="004F3805" w:rsidRPr="00DE719A" w:rsidRDefault="00E10AC4" w:rsidP="005A3ECC">
      <w:pPr>
        <w:spacing w:line="276" w:lineRule="auto"/>
        <w:ind w:firstLine="709"/>
        <w:jc w:val="both"/>
        <w:rPr>
          <w:rFonts w:eastAsia="Times New Roman"/>
          <w:bCs/>
          <w:iCs/>
        </w:rPr>
      </w:pPr>
      <w:r w:rsidRPr="00DE719A">
        <w:rPr>
          <w:rFonts w:eastAsia="Times New Roman"/>
          <w:bCs/>
          <w:iCs/>
        </w:rPr>
        <w:t>-</w:t>
      </w:r>
      <w:r w:rsidR="005811FD" w:rsidRPr="00DE719A">
        <w:rPr>
          <w:rFonts w:eastAsia="Times New Roman"/>
          <w:bCs/>
          <w:iCs/>
        </w:rPr>
        <w:t xml:space="preserve"> отсутствием у </w:t>
      </w:r>
      <w:r w:rsidR="00EF51B3" w:rsidRPr="00DE719A">
        <w:rPr>
          <w:rFonts w:eastAsia="Times New Roman"/>
          <w:bCs/>
          <w:iCs/>
        </w:rPr>
        <w:t>выпускников</w:t>
      </w:r>
      <w:r w:rsidR="005811FD" w:rsidRPr="00DE719A">
        <w:rPr>
          <w:rFonts w:eastAsia="Times New Roman"/>
          <w:bCs/>
          <w:iCs/>
        </w:rPr>
        <w:t xml:space="preserve"> широкого опыта развернутого дискуссионного обсуждения подобных вопросов на уроках обществознания</w:t>
      </w:r>
      <w:r w:rsidR="00EF51B3" w:rsidRPr="00DE719A">
        <w:rPr>
          <w:rFonts w:eastAsia="Times New Roman"/>
          <w:bCs/>
          <w:iCs/>
        </w:rPr>
        <w:t>;</w:t>
      </w:r>
    </w:p>
    <w:p w:rsidR="001A417F" w:rsidRPr="00DE719A" w:rsidRDefault="004F3805" w:rsidP="005A3ECC">
      <w:pPr>
        <w:spacing w:line="276" w:lineRule="auto"/>
        <w:ind w:firstLine="709"/>
        <w:jc w:val="both"/>
        <w:rPr>
          <w:rFonts w:eastAsia="Times New Roman"/>
          <w:bCs/>
          <w:iCs/>
        </w:rPr>
      </w:pPr>
      <w:r w:rsidRPr="00DE719A">
        <w:rPr>
          <w:rFonts w:eastAsia="Times New Roman"/>
          <w:bCs/>
          <w:iCs/>
        </w:rPr>
        <w:t>- слабо развиты</w:t>
      </w:r>
      <w:r w:rsidR="005811FD" w:rsidRPr="00DE719A">
        <w:rPr>
          <w:rFonts w:eastAsia="Times New Roman"/>
          <w:bCs/>
          <w:iCs/>
        </w:rPr>
        <w:t xml:space="preserve"> метапредметные компетенции</w:t>
      </w:r>
      <w:r w:rsidRPr="00DE719A">
        <w:rPr>
          <w:rFonts w:eastAsia="Times New Roman"/>
          <w:bCs/>
          <w:iCs/>
        </w:rPr>
        <w:t>;</w:t>
      </w:r>
    </w:p>
    <w:p w:rsidR="00C1350E" w:rsidRPr="00DE719A" w:rsidRDefault="00C1350E" w:rsidP="005A3ECC">
      <w:pPr>
        <w:spacing w:line="276" w:lineRule="auto"/>
        <w:ind w:firstLine="709"/>
        <w:jc w:val="both"/>
        <w:rPr>
          <w:rFonts w:eastAsia="Times New Roman"/>
          <w:bCs/>
          <w:iCs/>
        </w:rPr>
      </w:pPr>
      <w:r w:rsidRPr="00DE719A">
        <w:rPr>
          <w:rFonts w:eastAsia="Times New Roman"/>
          <w:bCs/>
          <w:iCs/>
        </w:rPr>
        <w:t>- изменение структуры КИМ в сторону его усложнения</w:t>
      </w:r>
      <w:r w:rsidR="004A2464" w:rsidRPr="00DE719A">
        <w:rPr>
          <w:rFonts w:eastAsia="Times New Roman"/>
          <w:bCs/>
          <w:iCs/>
        </w:rPr>
        <w:t>.</w:t>
      </w:r>
    </w:p>
    <w:p w:rsidR="00154FB9" w:rsidRPr="00DE719A" w:rsidRDefault="00154FB9" w:rsidP="005A3ECC">
      <w:pPr>
        <w:spacing w:line="276" w:lineRule="auto"/>
        <w:ind w:firstLine="709"/>
        <w:jc w:val="both"/>
        <w:rPr>
          <w:rFonts w:eastAsia="Times New Roman"/>
          <w:bCs/>
          <w:iCs/>
        </w:rPr>
      </w:pPr>
    </w:p>
    <w:p w:rsidR="005060D9" w:rsidRPr="00DE719A" w:rsidRDefault="00661C2E" w:rsidP="005A3ECC">
      <w:pPr>
        <w:spacing w:line="276" w:lineRule="auto"/>
        <w:ind w:firstLine="709"/>
        <w:jc w:val="both"/>
        <w:rPr>
          <w:b/>
          <w:bCs/>
        </w:rPr>
      </w:pPr>
      <w:r w:rsidRPr="00DE719A">
        <w:rPr>
          <w:b/>
          <w:bCs/>
        </w:rPr>
        <w:t>2</w:t>
      </w:r>
      <w:r w:rsidR="003602B9" w:rsidRPr="00DE719A">
        <w:rPr>
          <w:b/>
          <w:bCs/>
        </w:rPr>
        <w:t>.</w:t>
      </w:r>
      <w:r w:rsidR="00A61E60" w:rsidRPr="00DE719A">
        <w:rPr>
          <w:b/>
          <w:bCs/>
        </w:rPr>
        <w:t>4</w:t>
      </w:r>
      <w:r w:rsidR="005060D9" w:rsidRPr="00DE719A">
        <w:rPr>
          <w:b/>
          <w:bCs/>
        </w:rPr>
        <w:t xml:space="preserve">. </w:t>
      </w:r>
      <w:r w:rsidR="003602B9" w:rsidRPr="00DE719A">
        <w:rPr>
          <w:b/>
          <w:bCs/>
        </w:rPr>
        <w:t>Рекомендации по совершенствованию методики преподавания учебного предмета</w:t>
      </w:r>
    </w:p>
    <w:p w:rsidR="003602B9" w:rsidRPr="00DE719A" w:rsidRDefault="003602B9" w:rsidP="005A3ECC">
      <w:pPr>
        <w:spacing w:line="276" w:lineRule="auto"/>
        <w:ind w:firstLine="709"/>
      </w:pPr>
    </w:p>
    <w:p w:rsidR="00A7276D" w:rsidRPr="00DE719A" w:rsidRDefault="00A7276D" w:rsidP="005A3ECC">
      <w:pPr>
        <w:spacing w:line="276" w:lineRule="auto"/>
        <w:ind w:firstLine="709"/>
        <w:jc w:val="both"/>
      </w:pPr>
      <w:r w:rsidRPr="00DE719A">
        <w:t>При подготовке выпускников 9-х классов к ГИА по обществознанию в 2023 г.</w:t>
      </w:r>
      <w:r w:rsidR="000A491A" w:rsidRPr="00DE719A">
        <w:t>, самым значимым видом деятельности должна быть работа с открытым банком заданий ФИПИ.</w:t>
      </w:r>
    </w:p>
    <w:p w:rsidR="002A7B4D" w:rsidRPr="00DE719A" w:rsidRDefault="003D6EE1" w:rsidP="005A3ECC">
      <w:pPr>
        <w:spacing w:line="276" w:lineRule="auto"/>
        <w:ind w:firstLine="709"/>
        <w:jc w:val="both"/>
      </w:pPr>
      <w:r w:rsidRPr="00DE719A">
        <w:t>С целью преодоления</w:t>
      </w:r>
      <w:r w:rsidR="002A7B4D" w:rsidRPr="00DE719A">
        <w:t xml:space="preserve"> </w:t>
      </w:r>
      <w:r w:rsidRPr="00DE719A">
        <w:t>дефицитов, обратить</w:t>
      </w:r>
      <w:r w:rsidR="002A7B4D" w:rsidRPr="00DE719A">
        <w:t xml:space="preserve"> внимание на следующие аспекты:</w:t>
      </w:r>
    </w:p>
    <w:p w:rsidR="002A7B4D" w:rsidRPr="00DE719A" w:rsidRDefault="002A7B4D" w:rsidP="005A3ECC">
      <w:pPr>
        <w:spacing w:line="276" w:lineRule="auto"/>
        <w:ind w:firstLine="709"/>
        <w:jc w:val="both"/>
      </w:pPr>
      <w:r w:rsidRPr="00DE719A">
        <w:t>-диагн</w:t>
      </w:r>
      <w:r w:rsidR="0044798F" w:rsidRPr="00DE719A">
        <w:t>остика, постановка</w:t>
      </w:r>
      <w:r w:rsidRPr="00DE719A">
        <w:t xml:space="preserve"> целей </w:t>
      </w:r>
      <w:r w:rsidR="0044798F" w:rsidRPr="00DE719A">
        <w:t xml:space="preserve">задач </w:t>
      </w:r>
      <w:r w:rsidRPr="00DE719A">
        <w:t>в освоении учебного предмета;</w:t>
      </w:r>
    </w:p>
    <w:p w:rsidR="002A7B4D" w:rsidRPr="00DE719A" w:rsidRDefault="002A7B4D" w:rsidP="005A3ECC">
      <w:pPr>
        <w:spacing w:line="276" w:lineRule="auto"/>
        <w:ind w:firstLine="709"/>
        <w:jc w:val="both"/>
      </w:pPr>
      <w:r w:rsidRPr="00DE719A">
        <w:t xml:space="preserve">-освоение ключевых понятий </w:t>
      </w:r>
      <w:r w:rsidR="00780BFC" w:rsidRPr="00DE719A">
        <w:t>по всем разделам обществоведческого курса</w:t>
      </w:r>
      <w:r w:rsidRPr="00DE719A">
        <w:t>;</w:t>
      </w:r>
    </w:p>
    <w:p w:rsidR="002A7B4D" w:rsidRPr="00DE719A" w:rsidRDefault="002A7B4D" w:rsidP="005A3ECC">
      <w:pPr>
        <w:spacing w:line="276" w:lineRule="auto"/>
        <w:ind w:firstLine="709"/>
        <w:jc w:val="both"/>
      </w:pPr>
      <w:r w:rsidRPr="00DE719A">
        <w:t>-</w:t>
      </w:r>
      <w:r w:rsidR="000B42EE" w:rsidRPr="00DE719A">
        <w:t>проводить систематическую работу с фрагментами текста, содержащих социально –значимую информацию;</w:t>
      </w:r>
    </w:p>
    <w:p w:rsidR="00234D0E" w:rsidRPr="00DE719A" w:rsidRDefault="00AE6466" w:rsidP="005A3ECC">
      <w:pPr>
        <w:spacing w:line="276" w:lineRule="auto"/>
        <w:ind w:firstLine="709"/>
        <w:jc w:val="both"/>
      </w:pPr>
      <w:r w:rsidRPr="00DE719A">
        <w:t>-формирование</w:t>
      </w:r>
      <w:r w:rsidR="002A7B4D" w:rsidRPr="00DE719A">
        <w:t xml:space="preserve"> метапредметных умений</w:t>
      </w:r>
      <w:r w:rsidR="00005E01" w:rsidRPr="00DE719A">
        <w:t xml:space="preserve"> на уроках и во внеурочной деятельности.</w:t>
      </w:r>
    </w:p>
    <w:p w:rsidR="00A7276D" w:rsidRPr="00DE719A" w:rsidRDefault="000A491A" w:rsidP="005A3ECC">
      <w:pPr>
        <w:spacing w:line="276" w:lineRule="auto"/>
        <w:ind w:firstLine="709"/>
        <w:jc w:val="both"/>
      </w:pPr>
      <w:r w:rsidRPr="00DE719A">
        <w:t>П</w:t>
      </w:r>
      <w:r w:rsidR="00A7276D" w:rsidRPr="00DE719A">
        <w:t>ри выполнении за</w:t>
      </w:r>
      <w:r w:rsidR="00C1350E" w:rsidRPr="00DE719A">
        <w:t xml:space="preserve">даний 2-4, 7-11, 13, 14, 16-18 </w:t>
      </w:r>
      <w:r w:rsidR="008C707B" w:rsidRPr="00DE719A">
        <w:rPr>
          <w:shd w:val="clear" w:color="auto" w:fill="FFFFFF"/>
        </w:rPr>
        <w:t>можно рекомендовать обучающимся следующую последовательность интеллектуальных действий:</w:t>
      </w:r>
    </w:p>
    <w:p w:rsidR="006C7A64" w:rsidRPr="00DE719A" w:rsidRDefault="006C7A64" w:rsidP="005A3ECC">
      <w:pPr>
        <w:spacing w:line="276" w:lineRule="auto"/>
        <w:ind w:firstLine="709"/>
        <w:jc w:val="both"/>
      </w:pPr>
      <w:r w:rsidRPr="00DE719A">
        <w:t>-</w:t>
      </w:r>
      <w:r w:rsidR="00674109" w:rsidRPr="00DE719A">
        <w:t xml:space="preserve"> </w:t>
      </w:r>
      <w:r w:rsidRPr="00DE719A">
        <w:t>прочитайте внимательно условие задания;</w:t>
      </w:r>
    </w:p>
    <w:p w:rsidR="006C7A64" w:rsidRPr="00DE719A" w:rsidRDefault="006C7A64" w:rsidP="005A3ECC">
      <w:pPr>
        <w:spacing w:line="276" w:lineRule="auto"/>
        <w:ind w:firstLine="709"/>
        <w:jc w:val="both"/>
      </w:pPr>
      <w:r w:rsidRPr="00DE719A">
        <w:t>-</w:t>
      </w:r>
      <w:r w:rsidR="00674109" w:rsidRPr="00DE719A">
        <w:t xml:space="preserve"> </w:t>
      </w:r>
      <w:r w:rsidRPr="00DE719A">
        <w:t>уясните вопрос (требование);</w:t>
      </w:r>
    </w:p>
    <w:p w:rsidR="006C7A64" w:rsidRPr="00DE719A" w:rsidRDefault="006C7A64" w:rsidP="005A3ECC">
      <w:pPr>
        <w:spacing w:line="276" w:lineRule="auto"/>
        <w:ind w:firstLine="709"/>
        <w:jc w:val="both"/>
      </w:pPr>
      <w:r w:rsidRPr="00DE719A">
        <w:t>-</w:t>
      </w:r>
      <w:r w:rsidR="00674109" w:rsidRPr="00DE719A">
        <w:t xml:space="preserve"> </w:t>
      </w:r>
      <w:r w:rsidRPr="00DE719A">
        <w:t>установите, к какой области содержания относится вопрос (требование), и припомните соответствующую информацию из обществоведческого курса;</w:t>
      </w:r>
    </w:p>
    <w:p w:rsidR="006C7A64" w:rsidRPr="00DE719A" w:rsidRDefault="006C7A64" w:rsidP="005A3ECC">
      <w:pPr>
        <w:spacing w:line="276" w:lineRule="auto"/>
        <w:ind w:firstLine="709"/>
        <w:jc w:val="both"/>
      </w:pPr>
      <w:r w:rsidRPr="00DE719A">
        <w:t>-</w:t>
      </w:r>
      <w:r w:rsidR="00674109" w:rsidRPr="00DE719A">
        <w:t xml:space="preserve"> </w:t>
      </w:r>
      <w:r w:rsidRPr="00DE719A">
        <w:t>попытайтесь сократить объем необходимой информации до конкретной темы (проблемы, понятия);</w:t>
      </w:r>
    </w:p>
    <w:p w:rsidR="006C7A64" w:rsidRPr="00DE719A" w:rsidRDefault="006C7A64" w:rsidP="005A3ECC">
      <w:pPr>
        <w:spacing w:line="276" w:lineRule="auto"/>
        <w:ind w:firstLine="709"/>
        <w:jc w:val="both"/>
      </w:pPr>
      <w:r w:rsidRPr="00DE719A">
        <w:t>-</w:t>
      </w:r>
      <w:r w:rsidR="00674109" w:rsidRPr="00DE719A">
        <w:t xml:space="preserve"> </w:t>
      </w:r>
      <w:r w:rsidRPr="00DE719A">
        <w:t>проанализируйте все предложенные варианты ответа;</w:t>
      </w:r>
    </w:p>
    <w:p w:rsidR="006C7A64" w:rsidRPr="00DE719A" w:rsidRDefault="006C7A64" w:rsidP="005A3ECC">
      <w:pPr>
        <w:spacing w:line="276" w:lineRule="auto"/>
        <w:ind w:firstLine="709"/>
        <w:jc w:val="both"/>
      </w:pPr>
      <w:r w:rsidRPr="00DE719A">
        <w:t>-</w:t>
      </w:r>
      <w:r w:rsidR="00674109" w:rsidRPr="00DE719A">
        <w:t xml:space="preserve"> </w:t>
      </w:r>
      <w:r w:rsidRPr="00DE719A">
        <w:t>выберите верные ответы;</w:t>
      </w:r>
    </w:p>
    <w:p w:rsidR="006C7A64" w:rsidRPr="00DE719A" w:rsidRDefault="006C7A64" w:rsidP="005A3ECC">
      <w:pPr>
        <w:spacing w:line="276" w:lineRule="auto"/>
        <w:ind w:firstLine="709"/>
        <w:jc w:val="both"/>
      </w:pPr>
      <w:r w:rsidRPr="00DE719A">
        <w:t>-</w:t>
      </w:r>
      <w:r w:rsidR="00674109" w:rsidRPr="00DE719A">
        <w:t xml:space="preserve"> </w:t>
      </w:r>
      <w:r w:rsidRPr="00DE719A">
        <w:t>убедитесь в их правильности</w:t>
      </w:r>
      <w:r w:rsidR="008C707B" w:rsidRPr="00DE719A">
        <w:t>.</w:t>
      </w:r>
    </w:p>
    <w:p w:rsidR="002A7B4D" w:rsidRPr="00DE719A" w:rsidRDefault="00A7276D" w:rsidP="005A3ECC">
      <w:pPr>
        <w:spacing w:line="276" w:lineRule="auto"/>
        <w:ind w:firstLine="709"/>
        <w:jc w:val="both"/>
      </w:pPr>
      <w:r w:rsidRPr="00DE719A">
        <w:rPr>
          <w:b/>
        </w:rPr>
        <w:t>Задание 19</w:t>
      </w:r>
      <w:r w:rsidR="004A2464" w:rsidRPr="00DE719A">
        <w:t xml:space="preserve"> проверяет умение</w:t>
      </w:r>
      <w:r w:rsidRPr="00DE719A">
        <w:t xml:space="preserve"> сопоставлять социальные объекты, процессы и выявлять черты сходства и различия. </w:t>
      </w:r>
      <w:r w:rsidR="001A417F" w:rsidRPr="00DE719A">
        <w:t xml:space="preserve">Решение </w:t>
      </w:r>
      <w:r w:rsidRPr="00DE719A">
        <w:t>основан</w:t>
      </w:r>
      <w:r w:rsidR="001A417F" w:rsidRPr="00DE719A">
        <w:t>о</w:t>
      </w:r>
      <w:r w:rsidRPr="00DE719A">
        <w:t xml:space="preserve"> на понимании различий видовых и родовых связей и признаков понятий. </w:t>
      </w:r>
      <w:r w:rsidR="002A7B4D" w:rsidRPr="00DE719A">
        <w:t xml:space="preserve">В этом случае познавательная деятельность ученика может быть направлена на выявление определенных свойств, связей конкретных социальных объектов. </w:t>
      </w:r>
      <w:r w:rsidRPr="00DE719A">
        <w:t>Требуется выявить в предложенном списке родовые признаки и видовые признаки.</w:t>
      </w:r>
      <w:r w:rsidR="009A6C8D" w:rsidRPr="00DE719A">
        <w:t xml:space="preserve"> М</w:t>
      </w:r>
      <w:r w:rsidR="00512139" w:rsidRPr="00DE719A">
        <w:t>ожно предложить следующий алгоритм действий:</w:t>
      </w:r>
    </w:p>
    <w:p w:rsidR="00A7276D" w:rsidRPr="00DE719A" w:rsidRDefault="00512139" w:rsidP="005A3ECC">
      <w:pPr>
        <w:pStyle w:val="a3"/>
        <w:spacing w:after="0"/>
        <w:ind w:left="0" w:firstLine="709"/>
        <w:jc w:val="both"/>
        <w:rPr>
          <w:rFonts w:ascii="Times New Roman" w:hAnsi="Times New Roman"/>
          <w:sz w:val="24"/>
          <w:szCs w:val="24"/>
        </w:rPr>
      </w:pPr>
      <w:r w:rsidRPr="00DE719A">
        <w:rPr>
          <w:rFonts w:ascii="Times New Roman" w:hAnsi="Times New Roman"/>
          <w:sz w:val="24"/>
          <w:szCs w:val="24"/>
        </w:rPr>
        <w:t>1.</w:t>
      </w:r>
      <w:r w:rsidR="007E232B" w:rsidRPr="00DE719A">
        <w:rPr>
          <w:rFonts w:ascii="Times New Roman" w:hAnsi="Times New Roman"/>
          <w:sz w:val="24"/>
          <w:szCs w:val="24"/>
        </w:rPr>
        <w:t xml:space="preserve"> </w:t>
      </w:r>
      <w:r w:rsidR="00A7276D" w:rsidRPr="00DE719A">
        <w:rPr>
          <w:rFonts w:ascii="Times New Roman" w:hAnsi="Times New Roman"/>
          <w:sz w:val="24"/>
          <w:szCs w:val="24"/>
        </w:rPr>
        <w:t>Прочтём задание, соотнося каждую из предложенных позиций с отмеченными признаками.</w:t>
      </w:r>
      <w:r w:rsidR="002A7B4D" w:rsidRPr="00DE719A">
        <w:rPr>
          <w:rFonts w:ascii="Times New Roman" w:hAnsi="Times New Roman"/>
          <w:sz w:val="24"/>
          <w:szCs w:val="24"/>
        </w:rPr>
        <w:t xml:space="preserve"> </w:t>
      </w:r>
      <w:r w:rsidR="006C7A64" w:rsidRPr="00DE719A">
        <w:rPr>
          <w:rFonts w:ascii="Times New Roman" w:hAnsi="Times New Roman"/>
          <w:sz w:val="24"/>
          <w:szCs w:val="24"/>
        </w:rPr>
        <w:t>На этом</w:t>
      </w:r>
      <w:r w:rsidR="002A7B4D" w:rsidRPr="00DE719A">
        <w:rPr>
          <w:rFonts w:ascii="Times New Roman" w:hAnsi="Times New Roman"/>
          <w:sz w:val="24"/>
          <w:szCs w:val="24"/>
        </w:rPr>
        <w:t xml:space="preserve"> этапе познавательная деятельность ученика может быть связана со сравнительным анализом характеристик изучаемых единичных социальных объектов. Таким образом, обучающиеся постепенно подготавливаются к выявлению общих признаков и специфических черт наблюдаемых малых групп, т.е. приходят к обобщению</w:t>
      </w:r>
      <w:r w:rsidR="006C7A64" w:rsidRPr="00DE719A">
        <w:rPr>
          <w:rFonts w:ascii="Times New Roman" w:hAnsi="Times New Roman"/>
          <w:sz w:val="24"/>
          <w:szCs w:val="24"/>
        </w:rPr>
        <w:t>.</w:t>
      </w:r>
    </w:p>
    <w:p w:rsidR="006C7A64" w:rsidRPr="00DE719A" w:rsidRDefault="006C7A64" w:rsidP="005A3ECC">
      <w:pPr>
        <w:pStyle w:val="a3"/>
        <w:spacing w:after="0"/>
        <w:ind w:left="0" w:firstLine="709"/>
        <w:jc w:val="both"/>
        <w:rPr>
          <w:rFonts w:ascii="Times New Roman" w:hAnsi="Times New Roman"/>
          <w:sz w:val="24"/>
          <w:szCs w:val="24"/>
        </w:rPr>
      </w:pPr>
      <w:r w:rsidRPr="00DE719A">
        <w:rPr>
          <w:rFonts w:ascii="Times New Roman" w:hAnsi="Times New Roman"/>
          <w:sz w:val="24"/>
          <w:szCs w:val="24"/>
        </w:rPr>
        <w:t>2.Следующий уровень обобщения связывается с выявлением существенных признаков объектов</w:t>
      </w:r>
      <w:r w:rsidR="00512139" w:rsidRPr="00DE719A">
        <w:rPr>
          <w:rFonts w:ascii="Times New Roman" w:hAnsi="Times New Roman"/>
          <w:sz w:val="24"/>
          <w:szCs w:val="24"/>
        </w:rPr>
        <w:t>. Определение понятия на начальном этапе изучения обществоведческого курса может быть ограничено перечислением существенных свойств группы социальных объектов, охватываемых определяемым понятием.</w:t>
      </w:r>
    </w:p>
    <w:p w:rsidR="006C7A64" w:rsidRPr="00DE719A" w:rsidRDefault="006C7A64" w:rsidP="005A3ECC">
      <w:pPr>
        <w:pStyle w:val="a3"/>
        <w:spacing w:after="0"/>
        <w:ind w:left="0" w:firstLine="709"/>
        <w:jc w:val="both"/>
        <w:rPr>
          <w:rFonts w:ascii="Times New Roman" w:hAnsi="Times New Roman"/>
          <w:sz w:val="24"/>
          <w:szCs w:val="24"/>
        </w:rPr>
      </w:pPr>
      <w:r w:rsidRPr="00DE719A">
        <w:rPr>
          <w:rFonts w:ascii="Times New Roman" w:hAnsi="Times New Roman"/>
          <w:sz w:val="24"/>
          <w:szCs w:val="24"/>
        </w:rPr>
        <w:t>3.</w:t>
      </w:r>
      <w:r w:rsidR="007E232B" w:rsidRPr="00DE719A">
        <w:rPr>
          <w:rFonts w:ascii="Times New Roman" w:hAnsi="Times New Roman"/>
          <w:sz w:val="24"/>
          <w:szCs w:val="24"/>
        </w:rPr>
        <w:t xml:space="preserve"> </w:t>
      </w:r>
      <w:r w:rsidRPr="00DE719A">
        <w:rPr>
          <w:rFonts w:ascii="Times New Roman" w:hAnsi="Times New Roman"/>
          <w:sz w:val="24"/>
          <w:szCs w:val="24"/>
        </w:rPr>
        <w:t>Выделенные существенные признаки осваиваемого понятия целесообразно уточнить и закрепить в процессе выполнения системы специальных упражнений. Обучающимся могут быть предложены следующие виды заданий:</w:t>
      </w:r>
    </w:p>
    <w:p w:rsidR="006C7A64" w:rsidRPr="00DE719A" w:rsidRDefault="006C7A64" w:rsidP="005A3ECC">
      <w:pPr>
        <w:pStyle w:val="a3"/>
        <w:spacing w:after="0"/>
        <w:ind w:left="0" w:firstLine="709"/>
        <w:jc w:val="both"/>
        <w:rPr>
          <w:rFonts w:ascii="Times New Roman" w:hAnsi="Times New Roman"/>
          <w:sz w:val="24"/>
          <w:szCs w:val="24"/>
        </w:rPr>
      </w:pPr>
      <w:r w:rsidRPr="00DE719A">
        <w:rPr>
          <w:rFonts w:ascii="Times New Roman" w:hAnsi="Times New Roman"/>
          <w:sz w:val="24"/>
          <w:szCs w:val="24"/>
        </w:rPr>
        <w:t>- задания, связанные с распознанием понятия по существенным признакам;</w:t>
      </w:r>
    </w:p>
    <w:p w:rsidR="006C7A64" w:rsidRPr="00DE719A" w:rsidRDefault="006C7A64" w:rsidP="005A3ECC">
      <w:pPr>
        <w:pStyle w:val="a3"/>
        <w:spacing w:after="0"/>
        <w:ind w:left="0" w:firstLine="709"/>
        <w:jc w:val="both"/>
        <w:rPr>
          <w:rFonts w:ascii="Times New Roman" w:hAnsi="Times New Roman"/>
          <w:sz w:val="24"/>
          <w:szCs w:val="24"/>
        </w:rPr>
      </w:pPr>
      <w:r w:rsidRPr="00DE719A">
        <w:rPr>
          <w:rFonts w:ascii="Times New Roman" w:hAnsi="Times New Roman"/>
          <w:sz w:val="24"/>
          <w:szCs w:val="24"/>
        </w:rPr>
        <w:t>- задания, связанные с различением и употреблением понятия в обществоведческом контексте;</w:t>
      </w:r>
    </w:p>
    <w:p w:rsidR="006C7A64" w:rsidRPr="00DE719A" w:rsidRDefault="006C7A64" w:rsidP="005A3ECC">
      <w:pPr>
        <w:pStyle w:val="a3"/>
        <w:spacing w:after="0"/>
        <w:ind w:left="0" w:firstLine="709"/>
        <w:jc w:val="both"/>
        <w:rPr>
          <w:rFonts w:ascii="Times New Roman" w:hAnsi="Times New Roman"/>
          <w:sz w:val="24"/>
          <w:szCs w:val="24"/>
        </w:rPr>
      </w:pPr>
      <w:r w:rsidRPr="00DE719A">
        <w:rPr>
          <w:rFonts w:ascii="Times New Roman" w:hAnsi="Times New Roman"/>
          <w:sz w:val="24"/>
          <w:szCs w:val="24"/>
        </w:rPr>
        <w:t>- задания, направленные на выявление существенных признаков понятия;</w:t>
      </w:r>
    </w:p>
    <w:p w:rsidR="006C7A64" w:rsidRPr="00DE719A" w:rsidRDefault="006C7A64" w:rsidP="005A3ECC">
      <w:pPr>
        <w:pStyle w:val="a3"/>
        <w:spacing w:after="0"/>
        <w:ind w:left="0" w:firstLine="709"/>
        <w:jc w:val="both"/>
        <w:rPr>
          <w:rFonts w:ascii="Times New Roman" w:hAnsi="Times New Roman"/>
          <w:sz w:val="24"/>
          <w:szCs w:val="24"/>
        </w:rPr>
      </w:pPr>
      <w:r w:rsidRPr="00DE719A">
        <w:rPr>
          <w:rFonts w:ascii="Times New Roman" w:hAnsi="Times New Roman"/>
          <w:sz w:val="24"/>
          <w:szCs w:val="24"/>
        </w:rPr>
        <w:t xml:space="preserve"> - задания, направленные на отделение существенных признаков понятия от несущественных;</w:t>
      </w:r>
    </w:p>
    <w:p w:rsidR="006C7A64" w:rsidRPr="00DE719A" w:rsidRDefault="006C7A64" w:rsidP="005A3ECC">
      <w:pPr>
        <w:spacing w:line="276" w:lineRule="auto"/>
        <w:ind w:firstLine="709"/>
        <w:jc w:val="both"/>
      </w:pPr>
      <w:r w:rsidRPr="00DE719A">
        <w:t xml:space="preserve"> -задания, связанные с различением сходных или взаимодополняющих понятий, нередко употребляемых </w:t>
      </w:r>
      <w:r w:rsidR="005D258E" w:rsidRPr="00DE719A">
        <w:t>в обыденной жизни.</w:t>
      </w:r>
    </w:p>
    <w:p w:rsidR="006C7A64" w:rsidRPr="00DE719A" w:rsidRDefault="006C7A64" w:rsidP="005A3ECC">
      <w:pPr>
        <w:spacing w:line="276" w:lineRule="auto"/>
        <w:ind w:firstLine="709"/>
        <w:jc w:val="both"/>
      </w:pPr>
      <w:r w:rsidRPr="00DE719A">
        <w:t>4. Следующий этап закрепления признаков понятия - решение задач учебного характера, направленных на дальнейшее уточнение содержания понятия, уточнение знания о связях и отношениях изучаемого понятия, группы умений по оперированию понятием, его признаками и связями для решения простых учебно-познавательных и практических задач.</w:t>
      </w:r>
    </w:p>
    <w:p w:rsidR="00512139" w:rsidRPr="00DE719A" w:rsidRDefault="00512139" w:rsidP="00AE26B2">
      <w:pPr>
        <w:spacing w:before="120" w:after="120" w:line="276" w:lineRule="auto"/>
        <w:ind w:firstLine="709"/>
        <w:jc w:val="both"/>
      </w:pPr>
      <w:r w:rsidRPr="00DE719A">
        <w:t>Пример:</w:t>
      </w:r>
    </w:p>
    <w:tbl>
      <w:tblPr>
        <w:tblW w:w="0" w:type="auto"/>
        <w:tblLayout w:type="fixed"/>
        <w:tblCellMar>
          <w:left w:w="10" w:type="dxa"/>
          <w:right w:w="10" w:type="dxa"/>
        </w:tblCellMar>
        <w:tblLook w:val="0000" w:firstRow="0" w:lastRow="0" w:firstColumn="0" w:lastColumn="0" w:noHBand="0" w:noVBand="0"/>
      </w:tblPr>
      <w:tblGrid>
        <w:gridCol w:w="3964"/>
        <w:gridCol w:w="6221"/>
      </w:tblGrid>
      <w:tr w:rsidR="00DE719A" w:rsidRPr="00DE719A" w:rsidTr="003D6EE1">
        <w:trPr>
          <w:trHeight w:hRule="exact" w:val="571"/>
        </w:trPr>
        <w:tc>
          <w:tcPr>
            <w:tcW w:w="3964" w:type="dxa"/>
            <w:tcBorders>
              <w:top w:val="single" w:sz="4" w:space="0" w:color="auto"/>
              <w:left w:val="single" w:sz="4" w:space="0" w:color="auto"/>
            </w:tcBorders>
            <w:shd w:val="clear" w:color="auto" w:fill="FFFFFF"/>
          </w:tcPr>
          <w:p w:rsidR="00512139" w:rsidRPr="00DE719A" w:rsidRDefault="00512139" w:rsidP="00674109">
            <w:pPr>
              <w:pStyle w:val="4"/>
              <w:shd w:val="clear" w:color="auto" w:fill="auto"/>
              <w:spacing w:after="0" w:line="276" w:lineRule="auto"/>
              <w:ind w:firstLine="0"/>
              <w:rPr>
                <w:sz w:val="24"/>
                <w:szCs w:val="24"/>
              </w:rPr>
            </w:pPr>
            <w:r w:rsidRPr="00DE719A">
              <w:rPr>
                <w:sz w:val="24"/>
                <w:szCs w:val="24"/>
              </w:rPr>
              <w:t>ПРАВООХРАНИТЕЛЬНЫЕ</w:t>
            </w:r>
          </w:p>
          <w:p w:rsidR="00512139" w:rsidRPr="00DE719A" w:rsidRDefault="00512139" w:rsidP="00674109">
            <w:pPr>
              <w:pStyle w:val="4"/>
              <w:shd w:val="clear" w:color="auto" w:fill="auto"/>
              <w:spacing w:after="0" w:line="276" w:lineRule="auto"/>
              <w:ind w:firstLine="0"/>
              <w:rPr>
                <w:sz w:val="24"/>
                <w:szCs w:val="24"/>
              </w:rPr>
            </w:pPr>
            <w:r w:rsidRPr="00DE719A">
              <w:rPr>
                <w:sz w:val="24"/>
                <w:szCs w:val="24"/>
              </w:rPr>
              <w:t>ОРГАНЫ</w:t>
            </w:r>
          </w:p>
        </w:tc>
        <w:tc>
          <w:tcPr>
            <w:tcW w:w="6221" w:type="dxa"/>
            <w:tcBorders>
              <w:top w:val="single" w:sz="4" w:space="0" w:color="auto"/>
              <w:left w:val="single" w:sz="4" w:space="0" w:color="auto"/>
              <w:right w:val="single" w:sz="4" w:space="0" w:color="auto"/>
            </w:tcBorders>
            <w:shd w:val="clear" w:color="auto" w:fill="FFFFFF"/>
          </w:tcPr>
          <w:p w:rsidR="00512139" w:rsidRPr="00DE719A" w:rsidRDefault="00512139" w:rsidP="00674109">
            <w:pPr>
              <w:pStyle w:val="4"/>
              <w:shd w:val="clear" w:color="auto" w:fill="auto"/>
              <w:spacing w:after="0" w:line="276" w:lineRule="auto"/>
              <w:ind w:firstLine="0"/>
              <w:rPr>
                <w:sz w:val="24"/>
                <w:szCs w:val="24"/>
              </w:rPr>
            </w:pPr>
            <w:r w:rsidRPr="00DE719A">
              <w:rPr>
                <w:sz w:val="24"/>
                <w:szCs w:val="24"/>
              </w:rPr>
              <w:t>ЗАДАЧИ</w:t>
            </w:r>
          </w:p>
        </w:tc>
      </w:tr>
      <w:tr w:rsidR="00DE719A" w:rsidRPr="00DE719A" w:rsidTr="003D6EE1">
        <w:trPr>
          <w:trHeight w:hRule="exact" w:val="562"/>
        </w:trPr>
        <w:tc>
          <w:tcPr>
            <w:tcW w:w="3964" w:type="dxa"/>
            <w:tcBorders>
              <w:top w:val="single" w:sz="4" w:space="0" w:color="auto"/>
              <w:left w:val="single" w:sz="4" w:space="0" w:color="auto"/>
            </w:tcBorders>
            <w:shd w:val="clear" w:color="auto" w:fill="FFFFFF"/>
          </w:tcPr>
          <w:p w:rsidR="00512139" w:rsidRPr="00DE719A" w:rsidRDefault="00512139" w:rsidP="00674109">
            <w:pPr>
              <w:pStyle w:val="4"/>
              <w:shd w:val="clear" w:color="auto" w:fill="auto"/>
              <w:spacing w:after="0" w:line="276" w:lineRule="auto"/>
              <w:ind w:firstLine="0"/>
              <w:rPr>
                <w:sz w:val="24"/>
                <w:szCs w:val="24"/>
              </w:rPr>
            </w:pPr>
            <w:r w:rsidRPr="00DE719A">
              <w:rPr>
                <w:sz w:val="24"/>
                <w:szCs w:val="24"/>
              </w:rPr>
              <w:t>Полиция</w:t>
            </w:r>
          </w:p>
        </w:tc>
        <w:tc>
          <w:tcPr>
            <w:tcW w:w="6221" w:type="dxa"/>
            <w:tcBorders>
              <w:top w:val="single" w:sz="4" w:space="0" w:color="auto"/>
              <w:left w:val="single" w:sz="4" w:space="0" w:color="auto"/>
              <w:right w:val="single" w:sz="4" w:space="0" w:color="auto"/>
            </w:tcBorders>
            <w:shd w:val="clear" w:color="auto" w:fill="FFFFFF"/>
          </w:tcPr>
          <w:p w:rsidR="00512139" w:rsidRPr="00DE719A" w:rsidRDefault="00512139" w:rsidP="00674109">
            <w:pPr>
              <w:pStyle w:val="4"/>
              <w:shd w:val="clear" w:color="auto" w:fill="auto"/>
              <w:spacing w:after="0" w:line="276" w:lineRule="auto"/>
              <w:ind w:left="57" w:firstLine="0"/>
              <w:rPr>
                <w:sz w:val="24"/>
                <w:szCs w:val="24"/>
              </w:rPr>
            </w:pPr>
            <w:r w:rsidRPr="00DE719A">
              <w:rPr>
                <w:sz w:val="24"/>
                <w:szCs w:val="24"/>
              </w:rPr>
              <w:t>Охрана законности и общественного порядка, пресечение и предупреждение преступлений и др.</w:t>
            </w:r>
          </w:p>
        </w:tc>
      </w:tr>
      <w:tr w:rsidR="006075B0" w:rsidRPr="00DE719A" w:rsidTr="003D6EE1">
        <w:trPr>
          <w:trHeight w:val="571"/>
        </w:trPr>
        <w:tc>
          <w:tcPr>
            <w:tcW w:w="3964" w:type="dxa"/>
            <w:tcBorders>
              <w:top w:val="single" w:sz="4" w:space="0" w:color="auto"/>
              <w:left w:val="single" w:sz="4" w:space="0" w:color="auto"/>
              <w:bottom w:val="single" w:sz="4" w:space="0" w:color="auto"/>
            </w:tcBorders>
            <w:shd w:val="clear" w:color="auto" w:fill="FFFFFF"/>
          </w:tcPr>
          <w:p w:rsidR="00512139" w:rsidRPr="00DE719A" w:rsidRDefault="00512139" w:rsidP="00674109">
            <w:pPr>
              <w:pStyle w:val="4"/>
              <w:shd w:val="clear" w:color="auto" w:fill="auto"/>
              <w:spacing w:after="0" w:line="276" w:lineRule="auto"/>
              <w:ind w:firstLine="0"/>
              <w:rPr>
                <w:sz w:val="24"/>
                <w:szCs w:val="24"/>
              </w:rPr>
            </w:pPr>
            <w:r w:rsidRPr="00DE719A">
              <w:rPr>
                <w:sz w:val="24"/>
                <w:szCs w:val="24"/>
              </w:rPr>
              <w:t>...</w:t>
            </w:r>
          </w:p>
        </w:tc>
        <w:tc>
          <w:tcPr>
            <w:tcW w:w="6221" w:type="dxa"/>
            <w:tcBorders>
              <w:top w:val="single" w:sz="4" w:space="0" w:color="auto"/>
              <w:left w:val="single" w:sz="4" w:space="0" w:color="auto"/>
              <w:bottom w:val="single" w:sz="4" w:space="0" w:color="auto"/>
              <w:right w:val="single" w:sz="4" w:space="0" w:color="auto"/>
            </w:tcBorders>
            <w:shd w:val="clear" w:color="auto" w:fill="FFFFFF"/>
          </w:tcPr>
          <w:p w:rsidR="00512139" w:rsidRPr="00DE719A" w:rsidRDefault="00512139" w:rsidP="00674109">
            <w:pPr>
              <w:pStyle w:val="4"/>
              <w:shd w:val="clear" w:color="auto" w:fill="auto"/>
              <w:spacing w:after="0" w:line="276" w:lineRule="auto"/>
              <w:ind w:left="57" w:firstLine="0"/>
              <w:jc w:val="left"/>
              <w:rPr>
                <w:sz w:val="24"/>
                <w:szCs w:val="24"/>
              </w:rPr>
            </w:pPr>
            <w:r w:rsidRPr="00DE719A">
              <w:rPr>
                <w:sz w:val="24"/>
                <w:szCs w:val="24"/>
              </w:rPr>
              <w:t>Надзор и контроль за соблюдением законности всеми участниками общественной жизни</w:t>
            </w:r>
          </w:p>
        </w:tc>
      </w:tr>
    </w:tbl>
    <w:p w:rsidR="002A7B4D" w:rsidRPr="00DE719A" w:rsidRDefault="002A7B4D" w:rsidP="005A3ECC">
      <w:pPr>
        <w:spacing w:line="276" w:lineRule="auto"/>
        <w:ind w:firstLine="709"/>
        <w:jc w:val="both"/>
      </w:pPr>
    </w:p>
    <w:p w:rsidR="00C7634A" w:rsidRPr="00DE719A" w:rsidRDefault="00C7634A" w:rsidP="005A3ECC">
      <w:pPr>
        <w:spacing w:line="276" w:lineRule="auto"/>
        <w:ind w:firstLine="709"/>
        <w:jc w:val="both"/>
      </w:pPr>
      <w:r w:rsidRPr="00DE719A">
        <w:t xml:space="preserve">Правильный ответ «прокуратура». Анализ вееров неправильных ответов показал, что часть выпускников просто не знали соответствующего материала (например, писали «государство», «суд», «охрана», «правительство», «армия»).  Запись словосочетания, которое уже приведено в условии задания, - типичная ошибка. </w:t>
      </w:r>
    </w:p>
    <w:p w:rsidR="006C7A64" w:rsidRPr="00DE719A" w:rsidRDefault="00A7276D" w:rsidP="005A3ECC">
      <w:pPr>
        <w:spacing w:line="276" w:lineRule="auto"/>
        <w:ind w:firstLine="709"/>
        <w:jc w:val="both"/>
      </w:pPr>
      <w:r w:rsidRPr="00DE719A">
        <w:rPr>
          <w:b/>
        </w:rPr>
        <w:t>Задание 1</w:t>
      </w:r>
      <w:r w:rsidRPr="00DE719A">
        <w:t xml:space="preserve"> проверяет освоение ключевых </w:t>
      </w:r>
      <w:r w:rsidR="001A417F" w:rsidRPr="00DE719A">
        <w:t>обществоведческих понятий. необходимо</w:t>
      </w:r>
      <w:r w:rsidRPr="00DE719A">
        <w:t xml:space="preserve"> выписать два понятия, соответствующих требованию задания и раскрыть смысл любого одного из них. Представляется возможность выбрать более «знакомое» понятие. Смысл может быть раскрыт в любом количестве предложений произвольной конструкции</w:t>
      </w:r>
    </w:p>
    <w:p w:rsidR="00A7276D" w:rsidRPr="00DE719A" w:rsidRDefault="00A7276D" w:rsidP="005A3ECC">
      <w:pPr>
        <w:spacing w:line="276" w:lineRule="auto"/>
        <w:ind w:firstLine="709"/>
        <w:jc w:val="both"/>
      </w:pPr>
      <w:r w:rsidRPr="00DE719A">
        <w:t>При раскрытии смысла понятия рекомендуется учитывать некоторые правила:</w:t>
      </w:r>
    </w:p>
    <w:p w:rsidR="00A7276D" w:rsidRPr="00DE719A" w:rsidRDefault="00A7276D" w:rsidP="005A3ECC">
      <w:pPr>
        <w:spacing w:line="276" w:lineRule="auto"/>
        <w:ind w:firstLine="709"/>
        <w:jc w:val="both"/>
      </w:pPr>
      <w:r w:rsidRPr="00DE719A">
        <w:t>- следует указать</w:t>
      </w:r>
      <w:r w:rsidR="006C7A64" w:rsidRPr="00DE719A">
        <w:t xml:space="preserve"> существенные признаки понятия,</w:t>
      </w:r>
      <w:r w:rsidRPr="00DE719A">
        <w:t xml:space="preserve"> важнейшие функции соответствующего социального объекта;</w:t>
      </w:r>
    </w:p>
    <w:p w:rsidR="00A7276D" w:rsidRPr="00DE719A" w:rsidRDefault="00A7276D" w:rsidP="005A3ECC">
      <w:pPr>
        <w:spacing w:line="276" w:lineRule="auto"/>
        <w:ind w:firstLine="709"/>
        <w:jc w:val="both"/>
      </w:pPr>
      <w:r w:rsidRPr="00DE719A">
        <w:t>- не следует давать характеристику родовой принадлежности тем же понятием, смысл которого должен быть раскрыт;</w:t>
      </w:r>
    </w:p>
    <w:p w:rsidR="00A7276D" w:rsidRPr="00DE719A" w:rsidRDefault="00A7276D" w:rsidP="005A3ECC">
      <w:pPr>
        <w:spacing w:line="276" w:lineRule="auto"/>
        <w:ind w:firstLine="709"/>
        <w:jc w:val="both"/>
      </w:pPr>
      <w:r w:rsidRPr="00DE719A">
        <w:t>- не следует раскрывать смысл понятия через отрицание или только через этимологию слова, метафору или аллегорию.</w:t>
      </w:r>
    </w:p>
    <w:p w:rsidR="00512139" w:rsidRPr="00DE719A" w:rsidRDefault="001A417F" w:rsidP="005A3ECC">
      <w:pPr>
        <w:spacing w:line="276" w:lineRule="auto"/>
        <w:ind w:firstLine="709"/>
        <w:jc w:val="both"/>
      </w:pPr>
      <w:r w:rsidRPr="00DE719A">
        <w:t>На уроках обществознания следует систематически работать с понятиями, применяя карточки, игровые моменты, форму зачёта.</w:t>
      </w:r>
    </w:p>
    <w:p w:rsidR="006C7A64" w:rsidRPr="00DE719A" w:rsidRDefault="00512139" w:rsidP="005A3ECC">
      <w:pPr>
        <w:spacing w:line="276" w:lineRule="auto"/>
        <w:ind w:firstLine="709"/>
        <w:jc w:val="both"/>
      </w:pPr>
      <w:r w:rsidRPr="00DE719A">
        <w:t>Используя задания по раскрытию содержания понятия в учебном процессе, следует исправлять попытки обучающихся раскрывать при помощи слова, входящего в это понятие (юридическая ответственность - это ответственность... и т.п.); объяснять смысл понятия только через отрицание (например, «рыночная экономика - это экономика, в которой нет преобладания государственной собственности на средства производства...») или только через этимологию слова (например, слово «демократия» в переводе с греческого «власть народа»), метафору или аллегорию (например, «налоги в государстве подобны парусам корабля.»).</w:t>
      </w:r>
    </w:p>
    <w:p w:rsidR="001A417F" w:rsidRPr="00DE719A" w:rsidRDefault="00A7276D" w:rsidP="005A3ECC">
      <w:pPr>
        <w:spacing w:line="276" w:lineRule="auto"/>
        <w:ind w:firstLine="709"/>
        <w:jc w:val="both"/>
      </w:pPr>
      <w:r w:rsidRPr="00DE719A">
        <w:rPr>
          <w:b/>
        </w:rPr>
        <w:t>Задание 5</w:t>
      </w:r>
      <w:r w:rsidRPr="00DE719A">
        <w:t xml:space="preserve"> предполагает анализ изображения социальных объектов, социальных ситуаций. Обучающийся должен осуществить анализ социальной информации, представленной в виде фотоизображения, и выполнить задания. </w:t>
      </w:r>
      <w:r w:rsidR="00C1350E" w:rsidRPr="00DE719A">
        <w:t>В данном зада</w:t>
      </w:r>
      <w:r w:rsidR="000B330D" w:rsidRPr="00DE719A">
        <w:t xml:space="preserve">нии необходимо научить выпускников </w:t>
      </w:r>
      <w:r w:rsidR="00C1350E" w:rsidRPr="00DE719A">
        <w:t xml:space="preserve">обращать на знаковые моменты на изображении, которые позволять определить характер деятельности и </w:t>
      </w:r>
      <w:r w:rsidR="000B330D" w:rsidRPr="00DE719A">
        <w:t>внимательно ответить на вопросы, учитывая все элементы ответа. При обучении работе с этим заданием целесообразно организовать деятельность учеников в качестве эксперта, используя материалы сайта ФИПИ.</w:t>
      </w:r>
    </w:p>
    <w:p w:rsidR="00A7276D" w:rsidRPr="00DE719A" w:rsidRDefault="00A7276D" w:rsidP="005A3ECC">
      <w:pPr>
        <w:spacing w:line="276" w:lineRule="auto"/>
        <w:ind w:firstLine="709"/>
        <w:jc w:val="both"/>
      </w:pPr>
      <w:r w:rsidRPr="00DE719A">
        <w:t xml:space="preserve">Для успешного выполнения </w:t>
      </w:r>
      <w:r w:rsidRPr="00DE719A">
        <w:rPr>
          <w:b/>
        </w:rPr>
        <w:t>задания 12</w:t>
      </w:r>
      <w:r w:rsidRPr="00DE719A">
        <w:t xml:space="preserve"> необходимо проанализировать результаты опроса, представленные в графическом виде. При выполнении такого типа задани</w:t>
      </w:r>
      <w:r w:rsidR="007F4080" w:rsidRPr="00DE719A">
        <w:t>й необходимо напомнить выпускникам</w:t>
      </w:r>
      <w:r w:rsidRPr="00DE719A">
        <w:t>, что любая диаграмма состоит из двух взаимосвязанных частей – изображения с заштрихованными столбцами и пояснения, называемого легендой диаграммы. В</w:t>
      </w:r>
      <w:r w:rsidR="004A2464" w:rsidRPr="00DE719A">
        <w:t xml:space="preserve"> легенде диаграммы объясняется,</w:t>
      </w:r>
      <w:r w:rsidRPr="00DE719A">
        <w:t xml:space="preserve"> какому варианту ответа на вопрос соответствует каждый столбец диаграммы, а по шкале на оси y можно определить, сколько респондентов выбрали каждый вариант ответа.</w:t>
      </w:r>
    </w:p>
    <w:p w:rsidR="00A7276D" w:rsidRPr="00DE719A" w:rsidRDefault="00A7276D" w:rsidP="005A3ECC">
      <w:pPr>
        <w:spacing w:line="276" w:lineRule="auto"/>
        <w:ind w:firstLine="709"/>
        <w:jc w:val="both"/>
      </w:pPr>
      <w:r w:rsidRPr="00DE719A">
        <w:t>Можно предложить следующий алгоритм:</w:t>
      </w:r>
    </w:p>
    <w:p w:rsidR="00A7276D" w:rsidRPr="00DE719A" w:rsidRDefault="00A7276D" w:rsidP="005A3ECC">
      <w:pPr>
        <w:spacing w:line="276" w:lineRule="auto"/>
        <w:ind w:firstLine="709"/>
        <w:jc w:val="both"/>
      </w:pPr>
      <w:r w:rsidRPr="00DE719A">
        <w:t>1.</w:t>
      </w:r>
      <w:r w:rsidRPr="00DE719A">
        <w:tab/>
        <w:t>внимательно изучите диаграмму:</w:t>
      </w:r>
    </w:p>
    <w:p w:rsidR="00A7276D" w:rsidRPr="00DE719A" w:rsidRDefault="00A7276D" w:rsidP="005A3ECC">
      <w:pPr>
        <w:spacing w:line="276" w:lineRule="auto"/>
        <w:ind w:firstLine="709"/>
      </w:pPr>
      <w:r w:rsidRPr="00DE719A">
        <w:t>2.</w:t>
      </w:r>
      <w:r w:rsidRPr="00DE719A">
        <w:tab/>
        <w:t>проанализируйте вопрос, на который респондентам предлагалось ответить;</w:t>
      </w:r>
    </w:p>
    <w:p w:rsidR="00A7276D" w:rsidRPr="00DE719A" w:rsidRDefault="00A7276D" w:rsidP="005A3ECC">
      <w:pPr>
        <w:spacing w:line="276" w:lineRule="auto"/>
        <w:ind w:firstLine="709"/>
      </w:pPr>
      <w:r w:rsidRPr="00DE719A">
        <w:t>3.</w:t>
      </w:r>
      <w:r w:rsidRPr="00DE719A">
        <w:tab/>
        <w:t>прочитайте легенду диаграммы, соотнесите её с соответствующими столбцами;</w:t>
      </w:r>
    </w:p>
    <w:p w:rsidR="00A7276D" w:rsidRPr="00DE719A" w:rsidRDefault="00A7276D" w:rsidP="005A3ECC">
      <w:pPr>
        <w:spacing w:line="276" w:lineRule="auto"/>
        <w:ind w:firstLine="709"/>
      </w:pPr>
      <w:r w:rsidRPr="00DE719A">
        <w:t>4.</w:t>
      </w:r>
      <w:r w:rsidRPr="00DE719A">
        <w:tab/>
        <w:t>установите, сколько порошенных выбрали каждый вариант ответа;</w:t>
      </w:r>
    </w:p>
    <w:p w:rsidR="00A7276D" w:rsidRPr="00DE719A" w:rsidRDefault="00A7276D" w:rsidP="005A3ECC">
      <w:pPr>
        <w:spacing w:line="276" w:lineRule="auto"/>
        <w:ind w:firstLine="709"/>
      </w:pPr>
      <w:r w:rsidRPr="00DE719A">
        <w:t>5.</w:t>
      </w:r>
      <w:r w:rsidRPr="00DE719A">
        <w:tab/>
        <w:t>в случае необходимости можно записать соответствующее число над каждым столбцом.</w:t>
      </w:r>
    </w:p>
    <w:p w:rsidR="00A7276D" w:rsidRPr="00DE719A" w:rsidRDefault="00A7276D" w:rsidP="005A3ECC">
      <w:pPr>
        <w:spacing w:line="276" w:lineRule="auto"/>
        <w:ind w:firstLine="709"/>
      </w:pPr>
      <w:r w:rsidRPr="00DE719A">
        <w:t>Далее необходимо сравнить число респондентов каждой группы, давших каждый из ответов и определить, какие ответы дало примерно одинаковое число представителей двух (или более) групп, а в каких ответах мнения представителей разных групп заметно разошлись. Целесообразно отметить на диаграмме эти сходства и различия мнений.</w:t>
      </w:r>
    </w:p>
    <w:p w:rsidR="00A7276D" w:rsidRPr="00DE719A" w:rsidRDefault="00A7276D" w:rsidP="005A3ECC">
      <w:pPr>
        <w:spacing w:line="276" w:lineRule="auto"/>
        <w:ind w:firstLine="709"/>
      </w:pPr>
      <w:r w:rsidRPr="00DE719A">
        <w:t>При выполнении данного типа заданий необходимо помнить:</w:t>
      </w:r>
    </w:p>
    <w:p w:rsidR="00A7276D" w:rsidRPr="00DE719A" w:rsidRDefault="00A7276D" w:rsidP="005A3ECC">
      <w:pPr>
        <w:spacing w:line="276" w:lineRule="auto"/>
        <w:ind w:firstLine="709"/>
      </w:pPr>
      <w:r w:rsidRPr="00DE719A">
        <w:t>- не следует подменять выводы простым описанием данных диаграммы;</w:t>
      </w:r>
    </w:p>
    <w:p w:rsidR="00A7276D" w:rsidRPr="00DE719A" w:rsidRDefault="00A7276D" w:rsidP="005A3ECC">
      <w:pPr>
        <w:spacing w:line="276" w:lineRule="auto"/>
        <w:ind w:firstLine="709"/>
      </w:pPr>
      <w:r w:rsidRPr="00DE719A">
        <w:t>- нужно сравнивать позиции групп опрошенных (это могут быть группы, выделенные по возрасту, полу, профессии, уровню образования, месту проживания и т.п.), а не сами ответы между собой.</w:t>
      </w:r>
    </w:p>
    <w:p w:rsidR="00A7276D" w:rsidRPr="00DE719A" w:rsidRDefault="00A7276D" w:rsidP="005A3ECC">
      <w:pPr>
        <w:spacing w:line="276" w:lineRule="auto"/>
        <w:ind w:firstLine="709"/>
      </w:pPr>
      <w:r w:rsidRPr="00DE719A">
        <w:rPr>
          <w:b/>
        </w:rPr>
        <w:t>Задания 21-24</w:t>
      </w:r>
      <w:r w:rsidRPr="00DE719A">
        <w:t xml:space="preserve"> объединены в составное задание с фрагментом адаптированного научно-популярного текста. После прочтения текста необходимо выполнить следующие задания:</w:t>
      </w:r>
    </w:p>
    <w:p w:rsidR="00A7276D" w:rsidRPr="00DE719A" w:rsidRDefault="00A7276D" w:rsidP="005A3ECC">
      <w:pPr>
        <w:spacing w:line="276" w:lineRule="auto"/>
        <w:ind w:firstLine="709"/>
      </w:pPr>
      <w:r w:rsidRPr="00DE719A">
        <w:t>1) составить план текста (задание 21);</w:t>
      </w:r>
    </w:p>
    <w:p w:rsidR="00A7276D" w:rsidRPr="00DE719A" w:rsidRDefault="00A7276D" w:rsidP="005A3ECC">
      <w:pPr>
        <w:spacing w:line="276" w:lineRule="auto"/>
        <w:ind w:firstLine="709"/>
      </w:pPr>
      <w:r w:rsidRPr="00DE719A">
        <w:t>2) найти в тексте ответы на поставленные вопросы (задание 22);</w:t>
      </w:r>
    </w:p>
    <w:p w:rsidR="00A7276D" w:rsidRPr="00DE719A" w:rsidRDefault="00A7276D" w:rsidP="005A3ECC">
      <w:pPr>
        <w:spacing w:line="276" w:lineRule="auto"/>
        <w:ind w:firstLine="709"/>
      </w:pPr>
      <w:r w:rsidRPr="00DE719A">
        <w:t>3) используя обществоведческие знания, привести примеры (задание 23);</w:t>
      </w:r>
    </w:p>
    <w:p w:rsidR="00A7276D" w:rsidRPr="00DE719A" w:rsidRDefault="00A7276D" w:rsidP="005A3ECC">
      <w:pPr>
        <w:spacing w:line="276" w:lineRule="auto"/>
        <w:ind w:firstLine="709"/>
        <w:jc w:val="both"/>
      </w:pPr>
      <w:r w:rsidRPr="00DE719A">
        <w:t>4) используя обществоведческие знания, систематизировать и конкретизировать предложенную социальную информацию, сделать корректные выводы (задание 24).</w:t>
      </w:r>
    </w:p>
    <w:p w:rsidR="00A7276D" w:rsidRPr="00DE719A" w:rsidRDefault="00A7276D" w:rsidP="005A3ECC">
      <w:pPr>
        <w:spacing w:line="276" w:lineRule="auto"/>
        <w:ind w:firstLine="709"/>
        <w:jc w:val="both"/>
      </w:pPr>
      <w:r w:rsidRPr="00DE719A">
        <w:t xml:space="preserve">Задание 21 требует составить план текста, выделив его основные смысловые фрагменты и озаглавив каждый из них. Для этого задания необходимо внимательно прочесть текст, уяснить его содержание, выявить основные идеи. </w:t>
      </w:r>
      <w:r w:rsidR="007F4080" w:rsidRPr="00DE719A">
        <w:t>Обратить</w:t>
      </w:r>
      <w:r w:rsidR="005D258E" w:rsidRPr="00DE719A">
        <w:t xml:space="preserve"> внимание</w:t>
      </w:r>
      <w:r w:rsidRPr="00DE719A">
        <w:t xml:space="preserve"> на то, что важно понимать, что названия пунктов плана не должны полностью воспроизводить отдельные фразы текста – необходимо самостоятельно кратко сформулировать основную идею каждого фрагмента. При этом количество выделенных фрагментов может быть различным. Система оценивания не задаёт какого-то конкретного числа пунктов плана, но в дроблении текста на</w:t>
      </w:r>
      <w:r w:rsidR="001A417F" w:rsidRPr="00DE719A">
        <w:t xml:space="preserve"> смысловые фрагменты</w:t>
      </w:r>
      <w:r w:rsidRPr="00DE719A">
        <w:t xml:space="preserve"> должна присутствовать определённа логика – именно на основе её понимания эксперт, проверяющий работу, может сделать вывод о том, что основные смысловые фрагменты выделены.</w:t>
      </w:r>
      <w:r w:rsidR="00194CDC" w:rsidRPr="00DE719A">
        <w:t xml:space="preserve"> Необходимо включить и составление плана по теме на каждом уроке, так это задание близко к заданию №24 ЕГЭ по обществознанию.</w:t>
      </w:r>
    </w:p>
    <w:p w:rsidR="00273E9D" w:rsidRPr="00DE719A" w:rsidRDefault="000A491A" w:rsidP="005A3ECC">
      <w:pPr>
        <w:spacing w:line="276" w:lineRule="auto"/>
        <w:ind w:firstLine="709"/>
        <w:jc w:val="both"/>
      </w:pPr>
      <w:r w:rsidRPr="00DE719A">
        <w:rPr>
          <w:b/>
        </w:rPr>
        <w:t>Задания 23- 24</w:t>
      </w:r>
      <w:r w:rsidRPr="00DE719A">
        <w:t xml:space="preserve"> предполагаю</w:t>
      </w:r>
      <w:r w:rsidR="00A7276D" w:rsidRPr="00DE719A">
        <w:t>т формулирование и аргументацию обучающимся собственного суждения по актуальному в</w:t>
      </w:r>
      <w:r w:rsidRPr="00DE719A">
        <w:t>опросу общественной жизни. Данные задания</w:t>
      </w:r>
      <w:r w:rsidR="00A7276D" w:rsidRPr="00DE719A">
        <w:t xml:space="preserve"> </w:t>
      </w:r>
      <w:r w:rsidRPr="00DE719A">
        <w:t>непосредственно связаны с содержание текста, но они</w:t>
      </w:r>
      <w:r w:rsidR="00A7276D" w:rsidRPr="00DE719A">
        <w:t xml:space="preserve"> требует рассматривать текст в ином ракурсе.</w:t>
      </w:r>
      <w:r w:rsidR="00234D0E" w:rsidRPr="00DE719A">
        <w:t xml:space="preserve"> </w:t>
      </w:r>
      <w:r w:rsidR="005811FD" w:rsidRPr="00DE719A">
        <w:t xml:space="preserve"> Следует уделить внимание развитию умения привлекать контекстные знания обществоведческого курса, факты общественной жизни или личный социальный опыт для конкретизации положений текста. Обучающимся следует чаще предлагать задания, требующие раскрытия, иллюстрации, подкрепления различных положений и выводов конкретными социальными примерами. Примерами могут быть факты прошлого и современности; сведения, почерпнутые из собственного опыта или получившие общественную известность; реальные события и смоделированные ситуации.</w:t>
      </w:r>
    </w:p>
    <w:p w:rsidR="00EF51B3" w:rsidRPr="00DE719A" w:rsidRDefault="00C046D5" w:rsidP="005A3ECC">
      <w:pPr>
        <w:spacing w:line="276" w:lineRule="auto"/>
        <w:ind w:firstLine="709"/>
        <w:jc w:val="both"/>
      </w:pPr>
      <w:r w:rsidRPr="00DE719A">
        <w:t>Методическую помощь учителю и учащимся могут оказать</w:t>
      </w:r>
      <w:r w:rsidR="00EF51B3" w:rsidRPr="00DE719A">
        <w:t>:</w:t>
      </w:r>
    </w:p>
    <w:p w:rsidR="00C046D5" w:rsidRPr="00DE719A" w:rsidRDefault="00C046D5" w:rsidP="005A3ECC">
      <w:pPr>
        <w:spacing w:line="276" w:lineRule="auto"/>
        <w:ind w:firstLine="709"/>
        <w:jc w:val="both"/>
      </w:pPr>
      <w:r w:rsidRPr="00DE719A">
        <w:t xml:space="preserve"> </w:t>
      </w:r>
      <w:r w:rsidR="00EF51B3" w:rsidRPr="00DE719A">
        <w:t xml:space="preserve">-  </w:t>
      </w:r>
      <w:r w:rsidRPr="00DE719A">
        <w:t>материалы</w:t>
      </w:r>
      <w:r w:rsidR="00EF51B3" w:rsidRPr="00DE719A">
        <w:t xml:space="preserve"> открытого банка заданий</w:t>
      </w:r>
      <w:r w:rsidRPr="00DE719A">
        <w:t xml:space="preserve"> с сайта ФИПИ (www.fipi.ru):</w:t>
      </w:r>
    </w:p>
    <w:p w:rsidR="00C046D5" w:rsidRPr="00DE719A" w:rsidRDefault="00EF51B3" w:rsidP="005A3ECC">
      <w:pPr>
        <w:spacing w:line="276" w:lineRule="auto"/>
        <w:ind w:firstLine="709"/>
        <w:jc w:val="both"/>
      </w:pPr>
      <w:r w:rsidRPr="00DE719A">
        <w:t xml:space="preserve"> </w:t>
      </w:r>
      <w:r w:rsidR="00C046D5" w:rsidRPr="00DE719A">
        <w:t>-документы, определяющие структуру и содержание КИМ для государственной (итоговой) аттестации по обществознанию выпускников IX классов (в новой форме) 2023 г. (кодификатор элементов содержания, спецификация и демонстрационный вариант КИМ);</w:t>
      </w:r>
    </w:p>
    <w:p w:rsidR="00C046D5" w:rsidRPr="00DE719A" w:rsidRDefault="00EF51B3" w:rsidP="005A3ECC">
      <w:pPr>
        <w:spacing w:line="276" w:lineRule="auto"/>
        <w:ind w:firstLine="709"/>
        <w:jc w:val="both"/>
      </w:pPr>
      <w:r w:rsidRPr="00DE719A">
        <w:t xml:space="preserve">  -</w:t>
      </w:r>
      <w:r w:rsidR="00C046D5" w:rsidRPr="00DE719A">
        <w:t>учебно-методические материалы для членов и председателей региональных предметных комиссий по проверке выполнения заданий с развернутым ответом экзаменационных работ выпускников IX классов 2022 г.</w:t>
      </w:r>
      <w:r w:rsidRPr="00DE719A">
        <w:t>;</w:t>
      </w:r>
    </w:p>
    <w:p w:rsidR="00C046D5" w:rsidRPr="00DE719A" w:rsidRDefault="00EF51B3" w:rsidP="005A3ECC">
      <w:pPr>
        <w:spacing w:line="276" w:lineRule="auto"/>
        <w:ind w:firstLine="709"/>
        <w:jc w:val="both"/>
      </w:pPr>
      <w:r w:rsidRPr="00DE719A">
        <w:t xml:space="preserve"> -</w:t>
      </w:r>
      <w:r w:rsidR="00C046D5" w:rsidRPr="00DE719A">
        <w:t>перечень учебных изданий, разработанных специалистами ФИПИ.</w:t>
      </w:r>
    </w:p>
    <w:p w:rsidR="000A491A" w:rsidRPr="00DE719A" w:rsidRDefault="000A491A" w:rsidP="005A3ECC">
      <w:pPr>
        <w:spacing w:line="276" w:lineRule="auto"/>
        <w:ind w:firstLine="709"/>
      </w:pPr>
    </w:p>
    <w:p w:rsidR="003602B9" w:rsidRPr="00DE719A" w:rsidRDefault="003602B9" w:rsidP="005A3ECC">
      <w:pPr>
        <w:pStyle w:val="a3"/>
        <w:spacing w:after="0"/>
        <w:ind w:left="0" w:firstLine="709"/>
        <w:rPr>
          <w:rFonts w:ascii="Times New Roman" w:eastAsia="Times New Roman" w:hAnsi="Times New Roman"/>
          <w:b/>
          <w:sz w:val="24"/>
          <w:szCs w:val="24"/>
          <w:lang w:eastAsia="ru-RU"/>
        </w:rPr>
      </w:pPr>
      <w:r w:rsidRPr="00DE719A">
        <w:rPr>
          <w:rFonts w:ascii="Times New Roman" w:eastAsia="Times New Roman" w:hAnsi="Times New Roman"/>
          <w:b/>
          <w:sz w:val="24"/>
          <w:szCs w:val="24"/>
          <w:lang w:eastAsia="ru-RU"/>
        </w:rPr>
        <w:t>2.</w:t>
      </w:r>
      <w:r w:rsidR="002F4079" w:rsidRPr="00DE719A">
        <w:rPr>
          <w:rFonts w:ascii="Times New Roman" w:eastAsia="Times New Roman" w:hAnsi="Times New Roman"/>
          <w:b/>
          <w:sz w:val="24"/>
          <w:szCs w:val="24"/>
          <w:lang w:eastAsia="ru-RU"/>
        </w:rPr>
        <w:t>4</w:t>
      </w:r>
      <w:r w:rsidRPr="00DE719A">
        <w:rPr>
          <w:rFonts w:ascii="Times New Roman" w:eastAsia="Times New Roman" w:hAnsi="Times New Roman"/>
          <w:b/>
          <w:sz w:val="24"/>
          <w:szCs w:val="24"/>
          <w:lang w:eastAsia="ru-RU"/>
        </w:rPr>
        <w:t xml:space="preserve">.1. </w:t>
      </w:r>
      <w:r w:rsidR="000D4034" w:rsidRPr="00DE719A">
        <w:rPr>
          <w:rFonts w:ascii="Times New Roman" w:eastAsia="Times New Roman" w:hAnsi="Times New Roman"/>
          <w:b/>
          <w:sz w:val="24"/>
          <w:szCs w:val="24"/>
          <w:lang w:eastAsia="ru-RU"/>
        </w:rPr>
        <w:t>Р</w:t>
      </w:r>
      <w:r w:rsidR="00643A8E" w:rsidRPr="00DE719A">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p>
    <w:p w:rsidR="003602B9" w:rsidRPr="00DE719A" w:rsidRDefault="004A2464"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Анализ выполнения</w:t>
      </w:r>
      <w:r w:rsidR="00045835" w:rsidRPr="00DE719A">
        <w:rPr>
          <w:rFonts w:ascii="Times New Roman" w:eastAsia="Times New Roman" w:hAnsi="Times New Roman"/>
          <w:sz w:val="24"/>
          <w:szCs w:val="24"/>
          <w:lang w:eastAsia="ru-RU"/>
        </w:rPr>
        <w:t xml:space="preserve"> экзаменационной работы позволяет сделать вывод, что в подготовке выпускников основной школы по обществознанию существуют определенные пробелы, которые должны стать предметом пристального внимания методистов и учителей. У экзаменуемых возникли трудности при выполнении отдельных заданий повышенного и высокого уровня, что указывает на проблему сформированности у экзаменуемых сложных интеллектуальных умений.</w:t>
      </w:r>
    </w:p>
    <w:p w:rsidR="00967197" w:rsidRPr="00DE719A" w:rsidRDefault="00967197" w:rsidP="005A3ECC">
      <w:pPr>
        <w:spacing w:line="276" w:lineRule="auto"/>
        <w:ind w:firstLine="709"/>
        <w:jc w:val="both"/>
        <w:rPr>
          <w:rFonts w:eastAsia="Times New Roman"/>
        </w:rPr>
      </w:pPr>
      <w:r w:rsidRPr="00DE719A">
        <w:rPr>
          <w:rFonts w:eastAsia="Times New Roman"/>
        </w:rPr>
        <w:t>1. Включить в содержание уро</w:t>
      </w:r>
      <w:r w:rsidR="00045835" w:rsidRPr="00DE719A">
        <w:rPr>
          <w:rFonts w:eastAsia="Times New Roman"/>
        </w:rPr>
        <w:t>ков выполнение заданий формата О</w:t>
      </w:r>
      <w:r w:rsidRPr="00DE719A">
        <w:rPr>
          <w:rFonts w:eastAsia="Times New Roman"/>
        </w:rPr>
        <w:t>ГЭ</w:t>
      </w:r>
      <w:r w:rsidR="00045835" w:rsidRPr="00DE719A">
        <w:rPr>
          <w:rFonts w:eastAsia="Times New Roman"/>
        </w:rPr>
        <w:t xml:space="preserve"> </w:t>
      </w:r>
      <w:r w:rsidRPr="00DE719A">
        <w:rPr>
          <w:rFonts w:eastAsia="Times New Roman"/>
        </w:rPr>
        <w:t>вне зависимости от того, сдают обучающиеся этот предмет или нет.</w:t>
      </w:r>
    </w:p>
    <w:p w:rsidR="00967197" w:rsidRPr="00DE719A" w:rsidRDefault="00967197" w:rsidP="005A3ECC">
      <w:pPr>
        <w:spacing w:line="276" w:lineRule="auto"/>
        <w:ind w:firstLine="709"/>
        <w:jc w:val="both"/>
        <w:rPr>
          <w:rFonts w:eastAsia="Times New Roman"/>
        </w:rPr>
      </w:pPr>
      <w:r w:rsidRPr="00DE719A">
        <w:rPr>
          <w:rFonts w:eastAsia="Times New Roman"/>
        </w:rPr>
        <w:t>2. Учителю необходимо при подаче теоретического материала</w:t>
      </w:r>
      <w:r w:rsidR="00045835" w:rsidRPr="00DE719A">
        <w:rPr>
          <w:rFonts w:eastAsia="Times New Roman"/>
        </w:rPr>
        <w:t xml:space="preserve"> </w:t>
      </w:r>
      <w:r w:rsidRPr="00DE719A">
        <w:rPr>
          <w:rFonts w:eastAsia="Times New Roman"/>
        </w:rPr>
        <w:t>приводить как можно больше примеров из различных источников для</w:t>
      </w:r>
      <w:r w:rsidR="00045835" w:rsidRPr="00DE719A">
        <w:rPr>
          <w:rFonts w:eastAsia="Times New Roman"/>
        </w:rPr>
        <w:t xml:space="preserve"> </w:t>
      </w:r>
      <w:r w:rsidRPr="00DE719A">
        <w:rPr>
          <w:rFonts w:eastAsia="Times New Roman"/>
        </w:rPr>
        <w:t>успешного выполнения заданий.</w:t>
      </w:r>
    </w:p>
    <w:p w:rsidR="00967197" w:rsidRPr="00DE719A" w:rsidRDefault="00967197" w:rsidP="005A3ECC">
      <w:pPr>
        <w:spacing w:line="276" w:lineRule="auto"/>
        <w:ind w:firstLine="709"/>
        <w:jc w:val="both"/>
        <w:rPr>
          <w:rFonts w:eastAsia="Times New Roman"/>
        </w:rPr>
      </w:pPr>
      <w:r w:rsidRPr="00DE719A">
        <w:rPr>
          <w:rFonts w:eastAsia="Times New Roman"/>
        </w:rPr>
        <w:t>3. Необходимо уделять больше внимания методике формирования</w:t>
      </w:r>
      <w:r w:rsidR="00045835" w:rsidRPr="00DE719A">
        <w:rPr>
          <w:rFonts w:eastAsia="Times New Roman"/>
        </w:rPr>
        <w:t xml:space="preserve"> </w:t>
      </w:r>
      <w:r w:rsidRPr="00DE719A">
        <w:rPr>
          <w:rFonts w:eastAsia="Times New Roman"/>
        </w:rPr>
        <w:t>умения формулировать и аргументировать собственное суждение по</w:t>
      </w:r>
      <w:r w:rsidR="00045835" w:rsidRPr="00DE719A">
        <w:rPr>
          <w:rFonts w:eastAsia="Times New Roman"/>
        </w:rPr>
        <w:t xml:space="preserve"> </w:t>
      </w:r>
      <w:r w:rsidRPr="00DE719A">
        <w:rPr>
          <w:rFonts w:eastAsia="Times New Roman"/>
        </w:rPr>
        <w:t>актуальному проблемному вопросу общественной жизни, приводить примеры</w:t>
      </w:r>
      <w:r w:rsidR="00045835" w:rsidRPr="00DE719A">
        <w:rPr>
          <w:rFonts w:eastAsia="Times New Roman"/>
        </w:rPr>
        <w:t xml:space="preserve"> </w:t>
      </w:r>
      <w:r w:rsidRPr="00DE719A">
        <w:rPr>
          <w:rFonts w:eastAsia="Times New Roman"/>
        </w:rPr>
        <w:t>(задания 2-й части КИМ).</w:t>
      </w:r>
    </w:p>
    <w:p w:rsidR="00967197" w:rsidRPr="00DE719A" w:rsidRDefault="00967197" w:rsidP="005A3ECC">
      <w:pPr>
        <w:spacing w:line="276" w:lineRule="auto"/>
        <w:ind w:firstLine="709"/>
        <w:jc w:val="both"/>
        <w:rPr>
          <w:rFonts w:eastAsia="Times New Roman"/>
        </w:rPr>
      </w:pPr>
      <w:r w:rsidRPr="00DE719A">
        <w:rPr>
          <w:rFonts w:eastAsia="Times New Roman"/>
        </w:rPr>
        <w:t>4. Элементом закрепления изученного нового материала на уроке может</w:t>
      </w:r>
      <w:r w:rsidR="009C058C" w:rsidRPr="00DE719A">
        <w:rPr>
          <w:rFonts w:eastAsia="Times New Roman"/>
        </w:rPr>
        <w:t xml:space="preserve"> </w:t>
      </w:r>
      <w:r w:rsidR="00045835" w:rsidRPr="00DE719A">
        <w:rPr>
          <w:rFonts w:eastAsia="Times New Roman"/>
        </w:rPr>
        <w:t>послужить выполнение задания 21</w:t>
      </w:r>
      <w:r w:rsidRPr="00DE719A">
        <w:rPr>
          <w:rFonts w:eastAsia="Times New Roman"/>
        </w:rPr>
        <w:t xml:space="preserve"> – составление сложного плана, которое</w:t>
      </w:r>
      <w:r w:rsidR="009C058C" w:rsidRPr="00DE719A">
        <w:rPr>
          <w:rFonts w:eastAsia="Times New Roman"/>
        </w:rPr>
        <w:t xml:space="preserve"> </w:t>
      </w:r>
      <w:r w:rsidRPr="00DE719A">
        <w:rPr>
          <w:rFonts w:eastAsia="Times New Roman"/>
        </w:rPr>
        <w:t>предполагает владение комплексом знаний и умений: знание основных понятий,</w:t>
      </w:r>
      <w:r w:rsidR="009C058C" w:rsidRPr="00DE719A">
        <w:rPr>
          <w:rFonts w:eastAsia="Times New Roman"/>
        </w:rPr>
        <w:t xml:space="preserve"> </w:t>
      </w:r>
      <w:r w:rsidRPr="00DE719A">
        <w:rPr>
          <w:rFonts w:eastAsia="Times New Roman"/>
        </w:rPr>
        <w:t>положений, выводов, умение вычленить основные аспекты темы, ее</w:t>
      </w:r>
      <w:r w:rsidR="009C058C" w:rsidRPr="00DE719A">
        <w:rPr>
          <w:rFonts w:eastAsia="Times New Roman"/>
        </w:rPr>
        <w:t xml:space="preserve"> </w:t>
      </w:r>
      <w:r w:rsidRPr="00DE719A">
        <w:rPr>
          <w:rFonts w:eastAsia="Times New Roman"/>
        </w:rPr>
        <w:t>структурные компоненты, придать им форму лаконичных формулировок</w:t>
      </w:r>
      <w:r w:rsidR="009C058C" w:rsidRPr="00DE719A">
        <w:rPr>
          <w:rFonts w:eastAsia="Times New Roman"/>
        </w:rPr>
        <w:t xml:space="preserve"> </w:t>
      </w:r>
      <w:r w:rsidRPr="00DE719A">
        <w:rPr>
          <w:rFonts w:eastAsia="Times New Roman"/>
        </w:rPr>
        <w:t>пунктов плана, отражающих суть вопроса, умение логично выстроить</w:t>
      </w:r>
      <w:r w:rsidR="009C058C" w:rsidRPr="00DE719A">
        <w:rPr>
          <w:rFonts w:eastAsia="Times New Roman"/>
        </w:rPr>
        <w:t xml:space="preserve"> </w:t>
      </w:r>
      <w:r w:rsidRPr="00DE719A">
        <w:rPr>
          <w:rFonts w:eastAsia="Times New Roman"/>
        </w:rPr>
        <w:t>установленные структурные единицы, придать плану завершенную форму.</w:t>
      </w:r>
    </w:p>
    <w:p w:rsidR="00967197" w:rsidRPr="00DE719A" w:rsidRDefault="00045835" w:rsidP="005A3ECC">
      <w:pPr>
        <w:spacing w:line="276" w:lineRule="auto"/>
        <w:ind w:firstLine="709"/>
        <w:jc w:val="both"/>
        <w:rPr>
          <w:rFonts w:eastAsia="Times New Roman"/>
        </w:rPr>
      </w:pPr>
      <w:r w:rsidRPr="00DE719A">
        <w:rPr>
          <w:rFonts w:eastAsia="Times New Roman"/>
        </w:rPr>
        <w:t>5</w:t>
      </w:r>
      <w:r w:rsidR="00967197" w:rsidRPr="00DE719A">
        <w:rPr>
          <w:rFonts w:eastAsia="Times New Roman"/>
        </w:rPr>
        <w:t>. По соответствующим темам на уроке анализировать нормативн</w:t>
      </w:r>
      <w:r w:rsidR="009C058C" w:rsidRPr="00DE719A">
        <w:rPr>
          <w:rFonts w:eastAsia="Times New Roman"/>
        </w:rPr>
        <w:t xml:space="preserve">о - </w:t>
      </w:r>
      <w:r w:rsidR="00967197" w:rsidRPr="00DE719A">
        <w:rPr>
          <w:rFonts w:eastAsia="Times New Roman"/>
        </w:rPr>
        <w:t>правовые акты Российской Федерации, содержащиеся в приложении № 2</w:t>
      </w:r>
      <w:r w:rsidR="009C058C" w:rsidRPr="00DE719A">
        <w:rPr>
          <w:rFonts w:eastAsia="Times New Roman"/>
        </w:rPr>
        <w:t xml:space="preserve"> </w:t>
      </w:r>
      <w:r w:rsidR="00967197" w:rsidRPr="00DE719A">
        <w:rPr>
          <w:rFonts w:eastAsia="Times New Roman"/>
        </w:rPr>
        <w:t>спецификации работы, что позволит избежать заучивания устаревших сведений</w:t>
      </w:r>
      <w:r w:rsidR="009C058C" w:rsidRPr="00DE719A">
        <w:rPr>
          <w:rFonts w:eastAsia="Times New Roman"/>
        </w:rPr>
        <w:t xml:space="preserve"> </w:t>
      </w:r>
      <w:r w:rsidR="00967197" w:rsidRPr="00DE719A">
        <w:rPr>
          <w:rFonts w:eastAsia="Times New Roman"/>
        </w:rPr>
        <w:t>и формировать актуальные правовые знания, развивать умения школьников</w:t>
      </w:r>
      <w:r w:rsidR="009C058C" w:rsidRPr="00DE719A">
        <w:rPr>
          <w:rFonts w:eastAsia="Times New Roman"/>
        </w:rPr>
        <w:t xml:space="preserve"> </w:t>
      </w:r>
      <w:r w:rsidR="00967197" w:rsidRPr="00DE719A">
        <w:rPr>
          <w:rFonts w:eastAsia="Times New Roman"/>
        </w:rPr>
        <w:t>читать и понимать язык нормативных актов.</w:t>
      </w:r>
    </w:p>
    <w:p w:rsidR="00967197" w:rsidRPr="00DE719A" w:rsidRDefault="00045835"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6</w:t>
      </w:r>
      <w:r w:rsidR="00967197" w:rsidRPr="00DE719A">
        <w:rPr>
          <w:rFonts w:ascii="Times New Roman" w:eastAsia="Times New Roman" w:hAnsi="Times New Roman"/>
          <w:sz w:val="24"/>
          <w:szCs w:val="24"/>
          <w:lang w:eastAsia="ru-RU"/>
        </w:rPr>
        <w:t>. Особое внимание уделить изучению Конституции Российской</w:t>
      </w:r>
      <w:r w:rsidR="009C058C" w:rsidRPr="00DE719A">
        <w:rPr>
          <w:rFonts w:ascii="Times New Roman" w:eastAsia="Times New Roman" w:hAnsi="Times New Roman"/>
          <w:sz w:val="24"/>
          <w:szCs w:val="24"/>
          <w:lang w:eastAsia="ru-RU"/>
        </w:rPr>
        <w:t xml:space="preserve"> </w:t>
      </w:r>
      <w:r w:rsidR="00967197" w:rsidRPr="00DE719A">
        <w:rPr>
          <w:rFonts w:ascii="Times New Roman" w:eastAsia="Times New Roman" w:hAnsi="Times New Roman"/>
          <w:sz w:val="24"/>
          <w:szCs w:val="24"/>
          <w:lang w:eastAsia="ru-RU"/>
        </w:rPr>
        <w:t xml:space="preserve">Федерации с </w:t>
      </w:r>
      <w:r w:rsidR="005B42AD" w:rsidRPr="00DE719A">
        <w:rPr>
          <w:rFonts w:ascii="Times New Roman" w:eastAsia="Times New Roman" w:hAnsi="Times New Roman"/>
          <w:sz w:val="24"/>
          <w:szCs w:val="24"/>
          <w:lang w:eastAsia="ru-RU"/>
        </w:rPr>
        <w:t>учетом поправок (</w:t>
      </w:r>
      <w:r w:rsidR="00967197" w:rsidRPr="00DE719A">
        <w:rPr>
          <w:rFonts w:ascii="Times New Roman" w:eastAsia="Times New Roman" w:hAnsi="Times New Roman"/>
          <w:sz w:val="24"/>
          <w:szCs w:val="24"/>
          <w:lang w:eastAsia="ru-RU"/>
        </w:rPr>
        <w:t>задания 14 и 16 КИМ</w:t>
      </w:r>
      <w:r w:rsidR="005B42AD" w:rsidRPr="00DE719A">
        <w:rPr>
          <w:rFonts w:ascii="Times New Roman" w:eastAsia="Times New Roman" w:hAnsi="Times New Roman"/>
          <w:sz w:val="24"/>
          <w:szCs w:val="24"/>
          <w:lang w:eastAsia="ru-RU"/>
        </w:rPr>
        <w:t>)</w:t>
      </w:r>
      <w:r w:rsidR="00967197" w:rsidRPr="00DE719A">
        <w:rPr>
          <w:rFonts w:ascii="Times New Roman" w:eastAsia="Times New Roman" w:hAnsi="Times New Roman"/>
          <w:sz w:val="24"/>
          <w:szCs w:val="24"/>
          <w:lang w:eastAsia="ru-RU"/>
        </w:rPr>
        <w:t>. Требуют</w:t>
      </w:r>
      <w:r w:rsidR="009C058C" w:rsidRPr="00DE719A">
        <w:rPr>
          <w:rFonts w:ascii="Times New Roman" w:eastAsia="Times New Roman" w:hAnsi="Times New Roman"/>
          <w:sz w:val="24"/>
          <w:szCs w:val="24"/>
          <w:lang w:eastAsia="ru-RU"/>
        </w:rPr>
        <w:t xml:space="preserve"> </w:t>
      </w:r>
      <w:r w:rsidR="00967197" w:rsidRPr="00DE719A">
        <w:rPr>
          <w:rFonts w:ascii="Times New Roman" w:eastAsia="Times New Roman" w:hAnsi="Times New Roman"/>
          <w:sz w:val="24"/>
          <w:szCs w:val="24"/>
          <w:lang w:eastAsia="ru-RU"/>
        </w:rPr>
        <w:t>подробного изучения главы 3-7 Конституции Российской Федерации.</w:t>
      </w:r>
    </w:p>
    <w:p w:rsidR="00045835" w:rsidRPr="00DE719A" w:rsidRDefault="00004C4D"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7</w:t>
      </w:r>
      <w:r w:rsidR="00967197" w:rsidRPr="00DE719A">
        <w:rPr>
          <w:rFonts w:ascii="Times New Roman" w:eastAsia="Times New Roman" w:hAnsi="Times New Roman"/>
          <w:sz w:val="24"/>
          <w:szCs w:val="24"/>
          <w:lang w:eastAsia="ru-RU"/>
        </w:rPr>
        <w:t>. Регулярно проводить мини-зачеты или в любой другой форме</w:t>
      </w:r>
      <w:r w:rsidR="009C058C" w:rsidRPr="00DE719A">
        <w:rPr>
          <w:rFonts w:ascii="Times New Roman" w:eastAsia="Times New Roman" w:hAnsi="Times New Roman"/>
          <w:sz w:val="24"/>
          <w:szCs w:val="24"/>
          <w:lang w:eastAsia="ru-RU"/>
        </w:rPr>
        <w:t xml:space="preserve"> </w:t>
      </w:r>
      <w:r w:rsidR="00967197" w:rsidRPr="00DE719A">
        <w:rPr>
          <w:rFonts w:ascii="Times New Roman" w:eastAsia="Times New Roman" w:hAnsi="Times New Roman"/>
          <w:sz w:val="24"/>
          <w:szCs w:val="24"/>
          <w:lang w:eastAsia="ru-RU"/>
        </w:rPr>
        <w:t>проверять усвоенные термины. Непонимание значения обществоведческих</w:t>
      </w:r>
      <w:r w:rsidR="009C058C" w:rsidRPr="00DE719A">
        <w:rPr>
          <w:rFonts w:ascii="Times New Roman" w:eastAsia="Times New Roman" w:hAnsi="Times New Roman"/>
          <w:sz w:val="24"/>
          <w:szCs w:val="24"/>
          <w:lang w:eastAsia="ru-RU"/>
        </w:rPr>
        <w:t xml:space="preserve"> </w:t>
      </w:r>
      <w:r w:rsidR="00967197" w:rsidRPr="00DE719A">
        <w:rPr>
          <w:rFonts w:ascii="Times New Roman" w:eastAsia="Times New Roman" w:hAnsi="Times New Roman"/>
          <w:sz w:val="24"/>
          <w:szCs w:val="24"/>
          <w:lang w:eastAsia="ru-RU"/>
        </w:rPr>
        <w:t>терминов не позволит учащимся успешно выполнить задания ни 1-й, ни 2-й</w:t>
      </w:r>
      <w:r w:rsidR="009C058C" w:rsidRPr="00DE719A">
        <w:rPr>
          <w:rFonts w:ascii="Times New Roman" w:eastAsia="Times New Roman" w:hAnsi="Times New Roman"/>
          <w:sz w:val="24"/>
          <w:szCs w:val="24"/>
          <w:lang w:eastAsia="ru-RU"/>
        </w:rPr>
        <w:t xml:space="preserve"> </w:t>
      </w:r>
      <w:r w:rsidR="00967197" w:rsidRPr="00DE719A">
        <w:rPr>
          <w:rFonts w:ascii="Times New Roman" w:eastAsia="Times New Roman" w:hAnsi="Times New Roman"/>
          <w:sz w:val="24"/>
          <w:szCs w:val="24"/>
          <w:lang w:eastAsia="ru-RU"/>
        </w:rPr>
        <w:t>части.</w:t>
      </w:r>
    </w:p>
    <w:p w:rsidR="00967197" w:rsidRPr="00DE719A" w:rsidRDefault="00004C4D"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8</w:t>
      </w:r>
      <w:r w:rsidR="00967197" w:rsidRPr="00DE719A">
        <w:rPr>
          <w:rFonts w:ascii="Times New Roman" w:eastAsia="Times New Roman" w:hAnsi="Times New Roman"/>
          <w:sz w:val="24"/>
          <w:szCs w:val="24"/>
          <w:lang w:eastAsia="ru-RU"/>
        </w:rPr>
        <w:t>. Организовать участие обучающихся в дискуссиях, диспутах, дебатах</w:t>
      </w:r>
      <w:r w:rsidR="009C058C" w:rsidRPr="00DE719A">
        <w:rPr>
          <w:rFonts w:ascii="Times New Roman" w:eastAsia="Times New Roman" w:hAnsi="Times New Roman"/>
          <w:sz w:val="24"/>
          <w:szCs w:val="24"/>
          <w:lang w:eastAsia="ru-RU"/>
        </w:rPr>
        <w:t xml:space="preserve"> </w:t>
      </w:r>
      <w:r w:rsidR="00967197" w:rsidRPr="00DE719A">
        <w:rPr>
          <w:rFonts w:ascii="Times New Roman" w:eastAsia="Times New Roman" w:hAnsi="Times New Roman"/>
          <w:sz w:val="24"/>
          <w:szCs w:val="24"/>
          <w:lang w:eastAsia="ru-RU"/>
        </w:rPr>
        <w:t>по актуальным социальным проблемам, отстаивание и аргументацию своей</w:t>
      </w:r>
      <w:r w:rsidR="009C058C" w:rsidRPr="00DE719A">
        <w:rPr>
          <w:rFonts w:ascii="Times New Roman" w:eastAsia="Times New Roman" w:hAnsi="Times New Roman"/>
          <w:sz w:val="24"/>
          <w:szCs w:val="24"/>
          <w:lang w:eastAsia="ru-RU"/>
        </w:rPr>
        <w:t xml:space="preserve"> </w:t>
      </w:r>
      <w:r w:rsidR="00967197" w:rsidRPr="00DE719A">
        <w:rPr>
          <w:rFonts w:ascii="Times New Roman" w:eastAsia="Times New Roman" w:hAnsi="Times New Roman"/>
          <w:sz w:val="24"/>
          <w:szCs w:val="24"/>
          <w:lang w:eastAsia="ru-RU"/>
        </w:rPr>
        <w:t>позиции, оппонирование иному мнению.</w:t>
      </w:r>
    </w:p>
    <w:p w:rsidR="00967197" w:rsidRPr="00DE719A" w:rsidRDefault="00004C4D"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9</w:t>
      </w:r>
      <w:r w:rsidR="00967197" w:rsidRPr="00DE719A">
        <w:rPr>
          <w:rFonts w:ascii="Times New Roman" w:eastAsia="Times New Roman" w:hAnsi="Times New Roman"/>
          <w:sz w:val="24"/>
          <w:szCs w:val="24"/>
          <w:lang w:eastAsia="ru-RU"/>
        </w:rPr>
        <w:t>. Необходимо обучающимся давать объяснение по структуре заданий –</w:t>
      </w:r>
      <w:r w:rsidR="009C058C" w:rsidRPr="00DE719A">
        <w:rPr>
          <w:rFonts w:ascii="Times New Roman" w:eastAsia="Times New Roman" w:hAnsi="Times New Roman"/>
          <w:sz w:val="24"/>
          <w:szCs w:val="24"/>
          <w:lang w:eastAsia="ru-RU"/>
        </w:rPr>
        <w:t xml:space="preserve"> </w:t>
      </w:r>
      <w:r w:rsidR="00967197" w:rsidRPr="00DE719A">
        <w:rPr>
          <w:rFonts w:ascii="Times New Roman" w:eastAsia="Times New Roman" w:hAnsi="Times New Roman"/>
          <w:sz w:val="24"/>
          <w:szCs w:val="24"/>
          <w:lang w:eastAsia="ru-RU"/>
        </w:rPr>
        <w:t>разъяснять требования, алгоритм выполнения заданий, критерии оценивания</w:t>
      </w:r>
      <w:r w:rsidR="009C058C" w:rsidRPr="00DE719A">
        <w:rPr>
          <w:rFonts w:ascii="Times New Roman" w:eastAsia="Times New Roman" w:hAnsi="Times New Roman"/>
          <w:sz w:val="24"/>
          <w:szCs w:val="24"/>
          <w:lang w:eastAsia="ru-RU"/>
        </w:rPr>
        <w:t xml:space="preserve"> </w:t>
      </w:r>
      <w:r w:rsidR="00967197" w:rsidRPr="00DE719A">
        <w:rPr>
          <w:rFonts w:ascii="Times New Roman" w:eastAsia="Times New Roman" w:hAnsi="Times New Roman"/>
          <w:sz w:val="24"/>
          <w:szCs w:val="24"/>
          <w:lang w:eastAsia="ru-RU"/>
        </w:rPr>
        <w:t>заданий.</w:t>
      </w:r>
    </w:p>
    <w:p w:rsidR="00F97B0B" w:rsidRPr="00DE719A" w:rsidRDefault="00004C4D" w:rsidP="005A3ECC">
      <w:pPr>
        <w:pStyle w:val="a3"/>
        <w:spacing w:after="0"/>
        <w:ind w:left="0" w:firstLine="709"/>
        <w:jc w:val="both"/>
        <w:rPr>
          <w:rFonts w:ascii="Times New Roman" w:hAnsi="Times New Roman"/>
          <w:sz w:val="24"/>
          <w:szCs w:val="24"/>
          <w:shd w:val="clear" w:color="auto" w:fill="FFFFFF"/>
        </w:rPr>
      </w:pPr>
      <w:r w:rsidRPr="00DE719A">
        <w:rPr>
          <w:rFonts w:ascii="Times New Roman" w:eastAsia="Times New Roman" w:hAnsi="Times New Roman"/>
          <w:sz w:val="24"/>
          <w:szCs w:val="24"/>
          <w:lang w:eastAsia="ru-RU"/>
        </w:rPr>
        <w:t>10</w:t>
      </w:r>
      <w:r w:rsidR="00F97B0B" w:rsidRPr="00DE719A">
        <w:rPr>
          <w:rFonts w:ascii="Times New Roman" w:eastAsia="Times New Roman" w:hAnsi="Times New Roman"/>
          <w:sz w:val="24"/>
          <w:szCs w:val="24"/>
          <w:lang w:eastAsia="ru-RU"/>
        </w:rPr>
        <w:t xml:space="preserve">. </w:t>
      </w:r>
      <w:r w:rsidR="00F97B0B" w:rsidRPr="00DE719A">
        <w:rPr>
          <w:rFonts w:ascii="Times New Roman" w:hAnsi="Times New Roman"/>
          <w:sz w:val="24"/>
          <w:szCs w:val="24"/>
          <w:shd w:val="clear" w:color="auto" w:fill="FFFFFF"/>
        </w:rPr>
        <w:t>Усилить интеграцию курса обществознания с курсами истории, литературы, биологии, географии, мировой художественной культуры, а также внутрипредметную интеграцию в процессе обучения.</w:t>
      </w:r>
    </w:p>
    <w:p w:rsidR="0051490C" w:rsidRPr="00DE719A" w:rsidRDefault="00004C4D"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hAnsi="Times New Roman"/>
          <w:sz w:val="24"/>
          <w:szCs w:val="24"/>
          <w:shd w:val="clear" w:color="auto" w:fill="FFFFFF"/>
        </w:rPr>
        <w:t>11</w:t>
      </w:r>
      <w:r w:rsidR="00F97B0B" w:rsidRPr="00DE719A">
        <w:rPr>
          <w:rFonts w:ascii="Times New Roman" w:hAnsi="Times New Roman"/>
          <w:sz w:val="24"/>
          <w:szCs w:val="24"/>
          <w:shd w:val="clear" w:color="auto" w:fill="FFFFFF"/>
        </w:rPr>
        <w:t>. Включать в изучаемый материал в контексте обществоведческого курса региональный компонент.</w:t>
      </w:r>
    </w:p>
    <w:p w:rsidR="0051490C" w:rsidRPr="00DE719A" w:rsidRDefault="00004C4D" w:rsidP="005A3ECC">
      <w:pPr>
        <w:pStyle w:val="a3"/>
        <w:spacing w:after="0"/>
        <w:ind w:left="0" w:firstLine="709"/>
        <w:jc w:val="both"/>
        <w:rPr>
          <w:rFonts w:ascii="Times New Roman" w:hAnsi="Times New Roman"/>
          <w:sz w:val="24"/>
          <w:szCs w:val="24"/>
          <w:shd w:val="clear" w:color="auto" w:fill="FFFFFF"/>
        </w:rPr>
      </w:pPr>
      <w:r w:rsidRPr="00DE719A">
        <w:rPr>
          <w:rFonts w:ascii="Times New Roman" w:eastAsia="Times New Roman" w:hAnsi="Times New Roman"/>
          <w:sz w:val="24"/>
          <w:szCs w:val="24"/>
          <w:lang w:eastAsia="ru-RU"/>
        </w:rPr>
        <w:t>12</w:t>
      </w:r>
      <w:r w:rsidR="0051490C" w:rsidRPr="00DE719A">
        <w:rPr>
          <w:rFonts w:ascii="Times New Roman" w:eastAsia="Times New Roman" w:hAnsi="Times New Roman"/>
          <w:sz w:val="24"/>
          <w:szCs w:val="24"/>
          <w:lang w:eastAsia="ru-RU"/>
        </w:rPr>
        <w:t xml:space="preserve">. </w:t>
      </w:r>
      <w:r w:rsidR="0051490C" w:rsidRPr="00DE719A">
        <w:rPr>
          <w:rFonts w:ascii="Times New Roman" w:hAnsi="Times New Roman"/>
          <w:sz w:val="24"/>
          <w:szCs w:val="24"/>
          <w:shd w:val="clear" w:color="auto" w:fill="FFFFFF"/>
        </w:rPr>
        <w:t>Уделять внимание формированию умения кратко письменно излагать свой ответ на поставленный вопрос.</w:t>
      </w:r>
    </w:p>
    <w:p w:rsidR="00191FF6" w:rsidRPr="00DE719A" w:rsidRDefault="00004C4D"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hAnsi="Times New Roman"/>
          <w:sz w:val="24"/>
          <w:szCs w:val="24"/>
          <w:shd w:val="clear" w:color="auto" w:fill="FFFFFF"/>
        </w:rPr>
        <w:t>13</w:t>
      </w:r>
      <w:r w:rsidR="00191FF6" w:rsidRPr="00DE719A">
        <w:rPr>
          <w:rFonts w:ascii="Times New Roman" w:hAnsi="Times New Roman"/>
          <w:sz w:val="24"/>
          <w:szCs w:val="24"/>
          <w:shd w:val="clear" w:color="auto" w:fill="FFFFFF"/>
        </w:rPr>
        <w:t>. Расширить привлечение в процесс преподавания материалов, отражающих социальные реалии, чаще проводить обсуждение и анализ типичных социальных ситуаций, иллюстрирующих теоретические положения содержательных блоков курса.</w:t>
      </w:r>
    </w:p>
    <w:p w:rsidR="00234D0E" w:rsidRPr="00DE719A" w:rsidRDefault="009F5522"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При подготовке</w:t>
      </w:r>
      <w:r w:rsidR="008324C6" w:rsidRPr="00DE719A">
        <w:rPr>
          <w:rFonts w:ascii="Times New Roman" w:eastAsia="Times New Roman" w:hAnsi="Times New Roman"/>
          <w:sz w:val="24"/>
          <w:szCs w:val="24"/>
          <w:lang w:eastAsia="ru-RU"/>
        </w:rPr>
        <w:t xml:space="preserve"> </w:t>
      </w:r>
      <w:r w:rsidR="00234D0E" w:rsidRPr="00DE719A">
        <w:rPr>
          <w:rFonts w:ascii="Times New Roman" w:eastAsia="Times New Roman" w:hAnsi="Times New Roman"/>
          <w:sz w:val="24"/>
          <w:szCs w:val="24"/>
          <w:lang w:eastAsia="ru-RU"/>
        </w:rPr>
        <w:t>к</w:t>
      </w:r>
      <w:r w:rsidRPr="00DE719A">
        <w:rPr>
          <w:rFonts w:ascii="Times New Roman" w:eastAsia="Times New Roman" w:hAnsi="Times New Roman"/>
          <w:sz w:val="24"/>
          <w:szCs w:val="24"/>
          <w:lang w:eastAsia="ru-RU"/>
        </w:rPr>
        <w:t xml:space="preserve"> ГИА</w:t>
      </w:r>
      <w:r w:rsidR="00234D0E" w:rsidRPr="00DE719A">
        <w:rPr>
          <w:rFonts w:ascii="Times New Roman" w:eastAsia="Times New Roman" w:hAnsi="Times New Roman"/>
          <w:sz w:val="24"/>
          <w:szCs w:val="24"/>
          <w:lang w:eastAsia="ru-RU"/>
        </w:rPr>
        <w:t xml:space="preserve"> рекомендуем педагогам следующие мероприятия:</w:t>
      </w:r>
    </w:p>
    <w:p w:rsidR="00234D0E" w:rsidRPr="00DE719A" w:rsidRDefault="005669E5"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 xml:space="preserve">- </w:t>
      </w:r>
      <w:r w:rsidR="00234D0E" w:rsidRPr="00DE719A">
        <w:rPr>
          <w:rFonts w:ascii="Times New Roman" w:eastAsia="Times New Roman" w:hAnsi="Times New Roman"/>
          <w:sz w:val="24"/>
          <w:szCs w:val="24"/>
          <w:lang w:eastAsia="ru-RU"/>
        </w:rPr>
        <w:t xml:space="preserve">составить и утвердить дорожную карту по подготовке к проведению </w:t>
      </w:r>
      <w:r w:rsidR="009F5522" w:rsidRPr="00DE719A">
        <w:rPr>
          <w:rFonts w:ascii="Times New Roman" w:eastAsia="Times New Roman" w:hAnsi="Times New Roman"/>
          <w:sz w:val="24"/>
          <w:szCs w:val="24"/>
          <w:lang w:eastAsia="ru-RU"/>
        </w:rPr>
        <w:t xml:space="preserve">ГИА </w:t>
      </w:r>
      <w:r w:rsidR="007B315E" w:rsidRPr="00DE719A">
        <w:rPr>
          <w:rFonts w:ascii="Times New Roman" w:eastAsia="Times New Roman" w:hAnsi="Times New Roman"/>
          <w:sz w:val="24"/>
          <w:szCs w:val="24"/>
          <w:lang w:eastAsia="ru-RU"/>
        </w:rPr>
        <w:t>в 2022-2023</w:t>
      </w:r>
      <w:r w:rsidR="00234D0E" w:rsidRPr="00DE719A">
        <w:rPr>
          <w:rFonts w:ascii="Times New Roman" w:eastAsia="Times New Roman" w:hAnsi="Times New Roman"/>
          <w:sz w:val="24"/>
          <w:szCs w:val="24"/>
          <w:lang w:eastAsia="ru-RU"/>
        </w:rPr>
        <w:t xml:space="preserve"> учебном году;</w:t>
      </w:r>
    </w:p>
    <w:p w:rsidR="00234D0E" w:rsidRPr="00DE719A" w:rsidRDefault="005669E5"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 xml:space="preserve">- </w:t>
      </w:r>
      <w:r w:rsidR="009F5522" w:rsidRPr="00DE719A">
        <w:rPr>
          <w:rFonts w:ascii="Times New Roman" w:eastAsia="Times New Roman" w:hAnsi="Times New Roman"/>
          <w:sz w:val="24"/>
          <w:szCs w:val="24"/>
          <w:lang w:eastAsia="ru-RU"/>
        </w:rPr>
        <w:t>учителю-предметнику рекомендовать</w:t>
      </w:r>
      <w:r w:rsidR="00234D0E" w:rsidRPr="00DE719A">
        <w:rPr>
          <w:rFonts w:ascii="Times New Roman" w:eastAsia="Times New Roman" w:hAnsi="Times New Roman"/>
          <w:sz w:val="24"/>
          <w:szCs w:val="24"/>
          <w:lang w:eastAsia="ru-RU"/>
        </w:rPr>
        <w:t xml:space="preserve"> составить методические папки по подготовке обучающихся </w:t>
      </w:r>
      <w:r w:rsidR="009F5522" w:rsidRPr="00DE719A">
        <w:rPr>
          <w:rFonts w:ascii="Times New Roman" w:eastAsia="Times New Roman" w:hAnsi="Times New Roman"/>
          <w:sz w:val="24"/>
          <w:szCs w:val="24"/>
          <w:lang w:eastAsia="ru-RU"/>
        </w:rPr>
        <w:t>к ОГЭ в 2022-2023 учебном году</w:t>
      </w:r>
      <w:r w:rsidR="00234D0E" w:rsidRPr="00DE719A">
        <w:rPr>
          <w:rFonts w:ascii="Times New Roman" w:eastAsia="Times New Roman" w:hAnsi="Times New Roman"/>
          <w:sz w:val="24"/>
          <w:szCs w:val="24"/>
          <w:lang w:eastAsia="ru-RU"/>
        </w:rPr>
        <w:t>;</w:t>
      </w:r>
    </w:p>
    <w:p w:rsidR="009F5522" w:rsidRPr="00DE719A" w:rsidRDefault="005669E5"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 xml:space="preserve">- </w:t>
      </w:r>
      <w:r w:rsidR="009F5522" w:rsidRPr="00DE719A">
        <w:rPr>
          <w:rFonts w:ascii="Times New Roman" w:eastAsia="Times New Roman" w:hAnsi="Times New Roman"/>
          <w:sz w:val="24"/>
          <w:szCs w:val="24"/>
          <w:lang w:eastAsia="ru-RU"/>
        </w:rPr>
        <w:t xml:space="preserve">в начале </w:t>
      </w:r>
      <w:r w:rsidRPr="00DE719A">
        <w:rPr>
          <w:rFonts w:ascii="Times New Roman" w:eastAsia="Times New Roman" w:hAnsi="Times New Roman"/>
          <w:sz w:val="24"/>
          <w:szCs w:val="24"/>
          <w:lang w:eastAsia="ru-RU"/>
        </w:rPr>
        <w:t>учебного года изучить результаты</w:t>
      </w:r>
      <w:r w:rsidR="00234D0E" w:rsidRPr="00DE719A">
        <w:rPr>
          <w:rFonts w:ascii="Times New Roman" w:eastAsia="Times New Roman" w:hAnsi="Times New Roman"/>
          <w:sz w:val="24"/>
          <w:szCs w:val="24"/>
          <w:lang w:eastAsia="ru-RU"/>
        </w:rPr>
        <w:t xml:space="preserve"> ОГЭ-2022 с указанием</w:t>
      </w:r>
      <w:r w:rsidR="00244919" w:rsidRPr="00DE719A">
        <w:rPr>
          <w:rFonts w:ascii="Times New Roman" w:eastAsia="Times New Roman" w:hAnsi="Times New Roman"/>
          <w:sz w:val="24"/>
          <w:szCs w:val="24"/>
          <w:lang w:eastAsia="ru-RU"/>
        </w:rPr>
        <w:t xml:space="preserve"> </w:t>
      </w:r>
      <w:r w:rsidR="00234D0E" w:rsidRPr="00DE719A">
        <w:rPr>
          <w:rFonts w:ascii="Times New Roman" w:eastAsia="Times New Roman" w:hAnsi="Times New Roman"/>
          <w:sz w:val="24"/>
          <w:szCs w:val="24"/>
          <w:lang w:eastAsia="ru-RU"/>
        </w:rPr>
        <w:t>основных проблем и определением путей их решения. Данный анализ рассмотреть на районных/городских/школьных методических объединениях</w:t>
      </w:r>
      <w:r w:rsidR="00993BE3" w:rsidRPr="00DE719A">
        <w:rPr>
          <w:rFonts w:ascii="Times New Roman" w:eastAsia="Times New Roman" w:hAnsi="Times New Roman"/>
          <w:sz w:val="24"/>
          <w:szCs w:val="24"/>
          <w:lang w:eastAsia="ru-RU"/>
        </w:rPr>
        <w:t>.</w:t>
      </w:r>
    </w:p>
    <w:p w:rsidR="00674109" w:rsidRPr="00DE719A" w:rsidRDefault="00674109" w:rsidP="005A3ECC">
      <w:pPr>
        <w:pStyle w:val="a3"/>
        <w:spacing w:after="0"/>
        <w:ind w:left="0" w:firstLine="709"/>
        <w:jc w:val="both"/>
        <w:rPr>
          <w:rFonts w:ascii="Times New Roman" w:eastAsia="Times New Roman" w:hAnsi="Times New Roman"/>
          <w:b/>
          <w:sz w:val="24"/>
          <w:szCs w:val="24"/>
          <w:lang w:eastAsia="ru-RU"/>
        </w:rPr>
      </w:pPr>
    </w:p>
    <w:p w:rsidR="003602B9" w:rsidRPr="00DE719A" w:rsidRDefault="003602B9" w:rsidP="005A3ECC">
      <w:pPr>
        <w:pStyle w:val="a3"/>
        <w:spacing w:after="0"/>
        <w:ind w:left="0" w:firstLine="709"/>
        <w:jc w:val="both"/>
        <w:rPr>
          <w:rFonts w:ascii="Times New Roman" w:eastAsia="Times New Roman" w:hAnsi="Times New Roman"/>
          <w:b/>
          <w:sz w:val="24"/>
          <w:szCs w:val="24"/>
          <w:lang w:eastAsia="ru-RU"/>
        </w:rPr>
      </w:pPr>
      <w:r w:rsidRPr="00DE719A">
        <w:rPr>
          <w:rFonts w:ascii="Times New Roman" w:eastAsia="Times New Roman" w:hAnsi="Times New Roman"/>
          <w:b/>
          <w:sz w:val="24"/>
          <w:szCs w:val="24"/>
          <w:lang w:eastAsia="ru-RU"/>
        </w:rPr>
        <w:t>2.</w:t>
      </w:r>
      <w:r w:rsidR="002F4079" w:rsidRPr="00DE719A">
        <w:rPr>
          <w:rFonts w:ascii="Times New Roman" w:eastAsia="Times New Roman" w:hAnsi="Times New Roman"/>
          <w:b/>
          <w:sz w:val="24"/>
          <w:szCs w:val="24"/>
          <w:lang w:eastAsia="ru-RU"/>
        </w:rPr>
        <w:t>4</w:t>
      </w:r>
      <w:r w:rsidRPr="00DE719A">
        <w:rPr>
          <w:rFonts w:ascii="Times New Roman" w:eastAsia="Times New Roman" w:hAnsi="Times New Roman"/>
          <w:b/>
          <w:sz w:val="24"/>
          <w:szCs w:val="24"/>
          <w:lang w:eastAsia="ru-RU"/>
        </w:rPr>
        <w:t xml:space="preserve">.2. </w:t>
      </w:r>
      <w:r w:rsidR="000D4034" w:rsidRPr="00DE719A">
        <w:rPr>
          <w:rFonts w:ascii="Times New Roman" w:eastAsia="Times New Roman" w:hAnsi="Times New Roman"/>
          <w:b/>
          <w:sz w:val="24"/>
          <w:szCs w:val="24"/>
          <w:lang w:eastAsia="ru-RU"/>
        </w:rPr>
        <w:t>Р</w:t>
      </w:r>
      <w:r w:rsidRPr="00DE719A">
        <w:rPr>
          <w:rFonts w:ascii="Times New Roman" w:eastAsia="Times New Roman" w:hAnsi="Times New Roman"/>
          <w:b/>
          <w:sz w:val="24"/>
          <w:szCs w:val="24"/>
          <w:lang w:eastAsia="ru-RU"/>
        </w:rPr>
        <w:t>екомендации</w:t>
      </w:r>
      <w:r w:rsidR="00643A8E" w:rsidRPr="00DE719A">
        <w:rPr>
          <w:rFonts w:ascii="Times New Roman" w:eastAsia="Times New Roman" w:hAnsi="Times New Roman"/>
          <w:b/>
          <w:sz w:val="24"/>
          <w:szCs w:val="24"/>
          <w:lang w:eastAsia="ru-RU"/>
        </w:rPr>
        <w:t xml:space="preserve"> по организации дифференцированного обучения школьников с разным уровнем предметной подготовки </w:t>
      </w:r>
    </w:p>
    <w:p w:rsidR="005811FD" w:rsidRPr="00DE719A" w:rsidRDefault="005811FD" w:rsidP="005A3ECC">
      <w:pPr>
        <w:pStyle w:val="a3"/>
        <w:spacing w:after="0"/>
        <w:ind w:left="0" w:firstLine="709"/>
        <w:jc w:val="both"/>
        <w:rPr>
          <w:rFonts w:ascii="Times New Roman" w:eastAsia="Times New Roman" w:hAnsi="Times New Roman"/>
          <w:b/>
          <w:sz w:val="24"/>
          <w:szCs w:val="24"/>
          <w:lang w:eastAsia="ru-RU"/>
        </w:rPr>
      </w:pPr>
      <w:r w:rsidRPr="00DE719A">
        <w:rPr>
          <w:rFonts w:ascii="Times New Roman" w:eastAsia="Times New Roman" w:hAnsi="Times New Roman"/>
          <w:b/>
          <w:sz w:val="24"/>
          <w:szCs w:val="24"/>
          <w:lang w:eastAsia="ru-RU"/>
        </w:rPr>
        <w:t>Группа 1 (экзаменуемые с низким уровнем мотивации)</w:t>
      </w:r>
    </w:p>
    <w:p w:rsidR="005811FD" w:rsidRPr="00DE719A" w:rsidRDefault="005811FD"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1.</w:t>
      </w:r>
      <w:r w:rsidRPr="00DE719A">
        <w:rPr>
          <w:rFonts w:ascii="Times New Roman" w:eastAsia="Times New Roman" w:hAnsi="Times New Roman"/>
          <w:sz w:val="24"/>
          <w:szCs w:val="24"/>
          <w:lang w:eastAsia="ru-RU"/>
        </w:rPr>
        <w:tab/>
        <w:t xml:space="preserve">Провести разбор экзаменационных заданий демоверсии КИМ ОГЭ по обществознанию. </w:t>
      </w:r>
    </w:p>
    <w:p w:rsidR="005811FD" w:rsidRPr="00DE719A" w:rsidRDefault="00341C01"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2.</w:t>
      </w:r>
      <w:r w:rsidRPr="00DE719A">
        <w:rPr>
          <w:rFonts w:ascii="Times New Roman" w:eastAsia="Times New Roman" w:hAnsi="Times New Roman"/>
          <w:sz w:val="24"/>
          <w:szCs w:val="24"/>
          <w:lang w:eastAsia="ru-RU"/>
        </w:rPr>
        <w:tab/>
        <w:t>Систематически проводить практические занятия по выполнению</w:t>
      </w:r>
      <w:r w:rsidR="005811FD" w:rsidRPr="00DE719A">
        <w:rPr>
          <w:rFonts w:ascii="Times New Roman" w:eastAsia="Times New Roman" w:hAnsi="Times New Roman"/>
          <w:sz w:val="24"/>
          <w:szCs w:val="24"/>
          <w:lang w:eastAsia="ru-RU"/>
        </w:rPr>
        <w:t xml:space="preserve"> заданий базового уровня сложности</w:t>
      </w:r>
      <w:r w:rsidRPr="00DE719A">
        <w:rPr>
          <w:rFonts w:ascii="Times New Roman" w:eastAsia="Times New Roman" w:hAnsi="Times New Roman"/>
          <w:sz w:val="24"/>
          <w:szCs w:val="24"/>
          <w:lang w:eastAsia="ru-RU"/>
        </w:rPr>
        <w:t>.</w:t>
      </w:r>
    </w:p>
    <w:p w:rsidR="00341C01" w:rsidRPr="00DE719A" w:rsidRDefault="005811FD"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3.</w:t>
      </w:r>
      <w:r w:rsidRPr="00DE719A">
        <w:rPr>
          <w:rFonts w:ascii="Times New Roman" w:eastAsia="Times New Roman" w:hAnsi="Times New Roman"/>
          <w:sz w:val="24"/>
          <w:szCs w:val="24"/>
          <w:lang w:eastAsia="ru-RU"/>
        </w:rPr>
        <w:tab/>
      </w:r>
      <w:r w:rsidR="00341C01" w:rsidRPr="00DE719A">
        <w:rPr>
          <w:rFonts w:ascii="Times New Roman" w:eastAsia="Times New Roman" w:hAnsi="Times New Roman"/>
          <w:sz w:val="24"/>
          <w:szCs w:val="24"/>
          <w:lang w:eastAsia="ru-RU"/>
        </w:rPr>
        <w:t>Уделить внимание на усвоение базовых</w:t>
      </w:r>
      <w:r w:rsidRPr="00DE719A">
        <w:rPr>
          <w:rFonts w:ascii="Times New Roman" w:eastAsia="Times New Roman" w:hAnsi="Times New Roman"/>
          <w:sz w:val="24"/>
          <w:szCs w:val="24"/>
          <w:lang w:eastAsia="ru-RU"/>
        </w:rPr>
        <w:t xml:space="preserve"> обществоведческих понятий и терминов</w:t>
      </w:r>
      <w:r w:rsidR="00341C01" w:rsidRPr="00DE719A">
        <w:rPr>
          <w:rFonts w:ascii="Times New Roman" w:eastAsia="Times New Roman" w:hAnsi="Times New Roman"/>
          <w:sz w:val="24"/>
          <w:szCs w:val="24"/>
          <w:lang w:eastAsia="ru-RU"/>
        </w:rPr>
        <w:t>, используя различные технологии</w:t>
      </w:r>
    </w:p>
    <w:p w:rsidR="005811FD" w:rsidRPr="00DE719A" w:rsidRDefault="005811FD"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4.</w:t>
      </w:r>
      <w:r w:rsidRPr="00DE719A">
        <w:rPr>
          <w:rFonts w:ascii="Times New Roman" w:eastAsia="Times New Roman" w:hAnsi="Times New Roman"/>
          <w:sz w:val="24"/>
          <w:szCs w:val="24"/>
          <w:lang w:eastAsia="ru-RU"/>
        </w:rPr>
        <w:tab/>
      </w:r>
      <w:r w:rsidR="00112482" w:rsidRPr="00DE719A">
        <w:rPr>
          <w:rFonts w:ascii="Times New Roman" w:eastAsia="Times New Roman" w:hAnsi="Times New Roman"/>
          <w:sz w:val="24"/>
          <w:szCs w:val="24"/>
          <w:lang w:eastAsia="ru-RU"/>
        </w:rPr>
        <w:t>Включать задания, направленные на установление причинных-следственных связей</w:t>
      </w:r>
      <w:r w:rsidRPr="00DE719A">
        <w:rPr>
          <w:rFonts w:ascii="Times New Roman" w:eastAsia="Times New Roman" w:hAnsi="Times New Roman"/>
          <w:sz w:val="24"/>
          <w:szCs w:val="24"/>
          <w:lang w:eastAsia="ru-RU"/>
        </w:rPr>
        <w:t>.</w:t>
      </w:r>
    </w:p>
    <w:p w:rsidR="005811FD" w:rsidRPr="00DE719A" w:rsidRDefault="005811FD" w:rsidP="005A3ECC">
      <w:pPr>
        <w:pStyle w:val="a3"/>
        <w:spacing w:after="0"/>
        <w:ind w:left="0" w:firstLine="709"/>
        <w:jc w:val="both"/>
        <w:rPr>
          <w:rFonts w:ascii="Times New Roman" w:eastAsia="Times New Roman" w:hAnsi="Times New Roman"/>
          <w:b/>
          <w:sz w:val="24"/>
          <w:szCs w:val="24"/>
          <w:lang w:eastAsia="ru-RU"/>
        </w:rPr>
      </w:pPr>
      <w:r w:rsidRPr="00DE719A">
        <w:rPr>
          <w:rFonts w:ascii="Times New Roman" w:eastAsia="Times New Roman" w:hAnsi="Times New Roman"/>
          <w:sz w:val="24"/>
          <w:szCs w:val="24"/>
          <w:lang w:eastAsia="ru-RU"/>
        </w:rPr>
        <w:t>5.</w:t>
      </w:r>
      <w:r w:rsidRPr="00DE719A">
        <w:rPr>
          <w:rFonts w:ascii="Times New Roman" w:eastAsia="Times New Roman" w:hAnsi="Times New Roman"/>
          <w:sz w:val="24"/>
          <w:szCs w:val="24"/>
          <w:lang w:eastAsia="ru-RU"/>
        </w:rPr>
        <w:tab/>
      </w:r>
      <w:r w:rsidR="00112482" w:rsidRPr="00DE719A">
        <w:rPr>
          <w:rFonts w:ascii="Times New Roman" w:eastAsia="Times New Roman" w:hAnsi="Times New Roman"/>
          <w:sz w:val="24"/>
          <w:szCs w:val="24"/>
          <w:lang w:eastAsia="ru-RU"/>
        </w:rPr>
        <w:t>Использовать активные методы работы с текстом, формировать умения внимательного прочтения заданий.</w:t>
      </w:r>
    </w:p>
    <w:p w:rsidR="005811FD" w:rsidRPr="00DE719A" w:rsidRDefault="005811FD" w:rsidP="005A3ECC">
      <w:pPr>
        <w:spacing w:line="276" w:lineRule="auto"/>
        <w:ind w:firstLine="709"/>
        <w:jc w:val="both"/>
        <w:rPr>
          <w:rFonts w:eastAsia="Times New Roman"/>
          <w:b/>
        </w:rPr>
      </w:pPr>
    </w:p>
    <w:p w:rsidR="005811FD" w:rsidRPr="00DE719A" w:rsidRDefault="005811FD" w:rsidP="005A3ECC">
      <w:pPr>
        <w:pStyle w:val="a3"/>
        <w:spacing w:after="0"/>
        <w:ind w:left="0" w:firstLine="709"/>
        <w:jc w:val="both"/>
        <w:rPr>
          <w:rFonts w:ascii="Times New Roman" w:eastAsia="Times New Roman" w:hAnsi="Times New Roman"/>
          <w:b/>
          <w:sz w:val="24"/>
          <w:szCs w:val="24"/>
          <w:lang w:eastAsia="ru-RU"/>
        </w:rPr>
      </w:pPr>
      <w:r w:rsidRPr="00DE719A">
        <w:rPr>
          <w:rFonts w:ascii="Times New Roman" w:eastAsia="Times New Roman" w:hAnsi="Times New Roman"/>
          <w:b/>
          <w:sz w:val="24"/>
          <w:szCs w:val="24"/>
          <w:lang w:eastAsia="ru-RU"/>
        </w:rPr>
        <w:t>Группа 2 (экзаменуемые со средним уровнем мотивации)</w:t>
      </w:r>
    </w:p>
    <w:p w:rsidR="0008775A" w:rsidRPr="00DE719A" w:rsidRDefault="0008775A" w:rsidP="005A3ECC">
      <w:pPr>
        <w:pStyle w:val="a3"/>
        <w:spacing w:after="0"/>
        <w:ind w:left="0" w:firstLine="709"/>
        <w:jc w:val="both"/>
        <w:rPr>
          <w:rFonts w:ascii="Times New Roman" w:eastAsia="Times New Roman" w:hAnsi="Times New Roman"/>
          <w:sz w:val="24"/>
          <w:szCs w:val="24"/>
          <w:lang w:eastAsia="ru-RU"/>
        </w:rPr>
      </w:pPr>
    </w:p>
    <w:p w:rsidR="00AE26B2" w:rsidRPr="00DE719A" w:rsidRDefault="005811FD"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1.</w:t>
      </w:r>
      <w:r w:rsidR="00AE26B2" w:rsidRPr="00DE719A">
        <w:rPr>
          <w:rFonts w:ascii="Times New Roman" w:eastAsia="Times New Roman" w:hAnsi="Times New Roman"/>
          <w:sz w:val="24"/>
          <w:szCs w:val="24"/>
          <w:lang w:eastAsia="ru-RU"/>
        </w:rPr>
        <w:t xml:space="preserve"> </w:t>
      </w:r>
      <w:r w:rsidR="00112482" w:rsidRPr="00DE719A">
        <w:rPr>
          <w:rFonts w:ascii="Times New Roman" w:eastAsia="Times New Roman" w:hAnsi="Times New Roman"/>
          <w:sz w:val="24"/>
          <w:szCs w:val="24"/>
          <w:lang w:eastAsia="ru-RU"/>
        </w:rPr>
        <w:t>Изучить требования, предъявляемые к экзамену,</w:t>
      </w:r>
      <w:r w:rsidR="00E56C1E" w:rsidRPr="00DE719A">
        <w:rPr>
          <w:rFonts w:ascii="Times New Roman" w:eastAsia="Times New Roman" w:hAnsi="Times New Roman"/>
          <w:sz w:val="24"/>
          <w:szCs w:val="24"/>
          <w:lang w:eastAsia="ru-RU"/>
        </w:rPr>
        <w:t xml:space="preserve"> используя материалы КИМ</w:t>
      </w:r>
      <w:r w:rsidR="0008775A" w:rsidRPr="00DE719A">
        <w:rPr>
          <w:rFonts w:ascii="Times New Roman" w:eastAsia="Times New Roman" w:hAnsi="Times New Roman"/>
          <w:sz w:val="24"/>
          <w:szCs w:val="24"/>
          <w:lang w:eastAsia="ru-RU"/>
        </w:rPr>
        <w:t>.</w:t>
      </w:r>
    </w:p>
    <w:p w:rsidR="005811FD" w:rsidRPr="00DE719A" w:rsidRDefault="005811FD"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2. Формировать и развивать умение поиска информации в различных знаковых системах (таблицах, графиках, изображениях и т.п.).</w:t>
      </w:r>
    </w:p>
    <w:p w:rsidR="0043741B" w:rsidRPr="00DE719A" w:rsidRDefault="005811FD"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3. Совершенствовать у</w:t>
      </w:r>
      <w:r w:rsidR="00E56C1E" w:rsidRPr="00DE719A">
        <w:rPr>
          <w:rFonts w:ascii="Times New Roman" w:eastAsia="Times New Roman" w:hAnsi="Times New Roman"/>
          <w:sz w:val="24"/>
          <w:szCs w:val="24"/>
          <w:lang w:eastAsia="ru-RU"/>
        </w:rPr>
        <w:t xml:space="preserve">мения </w:t>
      </w:r>
      <w:r w:rsidRPr="00DE719A">
        <w:rPr>
          <w:rFonts w:ascii="Times New Roman" w:eastAsia="Times New Roman" w:hAnsi="Times New Roman"/>
          <w:sz w:val="24"/>
          <w:szCs w:val="24"/>
          <w:lang w:eastAsia="ru-RU"/>
        </w:rPr>
        <w:t xml:space="preserve">анализа источника </w:t>
      </w:r>
      <w:r w:rsidR="00E56C1E" w:rsidRPr="00DE719A">
        <w:rPr>
          <w:rFonts w:ascii="Times New Roman" w:eastAsia="Times New Roman" w:hAnsi="Times New Roman"/>
          <w:sz w:val="24"/>
          <w:szCs w:val="24"/>
          <w:lang w:eastAsia="ru-RU"/>
        </w:rPr>
        <w:t>различного типа.</w:t>
      </w:r>
    </w:p>
    <w:p w:rsidR="005811FD" w:rsidRPr="00DE719A" w:rsidRDefault="005811FD"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4. Развивать умение выстраивать аналогии и обобщения, проводить сравнение событий и процессов современности с обществоведческими понятиями</w:t>
      </w:r>
      <w:r w:rsidR="0043741B" w:rsidRPr="00DE719A">
        <w:rPr>
          <w:rFonts w:ascii="Times New Roman" w:eastAsia="Times New Roman" w:hAnsi="Times New Roman"/>
          <w:sz w:val="24"/>
          <w:szCs w:val="24"/>
          <w:lang w:eastAsia="ru-RU"/>
        </w:rPr>
        <w:t>.</w:t>
      </w:r>
    </w:p>
    <w:p w:rsidR="005811FD" w:rsidRPr="00DE719A" w:rsidRDefault="005811FD"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5. Развивать умение р</w:t>
      </w:r>
      <w:r w:rsidR="0043741B" w:rsidRPr="00DE719A">
        <w:rPr>
          <w:rFonts w:ascii="Times New Roman" w:eastAsia="Times New Roman" w:hAnsi="Times New Roman"/>
          <w:sz w:val="24"/>
          <w:szCs w:val="24"/>
          <w:lang w:eastAsia="ru-RU"/>
        </w:rPr>
        <w:t>аскрывать причины и последствия</w:t>
      </w:r>
      <w:r w:rsidRPr="00DE719A">
        <w:rPr>
          <w:rFonts w:ascii="Times New Roman" w:eastAsia="Times New Roman" w:hAnsi="Times New Roman"/>
          <w:sz w:val="24"/>
          <w:szCs w:val="24"/>
          <w:lang w:eastAsia="ru-RU"/>
        </w:rPr>
        <w:t xml:space="preserve"> событий и явлений при аргументации.</w:t>
      </w:r>
    </w:p>
    <w:p w:rsidR="005811FD" w:rsidRPr="00DE719A" w:rsidRDefault="005811FD" w:rsidP="005A3ECC">
      <w:pPr>
        <w:spacing w:line="276" w:lineRule="auto"/>
        <w:ind w:firstLine="709"/>
        <w:jc w:val="both"/>
        <w:rPr>
          <w:rFonts w:eastAsia="Times New Roman"/>
          <w:b/>
        </w:rPr>
      </w:pPr>
    </w:p>
    <w:p w:rsidR="005811FD" w:rsidRPr="00DE719A" w:rsidRDefault="005811FD" w:rsidP="005A3ECC">
      <w:pPr>
        <w:pStyle w:val="a3"/>
        <w:spacing w:after="0"/>
        <w:ind w:left="0" w:firstLine="709"/>
        <w:jc w:val="both"/>
        <w:rPr>
          <w:rFonts w:ascii="Times New Roman" w:eastAsia="Times New Roman" w:hAnsi="Times New Roman"/>
          <w:b/>
          <w:sz w:val="24"/>
          <w:szCs w:val="24"/>
          <w:lang w:eastAsia="ru-RU"/>
        </w:rPr>
      </w:pPr>
      <w:r w:rsidRPr="00DE719A">
        <w:rPr>
          <w:rFonts w:ascii="Times New Roman" w:eastAsia="Times New Roman" w:hAnsi="Times New Roman"/>
          <w:b/>
          <w:sz w:val="24"/>
          <w:szCs w:val="24"/>
          <w:lang w:eastAsia="ru-RU"/>
        </w:rPr>
        <w:t>Группа 3 (экзаменуемые с хорошим уровнем мотивации)</w:t>
      </w:r>
    </w:p>
    <w:p w:rsidR="00E56C1E" w:rsidRPr="00DE719A" w:rsidRDefault="00E56C1E" w:rsidP="005A3ECC">
      <w:pPr>
        <w:pStyle w:val="a3"/>
        <w:spacing w:after="0"/>
        <w:ind w:left="0" w:firstLine="709"/>
        <w:jc w:val="both"/>
        <w:rPr>
          <w:rFonts w:ascii="Times New Roman" w:eastAsia="Times New Roman" w:hAnsi="Times New Roman"/>
          <w:b/>
          <w:sz w:val="24"/>
          <w:szCs w:val="24"/>
          <w:lang w:eastAsia="ru-RU"/>
        </w:rPr>
      </w:pPr>
    </w:p>
    <w:p w:rsidR="00EE617E" w:rsidRPr="00DE719A" w:rsidRDefault="005811FD"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1.</w:t>
      </w:r>
      <w:r w:rsidR="00244919" w:rsidRPr="00DE719A">
        <w:rPr>
          <w:rFonts w:ascii="Times New Roman" w:eastAsia="Times New Roman" w:hAnsi="Times New Roman"/>
          <w:sz w:val="24"/>
          <w:szCs w:val="24"/>
          <w:lang w:eastAsia="ru-RU"/>
        </w:rPr>
        <w:t xml:space="preserve"> </w:t>
      </w:r>
      <w:r w:rsidR="00EE617E" w:rsidRPr="00DE719A">
        <w:rPr>
          <w:rFonts w:ascii="Times New Roman" w:eastAsia="Times New Roman" w:hAnsi="Times New Roman"/>
          <w:sz w:val="24"/>
          <w:szCs w:val="24"/>
          <w:lang w:eastAsia="ru-RU"/>
        </w:rPr>
        <w:t xml:space="preserve">Использование метода </w:t>
      </w:r>
      <w:r w:rsidR="005669E5" w:rsidRPr="00DE719A">
        <w:rPr>
          <w:rFonts w:ascii="Times New Roman" w:eastAsia="Times New Roman" w:hAnsi="Times New Roman"/>
          <w:sz w:val="24"/>
          <w:szCs w:val="24"/>
          <w:lang w:eastAsia="ru-RU"/>
        </w:rPr>
        <w:t xml:space="preserve">проектной деятельности </w:t>
      </w:r>
      <w:r w:rsidR="00EE617E" w:rsidRPr="00DE719A">
        <w:rPr>
          <w:rFonts w:ascii="Times New Roman" w:eastAsia="Times New Roman" w:hAnsi="Times New Roman"/>
          <w:sz w:val="24"/>
          <w:szCs w:val="24"/>
          <w:lang w:eastAsia="ru-RU"/>
        </w:rPr>
        <w:t>при изучение глобальных проблем современности</w:t>
      </w:r>
      <w:r w:rsidR="0008775A" w:rsidRPr="00DE719A">
        <w:rPr>
          <w:rFonts w:ascii="Times New Roman" w:eastAsia="Times New Roman" w:hAnsi="Times New Roman"/>
          <w:sz w:val="24"/>
          <w:szCs w:val="24"/>
          <w:lang w:eastAsia="ru-RU"/>
        </w:rPr>
        <w:t>.</w:t>
      </w:r>
    </w:p>
    <w:p w:rsidR="00045835" w:rsidRPr="00DE719A" w:rsidRDefault="00B46091"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2</w:t>
      </w:r>
      <w:r w:rsidR="00045835" w:rsidRPr="00DE719A">
        <w:rPr>
          <w:rFonts w:ascii="Times New Roman" w:eastAsia="Times New Roman" w:hAnsi="Times New Roman"/>
          <w:sz w:val="24"/>
          <w:szCs w:val="24"/>
          <w:lang w:eastAsia="ru-RU"/>
        </w:rPr>
        <w:t>.</w:t>
      </w:r>
      <w:r w:rsidR="00EE617E" w:rsidRPr="00DE719A">
        <w:rPr>
          <w:rFonts w:ascii="Times New Roman" w:eastAsia="Times New Roman" w:hAnsi="Times New Roman"/>
          <w:sz w:val="24"/>
          <w:szCs w:val="24"/>
          <w:lang w:eastAsia="ru-RU"/>
        </w:rPr>
        <w:t xml:space="preserve"> </w:t>
      </w:r>
      <w:r w:rsidRPr="00DE719A">
        <w:rPr>
          <w:rFonts w:ascii="Times New Roman" w:eastAsia="Times New Roman" w:hAnsi="Times New Roman"/>
          <w:sz w:val="24"/>
          <w:szCs w:val="24"/>
          <w:lang w:eastAsia="ru-RU"/>
        </w:rPr>
        <w:t>Включа</w:t>
      </w:r>
      <w:r w:rsidR="0082616C" w:rsidRPr="00DE719A">
        <w:rPr>
          <w:rFonts w:ascii="Times New Roman" w:eastAsia="Times New Roman" w:hAnsi="Times New Roman"/>
          <w:sz w:val="24"/>
          <w:szCs w:val="24"/>
          <w:lang w:eastAsia="ru-RU"/>
        </w:rPr>
        <w:t xml:space="preserve">ть в содержание урока работу с </w:t>
      </w:r>
      <w:r w:rsidRPr="00DE719A">
        <w:rPr>
          <w:rFonts w:ascii="Times New Roman" w:eastAsia="Times New Roman" w:hAnsi="Times New Roman"/>
          <w:sz w:val="24"/>
          <w:szCs w:val="24"/>
          <w:lang w:eastAsia="ru-RU"/>
        </w:rPr>
        <w:t>иллюстративным</w:t>
      </w:r>
      <w:r w:rsidR="00EE617E" w:rsidRPr="00DE719A">
        <w:rPr>
          <w:rFonts w:ascii="Times New Roman" w:eastAsia="Times New Roman" w:hAnsi="Times New Roman"/>
          <w:sz w:val="24"/>
          <w:szCs w:val="24"/>
          <w:lang w:eastAsia="ru-RU"/>
        </w:rPr>
        <w:t xml:space="preserve"> материал</w:t>
      </w:r>
      <w:r w:rsidR="0082616C" w:rsidRPr="00DE719A">
        <w:rPr>
          <w:rFonts w:ascii="Times New Roman" w:eastAsia="Times New Roman" w:hAnsi="Times New Roman"/>
          <w:sz w:val="24"/>
          <w:szCs w:val="24"/>
          <w:lang w:eastAsia="ru-RU"/>
        </w:rPr>
        <w:t xml:space="preserve">ом </w:t>
      </w:r>
      <w:r w:rsidRPr="00DE719A">
        <w:rPr>
          <w:rFonts w:ascii="Times New Roman" w:eastAsia="Times New Roman" w:hAnsi="Times New Roman"/>
          <w:sz w:val="24"/>
          <w:szCs w:val="24"/>
          <w:lang w:eastAsia="ru-RU"/>
        </w:rPr>
        <w:t xml:space="preserve">для установления соответствия </w:t>
      </w:r>
      <w:r w:rsidR="005811FD" w:rsidRPr="00DE719A">
        <w:rPr>
          <w:rFonts w:ascii="Times New Roman" w:eastAsia="Times New Roman" w:hAnsi="Times New Roman"/>
          <w:sz w:val="24"/>
          <w:szCs w:val="24"/>
          <w:lang w:eastAsia="ru-RU"/>
        </w:rPr>
        <w:t xml:space="preserve">с конкретным </w:t>
      </w:r>
      <w:r w:rsidR="00045835" w:rsidRPr="00DE719A">
        <w:rPr>
          <w:rFonts w:ascii="Times New Roman" w:eastAsia="Times New Roman" w:hAnsi="Times New Roman"/>
          <w:sz w:val="24"/>
          <w:szCs w:val="24"/>
          <w:lang w:eastAsia="ru-RU"/>
        </w:rPr>
        <w:t>социальными явлениями и обществоведческими понятиями</w:t>
      </w:r>
      <w:r w:rsidR="0008775A" w:rsidRPr="00DE719A">
        <w:rPr>
          <w:rFonts w:ascii="Times New Roman" w:eastAsia="Times New Roman" w:hAnsi="Times New Roman"/>
          <w:sz w:val="24"/>
          <w:szCs w:val="24"/>
          <w:lang w:eastAsia="ru-RU"/>
        </w:rPr>
        <w:t>.</w:t>
      </w:r>
    </w:p>
    <w:p w:rsidR="005811FD" w:rsidRPr="00DE719A" w:rsidRDefault="00B46091"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3</w:t>
      </w:r>
      <w:r w:rsidR="00045835" w:rsidRPr="00DE719A">
        <w:rPr>
          <w:rFonts w:ascii="Times New Roman" w:eastAsia="Times New Roman" w:hAnsi="Times New Roman"/>
          <w:sz w:val="24"/>
          <w:szCs w:val="24"/>
          <w:lang w:eastAsia="ru-RU"/>
        </w:rPr>
        <w:t>.</w:t>
      </w:r>
      <w:r w:rsidR="00244919" w:rsidRPr="00DE719A">
        <w:rPr>
          <w:rFonts w:ascii="Times New Roman" w:eastAsia="Times New Roman" w:hAnsi="Times New Roman"/>
          <w:sz w:val="24"/>
          <w:szCs w:val="24"/>
          <w:lang w:eastAsia="ru-RU"/>
        </w:rPr>
        <w:t xml:space="preserve"> </w:t>
      </w:r>
      <w:r w:rsidRPr="00DE719A">
        <w:rPr>
          <w:rFonts w:ascii="Times New Roman" w:eastAsia="Times New Roman" w:hAnsi="Times New Roman"/>
          <w:sz w:val="24"/>
          <w:szCs w:val="24"/>
          <w:lang w:eastAsia="ru-RU"/>
        </w:rPr>
        <w:t>Для подготовки к экзамену</w:t>
      </w:r>
      <w:r w:rsidR="005811FD" w:rsidRPr="00DE719A">
        <w:rPr>
          <w:rFonts w:ascii="Times New Roman" w:eastAsia="Times New Roman" w:hAnsi="Times New Roman"/>
          <w:sz w:val="24"/>
          <w:szCs w:val="24"/>
          <w:lang w:eastAsia="ru-RU"/>
        </w:rPr>
        <w:t xml:space="preserve"> включать задания, нацеленные на совершенствование умения аргументировать собственную позицию</w:t>
      </w:r>
      <w:r w:rsidRPr="00DE719A">
        <w:rPr>
          <w:rFonts w:ascii="Times New Roman" w:eastAsia="Times New Roman" w:hAnsi="Times New Roman"/>
          <w:sz w:val="24"/>
          <w:szCs w:val="24"/>
          <w:lang w:eastAsia="ru-RU"/>
        </w:rPr>
        <w:t xml:space="preserve"> с опорой на личный социальный опыт.</w:t>
      </w:r>
    </w:p>
    <w:p w:rsidR="00EE617E" w:rsidRPr="00DE719A" w:rsidRDefault="00EE617E" w:rsidP="005A3ECC">
      <w:pPr>
        <w:pStyle w:val="a3"/>
        <w:spacing w:after="0"/>
        <w:ind w:left="0" w:firstLine="709"/>
        <w:jc w:val="both"/>
        <w:rPr>
          <w:rFonts w:ascii="Times New Roman" w:eastAsia="Times New Roman" w:hAnsi="Times New Roman"/>
          <w:sz w:val="24"/>
          <w:szCs w:val="24"/>
          <w:lang w:eastAsia="ru-RU"/>
        </w:rPr>
      </w:pPr>
    </w:p>
    <w:p w:rsidR="005811FD" w:rsidRPr="00DE719A" w:rsidRDefault="005811FD" w:rsidP="005A3ECC">
      <w:pPr>
        <w:pStyle w:val="a3"/>
        <w:spacing w:after="0"/>
        <w:ind w:left="0" w:firstLine="709"/>
        <w:jc w:val="both"/>
        <w:rPr>
          <w:rFonts w:ascii="Times New Roman" w:eastAsia="Times New Roman" w:hAnsi="Times New Roman"/>
          <w:b/>
          <w:sz w:val="24"/>
          <w:szCs w:val="24"/>
          <w:lang w:eastAsia="ru-RU"/>
        </w:rPr>
      </w:pPr>
      <w:r w:rsidRPr="00DE719A">
        <w:rPr>
          <w:rFonts w:ascii="Times New Roman" w:eastAsia="Times New Roman" w:hAnsi="Times New Roman"/>
          <w:b/>
          <w:sz w:val="24"/>
          <w:szCs w:val="24"/>
          <w:lang w:eastAsia="ru-RU"/>
        </w:rPr>
        <w:t>Группа 4 (экзаменуемые с высоким уровнем мотивации)</w:t>
      </w:r>
    </w:p>
    <w:p w:rsidR="005811FD" w:rsidRPr="00DE719A" w:rsidRDefault="00045835"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1.</w:t>
      </w:r>
      <w:r w:rsidR="00B46091" w:rsidRPr="00DE719A">
        <w:rPr>
          <w:rFonts w:ascii="Times New Roman" w:eastAsia="Times New Roman" w:hAnsi="Times New Roman"/>
          <w:sz w:val="24"/>
          <w:szCs w:val="24"/>
          <w:lang w:eastAsia="ru-RU"/>
        </w:rPr>
        <w:t>Проводить</w:t>
      </w:r>
      <w:r w:rsidR="005811FD" w:rsidRPr="00DE719A">
        <w:rPr>
          <w:rFonts w:ascii="Times New Roman" w:eastAsia="Times New Roman" w:hAnsi="Times New Roman"/>
          <w:sz w:val="24"/>
          <w:szCs w:val="24"/>
          <w:lang w:eastAsia="ru-RU"/>
        </w:rPr>
        <w:t xml:space="preserve"> систематическую работу по формированию умений давать обобща</w:t>
      </w:r>
      <w:r w:rsidRPr="00DE719A">
        <w:rPr>
          <w:rFonts w:ascii="Times New Roman" w:eastAsia="Times New Roman" w:hAnsi="Times New Roman"/>
          <w:sz w:val="24"/>
          <w:szCs w:val="24"/>
          <w:lang w:eastAsia="ru-RU"/>
        </w:rPr>
        <w:t xml:space="preserve">ющую характеристику современных </w:t>
      </w:r>
      <w:r w:rsidR="005811FD" w:rsidRPr="00DE719A">
        <w:rPr>
          <w:rFonts w:ascii="Times New Roman" w:eastAsia="Times New Roman" w:hAnsi="Times New Roman"/>
          <w:sz w:val="24"/>
          <w:szCs w:val="24"/>
          <w:lang w:eastAsia="ru-RU"/>
        </w:rPr>
        <w:t>событий и процессов.</w:t>
      </w:r>
    </w:p>
    <w:p w:rsidR="005811FD" w:rsidRPr="00DE719A" w:rsidRDefault="00045835" w:rsidP="005A3ECC">
      <w:pPr>
        <w:pStyle w:val="a3"/>
        <w:spacing w:after="0"/>
        <w:ind w:left="0" w:firstLine="709"/>
        <w:jc w:val="both"/>
        <w:rPr>
          <w:rFonts w:ascii="Times New Roman" w:eastAsia="Times New Roman" w:hAnsi="Times New Roman"/>
          <w:sz w:val="24"/>
          <w:szCs w:val="24"/>
          <w:lang w:eastAsia="ru-RU"/>
        </w:rPr>
      </w:pPr>
      <w:r w:rsidRPr="00DE719A">
        <w:rPr>
          <w:rFonts w:ascii="Times New Roman" w:eastAsia="Times New Roman" w:hAnsi="Times New Roman"/>
          <w:sz w:val="24"/>
          <w:szCs w:val="24"/>
          <w:lang w:eastAsia="ru-RU"/>
        </w:rPr>
        <w:t>2.</w:t>
      </w:r>
      <w:r w:rsidR="009F5522" w:rsidRPr="00DE719A">
        <w:rPr>
          <w:rFonts w:ascii="Times New Roman" w:eastAsia="Times New Roman" w:hAnsi="Times New Roman"/>
          <w:sz w:val="24"/>
          <w:szCs w:val="24"/>
          <w:lang w:eastAsia="ru-RU"/>
        </w:rPr>
        <w:t xml:space="preserve"> Формировать </w:t>
      </w:r>
      <w:r w:rsidR="005811FD" w:rsidRPr="00DE719A">
        <w:rPr>
          <w:rFonts w:ascii="Times New Roman" w:eastAsia="Times New Roman" w:hAnsi="Times New Roman"/>
          <w:sz w:val="24"/>
          <w:szCs w:val="24"/>
          <w:lang w:eastAsia="ru-RU"/>
        </w:rPr>
        <w:t>умени</w:t>
      </w:r>
      <w:r w:rsidR="0082616C" w:rsidRPr="00DE719A">
        <w:rPr>
          <w:rFonts w:ascii="Times New Roman" w:eastAsia="Times New Roman" w:hAnsi="Times New Roman"/>
          <w:sz w:val="24"/>
          <w:szCs w:val="24"/>
          <w:lang w:eastAsia="ru-RU"/>
        </w:rPr>
        <w:t>я анализировать</w:t>
      </w:r>
      <w:r w:rsidRPr="00DE719A">
        <w:rPr>
          <w:rFonts w:ascii="Times New Roman" w:eastAsia="Times New Roman" w:hAnsi="Times New Roman"/>
          <w:sz w:val="24"/>
          <w:szCs w:val="24"/>
          <w:lang w:eastAsia="ru-RU"/>
        </w:rPr>
        <w:t xml:space="preserve"> </w:t>
      </w:r>
      <w:r w:rsidR="009F5522" w:rsidRPr="00DE719A">
        <w:rPr>
          <w:rFonts w:ascii="Times New Roman" w:eastAsia="Times New Roman" w:hAnsi="Times New Roman"/>
          <w:sz w:val="24"/>
          <w:szCs w:val="24"/>
          <w:lang w:eastAsia="ru-RU"/>
        </w:rPr>
        <w:t>информацию</w:t>
      </w:r>
      <w:r w:rsidR="005811FD" w:rsidRPr="00DE719A">
        <w:rPr>
          <w:rFonts w:ascii="Times New Roman" w:eastAsia="Times New Roman" w:hAnsi="Times New Roman"/>
          <w:sz w:val="24"/>
          <w:szCs w:val="24"/>
          <w:lang w:eastAsia="ru-RU"/>
        </w:rPr>
        <w:t xml:space="preserve"> при создании проектов, деловых игр, веб-сайтов и др.</w:t>
      </w:r>
    </w:p>
    <w:p w:rsidR="005811FD" w:rsidRPr="00DE719A" w:rsidRDefault="00045835" w:rsidP="005A3ECC">
      <w:pPr>
        <w:pStyle w:val="a3"/>
        <w:spacing w:after="0"/>
        <w:ind w:left="0" w:firstLine="709"/>
        <w:jc w:val="both"/>
        <w:rPr>
          <w:rFonts w:ascii="Times New Roman" w:eastAsia="Times New Roman" w:hAnsi="Times New Roman"/>
          <w:sz w:val="24"/>
          <w:szCs w:val="24"/>
          <w:highlight w:val="cyan"/>
          <w:lang w:eastAsia="ru-RU"/>
        </w:rPr>
      </w:pPr>
      <w:r w:rsidRPr="00DE719A">
        <w:rPr>
          <w:rFonts w:ascii="Times New Roman" w:eastAsia="Times New Roman" w:hAnsi="Times New Roman"/>
          <w:sz w:val="24"/>
          <w:szCs w:val="24"/>
          <w:lang w:eastAsia="ru-RU"/>
        </w:rPr>
        <w:t>3.</w:t>
      </w:r>
      <w:r w:rsidR="0082616C" w:rsidRPr="00DE719A">
        <w:rPr>
          <w:rFonts w:ascii="Times New Roman" w:eastAsia="Times New Roman" w:hAnsi="Times New Roman"/>
          <w:sz w:val="24"/>
          <w:szCs w:val="24"/>
          <w:lang w:eastAsia="ru-RU"/>
        </w:rPr>
        <w:t xml:space="preserve">Привлекать обучающихся к </w:t>
      </w:r>
      <w:r w:rsidR="009F5522" w:rsidRPr="00DE719A">
        <w:rPr>
          <w:rFonts w:ascii="Times New Roman" w:eastAsia="Times New Roman" w:hAnsi="Times New Roman"/>
          <w:sz w:val="24"/>
          <w:szCs w:val="24"/>
          <w:lang w:eastAsia="ru-RU"/>
        </w:rPr>
        <w:t>участию в олимпиадах и конкурсах по предмету</w:t>
      </w:r>
      <w:r w:rsidR="0008775A" w:rsidRPr="00DE719A">
        <w:rPr>
          <w:rFonts w:ascii="Times New Roman" w:eastAsia="Times New Roman" w:hAnsi="Times New Roman"/>
          <w:sz w:val="24"/>
          <w:szCs w:val="24"/>
          <w:lang w:eastAsia="ru-RU"/>
        </w:rPr>
        <w:t>.</w:t>
      </w:r>
    </w:p>
    <w:p w:rsidR="0008775A" w:rsidRPr="00DE719A" w:rsidRDefault="0008775A">
      <w:pPr>
        <w:spacing w:after="200" w:line="276" w:lineRule="auto"/>
        <w:rPr>
          <w:rFonts w:eastAsia="Times New Roman"/>
        </w:rPr>
      </w:pPr>
      <w:r w:rsidRPr="00DE719A">
        <w:rPr>
          <w:rFonts w:eastAsia="Times New Roman"/>
        </w:rPr>
        <w:br w:type="page"/>
      </w:r>
    </w:p>
    <w:p w:rsidR="007A74B7" w:rsidRPr="00DE719A" w:rsidRDefault="0079316A" w:rsidP="005A3ECC">
      <w:pPr>
        <w:spacing w:line="276" w:lineRule="auto"/>
        <w:ind w:firstLine="709"/>
        <w:jc w:val="both"/>
        <w:rPr>
          <w:b/>
          <w:bCs/>
        </w:rPr>
      </w:pPr>
      <w:r w:rsidRPr="00DE719A">
        <w:rPr>
          <w:b/>
          <w:bCs/>
        </w:rPr>
        <w:t>2.</w:t>
      </w:r>
      <w:r w:rsidR="002F4079" w:rsidRPr="00DE719A">
        <w:rPr>
          <w:b/>
          <w:bCs/>
        </w:rPr>
        <w:t>5</w:t>
      </w:r>
      <w:r w:rsidRPr="00DE719A">
        <w:rPr>
          <w:b/>
          <w:bCs/>
        </w:rPr>
        <w:t>. Информация о публикации (размещении) на открытых для общего доступа</w:t>
      </w:r>
      <w:r w:rsidR="002D3263" w:rsidRPr="00DE719A">
        <w:rPr>
          <w:b/>
          <w:bCs/>
        </w:rPr>
        <w:t xml:space="preserve"> на</w:t>
      </w:r>
      <w:r w:rsidRPr="00DE719A">
        <w:rPr>
          <w:b/>
          <w:bCs/>
        </w:rPr>
        <w:t xml:space="preserve"> страницах информационно-коммуникационных интернет-ресурсах ОИВ (подведомственных учреждений) в неизменном или расширенном виде приведенных в статистико-аналитическом отчете рекомендаций по совершенствованию преподавания учебного предмета для всех обучающихся, а также по организации дифференцированного обучения школьников с разным уровнем предметной подготовки. </w:t>
      </w:r>
    </w:p>
    <w:p w:rsidR="00643A8E" w:rsidRPr="00DE719A" w:rsidRDefault="00643A8E" w:rsidP="005A3ECC">
      <w:pPr>
        <w:pStyle w:val="a3"/>
        <w:tabs>
          <w:tab w:val="left" w:pos="172"/>
        </w:tabs>
        <w:spacing w:after="0"/>
        <w:ind w:left="0" w:firstLine="709"/>
        <w:jc w:val="both"/>
        <w:rPr>
          <w:rFonts w:ascii="Times New Roman" w:hAnsi="Times New Roman"/>
          <w:sz w:val="24"/>
          <w:szCs w:val="24"/>
        </w:rPr>
      </w:pPr>
    </w:p>
    <w:p w:rsidR="0008775A" w:rsidRPr="00DE719A" w:rsidRDefault="00004C4D" w:rsidP="0008775A">
      <w:pPr>
        <w:ind w:firstLine="708"/>
        <w:jc w:val="both"/>
      </w:pPr>
      <w:r w:rsidRPr="00DE719A">
        <w:rPr>
          <w:rFonts w:eastAsia="Times New Roman"/>
          <w:b/>
        </w:rPr>
        <w:t>2.6.1.</w:t>
      </w:r>
      <w:r w:rsidR="0079316A" w:rsidRPr="00DE719A">
        <w:rPr>
          <w:rFonts w:eastAsia="Times New Roman"/>
          <w:b/>
        </w:rPr>
        <w:t>Адрес</w:t>
      </w:r>
      <w:r w:rsidR="007317B7" w:rsidRPr="00DE719A">
        <w:rPr>
          <w:rFonts w:eastAsia="Times New Roman"/>
          <w:b/>
        </w:rPr>
        <w:t>:</w:t>
      </w:r>
      <w:r w:rsidR="007317B7" w:rsidRPr="00DE719A">
        <w:t xml:space="preserve"> </w:t>
      </w:r>
      <w:r w:rsidR="0079316A" w:rsidRPr="00DE719A">
        <w:rPr>
          <w:rFonts w:eastAsia="Times New Roman"/>
          <w:b/>
        </w:rPr>
        <w:t>страницы размещения</w:t>
      </w:r>
      <w:r w:rsidR="002F4079" w:rsidRPr="00DE719A">
        <w:rPr>
          <w:rFonts w:eastAsia="Times New Roman"/>
          <w:b/>
        </w:rPr>
        <w:t xml:space="preserve"> </w:t>
      </w:r>
      <w:r w:rsidR="0008775A" w:rsidRPr="00DE719A">
        <w:t xml:space="preserve">Сайт комитета общего и профессионального образования Ленинградской области: </w:t>
      </w:r>
      <w:hyperlink r:id="rId11" w:history="1">
        <w:r w:rsidR="0008775A" w:rsidRPr="00DE719A">
          <w:rPr>
            <w:rStyle w:val="afe"/>
            <w:color w:val="auto"/>
          </w:rPr>
          <w:t>https://edu.lenobl.ru/ru/law/regionalnye-instrumenty-upravleniya-kachestvom-obrazovaniya-2021-2022/sistema-ocenki-kachestva-podgotovki-obuchayushihsya/adresnye-rekomendacii-po-rezultatam-analiza/</w:t>
        </w:r>
      </w:hyperlink>
    </w:p>
    <w:p w:rsidR="007A74B7" w:rsidRPr="00DE719A" w:rsidRDefault="007A74B7" w:rsidP="005A3ECC">
      <w:pPr>
        <w:pStyle w:val="a3"/>
        <w:spacing w:after="0"/>
        <w:ind w:left="0" w:firstLine="709"/>
        <w:jc w:val="both"/>
        <w:rPr>
          <w:rFonts w:ascii="Times New Roman" w:hAnsi="Times New Roman"/>
          <w:sz w:val="24"/>
          <w:szCs w:val="24"/>
        </w:rPr>
      </w:pPr>
    </w:p>
    <w:p w:rsidR="002D3263" w:rsidRPr="00DE719A" w:rsidRDefault="00004C4D" w:rsidP="00674109">
      <w:pPr>
        <w:pStyle w:val="a3"/>
        <w:spacing w:after="0"/>
        <w:ind w:left="0" w:firstLine="709"/>
        <w:jc w:val="both"/>
        <w:rPr>
          <w:rFonts w:ascii="Times New Roman" w:hAnsi="Times New Roman"/>
          <w:sz w:val="24"/>
          <w:szCs w:val="24"/>
        </w:rPr>
      </w:pPr>
      <w:r w:rsidRPr="00DE719A">
        <w:rPr>
          <w:rFonts w:ascii="Times New Roman" w:eastAsia="Times New Roman" w:hAnsi="Times New Roman"/>
          <w:b/>
          <w:sz w:val="24"/>
          <w:szCs w:val="24"/>
          <w:lang w:eastAsia="ru-RU"/>
        </w:rPr>
        <w:t>2.6.2.</w:t>
      </w:r>
      <w:r w:rsidR="002D3263" w:rsidRPr="00DE719A">
        <w:rPr>
          <w:rFonts w:ascii="Times New Roman" w:eastAsia="Times New Roman" w:hAnsi="Times New Roman"/>
          <w:b/>
          <w:sz w:val="24"/>
          <w:szCs w:val="24"/>
          <w:lang w:eastAsia="ru-RU"/>
        </w:rPr>
        <w:t>Д</w:t>
      </w:r>
      <w:r w:rsidR="0079316A" w:rsidRPr="00DE719A">
        <w:rPr>
          <w:rFonts w:ascii="Times New Roman" w:eastAsia="Times New Roman" w:hAnsi="Times New Roman"/>
          <w:b/>
          <w:sz w:val="24"/>
          <w:szCs w:val="24"/>
          <w:lang w:eastAsia="ru-RU"/>
        </w:rPr>
        <w:t xml:space="preserve">ата размещения </w:t>
      </w:r>
      <w:r w:rsidR="0008775A" w:rsidRPr="00DE719A">
        <w:rPr>
          <w:rFonts w:ascii="Times New Roman" w:eastAsia="Times New Roman" w:hAnsi="Times New Roman"/>
          <w:b/>
          <w:sz w:val="24"/>
          <w:szCs w:val="24"/>
          <w:lang w:eastAsia="ru-RU"/>
        </w:rPr>
        <w:t>01</w:t>
      </w:r>
      <w:r w:rsidR="0079316A" w:rsidRPr="00DE719A">
        <w:rPr>
          <w:rFonts w:ascii="Times New Roman" w:eastAsia="Times New Roman" w:hAnsi="Times New Roman"/>
          <w:b/>
          <w:sz w:val="24"/>
          <w:szCs w:val="24"/>
          <w:lang w:eastAsia="ru-RU"/>
        </w:rPr>
        <w:t>.09.2022</w:t>
      </w:r>
    </w:p>
    <w:p w:rsidR="0008775A" w:rsidRPr="00DE719A" w:rsidRDefault="0008775A" w:rsidP="00674109">
      <w:pPr>
        <w:pStyle w:val="a3"/>
        <w:spacing w:after="0"/>
        <w:ind w:left="0" w:firstLine="709"/>
        <w:jc w:val="both"/>
        <w:rPr>
          <w:rFonts w:ascii="Times New Roman" w:hAnsi="Times New Roman"/>
          <w:sz w:val="24"/>
          <w:szCs w:val="24"/>
        </w:rPr>
      </w:pPr>
    </w:p>
    <w:p w:rsidR="0008775A" w:rsidRPr="00DE719A" w:rsidRDefault="0008775A" w:rsidP="00674109">
      <w:pPr>
        <w:pStyle w:val="a3"/>
        <w:spacing w:after="0"/>
        <w:ind w:left="0" w:firstLine="709"/>
        <w:jc w:val="both"/>
        <w:rPr>
          <w:rFonts w:ascii="Times New Roman" w:hAnsi="Times New Roman"/>
          <w:sz w:val="24"/>
          <w:szCs w:val="24"/>
        </w:rPr>
      </w:pPr>
    </w:p>
    <w:p w:rsidR="0008775A" w:rsidRPr="00DE719A" w:rsidRDefault="0008775A" w:rsidP="00674109">
      <w:pPr>
        <w:pStyle w:val="a3"/>
        <w:spacing w:after="0"/>
        <w:ind w:left="0" w:firstLine="709"/>
        <w:jc w:val="both"/>
        <w:rPr>
          <w:rFonts w:ascii="Times New Roman" w:hAnsi="Times New Roman"/>
          <w:sz w:val="24"/>
          <w:szCs w:val="24"/>
        </w:rPr>
      </w:pPr>
    </w:p>
    <w:p w:rsidR="0008775A" w:rsidRPr="00DE719A" w:rsidRDefault="0008775A" w:rsidP="00674109">
      <w:pPr>
        <w:pStyle w:val="a3"/>
        <w:spacing w:after="0"/>
        <w:ind w:left="0" w:firstLine="709"/>
        <w:jc w:val="both"/>
        <w:rPr>
          <w:rFonts w:ascii="Times New Roman" w:hAnsi="Times New Roman"/>
          <w:sz w:val="24"/>
          <w:szCs w:val="24"/>
        </w:rPr>
      </w:pPr>
    </w:p>
    <w:p w:rsidR="0008775A" w:rsidRPr="00DE719A" w:rsidRDefault="0008775A" w:rsidP="00674109">
      <w:pPr>
        <w:pStyle w:val="a3"/>
        <w:spacing w:after="0"/>
        <w:ind w:left="0" w:firstLine="709"/>
        <w:jc w:val="both"/>
      </w:pPr>
    </w:p>
    <w:p w:rsidR="002D3263" w:rsidRPr="00DE719A" w:rsidRDefault="002D3263" w:rsidP="005A3ECC">
      <w:pPr>
        <w:spacing w:line="276" w:lineRule="auto"/>
        <w:ind w:firstLine="709"/>
        <w:jc w:val="both"/>
        <w:sectPr w:rsidR="002D3263" w:rsidRPr="00DE719A" w:rsidSect="00C368C6">
          <w:footerReference w:type="default" r:id="rId12"/>
          <w:type w:val="nextColumn"/>
          <w:pgSz w:w="11906" w:h="16838"/>
          <w:pgMar w:top="1134" w:right="567" w:bottom="1134" w:left="1134" w:header="709" w:footer="709" w:gutter="0"/>
          <w:cols w:space="708"/>
          <w:docGrid w:linePitch="360"/>
        </w:sectPr>
      </w:pPr>
    </w:p>
    <w:p w:rsidR="00F613FE" w:rsidRPr="00DE719A" w:rsidRDefault="00F613FE" w:rsidP="005A3ECC">
      <w:pPr>
        <w:spacing w:line="276" w:lineRule="auto"/>
        <w:ind w:firstLine="709"/>
      </w:pPr>
      <w:r w:rsidRPr="00DE719A">
        <w:t>СОСТАВИТЕЛИ ОТЧЕТА по учеб</w:t>
      </w:r>
      <w:r w:rsidR="00E23589" w:rsidRPr="00DE719A">
        <w:t>ному предмету ОБЩЕСТВОЗНАНИЕ</w:t>
      </w:r>
      <w:r w:rsidRPr="00DE719A">
        <w:t xml:space="preserve"> </w:t>
      </w:r>
    </w:p>
    <w:p w:rsidR="00F613FE" w:rsidRPr="00DE719A" w:rsidRDefault="00F613FE" w:rsidP="005A3ECC">
      <w:pPr>
        <w:spacing w:line="276" w:lineRule="auto"/>
        <w:ind w:firstLine="709"/>
      </w:pPr>
    </w:p>
    <w:p w:rsidR="00F613FE" w:rsidRPr="00DE719A" w:rsidRDefault="00F613FE" w:rsidP="005A3ECC">
      <w:pPr>
        <w:spacing w:line="276" w:lineRule="auto"/>
        <w:ind w:firstLine="709"/>
        <w:rPr>
          <w:sz w:val="28"/>
          <w:szCs w:val="28"/>
        </w:rPr>
      </w:pPr>
      <w:r w:rsidRPr="00DE719A">
        <w:t>Наименование организации, про</w:t>
      </w:r>
      <w:r w:rsidR="00674109" w:rsidRPr="00DE719A">
        <w:t xml:space="preserve">водящей анализ результатов ГИА </w:t>
      </w:r>
      <w:r w:rsidR="00E23589" w:rsidRPr="00DE719A">
        <w:br/>
      </w:r>
      <w:r w:rsidR="00E23589" w:rsidRPr="00DE719A">
        <w:rPr>
          <w:sz w:val="28"/>
          <w:szCs w:val="28"/>
        </w:rPr>
        <w:t>ГАОУ ДПО «Ленинградский областной институт развития образования»</w:t>
      </w:r>
    </w:p>
    <w:p w:rsidR="00B07F69" w:rsidRPr="00DE719A" w:rsidRDefault="00B07F69" w:rsidP="00674109">
      <w:pPr>
        <w:spacing w:line="276" w:lineRule="auto"/>
      </w:pPr>
    </w:p>
    <w:p w:rsidR="00290F80" w:rsidRPr="00DE719A" w:rsidRDefault="00F613FE" w:rsidP="00674109">
      <w:pPr>
        <w:spacing w:line="276" w:lineRule="auto"/>
      </w:pPr>
      <w:r w:rsidRPr="00DE719A">
        <w:t>Ответственные специалисты:</w:t>
      </w:r>
      <w:r w:rsidRPr="00DE719A">
        <w:br/>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145"/>
        <w:gridCol w:w="3318"/>
        <w:gridCol w:w="3318"/>
      </w:tblGrid>
      <w:tr w:rsidR="00DE719A" w:rsidRPr="00DE719A" w:rsidTr="00674109">
        <w:trPr>
          <w:trHeight w:val="667"/>
        </w:trPr>
        <w:tc>
          <w:tcPr>
            <w:tcW w:w="568" w:type="dxa"/>
          </w:tcPr>
          <w:p w:rsidR="00290F80" w:rsidRPr="00DE719A" w:rsidRDefault="00290F80" w:rsidP="00674109">
            <w:pPr>
              <w:spacing w:line="276" w:lineRule="auto"/>
              <w:jc w:val="both"/>
              <w:rPr>
                <w:i/>
                <w:iCs/>
              </w:rPr>
            </w:pPr>
            <w:r w:rsidRPr="00DE719A">
              <w:rPr>
                <w:i/>
                <w:iCs/>
              </w:rPr>
              <w:t>1.</w:t>
            </w:r>
          </w:p>
        </w:tc>
        <w:tc>
          <w:tcPr>
            <w:tcW w:w="3145" w:type="dxa"/>
            <w:shd w:val="clear" w:color="auto" w:fill="auto"/>
          </w:tcPr>
          <w:p w:rsidR="00290F80" w:rsidRPr="00DE719A" w:rsidRDefault="00E23589" w:rsidP="00674109">
            <w:pPr>
              <w:spacing w:line="276" w:lineRule="auto"/>
              <w:jc w:val="both"/>
              <w:rPr>
                <w:i/>
                <w:iCs/>
              </w:rPr>
            </w:pPr>
            <w:r w:rsidRPr="00DE719A">
              <w:rPr>
                <w:i/>
                <w:iCs/>
              </w:rPr>
              <w:t>Ответственный специалист, выполнявший анализ результатов ГИА-9 по предмету</w:t>
            </w:r>
          </w:p>
        </w:tc>
        <w:tc>
          <w:tcPr>
            <w:tcW w:w="3318" w:type="dxa"/>
            <w:shd w:val="clear" w:color="auto" w:fill="auto"/>
          </w:tcPr>
          <w:p w:rsidR="00290F80" w:rsidRPr="00DE719A" w:rsidRDefault="00E23589" w:rsidP="00674109">
            <w:pPr>
              <w:spacing w:line="276" w:lineRule="auto"/>
              <w:jc w:val="both"/>
              <w:rPr>
                <w:b/>
                <w:i/>
                <w:iCs/>
              </w:rPr>
            </w:pPr>
            <w:r w:rsidRPr="00DE719A">
              <w:rPr>
                <w:b/>
                <w:i/>
                <w:iCs/>
              </w:rPr>
              <w:t>Данильченко Светлана Александровна МОУ СОШ № 4 г.Всеволожска, учитель истории и обществознания</w:t>
            </w:r>
          </w:p>
        </w:tc>
        <w:tc>
          <w:tcPr>
            <w:tcW w:w="3318" w:type="dxa"/>
          </w:tcPr>
          <w:p w:rsidR="00290F80" w:rsidRPr="00DE719A" w:rsidRDefault="00E23589" w:rsidP="00674109">
            <w:pPr>
              <w:spacing w:line="276" w:lineRule="auto"/>
              <w:jc w:val="both"/>
              <w:rPr>
                <w:b/>
                <w:i/>
                <w:iCs/>
              </w:rPr>
            </w:pPr>
            <w:r w:rsidRPr="00DE719A">
              <w:rPr>
                <w:b/>
                <w:i/>
                <w:iCs/>
              </w:rPr>
              <w:t>Председатель ПК по обществознанию</w:t>
            </w:r>
          </w:p>
        </w:tc>
      </w:tr>
      <w:tr w:rsidR="006075B0" w:rsidRPr="00DE719A" w:rsidTr="00674109">
        <w:tc>
          <w:tcPr>
            <w:tcW w:w="568" w:type="dxa"/>
          </w:tcPr>
          <w:p w:rsidR="00290F80" w:rsidRPr="00DE719A" w:rsidRDefault="00E23589" w:rsidP="00674109">
            <w:pPr>
              <w:spacing w:line="276" w:lineRule="auto"/>
              <w:jc w:val="both"/>
              <w:rPr>
                <w:i/>
                <w:iCs/>
              </w:rPr>
            </w:pPr>
            <w:r w:rsidRPr="00DE719A">
              <w:rPr>
                <w:i/>
                <w:iCs/>
              </w:rPr>
              <w:t>2.</w:t>
            </w:r>
          </w:p>
        </w:tc>
        <w:tc>
          <w:tcPr>
            <w:tcW w:w="3145" w:type="dxa"/>
            <w:shd w:val="clear" w:color="auto" w:fill="auto"/>
          </w:tcPr>
          <w:p w:rsidR="00290F80" w:rsidRPr="00DE719A" w:rsidRDefault="00290F80" w:rsidP="00674109">
            <w:pPr>
              <w:spacing w:line="276" w:lineRule="auto"/>
              <w:jc w:val="both"/>
              <w:rPr>
                <w:i/>
                <w:iCs/>
              </w:rPr>
            </w:pPr>
            <w:r w:rsidRPr="00DE719A">
              <w:rPr>
                <w:i/>
                <w:iCs/>
              </w:rPr>
              <w:t>Специалисты, привлекаемые к анализу результатов ГИА-9  по предмету</w:t>
            </w:r>
          </w:p>
        </w:tc>
        <w:tc>
          <w:tcPr>
            <w:tcW w:w="3318" w:type="dxa"/>
            <w:shd w:val="clear" w:color="auto" w:fill="auto"/>
          </w:tcPr>
          <w:p w:rsidR="00290F80" w:rsidRPr="00DE719A" w:rsidRDefault="00E23589" w:rsidP="00674109">
            <w:pPr>
              <w:spacing w:line="276" w:lineRule="auto"/>
              <w:rPr>
                <w:b/>
                <w:i/>
                <w:iCs/>
              </w:rPr>
            </w:pPr>
            <w:r w:rsidRPr="00DE719A">
              <w:rPr>
                <w:b/>
                <w:i/>
                <w:iCs/>
              </w:rPr>
              <w:t>Задоя Лариса Алексеевна доцент кафедры филологического и социально-гуманитарного образования ГАОУ ДПО ЛОИРО, кандидат педагогических наук</w:t>
            </w:r>
          </w:p>
        </w:tc>
        <w:tc>
          <w:tcPr>
            <w:tcW w:w="3318" w:type="dxa"/>
          </w:tcPr>
          <w:p w:rsidR="00290F80" w:rsidRPr="00DE719A" w:rsidRDefault="00E23589" w:rsidP="00674109">
            <w:pPr>
              <w:spacing w:line="276" w:lineRule="auto"/>
              <w:jc w:val="both"/>
              <w:rPr>
                <w:b/>
                <w:i/>
                <w:iCs/>
              </w:rPr>
            </w:pPr>
            <w:r w:rsidRPr="00DE719A">
              <w:rPr>
                <w:b/>
                <w:i/>
                <w:iCs/>
              </w:rPr>
              <w:t>Куратор предметной комиссии ОГЭ по обществознанию</w:t>
            </w:r>
          </w:p>
        </w:tc>
      </w:tr>
      <w:bookmarkEnd w:id="0"/>
    </w:tbl>
    <w:p w:rsidR="00290F80" w:rsidRPr="00DE719A" w:rsidRDefault="00290F80" w:rsidP="005A3ECC">
      <w:pPr>
        <w:pStyle w:val="a3"/>
        <w:tabs>
          <w:tab w:val="left" w:pos="172"/>
        </w:tabs>
        <w:ind w:left="0" w:firstLine="709"/>
        <w:jc w:val="both"/>
        <w:rPr>
          <w:rFonts w:ascii="Times New Roman" w:hAnsi="Times New Roman"/>
          <w:sz w:val="24"/>
          <w:szCs w:val="24"/>
        </w:rPr>
      </w:pPr>
    </w:p>
    <w:sectPr w:rsidR="00290F80" w:rsidRPr="00DE719A" w:rsidSect="00C368C6">
      <w:headerReference w:type="default" r:id="rId13"/>
      <w:footerReference w:type="default" r:id="rId14"/>
      <w:type w:val="nextColumn"/>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5B0" w:rsidRDefault="006075B0" w:rsidP="005060D9">
      <w:r>
        <w:separator/>
      </w:r>
    </w:p>
  </w:endnote>
  <w:endnote w:type="continuationSeparator" w:id="0">
    <w:p w:rsidR="006075B0" w:rsidRDefault="006075B0"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29832"/>
      <w:docPartObj>
        <w:docPartGallery w:val="Page Numbers (Bottom of Page)"/>
        <w:docPartUnique/>
      </w:docPartObj>
    </w:sdtPr>
    <w:sdtEndPr/>
    <w:sdtContent>
      <w:p w:rsidR="005A3ECC" w:rsidRDefault="005A3ECC">
        <w:pPr>
          <w:pStyle w:val="ab"/>
          <w:jc w:val="center"/>
        </w:pPr>
        <w:r>
          <w:fldChar w:fldCharType="begin"/>
        </w:r>
        <w:r>
          <w:instrText>PAGE   \* MERGEFORMAT</w:instrText>
        </w:r>
        <w:r>
          <w:fldChar w:fldCharType="separate"/>
        </w:r>
        <w:r w:rsidR="00DE719A">
          <w:rPr>
            <w:noProof/>
          </w:rPr>
          <w:t>3</w:t>
        </w:r>
        <w:r>
          <w:fldChar w:fldCharType="end"/>
        </w:r>
      </w:p>
    </w:sdtContent>
  </w:sdt>
  <w:p w:rsidR="005A3ECC" w:rsidRDefault="005A3ECC" w:rsidP="002133CF">
    <w:pPr>
      <w:pStyle w:val="ab"/>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274131"/>
      <w:docPartObj>
        <w:docPartGallery w:val="Page Numbers (Bottom of Page)"/>
        <w:docPartUnique/>
      </w:docPartObj>
    </w:sdtPr>
    <w:sdtEndPr>
      <w:rPr>
        <w:rFonts w:ascii="Times New Roman" w:hAnsi="Times New Roman"/>
      </w:rPr>
    </w:sdtEndPr>
    <w:sdtContent>
      <w:p w:rsidR="005A3ECC" w:rsidRPr="00AE26B2" w:rsidRDefault="005A3ECC">
        <w:pPr>
          <w:pStyle w:val="ab"/>
          <w:jc w:val="center"/>
          <w:rPr>
            <w:rFonts w:ascii="Times New Roman" w:hAnsi="Times New Roman"/>
          </w:rPr>
        </w:pPr>
        <w:r w:rsidRPr="00AE26B2">
          <w:rPr>
            <w:rFonts w:ascii="Times New Roman" w:hAnsi="Times New Roman"/>
          </w:rPr>
          <w:fldChar w:fldCharType="begin"/>
        </w:r>
        <w:r w:rsidRPr="00AE26B2">
          <w:rPr>
            <w:rFonts w:ascii="Times New Roman" w:hAnsi="Times New Roman"/>
          </w:rPr>
          <w:instrText>PAGE   \* MERGEFORMAT</w:instrText>
        </w:r>
        <w:r w:rsidRPr="00AE26B2">
          <w:rPr>
            <w:rFonts w:ascii="Times New Roman" w:hAnsi="Times New Roman"/>
          </w:rPr>
          <w:fldChar w:fldCharType="separate"/>
        </w:r>
        <w:r w:rsidR="00DE719A">
          <w:rPr>
            <w:rFonts w:ascii="Times New Roman" w:hAnsi="Times New Roman"/>
            <w:noProof/>
          </w:rPr>
          <w:t>14</w:t>
        </w:r>
        <w:r w:rsidRPr="00AE26B2">
          <w:rPr>
            <w:rFonts w:ascii="Times New Roman" w:hAnsi="Times New Roman"/>
          </w:rPr>
          <w:fldChar w:fldCharType="end"/>
        </w:r>
      </w:p>
    </w:sdtContent>
  </w:sdt>
  <w:p w:rsidR="005A3ECC" w:rsidRPr="004323C9" w:rsidRDefault="005A3ECC" w:rsidP="000D4034">
    <w:pPr>
      <w:pStyle w:val="ab"/>
      <w:jc w:val="right"/>
      <w:rPr>
        <w:rFonts w:ascii="Times New Roman" w:hAnsi="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CC" w:rsidRDefault="005A3ECC">
    <w:pPr>
      <w:pStyle w:val="ab"/>
      <w:jc w:val="right"/>
    </w:pPr>
  </w:p>
  <w:p w:rsidR="005A3ECC" w:rsidRDefault="005A3ECC" w:rsidP="002133CF">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5B0" w:rsidRDefault="006075B0" w:rsidP="005060D9">
      <w:r>
        <w:separator/>
      </w:r>
    </w:p>
  </w:footnote>
  <w:footnote w:type="continuationSeparator" w:id="0">
    <w:p w:rsidR="006075B0" w:rsidRDefault="006075B0" w:rsidP="005060D9">
      <w:r>
        <w:continuationSeparator/>
      </w:r>
    </w:p>
  </w:footnote>
  <w:footnote w:id="1">
    <w:p w:rsidR="005A3ECC" w:rsidRDefault="005A3ECC" w:rsidP="002178E5">
      <w:pPr>
        <w:pStyle w:val="a5"/>
        <w:jc w:val="both"/>
      </w:pPr>
      <w:r>
        <w:rPr>
          <w:rStyle w:val="a7"/>
        </w:rPr>
        <w:footnoteRef/>
      </w:r>
      <w:r>
        <w:t xml:space="preserve"> </w:t>
      </w:r>
      <w:r>
        <w:rPr>
          <w:rFonts w:ascii="Times New Roman" w:hAnsi="Times New Roman"/>
        </w:rPr>
        <w:t>Здесь и далее: ввиду того, что в</w:t>
      </w:r>
      <w:r w:rsidRPr="0068434B">
        <w:rPr>
          <w:rFonts w:ascii="Times New Roman" w:hAnsi="Times New Roman"/>
        </w:rPr>
        <w:t xml:space="preserve"> </w:t>
      </w:r>
      <w:r>
        <w:rPr>
          <w:rFonts w:ascii="Times New Roman" w:hAnsi="Times New Roman"/>
        </w:rPr>
        <w:t>2021</w:t>
      </w:r>
      <w:r w:rsidRPr="0068434B">
        <w:rPr>
          <w:rFonts w:ascii="Times New Roman" w:hAnsi="Times New Roman"/>
        </w:rPr>
        <w:t xml:space="preserve"> </w:t>
      </w:r>
      <w:r>
        <w:rPr>
          <w:rFonts w:ascii="Times New Roman" w:hAnsi="Times New Roman"/>
        </w:rPr>
        <w:t>г</w:t>
      </w:r>
      <w:r w:rsidRPr="0068434B">
        <w:rPr>
          <w:rFonts w:ascii="Times New Roman" w:hAnsi="Times New Roman"/>
        </w:rPr>
        <w:t xml:space="preserve">г. ОГЭ </w:t>
      </w:r>
      <w:r>
        <w:rPr>
          <w:rFonts w:ascii="Times New Roman" w:hAnsi="Times New Roman"/>
        </w:rPr>
        <w:t>по предметам по выбору обучающихся</w:t>
      </w:r>
      <w:r w:rsidRPr="0068434B">
        <w:rPr>
          <w:rFonts w:ascii="Times New Roman" w:hAnsi="Times New Roman"/>
        </w:rPr>
        <w:t xml:space="preserve"> не проводился</w:t>
      </w:r>
      <w:r>
        <w:rPr>
          <w:rFonts w:ascii="Times New Roman" w:hAnsi="Times New Roman"/>
        </w:rPr>
        <w:t xml:space="preserve">, данный столбец заполняется только в отчетах по русскому языку и математике. В учебных предметах по выбору рассматриваются результаты ОГЭ 2018, 2019, 2022 гг. </w:t>
      </w:r>
    </w:p>
  </w:footnote>
  <w:footnote w:id="2">
    <w:p w:rsidR="005A3ECC" w:rsidRPr="00903AC5" w:rsidRDefault="005A3ECC">
      <w:pPr>
        <w:pStyle w:val="a5"/>
        <w:rPr>
          <w:rFonts w:ascii="Times New Roman" w:hAnsi="Times New Roman"/>
        </w:rPr>
      </w:pPr>
      <w:r>
        <w:rPr>
          <w:rStyle w:val="a7"/>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3">
    <w:p w:rsidR="005A3ECC" w:rsidRPr="00D6675C" w:rsidRDefault="005A3ECC" w:rsidP="00406E15">
      <w:pPr>
        <w:pStyle w:val="a5"/>
        <w:jc w:val="both"/>
        <w:rPr>
          <w:rFonts w:ascii="Times New Roman" w:hAnsi="Times New Roman"/>
        </w:rPr>
      </w:pPr>
      <w:r w:rsidRPr="00A61E60">
        <w:rPr>
          <w:rStyle w:val="a7"/>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CC" w:rsidRDefault="005A3ECC">
    <w:pPr>
      <w:pStyle w:val="af"/>
      <w:jc w:val="center"/>
    </w:pPr>
  </w:p>
  <w:p w:rsidR="005A3ECC" w:rsidRDefault="005A3EC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59A3"/>
    <w:multiLevelType w:val="multilevel"/>
    <w:tmpl w:val="F8F450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84ABB"/>
    <w:multiLevelType w:val="hybridMultilevel"/>
    <w:tmpl w:val="75662D9A"/>
    <w:lvl w:ilvl="0" w:tplc="04190003">
      <w:start w:val="1"/>
      <w:numFmt w:val="bullet"/>
      <w:lvlText w:val="o"/>
      <w:lvlJc w:val="left"/>
      <w:pPr>
        <w:ind w:left="643"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F9614CA"/>
    <w:multiLevelType w:val="hybridMultilevel"/>
    <w:tmpl w:val="326494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1D42F3B"/>
    <w:multiLevelType w:val="hybridMultilevel"/>
    <w:tmpl w:val="326494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5377FF8"/>
    <w:multiLevelType w:val="hybridMultilevel"/>
    <w:tmpl w:val="326494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19"/>
    <w:rsid w:val="00000CE9"/>
    <w:rsid w:val="00004C4D"/>
    <w:rsid w:val="00005E01"/>
    <w:rsid w:val="00006B1B"/>
    <w:rsid w:val="000144F9"/>
    <w:rsid w:val="00015593"/>
    <w:rsid w:val="00017B56"/>
    <w:rsid w:val="00021D7F"/>
    <w:rsid w:val="00022E68"/>
    <w:rsid w:val="00025430"/>
    <w:rsid w:val="00027BF6"/>
    <w:rsid w:val="000323A6"/>
    <w:rsid w:val="00040584"/>
    <w:rsid w:val="000412A8"/>
    <w:rsid w:val="000426C1"/>
    <w:rsid w:val="00043A7B"/>
    <w:rsid w:val="000456A7"/>
    <w:rsid w:val="00045835"/>
    <w:rsid w:val="0005275F"/>
    <w:rsid w:val="0005294F"/>
    <w:rsid w:val="00054526"/>
    <w:rsid w:val="00054B49"/>
    <w:rsid w:val="0005557A"/>
    <w:rsid w:val="00061128"/>
    <w:rsid w:val="00064C24"/>
    <w:rsid w:val="000706C8"/>
    <w:rsid w:val="00070C53"/>
    <w:rsid w:val="000720BF"/>
    <w:rsid w:val="00072574"/>
    <w:rsid w:val="00072686"/>
    <w:rsid w:val="00073F2D"/>
    <w:rsid w:val="0007483B"/>
    <w:rsid w:val="000760AF"/>
    <w:rsid w:val="00080046"/>
    <w:rsid w:val="00080692"/>
    <w:rsid w:val="000816E9"/>
    <w:rsid w:val="000849F6"/>
    <w:rsid w:val="00085A08"/>
    <w:rsid w:val="0008775A"/>
    <w:rsid w:val="00092419"/>
    <w:rsid w:val="00093B2B"/>
    <w:rsid w:val="00094A1E"/>
    <w:rsid w:val="00096DC3"/>
    <w:rsid w:val="000A035C"/>
    <w:rsid w:val="000A234D"/>
    <w:rsid w:val="000A4822"/>
    <w:rsid w:val="000A491A"/>
    <w:rsid w:val="000A5535"/>
    <w:rsid w:val="000B330D"/>
    <w:rsid w:val="000B3822"/>
    <w:rsid w:val="000B42EE"/>
    <w:rsid w:val="000B751C"/>
    <w:rsid w:val="000B7DBD"/>
    <w:rsid w:val="000C368E"/>
    <w:rsid w:val="000C4162"/>
    <w:rsid w:val="000C7F26"/>
    <w:rsid w:val="000D0D58"/>
    <w:rsid w:val="000D4034"/>
    <w:rsid w:val="000D4A70"/>
    <w:rsid w:val="000D5F1E"/>
    <w:rsid w:val="000E0643"/>
    <w:rsid w:val="000E48F5"/>
    <w:rsid w:val="000E6D5D"/>
    <w:rsid w:val="000F486F"/>
    <w:rsid w:val="00101011"/>
    <w:rsid w:val="001014AF"/>
    <w:rsid w:val="001058A7"/>
    <w:rsid w:val="001067B0"/>
    <w:rsid w:val="00110570"/>
    <w:rsid w:val="00112482"/>
    <w:rsid w:val="00112CAE"/>
    <w:rsid w:val="001208BF"/>
    <w:rsid w:val="00120FED"/>
    <w:rsid w:val="00121EFF"/>
    <w:rsid w:val="0012245B"/>
    <w:rsid w:val="001306CF"/>
    <w:rsid w:val="00133A81"/>
    <w:rsid w:val="0013732F"/>
    <w:rsid w:val="00146CF9"/>
    <w:rsid w:val="00154FB9"/>
    <w:rsid w:val="00160B20"/>
    <w:rsid w:val="001628E4"/>
    <w:rsid w:val="00162C73"/>
    <w:rsid w:val="00164ED5"/>
    <w:rsid w:val="00166949"/>
    <w:rsid w:val="00166A32"/>
    <w:rsid w:val="001745C4"/>
    <w:rsid w:val="00174654"/>
    <w:rsid w:val="00176F50"/>
    <w:rsid w:val="00181394"/>
    <w:rsid w:val="0019117A"/>
    <w:rsid w:val="00191FF6"/>
    <w:rsid w:val="00194CDC"/>
    <w:rsid w:val="001955EA"/>
    <w:rsid w:val="00195E0F"/>
    <w:rsid w:val="00196311"/>
    <w:rsid w:val="00197ADA"/>
    <w:rsid w:val="001A417F"/>
    <w:rsid w:val="001A50EB"/>
    <w:rsid w:val="001A5EE2"/>
    <w:rsid w:val="001B0018"/>
    <w:rsid w:val="001B4067"/>
    <w:rsid w:val="001B639B"/>
    <w:rsid w:val="001B7200"/>
    <w:rsid w:val="001B7D97"/>
    <w:rsid w:val="001C513B"/>
    <w:rsid w:val="001D2957"/>
    <w:rsid w:val="001D3931"/>
    <w:rsid w:val="001D7B78"/>
    <w:rsid w:val="001E1E9E"/>
    <w:rsid w:val="001E3B4C"/>
    <w:rsid w:val="001E46E2"/>
    <w:rsid w:val="001E614B"/>
    <w:rsid w:val="001E6C89"/>
    <w:rsid w:val="001E7F9B"/>
    <w:rsid w:val="001F010D"/>
    <w:rsid w:val="001F4070"/>
    <w:rsid w:val="001F4F8D"/>
    <w:rsid w:val="001F5909"/>
    <w:rsid w:val="001F6D5C"/>
    <w:rsid w:val="0020090D"/>
    <w:rsid w:val="00205B94"/>
    <w:rsid w:val="00205EF7"/>
    <w:rsid w:val="00206B89"/>
    <w:rsid w:val="00206D26"/>
    <w:rsid w:val="00207593"/>
    <w:rsid w:val="00211BB8"/>
    <w:rsid w:val="00211CCC"/>
    <w:rsid w:val="00212014"/>
    <w:rsid w:val="002123B7"/>
    <w:rsid w:val="00212DC5"/>
    <w:rsid w:val="002133CF"/>
    <w:rsid w:val="002155BF"/>
    <w:rsid w:val="00217245"/>
    <w:rsid w:val="002178E5"/>
    <w:rsid w:val="00217B90"/>
    <w:rsid w:val="00217BCE"/>
    <w:rsid w:val="002203F9"/>
    <w:rsid w:val="002244A6"/>
    <w:rsid w:val="00227A38"/>
    <w:rsid w:val="00233DC4"/>
    <w:rsid w:val="00234D0E"/>
    <w:rsid w:val="00235413"/>
    <w:rsid w:val="00237986"/>
    <w:rsid w:val="002405DB"/>
    <w:rsid w:val="00244919"/>
    <w:rsid w:val="00245B76"/>
    <w:rsid w:val="00246EAD"/>
    <w:rsid w:val="00247CE2"/>
    <w:rsid w:val="002537BD"/>
    <w:rsid w:val="00261841"/>
    <w:rsid w:val="00262F74"/>
    <w:rsid w:val="00263015"/>
    <w:rsid w:val="00267C71"/>
    <w:rsid w:val="002739D7"/>
    <w:rsid w:val="00273E9D"/>
    <w:rsid w:val="002757D7"/>
    <w:rsid w:val="00286A49"/>
    <w:rsid w:val="00290841"/>
    <w:rsid w:val="00290F80"/>
    <w:rsid w:val="00293CED"/>
    <w:rsid w:val="002945D6"/>
    <w:rsid w:val="002A0841"/>
    <w:rsid w:val="002A2F7F"/>
    <w:rsid w:val="002A312F"/>
    <w:rsid w:val="002A71BB"/>
    <w:rsid w:val="002A7B4D"/>
    <w:rsid w:val="002B315B"/>
    <w:rsid w:val="002B6BBE"/>
    <w:rsid w:val="002C26FA"/>
    <w:rsid w:val="002C3BA2"/>
    <w:rsid w:val="002C53A0"/>
    <w:rsid w:val="002C6D74"/>
    <w:rsid w:val="002D3263"/>
    <w:rsid w:val="002D4876"/>
    <w:rsid w:val="002D7516"/>
    <w:rsid w:val="002D7D1A"/>
    <w:rsid w:val="002E0195"/>
    <w:rsid w:val="002E09FC"/>
    <w:rsid w:val="002E1137"/>
    <w:rsid w:val="002E1AF2"/>
    <w:rsid w:val="002E361A"/>
    <w:rsid w:val="002E69A9"/>
    <w:rsid w:val="002F3B40"/>
    <w:rsid w:val="002F4079"/>
    <w:rsid w:val="002F4303"/>
    <w:rsid w:val="002F7702"/>
    <w:rsid w:val="00307A03"/>
    <w:rsid w:val="00310090"/>
    <w:rsid w:val="003139E8"/>
    <w:rsid w:val="003172FD"/>
    <w:rsid w:val="00320157"/>
    <w:rsid w:val="00320637"/>
    <w:rsid w:val="0032081F"/>
    <w:rsid w:val="003268F2"/>
    <w:rsid w:val="00326A8E"/>
    <w:rsid w:val="00332D6A"/>
    <w:rsid w:val="00337EFE"/>
    <w:rsid w:val="00341469"/>
    <w:rsid w:val="00341C01"/>
    <w:rsid w:val="00342267"/>
    <w:rsid w:val="00345940"/>
    <w:rsid w:val="00352165"/>
    <w:rsid w:val="0035476A"/>
    <w:rsid w:val="0035554C"/>
    <w:rsid w:val="003602B9"/>
    <w:rsid w:val="00360C5B"/>
    <w:rsid w:val="00361DC8"/>
    <w:rsid w:val="00371A77"/>
    <w:rsid w:val="00377CA9"/>
    <w:rsid w:val="003800BE"/>
    <w:rsid w:val="003801C6"/>
    <w:rsid w:val="00380A2E"/>
    <w:rsid w:val="00381DAF"/>
    <w:rsid w:val="00382FA4"/>
    <w:rsid w:val="00386C1D"/>
    <w:rsid w:val="0038712A"/>
    <w:rsid w:val="003945D2"/>
    <w:rsid w:val="00394A2D"/>
    <w:rsid w:val="003A1491"/>
    <w:rsid w:val="003A2492"/>
    <w:rsid w:val="003A26D4"/>
    <w:rsid w:val="003A344F"/>
    <w:rsid w:val="003A4EAE"/>
    <w:rsid w:val="003A66F0"/>
    <w:rsid w:val="003B6E55"/>
    <w:rsid w:val="003C0000"/>
    <w:rsid w:val="003C2072"/>
    <w:rsid w:val="003C2797"/>
    <w:rsid w:val="003C3319"/>
    <w:rsid w:val="003C647B"/>
    <w:rsid w:val="003D2305"/>
    <w:rsid w:val="003D2996"/>
    <w:rsid w:val="003D356D"/>
    <w:rsid w:val="003D6EE1"/>
    <w:rsid w:val="003E5158"/>
    <w:rsid w:val="003F5D5E"/>
    <w:rsid w:val="00405213"/>
    <w:rsid w:val="004064E1"/>
    <w:rsid w:val="004069C1"/>
    <w:rsid w:val="00406E15"/>
    <w:rsid w:val="00412F29"/>
    <w:rsid w:val="0041680B"/>
    <w:rsid w:val="00417709"/>
    <w:rsid w:val="0042368A"/>
    <w:rsid w:val="0042675E"/>
    <w:rsid w:val="00432A17"/>
    <w:rsid w:val="00436A7B"/>
    <w:rsid w:val="0043741B"/>
    <w:rsid w:val="004409F1"/>
    <w:rsid w:val="004414BB"/>
    <w:rsid w:val="0044417C"/>
    <w:rsid w:val="004452D8"/>
    <w:rsid w:val="00446BD3"/>
    <w:rsid w:val="00447158"/>
    <w:rsid w:val="0044798F"/>
    <w:rsid w:val="00450376"/>
    <w:rsid w:val="00452138"/>
    <w:rsid w:val="004526E2"/>
    <w:rsid w:val="00454703"/>
    <w:rsid w:val="00455217"/>
    <w:rsid w:val="0045580B"/>
    <w:rsid w:val="00455F7F"/>
    <w:rsid w:val="00461AC6"/>
    <w:rsid w:val="004628F7"/>
    <w:rsid w:val="00462FB8"/>
    <w:rsid w:val="00465EFE"/>
    <w:rsid w:val="00471D3E"/>
    <w:rsid w:val="00473696"/>
    <w:rsid w:val="00473A29"/>
    <w:rsid w:val="00474A2A"/>
    <w:rsid w:val="00475424"/>
    <w:rsid w:val="00475B0F"/>
    <w:rsid w:val="0047793E"/>
    <w:rsid w:val="004811B0"/>
    <w:rsid w:val="00482C17"/>
    <w:rsid w:val="004857A5"/>
    <w:rsid w:val="00490044"/>
    <w:rsid w:val="00490B5F"/>
    <w:rsid w:val="004930C2"/>
    <w:rsid w:val="00494AB2"/>
    <w:rsid w:val="00495BC7"/>
    <w:rsid w:val="00497118"/>
    <w:rsid w:val="004A1124"/>
    <w:rsid w:val="004A2464"/>
    <w:rsid w:val="004A5AF9"/>
    <w:rsid w:val="004A5BFC"/>
    <w:rsid w:val="004A76B4"/>
    <w:rsid w:val="004B1157"/>
    <w:rsid w:val="004B1D0D"/>
    <w:rsid w:val="004C0450"/>
    <w:rsid w:val="004C1C36"/>
    <w:rsid w:val="004C535D"/>
    <w:rsid w:val="004D0AA8"/>
    <w:rsid w:val="004D3A9C"/>
    <w:rsid w:val="004D5ABD"/>
    <w:rsid w:val="004E24EA"/>
    <w:rsid w:val="004E5CE6"/>
    <w:rsid w:val="004E6D9D"/>
    <w:rsid w:val="004F13EB"/>
    <w:rsid w:val="004F27BA"/>
    <w:rsid w:val="004F3805"/>
    <w:rsid w:val="0050016C"/>
    <w:rsid w:val="00501B61"/>
    <w:rsid w:val="0050227B"/>
    <w:rsid w:val="005060D9"/>
    <w:rsid w:val="00512139"/>
    <w:rsid w:val="005131EF"/>
    <w:rsid w:val="00513275"/>
    <w:rsid w:val="00513716"/>
    <w:rsid w:val="0051490C"/>
    <w:rsid w:val="0051563D"/>
    <w:rsid w:val="00516675"/>
    <w:rsid w:val="00517937"/>
    <w:rsid w:val="00517AEC"/>
    <w:rsid w:val="005207C3"/>
    <w:rsid w:val="00520C8B"/>
    <w:rsid w:val="00520DFB"/>
    <w:rsid w:val="00523D4D"/>
    <w:rsid w:val="00532344"/>
    <w:rsid w:val="005346FE"/>
    <w:rsid w:val="005354A2"/>
    <w:rsid w:val="00540E31"/>
    <w:rsid w:val="00541B5C"/>
    <w:rsid w:val="005459F3"/>
    <w:rsid w:val="0054773C"/>
    <w:rsid w:val="00552A70"/>
    <w:rsid w:val="00552AF7"/>
    <w:rsid w:val="0055556B"/>
    <w:rsid w:val="00556A1A"/>
    <w:rsid w:val="005570FC"/>
    <w:rsid w:val="00560114"/>
    <w:rsid w:val="00561201"/>
    <w:rsid w:val="00563957"/>
    <w:rsid w:val="00564971"/>
    <w:rsid w:val="00565D7C"/>
    <w:rsid w:val="005669E5"/>
    <w:rsid w:val="005671B0"/>
    <w:rsid w:val="00567B24"/>
    <w:rsid w:val="00570F0F"/>
    <w:rsid w:val="005733D6"/>
    <w:rsid w:val="00576F38"/>
    <w:rsid w:val="00580EE1"/>
    <w:rsid w:val="005811FD"/>
    <w:rsid w:val="0058376C"/>
    <w:rsid w:val="00583C57"/>
    <w:rsid w:val="00591F78"/>
    <w:rsid w:val="0059415C"/>
    <w:rsid w:val="0059436C"/>
    <w:rsid w:val="00594FF2"/>
    <w:rsid w:val="00595BDD"/>
    <w:rsid w:val="005A2FE5"/>
    <w:rsid w:val="005A3ECC"/>
    <w:rsid w:val="005A5747"/>
    <w:rsid w:val="005B0EB9"/>
    <w:rsid w:val="005B2033"/>
    <w:rsid w:val="005B23C2"/>
    <w:rsid w:val="005B33E0"/>
    <w:rsid w:val="005B42AD"/>
    <w:rsid w:val="005B52FC"/>
    <w:rsid w:val="005C1967"/>
    <w:rsid w:val="005C4E8F"/>
    <w:rsid w:val="005D0337"/>
    <w:rsid w:val="005D192D"/>
    <w:rsid w:val="005D258E"/>
    <w:rsid w:val="005D27D4"/>
    <w:rsid w:val="005D377A"/>
    <w:rsid w:val="005D4538"/>
    <w:rsid w:val="005D5F3F"/>
    <w:rsid w:val="005E0053"/>
    <w:rsid w:val="005E0411"/>
    <w:rsid w:val="005E15AE"/>
    <w:rsid w:val="005E3D5A"/>
    <w:rsid w:val="005F2021"/>
    <w:rsid w:val="005F6764"/>
    <w:rsid w:val="005F702E"/>
    <w:rsid w:val="005F7A10"/>
    <w:rsid w:val="00600034"/>
    <w:rsid w:val="006003FE"/>
    <w:rsid w:val="00602C7D"/>
    <w:rsid w:val="00604704"/>
    <w:rsid w:val="006053C3"/>
    <w:rsid w:val="006075B0"/>
    <w:rsid w:val="0061067C"/>
    <w:rsid w:val="00610725"/>
    <w:rsid w:val="0061189C"/>
    <w:rsid w:val="006131C9"/>
    <w:rsid w:val="006147E9"/>
    <w:rsid w:val="00614AB8"/>
    <w:rsid w:val="0061561C"/>
    <w:rsid w:val="006208C1"/>
    <w:rsid w:val="006221E1"/>
    <w:rsid w:val="0062684D"/>
    <w:rsid w:val="0062768B"/>
    <w:rsid w:val="0062790F"/>
    <w:rsid w:val="006304F0"/>
    <w:rsid w:val="0063214E"/>
    <w:rsid w:val="006328F2"/>
    <w:rsid w:val="006346C5"/>
    <w:rsid w:val="00640C55"/>
    <w:rsid w:val="006425E9"/>
    <w:rsid w:val="00643A8E"/>
    <w:rsid w:val="00644A47"/>
    <w:rsid w:val="0064641B"/>
    <w:rsid w:val="006509DE"/>
    <w:rsid w:val="006515A5"/>
    <w:rsid w:val="0065289D"/>
    <w:rsid w:val="00652F40"/>
    <w:rsid w:val="006533DF"/>
    <w:rsid w:val="00653487"/>
    <w:rsid w:val="0065647A"/>
    <w:rsid w:val="00661C2E"/>
    <w:rsid w:val="00663236"/>
    <w:rsid w:val="0066535B"/>
    <w:rsid w:val="00671A68"/>
    <w:rsid w:val="00672C76"/>
    <w:rsid w:val="00674109"/>
    <w:rsid w:val="006761D4"/>
    <w:rsid w:val="006805C0"/>
    <w:rsid w:val="00681B4F"/>
    <w:rsid w:val="00684071"/>
    <w:rsid w:val="0068434B"/>
    <w:rsid w:val="006843C5"/>
    <w:rsid w:val="00684B96"/>
    <w:rsid w:val="006878B3"/>
    <w:rsid w:val="00690945"/>
    <w:rsid w:val="006948CA"/>
    <w:rsid w:val="00694BC5"/>
    <w:rsid w:val="00695227"/>
    <w:rsid w:val="006A1E9F"/>
    <w:rsid w:val="006A213E"/>
    <w:rsid w:val="006A34BB"/>
    <w:rsid w:val="006A498A"/>
    <w:rsid w:val="006C2417"/>
    <w:rsid w:val="006C2B74"/>
    <w:rsid w:val="006C3E45"/>
    <w:rsid w:val="006C498C"/>
    <w:rsid w:val="006C520F"/>
    <w:rsid w:val="006C7A64"/>
    <w:rsid w:val="006D0E07"/>
    <w:rsid w:val="006D2A12"/>
    <w:rsid w:val="006D5136"/>
    <w:rsid w:val="006D5CEF"/>
    <w:rsid w:val="006E17AE"/>
    <w:rsid w:val="006E54F1"/>
    <w:rsid w:val="006E68F5"/>
    <w:rsid w:val="006F27CE"/>
    <w:rsid w:val="006F67F1"/>
    <w:rsid w:val="007002CF"/>
    <w:rsid w:val="007007AB"/>
    <w:rsid w:val="00700A82"/>
    <w:rsid w:val="00701C35"/>
    <w:rsid w:val="00703494"/>
    <w:rsid w:val="00714A21"/>
    <w:rsid w:val="00720FA1"/>
    <w:rsid w:val="00722AA5"/>
    <w:rsid w:val="00724773"/>
    <w:rsid w:val="0072539C"/>
    <w:rsid w:val="00725E32"/>
    <w:rsid w:val="007308B4"/>
    <w:rsid w:val="007317B7"/>
    <w:rsid w:val="00746F8A"/>
    <w:rsid w:val="00747C45"/>
    <w:rsid w:val="0075336F"/>
    <w:rsid w:val="00756A4A"/>
    <w:rsid w:val="0076000E"/>
    <w:rsid w:val="00764C09"/>
    <w:rsid w:val="007654FE"/>
    <w:rsid w:val="007676A8"/>
    <w:rsid w:val="00767C11"/>
    <w:rsid w:val="0077011C"/>
    <w:rsid w:val="007732BF"/>
    <w:rsid w:val="00773E1B"/>
    <w:rsid w:val="007773F0"/>
    <w:rsid w:val="00780BFC"/>
    <w:rsid w:val="00783045"/>
    <w:rsid w:val="00784B22"/>
    <w:rsid w:val="00786306"/>
    <w:rsid w:val="00791A2B"/>
    <w:rsid w:val="00791F29"/>
    <w:rsid w:val="0079316A"/>
    <w:rsid w:val="00797F8E"/>
    <w:rsid w:val="007A3CDF"/>
    <w:rsid w:val="007A52A3"/>
    <w:rsid w:val="007A5716"/>
    <w:rsid w:val="007A648D"/>
    <w:rsid w:val="007A74B7"/>
    <w:rsid w:val="007B08EA"/>
    <w:rsid w:val="007B0E21"/>
    <w:rsid w:val="007B25C4"/>
    <w:rsid w:val="007B315E"/>
    <w:rsid w:val="007B47E6"/>
    <w:rsid w:val="007B785F"/>
    <w:rsid w:val="007C1E93"/>
    <w:rsid w:val="007C2634"/>
    <w:rsid w:val="007C6DA1"/>
    <w:rsid w:val="007C7BDD"/>
    <w:rsid w:val="007D3CF3"/>
    <w:rsid w:val="007E056B"/>
    <w:rsid w:val="007E1E3C"/>
    <w:rsid w:val="007E232B"/>
    <w:rsid w:val="007E564B"/>
    <w:rsid w:val="007E73DC"/>
    <w:rsid w:val="007F0633"/>
    <w:rsid w:val="007F13F1"/>
    <w:rsid w:val="007F4080"/>
    <w:rsid w:val="007F4EDF"/>
    <w:rsid w:val="007F5606"/>
    <w:rsid w:val="007F5E19"/>
    <w:rsid w:val="007F5EE2"/>
    <w:rsid w:val="007F7392"/>
    <w:rsid w:val="00804C41"/>
    <w:rsid w:val="00806E31"/>
    <w:rsid w:val="00806E68"/>
    <w:rsid w:val="0080773F"/>
    <w:rsid w:val="00821BFC"/>
    <w:rsid w:val="00825325"/>
    <w:rsid w:val="0082616C"/>
    <w:rsid w:val="00827699"/>
    <w:rsid w:val="008279C5"/>
    <w:rsid w:val="00832114"/>
    <w:rsid w:val="008324C6"/>
    <w:rsid w:val="0084019C"/>
    <w:rsid w:val="008412A2"/>
    <w:rsid w:val="00842796"/>
    <w:rsid w:val="00845C29"/>
    <w:rsid w:val="008462D8"/>
    <w:rsid w:val="00846D04"/>
    <w:rsid w:val="00847AA8"/>
    <w:rsid w:val="00847CBC"/>
    <w:rsid w:val="008527E7"/>
    <w:rsid w:val="00853C97"/>
    <w:rsid w:val="0085445D"/>
    <w:rsid w:val="008555D2"/>
    <w:rsid w:val="0085696E"/>
    <w:rsid w:val="00857290"/>
    <w:rsid w:val="0086261C"/>
    <w:rsid w:val="00870258"/>
    <w:rsid w:val="008764EC"/>
    <w:rsid w:val="0087757D"/>
    <w:rsid w:val="00877711"/>
    <w:rsid w:val="00880941"/>
    <w:rsid w:val="0088212D"/>
    <w:rsid w:val="00882530"/>
    <w:rsid w:val="00883529"/>
    <w:rsid w:val="008851CC"/>
    <w:rsid w:val="00887AEF"/>
    <w:rsid w:val="00890A0D"/>
    <w:rsid w:val="00892B51"/>
    <w:rsid w:val="00894A63"/>
    <w:rsid w:val="00895EDE"/>
    <w:rsid w:val="00896EFB"/>
    <w:rsid w:val="008A35A5"/>
    <w:rsid w:val="008A5C2F"/>
    <w:rsid w:val="008A6920"/>
    <w:rsid w:val="008A6D69"/>
    <w:rsid w:val="008B1F7A"/>
    <w:rsid w:val="008B2C87"/>
    <w:rsid w:val="008B2DDE"/>
    <w:rsid w:val="008B4223"/>
    <w:rsid w:val="008B59C7"/>
    <w:rsid w:val="008C4B1C"/>
    <w:rsid w:val="008C6294"/>
    <w:rsid w:val="008C707B"/>
    <w:rsid w:val="008C7F7E"/>
    <w:rsid w:val="008D0F35"/>
    <w:rsid w:val="008D26EA"/>
    <w:rsid w:val="008D299D"/>
    <w:rsid w:val="008D36C8"/>
    <w:rsid w:val="008D74ED"/>
    <w:rsid w:val="008E1801"/>
    <w:rsid w:val="008F02F1"/>
    <w:rsid w:val="008F32E0"/>
    <w:rsid w:val="008F5B17"/>
    <w:rsid w:val="008F5F64"/>
    <w:rsid w:val="00900878"/>
    <w:rsid w:val="0090206B"/>
    <w:rsid w:val="00903006"/>
    <w:rsid w:val="00903AC5"/>
    <w:rsid w:val="009062A6"/>
    <w:rsid w:val="00906444"/>
    <w:rsid w:val="00907282"/>
    <w:rsid w:val="00913D30"/>
    <w:rsid w:val="009202BB"/>
    <w:rsid w:val="00922156"/>
    <w:rsid w:val="00931533"/>
    <w:rsid w:val="00931BA3"/>
    <w:rsid w:val="00932ACD"/>
    <w:rsid w:val="00936546"/>
    <w:rsid w:val="009376FF"/>
    <w:rsid w:val="00937E96"/>
    <w:rsid w:val="0094050C"/>
    <w:rsid w:val="009409F5"/>
    <w:rsid w:val="00940FBA"/>
    <w:rsid w:val="0094223A"/>
    <w:rsid w:val="00944798"/>
    <w:rsid w:val="0094580B"/>
    <w:rsid w:val="00953D10"/>
    <w:rsid w:val="0095463D"/>
    <w:rsid w:val="00960922"/>
    <w:rsid w:val="009669B9"/>
    <w:rsid w:val="00966E47"/>
    <w:rsid w:val="00967197"/>
    <w:rsid w:val="00967721"/>
    <w:rsid w:val="00973F0A"/>
    <w:rsid w:val="00981B4D"/>
    <w:rsid w:val="00991FEC"/>
    <w:rsid w:val="00993BE3"/>
    <w:rsid w:val="009A0C71"/>
    <w:rsid w:val="009A3F7F"/>
    <w:rsid w:val="009A4CAE"/>
    <w:rsid w:val="009A618B"/>
    <w:rsid w:val="009A6C8D"/>
    <w:rsid w:val="009A6F73"/>
    <w:rsid w:val="009B0D70"/>
    <w:rsid w:val="009B0E3B"/>
    <w:rsid w:val="009B1953"/>
    <w:rsid w:val="009B4EEA"/>
    <w:rsid w:val="009C058C"/>
    <w:rsid w:val="009C2986"/>
    <w:rsid w:val="009D0611"/>
    <w:rsid w:val="009D154B"/>
    <w:rsid w:val="009D42D2"/>
    <w:rsid w:val="009D4506"/>
    <w:rsid w:val="009D79E0"/>
    <w:rsid w:val="009E49E0"/>
    <w:rsid w:val="009E4DA8"/>
    <w:rsid w:val="009E6A27"/>
    <w:rsid w:val="009E774F"/>
    <w:rsid w:val="009E7757"/>
    <w:rsid w:val="009F11CB"/>
    <w:rsid w:val="009F332E"/>
    <w:rsid w:val="009F5522"/>
    <w:rsid w:val="009F5CEE"/>
    <w:rsid w:val="00A0269D"/>
    <w:rsid w:val="00A02CDA"/>
    <w:rsid w:val="00A0549C"/>
    <w:rsid w:val="00A1756E"/>
    <w:rsid w:val="00A17907"/>
    <w:rsid w:val="00A17BD5"/>
    <w:rsid w:val="00A20C5A"/>
    <w:rsid w:val="00A223AF"/>
    <w:rsid w:val="00A2251F"/>
    <w:rsid w:val="00A22D9D"/>
    <w:rsid w:val="00A24948"/>
    <w:rsid w:val="00A26A61"/>
    <w:rsid w:val="00A34126"/>
    <w:rsid w:val="00A343CC"/>
    <w:rsid w:val="00A3568B"/>
    <w:rsid w:val="00A4349D"/>
    <w:rsid w:val="00A4473D"/>
    <w:rsid w:val="00A5350A"/>
    <w:rsid w:val="00A54276"/>
    <w:rsid w:val="00A565D2"/>
    <w:rsid w:val="00A61E60"/>
    <w:rsid w:val="00A6684F"/>
    <w:rsid w:val="00A66DB9"/>
    <w:rsid w:val="00A67518"/>
    <w:rsid w:val="00A67C9A"/>
    <w:rsid w:val="00A714E4"/>
    <w:rsid w:val="00A723BC"/>
    <w:rsid w:val="00A7276D"/>
    <w:rsid w:val="00A745D8"/>
    <w:rsid w:val="00A7772E"/>
    <w:rsid w:val="00A803E1"/>
    <w:rsid w:val="00A80A00"/>
    <w:rsid w:val="00A82BB0"/>
    <w:rsid w:val="00A83CCE"/>
    <w:rsid w:val="00A86FD4"/>
    <w:rsid w:val="00A9105A"/>
    <w:rsid w:val="00A958FC"/>
    <w:rsid w:val="00A96328"/>
    <w:rsid w:val="00A96CDF"/>
    <w:rsid w:val="00AA78F8"/>
    <w:rsid w:val="00AB0BE0"/>
    <w:rsid w:val="00AB0DEF"/>
    <w:rsid w:val="00AB6AE6"/>
    <w:rsid w:val="00AB7B13"/>
    <w:rsid w:val="00AC2199"/>
    <w:rsid w:val="00AC43B4"/>
    <w:rsid w:val="00AC6316"/>
    <w:rsid w:val="00AC6648"/>
    <w:rsid w:val="00AC6F55"/>
    <w:rsid w:val="00AD41F7"/>
    <w:rsid w:val="00AE0FDF"/>
    <w:rsid w:val="00AE26B2"/>
    <w:rsid w:val="00AE2A6D"/>
    <w:rsid w:val="00AE6466"/>
    <w:rsid w:val="00AF50BA"/>
    <w:rsid w:val="00AF54F1"/>
    <w:rsid w:val="00AF7D10"/>
    <w:rsid w:val="00B000AB"/>
    <w:rsid w:val="00B005A0"/>
    <w:rsid w:val="00B00D94"/>
    <w:rsid w:val="00B020E8"/>
    <w:rsid w:val="00B07F69"/>
    <w:rsid w:val="00B107FB"/>
    <w:rsid w:val="00B1114A"/>
    <w:rsid w:val="00B11A93"/>
    <w:rsid w:val="00B13186"/>
    <w:rsid w:val="00B155D3"/>
    <w:rsid w:val="00B2156E"/>
    <w:rsid w:val="00B22DB8"/>
    <w:rsid w:val="00B26CB0"/>
    <w:rsid w:val="00B30032"/>
    <w:rsid w:val="00B32AD1"/>
    <w:rsid w:val="00B32EAD"/>
    <w:rsid w:val="00B35165"/>
    <w:rsid w:val="00B40E2C"/>
    <w:rsid w:val="00B4291E"/>
    <w:rsid w:val="00B46091"/>
    <w:rsid w:val="00B463ED"/>
    <w:rsid w:val="00B5269C"/>
    <w:rsid w:val="00B54BD3"/>
    <w:rsid w:val="00B57E37"/>
    <w:rsid w:val="00B638F9"/>
    <w:rsid w:val="00B66E50"/>
    <w:rsid w:val="00B700A7"/>
    <w:rsid w:val="00B747E3"/>
    <w:rsid w:val="00B759AD"/>
    <w:rsid w:val="00B770F1"/>
    <w:rsid w:val="00B77160"/>
    <w:rsid w:val="00B77955"/>
    <w:rsid w:val="00B8061A"/>
    <w:rsid w:val="00B83274"/>
    <w:rsid w:val="00B837EC"/>
    <w:rsid w:val="00B8486A"/>
    <w:rsid w:val="00B91910"/>
    <w:rsid w:val="00B94448"/>
    <w:rsid w:val="00BA0455"/>
    <w:rsid w:val="00BA2D3D"/>
    <w:rsid w:val="00BA441F"/>
    <w:rsid w:val="00BA4FC0"/>
    <w:rsid w:val="00BA7896"/>
    <w:rsid w:val="00BB1213"/>
    <w:rsid w:val="00BB232E"/>
    <w:rsid w:val="00BB6AD8"/>
    <w:rsid w:val="00BB785F"/>
    <w:rsid w:val="00BC1F52"/>
    <w:rsid w:val="00BC2606"/>
    <w:rsid w:val="00BC3B99"/>
    <w:rsid w:val="00BC4DE4"/>
    <w:rsid w:val="00BD3561"/>
    <w:rsid w:val="00BD48F6"/>
    <w:rsid w:val="00BE338D"/>
    <w:rsid w:val="00BE42D2"/>
    <w:rsid w:val="00BE4775"/>
    <w:rsid w:val="00BF0061"/>
    <w:rsid w:val="00BF1163"/>
    <w:rsid w:val="00BF36E1"/>
    <w:rsid w:val="00BF5218"/>
    <w:rsid w:val="00C046D5"/>
    <w:rsid w:val="00C06340"/>
    <w:rsid w:val="00C06F3D"/>
    <w:rsid w:val="00C078DF"/>
    <w:rsid w:val="00C07AC5"/>
    <w:rsid w:val="00C1214C"/>
    <w:rsid w:val="00C1350E"/>
    <w:rsid w:val="00C13A14"/>
    <w:rsid w:val="00C15DD7"/>
    <w:rsid w:val="00C171A1"/>
    <w:rsid w:val="00C21B72"/>
    <w:rsid w:val="00C2554D"/>
    <w:rsid w:val="00C266B6"/>
    <w:rsid w:val="00C30B8A"/>
    <w:rsid w:val="00C30DD4"/>
    <w:rsid w:val="00C32432"/>
    <w:rsid w:val="00C349AA"/>
    <w:rsid w:val="00C368C6"/>
    <w:rsid w:val="00C42076"/>
    <w:rsid w:val="00C43B6A"/>
    <w:rsid w:val="00C51483"/>
    <w:rsid w:val="00C519F6"/>
    <w:rsid w:val="00C52ED8"/>
    <w:rsid w:val="00C546AC"/>
    <w:rsid w:val="00C62CE6"/>
    <w:rsid w:val="00C73199"/>
    <w:rsid w:val="00C7634A"/>
    <w:rsid w:val="00C77D50"/>
    <w:rsid w:val="00C9130F"/>
    <w:rsid w:val="00C96719"/>
    <w:rsid w:val="00CA152D"/>
    <w:rsid w:val="00CA7D6A"/>
    <w:rsid w:val="00CB1582"/>
    <w:rsid w:val="00CB1705"/>
    <w:rsid w:val="00CB1E0C"/>
    <w:rsid w:val="00CB220A"/>
    <w:rsid w:val="00CB59F3"/>
    <w:rsid w:val="00CB6144"/>
    <w:rsid w:val="00CB7DC3"/>
    <w:rsid w:val="00CC047D"/>
    <w:rsid w:val="00CC1774"/>
    <w:rsid w:val="00CC4101"/>
    <w:rsid w:val="00CD41F2"/>
    <w:rsid w:val="00CD6444"/>
    <w:rsid w:val="00CD6830"/>
    <w:rsid w:val="00CE3029"/>
    <w:rsid w:val="00CE7779"/>
    <w:rsid w:val="00CF3E30"/>
    <w:rsid w:val="00CF41F3"/>
    <w:rsid w:val="00D00449"/>
    <w:rsid w:val="00D06AB0"/>
    <w:rsid w:val="00D074CB"/>
    <w:rsid w:val="00D07A54"/>
    <w:rsid w:val="00D10CA7"/>
    <w:rsid w:val="00D116BF"/>
    <w:rsid w:val="00D11C8D"/>
    <w:rsid w:val="00D161DD"/>
    <w:rsid w:val="00D16EDC"/>
    <w:rsid w:val="00D17339"/>
    <w:rsid w:val="00D2010C"/>
    <w:rsid w:val="00D31C0C"/>
    <w:rsid w:val="00D3343A"/>
    <w:rsid w:val="00D446AB"/>
    <w:rsid w:val="00D478AB"/>
    <w:rsid w:val="00D511D6"/>
    <w:rsid w:val="00D522BE"/>
    <w:rsid w:val="00D5462F"/>
    <w:rsid w:val="00D549F5"/>
    <w:rsid w:val="00D54EE2"/>
    <w:rsid w:val="00D55535"/>
    <w:rsid w:val="00D644C2"/>
    <w:rsid w:val="00D64FB5"/>
    <w:rsid w:val="00D6521A"/>
    <w:rsid w:val="00D6675C"/>
    <w:rsid w:val="00D6769C"/>
    <w:rsid w:val="00D726E4"/>
    <w:rsid w:val="00D729C9"/>
    <w:rsid w:val="00D742B1"/>
    <w:rsid w:val="00D748E2"/>
    <w:rsid w:val="00D76DD2"/>
    <w:rsid w:val="00D831A4"/>
    <w:rsid w:val="00D8589D"/>
    <w:rsid w:val="00D928BE"/>
    <w:rsid w:val="00D929E2"/>
    <w:rsid w:val="00D934FF"/>
    <w:rsid w:val="00D956AA"/>
    <w:rsid w:val="00D96ACC"/>
    <w:rsid w:val="00DA0867"/>
    <w:rsid w:val="00DA34E0"/>
    <w:rsid w:val="00DB37AD"/>
    <w:rsid w:val="00DC0989"/>
    <w:rsid w:val="00DC395A"/>
    <w:rsid w:val="00DC5DDB"/>
    <w:rsid w:val="00DC750C"/>
    <w:rsid w:val="00DD02FE"/>
    <w:rsid w:val="00DD0D94"/>
    <w:rsid w:val="00DD12D9"/>
    <w:rsid w:val="00DD1772"/>
    <w:rsid w:val="00DD28A4"/>
    <w:rsid w:val="00DE0D61"/>
    <w:rsid w:val="00DE1A42"/>
    <w:rsid w:val="00DE2069"/>
    <w:rsid w:val="00DE2BC4"/>
    <w:rsid w:val="00DE45EB"/>
    <w:rsid w:val="00DE4BD3"/>
    <w:rsid w:val="00DE6FCA"/>
    <w:rsid w:val="00DE719A"/>
    <w:rsid w:val="00DF3E48"/>
    <w:rsid w:val="00DF401F"/>
    <w:rsid w:val="00DF6112"/>
    <w:rsid w:val="00DF640A"/>
    <w:rsid w:val="00E00460"/>
    <w:rsid w:val="00E01A8B"/>
    <w:rsid w:val="00E04D27"/>
    <w:rsid w:val="00E10AC4"/>
    <w:rsid w:val="00E10AFC"/>
    <w:rsid w:val="00E129EB"/>
    <w:rsid w:val="00E2016C"/>
    <w:rsid w:val="00E215A3"/>
    <w:rsid w:val="00E22485"/>
    <w:rsid w:val="00E22C74"/>
    <w:rsid w:val="00E23589"/>
    <w:rsid w:val="00E244F1"/>
    <w:rsid w:val="00E255FB"/>
    <w:rsid w:val="00E26B49"/>
    <w:rsid w:val="00E33A93"/>
    <w:rsid w:val="00E34063"/>
    <w:rsid w:val="00E34B1C"/>
    <w:rsid w:val="00E37561"/>
    <w:rsid w:val="00E40998"/>
    <w:rsid w:val="00E44AF4"/>
    <w:rsid w:val="00E469B9"/>
    <w:rsid w:val="00E47A62"/>
    <w:rsid w:val="00E53F29"/>
    <w:rsid w:val="00E54DD9"/>
    <w:rsid w:val="00E56C1E"/>
    <w:rsid w:val="00E629F1"/>
    <w:rsid w:val="00E645CF"/>
    <w:rsid w:val="00E65FCA"/>
    <w:rsid w:val="00E67323"/>
    <w:rsid w:val="00E67E5B"/>
    <w:rsid w:val="00E7210C"/>
    <w:rsid w:val="00E72946"/>
    <w:rsid w:val="00E81A9F"/>
    <w:rsid w:val="00E83B9C"/>
    <w:rsid w:val="00E8467C"/>
    <w:rsid w:val="00E8517F"/>
    <w:rsid w:val="00E855C9"/>
    <w:rsid w:val="00E85FD8"/>
    <w:rsid w:val="00E879C0"/>
    <w:rsid w:val="00E903C8"/>
    <w:rsid w:val="00E93087"/>
    <w:rsid w:val="00E94281"/>
    <w:rsid w:val="00EA0438"/>
    <w:rsid w:val="00EA081B"/>
    <w:rsid w:val="00EA0D84"/>
    <w:rsid w:val="00EA4427"/>
    <w:rsid w:val="00EB33A7"/>
    <w:rsid w:val="00EB3958"/>
    <w:rsid w:val="00EB417E"/>
    <w:rsid w:val="00EB58E5"/>
    <w:rsid w:val="00EB7C8C"/>
    <w:rsid w:val="00EC0B0F"/>
    <w:rsid w:val="00EC2DAF"/>
    <w:rsid w:val="00ED1980"/>
    <w:rsid w:val="00EE2024"/>
    <w:rsid w:val="00EE525A"/>
    <w:rsid w:val="00EE617E"/>
    <w:rsid w:val="00EE63C4"/>
    <w:rsid w:val="00EE6AA7"/>
    <w:rsid w:val="00EE7B26"/>
    <w:rsid w:val="00EF2CEA"/>
    <w:rsid w:val="00EF51B3"/>
    <w:rsid w:val="00EF73BC"/>
    <w:rsid w:val="00F0048C"/>
    <w:rsid w:val="00F009CE"/>
    <w:rsid w:val="00F01256"/>
    <w:rsid w:val="00F11EFF"/>
    <w:rsid w:val="00F15FFA"/>
    <w:rsid w:val="00F16CC8"/>
    <w:rsid w:val="00F2022F"/>
    <w:rsid w:val="00F23056"/>
    <w:rsid w:val="00F256C5"/>
    <w:rsid w:val="00F26761"/>
    <w:rsid w:val="00F30A7D"/>
    <w:rsid w:val="00F31E63"/>
    <w:rsid w:val="00F32282"/>
    <w:rsid w:val="00F324C5"/>
    <w:rsid w:val="00F346E6"/>
    <w:rsid w:val="00F34CA6"/>
    <w:rsid w:val="00F37C60"/>
    <w:rsid w:val="00F40835"/>
    <w:rsid w:val="00F43037"/>
    <w:rsid w:val="00F44B32"/>
    <w:rsid w:val="00F523E7"/>
    <w:rsid w:val="00F52EF2"/>
    <w:rsid w:val="00F55402"/>
    <w:rsid w:val="00F555FA"/>
    <w:rsid w:val="00F55E22"/>
    <w:rsid w:val="00F60E4D"/>
    <w:rsid w:val="00F613FE"/>
    <w:rsid w:val="00F65198"/>
    <w:rsid w:val="00F65378"/>
    <w:rsid w:val="00F65609"/>
    <w:rsid w:val="00F8032F"/>
    <w:rsid w:val="00F85035"/>
    <w:rsid w:val="00F85C5D"/>
    <w:rsid w:val="00F86E25"/>
    <w:rsid w:val="00F906FF"/>
    <w:rsid w:val="00F90DD6"/>
    <w:rsid w:val="00F921F7"/>
    <w:rsid w:val="00F93AF8"/>
    <w:rsid w:val="00F9424C"/>
    <w:rsid w:val="00F97B0B"/>
    <w:rsid w:val="00F97F6F"/>
    <w:rsid w:val="00FA6825"/>
    <w:rsid w:val="00FB11E9"/>
    <w:rsid w:val="00FB14AF"/>
    <w:rsid w:val="00FB372B"/>
    <w:rsid w:val="00FB443D"/>
    <w:rsid w:val="00FB4FEC"/>
    <w:rsid w:val="00FB7665"/>
    <w:rsid w:val="00FC1A6B"/>
    <w:rsid w:val="00FC6B9D"/>
    <w:rsid w:val="00FC6DD5"/>
    <w:rsid w:val="00FD2B6E"/>
    <w:rsid w:val="00FD610F"/>
    <w:rsid w:val="00FE1297"/>
    <w:rsid w:val="00FE2387"/>
    <w:rsid w:val="00FE3701"/>
    <w:rsid w:val="00FE4146"/>
    <w:rsid w:val="00FE644F"/>
    <w:rsid w:val="00FE6CB9"/>
    <w:rsid w:val="00FF0A52"/>
    <w:rsid w:val="00FF2246"/>
    <w:rsid w:val="00FF6695"/>
    <w:rsid w:val="00FF71FA"/>
    <w:rsid w:val="00FF7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aliases w:val="Конфа НБ"/>
    <w:basedOn w:val="a"/>
    <w:link w:val="a4"/>
    <w:uiPriority w:val="34"/>
    <w:qFormat/>
    <w:rsid w:val="005060D9"/>
    <w:pPr>
      <w:spacing w:after="200" w:line="276" w:lineRule="auto"/>
      <w:ind w:left="720"/>
      <w:contextualSpacing/>
    </w:pPr>
    <w:rPr>
      <w:rFonts w:ascii="Calibri" w:eastAsia="Calibri" w:hAnsi="Calibri"/>
      <w:sz w:val="22"/>
      <w:szCs w:val="22"/>
      <w:lang w:eastAsia="en-US"/>
    </w:rPr>
  </w:style>
  <w:style w:type="paragraph" w:styleId="a5">
    <w:name w:val="footnote text"/>
    <w:basedOn w:val="a"/>
    <w:link w:val="a6"/>
    <w:uiPriority w:val="99"/>
    <w:unhideWhenUsed/>
    <w:rsid w:val="005060D9"/>
    <w:rPr>
      <w:rFonts w:ascii="Calibri" w:eastAsia="Calibri" w:hAnsi="Calibri"/>
      <w:sz w:val="20"/>
      <w:szCs w:val="20"/>
      <w:lang w:eastAsia="en-US"/>
    </w:rPr>
  </w:style>
  <w:style w:type="character" w:customStyle="1" w:styleId="a6">
    <w:name w:val="Текст сноски Знак"/>
    <w:basedOn w:val="a0"/>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9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a">
    <w:name w:val="Название Знак"/>
    <w:basedOn w:val="a0"/>
    <w:link w:val="a9"/>
    <w:uiPriority w:val="10"/>
    <w:rsid w:val="005060D9"/>
    <w:rPr>
      <w:rFonts w:ascii="Cambria" w:eastAsia="PMingLiU" w:hAnsi="Cambria" w:cs="Times New Roman"/>
      <w:color w:val="17365D"/>
      <w:spacing w:val="5"/>
      <w:kern w:val="28"/>
      <w:sz w:val="52"/>
      <w:szCs w:val="52"/>
    </w:rPr>
  </w:style>
  <w:style w:type="paragraph" w:styleId="ab">
    <w:name w:val="footer"/>
    <w:basedOn w:val="a"/>
    <w:link w:val="ac"/>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5060D9"/>
    <w:rPr>
      <w:rFonts w:ascii="Calibri" w:eastAsia="Calibri" w:hAnsi="Calibri" w:cs="Times New Roman"/>
    </w:rPr>
  </w:style>
  <w:style w:type="paragraph" w:styleId="ad">
    <w:name w:val="Balloon Text"/>
    <w:basedOn w:val="a"/>
    <w:link w:val="ae"/>
    <w:uiPriority w:val="99"/>
    <w:semiHidden/>
    <w:unhideWhenUsed/>
    <w:rsid w:val="001E7F9B"/>
    <w:rPr>
      <w:rFonts w:ascii="Tahoma" w:hAnsi="Tahoma" w:cs="Tahoma"/>
      <w:sz w:val="16"/>
      <w:szCs w:val="16"/>
    </w:rPr>
  </w:style>
  <w:style w:type="character" w:customStyle="1" w:styleId="ae">
    <w:name w:val="Текст выноски Знак"/>
    <w:basedOn w:val="a0"/>
    <w:link w:val="ad"/>
    <w:uiPriority w:val="99"/>
    <w:semiHidden/>
    <w:rsid w:val="001E7F9B"/>
    <w:rPr>
      <w:rFonts w:ascii="Tahoma" w:hAnsi="Tahoma" w:cs="Tahoma"/>
      <w:sz w:val="16"/>
      <w:szCs w:val="16"/>
      <w:lang w:eastAsia="ru-RU"/>
    </w:rPr>
  </w:style>
  <w:style w:type="paragraph" w:styleId="af">
    <w:name w:val="header"/>
    <w:basedOn w:val="a"/>
    <w:link w:val="af0"/>
    <w:uiPriority w:val="99"/>
    <w:unhideWhenUsed/>
    <w:rsid w:val="001E7F9B"/>
    <w:pPr>
      <w:tabs>
        <w:tab w:val="center" w:pos="4677"/>
        <w:tab w:val="right" w:pos="9355"/>
      </w:tabs>
    </w:pPr>
  </w:style>
  <w:style w:type="character" w:customStyle="1" w:styleId="af0">
    <w:name w:val="Верхний колонтитул Знак"/>
    <w:basedOn w:val="a0"/>
    <w:link w:val="af"/>
    <w:uiPriority w:val="99"/>
    <w:rsid w:val="001E7F9B"/>
    <w:rPr>
      <w:rFonts w:ascii="Times New Roman" w:hAnsi="Times New Roman" w:cs="Times New Roman"/>
      <w:sz w:val="24"/>
      <w:szCs w:val="24"/>
      <w:lang w:eastAsia="ru-RU"/>
    </w:rPr>
  </w:style>
  <w:style w:type="character" w:styleId="af1">
    <w:name w:val="annotation reference"/>
    <w:basedOn w:val="a0"/>
    <w:uiPriority w:val="99"/>
    <w:semiHidden/>
    <w:unhideWhenUsed/>
    <w:rsid w:val="0061189C"/>
    <w:rPr>
      <w:sz w:val="16"/>
      <w:szCs w:val="16"/>
    </w:rPr>
  </w:style>
  <w:style w:type="paragraph" w:styleId="af2">
    <w:name w:val="annotation text"/>
    <w:basedOn w:val="a"/>
    <w:link w:val="af3"/>
    <w:uiPriority w:val="99"/>
    <w:semiHidden/>
    <w:unhideWhenUsed/>
    <w:rsid w:val="0061189C"/>
    <w:rPr>
      <w:sz w:val="20"/>
      <w:szCs w:val="20"/>
    </w:rPr>
  </w:style>
  <w:style w:type="character" w:customStyle="1" w:styleId="af3">
    <w:name w:val="Текст примечания Знак"/>
    <w:basedOn w:val="a0"/>
    <w:link w:val="af2"/>
    <w:uiPriority w:val="99"/>
    <w:semiHidden/>
    <w:rsid w:val="0061189C"/>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61189C"/>
    <w:rPr>
      <w:b/>
      <w:bCs/>
    </w:rPr>
  </w:style>
  <w:style w:type="character" w:customStyle="1" w:styleId="af5">
    <w:name w:val="Тема примечания Знак"/>
    <w:basedOn w:val="af3"/>
    <w:link w:val="af4"/>
    <w:uiPriority w:val="99"/>
    <w:semiHidden/>
    <w:rsid w:val="0061189C"/>
    <w:rPr>
      <w:rFonts w:ascii="Times New Roman" w:hAnsi="Times New Roman" w:cs="Times New Roman"/>
      <w:b/>
      <w:bCs/>
      <w:sz w:val="20"/>
      <w:szCs w:val="20"/>
      <w:lang w:eastAsia="ru-RU"/>
    </w:rPr>
  </w:style>
  <w:style w:type="character" w:styleId="af6">
    <w:name w:val="Strong"/>
    <w:basedOn w:val="a0"/>
    <w:uiPriority w:val="22"/>
    <w:qFormat/>
    <w:rsid w:val="00A82BB0"/>
    <w:rPr>
      <w:b/>
      <w:bCs/>
    </w:rPr>
  </w:style>
  <w:style w:type="paragraph" w:styleId="af7">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8">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paragraph" w:customStyle="1" w:styleId="s16">
    <w:name w:val="s_16"/>
    <w:basedOn w:val="a"/>
    <w:rsid w:val="003C3319"/>
    <w:pPr>
      <w:spacing w:before="100" w:beforeAutospacing="1" w:after="100" w:afterAutospacing="1"/>
    </w:pPr>
    <w:rPr>
      <w:rFonts w:eastAsia="Times New Roman"/>
    </w:rPr>
  </w:style>
  <w:style w:type="character" w:customStyle="1" w:styleId="af9">
    <w:name w:val="Основной текст_"/>
    <w:basedOn w:val="a0"/>
    <w:link w:val="11"/>
    <w:rsid w:val="009D79E0"/>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9"/>
    <w:rsid w:val="009D79E0"/>
    <w:pPr>
      <w:widowControl w:val="0"/>
      <w:shd w:val="clear" w:color="auto" w:fill="FFFFFF"/>
      <w:spacing w:before="840" w:line="221" w:lineRule="exact"/>
      <w:jc w:val="center"/>
    </w:pPr>
    <w:rPr>
      <w:rFonts w:eastAsia="Times New Roman"/>
      <w:sz w:val="18"/>
      <w:szCs w:val="18"/>
      <w:lang w:eastAsia="en-US"/>
    </w:rPr>
  </w:style>
  <w:style w:type="character" w:customStyle="1" w:styleId="8pt">
    <w:name w:val="Основной текст + 8 pt"/>
    <w:basedOn w:val="af9"/>
    <w:rsid w:val="009D79E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paragraph" w:customStyle="1" w:styleId="31">
    <w:name w:val="Основной текст3"/>
    <w:basedOn w:val="a"/>
    <w:rsid w:val="005B0EB9"/>
    <w:pPr>
      <w:widowControl w:val="0"/>
      <w:shd w:val="clear" w:color="auto" w:fill="FFFFFF"/>
      <w:spacing w:before="180" w:after="180" w:line="0" w:lineRule="atLeast"/>
    </w:pPr>
    <w:rPr>
      <w:rFonts w:eastAsia="Times New Roman"/>
      <w:color w:val="000000"/>
      <w:sz w:val="21"/>
      <w:szCs w:val="21"/>
    </w:rPr>
  </w:style>
  <w:style w:type="character" w:customStyle="1" w:styleId="10pt">
    <w:name w:val="Основной текст + 10 pt;Полужирный"/>
    <w:basedOn w:val="af9"/>
    <w:rsid w:val="0090087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2Exact">
    <w:name w:val="Подпись к картинке (2) Exact"/>
    <w:basedOn w:val="a0"/>
    <w:link w:val="2"/>
    <w:rsid w:val="00D729C9"/>
    <w:rPr>
      <w:rFonts w:ascii="Franklin Gothic Heavy" w:eastAsia="Franklin Gothic Heavy" w:hAnsi="Franklin Gothic Heavy" w:cs="Franklin Gothic Heavy"/>
      <w:spacing w:val="-2"/>
      <w:sz w:val="16"/>
      <w:szCs w:val="16"/>
      <w:shd w:val="clear" w:color="auto" w:fill="FFFFFF"/>
    </w:rPr>
  </w:style>
  <w:style w:type="paragraph" w:customStyle="1" w:styleId="2">
    <w:name w:val="Подпись к картинке (2)"/>
    <w:basedOn w:val="a"/>
    <w:link w:val="2Exact"/>
    <w:rsid w:val="00D729C9"/>
    <w:pPr>
      <w:widowControl w:val="0"/>
      <w:shd w:val="clear" w:color="auto" w:fill="FFFFFF"/>
      <w:spacing w:line="0" w:lineRule="atLeast"/>
    </w:pPr>
    <w:rPr>
      <w:rFonts w:ascii="Franklin Gothic Heavy" w:eastAsia="Franklin Gothic Heavy" w:hAnsi="Franklin Gothic Heavy" w:cs="Franklin Gothic Heavy"/>
      <w:spacing w:val="-2"/>
      <w:sz w:val="16"/>
      <w:szCs w:val="16"/>
      <w:lang w:eastAsia="en-US"/>
    </w:rPr>
  </w:style>
  <w:style w:type="character" w:customStyle="1" w:styleId="135pt">
    <w:name w:val="Основной текст + 13;5 pt"/>
    <w:basedOn w:val="af9"/>
    <w:rsid w:val="0032081F"/>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styleId="afa">
    <w:name w:val="Body Text"/>
    <w:basedOn w:val="a"/>
    <w:link w:val="afb"/>
    <w:uiPriority w:val="1"/>
    <w:qFormat/>
    <w:rsid w:val="005354A2"/>
    <w:pPr>
      <w:widowControl w:val="0"/>
      <w:autoSpaceDE w:val="0"/>
      <w:autoSpaceDN w:val="0"/>
      <w:ind w:left="816"/>
    </w:pPr>
    <w:rPr>
      <w:rFonts w:eastAsia="Times New Roman"/>
      <w:lang w:eastAsia="en-US"/>
    </w:rPr>
  </w:style>
  <w:style w:type="character" w:customStyle="1" w:styleId="afb">
    <w:name w:val="Основной текст Знак"/>
    <w:basedOn w:val="a0"/>
    <w:link w:val="afa"/>
    <w:uiPriority w:val="1"/>
    <w:rsid w:val="005354A2"/>
    <w:rPr>
      <w:rFonts w:ascii="Times New Roman" w:eastAsia="Times New Roman" w:hAnsi="Times New Roman" w:cs="Times New Roman"/>
      <w:sz w:val="24"/>
      <w:szCs w:val="24"/>
    </w:rPr>
  </w:style>
  <w:style w:type="character" w:customStyle="1" w:styleId="a4">
    <w:name w:val="Абзац списка Знак"/>
    <w:aliases w:val="Конфа НБ Знак"/>
    <w:link w:val="a3"/>
    <w:uiPriority w:val="34"/>
    <w:locked/>
    <w:rsid w:val="00BA2D3D"/>
    <w:rPr>
      <w:rFonts w:ascii="Calibri" w:eastAsia="Calibri" w:hAnsi="Calibri" w:cs="Times New Roman"/>
    </w:rPr>
  </w:style>
  <w:style w:type="character" w:customStyle="1" w:styleId="afc">
    <w:name w:val="Подпись к таблице_"/>
    <w:basedOn w:val="a0"/>
    <w:link w:val="afd"/>
    <w:rsid w:val="00F26761"/>
    <w:rPr>
      <w:rFonts w:ascii="Times New Roman" w:eastAsia="Times New Roman" w:hAnsi="Times New Roman" w:cs="Times New Roman"/>
      <w:i/>
      <w:iCs/>
      <w:shd w:val="clear" w:color="auto" w:fill="FFFFFF"/>
    </w:rPr>
  </w:style>
  <w:style w:type="character" w:customStyle="1" w:styleId="20">
    <w:name w:val="Основной текст2"/>
    <w:basedOn w:val="af9"/>
    <w:rsid w:val="00F26761"/>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f9"/>
    <w:rsid w:val="00F26761"/>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afd">
    <w:name w:val="Подпись к таблице"/>
    <w:basedOn w:val="a"/>
    <w:link w:val="afc"/>
    <w:rsid w:val="00F26761"/>
    <w:pPr>
      <w:widowControl w:val="0"/>
      <w:shd w:val="clear" w:color="auto" w:fill="FFFFFF"/>
      <w:spacing w:line="278" w:lineRule="exact"/>
      <w:jc w:val="both"/>
    </w:pPr>
    <w:rPr>
      <w:rFonts w:eastAsia="Times New Roman"/>
      <w:i/>
      <w:iCs/>
      <w:sz w:val="22"/>
      <w:szCs w:val="22"/>
      <w:lang w:eastAsia="en-US"/>
    </w:rPr>
  </w:style>
  <w:style w:type="paragraph" w:customStyle="1" w:styleId="4">
    <w:name w:val="Основной текст4"/>
    <w:basedOn w:val="a"/>
    <w:rsid w:val="00512139"/>
    <w:pPr>
      <w:widowControl w:val="0"/>
      <w:shd w:val="clear" w:color="auto" w:fill="FFFFFF"/>
      <w:spacing w:after="120" w:line="0" w:lineRule="atLeast"/>
      <w:ind w:hanging="420"/>
      <w:jc w:val="center"/>
    </w:pPr>
    <w:rPr>
      <w:rFonts w:eastAsia="Times New Roman"/>
      <w:sz w:val="23"/>
      <w:szCs w:val="23"/>
    </w:rPr>
  </w:style>
  <w:style w:type="character" w:styleId="afe">
    <w:name w:val="Hyperlink"/>
    <w:basedOn w:val="a0"/>
    <w:uiPriority w:val="99"/>
    <w:semiHidden/>
    <w:unhideWhenUsed/>
    <w:rsid w:val="007317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aliases w:val="Конфа НБ"/>
    <w:basedOn w:val="a"/>
    <w:link w:val="a4"/>
    <w:uiPriority w:val="34"/>
    <w:qFormat/>
    <w:rsid w:val="005060D9"/>
    <w:pPr>
      <w:spacing w:after="200" w:line="276" w:lineRule="auto"/>
      <w:ind w:left="720"/>
      <w:contextualSpacing/>
    </w:pPr>
    <w:rPr>
      <w:rFonts w:ascii="Calibri" w:eastAsia="Calibri" w:hAnsi="Calibri"/>
      <w:sz w:val="22"/>
      <w:szCs w:val="22"/>
      <w:lang w:eastAsia="en-US"/>
    </w:rPr>
  </w:style>
  <w:style w:type="paragraph" w:styleId="a5">
    <w:name w:val="footnote text"/>
    <w:basedOn w:val="a"/>
    <w:link w:val="a6"/>
    <w:uiPriority w:val="99"/>
    <w:unhideWhenUsed/>
    <w:rsid w:val="005060D9"/>
    <w:rPr>
      <w:rFonts w:ascii="Calibri" w:eastAsia="Calibri" w:hAnsi="Calibri"/>
      <w:sz w:val="20"/>
      <w:szCs w:val="20"/>
      <w:lang w:eastAsia="en-US"/>
    </w:rPr>
  </w:style>
  <w:style w:type="character" w:customStyle="1" w:styleId="a6">
    <w:name w:val="Текст сноски Знак"/>
    <w:basedOn w:val="a0"/>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9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a">
    <w:name w:val="Название Знак"/>
    <w:basedOn w:val="a0"/>
    <w:link w:val="a9"/>
    <w:uiPriority w:val="10"/>
    <w:rsid w:val="005060D9"/>
    <w:rPr>
      <w:rFonts w:ascii="Cambria" w:eastAsia="PMingLiU" w:hAnsi="Cambria" w:cs="Times New Roman"/>
      <w:color w:val="17365D"/>
      <w:spacing w:val="5"/>
      <w:kern w:val="28"/>
      <w:sz w:val="52"/>
      <w:szCs w:val="52"/>
    </w:rPr>
  </w:style>
  <w:style w:type="paragraph" w:styleId="ab">
    <w:name w:val="footer"/>
    <w:basedOn w:val="a"/>
    <w:link w:val="ac"/>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5060D9"/>
    <w:rPr>
      <w:rFonts w:ascii="Calibri" w:eastAsia="Calibri" w:hAnsi="Calibri" w:cs="Times New Roman"/>
    </w:rPr>
  </w:style>
  <w:style w:type="paragraph" w:styleId="ad">
    <w:name w:val="Balloon Text"/>
    <w:basedOn w:val="a"/>
    <w:link w:val="ae"/>
    <w:uiPriority w:val="99"/>
    <w:semiHidden/>
    <w:unhideWhenUsed/>
    <w:rsid w:val="001E7F9B"/>
    <w:rPr>
      <w:rFonts w:ascii="Tahoma" w:hAnsi="Tahoma" w:cs="Tahoma"/>
      <w:sz w:val="16"/>
      <w:szCs w:val="16"/>
    </w:rPr>
  </w:style>
  <w:style w:type="character" w:customStyle="1" w:styleId="ae">
    <w:name w:val="Текст выноски Знак"/>
    <w:basedOn w:val="a0"/>
    <w:link w:val="ad"/>
    <w:uiPriority w:val="99"/>
    <w:semiHidden/>
    <w:rsid w:val="001E7F9B"/>
    <w:rPr>
      <w:rFonts w:ascii="Tahoma" w:hAnsi="Tahoma" w:cs="Tahoma"/>
      <w:sz w:val="16"/>
      <w:szCs w:val="16"/>
      <w:lang w:eastAsia="ru-RU"/>
    </w:rPr>
  </w:style>
  <w:style w:type="paragraph" w:styleId="af">
    <w:name w:val="header"/>
    <w:basedOn w:val="a"/>
    <w:link w:val="af0"/>
    <w:uiPriority w:val="99"/>
    <w:unhideWhenUsed/>
    <w:rsid w:val="001E7F9B"/>
    <w:pPr>
      <w:tabs>
        <w:tab w:val="center" w:pos="4677"/>
        <w:tab w:val="right" w:pos="9355"/>
      </w:tabs>
    </w:pPr>
  </w:style>
  <w:style w:type="character" w:customStyle="1" w:styleId="af0">
    <w:name w:val="Верхний колонтитул Знак"/>
    <w:basedOn w:val="a0"/>
    <w:link w:val="af"/>
    <w:uiPriority w:val="99"/>
    <w:rsid w:val="001E7F9B"/>
    <w:rPr>
      <w:rFonts w:ascii="Times New Roman" w:hAnsi="Times New Roman" w:cs="Times New Roman"/>
      <w:sz w:val="24"/>
      <w:szCs w:val="24"/>
      <w:lang w:eastAsia="ru-RU"/>
    </w:rPr>
  </w:style>
  <w:style w:type="character" w:styleId="af1">
    <w:name w:val="annotation reference"/>
    <w:basedOn w:val="a0"/>
    <w:uiPriority w:val="99"/>
    <w:semiHidden/>
    <w:unhideWhenUsed/>
    <w:rsid w:val="0061189C"/>
    <w:rPr>
      <w:sz w:val="16"/>
      <w:szCs w:val="16"/>
    </w:rPr>
  </w:style>
  <w:style w:type="paragraph" w:styleId="af2">
    <w:name w:val="annotation text"/>
    <w:basedOn w:val="a"/>
    <w:link w:val="af3"/>
    <w:uiPriority w:val="99"/>
    <w:semiHidden/>
    <w:unhideWhenUsed/>
    <w:rsid w:val="0061189C"/>
    <w:rPr>
      <w:sz w:val="20"/>
      <w:szCs w:val="20"/>
    </w:rPr>
  </w:style>
  <w:style w:type="character" w:customStyle="1" w:styleId="af3">
    <w:name w:val="Текст примечания Знак"/>
    <w:basedOn w:val="a0"/>
    <w:link w:val="af2"/>
    <w:uiPriority w:val="99"/>
    <w:semiHidden/>
    <w:rsid w:val="0061189C"/>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61189C"/>
    <w:rPr>
      <w:b/>
      <w:bCs/>
    </w:rPr>
  </w:style>
  <w:style w:type="character" w:customStyle="1" w:styleId="af5">
    <w:name w:val="Тема примечания Знак"/>
    <w:basedOn w:val="af3"/>
    <w:link w:val="af4"/>
    <w:uiPriority w:val="99"/>
    <w:semiHidden/>
    <w:rsid w:val="0061189C"/>
    <w:rPr>
      <w:rFonts w:ascii="Times New Roman" w:hAnsi="Times New Roman" w:cs="Times New Roman"/>
      <w:b/>
      <w:bCs/>
      <w:sz w:val="20"/>
      <w:szCs w:val="20"/>
      <w:lang w:eastAsia="ru-RU"/>
    </w:rPr>
  </w:style>
  <w:style w:type="character" w:styleId="af6">
    <w:name w:val="Strong"/>
    <w:basedOn w:val="a0"/>
    <w:uiPriority w:val="22"/>
    <w:qFormat/>
    <w:rsid w:val="00A82BB0"/>
    <w:rPr>
      <w:b/>
      <w:bCs/>
    </w:rPr>
  </w:style>
  <w:style w:type="paragraph" w:styleId="af7">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8">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paragraph" w:customStyle="1" w:styleId="s16">
    <w:name w:val="s_16"/>
    <w:basedOn w:val="a"/>
    <w:rsid w:val="003C3319"/>
    <w:pPr>
      <w:spacing w:before="100" w:beforeAutospacing="1" w:after="100" w:afterAutospacing="1"/>
    </w:pPr>
    <w:rPr>
      <w:rFonts w:eastAsia="Times New Roman"/>
    </w:rPr>
  </w:style>
  <w:style w:type="character" w:customStyle="1" w:styleId="af9">
    <w:name w:val="Основной текст_"/>
    <w:basedOn w:val="a0"/>
    <w:link w:val="11"/>
    <w:rsid w:val="009D79E0"/>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9"/>
    <w:rsid w:val="009D79E0"/>
    <w:pPr>
      <w:widowControl w:val="0"/>
      <w:shd w:val="clear" w:color="auto" w:fill="FFFFFF"/>
      <w:spacing w:before="840" w:line="221" w:lineRule="exact"/>
      <w:jc w:val="center"/>
    </w:pPr>
    <w:rPr>
      <w:rFonts w:eastAsia="Times New Roman"/>
      <w:sz w:val="18"/>
      <w:szCs w:val="18"/>
      <w:lang w:eastAsia="en-US"/>
    </w:rPr>
  </w:style>
  <w:style w:type="character" w:customStyle="1" w:styleId="8pt">
    <w:name w:val="Основной текст + 8 pt"/>
    <w:basedOn w:val="af9"/>
    <w:rsid w:val="009D79E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paragraph" w:customStyle="1" w:styleId="31">
    <w:name w:val="Основной текст3"/>
    <w:basedOn w:val="a"/>
    <w:rsid w:val="005B0EB9"/>
    <w:pPr>
      <w:widowControl w:val="0"/>
      <w:shd w:val="clear" w:color="auto" w:fill="FFFFFF"/>
      <w:spacing w:before="180" w:after="180" w:line="0" w:lineRule="atLeast"/>
    </w:pPr>
    <w:rPr>
      <w:rFonts w:eastAsia="Times New Roman"/>
      <w:color w:val="000000"/>
      <w:sz w:val="21"/>
      <w:szCs w:val="21"/>
    </w:rPr>
  </w:style>
  <w:style w:type="character" w:customStyle="1" w:styleId="10pt">
    <w:name w:val="Основной текст + 10 pt;Полужирный"/>
    <w:basedOn w:val="af9"/>
    <w:rsid w:val="0090087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2Exact">
    <w:name w:val="Подпись к картинке (2) Exact"/>
    <w:basedOn w:val="a0"/>
    <w:link w:val="2"/>
    <w:rsid w:val="00D729C9"/>
    <w:rPr>
      <w:rFonts w:ascii="Franklin Gothic Heavy" w:eastAsia="Franklin Gothic Heavy" w:hAnsi="Franklin Gothic Heavy" w:cs="Franklin Gothic Heavy"/>
      <w:spacing w:val="-2"/>
      <w:sz w:val="16"/>
      <w:szCs w:val="16"/>
      <w:shd w:val="clear" w:color="auto" w:fill="FFFFFF"/>
    </w:rPr>
  </w:style>
  <w:style w:type="paragraph" w:customStyle="1" w:styleId="2">
    <w:name w:val="Подпись к картинке (2)"/>
    <w:basedOn w:val="a"/>
    <w:link w:val="2Exact"/>
    <w:rsid w:val="00D729C9"/>
    <w:pPr>
      <w:widowControl w:val="0"/>
      <w:shd w:val="clear" w:color="auto" w:fill="FFFFFF"/>
      <w:spacing w:line="0" w:lineRule="atLeast"/>
    </w:pPr>
    <w:rPr>
      <w:rFonts w:ascii="Franklin Gothic Heavy" w:eastAsia="Franklin Gothic Heavy" w:hAnsi="Franklin Gothic Heavy" w:cs="Franklin Gothic Heavy"/>
      <w:spacing w:val="-2"/>
      <w:sz w:val="16"/>
      <w:szCs w:val="16"/>
      <w:lang w:eastAsia="en-US"/>
    </w:rPr>
  </w:style>
  <w:style w:type="character" w:customStyle="1" w:styleId="135pt">
    <w:name w:val="Основной текст + 13;5 pt"/>
    <w:basedOn w:val="af9"/>
    <w:rsid w:val="0032081F"/>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styleId="afa">
    <w:name w:val="Body Text"/>
    <w:basedOn w:val="a"/>
    <w:link w:val="afb"/>
    <w:uiPriority w:val="1"/>
    <w:qFormat/>
    <w:rsid w:val="005354A2"/>
    <w:pPr>
      <w:widowControl w:val="0"/>
      <w:autoSpaceDE w:val="0"/>
      <w:autoSpaceDN w:val="0"/>
      <w:ind w:left="816"/>
    </w:pPr>
    <w:rPr>
      <w:rFonts w:eastAsia="Times New Roman"/>
      <w:lang w:eastAsia="en-US"/>
    </w:rPr>
  </w:style>
  <w:style w:type="character" w:customStyle="1" w:styleId="afb">
    <w:name w:val="Основной текст Знак"/>
    <w:basedOn w:val="a0"/>
    <w:link w:val="afa"/>
    <w:uiPriority w:val="1"/>
    <w:rsid w:val="005354A2"/>
    <w:rPr>
      <w:rFonts w:ascii="Times New Roman" w:eastAsia="Times New Roman" w:hAnsi="Times New Roman" w:cs="Times New Roman"/>
      <w:sz w:val="24"/>
      <w:szCs w:val="24"/>
    </w:rPr>
  </w:style>
  <w:style w:type="character" w:customStyle="1" w:styleId="a4">
    <w:name w:val="Абзац списка Знак"/>
    <w:aliases w:val="Конфа НБ Знак"/>
    <w:link w:val="a3"/>
    <w:uiPriority w:val="34"/>
    <w:locked/>
    <w:rsid w:val="00BA2D3D"/>
    <w:rPr>
      <w:rFonts w:ascii="Calibri" w:eastAsia="Calibri" w:hAnsi="Calibri" w:cs="Times New Roman"/>
    </w:rPr>
  </w:style>
  <w:style w:type="character" w:customStyle="1" w:styleId="afc">
    <w:name w:val="Подпись к таблице_"/>
    <w:basedOn w:val="a0"/>
    <w:link w:val="afd"/>
    <w:rsid w:val="00F26761"/>
    <w:rPr>
      <w:rFonts w:ascii="Times New Roman" w:eastAsia="Times New Roman" w:hAnsi="Times New Roman" w:cs="Times New Roman"/>
      <w:i/>
      <w:iCs/>
      <w:shd w:val="clear" w:color="auto" w:fill="FFFFFF"/>
    </w:rPr>
  </w:style>
  <w:style w:type="character" w:customStyle="1" w:styleId="20">
    <w:name w:val="Основной текст2"/>
    <w:basedOn w:val="af9"/>
    <w:rsid w:val="00F26761"/>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f9"/>
    <w:rsid w:val="00F26761"/>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afd">
    <w:name w:val="Подпись к таблице"/>
    <w:basedOn w:val="a"/>
    <w:link w:val="afc"/>
    <w:rsid w:val="00F26761"/>
    <w:pPr>
      <w:widowControl w:val="0"/>
      <w:shd w:val="clear" w:color="auto" w:fill="FFFFFF"/>
      <w:spacing w:line="278" w:lineRule="exact"/>
      <w:jc w:val="both"/>
    </w:pPr>
    <w:rPr>
      <w:rFonts w:eastAsia="Times New Roman"/>
      <w:i/>
      <w:iCs/>
      <w:sz w:val="22"/>
      <w:szCs w:val="22"/>
      <w:lang w:eastAsia="en-US"/>
    </w:rPr>
  </w:style>
  <w:style w:type="paragraph" w:customStyle="1" w:styleId="4">
    <w:name w:val="Основной текст4"/>
    <w:basedOn w:val="a"/>
    <w:rsid w:val="00512139"/>
    <w:pPr>
      <w:widowControl w:val="0"/>
      <w:shd w:val="clear" w:color="auto" w:fill="FFFFFF"/>
      <w:spacing w:after="120" w:line="0" w:lineRule="atLeast"/>
      <w:ind w:hanging="420"/>
      <w:jc w:val="center"/>
    </w:pPr>
    <w:rPr>
      <w:rFonts w:eastAsia="Times New Roman"/>
      <w:sz w:val="23"/>
      <w:szCs w:val="23"/>
    </w:rPr>
  </w:style>
  <w:style w:type="character" w:styleId="afe">
    <w:name w:val="Hyperlink"/>
    <w:basedOn w:val="a0"/>
    <w:uiPriority w:val="99"/>
    <w:semiHidden/>
    <w:unhideWhenUsed/>
    <w:rsid w:val="007317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29489">
      <w:bodyDiv w:val="1"/>
      <w:marLeft w:val="0"/>
      <w:marRight w:val="0"/>
      <w:marTop w:val="0"/>
      <w:marBottom w:val="0"/>
      <w:divBdr>
        <w:top w:val="none" w:sz="0" w:space="0" w:color="auto"/>
        <w:left w:val="none" w:sz="0" w:space="0" w:color="auto"/>
        <w:bottom w:val="none" w:sz="0" w:space="0" w:color="auto"/>
        <w:right w:val="none" w:sz="0" w:space="0" w:color="auto"/>
      </w:divBdr>
    </w:div>
    <w:div w:id="134106265">
      <w:bodyDiv w:val="1"/>
      <w:marLeft w:val="0"/>
      <w:marRight w:val="0"/>
      <w:marTop w:val="0"/>
      <w:marBottom w:val="0"/>
      <w:divBdr>
        <w:top w:val="none" w:sz="0" w:space="0" w:color="auto"/>
        <w:left w:val="none" w:sz="0" w:space="0" w:color="auto"/>
        <w:bottom w:val="none" w:sz="0" w:space="0" w:color="auto"/>
        <w:right w:val="none" w:sz="0" w:space="0" w:color="auto"/>
      </w:divBdr>
    </w:div>
    <w:div w:id="400099321">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725373520">
      <w:bodyDiv w:val="1"/>
      <w:marLeft w:val="0"/>
      <w:marRight w:val="0"/>
      <w:marTop w:val="0"/>
      <w:marBottom w:val="0"/>
      <w:divBdr>
        <w:top w:val="none" w:sz="0" w:space="0" w:color="auto"/>
        <w:left w:val="none" w:sz="0" w:space="0" w:color="auto"/>
        <w:bottom w:val="none" w:sz="0" w:space="0" w:color="auto"/>
        <w:right w:val="none" w:sz="0" w:space="0" w:color="auto"/>
      </w:divBdr>
    </w:div>
    <w:div w:id="749929506">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250195028">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210313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lenobl.ru/ru/law/regionalnye-instrumenty-upravleniya-kachestvom-obrazovaniya-2021-2022/sistema-ocenki-kachestva-podgotovki-obuchayushihsya/adresnye-rekomendacii-po-rezultatam-analiz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c.lrcoko.local\workaround\&#1050;&#1072;&#1076;&#1072;&#1082;&#1080;&#1085;&#1072;\&#1057;&#1040;&#1054;\&#1057;&#1090;&#1072;&#1090;&#1080;&#1089;&#1090;&#1080;&#1082;&#1072;%20&#1043;&#1048;&#1040;-9%202022\+&#1054;&#1073;&#1097;&#1077;&#1089;&#1090;&#1074;&#1086;&#1079;&#1085;&#1072;&#1085;&#1080;&#1077;_02.08.20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7023233879910868E-2"/>
          <c:y val="6.9529652351738247E-2"/>
          <c:w val="0.92085555515575712"/>
          <c:h val="0.77340160700771299"/>
        </c:manualLayout>
      </c:layout>
      <c:lineChart>
        <c:grouping val="stacke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'[+Обществознание_02.08.2022.xls]по МО_после пересдач и АП'!$D$37:$AO$37</c:f>
              <c:numCache>
                <c:formatCode>General</c:formatCode>
                <c:ptCount val="3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numCache>
            </c:numRef>
          </c:cat>
          <c:val>
            <c:numRef>
              <c:f>'[+Обществознание_02.08.2022.xls]по МО_после пересдач и АП'!$D$38:$AO$38</c:f>
              <c:numCache>
                <c:formatCode>General</c:formatCode>
                <c:ptCount val="38"/>
                <c:pt idx="0">
                  <c:v>0</c:v>
                </c:pt>
                <c:pt idx="1">
                  <c:v>0</c:v>
                </c:pt>
                <c:pt idx="2">
                  <c:v>0</c:v>
                </c:pt>
                <c:pt idx="3">
                  <c:v>1</c:v>
                </c:pt>
                <c:pt idx="4">
                  <c:v>0</c:v>
                </c:pt>
                <c:pt idx="5">
                  <c:v>3</c:v>
                </c:pt>
                <c:pt idx="6">
                  <c:v>8</c:v>
                </c:pt>
                <c:pt idx="7">
                  <c:v>6</c:v>
                </c:pt>
                <c:pt idx="8">
                  <c:v>8</c:v>
                </c:pt>
                <c:pt idx="9">
                  <c:v>15</c:v>
                </c:pt>
                <c:pt idx="10">
                  <c:v>9</c:v>
                </c:pt>
                <c:pt idx="11">
                  <c:v>14</c:v>
                </c:pt>
                <c:pt idx="12">
                  <c:v>10</c:v>
                </c:pt>
                <c:pt idx="13">
                  <c:v>97</c:v>
                </c:pt>
                <c:pt idx="14">
                  <c:v>129</c:v>
                </c:pt>
                <c:pt idx="15">
                  <c:v>164</c:v>
                </c:pt>
                <c:pt idx="16">
                  <c:v>220</c:v>
                </c:pt>
                <c:pt idx="17">
                  <c:v>273</c:v>
                </c:pt>
                <c:pt idx="18">
                  <c:v>300</c:v>
                </c:pt>
                <c:pt idx="19">
                  <c:v>418</c:v>
                </c:pt>
                <c:pt idx="20">
                  <c:v>423</c:v>
                </c:pt>
                <c:pt idx="21">
                  <c:v>484</c:v>
                </c:pt>
                <c:pt idx="22">
                  <c:v>529</c:v>
                </c:pt>
                <c:pt idx="23">
                  <c:v>584</c:v>
                </c:pt>
                <c:pt idx="24">
                  <c:v>567</c:v>
                </c:pt>
                <c:pt idx="25">
                  <c:v>537</c:v>
                </c:pt>
                <c:pt idx="26">
                  <c:v>566</c:v>
                </c:pt>
                <c:pt idx="27">
                  <c:v>460</c:v>
                </c:pt>
                <c:pt idx="28">
                  <c:v>431</c:v>
                </c:pt>
                <c:pt idx="29">
                  <c:v>359</c:v>
                </c:pt>
                <c:pt idx="30">
                  <c:v>313</c:v>
                </c:pt>
                <c:pt idx="31">
                  <c:v>249</c:v>
                </c:pt>
                <c:pt idx="32">
                  <c:v>198</c:v>
                </c:pt>
                <c:pt idx="33">
                  <c:v>131</c:v>
                </c:pt>
                <c:pt idx="34">
                  <c:v>103</c:v>
                </c:pt>
                <c:pt idx="35">
                  <c:v>46</c:v>
                </c:pt>
                <c:pt idx="36">
                  <c:v>21</c:v>
                </c:pt>
                <c:pt idx="37">
                  <c:v>5</c:v>
                </c:pt>
              </c:numCache>
            </c:numRef>
          </c:val>
          <c:smooth val="0"/>
          <c:extLst xmlns:c16r2="http://schemas.microsoft.com/office/drawing/2015/06/chart">
            <c:ext xmlns:c16="http://schemas.microsoft.com/office/drawing/2014/chart" uri="{C3380CC4-5D6E-409C-BE32-E72D297353CC}">
              <c16:uniqueId val="{00000000-96FA-4959-BFC6-6984A9701E6F}"/>
            </c:ext>
          </c:extLst>
        </c:ser>
        <c:dLbls>
          <c:showLegendKey val="0"/>
          <c:showVal val="0"/>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marker val="1"/>
        <c:smooth val="0"/>
        <c:axId val="115329024"/>
        <c:axId val="94680128"/>
      </c:lineChart>
      <c:catAx>
        <c:axId val="1153290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a:t>
                </a:r>
                <a:r>
                  <a:rPr lang="ru-RU" baseline="0"/>
                  <a:t> баллов</a:t>
                </a:r>
                <a:endParaRPr lang="ru-RU"/>
              </a:p>
            </c:rich>
          </c:tx>
          <c:overlay val="0"/>
          <c:spPr>
            <a:noFill/>
            <a:ln w="25400">
              <a:noFill/>
            </a:ln>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680128"/>
        <c:crossesAt val="0"/>
        <c:auto val="1"/>
        <c:lblAlgn val="ctr"/>
        <c:lblOffset val="100"/>
        <c:noMultiLvlLbl val="0"/>
      </c:catAx>
      <c:valAx>
        <c:axId val="94680128"/>
        <c:scaling>
          <c:orientation val="minMax"/>
          <c:max val="6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 участников</a:t>
                </a:r>
              </a:p>
            </c:rich>
          </c:tx>
          <c:overlay val="0"/>
          <c:spPr>
            <a:noFill/>
            <a:ln w="25400">
              <a:noFill/>
            </a:ln>
          </c:spPr>
        </c:title>
        <c:numFmt formatCode="General" sourceLinked="0"/>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5329024"/>
        <c:crosses val="autoZero"/>
        <c:crossBetween val="between"/>
        <c:majorUnit val="50"/>
        <c:minorUnit val="25"/>
      </c:valAx>
      <c:spPr>
        <a:noFill/>
        <a:ln>
          <a:solidFill>
            <a:schemeClr val="tx1">
              <a:lumMod val="15000"/>
              <a:lumOff val="8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D3519-EDF0-4246-BE97-7C6386569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14</Pages>
  <Words>14157</Words>
  <Characters>80695</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Света</dc:creator>
  <cp:lastModifiedBy>Олеся Викторовна Марьянчук</cp:lastModifiedBy>
  <cp:revision>22</cp:revision>
  <cp:lastPrinted>2022-08-30T13:50:00Z</cp:lastPrinted>
  <dcterms:created xsi:type="dcterms:W3CDTF">2022-08-31T15:51:00Z</dcterms:created>
  <dcterms:modified xsi:type="dcterms:W3CDTF">2022-09-02T13:38:00Z</dcterms:modified>
</cp:coreProperties>
</file>