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68" w:rsidRPr="006972A5" w:rsidRDefault="003E1568" w:rsidP="00845421">
      <w:pPr>
        <w:spacing w:line="276" w:lineRule="auto"/>
        <w:jc w:val="center"/>
        <w:rPr>
          <w:rFonts w:eastAsia="Calibri"/>
          <w:b/>
          <w:sz w:val="32"/>
          <w:szCs w:val="28"/>
        </w:rPr>
      </w:pPr>
      <w:r w:rsidRPr="006972A5">
        <w:rPr>
          <w:rFonts w:eastAsia="Calibri"/>
          <w:b/>
          <w:sz w:val="32"/>
          <w:szCs w:val="28"/>
        </w:rPr>
        <w:t xml:space="preserve">Статистико-аналитический отчет </w:t>
      </w:r>
    </w:p>
    <w:p w:rsidR="003E1568" w:rsidRPr="006972A5" w:rsidRDefault="003E1568" w:rsidP="00845421">
      <w:pPr>
        <w:spacing w:line="276" w:lineRule="auto"/>
        <w:jc w:val="center"/>
        <w:rPr>
          <w:rFonts w:eastAsia="Calibri"/>
          <w:b/>
          <w:sz w:val="32"/>
          <w:szCs w:val="28"/>
          <w:u w:val="single"/>
        </w:rPr>
      </w:pPr>
      <w:r w:rsidRPr="006972A5">
        <w:rPr>
          <w:rFonts w:eastAsia="Calibri"/>
          <w:b/>
          <w:sz w:val="32"/>
          <w:szCs w:val="28"/>
        </w:rPr>
        <w:t xml:space="preserve">о результатах государственной итоговой аттестации </w:t>
      </w:r>
      <w:r w:rsidRPr="006972A5">
        <w:rPr>
          <w:rFonts w:eastAsia="Calibri"/>
          <w:b/>
          <w:sz w:val="32"/>
          <w:szCs w:val="28"/>
        </w:rPr>
        <w:br/>
        <w:t xml:space="preserve">по образовательным программам основного общего образования </w:t>
      </w:r>
      <w:r w:rsidRPr="006972A5">
        <w:rPr>
          <w:rFonts w:eastAsia="Calibri"/>
          <w:b/>
          <w:sz w:val="32"/>
          <w:szCs w:val="28"/>
        </w:rPr>
        <w:br/>
        <w:t>в 2022 году</w:t>
      </w:r>
      <w:r w:rsidRPr="006972A5">
        <w:rPr>
          <w:rFonts w:eastAsia="Calibri"/>
          <w:b/>
          <w:sz w:val="32"/>
          <w:szCs w:val="28"/>
        </w:rPr>
        <w:br/>
        <w:t xml:space="preserve">в </w:t>
      </w:r>
      <w:r w:rsidRPr="006972A5">
        <w:rPr>
          <w:rFonts w:eastAsia="Calibri"/>
          <w:b/>
          <w:sz w:val="32"/>
          <w:szCs w:val="28"/>
          <w:u w:val="single"/>
        </w:rPr>
        <w:t xml:space="preserve">Ленинградской области </w:t>
      </w:r>
    </w:p>
    <w:p w:rsidR="003E1568" w:rsidRPr="006972A5" w:rsidRDefault="003E1568" w:rsidP="00845421">
      <w:pPr>
        <w:spacing w:line="276" w:lineRule="auto"/>
        <w:jc w:val="center"/>
        <w:rPr>
          <w:b/>
          <w:bCs/>
          <w:sz w:val="28"/>
          <w:szCs w:val="28"/>
        </w:rPr>
      </w:pPr>
    </w:p>
    <w:p w:rsidR="003E1568" w:rsidRPr="006972A5" w:rsidRDefault="003E1568" w:rsidP="00845421">
      <w:pPr>
        <w:spacing w:line="276" w:lineRule="auto"/>
        <w:jc w:val="center"/>
        <w:rPr>
          <w:rStyle w:val="af6"/>
          <w:sz w:val="32"/>
          <w:szCs w:val="32"/>
        </w:rPr>
      </w:pPr>
      <w:r w:rsidRPr="006972A5">
        <w:rPr>
          <w:rStyle w:val="af6"/>
          <w:sz w:val="32"/>
          <w:szCs w:val="32"/>
        </w:rPr>
        <w:t>ПОЯСНИТЕЛЬНАЯ ЗАПИСКА</w:t>
      </w:r>
    </w:p>
    <w:p w:rsidR="003E1568" w:rsidRPr="006972A5" w:rsidRDefault="003E1568" w:rsidP="00845421">
      <w:pPr>
        <w:spacing w:line="276" w:lineRule="auto"/>
        <w:jc w:val="center"/>
        <w:rPr>
          <w:b/>
          <w:bCs/>
          <w:sz w:val="28"/>
          <w:szCs w:val="28"/>
        </w:rPr>
      </w:pPr>
    </w:p>
    <w:p w:rsidR="003E1568" w:rsidRPr="006972A5" w:rsidRDefault="003E1568" w:rsidP="00845421">
      <w:pPr>
        <w:spacing w:line="276" w:lineRule="auto"/>
        <w:ind w:firstLine="567"/>
        <w:jc w:val="both"/>
      </w:pPr>
      <w:r w:rsidRPr="006972A5">
        <w:t>Предлагаемый документ представляет статистико-аналитический отчет о результатах государственной итоговой аттестации по образовательным программам основного общего образования (далее – ГИА-9) в субъекте Российской Федерации (далее – отчет).</w:t>
      </w:r>
    </w:p>
    <w:p w:rsidR="003E1568" w:rsidRPr="006972A5" w:rsidRDefault="003E1568" w:rsidP="00845421">
      <w:pPr>
        <w:spacing w:line="276" w:lineRule="auto"/>
        <w:ind w:firstLine="567"/>
        <w:jc w:val="both"/>
      </w:pPr>
      <w:r w:rsidRPr="006972A5">
        <w:t xml:space="preserve">Целью отчета является </w:t>
      </w:r>
    </w:p>
    <w:p w:rsidR="003E1568" w:rsidRPr="006972A5" w:rsidRDefault="003E1568" w:rsidP="00845421">
      <w:pPr>
        <w:numPr>
          <w:ilvl w:val="0"/>
          <w:numId w:val="26"/>
        </w:numPr>
        <w:tabs>
          <w:tab w:val="left" w:pos="993"/>
        </w:tabs>
        <w:spacing w:line="276" w:lineRule="auto"/>
        <w:ind w:left="0" w:firstLine="567"/>
        <w:jc w:val="both"/>
      </w:pPr>
      <w:r w:rsidRPr="006972A5">
        <w:t xml:space="preserve">представление статистических данных о результатах ГИА-9 в субъекте Российской Федерации; </w:t>
      </w:r>
    </w:p>
    <w:p w:rsidR="003E1568" w:rsidRPr="006972A5" w:rsidRDefault="003E1568" w:rsidP="00845421">
      <w:pPr>
        <w:numPr>
          <w:ilvl w:val="0"/>
          <w:numId w:val="26"/>
        </w:numPr>
        <w:tabs>
          <w:tab w:val="left" w:pos="993"/>
        </w:tabs>
        <w:spacing w:line="276" w:lineRule="auto"/>
        <w:ind w:left="0" w:firstLine="567"/>
        <w:jc w:val="both"/>
      </w:pPr>
      <w:r w:rsidRPr="006972A5">
        <w:t xml:space="preserve">проведение </w:t>
      </w:r>
      <w:proofErr w:type="gramStart"/>
      <w:r w:rsidRPr="006972A5">
        <w:t>методического анализа</w:t>
      </w:r>
      <w:proofErr w:type="gramEnd"/>
      <w:r w:rsidRPr="006972A5">
        <w:t xml:space="preserve"> типичных затруднений участников ГИА-9 по учебному предмету и разработка рекомендаций по совершенствованию преподавания;</w:t>
      </w:r>
    </w:p>
    <w:p w:rsidR="003E1568" w:rsidRPr="006972A5" w:rsidRDefault="003E1568" w:rsidP="00845421">
      <w:pPr>
        <w:numPr>
          <w:ilvl w:val="0"/>
          <w:numId w:val="26"/>
        </w:numPr>
        <w:tabs>
          <w:tab w:val="left" w:pos="993"/>
        </w:tabs>
        <w:spacing w:line="276" w:lineRule="auto"/>
        <w:ind w:left="0" w:firstLine="567"/>
        <w:jc w:val="both"/>
      </w:pPr>
      <w:r w:rsidRPr="006972A5">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rsidR="003E1568" w:rsidRPr="006972A5" w:rsidRDefault="003E1568" w:rsidP="00845421">
      <w:pPr>
        <w:spacing w:line="276" w:lineRule="auto"/>
        <w:ind w:firstLine="567"/>
        <w:jc w:val="both"/>
      </w:pPr>
      <w:r w:rsidRPr="006972A5">
        <w:rPr>
          <w:b/>
        </w:rPr>
        <w:t>Структура отчета</w:t>
      </w:r>
    </w:p>
    <w:p w:rsidR="003E1568" w:rsidRPr="006972A5" w:rsidRDefault="003E1568" w:rsidP="00845421">
      <w:pPr>
        <w:spacing w:line="276" w:lineRule="auto"/>
        <w:ind w:firstLine="567"/>
        <w:jc w:val="both"/>
      </w:pPr>
      <w:r w:rsidRPr="006972A5">
        <w:t>Отчет состоит из двух частей:</w:t>
      </w:r>
    </w:p>
    <w:p w:rsidR="003E1568" w:rsidRPr="006972A5" w:rsidRDefault="003E1568" w:rsidP="00845421">
      <w:pPr>
        <w:pStyle w:val="a3"/>
        <w:spacing w:after="0"/>
        <w:ind w:left="0" w:firstLine="567"/>
        <w:contextualSpacing w:val="0"/>
        <w:jc w:val="both"/>
        <w:rPr>
          <w:rFonts w:ascii="Times New Roman" w:hAnsi="Times New Roman"/>
          <w:sz w:val="24"/>
        </w:rPr>
      </w:pPr>
      <w:r w:rsidRPr="006972A5">
        <w:rPr>
          <w:rFonts w:ascii="Times New Roman" w:hAnsi="Times New Roman"/>
          <w:sz w:val="24"/>
        </w:rPr>
        <w:t>Глава 1 включает в себя общую информацию о результатах проведения ГИА-9 в субъекте Российской Федерации в 2022 году.</w:t>
      </w:r>
    </w:p>
    <w:p w:rsidR="003E1568" w:rsidRPr="006972A5" w:rsidRDefault="003E1568" w:rsidP="00845421">
      <w:pPr>
        <w:spacing w:line="276" w:lineRule="auto"/>
        <w:ind w:firstLine="567"/>
        <w:jc w:val="both"/>
      </w:pPr>
      <w:r w:rsidRPr="006972A5">
        <w:t xml:space="preserve">Глава 2 включает в себя </w:t>
      </w:r>
      <w:proofErr w:type="gramStart"/>
      <w:r w:rsidRPr="006972A5">
        <w:t>Методический анализ</w:t>
      </w:r>
      <w:proofErr w:type="gramEnd"/>
      <w:r w:rsidRPr="006972A5">
        <w:t xml:space="preserve"> результатов ОГЭ по учебному предмету и информацию о мероприятиях, запланированных для включения в «дорожную карту» по развитию региональной системы образования.</w:t>
      </w:r>
    </w:p>
    <w:p w:rsidR="003E1568" w:rsidRPr="006972A5" w:rsidRDefault="003E1568" w:rsidP="00845421">
      <w:pPr>
        <w:spacing w:before="120" w:line="276" w:lineRule="auto"/>
        <w:ind w:firstLine="567"/>
        <w:jc w:val="both"/>
        <w:rPr>
          <w:b/>
        </w:rPr>
      </w:pPr>
      <w:r w:rsidRPr="006972A5">
        <w:rPr>
          <w:b/>
        </w:rPr>
        <w:t>Отчет может быть использован:</w:t>
      </w:r>
    </w:p>
    <w:p w:rsidR="003E1568" w:rsidRPr="006972A5" w:rsidRDefault="003E1568" w:rsidP="00845421">
      <w:pPr>
        <w:pStyle w:val="a3"/>
        <w:numPr>
          <w:ilvl w:val="0"/>
          <w:numId w:val="1"/>
        </w:numPr>
        <w:tabs>
          <w:tab w:val="left" w:pos="1134"/>
        </w:tabs>
        <w:spacing w:after="0"/>
        <w:ind w:left="0" w:firstLine="709"/>
        <w:contextualSpacing w:val="0"/>
        <w:jc w:val="both"/>
        <w:rPr>
          <w:rFonts w:ascii="Times New Roman" w:hAnsi="Times New Roman"/>
          <w:sz w:val="24"/>
        </w:rPr>
      </w:pPr>
      <w:r w:rsidRPr="006972A5">
        <w:rPr>
          <w:rFonts w:ascii="Times New Roman" w:hAnsi="Times New Roman"/>
          <w:sz w:val="24"/>
        </w:rPr>
        <w:t xml:space="preserve">специалистами органов исполнительной власти, осуществляющих государственное управление в сфере образования (далее – ОИВ), для принятия управленческих решений по совершенствованию процесса обучения; </w:t>
      </w:r>
    </w:p>
    <w:p w:rsidR="003E1568" w:rsidRPr="006972A5" w:rsidRDefault="003E1568" w:rsidP="00845421">
      <w:pPr>
        <w:pStyle w:val="a3"/>
        <w:numPr>
          <w:ilvl w:val="0"/>
          <w:numId w:val="1"/>
        </w:numPr>
        <w:tabs>
          <w:tab w:val="left" w:pos="1134"/>
        </w:tabs>
        <w:spacing w:after="0"/>
        <w:ind w:left="0" w:firstLine="709"/>
        <w:contextualSpacing w:val="0"/>
        <w:jc w:val="both"/>
        <w:rPr>
          <w:rFonts w:ascii="Times New Roman" w:hAnsi="Times New Roman"/>
          <w:sz w:val="24"/>
        </w:rPr>
      </w:pPr>
      <w:r w:rsidRPr="006972A5">
        <w:rPr>
          <w:rFonts w:ascii="Times New Roman" w:hAnsi="Times New Roman"/>
          <w:sz w:val="24"/>
        </w:rPr>
        <w:t>специалистами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rsidR="003E1568" w:rsidRPr="006972A5" w:rsidRDefault="003E1568" w:rsidP="00845421">
      <w:pPr>
        <w:pStyle w:val="a3"/>
        <w:numPr>
          <w:ilvl w:val="0"/>
          <w:numId w:val="1"/>
        </w:numPr>
        <w:tabs>
          <w:tab w:val="left" w:pos="1134"/>
        </w:tabs>
        <w:spacing w:after="0"/>
        <w:ind w:left="0" w:firstLine="709"/>
        <w:contextualSpacing w:val="0"/>
        <w:jc w:val="both"/>
        <w:rPr>
          <w:rFonts w:ascii="Times New Roman" w:hAnsi="Times New Roman"/>
          <w:sz w:val="24"/>
        </w:rPr>
      </w:pPr>
      <w:r w:rsidRPr="006972A5">
        <w:rPr>
          <w:rFonts w:ascii="Times New Roman" w:hAnsi="Times New Roman"/>
          <w:sz w:val="24"/>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rsidR="003E1568" w:rsidRPr="006972A5" w:rsidRDefault="003E1568" w:rsidP="00845421">
      <w:pPr>
        <w:pStyle w:val="a3"/>
        <w:numPr>
          <w:ilvl w:val="0"/>
          <w:numId w:val="1"/>
        </w:numPr>
        <w:tabs>
          <w:tab w:val="left" w:pos="1134"/>
        </w:tabs>
        <w:spacing w:after="0"/>
        <w:ind w:left="0" w:firstLine="709"/>
        <w:contextualSpacing w:val="0"/>
        <w:jc w:val="both"/>
        <w:rPr>
          <w:rFonts w:ascii="Times New Roman" w:hAnsi="Times New Roman"/>
          <w:sz w:val="24"/>
        </w:rPr>
      </w:pPr>
      <w:r w:rsidRPr="006972A5">
        <w:rPr>
          <w:rFonts w:ascii="Times New Roman" w:hAnsi="Times New Roman"/>
          <w:sz w:val="24"/>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rsidR="00E54DD9" w:rsidRPr="006972A5" w:rsidRDefault="003E1568" w:rsidP="00845421">
      <w:pPr>
        <w:spacing w:after="200" w:line="276" w:lineRule="auto"/>
        <w:rPr>
          <w:b/>
          <w:sz w:val="32"/>
          <w:szCs w:val="32"/>
        </w:rPr>
      </w:pPr>
      <w:r w:rsidRPr="006972A5">
        <w:t>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(РИС ГИА-9), а также дополнительные сведения ОИВ.</w:t>
      </w:r>
      <w:r w:rsidR="00E54DD9" w:rsidRPr="006972A5">
        <w:rPr>
          <w:b/>
          <w:sz w:val="32"/>
          <w:szCs w:val="32"/>
        </w:rPr>
        <w:br w:type="page"/>
      </w:r>
    </w:p>
    <w:p w:rsidR="00E54DD9" w:rsidRPr="006972A5" w:rsidRDefault="00E54DD9" w:rsidP="00845421">
      <w:pPr>
        <w:spacing w:line="276" w:lineRule="auto"/>
        <w:jc w:val="center"/>
        <w:rPr>
          <w:b/>
          <w:sz w:val="32"/>
          <w:szCs w:val="28"/>
        </w:rPr>
      </w:pPr>
      <w:r w:rsidRPr="006972A5">
        <w:rPr>
          <w:b/>
          <w:sz w:val="32"/>
          <w:szCs w:val="32"/>
        </w:rPr>
        <w:lastRenderedPageBreak/>
        <w:t xml:space="preserve">Статистико-аналитический отчет </w:t>
      </w:r>
      <w:r w:rsidRPr="006972A5">
        <w:rPr>
          <w:b/>
          <w:sz w:val="32"/>
          <w:szCs w:val="32"/>
        </w:rPr>
        <w:br/>
        <w:t>о результатах государственной итоговой аттестации по программам основного общего образования в 2022 году</w:t>
      </w:r>
    </w:p>
    <w:p w:rsidR="00E54DD9" w:rsidRPr="006972A5" w:rsidRDefault="00E54DD9" w:rsidP="00845421">
      <w:pPr>
        <w:spacing w:line="276" w:lineRule="auto"/>
        <w:jc w:val="center"/>
        <w:rPr>
          <w:b/>
          <w:sz w:val="32"/>
          <w:szCs w:val="28"/>
          <w:u w:val="single"/>
        </w:rPr>
      </w:pPr>
      <w:r w:rsidRPr="006972A5">
        <w:rPr>
          <w:b/>
          <w:sz w:val="32"/>
          <w:szCs w:val="28"/>
        </w:rPr>
        <w:t xml:space="preserve">в </w:t>
      </w:r>
      <w:r w:rsidR="004930C2" w:rsidRPr="006972A5">
        <w:rPr>
          <w:b/>
          <w:sz w:val="32"/>
          <w:szCs w:val="28"/>
          <w:u w:val="single"/>
        </w:rPr>
        <w:t>Ленинградской области</w:t>
      </w:r>
    </w:p>
    <w:p w:rsidR="00E54DD9" w:rsidRPr="006972A5" w:rsidRDefault="00E54DD9" w:rsidP="00845421">
      <w:pPr>
        <w:spacing w:line="276" w:lineRule="auto"/>
        <w:jc w:val="both"/>
        <w:rPr>
          <w:bCs/>
          <w:szCs w:val="28"/>
        </w:rPr>
      </w:pPr>
    </w:p>
    <w:p w:rsidR="00E54DD9" w:rsidRPr="006972A5" w:rsidRDefault="00E54DD9" w:rsidP="00845421">
      <w:pPr>
        <w:pStyle w:val="1"/>
        <w:spacing w:before="240" w:after="240" w:line="276" w:lineRule="auto"/>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6972A5">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409"/>
        <w:gridCol w:w="7904"/>
      </w:tblGrid>
      <w:tr w:rsidR="00E54DD9" w:rsidRPr="006972A5" w:rsidTr="007F5EE2">
        <w:trPr>
          <w:cantSplit/>
        </w:trPr>
        <w:tc>
          <w:tcPr>
            <w:tcW w:w="1168" w:type="pct"/>
          </w:tcPr>
          <w:p w:rsidR="00E54DD9" w:rsidRPr="006972A5" w:rsidRDefault="00E54DD9" w:rsidP="00845421">
            <w:pPr>
              <w:widowControl w:val="0"/>
              <w:spacing w:line="276" w:lineRule="auto"/>
            </w:pPr>
            <w:r w:rsidRPr="006972A5">
              <w:t>АТЕ</w:t>
            </w:r>
          </w:p>
        </w:tc>
        <w:tc>
          <w:tcPr>
            <w:tcW w:w="3832" w:type="pct"/>
          </w:tcPr>
          <w:p w:rsidR="00E54DD9" w:rsidRPr="006972A5" w:rsidRDefault="00E54DD9" w:rsidP="00845421">
            <w:pPr>
              <w:widowControl w:val="0"/>
              <w:spacing w:line="276" w:lineRule="auto"/>
              <w:jc w:val="both"/>
            </w:pPr>
            <w:r w:rsidRPr="006972A5">
              <w:t>Административно-территориальная единица</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t>ГВЭ-9</w:t>
            </w:r>
          </w:p>
        </w:tc>
        <w:tc>
          <w:tcPr>
            <w:tcW w:w="3832" w:type="pct"/>
            <w:vAlign w:val="center"/>
          </w:tcPr>
          <w:p w:rsidR="00E54DD9" w:rsidRPr="006972A5" w:rsidRDefault="00E54DD9" w:rsidP="00845421">
            <w:pPr>
              <w:widowControl w:val="0"/>
              <w:spacing w:line="276" w:lineRule="auto"/>
              <w:jc w:val="both"/>
            </w:pPr>
            <w:r w:rsidRPr="006972A5">
              <w:t xml:space="preserve">Государственный выпускной экзамен по образовательным программам основного общего образования </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t>ГИА-9</w:t>
            </w:r>
          </w:p>
        </w:tc>
        <w:tc>
          <w:tcPr>
            <w:tcW w:w="3832" w:type="pct"/>
            <w:vAlign w:val="center"/>
          </w:tcPr>
          <w:p w:rsidR="00E54DD9" w:rsidRPr="006972A5" w:rsidRDefault="00E54DD9" w:rsidP="00845421">
            <w:pPr>
              <w:widowControl w:val="0"/>
              <w:spacing w:line="276" w:lineRule="auto"/>
              <w:jc w:val="both"/>
            </w:pPr>
            <w:r w:rsidRPr="006972A5">
              <w:t>Государственная итоговая аттестация по образовательным программам основного общего образования</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t>КИМ</w:t>
            </w:r>
          </w:p>
        </w:tc>
        <w:tc>
          <w:tcPr>
            <w:tcW w:w="3832" w:type="pct"/>
            <w:vAlign w:val="center"/>
          </w:tcPr>
          <w:p w:rsidR="00E54DD9" w:rsidRPr="006972A5" w:rsidRDefault="00E54DD9" w:rsidP="00845421">
            <w:pPr>
              <w:widowControl w:val="0"/>
              <w:spacing w:line="276" w:lineRule="auto"/>
              <w:jc w:val="both"/>
              <w:rPr>
                <w:iCs/>
              </w:rPr>
            </w:pPr>
            <w:r w:rsidRPr="006972A5">
              <w:rPr>
                <w:iCs/>
              </w:rPr>
              <w:t xml:space="preserve">Контрольные измерительные материалы </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t xml:space="preserve">ОГЭ </w:t>
            </w:r>
          </w:p>
        </w:tc>
        <w:tc>
          <w:tcPr>
            <w:tcW w:w="3832" w:type="pct"/>
            <w:vAlign w:val="center"/>
          </w:tcPr>
          <w:p w:rsidR="00E54DD9" w:rsidRPr="006972A5" w:rsidRDefault="00E54DD9" w:rsidP="00845421">
            <w:pPr>
              <w:widowControl w:val="0"/>
              <w:spacing w:line="276" w:lineRule="auto"/>
              <w:jc w:val="both"/>
              <w:rPr>
                <w:iCs/>
              </w:rPr>
            </w:pPr>
            <w:r w:rsidRPr="006972A5">
              <w:rPr>
                <w:iCs/>
              </w:rPr>
              <w:t>Основной  государственный экзамен</w:t>
            </w:r>
          </w:p>
        </w:tc>
      </w:tr>
      <w:tr w:rsidR="00E54DD9" w:rsidRPr="006972A5" w:rsidTr="007F5EE2">
        <w:trPr>
          <w:cantSplit/>
        </w:trPr>
        <w:tc>
          <w:tcPr>
            <w:tcW w:w="1168" w:type="pct"/>
          </w:tcPr>
          <w:p w:rsidR="00E54DD9" w:rsidRPr="006972A5" w:rsidRDefault="00E54DD9" w:rsidP="00845421">
            <w:pPr>
              <w:widowControl w:val="0"/>
              <w:spacing w:line="276" w:lineRule="auto"/>
              <w:rPr>
                <w:iCs/>
              </w:rPr>
            </w:pPr>
            <w:r w:rsidRPr="006972A5">
              <w:rPr>
                <w:iCs/>
              </w:rPr>
              <w:t>ОИВ</w:t>
            </w:r>
          </w:p>
        </w:tc>
        <w:tc>
          <w:tcPr>
            <w:tcW w:w="3832" w:type="pct"/>
            <w:vAlign w:val="center"/>
          </w:tcPr>
          <w:p w:rsidR="00E54DD9" w:rsidRPr="006972A5" w:rsidRDefault="00E54DD9" w:rsidP="00845421">
            <w:pPr>
              <w:widowControl w:val="0"/>
              <w:spacing w:line="276" w:lineRule="auto"/>
              <w:jc w:val="both"/>
            </w:pPr>
            <w:r w:rsidRPr="006972A5">
              <w:t>Органы исполнительной власти субъектов Российской Федерации, осуществляющие государственное управление в сфере образования</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t>ОО</w:t>
            </w:r>
          </w:p>
        </w:tc>
        <w:tc>
          <w:tcPr>
            <w:tcW w:w="3832" w:type="pct"/>
            <w:vAlign w:val="center"/>
          </w:tcPr>
          <w:p w:rsidR="00E54DD9" w:rsidRPr="006972A5" w:rsidRDefault="00E54DD9" w:rsidP="00845421">
            <w:pPr>
              <w:widowControl w:val="0"/>
              <w:spacing w:line="276" w:lineRule="auto"/>
              <w:jc w:val="both"/>
            </w:pPr>
            <w:r w:rsidRPr="006972A5">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t>РИС</w:t>
            </w:r>
          </w:p>
        </w:tc>
        <w:tc>
          <w:tcPr>
            <w:tcW w:w="3832" w:type="pct"/>
            <w:vAlign w:val="center"/>
          </w:tcPr>
          <w:p w:rsidR="00E54DD9" w:rsidRPr="006972A5" w:rsidRDefault="00E54DD9" w:rsidP="00845421">
            <w:pPr>
              <w:widowControl w:val="0"/>
              <w:spacing w:line="276" w:lineRule="auto"/>
              <w:jc w:val="both"/>
            </w:pPr>
            <w:r w:rsidRPr="006972A5">
              <w:t xml:space="preserve">Региональная информационная система обеспечения проведения государственной итоговой аттестации </w:t>
            </w:r>
            <w:proofErr w:type="gramStart"/>
            <w:r w:rsidRPr="006972A5">
              <w:t>обучающихся</w:t>
            </w:r>
            <w:proofErr w:type="gramEnd"/>
            <w:r w:rsidRPr="006972A5">
              <w:t>, освоивших основные образовательные программы основного общего и среднего общего образования</w:t>
            </w:r>
          </w:p>
        </w:tc>
      </w:tr>
      <w:tr w:rsidR="00E54DD9" w:rsidRPr="006972A5" w:rsidTr="007F5EE2">
        <w:trPr>
          <w:cantSplit/>
        </w:trPr>
        <w:tc>
          <w:tcPr>
            <w:tcW w:w="1168" w:type="pct"/>
          </w:tcPr>
          <w:p w:rsidR="00E54DD9" w:rsidRPr="006972A5" w:rsidRDefault="00E54DD9" w:rsidP="00845421">
            <w:pPr>
              <w:widowControl w:val="0"/>
              <w:spacing w:line="276" w:lineRule="auto"/>
            </w:pPr>
            <w:proofErr w:type="spellStart"/>
            <w:r w:rsidRPr="006972A5">
              <w:t>Рособрнадзор</w:t>
            </w:r>
            <w:proofErr w:type="spellEnd"/>
          </w:p>
        </w:tc>
        <w:tc>
          <w:tcPr>
            <w:tcW w:w="3832" w:type="pct"/>
            <w:vAlign w:val="center"/>
          </w:tcPr>
          <w:p w:rsidR="00E54DD9" w:rsidRPr="006972A5" w:rsidRDefault="00E54DD9" w:rsidP="00845421">
            <w:pPr>
              <w:widowControl w:val="0"/>
              <w:spacing w:line="276" w:lineRule="auto"/>
              <w:jc w:val="both"/>
            </w:pPr>
            <w:r w:rsidRPr="006972A5">
              <w:t>Федеральная служба по надзору в сфере образования и науки</w:t>
            </w:r>
          </w:p>
        </w:tc>
      </w:tr>
      <w:tr w:rsidR="00E54DD9" w:rsidRPr="006972A5" w:rsidTr="007F5EE2">
        <w:trPr>
          <w:cantSplit/>
        </w:trPr>
        <w:tc>
          <w:tcPr>
            <w:tcW w:w="1168" w:type="pct"/>
          </w:tcPr>
          <w:p w:rsidR="00E54DD9" w:rsidRPr="006972A5" w:rsidRDefault="00E54DD9" w:rsidP="00845421">
            <w:pPr>
              <w:widowControl w:val="0"/>
              <w:spacing w:line="276" w:lineRule="auto"/>
              <w:rPr>
                <w:iCs/>
              </w:rPr>
            </w:pPr>
            <w:r w:rsidRPr="006972A5">
              <w:rPr>
                <w:iCs/>
              </w:rPr>
              <w:t>Участники ГИА-9</w:t>
            </w:r>
            <w:r w:rsidRPr="006972A5">
              <w:t xml:space="preserve"> с ОВЗ, участники с ОВЗ </w:t>
            </w:r>
          </w:p>
        </w:tc>
        <w:tc>
          <w:tcPr>
            <w:tcW w:w="3832" w:type="pct"/>
            <w:vAlign w:val="center"/>
          </w:tcPr>
          <w:p w:rsidR="00E54DD9" w:rsidRPr="006972A5" w:rsidRDefault="00E54DD9" w:rsidP="00845421">
            <w:pPr>
              <w:widowControl w:val="0"/>
              <w:spacing w:line="276" w:lineRule="auto"/>
              <w:jc w:val="both"/>
            </w:pPr>
            <w:r w:rsidRPr="006972A5">
              <w:t xml:space="preserve">Участники ГИА-9 </w:t>
            </w:r>
            <w:r w:rsidRPr="006972A5">
              <w:rPr>
                <w:iCs/>
              </w:rPr>
              <w:t>с ограниченными возможностями здоровья</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t>Участник  ОГЭ / участник экзамена / участник</w:t>
            </w:r>
          </w:p>
        </w:tc>
        <w:tc>
          <w:tcPr>
            <w:tcW w:w="3832" w:type="pct"/>
            <w:vAlign w:val="center"/>
          </w:tcPr>
          <w:p w:rsidR="00E54DD9" w:rsidRPr="006972A5" w:rsidRDefault="00E54DD9" w:rsidP="00845421">
            <w:pPr>
              <w:widowControl w:val="0"/>
              <w:spacing w:line="276" w:lineRule="auto"/>
              <w:jc w:val="both"/>
              <w:rPr>
                <w:iCs/>
              </w:rPr>
            </w:pPr>
            <w:proofErr w:type="gramStart"/>
            <w:r w:rsidRPr="006972A5">
              <w:rPr>
                <w:iCs/>
              </w:rPr>
              <w:t>Обучающиеся</w:t>
            </w:r>
            <w:proofErr w:type="gramEnd"/>
            <w:r w:rsidRPr="006972A5">
              <w:rPr>
                <w:iCs/>
              </w:rPr>
              <w:t xml:space="preserve">, допущенные в установленном порядке к ГИА в форме ОГЭ </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rPr>
                <w:iCs/>
              </w:rPr>
              <w:t>Учебник</w:t>
            </w:r>
          </w:p>
        </w:tc>
        <w:tc>
          <w:tcPr>
            <w:tcW w:w="3832" w:type="pct"/>
            <w:vAlign w:val="center"/>
          </w:tcPr>
          <w:p w:rsidR="00E54DD9" w:rsidRPr="006972A5" w:rsidRDefault="00E54DD9" w:rsidP="00845421">
            <w:pPr>
              <w:widowControl w:val="0"/>
              <w:spacing w:line="276" w:lineRule="auto"/>
              <w:jc w:val="both"/>
              <w:rPr>
                <w:iCs/>
              </w:rPr>
            </w:pPr>
            <w:r w:rsidRPr="006972A5">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E54DD9" w:rsidRPr="006972A5" w:rsidTr="007F5EE2">
        <w:trPr>
          <w:cantSplit/>
        </w:trPr>
        <w:tc>
          <w:tcPr>
            <w:tcW w:w="1168" w:type="pct"/>
          </w:tcPr>
          <w:p w:rsidR="00E54DD9" w:rsidRPr="006972A5" w:rsidRDefault="00E54DD9" w:rsidP="00845421">
            <w:pPr>
              <w:widowControl w:val="0"/>
              <w:spacing w:line="276" w:lineRule="auto"/>
            </w:pPr>
            <w:r w:rsidRPr="006972A5">
              <w:t>ФПУ</w:t>
            </w:r>
          </w:p>
        </w:tc>
        <w:tc>
          <w:tcPr>
            <w:tcW w:w="3832" w:type="pct"/>
            <w:vAlign w:val="center"/>
          </w:tcPr>
          <w:p w:rsidR="00E54DD9" w:rsidRPr="006972A5" w:rsidRDefault="00E54DD9" w:rsidP="00845421">
            <w:pPr>
              <w:widowControl w:val="0"/>
              <w:spacing w:line="276" w:lineRule="auto"/>
              <w:jc w:val="both"/>
              <w:rPr>
                <w:iCs/>
              </w:rPr>
            </w:pPr>
            <w:r w:rsidRPr="006972A5">
              <w:rPr>
                <w:iCs/>
              </w:rPr>
              <w:t>Федеральный перечень учебников,</w:t>
            </w:r>
            <w:r w:rsidR="007D04B3" w:rsidRPr="006972A5">
              <w:rPr>
                <w:iCs/>
              </w:rPr>
              <w:t xml:space="preserve"> </w:t>
            </w:r>
            <w:r w:rsidRPr="006972A5">
              <w:rPr>
                <w:iCs/>
              </w:rPr>
              <w:t>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E54DD9" w:rsidRPr="006972A5" w:rsidRDefault="00E54DD9" w:rsidP="00845421">
      <w:pPr>
        <w:spacing w:after="200" w:line="276" w:lineRule="auto"/>
        <w:rPr>
          <w:rStyle w:val="af6"/>
          <w:sz w:val="28"/>
          <w:szCs w:val="32"/>
        </w:rPr>
        <w:sectPr w:rsidR="00E54DD9" w:rsidRPr="006972A5" w:rsidSect="00810D68">
          <w:footerReference w:type="default" r:id="rId9"/>
          <w:pgSz w:w="11906" w:h="16838"/>
          <w:pgMar w:top="1134" w:right="567" w:bottom="1134" w:left="1134" w:header="709" w:footer="709" w:gutter="0"/>
          <w:cols w:space="708"/>
          <w:docGrid w:linePitch="360"/>
        </w:sectPr>
      </w:pPr>
    </w:p>
    <w:p w:rsidR="006304F0" w:rsidRPr="006972A5" w:rsidRDefault="00981B4D" w:rsidP="00845421">
      <w:pPr>
        <w:spacing w:line="276" w:lineRule="auto"/>
        <w:jc w:val="center"/>
        <w:rPr>
          <w:rStyle w:val="af6"/>
          <w:sz w:val="32"/>
          <w:szCs w:val="32"/>
        </w:rPr>
      </w:pPr>
      <w:r w:rsidRPr="006972A5">
        <w:rPr>
          <w:rStyle w:val="af6"/>
          <w:sz w:val="32"/>
          <w:szCs w:val="32"/>
        </w:rPr>
        <w:lastRenderedPageBreak/>
        <w:t>ГЛАВА</w:t>
      </w:r>
      <w:r w:rsidR="00845421" w:rsidRPr="006972A5">
        <w:rPr>
          <w:rStyle w:val="af6"/>
          <w:sz w:val="32"/>
          <w:szCs w:val="32"/>
        </w:rPr>
        <w:t xml:space="preserve"> </w:t>
      </w:r>
      <w:r w:rsidR="00931BA3" w:rsidRPr="006972A5">
        <w:rPr>
          <w:rStyle w:val="af6"/>
          <w:sz w:val="32"/>
          <w:szCs w:val="32"/>
        </w:rPr>
        <w:t>2</w:t>
      </w:r>
      <w:r w:rsidR="005060D9" w:rsidRPr="006972A5">
        <w:rPr>
          <w:rStyle w:val="af6"/>
          <w:sz w:val="32"/>
          <w:szCs w:val="32"/>
        </w:rPr>
        <w:t xml:space="preserve"> </w:t>
      </w:r>
    </w:p>
    <w:p w:rsidR="004930C2" w:rsidRPr="006972A5" w:rsidRDefault="005060D9" w:rsidP="00845421">
      <w:pPr>
        <w:spacing w:line="276" w:lineRule="auto"/>
        <w:jc w:val="center"/>
        <w:rPr>
          <w:rStyle w:val="af6"/>
          <w:sz w:val="32"/>
          <w:szCs w:val="32"/>
        </w:rPr>
      </w:pPr>
      <w:proofErr w:type="gramStart"/>
      <w:r w:rsidRPr="006972A5">
        <w:rPr>
          <w:rStyle w:val="af6"/>
          <w:sz w:val="32"/>
          <w:szCs w:val="32"/>
        </w:rPr>
        <w:t>Методический анализ</w:t>
      </w:r>
      <w:proofErr w:type="gramEnd"/>
      <w:r w:rsidRPr="006972A5">
        <w:rPr>
          <w:rStyle w:val="af6"/>
          <w:sz w:val="32"/>
          <w:szCs w:val="32"/>
        </w:rPr>
        <w:t xml:space="preserve"> результатов </w:t>
      </w:r>
      <w:r w:rsidR="00931BA3" w:rsidRPr="006972A5">
        <w:rPr>
          <w:rStyle w:val="af6"/>
          <w:sz w:val="32"/>
          <w:szCs w:val="32"/>
        </w:rPr>
        <w:t>ОГЭ</w:t>
      </w:r>
      <w:r w:rsidR="00CE7779" w:rsidRPr="006972A5">
        <w:rPr>
          <w:rStyle w:val="af6"/>
          <w:sz w:val="32"/>
          <w:szCs w:val="32"/>
        </w:rPr>
        <w:br/>
      </w:r>
      <w:r w:rsidRPr="006972A5">
        <w:rPr>
          <w:rStyle w:val="af6"/>
          <w:sz w:val="32"/>
          <w:szCs w:val="32"/>
        </w:rPr>
        <w:t xml:space="preserve">по </w:t>
      </w:r>
      <w:r w:rsidR="006D2A12" w:rsidRPr="006972A5">
        <w:rPr>
          <w:rStyle w:val="af6"/>
          <w:sz w:val="32"/>
          <w:szCs w:val="32"/>
        </w:rPr>
        <w:t>учебному предмету</w:t>
      </w:r>
    </w:p>
    <w:p w:rsidR="001944E1" w:rsidRPr="006972A5" w:rsidRDefault="00AA7512" w:rsidP="00845421">
      <w:pPr>
        <w:spacing w:before="120" w:after="120" w:line="276" w:lineRule="auto"/>
        <w:jc w:val="center"/>
        <w:rPr>
          <w:b/>
          <w:bCs/>
          <w:sz w:val="28"/>
        </w:rPr>
      </w:pPr>
      <w:r w:rsidRPr="006972A5">
        <w:rPr>
          <w:rStyle w:val="af6"/>
          <w:sz w:val="28"/>
        </w:rPr>
        <w:t>Физика</w:t>
      </w:r>
    </w:p>
    <w:p w:rsidR="005060D9" w:rsidRPr="006972A5" w:rsidRDefault="005E0053" w:rsidP="00845421">
      <w:pPr>
        <w:spacing w:line="276" w:lineRule="auto"/>
        <w:jc w:val="both"/>
        <w:rPr>
          <w:b/>
          <w:bCs/>
          <w:sz w:val="28"/>
          <w:szCs w:val="28"/>
        </w:rPr>
      </w:pPr>
      <w:bookmarkStart w:id="5" w:name="_Toc395183639"/>
      <w:bookmarkStart w:id="6" w:name="_Toc423954897"/>
      <w:bookmarkStart w:id="7" w:name="_Toc424490574"/>
      <w:r w:rsidRPr="006972A5">
        <w:rPr>
          <w:b/>
          <w:bCs/>
          <w:sz w:val="28"/>
          <w:szCs w:val="28"/>
        </w:rPr>
        <w:t>2</w:t>
      </w:r>
      <w:r w:rsidR="00931BA3" w:rsidRPr="006972A5">
        <w:rPr>
          <w:b/>
          <w:bCs/>
          <w:sz w:val="28"/>
          <w:szCs w:val="28"/>
        </w:rPr>
        <w:t>.1</w:t>
      </w:r>
      <w:r w:rsidR="00C51483" w:rsidRPr="006972A5">
        <w:rPr>
          <w:b/>
          <w:bCs/>
          <w:sz w:val="28"/>
          <w:szCs w:val="28"/>
        </w:rPr>
        <w:t>. </w:t>
      </w:r>
      <w:r w:rsidR="00931BA3" w:rsidRPr="006972A5">
        <w:rPr>
          <w:b/>
          <w:bCs/>
          <w:sz w:val="28"/>
          <w:szCs w:val="28"/>
        </w:rPr>
        <w:t>Количество участников О</w:t>
      </w:r>
      <w:r w:rsidR="005060D9" w:rsidRPr="006972A5">
        <w:rPr>
          <w:b/>
          <w:bCs/>
          <w:sz w:val="28"/>
          <w:szCs w:val="28"/>
        </w:rPr>
        <w:t xml:space="preserve">ГЭ по учебному предмету (за последние </w:t>
      </w:r>
      <w:r w:rsidR="00C51483" w:rsidRPr="006972A5">
        <w:rPr>
          <w:b/>
          <w:bCs/>
          <w:sz w:val="28"/>
          <w:szCs w:val="28"/>
        </w:rPr>
        <w:t>годы</w:t>
      </w:r>
      <w:r w:rsidR="00671A68" w:rsidRPr="006972A5">
        <w:rPr>
          <w:rStyle w:val="a7"/>
          <w:b/>
          <w:bCs/>
          <w:sz w:val="28"/>
          <w:szCs w:val="28"/>
        </w:rPr>
        <w:footnoteReference w:id="1"/>
      </w:r>
      <w:r w:rsidR="008555D2" w:rsidRPr="006972A5">
        <w:rPr>
          <w:b/>
          <w:bCs/>
          <w:sz w:val="28"/>
          <w:szCs w:val="28"/>
        </w:rPr>
        <w:t xml:space="preserve"> проведения ОГЭ по предмету</w:t>
      </w:r>
      <w:r w:rsidR="005060D9" w:rsidRPr="006972A5">
        <w:rPr>
          <w:b/>
          <w:bCs/>
          <w:sz w:val="28"/>
          <w:szCs w:val="28"/>
        </w:rPr>
        <w:t>)</w:t>
      </w:r>
      <w:bookmarkEnd w:id="5"/>
      <w:bookmarkEnd w:id="6"/>
      <w:bookmarkEnd w:id="7"/>
      <w:r w:rsidR="00A61E60" w:rsidRPr="006972A5">
        <w:rPr>
          <w:b/>
          <w:bCs/>
          <w:sz w:val="28"/>
          <w:szCs w:val="28"/>
        </w:rPr>
        <w:t xml:space="preserve"> по категориям</w:t>
      </w:r>
    </w:p>
    <w:p w:rsidR="000849F6" w:rsidRPr="006972A5" w:rsidRDefault="000849F6" w:rsidP="00845421">
      <w:pPr>
        <w:pStyle w:val="af8"/>
        <w:keepNext/>
        <w:spacing w:line="276" w:lineRule="auto"/>
        <w:jc w:val="right"/>
        <w:rPr>
          <w:iCs w:val="0"/>
          <w:color w:val="auto"/>
        </w:rPr>
      </w:pPr>
      <w:r w:rsidRPr="006972A5">
        <w:rPr>
          <w:bCs/>
          <w:iCs w:val="0"/>
          <w:color w:val="auto"/>
        </w:rPr>
        <w:t>Таблица 2</w:t>
      </w:r>
      <w:r w:rsidRPr="006972A5">
        <w:rPr>
          <w:bCs/>
          <w:iCs w:val="0"/>
          <w:color w:val="auto"/>
        </w:rPr>
        <w:noBreakHyphen/>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058"/>
        <w:gridCol w:w="1059"/>
        <w:gridCol w:w="1058"/>
        <w:gridCol w:w="1059"/>
        <w:gridCol w:w="1058"/>
        <w:gridCol w:w="1059"/>
      </w:tblGrid>
      <w:tr w:rsidR="005D4538" w:rsidRPr="006972A5" w:rsidTr="00845421">
        <w:trPr>
          <w:cantSplit/>
          <w:tblHeader/>
        </w:trPr>
        <w:tc>
          <w:tcPr>
            <w:tcW w:w="3828" w:type="dxa"/>
            <w:vMerge w:val="restart"/>
            <w:vAlign w:val="center"/>
          </w:tcPr>
          <w:p w:rsidR="005D4538" w:rsidRPr="006972A5" w:rsidRDefault="005D4538" w:rsidP="00845421">
            <w:pPr>
              <w:tabs>
                <w:tab w:val="left" w:pos="10320"/>
              </w:tabs>
              <w:spacing w:line="276" w:lineRule="auto"/>
              <w:jc w:val="center"/>
              <w:rPr>
                <w:b/>
                <w:noProof/>
              </w:rPr>
            </w:pPr>
            <w:r w:rsidRPr="006972A5">
              <w:rPr>
                <w:b/>
                <w:noProof/>
              </w:rPr>
              <w:t>Участники ОГЭ</w:t>
            </w:r>
          </w:p>
        </w:tc>
        <w:tc>
          <w:tcPr>
            <w:tcW w:w="2117" w:type="dxa"/>
            <w:gridSpan w:val="2"/>
            <w:vAlign w:val="center"/>
          </w:tcPr>
          <w:p w:rsidR="005D4538" w:rsidRPr="006972A5" w:rsidRDefault="005D4538" w:rsidP="00845421">
            <w:pPr>
              <w:tabs>
                <w:tab w:val="left" w:pos="10320"/>
              </w:tabs>
              <w:spacing w:line="276" w:lineRule="auto"/>
              <w:jc w:val="center"/>
              <w:rPr>
                <w:b/>
                <w:noProof/>
              </w:rPr>
            </w:pPr>
            <w:r w:rsidRPr="006972A5">
              <w:rPr>
                <w:b/>
                <w:noProof/>
              </w:rPr>
              <w:t>2018 г.</w:t>
            </w:r>
          </w:p>
        </w:tc>
        <w:tc>
          <w:tcPr>
            <w:tcW w:w="2117" w:type="dxa"/>
            <w:gridSpan w:val="2"/>
          </w:tcPr>
          <w:p w:rsidR="005D4538" w:rsidRPr="006972A5" w:rsidDel="00006B1B" w:rsidRDefault="005D4538" w:rsidP="00845421">
            <w:pPr>
              <w:tabs>
                <w:tab w:val="left" w:pos="10320"/>
              </w:tabs>
              <w:spacing w:line="276" w:lineRule="auto"/>
              <w:jc w:val="center"/>
              <w:rPr>
                <w:b/>
                <w:noProof/>
              </w:rPr>
            </w:pPr>
            <w:r w:rsidRPr="006972A5">
              <w:rPr>
                <w:b/>
                <w:noProof/>
              </w:rPr>
              <w:t>2019 г.</w:t>
            </w:r>
          </w:p>
        </w:tc>
        <w:tc>
          <w:tcPr>
            <w:tcW w:w="2117" w:type="dxa"/>
            <w:gridSpan w:val="2"/>
            <w:vAlign w:val="center"/>
          </w:tcPr>
          <w:p w:rsidR="005D4538" w:rsidRPr="006972A5" w:rsidRDefault="005D4538" w:rsidP="00845421">
            <w:pPr>
              <w:tabs>
                <w:tab w:val="left" w:pos="10320"/>
              </w:tabs>
              <w:spacing w:line="276" w:lineRule="auto"/>
              <w:jc w:val="center"/>
              <w:rPr>
                <w:b/>
                <w:noProof/>
              </w:rPr>
            </w:pPr>
            <w:r w:rsidRPr="006972A5">
              <w:rPr>
                <w:b/>
                <w:noProof/>
              </w:rPr>
              <w:t>2022 г.</w:t>
            </w:r>
          </w:p>
        </w:tc>
      </w:tr>
      <w:tr w:rsidR="005D4538" w:rsidRPr="006972A5" w:rsidTr="00845421">
        <w:trPr>
          <w:cantSplit/>
          <w:tblHeader/>
        </w:trPr>
        <w:tc>
          <w:tcPr>
            <w:tcW w:w="3828" w:type="dxa"/>
            <w:vMerge/>
          </w:tcPr>
          <w:p w:rsidR="005D4538" w:rsidRPr="006972A5" w:rsidRDefault="005D4538" w:rsidP="00845421">
            <w:pPr>
              <w:tabs>
                <w:tab w:val="left" w:pos="10320"/>
              </w:tabs>
              <w:spacing w:line="276" w:lineRule="auto"/>
              <w:rPr>
                <w:b/>
                <w:noProof/>
              </w:rPr>
            </w:pPr>
          </w:p>
        </w:tc>
        <w:tc>
          <w:tcPr>
            <w:tcW w:w="1058" w:type="dxa"/>
            <w:vAlign w:val="center"/>
          </w:tcPr>
          <w:p w:rsidR="005D4538" w:rsidRPr="006972A5" w:rsidRDefault="005D4538" w:rsidP="00845421">
            <w:pPr>
              <w:tabs>
                <w:tab w:val="left" w:pos="10320"/>
              </w:tabs>
              <w:spacing w:line="276" w:lineRule="auto"/>
              <w:jc w:val="center"/>
              <w:rPr>
                <w:noProof/>
              </w:rPr>
            </w:pPr>
            <w:r w:rsidRPr="006972A5">
              <w:rPr>
                <w:noProof/>
              </w:rPr>
              <w:t>чел.</w:t>
            </w:r>
          </w:p>
        </w:tc>
        <w:tc>
          <w:tcPr>
            <w:tcW w:w="1059" w:type="dxa"/>
            <w:vAlign w:val="center"/>
          </w:tcPr>
          <w:p w:rsidR="005D4538" w:rsidRPr="006972A5" w:rsidRDefault="005D4538" w:rsidP="00845421">
            <w:pPr>
              <w:tabs>
                <w:tab w:val="left" w:pos="10320"/>
              </w:tabs>
              <w:spacing w:line="276" w:lineRule="auto"/>
              <w:jc w:val="center"/>
              <w:rPr>
                <w:noProof/>
              </w:rPr>
            </w:pPr>
            <w:r w:rsidRPr="006972A5">
              <w:rPr>
                <w:noProof/>
              </w:rPr>
              <w:t>%</w:t>
            </w:r>
          </w:p>
        </w:tc>
        <w:tc>
          <w:tcPr>
            <w:tcW w:w="1058" w:type="dxa"/>
            <w:vAlign w:val="center"/>
          </w:tcPr>
          <w:p w:rsidR="005D4538" w:rsidRPr="006972A5" w:rsidRDefault="005D4538" w:rsidP="00845421">
            <w:pPr>
              <w:tabs>
                <w:tab w:val="left" w:pos="10320"/>
              </w:tabs>
              <w:spacing w:line="276" w:lineRule="auto"/>
              <w:jc w:val="center"/>
              <w:rPr>
                <w:noProof/>
              </w:rPr>
            </w:pPr>
            <w:r w:rsidRPr="006972A5">
              <w:rPr>
                <w:noProof/>
              </w:rPr>
              <w:t>чел.</w:t>
            </w:r>
          </w:p>
        </w:tc>
        <w:tc>
          <w:tcPr>
            <w:tcW w:w="1059" w:type="dxa"/>
            <w:vAlign w:val="center"/>
          </w:tcPr>
          <w:p w:rsidR="005D4538" w:rsidRPr="006972A5" w:rsidRDefault="005D4538" w:rsidP="00845421">
            <w:pPr>
              <w:tabs>
                <w:tab w:val="left" w:pos="10320"/>
              </w:tabs>
              <w:spacing w:line="276" w:lineRule="auto"/>
              <w:jc w:val="center"/>
              <w:rPr>
                <w:noProof/>
              </w:rPr>
            </w:pPr>
            <w:r w:rsidRPr="006972A5">
              <w:rPr>
                <w:noProof/>
              </w:rPr>
              <w:t>%</w:t>
            </w:r>
          </w:p>
        </w:tc>
        <w:tc>
          <w:tcPr>
            <w:tcW w:w="1058" w:type="dxa"/>
            <w:vAlign w:val="center"/>
          </w:tcPr>
          <w:p w:rsidR="005D4538" w:rsidRPr="006972A5" w:rsidRDefault="005D4538" w:rsidP="00845421">
            <w:pPr>
              <w:tabs>
                <w:tab w:val="left" w:pos="10320"/>
              </w:tabs>
              <w:spacing w:line="276" w:lineRule="auto"/>
              <w:jc w:val="center"/>
              <w:rPr>
                <w:noProof/>
              </w:rPr>
            </w:pPr>
            <w:r w:rsidRPr="006972A5">
              <w:rPr>
                <w:noProof/>
              </w:rPr>
              <w:t>чел.</w:t>
            </w:r>
          </w:p>
        </w:tc>
        <w:tc>
          <w:tcPr>
            <w:tcW w:w="1059" w:type="dxa"/>
            <w:vAlign w:val="center"/>
          </w:tcPr>
          <w:p w:rsidR="005D4538" w:rsidRPr="006972A5" w:rsidRDefault="005D4538" w:rsidP="00845421">
            <w:pPr>
              <w:tabs>
                <w:tab w:val="left" w:pos="10320"/>
              </w:tabs>
              <w:spacing w:line="276" w:lineRule="auto"/>
              <w:jc w:val="center"/>
              <w:rPr>
                <w:noProof/>
              </w:rPr>
            </w:pPr>
            <w:r w:rsidRPr="006972A5">
              <w:rPr>
                <w:noProof/>
              </w:rPr>
              <w:t>%</w:t>
            </w:r>
          </w:p>
        </w:tc>
      </w:tr>
      <w:tr w:rsidR="00566300" w:rsidRPr="006972A5" w:rsidTr="00845421">
        <w:tc>
          <w:tcPr>
            <w:tcW w:w="3828" w:type="dxa"/>
            <w:vAlign w:val="center"/>
          </w:tcPr>
          <w:p w:rsidR="00566300" w:rsidRPr="006972A5" w:rsidRDefault="00566300" w:rsidP="00845421">
            <w:pPr>
              <w:tabs>
                <w:tab w:val="left" w:pos="10320"/>
              </w:tabs>
              <w:spacing w:line="276" w:lineRule="auto"/>
            </w:pPr>
            <w:r w:rsidRPr="006972A5">
              <w:t>Выпускники текущего года, обучающиеся по программам ООО</w:t>
            </w:r>
          </w:p>
        </w:tc>
        <w:tc>
          <w:tcPr>
            <w:tcW w:w="1058"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1629</w:t>
            </w:r>
          </w:p>
        </w:tc>
        <w:tc>
          <w:tcPr>
            <w:tcW w:w="1059"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100,00</w:t>
            </w:r>
          </w:p>
        </w:tc>
        <w:tc>
          <w:tcPr>
            <w:tcW w:w="1058" w:type="dxa"/>
            <w:shd w:val="clear" w:color="auto" w:fill="auto"/>
            <w:vAlign w:val="center"/>
          </w:tcPr>
          <w:p w:rsidR="00566300" w:rsidRPr="006972A5" w:rsidRDefault="00566300" w:rsidP="00845421">
            <w:pPr>
              <w:spacing w:line="276" w:lineRule="auto"/>
              <w:ind w:left="-57" w:right="-57"/>
              <w:jc w:val="center"/>
            </w:pPr>
            <w:r w:rsidRPr="006972A5">
              <w:t>1518</w:t>
            </w:r>
          </w:p>
        </w:tc>
        <w:tc>
          <w:tcPr>
            <w:tcW w:w="1059" w:type="dxa"/>
            <w:shd w:val="clear" w:color="auto" w:fill="auto"/>
            <w:vAlign w:val="center"/>
          </w:tcPr>
          <w:p w:rsidR="00566300" w:rsidRPr="006972A5" w:rsidRDefault="00566300" w:rsidP="00845421">
            <w:pPr>
              <w:spacing w:line="276" w:lineRule="auto"/>
              <w:ind w:left="-57" w:right="-57"/>
              <w:jc w:val="center"/>
            </w:pPr>
            <w:r w:rsidRPr="006972A5">
              <w:t>100,00</w:t>
            </w:r>
          </w:p>
        </w:tc>
        <w:tc>
          <w:tcPr>
            <w:tcW w:w="1058" w:type="dxa"/>
            <w:shd w:val="clear" w:color="auto" w:fill="auto"/>
            <w:vAlign w:val="center"/>
          </w:tcPr>
          <w:p w:rsidR="00566300" w:rsidRPr="006972A5" w:rsidRDefault="00566300" w:rsidP="00845421">
            <w:pPr>
              <w:spacing w:line="276" w:lineRule="auto"/>
              <w:ind w:left="-57" w:right="-57"/>
              <w:jc w:val="center"/>
            </w:pPr>
            <w:r w:rsidRPr="006972A5">
              <w:t>1 174</w:t>
            </w:r>
          </w:p>
        </w:tc>
        <w:tc>
          <w:tcPr>
            <w:tcW w:w="1059" w:type="dxa"/>
            <w:shd w:val="clear" w:color="auto" w:fill="auto"/>
            <w:vAlign w:val="center"/>
          </w:tcPr>
          <w:p w:rsidR="00566300" w:rsidRPr="006972A5" w:rsidRDefault="00566300" w:rsidP="00845421">
            <w:pPr>
              <w:spacing w:line="276" w:lineRule="auto"/>
              <w:ind w:left="-57" w:right="-57"/>
              <w:jc w:val="center"/>
            </w:pPr>
            <w:r w:rsidRPr="006972A5">
              <w:t>100,00</w:t>
            </w:r>
          </w:p>
        </w:tc>
      </w:tr>
      <w:tr w:rsidR="00566300" w:rsidRPr="006972A5" w:rsidTr="00845421">
        <w:tc>
          <w:tcPr>
            <w:tcW w:w="3828" w:type="dxa"/>
            <w:vAlign w:val="center"/>
          </w:tcPr>
          <w:p w:rsidR="00566300" w:rsidRPr="006972A5" w:rsidRDefault="00566300" w:rsidP="00845421">
            <w:pPr>
              <w:tabs>
                <w:tab w:val="left" w:pos="10320"/>
              </w:tabs>
              <w:spacing w:line="276" w:lineRule="auto"/>
            </w:pPr>
            <w:r w:rsidRPr="006972A5">
              <w:t>Выпускники лицеев и гимназий</w:t>
            </w:r>
          </w:p>
        </w:tc>
        <w:tc>
          <w:tcPr>
            <w:tcW w:w="1058"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270</w:t>
            </w:r>
          </w:p>
        </w:tc>
        <w:tc>
          <w:tcPr>
            <w:tcW w:w="1059"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16,57</w:t>
            </w:r>
          </w:p>
        </w:tc>
        <w:tc>
          <w:tcPr>
            <w:tcW w:w="1058" w:type="dxa"/>
            <w:shd w:val="clear" w:color="auto" w:fill="auto"/>
            <w:vAlign w:val="center"/>
          </w:tcPr>
          <w:p w:rsidR="00566300" w:rsidRPr="006972A5" w:rsidRDefault="00566300" w:rsidP="00845421">
            <w:pPr>
              <w:spacing w:line="276" w:lineRule="auto"/>
              <w:ind w:left="-57" w:right="-57"/>
              <w:jc w:val="center"/>
            </w:pPr>
            <w:r w:rsidRPr="006972A5">
              <w:t>222</w:t>
            </w:r>
          </w:p>
        </w:tc>
        <w:tc>
          <w:tcPr>
            <w:tcW w:w="1059" w:type="dxa"/>
            <w:shd w:val="clear" w:color="auto" w:fill="auto"/>
            <w:vAlign w:val="center"/>
          </w:tcPr>
          <w:p w:rsidR="00566300" w:rsidRPr="006972A5" w:rsidRDefault="00566300" w:rsidP="00845421">
            <w:pPr>
              <w:spacing w:line="276" w:lineRule="auto"/>
              <w:ind w:left="-57" w:right="-57"/>
              <w:jc w:val="center"/>
            </w:pPr>
            <w:r w:rsidRPr="006972A5">
              <w:t>14,62</w:t>
            </w:r>
          </w:p>
        </w:tc>
        <w:tc>
          <w:tcPr>
            <w:tcW w:w="1058" w:type="dxa"/>
            <w:shd w:val="clear" w:color="auto" w:fill="auto"/>
            <w:vAlign w:val="center"/>
          </w:tcPr>
          <w:p w:rsidR="00566300" w:rsidRPr="006972A5" w:rsidRDefault="00566300" w:rsidP="00845421">
            <w:pPr>
              <w:spacing w:line="276" w:lineRule="auto"/>
              <w:ind w:left="-57" w:right="-57"/>
              <w:jc w:val="center"/>
            </w:pPr>
            <w:r w:rsidRPr="006972A5">
              <w:t>185</w:t>
            </w:r>
          </w:p>
        </w:tc>
        <w:tc>
          <w:tcPr>
            <w:tcW w:w="1059" w:type="dxa"/>
            <w:shd w:val="clear" w:color="auto" w:fill="auto"/>
            <w:vAlign w:val="center"/>
          </w:tcPr>
          <w:p w:rsidR="00566300" w:rsidRPr="006972A5" w:rsidRDefault="00566300" w:rsidP="00845421">
            <w:pPr>
              <w:spacing w:line="276" w:lineRule="auto"/>
              <w:ind w:left="-57" w:right="-57"/>
              <w:jc w:val="center"/>
            </w:pPr>
            <w:r w:rsidRPr="006972A5">
              <w:t>15,76</w:t>
            </w:r>
          </w:p>
        </w:tc>
      </w:tr>
      <w:tr w:rsidR="00566300" w:rsidRPr="006972A5" w:rsidTr="00845421">
        <w:tc>
          <w:tcPr>
            <w:tcW w:w="3828" w:type="dxa"/>
            <w:vAlign w:val="center"/>
          </w:tcPr>
          <w:p w:rsidR="00566300" w:rsidRPr="006972A5" w:rsidRDefault="00566300" w:rsidP="00845421">
            <w:pPr>
              <w:tabs>
                <w:tab w:val="left" w:pos="10320"/>
              </w:tabs>
              <w:spacing w:line="276" w:lineRule="auto"/>
            </w:pPr>
            <w:r w:rsidRPr="006972A5">
              <w:t>Выпускники СОШ</w:t>
            </w:r>
          </w:p>
        </w:tc>
        <w:tc>
          <w:tcPr>
            <w:tcW w:w="1058"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1 314</w:t>
            </w:r>
          </w:p>
        </w:tc>
        <w:tc>
          <w:tcPr>
            <w:tcW w:w="1059"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80,66</w:t>
            </w:r>
          </w:p>
        </w:tc>
        <w:tc>
          <w:tcPr>
            <w:tcW w:w="1058" w:type="dxa"/>
            <w:shd w:val="clear" w:color="auto" w:fill="auto"/>
            <w:vAlign w:val="center"/>
          </w:tcPr>
          <w:p w:rsidR="00566300" w:rsidRPr="006972A5" w:rsidRDefault="00566300" w:rsidP="00845421">
            <w:pPr>
              <w:spacing w:line="276" w:lineRule="auto"/>
              <w:ind w:left="-57" w:right="-57"/>
              <w:jc w:val="center"/>
            </w:pPr>
            <w:r w:rsidRPr="006972A5">
              <w:t>1 263</w:t>
            </w:r>
          </w:p>
        </w:tc>
        <w:tc>
          <w:tcPr>
            <w:tcW w:w="1059" w:type="dxa"/>
            <w:shd w:val="clear" w:color="auto" w:fill="auto"/>
            <w:vAlign w:val="center"/>
          </w:tcPr>
          <w:p w:rsidR="00566300" w:rsidRPr="006972A5" w:rsidRDefault="00566300" w:rsidP="00845421">
            <w:pPr>
              <w:spacing w:line="276" w:lineRule="auto"/>
              <w:ind w:left="-57" w:right="-57"/>
              <w:jc w:val="center"/>
            </w:pPr>
            <w:r w:rsidRPr="006972A5">
              <w:t>82,98</w:t>
            </w:r>
          </w:p>
        </w:tc>
        <w:tc>
          <w:tcPr>
            <w:tcW w:w="1058" w:type="dxa"/>
            <w:shd w:val="clear" w:color="auto" w:fill="auto"/>
            <w:vAlign w:val="center"/>
          </w:tcPr>
          <w:p w:rsidR="00566300" w:rsidRPr="006972A5" w:rsidRDefault="00566300" w:rsidP="00845421">
            <w:pPr>
              <w:spacing w:line="276" w:lineRule="auto"/>
              <w:ind w:left="-57" w:right="-57"/>
              <w:jc w:val="center"/>
            </w:pPr>
            <w:r w:rsidRPr="006972A5">
              <w:t>975</w:t>
            </w:r>
          </w:p>
        </w:tc>
        <w:tc>
          <w:tcPr>
            <w:tcW w:w="1059" w:type="dxa"/>
            <w:shd w:val="clear" w:color="auto" w:fill="auto"/>
            <w:vAlign w:val="center"/>
          </w:tcPr>
          <w:p w:rsidR="00566300" w:rsidRPr="006972A5" w:rsidRDefault="00566300" w:rsidP="00845421">
            <w:pPr>
              <w:spacing w:line="276" w:lineRule="auto"/>
              <w:ind w:left="-57" w:right="-57"/>
              <w:jc w:val="center"/>
            </w:pPr>
            <w:r w:rsidRPr="006972A5">
              <w:t>83,05</w:t>
            </w:r>
          </w:p>
        </w:tc>
      </w:tr>
      <w:tr w:rsidR="00566300" w:rsidRPr="006972A5" w:rsidTr="00845421">
        <w:tc>
          <w:tcPr>
            <w:tcW w:w="3828" w:type="dxa"/>
            <w:vAlign w:val="center"/>
          </w:tcPr>
          <w:p w:rsidR="00566300" w:rsidRPr="006972A5" w:rsidRDefault="00566300" w:rsidP="00845421">
            <w:pPr>
              <w:tabs>
                <w:tab w:val="left" w:pos="10320"/>
              </w:tabs>
              <w:spacing w:line="276" w:lineRule="auto"/>
              <w:rPr>
                <w:highlight w:val="yellow"/>
              </w:rPr>
            </w:pPr>
            <w:r w:rsidRPr="006972A5">
              <w:t>Выпускники ООШ</w:t>
            </w:r>
          </w:p>
        </w:tc>
        <w:tc>
          <w:tcPr>
            <w:tcW w:w="1058"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37</w:t>
            </w:r>
          </w:p>
        </w:tc>
        <w:tc>
          <w:tcPr>
            <w:tcW w:w="1059"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2,27</w:t>
            </w:r>
          </w:p>
        </w:tc>
        <w:tc>
          <w:tcPr>
            <w:tcW w:w="1058" w:type="dxa"/>
            <w:shd w:val="clear" w:color="auto" w:fill="auto"/>
            <w:vAlign w:val="center"/>
          </w:tcPr>
          <w:p w:rsidR="00566300" w:rsidRPr="006972A5" w:rsidRDefault="00566300" w:rsidP="00845421">
            <w:pPr>
              <w:spacing w:line="276" w:lineRule="auto"/>
              <w:ind w:left="-57" w:right="-57"/>
              <w:jc w:val="center"/>
            </w:pPr>
            <w:r w:rsidRPr="006972A5">
              <w:t>30</w:t>
            </w:r>
          </w:p>
        </w:tc>
        <w:tc>
          <w:tcPr>
            <w:tcW w:w="1059" w:type="dxa"/>
            <w:shd w:val="clear" w:color="auto" w:fill="auto"/>
            <w:vAlign w:val="center"/>
          </w:tcPr>
          <w:p w:rsidR="00566300" w:rsidRPr="006972A5" w:rsidRDefault="00566300" w:rsidP="00845421">
            <w:pPr>
              <w:spacing w:line="276" w:lineRule="auto"/>
              <w:ind w:left="-57" w:right="-57"/>
              <w:jc w:val="center"/>
            </w:pPr>
            <w:r w:rsidRPr="006972A5">
              <w:t>1,98</w:t>
            </w:r>
          </w:p>
        </w:tc>
        <w:tc>
          <w:tcPr>
            <w:tcW w:w="1058" w:type="dxa"/>
            <w:shd w:val="clear" w:color="auto" w:fill="auto"/>
            <w:vAlign w:val="center"/>
          </w:tcPr>
          <w:p w:rsidR="00566300" w:rsidRPr="006972A5" w:rsidRDefault="00566300" w:rsidP="00845421">
            <w:pPr>
              <w:spacing w:line="276" w:lineRule="auto"/>
              <w:ind w:left="-57" w:right="-57"/>
              <w:jc w:val="center"/>
            </w:pPr>
            <w:r w:rsidRPr="006972A5">
              <w:t>10</w:t>
            </w:r>
          </w:p>
        </w:tc>
        <w:tc>
          <w:tcPr>
            <w:tcW w:w="1059" w:type="dxa"/>
            <w:shd w:val="clear" w:color="auto" w:fill="auto"/>
            <w:vAlign w:val="center"/>
          </w:tcPr>
          <w:p w:rsidR="00566300" w:rsidRPr="006972A5" w:rsidRDefault="00566300" w:rsidP="00845421">
            <w:pPr>
              <w:spacing w:line="276" w:lineRule="auto"/>
              <w:ind w:left="-57" w:right="-57"/>
              <w:jc w:val="center"/>
            </w:pPr>
            <w:r w:rsidRPr="006972A5">
              <w:t>0,85</w:t>
            </w:r>
          </w:p>
        </w:tc>
      </w:tr>
      <w:tr w:rsidR="00566300" w:rsidRPr="006972A5" w:rsidTr="00845421">
        <w:tc>
          <w:tcPr>
            <w:tcW w:w="3828" w:type="dxa"/>
            <w:shd w:val="clear" w:color="auto" w:fill="auto"/>
            <w:vAlign w:val="center"/>
          </w:tcPr>
          <w:p w:rsidR="00566300" w:rsidRPr="006972A5" w:rsidRDefault="00566300" w:rsidP="00845421">
            <w:pPr>
              <w:tabs>
                <w:tab w:val="left" w:pos="10320"/>
              </w:tabs>
              <w:spacing w:line="276" w:lineRule="auto"/>
            </w:pPr>
            <w:proofErr w:type="gramStart"/>
            <w:r w:rsidRPr="006972A5">
              <w:t>Обучающиеся</w:t>
            </w:r>
            <w:proofErr w:type="gramEnd"/>
            <w:r w:rsidRPr="006972A5">
              <w:t xml:space="preserve"> на дому</w:t>
            </w:r>
          </w:p>
        </w:tc>
        <w:tc>
          <w:tcPr>
            <w:tcW w:w="1058"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1</w:t>
            </w:r>
          </w:p>
        </w:tc>
        <w:tc>
          <w:tcPr>
            <w:tcW w:w="1059" w:type="dxa"/>
            <w:shd w:val="clear" w:color="auto" w:fill="auto"/>
            <w:vAlign w:val="center"/>
          </w:tcPr>
          <w:p w:rsidR="00566300" w:rsidRPr="006972A5" w:rsidRDefault="00566300" w:rsidP="00845421">
            <w:pPr>
              <w:tabs>
                <w:tab w:val="left" w:pos="10320"/>
              </w:tabs>
              <w:spacing w:line="276" w:lineRule="auto"/>
              <w:ind w:left="-57" w:right="-57"/>
              <w:jc w:val="center"/>
              <w:rPr>
                <w:noProof/>
              </w:rPr>
            </w:pPr>
            <w:r w:rsidRPr="006972A5">
              <w:rPr>
                <w:noProof/>
              </w:rPr>
              <w:t>0,06</w:t>
            </w:r>
          </w:p>
        </w:tc>
        <w:tc>
          <w:tcPr>
            <w:tcW w:w="1058" w:type="dxa"/>
            <w:shd w:val="clear" w:color="auto" w:fill="auto"/>
            <w:vAlign w:val="center"/>
          </w:tcPr>
          <w:p w:rsidR="00566300" w:rsidRPr="006972A5" w:rsidRDefault="00566300" w:rsidP="00845421">
            <w:pPr>
              <w:spacing w:line="276" w:lineRule="auto"/>
              <w:ind w:left="-57" w:right="-57"/>
              <w:jc w:val="center"/>
            </w:pPr>
            <w:r w:rsidRPr="006972A5">
              <w:t>0</w:t>
            </w:r>
          </w:p>
        </w:tc>
        <w:tc>
          <w:tcPr>
            <w:tcW w:w="1059" w:type="dxa"/>
            <w:shd w:val="clear" w:color="auto" w:fill="auto"/>
            <w:vAlign w:val="center"/>
          </w:tcPr>
          <w:p w:rsidR="00566300" w:rsidRPr="006972A5" w:rsidRDefault="00566300" w:rsidP="00845421">
            <w:pPr>
              <w:spacing w:line="276" w:lineRule="auto"/>
              <w:ind w:left="-57" w:right="-57"/>
              <w:jc w:val="center"/>
            </w:pPr>
            <w:r w:rsidRPr="006972A5">
              <w:t>0,0</w:t>
            </w:r>
          </w:p>
        </w:tc>
        <w:tc>
          <w:tcPr>
            <w:tcW w:w="1058" w:type="dxa"/>
            <w:shd w:val="clear" w:color="auto" w:fill="auto"/>
            <w:vAlign w:val="center"/>
          </w:tcPr>
          <w:p w:rsidR="00566300" w:rsidRPr="006972A5" w:rsidRDefault="00566300" w:rsidP="00845421">
            <w:pPr>
              <w:spacing w:line="276" w:lineRule="auto"/>
              <w:ind w:left="-57" w:right="-57"/>
              <w:jc w:val="center"/>
            </w:pPr>
            <w:r w:rsidRPr="006972A5">
              <w:t>0</w:t>
            </w:r>
          </w:p>
        </w:tc>
        <w:tc>
          <w:tcPr>
            <w:tcW w:w="1059" w:type="dxa"/>
            <w:shd w:val="clear" w:color="auto" w:fill="auto"/>
            <w:vAlign w:val="center"/>
          </w:tcPr>
          <w:p w:rsidR="00566300" w:rsidRPr="006972A5" w:rsidRDefault="00566300" w:rsidP="00845421">
            <w:pPr>
              <w:spacing w:line="276" w:lineRule="auto"/>
              <w:ind w:left="-57" w:right="-57"/>
              <w:jc w:val="center"/>
            </w:pPr>
            <w:r w:rsidRPr="006972A5">
              <w:t>0,0</w:t>
            </w:r>
            <w:r w:rsidR="00845421" w:rsidRPr="006972A5">
              <w:t>0</w:t>
            </w:r>
          </w:p>
        </w:tc>
      </w:tr>
      <w:tr w:rsidR="00566300" w:rsidRPr="006972A5" w:rsidTr="00845421">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66300" w:rsidRPr="006972A5" w:rsidRDefault="00566300" w:rsidP="00845421">
            <w:pPr>
              <w:tabs>
                <w:tab w:val="left" w:pos="10320"/>
              </w:tabs>
              <w:spacing w:line="276" w:lineRule="auto"/>
            </w:pPr>
            <w:r w:rsidRPr="006972A5">
              <w:t>Участники с ограниченными возможностями здоровья</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566300" w:rsidRPr="006972A5" w:rsidRDefault="00566300" w:rsidP="00845421">
            <w:pPr>
              <w:tabs>
                <w:tab w:val="left" w:pos="10320"/>
              </w:tabs>
              <w:spacing w:line="276" w:lineRule="auto"/>
              <w:ind w:left="-57" w:right="-57"/>
              <w:jc w:val="center"/>
            </w:pPr>
            <w:r w:rsidRPr="006972A5">
              <w:rPr>
                <w:noProof/>
              </w:rPr>
              <w:t>6</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566300" w:rsidRPr="006972A5" w:rsidRDefault="00566300" w:rsidP="00845421">
            <w:pPr>
              <w:tabs>
                <w:tab w:val="left" w:pos="10320"/>
              </w:tabs>
              <w:spacing w:line="276" w:lineRule="auto"/>
              <w:ind w:left="-57" w:right="-57"/>
              <w:jc w:val="center"/>
            </w:pPr>
            <w:r w:rsidRPr="006972A5">
              <w:rPr>
                <w:noProof/>
              </w:rPr>
              <w:t>0,37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566300" w:rsidRPr="006972A5" w:rsidRDefault="00566300" w:rsidP="00845421">
            <w:pPr>
              <w:spacing w:line="276" w:lineRule="auto"/>
              <w:ind w:left="-57" w:right="-57"/>
              <w:jc w:val="center"/>
            </w:pPr>
            <w:r w:rsidRPr="006972A5">
              <w:t>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566300" w:rsidRPr="006972A5" w:rsidRDefault="00566300" w:rsidP="00845421">
            <w:pPr>
              <w:spacing w:line="276" w:lineRule="auto"/>
              <w:ind w:left="-57" w:right="-57"/>
              <w:jc w:val="center"/>
            </w:pPr>
            <w:r w:rsidRPr="006972A5">
              <w:t>0,20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566300" w:rsidRPr="006972A5" w:rsidRDefault="00566300" w:rsidP="00845421">
            <w:pPr>
              <w:spacing w:line="276" w:lineRule="auto"/>
              <w:ind w:left="-57" w:right="-57"/>
              <w:jc w:val="center"/>
            </w:pPr>
            <w:r w:rsidRPr="006972A5">
              <w:t>4</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566300" w:rsidRPr="006972A5" w:rsidRDefault="00566300" w:rsidP="00845421">
            <w:pPr>
              <w:spacing w:line="276" w:lineRule="auto"/>
              <w:ind w:left="-57" w:right="-57"/>
              <w:jc w:val="center"/>
            </w:pPr>
            <w:r w:rsidRPr="006972A5">
              <w:t>0,34</w:t>
            </w:r>
          </w:p>
        </w:tc>
      </w:tr>
    </w:tbl>
    <w:p w:rsidR="003602B9" w:rsidRPr="006972A5" w:rsidRDefault="003602B9" w:rsidP="00845421">
      <w:pPr>
        <w:spacing w:line="276" w:lineRule="auto"/>
        <w:jc w:val="both"/>
        <w:rPr>
          <w:b/>
        </w:rPr>
      </w:pPr>
      <w:bookmarkStart w:id="8" w:name="_Toc424490577"/>
    </w:p>
    <w:p w:rsidR="005060D9" w:rsidRPr="006972A5" w:rsidRDefault="0079316A" w:rsidP="00845421">
      <w:pPr>
        <w:spacing w:line="276" w:lineRule="auto"/>
        <w:jc w:val="both"/>
        <w:rPr>
          <w:i/>
        </w:rPr>
      </w:pPr>
      <w:r w:rsidRPr="006972A5">
        <w:rPr>
          <w:b/>
          <w:i/>
        </w:rPr>
        <w:t xml:space="preserve">ВЫВОД о характере изменения количества участников ОГЭ по предмету </w:t>
      </w:r>
      <w:bookmarkEnd w:id="8"/>
    </w:p>
    <w:p w:rsidR="00022E68" w:rsidRPr="006972A5" w:rsidRDefault="00E26E95" w:rsidP="00845421">
      <w:pPr>
        <w:spacing w:before="120" w:line="276" w:lineRule="auto"/>
        <w:ind w:firstLine="709"/>
        <w:jc w:val="both"/>
      </w:pPr>
      <w:r w:rsidRPr="006972A5">
        <w:t xml:space="preserve">Количество </w:t>
      </w:r>
      <w:proofErr w:type="gramStart"/>
      <w:r w:rsidRPr="006972A5">
        <w:t>выбирающих</w:t>
      </w:r>
      <w:proofErr w:type="gramEnd"/>
      <w:r w:rsidRPr="006972A5">
        <w:t xml:space="preserve"> физику в качестве экзаме</w:t>
      </w:r>
      <w:r w:rsidR="009D75E6" w:rsidRPr="006972A5">
        <w:t xml:space="preserve">на по выбору снижается. </w:t>
      </w:r>
      <w:r w:rsidR="005F6824" w:rsidRPr="006972A5">
        <w:t>Общая динамика дает основание делать вывод,</w:t>
      </w:r>
      <w:r w:rsidRPr="006972A5">
        <w:t xml:space="preserve"> что выпускники 9 классов </w:t>
      </w:r>
      <w:r w:rsidR="005F6824" w:rsidRPr="006972A5">
        <w:t>выбирают предмет более осознанно, с целью дальнейшего обучения в профил</w:t>
      </w:r>
      <w:r w:rsidR="00566300" w:rsidRPr="006972A5">
        <w:t>ьном 10 классе или организации</w:t>
      </w:r>
      <w:r w:rsidR="005F6824" w:rsidRPr="006972A5">
        <w:t>.</w:t>
      </w:r>
    </w:p>
    <w:p w:rsidR="005F6824" w:rsidRPr="006972A5" w:rsidRDefault="005F6824" w:rsidP="00845421">
      <w:pPr>
        <w:spacing w:line="276" w:lineRule="auto"/>
        <w:ind w:firstLine="709"/>
        <w:jc w:val="both"/>
      </w:pPr>
      <w:r w:rsidRPr="006972A5">
        <w:t xml:space="preserve">В разрезе категорий образовательных организаций, в среднем, динамики не наблюдается, что свидетельствует о стабильном охвате контингента обучающихся образовательных организаций при реализации общеобразовательной программы по предмету </w:t>
      </w:r>
      <w:r w:rsidR="00566300" w:rsidRPr="006972A5">
        <w:t>«</w:t>
      </w:r>
      <w:r w:rsidRPr="006972A5">
        <w:t>физика</w:t>
      </w:r>
      <w:r w:rsidR="00566300" w:rsidRPr="006972A5">
        <w:t>»</w:t>
      </w:r>
      <w:r w:rsidRPr="006972A5">
        <w:t xml:space="preserve"> в период с 2019 по 202</w:t>
      </w:r>
      <w:r w:rsidR="00297FFA" w:rsidRPr="006972A5">
        <w:t>2</w:t>
      </w:r>
      <w:r w:rsidRPr="006972A5">
        <w:t xml:space="preserve"> год.</w:t>
      </w:r>
    </w:p>
    <w:p w:rsidR="00845421" w:rsidRPr="006972A5" w:rsidRDefault="00845421">
      <w:pPr>
        <w:spacing w:after="200" w:line="276" w:lineRule="auto"/>
        <w:rPr>
          <w:b/>
          <w:bCs/>
          <w:sz w:val="28"/>
          <w:szCs w:val="28"/>
        </w:rPr>
      </w:pPr>
      <w:r w:rsidRPr="006972A5">
        <w:rPr>
          <w:b/>
          <w:bCs/>
          <w:sz w:val="28"/>
          <w:szCs w:val="28"/>
        </w:rPr>
        <w:br w:type="page"/>
      </w:r>
    </w:p>
    <w:p w:rsidR="005060D9" w:rsidRPr="006972A5" w:rsidRDefault="00903AC5" w:rsidP="00845421">
      <w:pPr>
        <w:spacing w:line="276" w:lineRule="auto"/>
        <w:jc w:val="both"/>
        <w:rPr>
          <w:b/>
          <w:bCs/>
          <w:sz w:val="28"/>
          <w:szCs w:val="28"/>
        </w:rPr>
      </w:pPr>
      <w:r w:rsidRPr="006972A5">
        <w:rPr>
          <w:b/>
          <w:bCs/>
          <w:sz w:val="28"/>
          <w:szCs w:val="28"/>
        </w:rPr>
        <w:lastRenderedPageBreak/>
        <w:t>2</w:t>
      </w:r>
      <w:r w:rsidR="001B0018" w:rsidRPr="006972A5">
        <w:rPr>
          <w:b/>
          <w:bCs/>
          <w:sz w:val="28"/>
          <w:szCs w:val="28"/>
        </w:rPr>
        <w:t>.</w:t>
      </w:r>
      <w:r w:rsidRPr="006972A5">
        <w:rPr>
          <w:b/>
          <w:bCs/>
          <w:sz w:val="28"/>
          <w:szCs w:val="28"/>
        </w:rPr>
        <w:t>2</w:t>
      </w:r>
      <w:r w:rsidR="00C51483" w:rsidRPr="006972A5">
        <w:rPr>
          <w:b/>
          <w:bCs/>
          <w:sz w:val="28"/>
          <w:szCs w:val="28"/>
        </w:rPr>
        <w:t>. </w:t>
      </w:r>
      <w:r w:rsidR="001B0018" w:rsidRPr="006972A5">
        <w:rPr>
          <w:b/>
          <w:bCs/>
          <w:sz w:val="28"/>
          <w:szCs w:val="28"/>
        </w:rPr>
        <w:t>Основные результаты ОГЭ по</w:t>
      </w:r>
      <w:r w:rsidR="00461AC6" w:rsidRPr="006972A5">
        <w:rPr>
          <w:b/>
          <w:bCs/>
          <w:sz w:val="28"/>
          <w:szCs w:val="28"/>
        </w:rPr>
        <w:t xml:space="preserve"> учебному</w:t>
      </w:r>
      <w:r w:rsidR="001B0018" w:rsidRPr="006972A5">
        <w:rPr>
          <w:b/>
          <w:bCs/>
          <w:sz w:val="28"/>
          <w:szCs w:val="28"/>
        </w:rPr>
        <w:t xml:space="preserve"> предмету</w:t>
      </w:r>
    </w:p>
    <w:p w:rsidR="00A80A00" w:rsidRPr="006972A5" w:rsidRDefault="00A80A00" w:rsidP="006972A5">
      <w:pPr>
        <w:spacing w:before="120" w:after="120" w:line="276" w:lineRule="auto"/>
        <w:jc w:val="both"/>
        <w:rPr>
          <w:i/>
        </w:rPr>
      </w:pPr>
      <w:r w:rsidRPr="006972A5">
        <w:rPr>
          <w:b/>
        </w:rPr>
        <w:t>2.2.1</w:t>
      </w:r>
      <w:r w:rsidR="00C51483" w:rsidRPr="006972A5">
        <w:rPr>
          <w:b/>
        </w:rPr>
        <w:t>. </w:t>
      </w:r>
      <w:r w:rsidRPr="006972A5">
        <w:rPr>
          <w:b/>
        </w:rPr>
        <w:t xml:space="preserve">Диаграмма распределения первичных баллов участников ОГЭ по предмету </w:t>
      </w:r>
      <w:r w:rsidR="00DC5DDB" w:rsidRPr="006972A5">
        <w:rPr>
          <w:b/>
        </w:rPr>
        <w:br/>
      </w:r>
      <w:r w:rsidRPr="006972A5">
        <w:rPr>
          <w:b/>
        </w:rPr>
        <w:t>в 202</w:t>
      </w:r>
      <w:r w:rsidR="00C51483" w:rsidRPr="006972A5">
        <w:rPr>
          <w:b/>
        </w:rPr>
        <w:t>2</w:t>
      </w:r>
      <w:r w:rsidRPr="006972A5">
        <w:rPr>
          <w:b/>
        </w:rPr>
        <w:t xml:space="preserve"> г.</w:t>
      </w:r>
    </w:p>
    <w:p w:rsidR="007A74B7" w:rsidRPr="006972A5" w:rsidRDefault="007A74B7" w:rsidP="00845421">
      <w:pPr>
        <w:tabs>
          <w:tab w:val="left" w:pos="2010"/>
        </w:tabs>
        <w:spacing w:line="276" w:lineRule="auto"/>
        <w:jc w:val="both"/>
        <w:rPr>
          <w:b/>
        </w:rPr>
      </w:pPr>
    </w:p>
    <w:p w:rsidR="000E0643" w:rsidRPr="006972A5" w:rsidRDefault="00AA7512" w:rsidP="00845421">
      <w:pPr>
        <w:spacing w:after="200" w:line="276" w:lineRule="auto"/>
        <w:rPr>
          <w:b/>
        </w:rPr>
      </w:pPr>
      <w:r w:rsidRPr="006972A5">
        <w:rPr>
          <w:noProof/>
        </w:rPr>
        <w:drawing>
          <wp:inline distT="0" distB="0" distL="0" distR="0" wp14:anchorId="254C381A" wp14:editId="78110D17">
            <wp:extent cx="6219825" cy="30765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3E28" w:rsidRPr="006972A5" w:rsidRDefault="00D63E28" w:rsidP="00845421">
      <w:pPr>
        <w:spacing w:line="276" w:lineRule="auto"/>
        <w:ind w:firstLine="708"/>
        <w:jc w:val="both"/>
      </w:pPr>
      <w:r w:rsidRPr="006972A5">
        <w:t xml:space="preserve">Диаграмма показывает, что распределение участников по </w:t>
      </w:r>
      <w:proofErr w:type="spellStart"/>
      <w:r w:rsidRPr="006972A5">
        <w:t>тестовымбаллам</w:t>
      </w:r>
      <w:proofErr w:type="spellEnd"/>
      <w:r w:rsidRPr="006972A5">
        <w:t xml:space="preserve"> подтверждает дифференцирующую способность заданий КИМ ОГЭ, а также соответстви</w:t>
      </w:r>
      <w:r w:rsidR="00C91C1E" w:rsidRPr="006972A5">
        <w:t>е</w:t>
      </w:r>
      <w:r w:rsidRPr="006972A5">
        <w:t xml:space="preserve"> трудности диагностических материалов уровню подготовки выпускников по предмету. </w:t>
      </w:r>
    </w:p>
    <w:p w:rsidR="00D63E28" w:rsidRPr="006972A5" w:rsidRDefault="00D63E28" w:rsidP="00845421">
      <w:pPr>
        <w:spacing w:line="276" w:lineRule="auto"/>
        <w:ind w:firstLine="708"/>
        <w:jc w:val="both"/>
      </w:pPr>
      <w:r w:rsidRPr="006972A5">
        <w:t>В 2022 году</w:t>
      </w:r>
      <w:r w:rsidR="003F22BA" w:rsidRPr="006972A5">
        <w:t xml:space="preserve"> максимальное значение на </w:t>
      </w:r>
      <w:r w:rsidR="00810D68" w:rsidRPr="006972A5">
        <w:t>диаграмм</w:t>
      </w:r>
      <w:r w:rsidR="003F22BA" w:rsidRPr="006972A5">
        <w:t>е</w:t>
      </w:r>
      <w:r w:rsidR="00810D68" w:rsidRPr="006972A5">
        <w:t xml:space="preserve"> </w:t>
      </w:r>
      <w:r w:rsidRPr="006972A5">
        <w:t xml:space="preserve">приходится на </w:t>
      </w:r>
      <w:r w:rsidR="00297FFA" w:rsidRPr="006972A5">
        <w:t>22</w:t>
      </w:r>
      <w:r w:rsidR="003F22BA" w:rsidRPr="006972A5">
        <w:t xml:space="preserve"> </w:t>
      </w:r>
      <w:r w:rsidR="00297FFA" w:rsidRPr="006972A5">
        <w:t xml:space="preserve">балла </w:t>
      </w:r>
      <w:r w:rsidRPr="006972A5">
        <w:t>(</w:t>
      </w:r>
      <w:r w:rsidR="00297FFA" w:rsidRPr="006972A5">
        <w:t>60</w:t>
      </w:r>
      <w:r w:rsidRPr="006972A5">
        <w:t xml:space="preserve"> выпускник</w:t>
      </w:r>
      <w:r w:rsidR="00297FFA" w:rsidRPr="006972A5">
        <w:t>ов</w:t>
      </w:r>
      <w:r w:rsidRPr="006972A5">
        <w:t xml:space="preserve"> из </w:t>
      </w:r>
      <w:r w:rsidR="00297FFA" w:rsidRPr="006972A5">
        <w:t xml:space="preserve">1 174 </w:t>
      </w:r>
      <w:r w:rsidR="00566300" w:rsidRPr="006972A5">
        <w:t>участников ОГЭ</w:t>
      </w:r>
      <w:r w:rsidRPr="006972A5">
        <w:t xml:space="preserve">). </w:t>
      </w:r>
    </w:p>
    <w:p w:rsidR="00D63E28" w:rsidRPr="006972A5" w:rsidRDefault="00D63E28" w:rsidP="00845421">
      <w:pPr>
        <w:spacing w:line="276" w:lineRule="auto"/>
        <w:jc w:val="both"/>
        <w:rPr>
          <w:b/>
        </w:rPr>
      </w:pPr>
    </w:p>
    <w:p w:rsidR="00614AB8" w:rsidRPr="006972A5" w:rsidRDefault="001B0018" w:rsidP="00845421">
      <w:pPr>
        <w:spacing w:line="276" w:lineRule="auto"/>
        <w:jc w:val="both"/>
        <w:rPr>
          <w:b/>
        </w:rPr>
      </w:pPr>
      <w:r w:rsidRPr="006972A5">
        <w:rPr>
          <w:b/>
        </w:rPr>
        <w:t>2.</w:t>
      </w:r>
      <w:r w:rsidR="00903AC5" w:rsidRPr="006972A5">
        <w:rPr>
          <w:b/>
        </w:rPr>
        <w:t>2</w:t>
      </w:r>
      <w:r w:rsidRPr="006972A5">
        <w:rPr>
          <w:b/>
        </w:rPr>
        <w:t>.</w:t>
      </w:r>
      <w:r w:rsidR="00A80A00" w:rsidRPr="006972A5">
        <w:rPr>
          <w:b/>
        </w:rPr>
        <w:t>2</w:t>
      </w:r>
      <w:r w:rsidR="00F97F6F" w:rsidRPr="006972A5">
        <w:rPr>
          <w:b/>
        </w:rPr>
        <w:t>.</w:t>
      </w:r>
      <w:r w:rsidR="00614AB8" w:rsidRPr="006972A5">
        <w:rPr>
          <w:b/>
        </w:rPr>
        <w:t xml:space="preserve">Динамика результатов </w:t>
      </w:r>
      <w:r w:rsidRPr="006972A5">
        <w:rPr>
          <w:b/>
        </w:rPr>
        <w:t>О</w:t>
      </w:r>
      <w:r w:rsidR="00614AB8" w:rsidRPr="006972A5">
        <w:rPr>
          <w:b/>
        </w:rPr>
        <w:t xml:space="preserve">ГЭ по предмету </w:t>
      </w:r>
    </w:p>
    <w:p w:rsidR="000849F6" w:rsidRPr="006972A5" w:rsidRDefault="000849F6" w:rsidP="00845421">
      <w:pPr>
        <w:pStyle w:val="af8"/>
        <w:keepNext/>
        <w:spacing w:line="276" w:lineRule="auto"/>
        <w:jc w:val="right"/>
        <w:rPr>
          <w:iCs w:val="0"/>
          <w:color w:val="auto"/>
        </w:rPr>
      </w:pPr>
      <w:r w:rsidRPr="006972A5">
        <w:rPr>
          <w:bCs/>
          <w:iCs w:val="0"/>
          <w:color w:val="auto"/>
        </w:rPr>
        <w:t>Таблица 2</w:t>
      </w:r>
      <w:r w:rsidRPr="006972A5">
        <w:rPr>
          <w:bCs/>
          <w:iCs w:val="0"/>
          <w:color w:val="auto"/>
        </w:rPr>
        <w:noBreakHyphen/>
        <w:t>2</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292"/>
        <w:gridCol w:w="1292"/>
        <w:gridCol w:w="1274"/>
        <w:gridCol w:w="1274"/>
        <w:gridCol w:w="1276"/>
        <w:gridCol w:w="1276"/>
      </w:tblGrid>
      <w:tr w:rsidR="005D4538" w:rsidRPr="006972A5" w:rsidTr="005D4538">
        <w:trPr>
          <w:cantSplit/>
          <w:trHeight w:val="338"/>
          <w:tblHeader/>
          <w:jc w:val="center"/>
        </w:trPr>
        <w:tc>
          <w:tcPr>
            <w:tcW w:w="1701" w:type="dxa"/>
            <w:vMerge w:val="restart"/>
            <w:vAlign w:val="center"/>
          </w:tcPr>
          <w:p w:rsidR="005D4538" w:rsidRPr="006972A5" w:rsidRDefault="005D4538" w:rsidP="00845421">
            <w:pPr>
              <w:spacing w:line="276" w:lineRule="auto"/>
              <w:jc w:val="center"/>
              <w:rPr>
                <w:rFonts w:eastAsia="MS Mincho"/>
              </w:rPr>
            </w:pPr>
            <w:r w:rsidRPr="006972A5">
              <w:rPr>
                <w:rFonts w:eastAsia="MS Mincho"/>
              </w:rPr>
              <w:t>Получили отметку</w:t>
            </w:r>
          </w:p>
        </w:tc>
        <w:tc>
          <w:tcPr>
            <w:tcW w:w="2584" w:type="dxa"/>
            <w:gridSpan w:val="2"/>
            <w:tcBorders>
              <w:left w:val="single" w:sz="4" w:space="0" w:color="auto"/>
              <w:right w:val="single" w:sz="4" w:space="0" w:color="auto"/>
            </w:tcBorders>
            <w:vAlign w:val="center"/>
          </w:tcPr>
          <w:p w:rsidR="005D4538" w:rsidRPr="006972A5" w:rsidRDefault="005D4538" w:rsidP="00845421">
            <w:pPr>
              <w:spacing w:line="276" w:lineRule="auto"/>
              <w:jc w:val="center"/>
              <w:rPr>
                <w:rFonts w:eastAsia="MS Mincho"/>
                <w:b/>
              </w:rPr>
            </w:pPr>
            <w:r w:rsidRPr="006972A5">
              <w:rPr>
                <w:rFonts w:eastAsia="MS Mincho"/>
                <w:b/>
              </w:rPr>
              <w:t>2018 г.</w:t>
            </w:r>
          </w:p>
        </w:tc>
        <w:tc>
          <w:tcPr>
            <w:tcW w:w="2548" w:type="dxa"/>
            <w:gridSpan w:val="2"/>
            <w:tcBorders>
              <w:left w:val="single" w:sz="4" w:space="0" w:color="auto"/>
              <w:right w:val="single" w:sz="4" w:space="0" w:color="auto"/>
            </w:tcBorders>
          </w:tcPr>
          <w:p w:rsidR="005D4538" w:rsidRPr="006972A5" w:rsidRDefault="005D4538" w:rsidP="00845421">
            <w:pPr>
              <w:spacing w:line="276" w:lineRule="auto"/>
              <w:jc w:val="center"/>
              <w:rPr>
                <w:rFonts w:eastAsia="MS Mincho"/>
                <w:b/>
              </w:rPr>
            </w:pPr>
            <w:r w:rsidRPr="006972A5">
              <w:rPr>
                <w:rFonts w:eastAsia="MS Mincho"/>
                <w:b/>
              </w:rPr>
              <w:t>2019 г.</w:t>
            </w:r>
          </w:p>
        </w:tc>
        <w:tc>
          <w:tcPr>
            <w:tcW w:w="2552" w:type="dxa"/>
            <w:gridSpan w:val="2"/>
            <w:tcBorders>
              <w:left w:val="single" w:sz="4" w:space="0" w:color="auto"/>
            </w:tcBorders>
            <w:vAlign w:val="center"/>
          </w:tcPr>
          <w:p w:rsidR="005D4538" w:rsidRPr="006972A5" w:rsidRDefault="005D4538" w:rsidP="00845421">
            <w:pPr>
              <w:spacing w:line="276" w:lineRule="auto"/>
              <w:jc w:val="center"/>
              <w:rPr>
                <w:rFonts w:eastAsia="MS Mincho"/>
                <w:b/>
              </w:rPr>
            </w:pPr>
            <w:r w:rsidRPr="006972A5">
              <w:rPr>
                <w:rFonts w:eastAsia="MS Mincho"/>
                <w:b/>
              </w:rPr>
              <w:t>2022 г.</w:t>
            </w:r>
          </w:p>
        </w:tc>
      </w:tr>
      <w:tr w:rsidR="005D4538" w:rsidRPr="006972A5" w:rsidTr="005D4538">
        <w:trPr>
          <w:cantSplit/>
          <w:trHeight w:val="155"/>
          <w:tblHeader/>
          <w:jc w:val="center"/>
        </w:trPr>
        <w:tc>
          <w:tcPr>
            <w:tcW w:w="1701" w:type="dxa"/>
            <w:vMerge/>
            <w:vAlign w:val="center"/>
          </w:tcPr>
          <w:p w:rsidR="005D4538" w:rsidRPr="006972A5" w:rsidRDefault="005D4538" w:rsidP="00845421">
            <w:pPr>
              <w:spacing w:line="276" w:lineRule="auto"/>
              <w:jc w:val="center"/>
              <w:rPr>
                <w:rFonts w:eastAsia="MS Mincho"/>
              </w:rPr>
            </w:pPr>
          </w:p>
        </w:tc>
        <w:tc>
          <w:tcPr>
            <w:tcW w:w="1292" w:type="dxa"/>
            <w:tcBorders>
              <w:right w:val="single" w:sz="4" w:space="0" w:color="auto"/>
            </w:tcBorders>
            <w:vAlign w:val="center"/>
          </w:tcPr>
          <w:p w:rsidR="005D4538" w:rsidRPr="006972A5" w:rsidRDefault="005D4538" w:rsidP="00845421">
            <w:pPr>
              <w:spacing w:line="276" w:lineRule="auto"/>
              <w:jc w:val="center"/>
              <w:rPr>
                <w:rFonts w:eastAsia="MS Mincho"/>
              </w:rPr>
            </w:pPr>
            <w:r w:rsidRPr="006972A5">
              <w:rPr>
                <w:rFonts w:eastAsia="MS Mincho"/>
              </w:rPr>
              <w:t>чел.</w:t>
            </w:r>
          </w:p>
        </w:tc>
        <w:tc>
          <w:tcPr>
            <w:tcW w:w="1292" w:type="dxa"/>
            <w:tcBorders>
              <w:left w:val="single" w:sz="4" w:space="0" w:color="auto"/>
            </w:tcBorders>
            <w:vAlign w:val="center"/>
          </w:tcPr>
          <w:p w:rsidR="005D4538" w:rsidRPr="006972A5" w:rsidRDefault="005D4538" w:rsidP="00845421">
            <w:pPr>
              <w:spacing w:line="276" w:lineRule="auto"/>
              <w:jc w:val="center"/>
              <w:rPr>
                <w:rFonts w:eastAsia="MS Mincho"/>
              </w:rPr>
            </w:pPr>
            <w:r w:rsidRPr="006972A5">
              <w:rPr>
                <w:rFonts w:eastAsia="MS Mincho"/>
              </w:rPr>
              <w:t>%</w:t>
            </w:r>
          </w:p>
        </w:tc>
        <w:tc>
          <w:tcPr>
            <w:tcW w:w="1274" w:type="dxa"/>
            <w:vAlign w:val="center"/>
          </w:tcPr>
          <w:p w:rsidR="005D4538" w:rsidRPr="006972A5" w:rsidRDefault="005D4538" w:rsidP="00845421">
            <w:pPr>
              <w:spacing w:line="276" w:lineRule="auto"/>
              <w:jc w:val="center"/>
              <w:rPr>
                <w:rFonts w:eastAsia="MS Mincho"/>
              </w:rPr>
            </w:pPr>
            <w:r w:rsidRPr="006972A5">
              <w:rPr>
                <w:rFonts w:eastAsia="MS Mincho"/>
              </w:rPr>
              <w:t>чел.</w:t>
            </w:r>
          </w:p>
        </w:tc>
        <w:tc>
          <w:tcPr>
            <w:tcW w:w="1274" w:type="dxa"/>
            <w:vAlign w:val="center"/>
          </w:tcPr>
          <w:p w:rsidR="005D4538" w:rsidRPr="006972A5" w:rsidRDefault="005D4538" w:rsidP="00845421">
            <w:pPr>
              <w:spacing w:line="276" w:lineRule="auto"/>
              <w:jc w:val="center"/>
              <w:rPr>
                <w:rFonts w:eastAsia="MS Mincho"/>
              </w:rPr>
            </w:pPr>
            <w:r w:rsidRPr="006972A5">
              <w:rPr>
                <w:rFonts w:eastAsia="MS Mincho"/>
              </w:rPr>
              <w:t>%</w:t>
            </w:r>
          </w:p>
        </w:tc>
        <w:tc>
          <w:tcPr>
            <w:tcW w:w="1276" w:type="dxa"/>
            <w:tcBorders>
              <w:right w:val="single" w:sz="4" w:space="0" w:color="auto"/>
            </w:tcBorders>
            <w:vAlign w:val="center"/>
          </w:tcPr>
          <w:p w:rsidR="005D4538" w:rsidRPr="006972A5" w:rsidRDefault="005D4538" w:rsidP="00845421">
            <w:pPr>
              <w:spacing w:line="276" w:lineRule="auto"/>
              <w:jc w:val="center"/>
              <w:rPr>
                <w:rFonts w:eastAsia="MS Mincho"/>
              </w:rPr>
            </w:pPr>
            <w:r w:rsidRPr="006972A5">
              <w:rPr>
                <w:rFonts w:eastAsia="MS Mincho"/>
              </w:rPr>
              <w:t>чел.</w:t>
            </w:r>
          </w:p>
        </w:tc>
        <w:tc>
          <w:tcPr>
            <w:tcW w:w="1276" w:type="dxa"/>
            <w:tcBorders>
              <w:left w:val="single" w:sz="4" w:space="0" w:color="auto"/>
            </w:tcBorders>
            <w:vAlign w:val="center"/>
          </w:tcPr>
          <w:p w:rsidR="005D4538" w:rsidRPr="006972A5" w:rsidRDefault="005D4538" w:rsidP="00845421">
            <w:pPr>
              <w:spacing w:line="276" w:lineRule="auto"/>
              <w:jc w:val="center"/>
              <w:rPr>
                <w:rFonts w:eastAsia="MS Mincho"/>
              </w:rPr>
            </w:pPr>
            <w:r w:rsidRPr="006972A5">
              <w:rPr>
                <w:rFonts w:eastAsia="MS Mincho"/>
              </w:rPr>
              <w:t>%</w:t>
            </w:r>
          </w:p>
        </w:tc>
      </w:tr>
      <w:tr w:rsidR="00AA7512" w:rsidRPr="006972A5" w:rsidTr="005D4538">
        <w:trPr>
          <w:trHeight w:val="349"/>
          <w:jc w:val="center"/>
        </w:trPr>
        <w:tc>
          <w:tcPr>
            <w:tcW w:w="1701" w:type="dxa"/>
            <w:vAlign w:val="center"/>
          </w:tcPr>
          <w:p w:rsidR="00AA7512" w:rsidRPr="006972A5" w:rsidRDefault="00AA7512" w:rsidP="00845421">
            <w:pPr>
              <w:spacing w:line="276" w:lineRule="auto"/>
              <w:jc w:val="center"/>
              <w:rPr>
                <w:rFonts w:eastAsia="MS Mincho"/>
              </w:rPr>
            </w:pPr>
            <w:r w:rsidRPr="006972A5">
              <w:t>«2»</w:t>
            </w:r>
          </w:p>
        </w:tc>
        <w:tc>
          <w:tcPr>
            <w:tcW w:w="1292" w:type="dxa"/>
            <w:tcBorders>
              <w:righ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0</w:t>
            </w:r>
          </w:p>
        </w:tc>
        <w:tc>
          <w:tcPr>
            <w:tcW w:w="1292" w:type="dxa"/>
            <w:tcBorders>
              <w:lef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0,0</w:t>
            </w:r>
          </w:p>
        </w:tc>
        <w:tc>
          <w:tcPr>
            <w:tcW w:w="1274" w:type="dxa"/>
            <w:vAlign w:val="center"/>
          </w:tcPr>
          <w:p w:rsidR="00AA7512" w:rsidRPr="006972A5" w:rsidRDefault="00AA7512" w:rsidP="00845421">
            <w:pPr>
              <w:spacing w:line="276" w:lineRule="auto"/>
              <w:jc w:val="center"/>
              <w:rPr>
                <w:rFonts w:eastAsia="MS Mincho"/>
              </w:rPr>
            </w:pPr>
            <w:r w:rsidRPr="006972A5">
              <w:rPr>
                <w:rFonts w:eastAsia="MS Mincho"/>
              </w:rPr>
              <w:t>12</w:t>
            </w:r>
          </w:p>
        </w:tc>
        <w:tc>
          <w:tcPr>
            <w:tcW w:w="1274" w:type="dxa"/>
            <w:vAlign w:val="center"/>
          </w:tcPr>
          <w:p w:rsidR="00AA7512" w:rsidRPr="006972A5" w:rsidRDefault="00AA7512" w:rsidP="00845421">
            <w:pPr>
              <w:spacing w:line="276" w:lineRule="auto"/>
              <w:jc w:val="center"/>
              <w:rPr>
                <w:rFonts w:eastAsia="MS Mincho"/>
              </w:rPr>
            </w:pPr>
            <w:r w:rsidRPr="006972A5">
              <w:rPr>
                <w:rFonts w:eastAsia="MS Mincho"/>
              </w:rPr>
              <w:t>0,8</w:t>
            </w:r>
          </w:p>
        </w:tc>
        <w:tc>
          <w:tcPr>
            <w:tcW w:w="1276" w:type="dxa"/>
            <w:tcBorders>
              <w:righ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1</w:t>
            </w:r>
          </w:p>
        </w:tc>
        <w:tc>
          <w:tcPr>
            <w:tcW w:w="1276" w:type="dxa"/>
            <w:tcBorders>
              <w:lef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0,09</w:t>
            </w:r>
          </w:p>
        </w:tc>
      </w:tr>
      <w:tr w:rsidR="00AA7512" w:rsidRPr="006972A5" w:rsidTr="005D4538">
        <w:trPr>
          <w:trHeight w:val="338"/>
          <w:jc w:val="center"/>
        </w:trPr>
        <w:tc>
          <w:tcPr>
            <w:tcW w:w="1701" w:type="dxa"/>
            <w:vAlign w:val="center"/>
          </w:tcPr>
          <w:p w:rsidR="00AA7512" w:rsidRPr="006972A5" w:rsidRDefault="00AA7512" w:rsidP="00845421">
            <w:pPr>
              <w:spacing w:line="276" w:lineRule="auto"/>
              <w:jc w:val="center"/>
              <w:rPr>
                <w:rFonts w:eastAsia="MS Mincho"/>
              </w:rPr>
            </w:pPr>
            <w:r w:rsidRPr="006972A5">
              <w:rPr>
                <w:rFonts w:eastAsia="MS Mincho"/>
              </w:rPr>
              <w:t>«3»</w:t>
            </w:r>
          </w:p>
        </w:tc>
        <w:tc>
          <w:tcPr>
            <w:tcW w:w="1292" w:type="dxa"/>
            <w:tcBorders>
              <w:righ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573</w:t>
            </w:r>
          </w:p>
        </w:tc>
        <w:tc>
          <w:tcPr>
            <w:tcW w:w="1292" w:type="dxa"/>
            <w:tcBorders>
              <w:lef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35,2</w:t>
            </w:r>
          </w:p>
        </w:tc>
        <w:tc>
          <w:tcPr>
            <w:tcW w:w="1274" w:type="dxa"/>
            <w:vAlign w:val="center"/>
          </w:tcPr>
          <w:p w:rsidR="00AA7512" w:rsidRPr="006972A5" w:rsidRDefault="00AA7512" w:rsidP="00845421">
            <w:pPr>
              <w:spacing w:line="276" w:lineRule="auto"/>
              <w:jc w:val="center"/>
              <w:rPr>
                <w:rFonts w:eastAsia="MS Mincho"/>
              </w:rPr>
            </w:pPr>
            <w:r w:rsidRPr="006972A5">
              <w:rPr>
                <w:rFonts w:eastAsia="MS Mincho"/>
              </w:rPr>
              <w:t>693</w:t>
            </w:r>
          </w:p>
        </w:tc>
        <w:tc>
          <w:tcPr>
            <w:tcW w:w="1274" w:type="dxa"/>
            <w:vAlign w:val="center"/>
          </w:tcPr>
          <w:p w:rsidR="00AA7512" w:rsidRPr="006972A5" w:rsidRDefault="00AA7512" w:rsidP="00845421">
            <w:pPr>
              <w:spacing w:line="276" w:lineRule="auto"/>
              <w:jc w:val="center"/>
              <w:rPr>
                <w:rFonts w:eastAsia="MS Mincho"/>
              </w:rPr>
            </w:pPr>
            <w:r w:rsidRPr="006972A5">
              <w:rPr>
                <w:rFonts w:eastAsia="MS Mincho"/>
              </w:rPr>
              <w:t>45,7</w:t>
            </w:r>
          </w:p>
        </w:tc>
        <w:tc>
          <w:tcPr>
            <w:tcW w:w="1276" w:type="dxa"/>
            <w:tcBorders>
              <w:righ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488</w:t>
            </w:r>
          </w:p>
        </w:tc>
        <w:tc>
          <w:tcPr>
            <w:tcW w:w="1276" w:type="dxa"/>
            <w:tcBorders>
              <w:lef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41,57</w:t>
            </w:r>
          </w:p>
        </w:tc>
      </w:tr>
      <w:tr w:rsidR="00AA7512" w:rsidRPr="006972A5" w:rsidTr="005D4538">
        <w:trPr>
          <w:trHeight w:val="338"/>
          <w:jc w:val="center"/>
        </w:trPr>
        <w:tc>
          <w:tcPr>
            <w:tcW w:w="1701" w:type="dxa"/>
            <w:vAlign w:val="center"/>
          </w:tcPr>
          <w:p w:rsidR="00AA7512" w:rsidRPr="006972A5" w:rsidRDefault="00AA7512" w:rsidP="00845421">
            <w:pPr>
              <w:spacing w:line="276" w:lineRule="auto"/>
              <w:jc w:val="center"/>
              <w:rPr>
                <w:rFonts w:eastAsia="MS Mincho"/>
              </w:rPr>
            </w:pPr>
            <w:r w:rsidRPr="006972A5">
              <w:rPr>
                <w:rFonts w:eastAsia="MS Mincho"/>
              </w:rPr>
              <w:t>«4»</w:t>
            </w:r>
          </w:p>
        </w:tc>
        <w:tc>
          <w:tcPr>
            <w:tcW w:w="1292" w:type="dxa"/>
            <w:tcBorders>
              <w:righ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809</w:t>
            </w:r>
          </w:p>
        </w:tc>
        <w:tc>
          <w:tcPr>
            <w:tcW w:w="1292" w:type="dxa"/>
            <w:tcBorders>
              <w:lef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49,7</w:t>
            </w:r>
          </w:p>
        </w:tc>
        <w:tc>
          <w:tcPr>
            <w:tcW w:w="1274" w:type="dxa"/>
            <w:vAlign w:val="center"/>
          </w:tcPr>
          <w:p w:rsidR="00AA7512" w:rsidRPr="006972A5" w:rsidRDefault="00AA7512" w:rsidP="00845421">
            <w:pPr>
              <w:spacing w:line="276" w:lineRule="auto"/>
              <w:jc w:val="center"/>
              <w:rPr>
                <w:rFonts w:eastAsia="MS Mincho"/>
              </w:rPr>
            </w:pPr>
            <w:r w:rsidRPr="006972A5">
              <w:rPr>
                <w:rFonts w:eastAsia="MS Mincho"/>
              </w:rPr>
              <w:t>642</w:t>
            </w:r>
          </w:p>
        </w:tc>
        <w:tc>
          <w:tcPr>
            <w:tcW w:w="1274" w:type="dxa"/>
            <w:vAlign w:val="center"/>
          </w:tcPr>
          <w:p w:rsidR="00AA7512" w:rsidRPr="006972A5" w:rsidRDefault="00AA7512" w:rsidP="00845421">
            <w:pPr>
              <w:spacing w:line="276" w:lineRule="auto"/>
              <w:jc w:val="center"/>
              <w:rPr>
                <w:rFonts w:eastAsia="MS Mincho"/>
              </w:rPr>
            </w:pPr>
            <w:r w:rsidRPr="006972A5">
              <w:rPr>
                <w:rFonts w:eastAsia="MS Mincho"/>
              </w:rPr>
              <w:t>42,3</w:t>
            </w:r>
          </w:p>
        </w:tc>
        <w:tc>
          <w:tcPr>
            <w:tcW w:w="1276" w:type="dxa"/>
            <w:tcBorders>
              <w:right w:val="single" w:sz="4" w:space="0" w:color="auto"/>
            </w:tcBorders>
            <w:vAlign w:val="center"/>
          </w:tcPr>
          <w:p w:rsidR="00AA7512" w:rsidRPr="006972A5" w:rsidRDefault="00AA7512" w:rsidP="00845421">
            <w:pPr>
              <w:spacing w:line="276" w:lineRule="auto"/>
              <w:jc w:val="center"/>
              <w:rPr>
                <w:bCs/>
                <w:szCs w:val="20"/>
              </w:rPr>
            </w:pPr>
            <w:r w:rsidRPr="006972A5">
              <w:rPr>
                <w:bCs/>
                <w:szCs w:val="20"/>
              </w:rPr>
              <w:t>515</w:t>
            </w:r>
          </w:p>
        </w:tc>
        <w:tc>
          <w:tcPr>
            <w:tcW w:w="1276" w:type="dxa"/>
            <w:tcBorders>
              <w:lef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43,87</w:t>
            </w:r>
          </w:p>
        </w:tc>
      </w:tr>
      <w:tr w:rsidR="00AA7512" w:rsidRPr="006972A5" w:rsidTr="005D4538">
        <w:trPr>
          <w:trHeight w:val="338"/>
          <w:jc w:val="center"/>
        </w:trPr>
        <w:tc>
          <w:tcPr>
            <w:tcW w:w="1701" w:type="dxa"/>
            <w:vAlign w:val="center"/>
          </w:tcPr>
          <w:p w:rsidR="00AA7512" w:rsidRPr="006972A5" w:rsidRDefault="00AA7512" w:rsidP="00845421">
            <w:pPr>
              <w:spacing w:line="276" w:lineRule="auto"/>
              <w:jc w:val="center"/>
              <w:rPr>
                <w:rFonts w:eastAsia="MS Mincho"/>
              </w:rPr>
            </w:pPr>
            <w:r w:rsidRPr="006972A5">
              <w:rPr>
                <w:rFonts w:eastAsia="MS Mincho"/>
              </w:rPr>
              <w:t>«5»</w:t>
            </w:r>
          </w:p>
        </w:tc>
        <w:tc>
          <w:tcPr>
            <w:tcW w:w="1292" w:type="dxa"/>
            <w:tcBorders>
              <w:righ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247</w:t>
            </w:r>
          </w:p>
        </w:tc>
        <w:tc>
          <w:tcPr>
            <w:tcW w:w="1292" w:type="dxa"/>
            <w:tcBorders>
              <w:lef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15,2</w:t>
            </w:r>
          </w:p>
        </w:tc>
        <w:tc>
          <w:tcPr>
            <w:tcW w:w="1274" w:type="dxa"/>
            <w:vAlign w:val="center"/>
          </w:tcPr>
          <w:p w:rsidR="00AA7512" w:rsidRPr="006972A5" w:rsidRDefault="00AA7512" w:rsidP="00845421">
            <w:pPr>
              <w:spacing w:line="276" w:lineRule="auto"/>
              <w:jc w:val="center"/>
              <w:rPr>
                <w:rFonts w:eastAsia="MS Mincho"/>
              </w:rPr>
            </w:pPr>
            <w:r w:rsidRPr="006972A5">
              <w:rPr>
                <w:rFonts w:eastAsia="MS Mincho"/>
              </w:rPr>
              <w:t>171</w:t>
            </w:r>
          </w:p>
        </w:tc>
        <w:tc>
          <w:tcPr>
            <w:tcW w:w="1274" w:type="dxa"/>
            <w:vAlign w:val="center"/>
          </w:tcPr>
          <w:p w:rsidR="00AA7512" w:rsidRPr="006972A5" w:rsidRDefault="00AA7512" w:rsidP="00845421">
            <w:pPr>
              <w:spacing w:line="276" w:lineRule="auto"/>
              <w:jc w:val="center"/>
              <w:rPr>
                <w:rFonts w:eastAsia="MS Mincho"/>
              </w:rPr>
            </w:pPr>
            <w:r w:rsidRPr="006972A5">
              <w:rPr>
                <w:rFonts w:eastAsia="MS Mincho"/>
              </w:rPr>
              <w:t>11,3</w:t>
            </w:r>
          </w:p>
        </w:tc>
        <w:tc>
          <w:tcPr>
            <w:tcW w:w="1276" w:type="dxa"/>
            <w:tcBorders>
              <w:righ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170</w:t>
            </w:r>
          </w:p>
        </w:tc>
        <w:tc>
          <w:tcPr>
            <w:tcW w:w="1276" w:type="dxa"/>
            <w:tcBorders>
              <w:left w:val="single" w:sz="4" w:space="0" w:color="auto"/>
            </w:tcBorders>
            <w:vAlign w:val="center"/>
          </w:tcPr>
          <w:p w:rsidR="00AA7512" w:rsidRPr="006972A5" w:rsidRDefault="00AA7512" w:rsidP="00845421">
            <w:pPr>
              <w:spacing w:line="276" w:lineRule="auto"/>
              <w:jc w:val="center"/>
              <w:rPr>
                <w:rFonts w:eastAsia="MS Mincho"/>
              </w:rPr>
            </w:pPr>
            <w:r w:rsidRPr="006972A5">
              <w:rPr>
                <w:rFonts w:eastAsia="MS Mincho"/>
              </w:rPr>
              <w:t>14,48</w:t>
            </w:r>
          </w:p>
        </w:tc>
      </w:tr>
    </w:tbl>
    <w:p w:rsidR="00297FFA" w:rsidRPr="006972A5" w:rsidRDefault="00297FFA" w:rsidP="00845421">
      <w:pPr>
        <w:spacing w:line="276" w:lineRule="auto"/>
        <w:ind w:left="709"/>
        <w:jc w:val="both"/>
      </w:pPr>
    </w:p>
    <w:p w:rsidR="00297FFA" w:rsidRPr="006972A5" w:rsidRDefault="00297FFA" w:rsidP="00845421">
      <w:pPr>
        <w:spacing w:line="276" w:lineRule="auto"/>
        <w:ind w:firstLine="709"/>
        <w:jc w:val="both"/>
      </w:pPr>
      <w:r w:rsidRPr="006972A5">
        <w:t xml:space="preserve">Таблица </w:t>
      </w:r>
      <w:r w:rsidR="00810D68" w:rsidRPr="006972A5">
        <w:rPr>
          <w:bCs/>
        </w:rPr>
        <w:t>2</w:t>
      </w:r>
      <w:r w:rsidR="00810D68" w:rsidRPr="006972A5">
        <w:rPr>
          <w:bCs/>
        </w:rPr>
        <w:noBreakHyphen/>
        <w:t>2</w:t>
      </w:r>
      <w:r w:rsidR="003F22BA" w:rsidRPr="006972A5">
        <w:rPr>
          <w:bCs/>
        </w:rPr>
        <w:t xml:space="preserve"> </w:t>
      </w:r>
      <w:r w:rsidRPr="006972A5">
        <w:t xml:space="preserve">показывает положительную динамику </w:t>
      </w:r>
      <w:r w:rsidR="003F22BA" w:rsidRPr="006972A5">
        <w:t>доли отметки «5»</w:t>
      </w:r>
      <w:r w:rsidRPr="006972A5">
        <w:t xml:space="preserve"> по предмету, а также снижение количества неудовлетворительных отметок в 2022 году. Это свидетельствует о стабильной работе образовательных организаций при реализации общеобразовательной программы по предмету </w:t>
      </w:r>
      <w:r w:rsidR="00566300" w:rsidRPr="006972A5">
        <w:t>«</w:t>
      </w:r>
      <w:r w:rsidRPr="006972A5">
        <w:t>физика</w:t>
      </w:r>
      <w:r w:rsidR="00566300" w:rsidRPr="006972A5">
        <w:t>»</w:t>
      </w:r>
      <w:r w:rsidRPr="006972A5">
        <w:t xml:space="preserve"> в период с 2019 по 2022 год.</w:t>
      </w:r>
    </w:p>
    <w:p w:rsidR="00810D68" w:rsidRPr="006972A5" w:rsidRDefault="00810D68" w:rsidP="00845421">
      <w:pPr>
        <w:spacing w:after="200" w:line="276" w:lineRule="auto"/>
      </w:pPr>
      <w:r w:rsidRPr="006972A5">
        <w:br w:type="page"/>
      </w:r>
    </w:p>
    <w:p w:rsidR="00903AC5" w:rsidRPr="006972A5" w:rsidRDefault="00903AC5" w:rsidP="00845421">
      <w:pPr>
        <w:spacing w:line="276" w:lineRule="auto"/>
        <w:jc w:val="both"/>
        <w:rPr>
          <w:b/>
          <w:bCs/>
        </w:rPr>
      </w:pPr>
      <w:r w:rsidRPr="006972A5">
        <w:rPr>
          <w:b/>
          <w:bCs/>
        </w:rPr>
        <w:lastRenderedPageBreak/>
        <w:t>2.2.</w:t>
      </w:r>
      <w:r w:rsidR="00A80A00" w:rsidRPr="006972A5">
        <w:rPr>
          <w:b/>
          <w:bCs/>
        </w:rPr>
        <w:t>3</w:t>
      </w:r>
      <w:r w:rsidR="00EB7C8C" w:rsidRPr="006972A5">
        <w:rPr>
          <w:b/>
          <w:bCs/>
        </w:rPr>
        <w:t>. Результаты ОГЭ по АТЕ региона</w:t>
      </w:r>
    </w:p>
    <w:p w:rsidR="000849F6" w:rsidRPr="006972A5" w:rsidRDefault="000849F6" w:rsidP="00845421">
      <w:pPr>
        <w:pStyle w:val="af8"/>
        <w:keepNext/>
        <w:spacing w:line="276" w:lineRule="auto"/>
        <w:jc w:val="right"/>
        <w:rPr>
          <w:iCs w:val="0"/>
          <w:color w:val="auto"/>
        </w:rPr>
      </w:pPr>
      <w:r w:rsidRPr="006972A5">
        <w:rPr>
          <w:bCs/>
          <w:iCs w:val="0"/>
          <w:color w:val="auto"/>
        </w:rPr>
        <w:t>Таблица 2</w:t>
      </w:r>
      <w:r w:rsidRPr="006972A5">
        <w:rPr>
          <w:bCs/>
          <w:iCs w:val="0"/>
          <w:color w:val="auto"/>
        </w:rPr>
        <w:noBreakHyphen/>
        <w:t>3</w:t>
      </w:r>
    </w:p>
    <w:tbl>
      <w:tblPr>
        <w:tblStyle w:val="a8"/>
        <w:tblW w:w="10235" w:type="dxa"/>
        <w:tblInd w:w="108" w:type="dxa"/>
        <w:tblLayout w:type="fixed"/>
        <w:tblLook w:val="04A0" w:firstRow="1" w:lastRow="0" w:firstColumn="1" w:lastColumn="0" w:noHBand="0" w:noVBand="1"/>
      </w:tblPr>
      <w:tblGrid>
        <w:gridCol w:w="567"/>
        <w:gridCol w:w="2155"/>
        <w:gridCol w:w="1418"/>
        <w:gridCol w:w="709"/>
        <w:gridCol w:w="708"/>
        <w:gridCol w:w="709"/>
        <w:gridCol w:w="851"/>
        <w:gridCol w:w="708"/>
        <w:gridCol w:w="851"/>
        <w:gridCol w:w="709"/>
        <w:gridCol w:w="850"/>
      </w:tblGrid>
      <w:tr w:rsidR="00C51483" w:rsidRPr="006972A5" w:rsidTr="00842796">
        <w:trPr>
          <w:cantSplit/>
          <w:tblHeader/>
        </w:trPr>
        <w:tc>
          <w:tcPr>
            <w:tcW w:w="567" w:type="dxa"/>
            <w:vMerge w:val="restart"/>
            <w:vAlign w:val="center"/>
          </w:tcPr>
          <w:p w:rsidR="00461AC6" w:rsidRPr="006972A5" w:rsidRDefault="00461AC6" w:rsidP="00845421">
            <w:pPr>
              <w:spacing w:line="276" w:lineRule="auto"/>
              <w:jc w:val="center"/>
              <w:rPr>
                <w:bCs/>
              </w:rPr>
            </w:pPr>
            <w:r w:rsidRPr="006972A5">
              <w:rPr>
                <w:bCs/>
              </w:rPr>
              <w:t xml:space="preserve">№ </w:t>
            </w:r>
            <w:proofErr w:type="gramStart"/>
            <w:r w:rsidRPr="006972A5">
              <w:rPr>
                <w:bCs/>
              </w:rPr>
              <w:t>п</w:t>
            </w:r>
            <w:proofErr w:type="gramEnd"/>
            <w:r w:rsidRPr="006972A5">
              <w:rPr>
                <w:bCs/>
              </w:rPr>
              <w:t>/п</w:t>
            </w:r>
          </w:p>
        </w:tc>
        <w:tc>
          <w:tcPr>
            <w:tcW w:w="2155" w:type="dxa"/>
            <w:vMerge w:val="restart"/>
            <w:vAlign w:val="center"/>
          </w:tcPr>
          <w:p w:rsidR="00461AC6" w:rsidRPr="006972A5" w:rsidRDefault="00461AC6" w:rsidP="00845421">
            <w:pPr>
              <w:spacing w:line="276" w:lineRule="auto"/>
              <w:jc w:val="center"/>
              <w:rPr>
                <w:bCs/>
              </w:rPr>
            </w:pPr>
            <w:r w:rsidRPr="006972A5">
              <w:rPr>
                <w:bCs/>
              </w:rPr>
              <w:t>АТЕ</w:t>
            </w:r>
          </w:p>
        </w:tc>
        <w:tc>
          <w:tcPr>
            <w:tcW w:w="1418" w:type="dxa"/>
            <w:vMerge w:val="restart"/>
            <w:vAlign w:val="center"/>
          </w:tcPr>
          <w:p w:rsidR="00461AC6" w:rsidRPr="006972A5" w:rsidRDefault="00461AC6" w:rsidP="00845421">
            <w:pPr>
              <w:spacing w:line="276" w:lineRule="auto"/>
              <w:jc w:val="center"/>
              <w:rPr>
                <w:bCs/>
              </w:rPr>
            </w:pPr>
            <w:r w:rsidRPr="006972A5">
              <w:rPr>
                <w:bCs/>
              </w:rPr>
              <w:t>Всего участников</w:t>
            </w:r>
          </w:p>
        </w:tc>
        <w:tc>
          <w:tcPr>
            <w:tcW w:w="1417" w:type="dxa"/>
            <w:gridSpan w:val="2"/>
            <w:vAlign w:val="center"/>
          </w:tcPr>
          <w:p w:rsidR="00461AC6" w:rsidRPr="006972A5" w:rsidRDefault="00461AC6" w:rsidP="00845421">
            <w:pPr>
              <w:spacing w:line="276" w:lineRule="auto"/>
              <w:jc w:val="center"/>
              <w:rPr>
                <w:bCs/>
              </w:rPr>
            </w:pPr>
            <w:r w:rsidRPr="006972A5">
              <w:rPr>
                <w:bCs/>
              </w:rPr>
              <w:t>«2»</w:t>
            </w:r>
          </w:p>
        </w:tc>
        <w:tc>
          <w:tcPr>
            <w:tcW w:w="1560" w:type="dxa"/>
            <w:gridSpan w:val="2"/>
            <w:vAlign w:val="center"/>
          </w:tcPr>
          <w:p w:rsidR="00461AC6" w:rsidRPr="006972A5" w:rsidRDefault="00461AC6" w:rsidP="00845421">
            <w:pPr>
              <w:spacing w:line="276" w:lineRule="auto"/>
              <w:jc w:val="center"/>
              <w:rPr>
                <w:bCs/>
              </w:rPr>
            </w:pPr>
            <w:r w:rsidRPr="006972A5">
              <w:rPr>
                <w:bCs/>
              </w:rPr>
              <w:t>«3»</w:t>
            </w:r>
          </w:p>
        </w:tc>
        <w:tc>
          <w:tcPr>
            <w:tcW w:w="1559" w:type="dxa"/>
            <w:gridSpan w:val="2"/>
            <w:vAlign w:val="center"/>
          </w:tcPr>
          <w:p w:rsidR="00461AC6" w:rsidRPr="006972A5" w:rsidRDefault="00461AC6" w:rsidP="00845421">
            <w:pPr>
              <w:spacing w:line="276" w:lineRule="auto"/>
              <w:jc w:val="center"/>
              <w:rPr>
                <w:bCs/>
              </w:rPr>
            </w:pPr>
            <w:r w:rsidRPr="006972A5">
              <w:rPr>
                <w:bCs/>
              </w:rPr>
              <w:t>«4»</w:t>
            </w:r>
          </w:p>
        </w:tc>
        <w:tc>
          <w:tcPr>
            <w:tcW w:w="1559" w:type="dxa"/>
            <w:gridSpan w:val="2"/>
            <w:vAlign w:val="center"/>
          </w:tcPr>
          <w:p w:rsidR="00461AC6" w:rsidRPr="006972A5" w:rsidRDefault="00461AC6" w:rsidP="00845421">
            <w:pPr>
              <w:spacing w:line="276" w:lineRule="auto"/>
              <w:jc w:val="center"/>
              <w:rPr>
                <w:bCs/>
              </w:rPr>
            </w:pPr>
            <w:r w:rsidRPr="006972A5">
              <w:rPr>
                <w:bCs/>
              </w:rPr>
              <w:t>«5»</w:t>
            </w:r>
          </w:p>
        </w:tc>
      </w:tr>
      <w:tr w:rsidR="00C51483" w:rsidRPr="006972A5" w:rsidTr="00842796">
        <w:trPr>
          <w:cantSplit/>
          <w:tblHeader/>
        </w:trPr>
        <w:tc>
          <w:tcPr>
            <w:tcW w:w="567" w:type="dxa"/>
            <w:vMerge/>
            <w:vAlign w:val="center"/>
          </w:tcPr>
          <w:p w:rsidR="007A74B7" w:rsidRPr="006972A5" w:rsidRDefault="007A74B7" w:rsidP="00845421">
            <w:pPr>
              <w:spacing w:line="276" w:lineRule="auto"/>
              <w:jc w:val="center"/>
              <w:rPr>
                <w:bCs/>
              </w:rPr>
            </w:pPr>
          </w:p>
        </w:tc>
        <w:tc>
          <w:tcPr>
            <w:tcW w:w="2155" w:type="dxa"/>
            <w:vMerge/>
            <w:vAlign w:val="center"/>
          </w:tcPr>
          <w:p w:rsidR="007A74B7" w:rsidRPr="006972A5" w:rsidRDefault="007A74B7" w:rsidP="00845421">
            <w:pPr>
              <w:spacing w:line="276" w:lineRule="auto"/>
              <w:jc w:val="center"/>
              <w:rPr>
                <w:bCs/>
              </w:rPr>
            </w:pPr>
          </w:p>
        </w:tc>
        <w:tc>
          <w:tcPr>
            <w:tcW w:w="1418" w:type="dxa"/>
            <w:vMerge/>
            <w:vAlign w:val="center"/>
          </w:tcPr>
          <w:p w:rsidR="007A74B7" w:rsidRPr="006972A5" w:rsidRDefault="007A74B7" w:rsidP="00845421">
            <w:pPr>
              <w:spacing w:line="276" w:lineRule="auto"/>
              <w:jc w:val="center"/>
              <w:rPr>
                <w:bCs/>
              </w:rPr>
            </w:pPr>
          </w:p>
        </w:tc>
        <w:tc>
          <w:tcPr>
            <w:tcW w:w="709" w:type="dxa"/>
            <w:vAlign w:val="center"/>
          </w:tcPr>
          <w:p w:rsidR="00461AC6" w:rsidRPr="006972A5" w:rsidRDefault="0079316A" w:rsidP="00845421">
            <w:pPr>
              <w:spacing w:line="276" w:lineRule="auto"/>
              <w:jc w:val="center"/>
              <w:rPr>
                <w:bCs/>
              </w:rPr>
            </w:pPr>
            <w:r w:rsidRPr="006972A5">
              <w:rPr>
                <w:bCs/>
              </w:rPr>
              <w:t>чел.</w:t>
            </w:r>
          </w:p>
        </w:tc>
        <w:tc>
          <w:tcPr>
            <w:tcW w:w="708" w:type="dxa"/>
            <w:vAlign w:val="center"/>
          </w:tcPr>
          <w:p w:rsidR="00461AC6" w:rsidRPr="006972A5" w:rsidRDefault="0079316A" w:rsidP="00845421">
            <w:pPr>
              <w:spacing w:line="276" w:lineRule="auto"/>
              <w:jc w:val="center"/>
              <w:rPr>
                <w:bCs/>
              </w:rPr>
            </w:pPr>
            <w:r w:rsidRPr="006972A5">
              <w:rPr>
                <w:bCs/>
              </w:rPr>
              <w:t>%</w:t>
            </w:r>
          </w:p>
        </w:tc>
        <w:tc>
          <w:tcPr>
            <w:tcW w:w="709" w:type="dxa"/>
            <w:vAlign w:val="center"/>
          </w:tcPr>
          <w:p w:rsidR="00461AC6" w:rsidRPr="006972A5" w:rsidRDefault="0079316A" w:rsidP="00845421">
            <w:pPr>
              <w:spacing w:line="276" w:lineRule="auto"/>
              <w:jc w:val="center"/>
              <w:rPr>
                <w:bCs/>
              </w:rPr>
            </w:pPr>
            <w:r w:rsidRPr="006972A5">
              <w:rPr>
                <w:bCs/>
              </w:rPr>
              <w:t>чел.</w:t>
            </w:r>
          </w:p>
        </w:tc>
        <w:tc>
          <w:tcPr>
            <w:tcW w:w="851" w:type="dxa"/>
            <w:vAlign w:val="center"/>
          </w:tcPr>
          <w:p w:rsidR="00461AC6" w:rsidRPr="006972A5" w:rsidRDefault="0079316A" w:rsidP="00845421">
            <w:pPr>
              <w:spacing w:line="276" w:lineRule="auto"/>
              <w:jc w:val="center"/>
              <w:rPr>
                <w:bCs/>
              </w:rPr>
            </w:pPr>
            <w:r w:rsidRPr="006972A5">
              <w:rPr>
                <w:bCs/>
              </w:rPr>
              <w:t>%</w:t>
            </w:r>
          </w:p>
        </w:tc>
        <w:tc>
          <w:tcPr>
            <w:tcW w:w="708" w:type="dxa"/>
            <w:vAlign w:val="center"/>
          </w:tcPr>
          <w:p w:rsidR="00461AC6" w:rsidRPr="006972A5" w:rsidRDefault="0079316A" w:rsidP="00845421">
            <w:pPr>
              <w:spacing w:line="276" w:lineRule="auto"/>
              <w:jc w:val="center"/>
              <w:rPr>
                <w:bCs/>
              </w:rPr>
            </w:pPr>
            <w:r w:rsidRPr="006972A5">
              <w:rPr>
                <w:bCs/>
              </w:rPr>
              <w:t>чел.</w:t>
            </w:r>
          </w:p>
        </w:tc>
        <w:tc>
          <w:tcPr>
            <w:tcW w:w="851" w:type="dxa"/>
            <w:vAlign w:val="center"/>
          </w:tcPr>
          <w:p w:rsidR="00461AC6" w:rsidRPr="006972A5" w:rsidRDefault="0079316A" w:rsidP="00845421">
            <w:pPr>
              <w:spacing w:line="276" w:lineRule="auto"/>
              <w:jc w:val="center"/>
              <w:rPr>
                <w:bCs/>
              </w:rPr>
            </w:pPr>
            <w:r w:rsidRPr="006972A5">
              <w:rPr>
                <w:bCs/>
              </w:rPr>
              <w:t>%</w:t>
            </w:r>
          </w:p>
        </w:tc>
        <w:tc>
          <w:tcPr>
            <w:tcW w:w="709" w:type="dxa"/>
            <w:vAlign w:val="center"/>
          </w:tcPr>
          <w:p w:rsidR="00461AC6" w:rsidRPr="006972A5" w:rsidRDefault="0079316A" w:rsidP="00845421">
            <w:pPr>
              <w:spacing w:line="276" w:lineRule="auto"/>
              <w:ind w:left="-57" w:right="-57"/>
              <w:jc w:val="center"/>
              <w:rPr>
                <w:bCs/>
              </w:rPr>
            </w:pPr>
            <w:r w:rsidRPr="006972A5">
              <w:rPr>
                <w:bCs/>
              </w:rPr>
              <w:t>чел.</w:t>
            </w:r>
          </w:p>
        </w:tc>
        <w:tc>
          <w:tcPr>
            <w:tcW w:w="850" w:type="dxa"/>
            <w:vAlign w:val="center"/>
          </w:tcPr>
          <w:p w:rsidR="00461AC6" w:rsidRPr="006972A5" w:rsidRDefault="0079316A" w:rsidP="00845421">
            <w:pPr>
              <w:spacing w:line="276" w:lineRule="auto"/>
              <w:jc w:val="center"/>
              <w:rPr>
                <w:bCs/>
              </w:rPr>
            </w:pPr>
            <w:r w:rsidRPr="006972A5">
              <w:rPr>
                <w:bCs/>
              </w:rPr>
              <w:t>%</w:t>
            </w:r>
          </w:p>
        </w:tc>
      </w:tr>
      <w:tr w:rsidR="00F35341" w:rsidRPr="006972A5" w:rsidTr="006A498A">
        <w:trPr>
          <w:trHeight w:val="276"/>
        </w:trPr>
        <w:tc>
          <w:tcPr>
            <w:tcW w:w="567" w:type="dxa"/>
            <w:vAlign w:val="center"/>
          </w:tcPr>
          <w:p w:rsidR="00F35341" w:rsidRPr="006972A5" w:rsidRDefault="00F35341" w:rsidP="00845421">
            <w:pPr>
              <w:spacing w:line="276" w:lineRule="auto"/>
              <w:jc w:val="center"/>
            </w:pPr>
            <w:r w:rsidRPr="006972A5">
              <w:t>1.</w:t>
            </w:r>
          </w:p>
        </w:tc>
        <w:tc>
          <w:tcPr>
            <w:tcW w:w="2155" w:type="dxa"/>
            <w:vAlign w:val="center"/>
          </w:tcPr>
          <w:p w:rsidR="00F35341" w:rsidRPr="006972A5" w:rsidRDefault="00F35341" w:rsidP="00845421">
            <w:pPr>
              <w:spacing w:line="276" w:lineRule="auto"/>
            </w:pPr>
            <w:proofErr w:type="spellStart"/>
            <w:r w:rsidRPr="006972A5">
              <w:t>Бокситогорский</w:t>
            </w:r>
            <w:proofErr w:type="spellEnd"/>
          </w:p>
        </w:tc>
        <w:tc>
          <w:tcPr>
            <w:tcW w:w="1418" w:type="dxa"/>
            <w:vAlign w:val="center"/>
          </w:tcPr>
          <w:p w:rsidR="00F35341" w:rsidRPr="006972A5" w:rsidRDefault="00F35341" w:rsidP="00845421">
            <w:pPr>
              <w:spacing w:line="276" w:lineRule="auto"/>
              <w:jc w:val="center"/>
            </w:pPr>
            <w:r w:rsidRPr="006972A5">
              <w:rPr>
                <w:szCs w:val="20"/>
              </w:rPr>
              <w:t>14</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vAlign w:val="center"/>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8</w:t>
            </w:r>
          </w:p>
        </w:tc>
        <w:tc>
          <w:tcPr>
            <w:tcW w:w="851" w:type="dxa"/>
            <w:vAlign w:val="center"/>
          </w:tcPr>
          <w:p w:rsidR="00F35341" w:rsidRPr="006972A5" w:rsidRDefault="00F35341" w:rsidP="00845421">
            <w:pPr>
              <w:spacing w:line="276" w:lineRule="auto"/>
              <w:jc w:val="center"/>
            </w:pPr>
            <w:r w:rsidRPr="006972A5">
              <w:rPr>
                <w:szCs w:val="20"/>
              </w:rPr>
              <w:t>57,14</w:t>
            </w:r>
          </w:p>
        </w:tc>
        <w:tc>
          <w:tcPr>
            <w:tcW w:w="708" w:type="dxa"/>
            <w:vAlign w:val="center"/>
          </w:tcPr>
          <w:p w:rsidR="00F35341" w:rsidRPr="006972A5" w:rsidRDefault="00F35341" w:rsidP="00845421">
            <w:pPr>
              <w:spacing w:line="276" w:lineRule="auto"/>
              <w:jc w:val="center"/>
            </w:pPr>
            <w:r w:rsidRPr="006972A5">
              <w:rPr>
                <w:szCs w:val="20"/>
              </w:rPr>
              <w:t>6</w:t>
            </w:r>
          </w:p>
        </w:tc>
        <w:tc>
          <w:tcPr>
            <w:tcW w:w="851" w:type="dxa"/>
            <w:vAlign w:val="center"/>
          </w:tcPr>
          <w:p w:rsidR="00F35341" w:rsidRPr="006972A5" w:rsidRDefault="00F35341" w:rsidP="00845421">
            <w:pPr>
              <w:spacing w:line="276" w:lineRule="auto"/>
              <w:ind w:left="-57" w:right="-57"/>
              <w:jc w:val="center"/>
            </w:pPr>
            <w:r w:rsidRPr="006972A5">
              <w:rPr>
                <w:szCs w:val="20"/>
              </w:rPr>
              <w:t>42,86</w:t>
            </w:r>
          </w:p>
        </w:tc>
        <w:tc>
          <w:tcPr>
            <w:tcW w:w="709" w:type="dxa"/>
            <w:vAlign w:val="center"/>
          </w:tcPr>
          <w:p w:rsidR="00F35341" w:rsidRPr="006972A5" w:rsidRDefault="00F35341" w:rsidP="00845421">
            <w:pPr>
              <w:spacing w:line="276" w:lineRule="auto"/>
              <w:ind w:left="-57" w:right="-57"/>
              <w:jc w:val="center"/>
            </w:pPr>
            <w:r w:rsidRPr="006972A5">
              <w:rPr>
                <w:szCs w:val="20"/>
              </w:rPr>
              <w:t>0</w:t>
            </w:r>
          </w:p>
        </w:tc>
        <w:tc>
          <w:tcPr>
            <w:tcW w:w="850" w:type="dxa"/>
            <w:vAlign w:val="center"/>
          </w:tcPr>
          <w:p w:rsidR="00F35341" w:rsidRPr="006972A5" w:rsidRDefault="00F35341" w:rsidP="00845421">
            <w:pPr>
              <w:spacing w:line="276" w:lineRule="auto"/>
              <w:jc w:val="center"/>
            </w:pPr>
            <w:r w:rsidRPr="006972A5">
              <w:rPr>
                <w:szCs w:val="20"/>
              </w:rPr>
              <w:t>0,00</w:t>
            </w:r>
          </w:p>
        </w:tc>
      </w:tr>
      <w:tr w:rsidR="00F35341" w:rsidRPr="006972A5" w:rsidTr="00EA2B4A">
        <w:trPr>
          <w:trHeight w:val="137"/>
        </w:trPr>
        <w:tc>
          <w:tcPr>
            <w:tcW w:w="567" w:type="dxa"/>
            <w:vAlign w:val="center"/>
          </w:tcPr>
          <w:p w:rsidR="00F35341" w:rsidRPr="006972A5" w:rsidRDefault="00F35341" w:rsidP="00845421">
            <w:pPr>
              <w:spacing w:line="276" w:lineRule="auto"/>
              <w:jc w:val="center"/>
            </w:pPr>
            <w:r w:rsidRPr="006972A5">
              <w:t>2.</w:t>
            </w:r>
          </w:p>
        </w:tc>
        <w:tc>
          <w:tcPr>
            <w:tcW w:w="2155" w:type="dxa"/>
            <w:vAlign w:val="center"/>
          </w:tcPr>
          <w:p w:rsidR="00F35341" w:rsidRPr="006972A5" w:rsidRDefault="00F35341" w:rsidP="00845421">
            <w:pPr>
              <w:spacing w:line="276" w:lineRule="auto"/>
            </w:pPr>
            <w:proofErr w:type="spellStart"/>
            <w:r w:rsidRPr="006972A5">
              <w:t>Волосовский</w:t>
            </w:r>
            <w:proofErr w:type="spellEnd"/>
          </w:p>
        </w:tc>
        <w:tc>
          <w:tcPr>
            <w:tcW w:w="1418" w:type="dxa"/>
            <w:vAlign w:val="center"/>
          </w:tcPr>
          <w:p w:rsidR="00F35341" w:rsidRPr="006972A5" w:rsidRDefault="00F35341" w:rsidP="00845421">
            <w:pPr>
              <w:spacing w:line="276" w:lineRule="auto"/>
              <w:jc w:val="center"/>
            </w:pPr>
            <w:r w:rsidRPr="006972A5">
              <w:rPr>
                <w:szCs w:val="20"/>
              </w:rPr>
              <w:t>4</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0</w:t>
            </w:r>
          </w:p>
        </w:tc>
        <w:tc>
          <w:tcPr>
            <w:tcW w:w="851" w:type="dxa"/>
            <w:vAlign w:val="center"/>
          </w:tcPr>
          <w:p w:rsidR="00F35341" w:rsidRPr="006972A5" w:rsidRDefault="00F35341" w:rsidP="00845421">
            <w:pPr>
              <w:spacing w:line="276" w:lineRule="auto"/>
              <w:jc w:val="center"/>
            </w:pPr>
            <w:r w:rsidRPr="006972A5">
              <w:rPr>
                <w:szCs w:val="20"/>
              </w:rPr>
              <w:t>0,00</w:t>
            </w:r>
          </w:p>
        </w:tc>
        <w:tc>
          <w:tcPr>
            <w:tcW w:w="708" w:type="dxa"/>
            <w:vAlign w:val="center"/>
          </w:tcPr>
          <w:p w:rsidR="00F35341" w:rsidRPr="006972A5" w:rsidRDefault="00F35341" w:rsidP="00845421">
            <w:pPr>
              <w:spacing w:line="276" w:lineRule="auto"/>
              <w:jc w:val="center"/>
            </w:pPr>
            <w:r w:rsidRPr="006972A5">
              <w:rPr>
                <w:szCs w:val="20"/>
              </w:rPr>
              <w:t>4</w:t>
            </w:r>
          </w:p>
        </w:tc>
        <w:tc>
          <w:tcPr>
            <w:tcW w:w="851" w:type="dxa"/>
            <w:vAlign w:val="center"/>
          </w:tcPr>
          <w:p w:rsidR="00F35341" w:rsidRPr="006972A5" w:rsidRDefault="00F35341" w:rsidP="00845421">
            <w:pPr>
              <w:spacing w:line="276" w:lineRule="auto"/>
              <w:ind w:left="-57" w:right="-57"/>
              <w:jc w:val="center"/>
            </w:pPr>
            <w:r w:rsidRPr="006972A5">
              <w:rPr>
                <w:szCs w:val="20"/>
              </w:rPr>
              <w:t>100,00</w:t>
            </w:r>
          </w:p>
        </w:tc>
        <w:tc>
          <w:tcPr>
            <w:tcW w:w="709" w:type="dxa"/>
            <w:vAlign w:val="center"/>
          </w:tcPr>
          <w:p w:rsidR="00F35341" w:rsidRPr="006972A5" w:rsidRDefault="00F35341" w:rsidP="00845421">
            <w:pPr>
              <w:spacing w:line="276" w:lineRule="auto"/>
              <w:ind w:left="-57" w:right="-57"/>
              <w:jc w:val="center"/>
            </w:pPr>
            <w:r w:rsidRPr="006972A5">
              <w:rPr>
                <w:szCs w:val="20"/>
              </w:rPr>
              <w:t>0</w:t>
            </w:r>
          </w:p>
        </w:tc>
        <w:tc>
          <w:tcPr>
            <w:tcW w:w="850" w:type="dxa"/>
            <w:vAlign w:val="center"/>
          </w:tcPr>
          <w:p w:rsidR="00F35341" w:rsidRPr="006972A5" w:rsidRDefault="00F35341" w:rsidP="00845421">
            <w:pPr>
              <w:spacing w:line="276" w:lineRule="auto"/>
              <w:jc w:val="center"/>
            </w:pPr>
            <w:r w:rsidRPr="006972A5">
              <w:rPr>
                <w:szCs w:val="20"/>
              </w:rPr>
              <w:t>0,00</w:t>
            </w:r>
          </w:p>
        </w:tc>
      </w:tr>
      <w:tr w:rsidR="00F35341" w:rsidRPr="006972A5" w:rsidTr="00EA2B4A">
        <w:trPr>
          <w:trHeight w:val="142"/>
        </w:trPr>
        <w:tc>
          <w:tcPr>
            <w:tcW w:w="567" w:type="dxa"/>
            <w:vAlign w:val="center"/>
          </w:tcPr>
          <w:p w:rsidR="00F35341" w:rsidRPr="006972A5" w:rsidRDefault="00F35341" w:rsidP="00845421">
            <w:pPr>
              <w:spacing w:line="276" w:lineRule="auto"/>
              <w:jc w:val="center"/>
            </w:pPr>
            <w:r w:rsidRPr="006972A5">
              <w:t>3.</w:t>
            </w:r>
          </w:p>
        </w:tc>
        <w:tc>
          <w:tcPr>
            <w:tcW w:w="2155" w:type="dxa"/>
            <w:vAlign w:val="center"/>
          </w:tcPr>
          <w:p w:rsidR="00F35341" w:rsidRPr="006972A5" w:rsidRDefault="00F35341" w:rsidP="00845421">
            <w:pPr>
              <w:spacing w:line="276" w:lineRule="auto"/>
            </w:pPr>
            <w:proofErr w:type="spellStart"/>
            <w:r w:rsidRPr="006972A5">
              <w:t>Волховский</w:t>
            </w:r>
            <w:proofErr w:type="spellEnd"/>
          </w:p>
        </w:tc>
        <w:tc>
          <w:tcPr>
            <w:tcW w:w="1418" w:type="dxa"/>
            <w:vAlign w:val="center"/>
          </w:tcPr>
          <w:p w:rsidR="00F35341" w:rsidRPr="006972A5" w:rsidRDefault="00F35341" w:rsidP="00845421">
            <w:pPr>
              <w:spacing w:line="276" w:lineRule="auto"/>
              <w:jc w:val="center"/>
            </w:pPr>
            <w:r w:rsidRPr="006972A5">
              <w:rPr>
                <w:szCs w:val="20"/>
              </w:rPr>
              <w:t>60</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36</w:t>
            </w:r>
          </w:p>
        </w:tc>
        <w:tc>
          <w:tcPr>
            <w:tcW w:w="851" w:type="dxa"/>
            <w:vAlign w:val="center"/>
          </w:tcPr>
          <w:p w:rsidR="00F35341" w:rsidRPr="006972A5" w:rsidRDefault="00F35341" w:rsidP="00845421">
            <w:pPr>
              <w:spacing w:line="276" w:lineRule="auto"/>
              <w:jc w:val="center"/>
            </w:pPr>
            <w:r w:rsidRPr="006972A5">
              <w:rPr>
                <w:szCs w:val="20"/>
              </w:rPr>
              <w:t>60,00</w:t>
            </w:r>
          </w:p>
        </w:tc>
        <w:tc>
          <w:tcPr>
            <w:tcW w:w="708" w:type="dxa"/>
            <w:vAlign w:val="center"/>
          </w:tcPr>
          <w:p w:rsidR="00F35341" w:rsidRPr="006972A5" w:rsidRDefault="00F35341" w:rsidP="00845421">
            <w:pPr>
              <w:spacing w:line="276" w:lineRule="auto"/>
              <w:jc w:val="center"/>
            </w:pPr>
            <w:r w:rsidRPr="006972A5">
              <w:rPr>
                <w:szCs w:val="20"/>
              </w:rPr>
              <w:t>21</w:t>
            </w:r>
          </w:p>
        </w:tc>
        <w:tc>
          <w:tcPr>
            <w:tcW w:w="851" w:type="dxa"/>
            <w:vAlign w:val="center"/>
          </w:tcPr>
          <w:p w:rsidR="00F35341" w:rsidRPr="006972A5" w:rsidRDefault="00F35341" w:rsidP="00845421">
            <w:pPr>
              <w:spacing w:line="276" w:lineRule="auto"/>
              <w:ind w:left="-57" w:right="-57"/>
              <w:jc w:val="center"/>
            </w:pPr>
            <w:r w:rsidRPr="006972A5">
              <w:rPr>
                <w:szCs w:val="20"/>
              </w:rPr>
              <w:t>35,00</w:t>
            </w:r>
          </w:p>
        </w:tc>
        <w:tc>
          <w:tcPr>
            <w:tcW w:w="709" w:type="dxa"/>
            <w:vAlign w:val="center"/>
          </w:tcPr>
          <w:p w:rsidR="00F35341" w:rsidRPr="006972A5" w:rsidRDefault="00F35341" w:rsidP="00845421">
            <w:pPr>
              <w:spacing w:line="276" w:lineRule="auto"/>
              <w:ind w:left="-57" w:right="-57"/>
              <w:jc w:val="center"/>
            </w:pPr>
            <w:r w:rsidRPr="006972A5">
              <w:rPr>
                <w:szCs w:val="20"/>
              </w:rPr>
              <w:t>3</w:t>
            </w:r>
          </w:p>
        </w:tc>
        <w:tc>
          <w:tcPr>
            <w:tcW w:w="850" w:type="dxa"/>
            <w:vAlign w:val="center"/>
          </w:tcPr>
          <w:p w:rsidR="00F35341" w:rsidRPr="006972A5" w:rsidRDefault="00F35341" w:rsidP="00845421">
            <w:pPr>
              <w:spacing w:line="276" w:lineRule="auto"/>
              <w:jc w:val="center"/>
            </w:pPr>
            <w:r w:rsidRPr="006972A5">
              <w:rPr>
                <w:szCs w:val="20"/>
              </w:rPr>
              <w:t>5,00</w:t>
            </w:r>
          </w:p>
        </w:tc>
      </w:tr>
      <w:tr w:rsidR="00F35341" w:rsidRPr="006972A5" w:rsidTr="00EA2B4A">
        <w:trPr>
          <w:trHeight w:val="131"/>
        </w:trPr>
        <w:tc>
          <w:tcPr>
            <w:tcW w:w="567" w:type="dxa"/>
            <w:vAlign w:val="center"/>
          </w:tcPr>
          <w:p w:rsidR="00F35341" w:rsidRPr="006972A5" w:rsidRDefault="00F35341" w:rsidP="00845421">
            <w:pPr>
              <w:spacing w:line="276" w:lineRule="auto"/>
              <w:jc w:val="center"/>
            </w:pPr>
            <w:r w:rsidRPr="006972A5">
              <w:t>4.</w:t>
            </w:r>
          </w:p>
        </w:tc>
        <w:tc>
          <w:tcPr>
            <w:tcW w:w="2155" w:type="dxa"/>
            <w:vAlign w:val="center"/>
          </w:tcPr>
          <w:p w:rsidR="00F35341" w:rsidRPr="006972A5" w:rsidRDefault="00F35341" w:rsidP="00845421">
            <w:pPr>
              <w:spacing w:line="276" w:lineRule="auto"/>
            </w:pPr>
            <w:r w:rsidRPr="006972A5">
              <w:t>Всеволожский</w:t>
            </w:r>
          </w:p>
        </w:tc>
        <w:tc>
          <w:tcPr>
            <w:tcW w:w="1418" w:type="dxa"/>
            <w:vAlign w:val="center"/>
          </w:tcPr>
          <w:p w:rsidR="00F35341" w:rsidRPr="006972A5" w:rsidRDefault="00F35341" w:rsidP="00845421">
            <w:pPr>
              <w:spacing w:line="276" w:lineRule="auto"/>
              <w:jc w:val="center"/>
            </w:pPr>
            <w:r w:rsidRPr="006972A5">
              <w:rPr>
                <w:szCs w:val="20"/>
              </w:rPr>
              <w:t>348</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ind w:left="-57" w:right="-57"/>
              <w:jc w:val="center"/>
            </w:pPr>
            <w:r w:rsidRPr="006972A5">
              <w:rPr>
                <w:szCs w:val="20"/>
              </w:rPr>
              <w:t>117</w:t>
            </w:r>
          </w:p>
        </w:tc>
        <w:tc>
          <w:tcPr>
            <w:tcW w:w="851" w:type="dxa"/>
            <w:vAlign w:val="center"/>
          </w:tcPr>
          <w:p w:rsidR="00F35341" w:rsidRPr="006972A5" w:rsidRDefault="00F35341" w:rsidP="00845421">
            <w:pPr>
              <w:spacing w:line="276" w:lineRule="auto"/>
              <w:jc w:val="center"/>
            </w:pPr>
            <w:r w:rsidRPr="006972A5">
              <w:rPr>
                <w:szCs w:val="20"/>
              </w:rPr>
              <w:t>33,62</w:t>
            </w:r>
          </w:p>
        </w:tc>
        <w:tc>
          <w:tcPr>
            <w:tcW w:w="708" w:type="dxa"/>
            <w:vAlign w:val="center"/>
          </w:tcPr>
          <w:p w:rsidR="00F35341" w:rsidRPr="006972A5" w:rsidRDefault="00F35341" w:rsidP="00845421">
            <w:pPr>
              <w:spacing w:line="276" w:lineRule="auto"/>
              <w:ind w:left="-57" w:right="-57"/>
              <w:jc w:val="center"/>
            </w:pPr>
            <w:r w:rsidRPr="006972A5">
              <w:rPr>
                <w:szCs w:val="20"/>
              </w:rPr>
              <w:t>173</w:t>
            </w:r>
          </w:p>
        </w:tc>
        <w:tc>
          <w:tcPr>
            <w:tcW w:w="851" w:type="dxa"/>
            <w:vAlign w:val="center"/>
          </w:tcPr>
          <w:p w:rsidR="00F35341" w:rsidRPr="006972A5" w:rsidRDefault="00F35341" w:rsidP="00845421">
            <w:pPr>
              <w:spacing w:line="276" w:lineRule="auto"/>
              <w:ind w:left="-57" w:right="-57"/>
              <w:jc w:val="center"/>
            </w:pPr>
            <w:r w:rsidRPr="006972A5">
              <w:rPr>
                <w:szCs w:val="20"/>
              </w:rPr>
              <w:t>49,71</w:t>
            </w:r>
          </w:p>
        </w:tc>
        <w:tc>
          <w:tcPr>
            <w:tcW w:w="709" w:type="dxa"/>
            <w:vAlign w:val="center"/>
          </w:tcPr>
          <w:p w:rsidR="00F35341" w:rsidRPr="006972A5" w:rsidRDefault="00F35341" w:rsidP="00845421">
            <w:pPr>
              <w:spacing w:line="276" w:lineRule="auto"/>
              <w:ind w:left="-57" w:right="-57"/>
              <w:jc w:val="center"/>
            </w:pPr>
            <w:r w:rsidRPr="006972A5">
              <w:rPr>
                <w:szCs w:val="20"/>
              </w:rPr>
              <w:t>58</w:t>
            </w:r>
          </w:p>
        </w:tc>
        <w:tc>
          <w:tcPr>
            <w:tcW w:w="850" w:type="dxa"/>
            <w:vAlign w:val="center"/>
          </w:tcPr>
          <w:p w:rsidR="00F35341" w:rsidRPr="006972A5" w:rsidRDefault="00F35341" w:rsidP="00845421">
            <w:pPr>
              <w:spacing w:line="276" w:lineRule="auto"/>
              <w:jc w:val="center"/>
            </w:pPr>
            <w:r w:rsidRPr="006972A5">
              <w:rPr>
                <w:szCs w:val="20"/>
              </w:rPr>
              <w:t>16,67</w:t>
            </w:r>
          </w:p>
        </w:tc>
      </w:tr>
      <w:tr w:rsidR="00F35341" w:rsidRPr="006972A5" w:rsidTr="00EA2B4A">
        <w:trPr>
          <w:trHeight w:val="136"/>
        </w:trPr>
        <w:tc>
          <w:tcPr>
            <w:tcW w:w="567" w:type="dxa"/>
            <w:vAlign w:val="center"/>
          </w:tcPr>
          <w:p w:rsidR="00F35341" w:rsidRPr="006972A5" w:rsidRDefault="00F35341" w:rsidP="00845421">
            <w:pPr>
              <w:spacing w:line="276" w:lineRule="auto"/>
              <w:jc w:val="center"/>
            </w:pPr>
            <w:r w:rsidRPr="006972A5">
              <w:t>5.</w:t>
            </w:r>
          </w:p>
        </w:tc>
        <w:tc>
          <w:tcPr>
            <w:tcW w:w="2155" w:type="dxa"/>
            <w:vAlign w:val="center"/>
          </w:tcPr>
          <w:p w:rsidR="00F35341" w:rsidRPr="006972A5" w:rsidRDefault="00F35341" w:rsidP="00845421">
            <w:pPr>
              <w:spacing w:line="276" w:lineRule="auto"/>
            </w:pPr>
            <w:r w:rsidRPr="006972A5">
              <w:t xml:space="preserve">Выборгский </w:t>
            </w:r>
          </w:p>
        </w:tc>
        <w:tc>
          <w:tcPr>
            <w:tcW w:w="1418" w:type="dxa"/>
            <w:vAlign w:val="center"/>
          </w:tcPr>
          <w:p w:rsidR="00F35341" w:rsidRPr="006972A5" w:rsidRDefault="00F35341" w:rsidP="00845421">
            <w:pPr>
              <w:spacing w:line="276" w:lineRule="auto"/>
              <w:jc w:val="center"/>
            </w:pPr>
            <w:r w:rsidRPr="006972A5">
              <w:rPr>
                <w:szCs w:val="20"/>
              </w:rPr>
              <w:t>86</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44</w:t>
            </w:r>
          </w:p>
        </w:tc>
        <w:tc>
          <w:tcPr>
            <w:tcW w:w="851" w:type="dxa"/>
            <w:vAlign w:val="center"/>
          </w:tcPr>
          <w:p w:rsidR="00F35341" w:rsidRPr="006972A5" w:rsidRDefault="00F35341" w:rsidP="00845421">
            <w:pPr>
              <w:spacing w:line="276" w:lineRule="auto"/>
              <w:jc w:val="center"/>
            </w:pPr>
            <w:r w:rsidRPr="006972A5">
              <w:rPr>
                <w:szCs w:val="20"/>
              </w:rPr>
              <w:t>51,16</w:t>
            </w:r>
          </w:p>
        </w:tc>
        <w:tc>
          <w:tcPr>
            <w:tcW w:w="708" w:type="dxa"/>
            <w:vAlign w:val="center"/>
          </w:tcPr>
          <w:p w:rsidR="00F35341" w:rsidRPr="006972A5" w:rsidRDefault="00F35341" w:rsidP="00845421">
            <w:pPr>
              <w:spacing w:line="276" w:lineRule="auto"/>
              <w:jc w:val="center"/>
            </w:pPr>
            <w:r w:rsidRPr="006972A5">
              <w:rPr>
                <w:szCs w:val="20"/>
              </w:rPr>
              <w:t>36</w:t>
            </w:r>
          </w:p>
        </w:tc>
        <w:tc>
          <w:tcPr>
            <w:tcW w:w="851" w:type="dxa"/>
            <w:vAlign w:val="center"/>
          </w:tcPr>
          <w:p w:rsidR="00F35341" w:rsidRPr="006972A5" w:rsidRDefault="00F35341" w:rsidP="00845421">
            <w:pPr>
              <w:spacing w:line="276" w:lineRule="auto"/>
              <w:ind w:left="-57" w:right="-57"/>
              <w:jc w:val="center"/>
            </w:pPr>
            <w:r w:rsidRPr="006972A5">
              <w:rPr>
                <w:szCs w:val="20"/>
              </w:rPr>
              <w:t>41,86</w:t>
            </w:r>
          </w:p>
        </w:tc>
        <w:tc>
          <w:tcPr>
            <w:tcW w:w="709" w:type="dxa"/>
            <w:vAlign w:val="center"/>
          </w:tcPr>
          <w:p w:rsidR="00F35341" w:rsidRPr="006972A5" w:rsidRDefault="00F35341" w:rsidP="00845421">
            <w:pPr>
              <w:spacing w:line="276" w:lineRule="auto"/>
              <w:ind w:left="-57" w:right="-57"/>
              <w:jc w:val="center"/>
            </w:pPr>
            <w:r w:rsidRPr="006972A5">
              <w:rPr>
                <w:szCs w:val="20"/>
              </w:rPr>
              <w:t>6</w:t>
            </w:r>
          </w:p>
        </w:tc>
        <w:tc>
          <w:tcPr>
            <w:tcW w:w="850" w:type="dxa"/>
            <w:vAlign w:val="center"/>
          </w:tcPr>
          <w:p w:rsidR="00F35341" w:rsidRPr="006972A5" w:rsidRDefault="00F35341" w:rsidP="00845421">
            <w:pPr>
              <w:spacing w:line="276" w:lineRule="auto"/>
              <w:jc w:val="center"/>
            </w:pPr>
            <w:r w:rsidRPr="006972A5">
              <w:rPr>
                <w:szCs w:val="20"/>
              </w:rPr>
              <w:t>6,98</w:t>
            </w:r>
          </w:p>
        </w:tc>
      </w:tr>
      <w:tr w:rsidR="00F35341" w:rsidRPr="006972A5" w:rsidTr="00EA2B4A">
        <w:trPr>
          <w:trHeight w:val="70"/>
        </w:trPr>
        <w:tc>
          <w:tcPr>
            <w:tcW w:w="567" w:type="dxa"/>
            <w:vAlign w:val="center"/>
          </w:tcPr>
          <w:p w:rsidR="00F35341" w:rsidRPr="006972A5" w:rsidRDefault="00F35341" w:rsidP="00845421">
            <w:pPr>
              <w:spacing w:line="276" w:lineRule="auto"/>
              <w:jc w:val="center"/>
            </w:pPr>
            <w:r w:rsidRPr="006972A5">
              <w:t>6.</w:t>
            </w:r>
          </w:p>
        </w:tc>
        <w:tc>
          <w:tcPr>
            <w:tcW w:w="2155" w:type="dxa"/>
            <w:vAlign w:val="center"/>
          </w:tcPr>
          <w:p w:rsidR="00F35341" w:rsidRPr="006972A5" w:rsidRDefault="00F35341" w:rsidP="00845421">
            <w:pPr>
              <w:spacing w:line="276" w:lineRule="auto"/>
            </w:pPr>
            <w:r w:rsidRPr="006972A5">
              <w:t>Гатчинский</w:t>
            </w:r>
          </w:p>
        </w:tc>
        <w:tc>
          <w:tcPr>
            <w:tcW w:w="1418" w:type="dxa"/>
            <w:vAlign w:val="center"/>
          </w:tcPr>
          <w:p w:rsidR="00F35341" w:rsidRPr="006972A5" w:rsidRDefault="00F35341" w:rsidP="00845421">
            <w:pPr>
              <w:spacing w:line="276" w:lineRule="auto"/>
              <w:jc w:val="center"/>
            </w:pPr>
            <w:r w:rsidRPr="006972A5">
              <w:rPr>
                <w:szCs w:val="20"/>
              </w:rPr>
              <w:t>174</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ind w:left="-57" w:right="-57"/>
              <w:jc w:val="center"/>
            </w:pPr>
            <w:r w:rsidRPr="006972A5">
              <w:rPr>
                <w:szCs w:val="20"/>
              </w:rPr>
              <w:t>63</w:t>
            </w:r>
          </w:p>
        </w:tc>
        <w:tc>
          <w:tcPr>
            <w:tcW w:w="851" w:type="dxa"/>
            <w:vAlign w:val="center"/>
          </w:tcPr>
          <w:p w:rsidR="00F35341" w:rsidRPr="006972A5" w:rsidRDefault="00F35341" w:rsidP="00845421">
            <w:pPr>
              <w:spacing w:line="276" w:lineRule="auto"/>
              <w:jc w:val="center"/>
            </w:pPr>
            <w:r w:rsidRPr="006972A5">
              <w:rPr>
                <w:szCs w:val="20"/>
              </w:rPr>
              <w:t>36,21</w:t>
            </w:r>
          </w:p>
        </w:tc>
        <w:tc>
          <w:tcPr>
            <w:tcW w:w="708" w:type="dxa"/>
            <w:vAlign w:val="center"/>
          </w:tcPr>
          <w:p w:rsidR="00F35341" w:rsidRPr="006972A5" w:rsidRDefault="00F35341" w:rsidP="00845421">
            <w:pPr>
              <w:spacing w:line="276" w:lineRule="auto"/>
              <w:jc w:val="center"/>
            </w:pPr>
            <w:r w:rsidRPr="006972A5">
              <w:rPr>
                <w:szCs w:val="20"/>
              </w:rPr>
              <w:t>81</w:t>
            </w:r>
          </w:p>
        </w:tc>
        <w:tc>
          <w:tcPr>
            <w:tcW w:w="851" w:type="dxa"/>
            <w:vAlign w:val="center"/>
          </w:tcPr>
          <w:p w:rsidR="00F35341" w:rsidRPr="006972A5" w:rsidRDefault="00F35341" w:rsidP="00845421">
            <w:pPr>
              <w:spacing w:line="276" w:lineRule="auto"/>
              <w:ind w:left="-57" w:right="-57"/>
              <w:jc w:val="center"/>
            </w:pPr>
            <w:r w:rsidRPr="006972A5">
              <w:rPr>
                <w:szCs w:val="20"/>
              </w:rPr>
              <w:t>46,55</w:t>
            </w:r>
          </w:p>
        </w:tc>
        <w:tc>
          <w:tcPr>
            <w:tcW w:w="709" w:type="dxa"/>
            <w:vAlign w:val="center"/>
          </w:tcPr>
          <w:p w:rsidR="00F35341" w:rsidRPr="006972A5" w:rsidRDefault="00F35341" w:rsidP="00845421">
            <w:pPr>
              <w:spacing w:line="276" w:lineRule="auto"/>
              <w:ind w:left="-57" w:right="-57"/>
              <w:jc w:val="center"/>
            </w:pPr>
            <w:r w:rsidRPr="006972A5">
              <w:rPr>
                <w:szCs w:val="20"/>
              </w:rPr>
              <w:t>30</w:t>
            </w:r>
          </w:p>
        </w:tc>
        <w:tc>
          <w:tcPr>
            <w:tcW w:w="850" w:type="dxa"/>
            <w:vAlign w:val="center"/>
          </w:tcPr>
          <w:p w:rsidR="00F35341" w:rsidRPr="006972A5" w:rsidRDefault="00F35341" w:rsidP="00845421">
            <w:pPr>
              <w:spacing w:line="276" w:lineRule="auto"/>
              <w:jc w:val="center"/>
            </w:pPr>
            <w:r w:rsidRPr="006972A5">
              <w:rPr>
                <w:szCs w:val="20"/>
              </w:rPr>
              <w:t>17,24</w:t>
            </w:r>
          </w:p>
        </w:tc>
      </w:tr>
      <w:tr w:rsidR="00F35341" w:rsidRPr="006972A5" w:rsidTr="00EA2B4A">
        <w:trPr>
          <w:trHeight w:val="70"/>
        </w:trPr>
        <w:tc>
          <w:tcPr>
            <w:tcW w:w="567" w:type="dxa"/>
            <w:vAlign w:val="center"/>
          </w:tcPr>
          <w:p w:rsidR="00F35341" w:rsidRPr="006972A5" w:rsidRDefault="00F35341" w:rsidP="00845421">
            <w:pPr>
              <w:spacing w:line="276" w:lineRule="auto"/>
              <w:jc w:val="center"/>
            </w:pPr>
            <w:r w:rsidRPr="006972A5">
              <w:t>7.</w:t>
            </w:r>
          </w:p>
        </w:tc>
        <w:tc>
          <w:tcPr>
            <w:tcW w:w="2155" w:type="dxa"/>
            <w:vAlign w:val="center"/>
          </w:tcPr>
          <w:p w:rsidR="00F35341" w:rsidRPr="006972A5" w:rsidRDefault="00F35341" w:rsidP="00845421">
            <w:pPr>
              <w:spacing w:line="276" w:lineRule="auto"/>
            </w:pPr>
            <w:proofErr w:type="spellStart"/>
            <w:r w:rsidRPr="006972A5">
              <w:t>Кингисеппский</w:t>
            </w:r>
            <w:proofErr w:type="spellEnd"/>
          </w:p>
        </w:tc>
        <w:tc>
          <w:tcPr>
            <w:tcW w:w="1418" w:type="dxa"/>
            <w:vAlign w:val="center"/>
          </w:tcPr>
          <w:p w:rsidR="00F35341" w:rsidRPr="006972A5" w:rsidRDefault="00F35341" w:rsidP="00845421">
            <w:pPr>
              <w:spacing w:line="276" w:lineRule="auto"/>
              <w:jc w:val="center"/>
            </w:pPr>
            <w:r w:rsidRPr="006972A5">
              <w:rPr>
                <w:szCs w:val="20"/>
              </w:rPr>
              <w:t>74</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37</w:t>
            </w:r>
          </w:p>
        </w:tc>
        <w:tc>
          <w:tcPr>
            <w:tcW w:w="851" w:type="dxa"/>
            <w:vAlign w:val="center"/>
          </w:tcPr>
          <w:p w:rsidR="00F35341" w:rsidRPr="006972A5" w:rsidRDefault="00F35341" w:rsidP="00845421">
            <w:pPr>
              <w:spacing w:line="276" w:lineRule="auto"/>
              <w:jc w:val="center"/>
            </w:pPr>
            <w:r w:rsidRPr="006972A5">
              <w:rPr>
                <w:szCs w:val="20"/>
              </w:rPr>
              <w:t>50,00</w:t>
            </w:r>
          </w:p>
        </w:tc>
        <w:tc>
          <w:tcPr>
            <w:tcW w:w="708" w:type="dxa"/>
            <w:vAlign w:val="center"/>
          </w:tcPr>
          <w:p w:rsidR="00F35341" w:rsidRPr="006972A5" w:rsidRDefault="00F35341" w:rsidP="00845421">
            <w:pPr>
              <w:spacing w:line="276" w:lineRule="auto"/>
              <w:jc w:val="center"/>
            </w:pPr>
            <w:r w:rsidRPr="006972A5">
              <w:rPr>
                <w:szCs w:val="20"/>
              </w:rPr>
              <w:t>34</w:t>
            </w:r>
          </w:p>
        </w:tc>
        <w:tc>
          <w:tcPr>
            <w:tcW w:w="851" w:type="dxa"/>
            <w:vAlign w:val="center"/>
          </w:tcPr>
          <w:p w:rsidR="00F35341" w:rsidRPr="006972A5" w:rsidRDefault="00F35341" w:rsidP="00845421">
            <w:pPr>
              <w:spacing w:line="276" w:lineRule="auto"/>
              <w:ind w:left="-57" w:right="-57"/>
              <w:jc w:val="center"/>
            </w:pPr>
            <w:r w:rsidRPr="006972A5">
              <w:rPr>
                <w:szCs w:val="20"/>
              </w:rPr>
              <w:t>45,95</w:t>
            </w:r>
          </w:p>
        </w:tc>
        <w:tc>
          <w:tcPr>
            <w:tcW w:w="709" w:type="dxa"/>
            <w:vAlign w:val="center"/>
          </w:tcPr>
          <w:p w:rsidR="00F35341" w:rsidRPr="006972A5" w:rsidRDefault="00F35341" w:rsidP="00845421">
            <w:pPr>
              <w:spacing w:line="276" w:lineRule="auto"/>
              <w:ind w:left="-57" w:right="-57"/>
              <w:jc w:val="center"/>
            </w:pPr>
            <w:r w:rsidRPr="006972A5">
              <w:rPr>
                <w:szCs w:val="20"/>
              </w:rPr>
              <w:t>3</w:t>
            </w:r>
          </w:p>
        </w:tc>
        <w:tc>
          <w:tcPr>
            <w:tcW w:w="850" w:type="dxa"/>
            <w:vAlign w:val="center"/>
          </w:tcPr>
          <w:p w:rsidR="00F35341" w:rsidRPr="006972A5" w:rsidRDefault="00F35341" w:rsidP="00845421">
            <w:pPr>
              <w:spacing w:line="276" w:lineRule="auto"/>
              <w:jc w:val="center"/>
            </w:pPr>
            <w:r w:rsidRPr="006972A5">
              <w:rPr>
                <w:szCs w:val="20"/>
              </w:rPr>
              <w:t>4,05</w:t>
            </w:r>
          </w:p>
        </w:tc>
      </w:tr>
      <w:tr w:rsidR="00F35341" w:rsidRPr="006972A5" w:rsidTr="00EA2B4A">
        <w:trPr>
          <w:trHeight w:val="119"/>
        </w:trPr>
        <w:tc>
          <w:tcPr>
            <w:tcW w:w="567" w:type="dxa"/>
            <w:vAlign w:val="center"/>
          </w:tcPr>
          <w:p w:rsidR="00F35341" w:rsidRPr="006972A5" w:rsidRDefault="00F35341" w:rsidP="00845421">
            <w:pPr>
              <w:spacing w:line="276" w:lineRule="auto"/>
              <w:jc w:val="center"/>
            </w:pPr>
            <w:r w:rsidRPr="006972A5">
              <w:t>8.</w:t>
            </w:r>
          </w:p>
        </w:tc>
        <w:tc>
          <w:tcPr>
            <w:tcW w:w="2155" w:type="dxa"/>
            <w:vAlign w:val="center"/>
          </w:tcPr>
          <w:p w:rsidR="00F35341" w:rsidRPr="006972A5" w:rsidRDefault="00F35341" w:rsidP="00845421">
            <w:pPr>
              <w:spacing w:line="276" w:lineRule="auto"/>
            </w:pPr>
            <w:proofErr w:type="spellStart"/>
            <w:r w:rsidRPr="006972A5">
              <w:t>Киришский</w:t>
            </w:r>
            <w:proofErr w:type="spellEnd"/>
          </w:p>
        </w:tc>
        <w:tc>
          <w:tcPr>
            <w:tcW w:w="1418" w:type="dxa"/>
            <w:vAlign w:val="center"/>
          </w:tcPr>
          <w:p w:rsidR="00F35341" w:rsidRPr="006972A5" w:rsidRDefault="00F35341" w:rsidP="00845421">
            <w:pPr>
              <w:spacing w:line="276" w:lineRule="auto"/>
              <w:jc w:val="center"/>
            </w:pPr>
            <w:r w:rsidRPr="006972A5">
              <w:rPr>
                <w:szCs w:val="20"/>
              </w:rPr>
              <w:t>38</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13</w:t>
            </w:r>
          </w:p>
        </w:tc>
        <w:tc>
          <w:tcPr>
            <w:tcW w:w="851" w:type="dxa"/>
            <w:vAlign w:val="center"/>
          </w:tcPr>
          <w:p w:rsidR="00F35341" w:rsidRPr="006972A5" w:rsidRDefault="00F35341" w:rsidP="00845421">
            <w:pPr>
              <w:spacing w:line="276" w:lineRule="auto"/>
              <w:jc w:val="center"/>
            </w:pPr>
            <w:r w:rsidRPr="006972A5">
              <w:rPr>
                <w:szCs w:val="20"/>
              </w:rPr>
              <w:t>34,21</w:t>
            </w:r>
          </w:p>
        </w:tc>
        <w:tc>
          <w:tcPr>
            <w:tcW w:w="708" w:type="dxa"/>
            <w:vAlign w:val="center"/>
          </w:tcPr>
          <w:p w:rsidR="00F35341" w:rsidRPr="006972A5" w:rsidRDefault="00F35341" w:rsidP="00845421">
            <w:pPr>
              <w:spacing w:line="276" w:lineRule="auto"/>
              <w:jc w:val="center"/>
            </w:pPr>
            <w:r w:rsidRPr="006972A5">
              <w:rPr>
                <w:szCs w:val="20"/>
              </w:rPr>
              <w:t>19</w:t>
            </w:r>
          </w:p>
        </w:tc>
        <w:tc>
          <w:tcPr>
            <w:tcW w:w="851" w:type="dxa"/>
            <w:vAlign w:val="center"/>
          </w:tcPr>
          <w:p w:rsidR="00F35341" w:rsidRPr="006972A5" w:rsidRDefault="00F35341" w:rsidP="00845421">
            <w:pPr>
              <w:spacing w:line="276" w:lineRule="auto"/>
              <w:ind w:left="-57" w:right="-57"/>
              <w:jc w:val="center"/>
            </w:pPr>
            <w:r w:rsidRPr="006972A5">
              <w:rPr>
                <w:szCs w:val="20"/>
              </w:rPr>
              <w:t>50,00</w:t>
            </w:r>
          </w:p>
        </w:tc>
        <w:tc>
          <w:tcPr>
            <w:tcW w:w="709" w:type="dxa"/>
            <w:vAlign w:val="center"/>
          </w:tcPr>
          <w:p w:rsidR="00F35341" w:rsidRPr="006972A5" w:rsidRDefault="00F35341" w:rsidP="00845421">
            <w:pPr>
              <w:spacing w:line="276" w:lineRule="auto"/>
              <w:ind w:left="-57" w:right="-57"/>
              <w:jc w:val="center"/>
            </w:pPr>
            <w:r w:rsidRPr="006972A5">
              <w:rPr>
                <w:szCs w:val="20"/>
              </w:rPr>
              <w:t>6</w:t>
            </w:r>
          </w:p>
        </w:tc>
        <w:tc>
          <w:tcPr>
            <w:tcW w:w="850" w:type="dxa"/>
            <w:vAlign w:val="center"/>
          </w:tcPr>
          <w:p w:rsidR="00F35341" w:rsidRPr="006972A5" w:rsidRDefault="00F35341" w:rsidP="00845421">
            <w:pPr>
              <w:spacing w:line="276" w:lineRule="auto"/>
              <w:jc w:val="center"/>
            </w:pPr>
            <w:r w:rsidRPr="006972A5">
              <w:rPr>
                <w:szCs w:val="20"/>
              </w:rPr>
              <w:t>15,79</w:t>
            </w:r>
          </w:p>
        </w:tc>
      </w:tr>
      <w:tr w:rsidR="00F35341" w:rsidRPr="006972A5" w:rsidTr="00EA2B4A">
        <w:trPr>
          <w:trHeight w:val="110"/>
        </w:trPr>
        <w:tc>
          <w:tcPr>
            <w:tcW w:w="567" w:type="dxa"/>
            <w:vAlign w:val="center"/>
          </w:tcPr>
          <w:p w:rsidR="00F35341" w:rsidRPr="006972A5" w:rsidRDefault="00F35341" w:rsidP="00845421">
            <w:pPr>
              <w:spacing w:line="276" w:lineRule="auto"/>
              <w:jc w:val="center"/>
            </w:pPr>
            <w:r w:rsidRPr="006972A5">
              <w:t>9.</w:t>
            </w:r>
          </w:p>
        </w:tc>
        <w:tc>
          <w:tcPr>
            <w:tcW w:w="2155" w:type="dxa"/>
            <w:vAlign w:val="center"/>
          </w:tcPr>
          <w:p w:rsidR="00F35341" w:rsidRPr="006972A5" w:rsidRDefault="00F35341" w:rsidP="00845421">
            <w:pPr>
              <w:spacing w:line="276" w:lineRule="auto"/>
            </w:pPr>
            <w:r w:rsidRPr="006972A5">
              <w:t>Кировский</w:t>
            </w:r>
          </w:p>
        </w:tc>
        <w:tc>
          <w:tcPr>
            <w:tcW w:w="1418" w:type="dxa"/>
            <w:vAlign w:val="center"/>
          </w:tcPr>
          <w:p w:rsidR="00F35341" w:rsidRPr="006972A5" w:rsidRDefault="00F35341" w:rsidP="00845421">
            <w:pPr>
              <w:spacing w:line="276" w:lineRule="auto"/>
              <w:jc w:val="center"/>
            </w:pPr>
            <w:r w:rsidRPr="006972A5">
              <w:rPr>
                <w:szCs w:val="20"/>
              </w:rPr>
              <w:t>58</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24</w:t>
            </w:r>
          </w:p>
        </w:tc>
        <w:tc>
          <w:tcPr>
            <w:tcW w:w="851" w:type="dxa"/>
            <w:vAlign w:val="center"/>
          </w:tcPr>
          <w:p w:rsidR="00F35341" w:rsidRPr="006972A5" w:rsidRDefault="00F35341" w:rsidP="00845421">
            <w:pPr>
              <w:spacing w:line="276" w:lineRule="auto"/>
              <w:jc w:val="center"/>
            </w:pPr>
            <w:r w:rsidRPr="006972A5">
              <w:rPr>
                <w:szCs w:val="20"/>
              </w:rPr>
              <w:t>41,38</w:t>
            </w:r>
          </w:p>
        </w:tc>
        <w:tc>
          <w:tcPr>
            <w:tcW w:w="708" w:type="dxa"/>
            <w:vAlign w:val="center"/>
          </w:tcPr>
          <w:p w:rsidR="00F35341" w:rsidRPr="006972A5" w:rsidRDefault="00F35341" w:rsidP="00845421">
            <w:pPr>
              <w:spacing w:line="276" w:lineRule="auto"/>
              <w:jc w:val="center"/>
            </w:pPr>
            <w:r w:rsidRPr="006972A5">
              <w:rPr>
                <w:szCs w:val="20"/>
              </w:rPr>
              <w:t>23</w:t>
            </w:r>
          </w:p>
        </w:tc>
        <w:tc>
          <w:tcPr>
            <w:tcW w:w="851" w:type="dxa"/>
            <w:vAlign w:val="center"/>
          </w:tcPr>
          <w:p w:rsidR="00F35341" w:rsidRPr="006972A5" w:rsidRDefault="00F35341" w:rsidP="00845421">
            <w:pPr>
              <w:spacing w:line="276" w:lineRule="auto"/>
              <w:ind w:left="-57" w:right="-57"/>
              <w:jc w:val="center"/>
            </w:pPr>
            <w:r w:rsidRPr="006972A5">
              <w:rPr>
                <w:szCs w:val="20"/>
              </w:rPr>
              <w:t>39,66</w:t>
            </w:r>
          </w:p>
        </w:tc>
        <w:tc>
          <w:tcPr>
            <w:tcW w:w="709" w:type="dxa"/>
            <w:vAlign w:val="center"/>
          </w:tcPr>
          <w:p w:rsidR="00F35341" w:rsidRPr="006972A5" w:rsidRDefault="00F35341" w:rsidP="00845421">
            <w:pPr>
              <w:spacing w:line="276" w:lineRule="auto"/>
              <w:ind w:left="-57" w:right="-57"/>
              <w:jc w:val="center"/>
            </w:pPr>
            <w:r w:rsidRPr="006972A5">
              <w:rPr>
                <w:szCs w:val="20"/>
              </w:rPr>
              <w:t>11</w:t>
            </w:r>
          </w:p>
        </w:tc>
        <w:tc>
          <w:tcPr>
            <w:tcW w:w="850" w:type="dxa"/>
            <w:vAlign w:val="center"/>
          </w:tcPr>
          <w:p w:rsidR="00F35341" w:rsidRPr="006972A5" w:rsidRDefault="00F35341" w:rsidP="00845421">
            <w:pPr>
              <w:spacing w:line="276" w:lineRule="auto"/>
              <w:jc w:val="center"/>
            </w:pPr>
            <w:r w:rsidRPr="006972A5">
              <w:rPr>
                <w:szCs w:val="20"/>
              </w:rPr>
              <w:t>18,97</w:t>
            </w:r>
          </w:p>
        </w:tc>
      </w:tr>
      <w:tr w:rsidR="00F35341" w:rsidRPr="006972A5" w:rsidTr="00EA2B4A">
        <w:trPr>
          <w:trHeight w:val="113"/>
        </w:trPr>
        <w:tc>
          <w:tcPr>
            <w:tcW w:w="567" w:type="dxa"/>
            <w:vAlign w:val="center"/>
          </w:tcPr>
          <w:p w:rsidR="00F35341" w:rsidRPr="006972A5" w:rsidRDefault="00F35341" w:rsidP="00845421">
            <w:pPr>
              <w:spacing w:line="276" w:lineRule="auto"/>
              <w:jc w:val="center"/>
            </w:pPr>
            <w:r w:rsidRPr="006972A5">
              <w:t>10.</w:t>
            </w:r>
          </w:p>
        </w:tc>
        <w:tc>
          <w:tcPr>
            <w:tcW w:w="2155" w:type="dxa"/>
            <w:vAlign w:val="center"/>
          </w:tcPr>
          <w:p w:rsidR="00F35341" w:rsidRPr="006972A5" w:rsidRDefault="00F35341" w:rsidP="00845421">
            <w:pPr>
              <w:spacing w:line="276" w:lineRule="auto"/>
            </w:pPr>
            <w:proofErr w:type="spellStart"/>
            <w:r w:rsidRPr="006972A5">
              <w:t>Лодейнопольский</w:t>
            </w:r>
            <w:proofErr w:type="spellEnd"/>
          </w:p>
        </w:tc>
        <w:tc>
          <w:tcPr>
            <w:tcW w:w="1418" w:type="dxa"/>
            <w:vAlign w:val="center"/>
          </w:tcPr>
          <w:p w:rsidR="00F35341" w:rsidRPr="006972A5" w:rsidRDefault="00F35341" w:rsidP="00845421">
            <w:pPr>
              <w:spacing w:line="276" w:lineRule="auto"/>
              <w:jc w:val="center"/>
            </w:pPr>
            <w:r w:rsidRPr="006972A5">
              <w:rPr>
                <w:szCs w:val="20"/>
              </w:rPr>
              <w:t>18</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10</w:t>
            </w:r>
          </w:p>
        </w:tc>
        <w:tc>
          <w:tcPr>
            <w:tcW w:w="851" w:type="dxa"/>
            <w:vAlign w:val="center"/>
          </w:tcPr>
          <w:p w:rsidR="00F35341" w:rsidRPr="006972A5" w:rsidRDefault="00F35341" w:rsidP="00845421">
            <w:pPr>
              <w:spacing w:line="276" w:lineRule="auto"/>
              <w:jc w:val="center"/>
            </w:pPr>
            <w:r w:rsidRPr="006972A5">
              <w:rPr>
                <w:szCs w:val="20"/>
              </w:rPr>
              <w:t>55,56</w:t>
            </w:r>
          </w:p>
        </w:tc>
        <w:tc>
          <w:tcPr>
            <w:tcW w:w="708" w:type="dxa"/>
            <w:vAlign w:val="center"/>
          </w:tcPr>
          <w:p w:rsidR="00F35341" w:rsidRPr="006972A5" w:rsidRDefault="00F35341" w:rsidP="00845421">
            <w:pPr>
              <w:spacing w:line="276" w:lineRule="auto"/>
              <w:jc w:val="center"/>
            </w:pPr>
            <w:r w:rsidRPr="006972A5">
              <w:rPr>
                <w:szCs w:val="20"/>
              </w:rPr>
              <w:t>6</w:t>
            </w:r>
          </w:p>
        </w:tc>
        <w:tc>
          <w:tcPr>
            <w:tcW w:w="851" w:type="dxa"/>
            <w:vAlign w:val="center"/>
          </w:tcPr>
          <w:p w:rsidR="00F35341" w:rsidRPr="006972A5" w:rsidRDefault="00F35341" w:rsidP="00845421">
            <w:pPr>
              <w:spacing w:line="276" w:lineRule="auto"/>
              <w:ind w:left="-57" w:right="-57"/>
              <w:jc w:val="center"/>
            </w:pPr>
            <w:r w:rsidRPr="006972A5">
              <w:rPr>
                <w:szCs w:val="20"/>
              </w:rPr>
              <w:t>33,33</w:t>
            </w:r>
          </w:p>
        </w:tc>
        <w:tc>
          <w:tcPr>
            <w:tcW w:w="709" w:type="dxa"/>
            <w:vAlign w:val="center"/>
          </w:tcPr>
          <w:p w:rsidR="00F35341" w:rsidRPr="006972A5" w:rsidRDefault="00F35341" w:rsidP="00845421">
            <w:pPr>
              <w:spacing w:line="276" w:lineRule="auto"/>
              <w:ind w:left="-57" w:right="-57"/>
              <w:jc w:val="center"/>
            </w:pPr>
            <w:r w:rsidRPr="006972A5">
              <w:rPr>
                <w:szCs w:val="20"/>
              </w:rPr>
              <w:t>2</w:t>
            </w:r>
          </w:p>
        </w:tc>
        <w:tc>
          <w:tcPr>
            <w:tcW w:w="850" w:type="dxa"/>
            <w:vAlign w:val="center"/>
          </w:tcPr>
          <w:p w:rsidR="00F35341" w:rsidRPr="006972A5" w:rsidRDefault="00F35341" w:rsidP="00845421">
            <w:pPr>
              <w:spacing w:line="276" w:lineRule="auto"/>
              <w:jc w:val="center"/>
            </w:pPr>
            <w:r w:rsidRPr="006972A5">
              <w:rPr>
                <w:szCs w:val="20"/>
              </w:rPr>
              <w:t>11,11</w:t>
            </w:r>
          </w:p>
        </w:tc>
      </w:tr>
      <w:tr w:rsidR="00F35341" w:rsidRPr="006972A5" w:rsidTr="00EA2B4A">
        <w:trPr>
          <w:trHeight w:val="246"/>
        </w:trPr>
        <w:tc>
          <w:tcPr>
            <w:tcW w:w="567" w:type="dxa"/>
            <w:vAlign w:val="center"/>
          </w:tcPr>
          <w:p w:rsidR="00F35341" w:rsidRPr="006972A5" w:rsidRDefault="00F35341" w:rsidP="00845421">
            <w:pPr>
              <w:spacing w:line="276" w:lineRule="auto"/>
              <w:jc w:val="center"/>
            </w:pPr>
            <w:r w:rsidRPr="006972A5">
              <w:t>11.</w:t>
            </w:r>
          </w:p>
        </w:tc>
        <w:tc>
          <w:tcPr>
            <w:tcW w:w="2155" w:type="dxa"/>
            <w:vAlign w:val="center"/>
          </w:tcPr>
          <w:p w:rsidR="00F35341" w:rsidRPr="006972A5" w:rsidRDefault="00F35341" w:rsidP="00845421">
            <w:pPr>
              <w:spacing w:line="276" w:lineRule="auto"/>
            </w:pPr>
            <w:r w:rsidRPr="006972A5">
              <w:t>Ломоносовский</w:t>
            </w:r>
          </w:p>
        </w:tc>
        <w:tc>
          <w:tcPr>
            <w:tcW w:w="1418" w:type="dxa"/>
            <w:vAlign w:val="center"/>
          </w:tcPr>
          <w:p w:rsidR="00F35341" w:rsidRPr="006972A5" w:rsidRDefault="00F35341" w:rsidP="00845421">
            <w:pPr>
              <w:spacing w:line="276" w:lineRule="auto"/>
              <w:jc w:val="center"/>
            </w:pPr>
            <w:r w:rsidRPr="006972A5">
              <w:rPr>
                <w:szCs w:val="20"/>
              </w:rPr>
              <w:t>29</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15</w:t>
            </w:r>
          </w:p>
        </w:tc>
        <w:tc>
          <w:tcPr>
            <w:tcW w:w="851" w:type="dxa"/>
            <w:vAlign w:val="center"/>
          </w:tcPr>
          <w:p w:rsidR="00F35341" w:rsidRPr="006972A5" w:rsidRDefault="00F35341" w:rsidP="00845421">
            <w:pPr>
              <w:spacing w:line="276" w:lineRule="auto"/>
              <w:jc w:val="center"/>
            </w:pPr>
            <w:r w:rsidRPr="006972A5">
              <w:rPr>
                <w:szCs w:val="20"/>
              </w:rPr>
              <w:t>51,72</w:t>
            </w:r>
          </w:p>
        </w:tc>
        <w:tc>
          <w:tcPr>
            <w:tcW w:w="708" w:type="dxa"/>
            <w:vAlign w:val="center"/>
          </w:tcPr>
          <w:p w:rsidR="00F35341" w:rsidRPr="006972A5" w:rsidRDefault="00F35341" w:rsidP="00845421">
            <w:pPr>
              <w:spacing w:line="276" w:lineRule="auto"/>
              <w:jc w:val="center"/>
            </w:pPr>
            <w:r w:rsidRPr="006972A5">
              <w:rPr>
                <w:szCs w:val="20"/>
              </w:rPr>
              <w:t>10</w:t>
            </w:r>
          </w:p>
        </w:tc>
        <w:tc>
          <w:tcPr>
            <w:tcW w:w="851" w:type="dxa"/>
            <w:vAlign w:val="center"/>
          </w:tcPr>
          <w:p w:rsidR="00F35341" w:rsidRPr="006972A5" w:rsidRDefault="00F35341" w:rsidP="00845421">
            <w:pPr>
              <w:spacing w:line="276" w:lineRule="auto"/>
              <w:ind w:left="-57" w:right="-57"/>
              <w:jc w:val="center"/>
            </w:pPr>
            <w:r w:rsidRPr="006972A5">
              <w:rPr>
                <w:szCs w:val="20"/>
              </w:rPr>
              <w:t>34,48</w:t>
            </w:r>
          </w:p>
        </w:tc>
        <w:tc>
          <w:tcPr>
            <w:tcW w:w="709" w:type="dxa"/>
            <w:vAlign w:val="center"/>
          </w:tcPr>
          <w:p w:rsidR="00F35341" w:rsidRPr="006972A5" w:rsidRDefault="00F35341" w:rsidP="00845421">
            <w:pPr>
              <w:spacing w:line="276" w:lineRule="auto"/>
              <w:ind w:left="-57" w:right="-57"/>
              <w:jc w:val="center"/>
            </w:pPr>
            <w:r w:rsidRPr="006972A5">
              <w:rPr>
                <w:szCs w:val="20"/>
              </w:rPr>
              <w:t>4</w:t>
            </w:r>
          </w:p>
        </w:tc>
        <w:tc>
          <w:tcPr>
            <w:tcW w:w="850" w:type="dxa"/>
            <w:vAlign w:val="center"/>
          </w:tcPr>
          <w:p w:rsidR="00F35341" w:rsidRPr="006972A5" w:rsidRDefault="00F35341" w:rsidP="00845421">
            <w:pPr>
              <w:spacing w:line="276" w:lineRule="auto"/>
              <w:jc w:val="center"/>
            </w:pPr>
            <w:r w:rsidRPr="006972A5">
              <w:rPr>
                <w:szCs w:val="20"/>
              </w:rPr>
              <w:t>13,79</w:t>
            </w:r>
          </w:p>
        </w:tc>
      </w:tr>
      <w:tr w:rsidR="00F35341" w:rsidRPr="006972A5" w:rsidTr="00EA2B4A">
        <w:trPr>
          <w:trHeight w:val="107"/>
        </w:trPr>
        <w:tc>
          <w:tcPr>
            <w:tcW w:w="567" w:type="dxa"/>
            <w:vAlign w:val="center"/>
          </w:tcPr>
          <w:p w:rsidR="00F35341" w:rsidRPr="006972A5" w:rsidRDefault="00F35341" w:rsidP="00845421">
            <w:pPr>
              <w:spacing w:line="276" w:lineRule="auto"/>
              <w:jc w:val="center"/>
            </w:pPr>
            <w:r w:rsidRPr="006972A5">
              <w:t>12.</w:t>
            </w:r>
          </w:p>
        </w:tc>
        <w:tc>
          <w:tcPr>
            <w:tcW w:w="2155" w:type="dxa"/>
            <w:vAlign w:val="center"/>
          </w:tcPr>
          <w:p w:rsidR="00F35341" w:rsidRPr="006972A5" w:rsidRDefault="00F35341" w:rsidP="00845421">
            <w:pPr>
              <w:spacing w:line="276" w:lineRule="auto"/>
            </w:pPr>
            <w:proofErr w:type="spellStart"/>
            <w:r w:rsidRPr="006972A5">
              <w:t>Лужский</w:t>
            </w:r>
            <w:proofErr w:type="spellEnd"/>
          </w:p>
        </w:tc>
        <w:tc>
          <w:tcPr>
            <w:tcW w:w="1418" w:type="dxa"/>
            <w:vAlign w:val="center"/>
          </w:tcPr>
          <w:p w:rsidR="00F35341" w:rsidRPr="006972A5" w:rsidRDefault="00F35341" w:rsidP="00845421">
            <w:pPr>
              <w:spacing w:line="276" w:lineRule="auto"/>
              <w:jc w:val="center"/>
            </w:pPr>
            <w:r w:rsidRPr="006972A5">
              <w:rPr>
                <w:szCs w:val="20"/>
              </w:rPr>
              <w:t>33</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18</w:t>
            </w:r>
          </w:p>
        </w:tc>
        <w:tc>
          <w:tcPr>
            <w:tcW w:w="851" w:type="dxa"/>
            <w:vAlign w:val="center"/>
          </w:tcPr>
          <w:p w:rsidR="00F35341" w:rsidRPr="006972A5" w:rsidRDefault="00F35341" w:rsidP="00845421">
            <w:pPr>
              <w:spacing w:line="276" w:lineRule="auto"/>
              <w:jc w:val="center"/>
            </w:pPr>
            <w:r w:rsidRPr="006972A5">
              <w:rPr>
                <w:szCs w:val="20"/>
              </w:rPr>
              <w:t>54,55</w:t>
            </w:r>
          </w:p>
        </w:tc>
        <w:tc>
          <w:tcPr>
            <w:tcW w:w="708" w:type="dxa"/>
            <w:vAlign w:val="center"/>
          </w:tcPr>
          <w:p w:rsidR="00F35341" w:rsidRPr="006972A5" w:rsidRDefault="00F35341" w:rsidP="00845421">
            <w:pPr>
              <w:spacing w:line="276" w:lineRule="auto"/>
              <w:jc w:val="center"/>
            </w:pPr>
            <w:r w:rsidRPr="006972A5">
              <w:rPr>
                <w:szCs w:val="20"/>
              </w:rPr>
              <w:t>11</w:t>
            </w:r>
          </w:p>
        </w:tc>
        <w:tc>
          <w:tcPr>
            <w:tcW w:w="851" w:type="dxa"/>
            <w:vAlign w:val="center"/>
          </w:tcPr>
          <w:p w:rsidR="00F35341" w:rsidRPr="006972A5" w:rsidRDefault="00F35341" w:rsidP="00845421">
            <w:pPr>
              <w:spacing w:line="276" w:lineRule="auto"/>
              <w:ind w:left="-57" w:right="-57"/>
              <w:jc w:val="center"/>
            </w:pPr>
            <w:r w:rsidRPr="006972A5">
              <w:rPr>
                <w:szCs w:val="20"/>
              </w:rPr>
              <w:t>33,33</w:t>
            </w:r>
          </w:p>
        </w:tc>
        <w:tc>
          <w:tcPr>
            <w:tcW w:w="709" w:type="dxa"/>
            <w:vAlign w:val="center"/>
          </w:tcPr>
          <w:p w:rsidR="00F35341" w:rsidRPr="006972A5" w:rsidRDefault="00F35341" w:rsidP="00845421">
            <w:pPr>
              <w:spacing w:line="276" w:lineRule="auto"/>
              <w:ind w:left="-57" w:right="-57"/>
              <w:jc w:val="center"/>
            </w:pPr>
            <w:r w:rsidRPr="006972A5">
              <w:rPr>
                <w:szCs w:val="20"/>
              </w:rPr>
              <w:t>4</w:t>
            </w:r>
          </w:p>
        </w:tc>
        <w:tc>
          <w:tcPr>
            <w:tcW w:w="850" w:type="dxa"/>
            <w:vAlign w:val="center"/>
          </w:tcPr>
          <w:p w:rsidR="00F35341" w:rsidRPr="006972A5" w:rsidRDefault="00F35341" w:rsidP="00845421">
            <w:pPr>
              <w:spacing w:line="276" w:lineRule="auto"/>
              <w:jc w:val="center"/>
            </w:pPr>
            <w:r w:rsidRPr="006972A5">
              <w:rPr>
                <w:szCs w:val="20"/>
              </w:rPr>
              <w:t>12,12</w:t>
            </w:r>
          </w:p>
        </w:tc>
      </w:tr>
      <w:tr w:rsidR="00F35341" w:rsidRPr="006972A5" w:rsidTr="00EA2B4A">
        <w:trPr>
          <w:trHeight w:val="112"/>
        </w:trPr>
        <w:tc>
          <w:tcPr>
            <w:tcW w:w="567" w:type="dxa"/>
            <w:vAlign w:val="center"/>
          </w:tcPr>
          <w:p w:rsidR="00F35341" w:rsidRPr="006972A5" w:rsidRDefault="00F35341" w:rsidP="00845421">
            <w:pPr>
              <w:spacing w:line="276" w:lineRule="auto"/>
              <w:jc w:val="center"/>
            </w:pPr>
            <w:r w:rsidRPr="006972A5">
              <w:t>13.</w:t>
            </w:r>
          </w:p>
        </w:tc>
        <w:tc>
          <w:tcPr>
            <w:tcW w:w="2155" w:type="dxa"/>
            <w:vAlign w:val="center"/>
          </w:tcPr>
          <w:p w:rsidR="00F35341" w:rsidRPr="006972A5" w:rsidRDefault="00F35341" w:rsidP="00845421">
            <w:pPr>
              <w:spacing w:line="276" w:lineRule="auto"/>
            </w:pPr>
            <w:proofErr w:type="spellStart"/>
            <w:r w:rsidRPr="006972A5">
              <w:t>Подпорожский</w:t>
            </w:r>
            <w:proofErr w:type="spellEnd"/>
          </w:p>
        </w:tc>
        <w:tc>
          <w:tcPr>
            <w:tcW w:w="1418" w:type="dxa"/>
            <w:vAlign w:val="center"/>
          </w:tcPr>
          <w:p w:rsidR="00F35341" w:rsidRPr="006972A5" w:rsidRDefault="00F35341" w:rsidP="00845421">
            <w:pPr>
              <w:spacing w:line="276" w:lineRule="auto"/>
              <w:jc w:val="center"/>
            </w:pPr>
            <w:r w:rsidRPr="006972A5">
              <w:rPr>
                <w:szCs w:val="20"/>
              </w:rPr>
              <w:t>24</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17</w:t>
            </w:r>
          </w:p>
        </w:tc>
        <w:tc>
          <w:tcPr>
            <w:tcW w:w="851" w:type="dxa"/>
            <w:vAlign w:val="center"/>
          </w:tcPr>
          <w:p w:rsidR="00F35341" w:rsidRPr="006972A5" w:rsidRDefault="00F35341" w:rsidP="00845421">
            <w:pPr>
              <w:spacing w:line="276" w:lineRule="auto"/>
              <w:jc w:val="center"/>
            </w:pPr>
            <w:r w:rsidRPr="006972A5">
              <w:rPr>
                <w:szCs w:val="20"/>
              </w:rPr>
              <w:t>70,83</w:t>
            </w:r>
          </w:p>
        </w:tc>
        <w:tc>
          <w:tcPr>
            <w:tcW w:w="708" w:type="dxa"/>
            <w:vAlign w:val="center"/>
          </w:tcPr>
          <w:p w:rsidR="00F35341" w:rsidRPr="006972A5" w:rsidRDefault="00F35341" w:rsidP="00845421">
            <w:pPr>
              <w:spacing w:line="276" w:lineRule="auto"/>
              <w:jc w:val="center"/>
            </w:pPr>
            <w:r w:rsidRPr="006972A5">
              <w:rPr>
                <w:szCs w:val="20"/>
              </w:rPr>
              <w:t>7</w:t>
            </w:r>
          </w:p>
        </w:tc>
        <w:tc>
          <w:tcPr>
            <w:tcW w:w="851" w:type="dxa"/>
            <w:vAlign w:val="center"/>
          </w:tcPr>
          <w:p w:rsidR="00F35341" w:rsidRPr="006972A5" w:rsidRDefault="00F35341" w:rsidP="00845421">
            <w:pPr>
              <w:spacing w:line="276" w:lineRule="auto"/>
              <w:ind w:left="-57" w:right="-57"/>
              <w:jc w:val="center"/>
            </w:pPr>
            <w:r w:rsidRPr="006972A5">
              <w:rPr>
                <w:szCs w:val="20"/>
              </w:rPr>
              <w:t>29,17</w:t>
            </w:r>
          </w:p>
        </w:tc>
        <w:tc>
          <w:tcPr>
            <w:tcW w:w="709" w:type="dxa"/>
            <w:vAlign w:val="center"/>
          </w:tcPr>
          <w:p w:rsidR="00F35341" w:rsidRPr="006972A5" w:rsidRDefault="00F35341" w:rsidP="00845421">
            <w:pPr>
              <w:spacing w:line="276" w:lineRule="auto"/>
              <w:ind w:left="-57" w:right="-57"/>
              <w:jc w:val="center"/>
            </w:pPr>
            <w:r w:rsidRPr="006972A5">
              <w:rPr>
                <w:szCs w:val="20"/>
              </w:rPr>
              <w:t>0</w:t>
            </w:r>
          </w:p>
        </w:tc>
        <w:tc>
          <w:tcPr>
            <w:tcW w:w="850" w:type="dxa"/>
            <w:vAlign w:val="center"/>
          </w:tcPr>
          <w:p w:rsidR="00F35341" w:rsidRPr="006972A5" w:rsidRDefault="00F35341" w:rsidP="00845421">
            <w:pPr>
              <w:spacing w:line="276" w:lineRule="auto"/>
              <w:jc w:val="center"/>
            </w:pPr>
            <w:r w:rsidRPr="006972A5">
              <w:rPr>
                <w:szCs w:val="20"/>
              </w:rPr>
              <w:t>0,00</w:t>
            </w:r>
          </w:p>
        </w:tc>
      </w:tr>
      <w:tr w:rsidR="00F35341" w:rsidRPr="006972A5" w:rsidTr="00EA2B4A">
        <w:trPr>
          <w:trHeight w:val="101"/>
        </w:trPr>
        <w:tc>
          <w:tcPr>
            <w:tcW w:w="567" w:type="dxa"/>
            <w:vAlign w:val="center"/>
          </w:tcPr>
          <w:p w:rsidR="00F35341" w:rsidRPr="006972A5" w:rsidRDefault="00F35341" w:rsidP="00845421">
            <w:pPr>
              <w:spacing w:line="276" w:lineRule="auto"/>
              <w:jc w:val="center"/>
            </w:pPr>
            <w:r w:rsidRPr="006972A5">
              <w:t>14.</w:t>
            </w:r>
          </w:p>
        </w:tc>
        <w:tc>
          <w:tcPr>
            <w:tcW w:w="2155" w:type="dxa"/>
            <w:vAlign w:val="center"/>
          </w:tcPr>
          <w:p w:rsidR="00F35341" w:rsidRPr="006972A5" w:rsidRDefault="00F35341" w:rsidP="00845421">
            <w:pPr>
              <w:spacing w:line="276" w:lineRule="auto"/>
            </w:pPr>
            <w:proofErr w:type="spellStart"/>
            <w:r w:rsidRPr="006972A5">
              <w:t>Приозерский</w:t>
            </w:r>
            <w:proofErr w:type="spellEnd"/>
          </w:p>
        </w:tc>
        <w:tc>
          <w:tcPr>
            <w:tcW w:w="1418" w:type="dxa"/>
            <w:vAlign w:val="center"/>
          </w:tcPr>
          <w:p w:rsidR="00F35341" w:rsidRPr="006972A5" w:rsidRDefault="00F35341" w:rsidP="00845421">
            <w:pPr>
              <w:spacing w:line="276" w:lineRule="auto"/>
              <w:jc w:val="center"/>
            </w:pPr>
            <w:r w:rsidRPr="006972A5">
              <w:rPr>
                <w:szCs w:val="20"/>
              </w:rPr>
              <w:t>35</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19</w:t>
            </w:r>
          </w:p>
        </w:tc>
        <w:tc>
          <w:tcPr>
            <w:tcW w:w="851" w:type="dxa"/>
            <w:vAlign w:val="center"/>
          </w:tcPr>
          <w:p w:rsidR="00F35341" w:rsidRPr="006972A5" w:rsidRDefault="00F35341" w:rsidP="00845421">
            <w:pPr>
              <w:spacing w:line="276" w:lineRule="auto"/>
              <w:jc w:val="center"/>
            </w:pPr>
            <w:r w:rsidRPr="006972A5">
              <w:rPr>
                <w:szCs w:val="20"/>
              </w:rPr>
              <w:t>54,29</w:t>
            </w:r>
          </w:p>
        </w:tc>
        <w:tc>
          <w:tcPr>
            <w:tcW w:w="708" w:type="dxa"/>
            <w:vAlign w:val="center"/>
          </w:tcPr>
          <w:p w:rsidR="00F35341" w:rsidRPr="006972A5" w:rsidRDefault="00F35341" w:rsidP="00845421">
            <w:pPr>
              <w:spacing w:line="276" w:lineRule="auto"/>
              <w:jc w:val="center"/>
            </w:pPr>
            <w:r w:rsidRPr="006972A5">
              <w:rPr>
                <w:szCs w:val="20"/>
              </w:rPr>
              <w:t>12</w:t>
            </w:r>
          </w:p>
        </w:tc>
        <w:tc>
          <w:tcPr>
            <w:tcW w:w="851" w:type="dxa"/>
            <w:vAlign w:val="center"/>
          </w:tcPr>
          <w:p w:rsidR="00F35341" w:rsidRPr="006972A5" w:rsidRDefault="00F35341" w:rsidP="00845421">
            <w:pPr>
              <w:spacing w:line="276" w:lineRule="auto"/>
              <w:ind w:left="-57" w:right="-57"/>
              <w:jc w:val="center"/>
            </w:pPr>
            <w:r w:rsidRPr="006972A5">
              <w:rPr>
                <w:szCs w:val="20"/>
              </w:rPr>
              <w:t>34,29</w:t>
            </w:r>
          </w:p>
        </w:tc>
        <w:tc>
          <w:tcPr>
            <w:tcW w:w="709" w:type="dxa"/>
            <w:vAlign w:val="center"/>
          </w:tcPr>
          <w:p w:rsidR="00F35341" w:rsidRPr="006972A5" w:rsidRDefault="00F35341" w:rsidP="00845421">
            <w:pPr>
              <w:spacing w:line="276" w:lineRule="auto"/>
              <w:ind w:left="-57" w:right="-57"/>
              <w:jc w:val="center"/>
            </w:pPr>
            <w:r w:rsidRPr="006972A5">
              <w:rPr>
                <w:szCs w:val="20"/>
              </w:rPr>
              <w:t>4</w:t>
            </w:r>
          </w:p>
        </w:tc>
        <w:tc>
          <w:tcPr>
            <w:tcW w:w="850" w:type="dxa"/>
            <w:vAlign w:val="center"/>
          </w:tcPr>
          <w:p w:rsidR="00F35341" w:rsidRPr="006972A5" w:rsidRDefault="00F35341" w:rsidP="00845421">
            <w:pPr>
              <w:spacing w:line="276" w:lineRule="auto"/>
              <w:jc w:val="center"/>
            </w:pPr>
            <w:r w:rsidRPr="006972A5">
              <w:rPr>
                <w:szCs w:val="20"/>
              </w:rPr>
              <w:t>11,42</w:t>
            </w:r>
          </w:p>
        </w:tc>
      </w:tr>
      <w:tr w:rsidR="00F35341" w:rsidRPr="006972A5" w:rsidTr="00EA2B4A">
        <w:trPr>
          <w:trHeight w:val="248"/>
        </w:trPr>
        <w:tc>
          <w:tcPr>
            <w:tcW w:w="567" w:type="dxa"/>
            <w:vAlign w:val="center"/>
          </w:tcPr>
          <w:p w:rsidR="00F35341" w:rsidRPr="006972A5" w:rsidRDefault="00F35341" w:rsidP="00845421">
            <w:pPr>
              <w:spacing w:line="276" w:lineRule="auto"/>
              <w:jc w:val="center"/>
            </w:pPr>
            <w:r w:rsidRPr="006972A5">
              <w:t>15.</w:t>
            </w:r>
          </w:p>
        </w:tc>
        <w:tc>
          <w:tcPr>
            <w:tcW w:w="2155" w:type="dxa"/>
            <w:vAlign w:val="center"/>
          </w:tcPr>
          <w:p w:rsidR="00F35341" w:rsidRPr="006972A5" w:rsidRDefault="00F35341" w:rsidP="00845421">
            <w:pPr>
              <w:spacing w:line="276" w:lineRule="auto"/>
            </w:pPr>
            <w:proofErr w:type="spellStart"/>
            <w:r w:rsidRPr="006972A5">
              <w:t>Сланцевский</w:t>
            </w:r>
            <w:proofErr w:type="spellEnd"/>
          </w:p>
        </w:tc>
        <w:tc>
          <w:tcPr>
            <w:tcW w:w="1418" w:type="dxa"/>
            <w:vAlign w:val="center"/>
          </w:tcPr>
          <w:p w:rsidR="00F35341" w:rsidRPr="006972A5" w:rsidRDefault="00F35341" w:rsidP="00845421">
            <w:pPr>
              <w:spacing w:line="276" w:lineRule="auto"/>
              <w:jc w:val="center"/>
            </w:pPr>
            <w:r w:rsidRPr="006972A5">
              <w:rPr>
                <w:szCs w:val="20"/>
              </w:rPr>
              <w:t>11</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2</w:t>
            </w:r>
          </w:p>
        </w:tc>
        <w:tc>
          <w:tcPr>
            <w:tcW w:w="851" w:type="dxa"/>
            <w:vAlign w:val="center"/>
          </w:tcPr>
          <w:p w:rsidR="00F35341" w:rsidRPr="006972A5" w:rsidRDefault="00F35341" w:rsidP="00845421">
            <w:pPr>
              <w:spacing w:line="276" w:lineRule="auto"/>
              <w:jc w:val="center"/>
            </w:pPr>
            <w:r w:rsidRPr="006972A5">
              <w:rPr>
                <w:szCs w:val="20"/>
              </w:rPr>
              <w:t>18,18</w:t>
            </w:r>
          </w:p>
        </w:tc>
        <w:tc>
          <w:tcPr>
            <w:tcW w:w="708" w:type="dxa"/>
            <w:vAlign w:val="center"/>
          </w:tcPr>
          <w:p w:rsidR="00F35341" w:rsidRPr="006972A5" w:rsidRDefault="00F35341" w:rsidP="00845421">
            <w:pPr>
              <w:spacing w:line="276" w:lineRule="auto"/>
              <w:jc w:val="center"/>
            </w:pPr>
            <w:r w:rsidRPr="006972A5">
              <w:rPr>
                <w:szCs w:val="20"/>
              </w:rPr>
              <w:t>6</w:t>
            </w:r>
          </w:p>
        </w:tc>
        <w:tc>
          <w:tcPr>
            <w:tcW w:w="851" w:type="dxa"/>
            <w:vAlign w:val="center"/>
          </w:tcPr>
          <w:p w:rsidR="00F35341" w:rsidRPr="006972A5" w:rsidRDefault="00F35341" w:rsidP="00845421">
            <w:pPr>
              <w:spacing w:line="276" w:lineRule="auto"/>
              <w:ind w:left="-57" w:right="-57"/>
              <w:jc w:val="center"/>
            </w:pPr>
            <w:r w:rsidRPr="006972A5">
              <w:rPr>
                <w:szCs w:val="20"/>
              </w:rPr>
              <w:t>54,55</w:t>
            </w:r>
          </w:p>
        </w:tc>
        <w:tc>
          <w:tcPr>
            <w:tcW w:w="709" w:type="dxa"/>
            <w:vAlign w:val="center"/>
          </w:tcPr>
          <w:p w:rsidR="00F35341" w:rsidRPr="006972A5" w:rsidRDefault="00F35341" w:rsidP="00845421">
            <w:pPr>
              <w:spacing w:line="276" w:lineRule="auto"/>
              <w:ind w:left="-57" w:right="-57"/>
              <w:jc w:val="center"/>
            </w:pPr>
            <w:r w:rsidRPr="006972A5">
              <w:rPr>
                <w:szCs w:val="20"/>
              </w:rPr>
              <w:t>3</w:t>
            </w:r>
          </w:p>
        </w:tc>
        <w:tc>
          <w:tcPr>
            <w:tcW w:w="850" w:type="dxa"/>
            <w:vAlign w:val="center"/>
          </w:tcPr>
          <w:p w:rsidR="00F35341" w:rsidRPr="006972A5" w:rsidRDefault="00F35341" w:rsidP="00845421">
            <w:pPr>
              <w:spacing w:line="276" w:lineRule="auto"/>
              <w:jc w:val="center"/>
            </w:pPr>
            <w:r w:rsidRPr="006972A5">
              <w:rPr>
                <w:szCs w:val="20"/>
              </w:rPr>
              <w:t>27,27</w:t>
            </w:r>
          </w:p>
        </w:tc>
      </w:tr>
      <w:tr w:rsidR="00F35341" w:rsidRPr="006972A5" w:rsidTr="00EA2B4A">
        <w:trPr>
          <w:trHeight w:val="251"/>
        </w:trPr>
        <w:tc>
          <w:tcPr>
            <w:tcW w:w="567" w:type="dxa"/>
            <w:vAlign w:val="center"/>
          </w:tcPr>
          <w:p w:rsidR="00F35341" w:rsidRPr="006972A5" w:rsidRDefault="00F35341" w:rsidP="00845421">
            <w:pPr>
              <w:spacing w:line="276" w:lineRule="auto"/>
              <w:jc w:val="center"/>
            </w:pPr>
            <w:r w:rsidRPr="006972A5">
              <w:t>16.</w:t>
            </w:r>
          </w:p>
        </w:tc>
        <w:tc>
          <w:tcPr>
            <w:tcW w:w="2155" w:type="dxa"/>
            <w:vAlign w:val="center"/>
          </w:tcPr>
          <w:p w:rsidR="00F35341" w:rsidRPr="006972A5" w:rsidRDefault="00F35341" w:rsidP="00845421">
            <w:pPr>
              <w:spacing w:line="276" w:lineRule="auto"/>
            </w:pPr>
            <w:proofErr w:type="spellStart"/>
            <w:r w:rsidRPr="006972A5">
              <w:t>Сосновоборский</w:t>
            </w:r>
            <w:proofErr w:type="spellEnd"/>
          </w:p>
        </w:tc>
        <w:tc>
          <w:tcPr>
            <w:tcW w:w="1418" w:type="dxa"/>
            <w:vAlign w:val="center"/>
          </w:tcPr>
          <w:p w:rsidR="00F35341" w:rsidRPr="006972A5" w:rsidRDefault="00D55296" w:rsidP="00845421">
            <w:pPr>
              <w:spacing w:line="276" w:lineRule="auto"/>
              <w:jc w:val="center"/>
            </w:pPr>
            <w:r w:rsidRPr="006972A5">
              <w:rPr>
                <w:szCs w:val="20"/>
              </w:rPr>
              <w:t>83</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3</w:t>
            </w:r>
            <w:r w:rsidR="00D55296" w:rsidRPr="006972A5">
              <w:rPr>
                <w:szCs w:val="20"/>
              </w:rPr>
              <w:t>1</w:t>
            </w:r>
          </w:p>
        </w:tc>
        <w:tc>
          <w:tcPr>
            <w:tcW w:w="851" w:type="dxa"/>
            <w:vAlign w:val="center"/>
          </w:tcPr>
          <w:p w:rsidR="00F35341" w:rsidRPr="006972A5" w:rsidRDefault="00F35341" w:rsidP="00845421">
            <w:pPr>
              <w:spacing w:line="276" w:lineRule="auto"/>
              <w:jc w:val="center"/>
            </w:pPr>
            <w:r w:rsidRPr="006972A5">
              <w:rPr>
                <w:szCs w:val="20"/>
              </w:rPr>
              <w:t>37,</w:t>
            </w:r>
            <w:r w:rsidR="00D55296" w:rsidRPr="006972A5">
              <w:rPr>
                <w:szCs w:val="20"/>
              </w:rPr>
              <w:t>35</w:t>
            </w:r>
          </w:p>
        </w:tc>
        <w:tc>
          <w:tcPr>
            <w:tcW w:w="708" w:type="dxa"/>
            <w:vAlign w:val="center"/>
          </w:tcPr>
          <w:p w:rsidR="00F35341" w:rsidRPr="006972A5" w:rsidRDefault="00D55296" w:rsidP="00845421">
            <w:pPr>
              <w:spacing w:line="276" w:lineRule="auto"/>
              <w:jc w:val="center"/>
            </w:pPr>
            <w:r w:rsidRPr="006972A5">
              <w:rPr>
                <w:szCs w:val="20"/>
              </w:rPr>
              <w:t>33</w:t>
            </w:r>
          </w:p>
        </w:tc>
        <w:tc>
          <w:tcPr>
            <w:tcW w:w="851" w:type="dxa"/>
            <w:vAlign w:val="center"/>
          </w:tcPr>
          <w:p w:rsidR="00F35341" w:rsidRPr="006972A5" w:rsidRDefault="00D55296" w:rsidP="00845421">
            <w:pPr>
              <w:spacing w:line="276" w:lineRule="auto"/>
              <w:ind w:left="-57" w:right="-57"/>
              <w:jc w:val="center"/>
            </w:pPr>
            <w:r w:rsidRPr="006972A5">
              <w:rPr>
                <w:szCs w:val="20"/>
              </w:rPr>
              <w:t>39,76</w:t>
            </w:r>
          </w:p>
        </w:tc>
        <w:tc>
          <w:tcPr>
            <w:tcW w:w="709" w:type="dxa"/>
            <w:vAlign w:val="center"/>
          </w:tcPr>
          <w:p w:rsidR="00F35341" w:rsidRPr="006972A5" w:rsidRDefault="00F35341" w:rsidP="00845421">
            <w:pPr>
              <w:spacing w:line="276" w:lineRule="auto"/>
              <w:ind w:left="-57" w:right="-57"/>
              <w:jc w:val="center"/>
            </w:pPr>
            <w:r w:rsidRPr="006972A5">
              <w:rPr>
                <w:szCs w:val="20"/>
              </w:rPr>
              <w:t>19</w:t>
            </w:r>
          </w:p>
        </w:tc>
        <w:tc>
          <w:tcPr>
            <w:tcW w:w="850" w:type="dxa"/>
            <w:vAlign w:val="center"/>
          </w:tcPr>
          <w:p w:rsidR="00F35341" w:rsidRPr="006972A5" w:rsidRDefault="00D55296" w:rsidP="00845421">
            <w:pPr>
              <w:spacing w:line="276" w:lineRule="auto"/>
              <w:jc w:val="center"/>
            </w:pPr>
            <w:r w:rsidRPr="006972A5">
              <w:rPr>
                <w:szCs w:val="20"/>
              </w:rPr>
              <w:t>22,89</w:t>
            </w:r>
          </w:p>
        </w:tc>
      </w:tr>
      <w:tr w:rsidR="00F35341" w:rsidRPr="006972A5" w:rsidTr="00EA2B4A">
        <w:trPr>
          <w:trHeight w:val="70"/>
        </w:trPr>
        <w:tc>
          <w:tcPr>
            <w:tcW w:w="567" w:type="dxa"/>
            <w:vAlign w:val="center"/>
          </w:tcPr>
          <w:p w:rsidR="00F35341" w:rsidRPr="006972A5" w:rsidRDefault="00F35341" w:rsidP="00845421">
            <w:pPr>
              <w:spacing w:line="276" w:lineRule="auto"/>
              <w:jc w:val="center"/>
            </w:pPr>
            <w:r w:rsidRPr="006972A5">
              <w:t>17.</w:t>
            </w:r>
          </w:p>
        </w:tc>
        <w:tc>
          <w:tcPr>
            <w:tcW w:w="2155" w:type="dxa"/>
            <w:vAlign w:val="center"/>
          </w:tcPr>
          <w:p w:rsidR="00F35341" w:rsidRPr="006972A5" w:rsidRDefault="00F35341" w:rsidP="00845421">
            <w:pPr>
              <w:spacing w:line="276" w:lineRule="auto"/>
            </w:pPr>
            <w:r w:rsidRPr="006972A5">
              <w:t>Тихвинский</w:t>
            </w:r>
          </w:p>
        </w:tc>
        <w:tc>
          <w:tcPr>
            <w:tcW w:w="1418" w:type="dxa"/>
            <w:vAlign w:val="center"/>
          </w:tcPr>
          <w:p w:rsidR="00F35341" w:rsidRPr="006972A5" w:rsidRDefault="00F35341" w:rsidP="00845421">
            <w:pPr>
              <w:spacing w:line="276" w:lineRule="auto"/>
              <w:jc w:val="center"/>
            </w:pPr>
            <w:r w:rsidRPr="006972A5">
              <w:rPr>
                <w:szCs w:val="20"/>
              </w:rPr>
              <w:t>45</w:t>
            </w:r>
          </w:p>
        </w:tc>
        <w:tc>
          <w:tcPr>
            <w:tcW w:w="709" w:type="dxa"/>
            <w:vAlign w:val="center"/>
          </w:tcPr>
          <w:p w:rsidR="00F35341" w:rsidRPr="006972A5" w:rsidRDefault="00F35341" w:rsidP="00845421">
            <w:pPr>
              <w:spacing w:line="276" w:lineRule="auto"/>
              <w:jc w:val="center"/>
            </w:pPr>
            <w:r w:rsidRPr="006972A5">
              <w:rPr>
                <w:szCs w:val="20"/>
              </w:rPr>
              <w:t>1</w:t>
            </w:r>
          </w:p>
        </w:tc>
        <w:tc>
          <w:tcPr>
            <w:tcW w:w="708" w:type="dxa"/>
          </w:tcPr>
          <w:p w:rsidR="00F35341" w:rsidRPr="006972A5" w:rsidRDefault="00F35341" w:rsidP="00845421">
            <w:pPr>
              <w:spacing w:line="276" w:lineRule="auto"/>
              <w:ind w:left="-57" w:right="-57"/>
              <w:jc w:val="center"/>
            </w:pPr>
            <w:r w:rsidRPr="006972A5">
              <w:t>2,22</w:t>
            </w:r>
          </w:p>
        </w:tc>
        <w:tc>
          <w:tcPr>
            <w:tcW w:w="709" w:type="dxa"/>
            <w:vAlign w:val="center"/>
          </w:tcPr>
          <w:p w:rsidR="00F35341" w:rsidRPr="006972A5" w:rsidRDefault="00F35341" w:rsidP="00845421">
            <w:pPr>
              <w:spacing w:line="276" w:lineRule="auto"/>
              <w:jc w:val="center"/>
            </w:pPr>
            <w:r w:rsidRPr="006972A5">
              <w:rPr>
                <w:szCs w:val="20"/>
              </w:rPr>
              <w:t>14</w:t>
            </w:r>
          </w:p>
        </w:tc>
        <w:tc>
          <w:tcPr>
            <w:tcW w:w="851" w:type="dxa"/>
            <w:vAlign w:val="center"/>
          </w:tcPr>
          <w:p w:rsidR="00F35341" w:rsidRPr="006972A5" w:rsidRDefault="00F35341" w:rsidP="00845421">
            <w:pPr>
              <w:spacing w:line="276" w:lineRule="auto"/>
              <w:jc w:val="center"/>
            </w:pPr>
            <w:r w:rsidRPr="006972A5">
              <w:rPr>
                <w:szCs w:val="20"/>
              </w:rPr>
              <w:t>31,11</w:t>
            </w:r>
          </w:p>
        </w:tc>
        <w:tc>
          <w:tcPr>
            <w:tcW w:w="708" w:type="dxa"/>
            <w:vAlign w:val="center"/>
          </w:tcPr>
          <w:p w:rsidR="00F35341" w:rsidRPr="006972A5" w:rsidRDefault="00F35341" w:rsidP="00845421">
            <w:pPr>
              <w:spacing w:line="276" w:lineRule="auto"/>
              <w:jc w:val="center"/>
            </w:pPr>
            <w:r w:rsidRPr="006972A5">
              <w:rPr>
                <w:szCs w:val="20"/>
              </w:rPr>
              <w:t>20</w:t>
            </w:r>
          </w:p>
        </w:tc>
        <w:tc>
          <w:tcPr>
            <w:tcW w:w="851" w:type="dxa"/>
            <w:vAlign w:val="center"/>
          </w:tcPr>
          <w:p w:rsidR="00F35341" w:rsidRPr="006972A5" w:rsidRDefault="00F35341" w:rsidP="00845421">
            <w:pPr>
              <w:spacing w:line="276" w:lineRule="auto"/>
              <w:ind w:left="-57" w:right="-57"/>
              <w:jc w:val="center"/>
            </w:pPr>
            <w:r w:rsidRPr="006972A5">
              <w:rPr>
                <w:szCs w:val="20"/>
              </w:rPr>
              <w:t>44,44</w:t>
            </w:r>
          </w:p>
        </w:tc>
        <w:tc>
          <w:tcPr>
            <w:tcW w:w="709" w:type="dxa"/>
            <w:vAlign w:val="center"/>
          </w:tcPr>
          <w:p w:rsidR="00F35341" w:rsidRPr="006972A5" w:rsidRDefault="00F35341" w:rsidP="00845421">
            <w:pPr>
              <w:spacing w:line="276" w:lineRule="auto"/>
              <w:ind w:left="-57" w:right="-57"/>
              <w:jc w:val="center"/>
            </w:pPr>
            <w:r w:rsidRPr="006972A5">
              <w:rPr>
                <w:szCs w:val="20"/>
              </w:rPr>
              <w:t>10</w:t>
            </w:r>
          </w:p>
        </w:tc>
        <w:tc>
          <w:tcPr>
            <w:tcW w:w="850" w:type="dxa"/>
            <w:vAlign w:val="center"/>
          </w:tcPr>
          <w:p w:rsidR="00F35341" w:rsidRPr="006972A5" w:rsidRDefault="00F35341" w:rsidP="00845421">
            <w:pPr>
              <w:spacing w:line="276" w:lineRule="auto"/>
              <w:jc w:val="center"/>
            </w:pPr>
            <w:r w:rsidRPr="006972A5">
              <w:rPr>
                <w:szCs w:val="20"/>
              </w:rPr>
              <w:t>22,22</w:t>
            </w:r>
          </w:p>
        </w:tc>
      </w:tr>
      <w:tr w:rsidR="00F35341" w:rsidRPr="006972A5" w:rsidTr="00EA2B4A">
        <w:trPr>
          <w:trHeight w:val="103"/>
        </w:trPr>
        <w:tc>
          <w:tcPr>
            <w:tcW w:w="567" w:type="dxa"/>
            <w:vAlign w:val="center"/>
          </w:tcPr>
          <w:p w:rsidR="00F35341" w:rsidRPr="006972A5" w:rsidRDefault="00F35341" w:rsidP="00845421">
            <w:pPr>
              <w:spacing w:line="276" w:lineRule="auto"/>
              <w:jc w:val="center"/>
            </w:pPr>
            <w:r w:rsidRPr="006972A5">
              <w:t>18.</w:t>
            </w:r>
          </w:p>
        </w:tc>
        <w:tc>
          <w:tcPr>
            <w:tcW w:w="2155" w:type="dxa"/>
            <w:vAlign w:val="center"/>
          </w:tcPr>
          <w:p w:rsidR="00F35341" w:rsidRPr="006972A5" w:rsidRDefault="00F35341" w:rsidP="00845421">
            <w:pPr>
              <w:spacing w:line="276" w:lineRule="auto"/>
            </w:pPr>
            <w:proofErr w:type="spellStart"/>
            <w:r w:rsidRPr="006972A5">
              <w:t>Тосненский</w:t>
            </w:r>
            <w:proofErr w:type="spellEnd"/>
          </w:p>
        </w:tc>
        <w:tc>
          <w:tcPr>
            <w:tcW w:w="1418" w:type="dxa"/>
            <w:vAlign w:val="center"/>
          </w:tcPr>
          <w:p w:rsidR="00F35341" w:rsidRPr="006972A5" w:rsidRDefault="00F35341" w:rsidP="00845421">
            <w:pPr>
              <w:spacing w:line="276" w:lineRule="auto"/>
              <w:jc w:val="center"/>
            </w:pPr>
            <w:r w:rsidRPr="006972A5">
              <w:rPr>
                <w:szCs w:val="20"/>
              </w:rPr>
              <w:t>40</w:t>
            </w:r>
          </w:p>
        </w:tc>
        <w:tc>
          <w:tcPr>
            <w:tcW w:w="709" w:type="dxa"/>
            <w:vAlign w:val="center"/>
          </w:tcPr>
          <w:p w:rsidR="00F35341" w:rsidRPr="006972A5" w:rsidRDefault="00F35341" w:rsidP="00845421">
            <w:pPr>
              <w:spacing w:line="276" w:lineRule="auto"/>
              <w:jc w:val="center"/>
            </w:pPr>
            <w:r w:rsidRPr="006972A5">
              <w:rPr>
                <w:szCs w:val="20"/>
              </w:rPr>
              <w:t>0</w:t>
            </w:r>
          </w:p>
        </w:tc>
        <w:tc>
          <w:tcPr>
            <w:tcW w:w="708" w:type="dxa"/>
          </w:tcPr>
          <w:p w:rsidR="00F35341" w:rsidRPr="006972A5" w:rsidRDefault="00F35341" w:rsidP="00845421">
            <w:pPr>
              <w:spacing w:line="276" w:lineRule="auto"/>
              <w:ind w:left="-57" w:right="-57"/>
              <w:jc w:val="center"/>
            </w:pPr>
            <w:r w:rsidRPr="006972A5">
              <w:t>0,00</w:t>
            </w:r>
          </w:p>
        </w:tc>
        <w:tc>
          <w:tcPr>
            <w:tcW w:w="709" w:type="dxa"/>
            <w:vAlign w:val="center"/>
          </w:tcPr>
          <w:p w:rsidR="00F35341" w:rsidRPr="006972A5" w:rsidRDefault="00F35341" w:rsidP="00845421">
            <w:pPr>
              <w:spacing w:line="276" w:lineRule="auto"/>
              <w:jc w:val="center"/>
            </w:pPr>
            <w:r w:rsidRPr="006972A5">
              <w:rPr>
                <w:szCs w:val="20"/>
              </w:rPr>
              <w:t>20</w:t>
            </w:r>
          </w:p>
        </w:tc>
        <w:tc>
          <w:tcPr>
            <w:tcW w:w="851" w:type="dxa"/>
            <w:vAlign w:val="center"/>
          </w:tcPr>
          <w:p w:rsidR="00F35341" w:rsidRPr="006972A5" w:rsidRDefault="00F35341" w:rsidP="00845421">
            <w:pPr>
              <w:spacing w:line="276" w:lineRule="auto"/>
              <w:jc w:val="center"/>
            </w:pPr>
            <w:r w:rsidRPr="006972A5">
              <w:rPr>
                <w:szCs w:val="20"/>
              </w:rPr>
              <w:t>50,00</w:t>
            </w:r>
          </w:p>
        </w:tc>
        <w:tc>
          <w:tcPr>
            <w:tcW w:w="708" w:type="dxa"/>
            <w:vAlign w:val="center"/>
          </w:tcPr>
          <w:p w:rsidR="00F35341" w:rsidRPr="006972A5" w:rsidRDefault="00F35341" w:rsidP="00845421">
            <w:pPr>
              <w:spacing w:line="276" w:lineRule="auto"/>
              <w:jc w:val="center"/>
            </w:pPr>
            <w:r w:rsidRPr="006972A5">
              <w:rPr>
                <w:szCs w:val="20"/>
              </w:rPr>
              <w:t>13</w:t>
            </w:r>
          </w:p>
        </w:tc>
        <w:tc>
          <w:tcPr>
            <w:tcW w:w="851" w:type="dxa"/>
            <w:vAlign w:val="center"/>
          </w:tcPr>
          <w:p w:rsidR="00F35341" w:rsidRPr="006972A5" w:rsidRDefault="00F35341" w:rsidP="00845421">
            <w:pPr>
              <w:spacing w:line="276" w:lineRule="auto"/>
              <w:ind w:left="-57" w:right="-57"/>
              <w:jc w:val="center"/>
            </w:pPr>
            <w:r w:rsidRPr="006972A5">
              <w:rPr>
                <w:szCs w:val="20"/>
              </w:rPr>
              <w:t>32,50</w:t>
            </w:r>
          </w:p>
        </w:tc>
        <w:tc>
          <w:tcPr>
            <w:tcW w:w="709" w:type="dxa"/>
            <w:vAlign w:val="center"/>
          </w:tcPr>
          <w:p w:rsidR="00F35341" w:rsidRPr="006972A5" w:rsidRDefault="00F35341" w:rsidP="00845421">
            <w:pPr>
              <w:spacing w:line="276" w:lineRule="auto"/>
              <w:jc w:val="center"/>
            </w:pPr>
            <w:r w:rsidRPr="006972A5">
              <w:rPr>
                <w:szCs w:val="20"/>
              </w:rPr>
              <w:t>7</w:t>
            </w:r>
          </w:p>
        </w:tc>
        <w:tc>
          <w:tcPr>
            <w:tcW w:w="850" w:type="dxa"/>
            <w:vAlign w:val="center"/>
          </w:tcPr>
          <w:p w:rsidR="00F35341" w:rsidRPr="006972A5" w:rsidRDefault="00F35341" w:rsidP="00845421">
            <w:pPr>
              <w:spacing w:line="276" w:lineRule="auto"/>
              <w:jc w:val="center"/>
            </w:pPr>
            <w:r w:rsidRPr="006972A5">
              <w:rPr>
                <w:szCs w:val="20"/>
              </w:rPr>
              <w:t>17,50</w:t>
            </w:r>
          </w:p>
        </w:tc>
      </w:tr>
    </w:tbl>
    <w:p w:rsidR="00461AC6" w:rsidRPr="006972A5" w:rsidRDefault="00461AC6" w:rsidP="00845421">
      <w:pPr>
        <w:tabs>
          <w:tab w:val="left" w:pos="709"/>
        </w:tabs>
        <w:spacing w:line="276" w:lineRule="auto"/>
        <w:jc w:val="both"/>
        <w:rPr>
          <w:b/>
        </w:rPr>
      </w:pPr>
    </w:p>
    <w:p w:rsidR="00461AC6" w:rsidRPr="006972A5" w:rsidRDefault="005E4ABD" w:rsidP="00845421">
      <w:pPr>
        <w:spacing w:line="276" w:lineRule="auto"/>
        <w:jc w:val="both"/>
      </w:pPr>
      <w:r w:rsidRPr="006972A5">
        <w:tab/>
        <w:t xml:space="preserve">Распределение в целом по районам региона, в процентном соотношении является стабильным, в сравнении с 2018, 2019 годами, за исключением неудовлетворительных результатов. Однако, в виду низкого количества выпускников, получивших «2», </w:t>
      </w:r>
      <w:r w:rsidR="009D75E6" w:rsidRPr="006972A5">
        <w:t xml:space="preserve">низкого количества участников экзамена некоторых районов, </w:t>
      </w:r>
      <w:r w:rsidRPr="006972A5">
        <w:t xml:space="preserve">статистически сделать вывод </w:t>
      </w:r>
      <w:r w:rsidR="009D75E6" w:rsidRPr="006972A5">
        <w:t xml:space="preserve">о закономерности в динамике результатов в разрезе районов </w:t>
      </w:r>
      <w:r w:rsidRPr="006972A5">
        <w:t>не представляется возможным.</w:t>
      </w:r>
    </w:p>
    <w:p w:rsidR="005060D9" w:rsidRPr="006972A5" w:rsidRDefault="00FE3701" w:rsidP="00845421">
      <w:pPr>
        <w:tabs>
          <w:tab w:val="left" w:pos="709"/>
        </w:tabs>
        <w:spacing w:before="120" w:after="120" w:line="276" w:lineRule="auto"/>
        <w:jc w:val="both"/>
        <w:rPr>
          <w:rFonts w:eastAsia="Times New Roman"/>
          <w:b/>
        </w:rPr>
      </w:pPr>
      <w:r w:rsidRPr="006972A5">
        <w:rPr>
          <w:b/>
        </w:rPr>
        <w:t>2</w:t>
      </w:r>
      <w:r w:rsidR="00903AC5" w:rsidRPr="006972A5">
        <w:rPr>
          <w:b/>
        </w:rPr>
        <w:t>.2.</w:t>
      </w:r>
      <w:r w:rsidR="00A80A00" w:rsidRPr="006972A5">
        <w:rPr>
          <w:b/>
        </w:rPr>
        <w:t>4</w:t>
      </w:r>
      <w:r w:rsidR="00614AB8" w:rsidRPr="006972A5">
        <w:rPr>
          <w:b/>
        </w:rPr>
        <w:t xml:space="preserve">. </w:t>
      </w:r>
      <w:r w:rsidR="005060D9" w:rsidRPr="006972A5">
        <w:rPr>
          <w:b/>
        </w:rPr>
        <w:t>Результаты по группам участников экзамена</w:t>
      </w:r>
      <w:r w:rsidRPr="006972A5">
        <w:rPr>
          <w:b/>
        </w:rPr>
        <w:t xml:space="preserve"> с различным уровнем подготовки </w:t>
      </w:r>
      <w:r w:rsidR="00461AC6" w:rsidRPr="006972A5">
        <w:rPr>
          <w:b/>
        </w:rPr>
        <w:br/>
      </w:r>
      <w:r w:rsidR="005060D9" w:rsidRPr="006972A5">
        <w:rPr>
          <w:rFonts w:eastAsia="Times New Roman"/>
          <w:b/>
        </w:rPr>
        <w:t xml:space="preserve">с учетом </w:t>
      </w:r>
      <w:r w:rsidRPr="006972A5">
        <w:rPr>
          <w:rFonts w:eastAsia="Times New Roman"/>
          <w:b/>
        </w:rPr>
        <w:t>типа ОО</w:t>
      </w:r>
      <w:r w:rsidR="00903AC5" w:rsidRPr="006972A5">
        <w:rPr>
          <w:rStyle w:val="a7"/>
          <w:rFonts w:eastAsia="Times New Roman"/>
          <w:b/>
        </w:rPr>
        <w:footnoteReference w:id="2"/>
      </w:r>
    </w:p>
    <w:p w:rsidR="000849F6" w:rsidRPr="006972A5" w:rsidRDefault="000849F6" w:rsidP="00845421">
      <w:pPr>
        <w:pStyle w:val="af8"/>
        <w:keepNext/>
        <w:spacing w:line="276" w:lineRule="auto"/>
        <w:jc w:val="right"/>
        <w:rPr>
          <w:iCs w:val="0"/>
          <w:color w:val="auto"/>
        </w:rPr>
      </w:pPr>
      <w:r w:rsidRPr="006972A5">
        <w:rPr>
          <w:bCs/>
          <w:iCs w:val="0"/>
          <w:color w:val="auto"/>
        </w:rPr>
        <w:t>Таблица 2</w:t>
      </w:r>
      <w:r w:rsidRPr="006972A5">
        <w:rPr>
          <w:bCs/>
          <w:iCs w:val="0"/>
          <w:color w:val="auto"/>
        </w:rPr>
        <w:noBreakHyphen/>
        <w:t>4</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87"/>
        <w:gridCol w:w="1276"/>
        <w:gridCol w:w="992"/>
        <w:gridCol w:w="992"/>
        <w:gridCol w:w="1065"/>
        <w:gridCol w:w="1488"/>
        <w:gridCol w:w="1767"/>
      </w:tblGrid>
      <w:tr w:rsidR="00810D68" w:rsidRPr="006972A5" w:rsidTr="00810D68">
        <w:trPr>
          <w:cantSplit/>
          <w:trHeight w:val="495"/>
          <w:tblHeader/>
          <w:jc w:val="center"/>
        </w:trPr>
        <w:tc>
          <w:tcPr>
            <w:tcW w:w="709" w:type="dxa"/>
            <w:vMerge w:val="restart"/>
            <w:vAlign w:val="center"/>
          </w:tcPr>
          <w:p w:rsidR="00CE7779" w:rsidRPr="006972A5" w:rsidRDefault="0079316A" w:rsidP="00845421">
            <w:pPr>
              <w:pStyle w:val="a3"/>
              <w:spacing w:after="0"/>
              <w:ind w:left="0"/>
              <w:contextualSpacing w:val="0"/>
              <w:jc w:val="center"/>
              <w:rPr>
                <w:rFonts w:ascii="Times New Roman" w:hAnsi="Times New Roman"/>
                <w:b/>
                <w:sz w:val="24"/>
                <w:szCs w:val="24"/>
              </w:rPr>
            </w:pPr>
            <w:r w:rsidRPr="006972A5">
              <w:rPr>
                <w:rFonts w:ascii="Times New Roman" w:hAnsi="Times New Roman"/>
                <w:b/>
                <w:sz w:val="24"/>
                <w:szCs w:val="24"/>
              </w:rPr>
              <w:t xml:space="preserve">№ </w:t>
            </w:r>
            <w:proofErr w:type="gramStart"/>
            <w:r w:rsidRPr="006972A5">
              <w:rPr>
                <w:rFonts w:ascii="Times New Roman" w:hAnsi="Times New Roman"/>
                <w:b/>
                <w:sz w:val="24"/>
                <w:szCs w:val="24"/>
              </w:rPr>
              <w:t>п</w:t>
            </w:r>
            <w:proofErr w:type="gramEnd"/>
            <w:r w:rsidRPr="006972A5">
              <w:rPr>
                <w:rFonts w:ascii="Times New Roman" w:hAnsi="Times New Roman"/>
                <w:b/>
                <w:sz w:val="24"/>
                <w:szCs w:val="24"/>
              </w:rPr>
              <w:t>/п</w:t>
            </w:r>
          </w:p>
        </w:tc>
        <w:tc>
          <w:tcPr>
            <w:tcW w:w="1487" w:type="dxa"/>
            <w:vMerge w:val="restart"/>
            <w:vAlign w:val="center"/>
          </w:tcPr>
          <w:p w:rsidR="007A74B7" w:rsidRPr="006972A5" w:rsidRDefault="0079316A" w:rsidP="00845421">
            <w:pPr>
              <w:pStyle w:val="a3"/>
              <w:spacing w:after="0"/>
              <w:ind w:left="0"/>
              <w:contextualSpacing w:val="0"/>
              <w:rPr>
                <w:rFonts w:ascii="Times New Roman" w:hAnsi="Times New Roman"/>
                <w:b/>
                <w:sz w:val="24"/>
                <w:szCs w:val="24"/>
              </w:rPr>
            </w:pPr>
            <w:r w:rsidRPr="006972A5">
              <w:rPr>
                <w:rFonts w:ascii="Times New Roman" w:hAnsi="Times New Roman"/>
                <w:b/>
                <w:sz w:val="24"/>
                <w:szCs w:val="24"/>
              </w:rPr>
              <w:t>Тип ОО</w:t>
            </w:r>
          </w:p>
        </w:tc>
        <w:tc>
          <w:tcPr>
            <w:tcW w:w="7580" w:type="dxa"/>
            <w:gridSpan w:val="6"/>
            <w:vAlign w:val="center"/>
          </w:tcPr>
          <w:p w:rsidR="00CE7779" w:rsidRPr="006972A5" w:rsidRDefault="0079316A" w:rsidP="00845421">
            <w:pPr>
              <w:pStyle w:val="a3"/>
              <w:spacing w:after="0"/>
              <w:ind w:left="0"/>
              <w:contextualSpacing w:val="0"/>
              <w:jc w:val="center"/>
              <w:rPr>
                <w:rFonts w:ascii="Times New Roman" w:hAnsi="Times New Roman"/>
                <w:b/>
                <w:sz w:val="24"/>
                <w:szCs w:val="24"/>
              </w:rPr>
            </w:pPr>
            <w:r w:rsidRPr="006972A5">
              <w:rPr>
                <w:rFonts w:ascii="Times New Roman" w:hAnsi="Times New Roman"/>
                <w:b/>
                <w:sz w:val="24"/>
                <w:szCs w:val="24"/>
              </w:rPr>
              <w:t>Доля участников, получивших отметку</w:t>
            </w:r>
          </w:p>
        </w:tc>
      </w:tr>
      <w:tr w:rsidR="00810D68" w:rsidRPr="006972A5" w:rsidTr="00810D68">
        <w:trPr>
          <w:cantSplit/>
          <w:trHeight w:val="495"/>
          <w:tblHeader/>
          <w:jc w:val="center"/>
        </w:trPr>
        <w:tc>
          <w:tcPr>
            <w:tcW w:w="709" w:type="dxa"/>
            <w:vMerge/>
            <w:vAlign w:val="center"/>
          </w:tcPr>
          <w:p w:rsidR="007A74B7" w:rsidRPr="006972A5" w:rsidRDefault="007A74B7" w:rsidP="00845421">
            <w:pPr>
              <w:pStyle w:val="a3"/>
              <w:spacing w:after="0"/>
              <w:ind w:left="0"/>
              <w:contextualSpacing w:val="0"/>
              <w:jc w:val="center"/>
              <w:rPr>
                <w:rFonts w:ascii="Times New Roman" w:hAnsi="Times New Roman"/>
                <w:sz w:val="24"/>
                <w:szCs w:val="24"/>
              </w:rPr>
            </w:pPr>
          </w:p>
        </w:tc>
        <w:tc>
          <w:tcPr>
            <w:tcW w:w="1487" w:type="dxa"/>
            <w:vMerge/>
            <w:vAlign w:val="center"/>
          </w:tcPr>
          <w:p w:rsidR="007A74B7" w:rsidRPr="006972A5" w:rsidRDefault="007A74B7" w:rsidP="00845421">
            <w:pPr>
              <w:pStyle w:val="a3"/>
              <w:spacing w:after="0"/>
              <w:ind w:left="0"/>
              <w:contextualSpacing w:val="0"/>
              <w:rPr>
                <w:rFonts w:ascii="Times New Roman" w:hAnsi="Times New Roman"/>
                <w:sz w:val="24"/>
                <w:szCs w:val="24"/>
              </w:rPr>
            </w:pPr>
          </w:p>
        </w:tc>
        <w:tc>
          <w:tcPr>
            <w:tcW w:w="1276" w:type="dxa"/>
            <w:vAlign w:val="center"/>
          </w:tcPr>
          <w:p w:rsidR="00CE7779" w:rsidRPr="006972A5" w:rsidRDefault="000E0643"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w:t>
            </w:r>
            <w:r w:rsidR="0079316A" w:rsidRPr="006972A5">
              <w:rPr>
                <w:rFonts w:ascii="Times New Roman" w:hAnsi="Times New Roman"/>
                <w:sz w:val="24"/>
                <w:szCs w:val="24"/>
              </w:rPr>
              <w:t>2</w:t>
            </w:r>
            <w:r w:rsidRPr="006972A5">
              <w:rPr>
                <w:rFonts w:ascii="Times New Roman" w:hAnsi="Times New Roman"/>
                <w:sz w:val="24"/>
                <w:szCs w:val="24"/>
              </w:rPr>
              <w:t>»</w:t>
            </w:r>
          </w:p>
        </w:tc>
        <w:tc>
          <w:tcPr>
            <w:tcW w:w="992" w:type="dxa"/>
            <w:vAlign w:val="center"/>
          </w:tcPr>
          <w:p w:rsidR="00CE7779" w:rsidRPr="006972A5" w:rsidRDefault="000E0643"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w:t>
            </w:r>
            <w:r w:rsidR="0079316A" w:rsidRPr="006972A5">
              <w:rPr>
                <w:rFonts w:ascii="Times New Roman" w:hAnsi="Times New Roman"/>
                <w:sz w:val="24"/>
                <w:szCs w:val="24"/>
              </w:rPr>
              <w:t>3</w:t>
            </w:r>
            <w:r w:rsidRPr="006972A5">
              <w:rPr>
                <w:rFonts w:ascii="Times New Roman" w:hAnsi="Times New Roman"/>
                <w:sz w:val="24"/>
                <w:szCs w:val="24"/>
              </w:rPr>
              <w:t>»</w:t>
            </w:r>
          </w:p>
        </w:tc>
        <w:tc>
          <w:tcPr>
            <w:tcW w:w="992" w:type="dxa"/>
            <w:vAlign w:val="center"/>
          </w:tcPr>
          <w:p w:rsidR="00CE7779" w:rsidRPr="006972A5" w:rsidRDefault="000E0643"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w:t>
            </w:r>
            <w:r w:rsidR="0079316A" w:rsidRPr="006972A5">
              <w:rPr>
                <w:rFonts w:ascii="Times New Roman" w:hAnsi="Times New Roman"/>
                <w:sz w:val="24"/>
                <w:szCs w:val="24"/>
              </w:rPr>
              <w:t>4</w:t>
            </w:r>
            <w:r w:rsidRPr="006972A5">
              <w:rPr>
                <w:rFonts w:ascii="Times New Roman" w:hAnsi="Times New Roman"/>
                <w:sz w:val="24"/>
                <w:szCs w:val="24"/>
              </w:rPr>
              <w:t>»</w:t>
            </w:r>
          </w:p>
        </w:tc>
        <w:tc>
          <w:tcPr>
            <w:tcW w:w="1065" w:type="dxa"/>
            <w:vAlign w:val="center"/>
          </w:tcPr>
          <w:p w:rsidR="00CE7779" w:rsidRPr="006972A5" w:rsidRDefault="000E0643"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w:t>
            </w:r>
            <w:r w:rsidR="0079316A" w:rsidRPr="006972A5">
              <w:rPr>
                <w:rFonts w:ascii="Times New Roman" w:hAnsi="Times New Roman"/>
                <w:sz w:val="24"/>
                <w:szCs w:val="24"/>
              </w:rPr>
              <w:t>5</w:t>
            </w:r>
            <w:r w:rsidR="002178E5" w:rsidRPr="006972A5">
              <w:rPr>
                <w:rFonts w:ascii="Times New Roman" w:hAnsi="Times New Roman"/>
                <w:sz w:val="24"/>
                <w:szCs w:val="24"/>
              </w:rPr>
              <w:t>»</w:t>
            </w:r>
          </w:p>
        </w:tc>
        <w:tc>
          <w:tcPr>
            <w:tcW w:w="1488" w:type="dxa"/>
            <w:vAlign w:val="center"/>
          </w:tcPr>
          <w:p w:rsidR="00CE7779" w:rsidRPr="006972A5" w:rsidRDefault="000E0643"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w:t>
            </w:r>
            <w:r w:rsidR="0079316A" w:rsidRPr="006972A5">
              <w:rPr>
                <w:rFonts w:ascii="Times New Roman" w:hAnsi="Times New Roman"/>
                <w:sz w:val="24"/>
                <w:szCs w:val="24"/>
              </w:rPr>
              <w:t>4</w:t>
            </w:r>
            <w:r w:rsidRPr="006972A5">
              <w:rPr>
                <w:rFonts w:ascii="Times New Roman" w:hAnsi="Times New Roman"/>
                <w:sz w:val="24"/>
                <w:szCs w:val="24"/>
              </w:rPr>
              <w:t>»</w:t>
            </w:r>
            <w:r w:rsidR="0079316A" w:rsidRPr="006972A5">
              <w:rPr>
                <w:rFonts w:ascii="Times New Roman" w:hAnsi="Times New Roman"/>
                <w:sz w:val="24"/>
                <w:szCs w:val="24"/>
              </w:rPr>
              <w:t xml:space="preserve"> и </w:t>
            </w:r>
            <w:r w:rsidRPr="006972A5">
              <w:rPr>
                <w:rFonts w:ascii="Times New Roman" w:hAnsi="Times New Roman"/>
                <w:sz w:val="24"/>
                <w:szCs w:val="24"/>
              </w:rPr>
              <w:t>«</w:t>
            </w:r>
            <w:r w:rsidR="0079316A" w:rsidRPr="006972A5">
              <w:rPr>
                <w:rFonts w:ascii="Times New Roman" w:hAnsi="Times New Roman"/>
                <w:sz w:val="24"/>
                <w:szCs w:val="24"/>
              </w:rPr>
              <w:t>5</w:t>
            </w:r>
            <w:r w:rsidRPr="006972A5">
              <w:rPr>
                <w:rFonts w:ascii="Times New Roman" w:hAnsi="Times New Roman"/>
                <w:sz w:val="24"/>
                <w:szCs w:val="24"/>
              </w:rPr>
              <w:t>»</w:t>
            </w:r>
            <w:r w:rsidR="0079316A" w:rsidRPr="006972A5">
              <w:rPr>
                <w:rFonts w:ascii="Times New Roman" w:hAnsi="Times New Roman"/>
                <w:sz w:val="24"/>
                <w:szCs w:val="24"/>
              </w:rPr>
              <w:br/>
              <w:t xml:space="preserve">(качество </w:t>
            </w:r>
            <w:r w:rsidR="0079316A" w:rsidRPr="006972A5">
              <w:rPr>
                <w:rFonts w:ascii="Times New Roman" w:hAnsi="Times New Roman"/>
                <w:sz w:val="24"/>
                <w:szCs w:val="24"/>
              </w:rPr>
              <w:br/>
              <w:t>обучения)</w:t>
            </w:r>
          </w:p>
        </w:tc>
        <w:tc>
          <w:tcPr>
            <w:tcW w:w="1767" w:type="dxa"/>
            <w:vAlign w:val="center"/>
          </w:tcPr>
          <w:p w:rsidR="00CE7779" w:rsidRPr="006972A5" w:rsidRDefault="000E0643"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w:t>
            </w:r>
            <w:r w:rsidR="0079316A" w:rsidRPr="006972A5">
              <w:rPr>
                <w:rFonts w:ascii="Times New Roman" w:hAnsi="Times New Roman"/>
                <w:sz w:val="24"/>
                <w:szCs w:val="24"/>
              </w:rPr>
              <w:t>3</w:t>
            </w:r>
            <w:r w:rsidRPr="006972A5">
              <w:rPr>
                <w:rFonts w:ascii="Times New Roman" w:hAnsi="Times New Roman"/>
                <w:sz w:val="24"/>
                <w:szCs w:val="24"/>
              </w:rPr>
              <w:t>»</w:t>
            </w:r>
            <w:r w:rsidR="0079316A" w:rsidRPr="006972A5">
              <w:rPr>
                <w:rFonts w:ascii="Times New Roman" w:hAnsi="Times New Roman"/>
                <w:sz w:val="24"/>
                <w:szCs w:val="24"/>
              </w:rPr>
              <w:t>,</w:t>
            </w:r>
            <w:r w:rsidRPr="006972A5">
              <w:rPr>
                <w:rFonts w:ascii="Times New Roman" w:hAnsi="Times New Roman"/>
                <w:sz w:val="24"/>
                <w:szCs w:val="24"/>
              </w:rPr>
              <w:t xml:space="preserve"> «</w:t>
            </w:r>
            <w:r w:rsidR="0079316A" w:rsidRPr="006972A5">
              <w:rPr>
                <w:rFonts w:ascii="Times New Roman" w:hAnsi="Times New Roman"/>
                <w:sz w:val="24"/>
                <w:szCs w:val="24"/>
              </w:rPr>
              <w:t>4</w:t>
            </w:r>
            <w:r w:rsidRPr="006972A5">
              <w:rPr>
                <w:rFonts w:ascii="Times New Roman" w:hAnsi="Times New Roman"/>
                <w:sz w:val="24"/>
                <w:szCs w:val="24"/>
              </w:rPr>
              <w:t>»</w:t>
            </w:r>
            <w:r w:rsidR="0079316A" w:rsidRPr="006972A5">
              <w:rPr>
                <w:rFonts w:ascii="Times New Roman" w:hAnsi="Times New Roman"/>
                <w:sz w:val="24"/>
                <w:szCs w:val="24"/>
              </w:rPr>
              <w:t xml:space="preserve"> и </w:t>
            </w:r>
            <w:r w:rsidRPr="006972A5">
              <w:rPr>
                <w:rFonts w:ascii="Times New Roman" w:hAnsi="Times New Roman"/>
                <w:sz w:val="24"/>
                <w:szCs w:val="24"/>
              </w:rPr>
              <w:t>«</w:t>
            </w:r>
            <w:r w:rsidR="0079316A" w:rsidRPr="006972A5">
              <w:rPr>
                <w:rFonts w:ascii="Times New Roman" w:hAnsi="Times New Roman"/>
                <w:sz w:val="24"/>
                <w:szCs w:val="24"/>
              </w:rPr>
              <w:t>5</w:t>
            </w:r>
            <w:r w:rsidRPr="006972A5">
              <w:rPr>
                <w:rFonts w:ascii="Times New Roman" w:hAnsi="Times New Roman"/>
                <w:sz w:val="24"/>
                <w:szCs w:val="24"/>
              </w:rPr>
              <w:t>»</w:t>
            </w:r>
            <w:r w:rsidR="0079316A" w:rsidRPr="006972A5">
              <w:rPr>
                <w:rFonts w:ascii="Times New Roman" w:hAnsi="Times New Roman"/>
                <w:sz w:val="24"/>
                <w:szCs w:val="24"/>
              </w:rPr>
              <w:br/>
              <w:t xml:space="preserve">(уровень </w:t>
            </w:r>
            <w:r w:rsidR="0079316A" w:rsidRPr="006972A5">
              <w:rPr>
                <w:rFonts w:ascii="Times New Roman" w:hAnsi="Times New Roman"/>
                <w:sz w:val="24"/>
                <w:szCs w:val="24"/>
              </w:rPr>
              <w:br/>
              <w:t>обученности)</w:t>
            </w:r>
          </w:p>
        </w:tc>
      </w:tr>
      <w:tr w:rsidR="00810D68" w:rsidRPr="006972A5" w:rsidTr="00810D68">
        <w:trPr>
          <w:trHeight w:val="397"/>
          <w:jc w:val="center"/>
        </w:trPr>
        <w:tc>
          <w:tcPr>
            <w:tcW w:w="709" w:type="dxa"/>
            <w:vAlign w:val="center"/>
          </w:tcPr>
          <w:p w:rsidR="00D55296" w:rsidRPr="006972A5" w:rsidRDefault="00D55296" w:rsidP="00845421">
            <w:pPr>
              <w:pStyle w:val="a3"/>
              <w:numPr>
                <w:ilvl w:val="0"/>
                <w:numId w:val="25"/>
              </w:numPr>
              <w:spacing w:after="0"/>
              <w:contextualSpacing w:val="0"/>
              <w:jc w:val="center"/>
              <w:rPr>
                <w:rFonts w:ascii="Times New Roman" w:hAnsi="Times New Roman"/>
                <w:sz w:val="24"/>
                <w:szCs w:val="24"/>
              </w:rPr>
            </w:pPr>
          </w:p>
        </w:tc>
        <w:tc>
          <w:tcPr>
            <w:tcW w:w="1487" w:type="dxa"/>
            <w:vAlign w:val="center"/>
          </w:tcPr>
          <w:p w:rsidR="00D55296" w:rsidRPr="006972A5" w:rsidRDefault="00D55296" w:rsidP="00845421">
            <w:pPr>
              <w:spacing w:line="276" w:lineRule="auto"/>
              <w:rPr>
                <w:rFonts w:eastAsia="MS Mincho"/>
              </w:rPr>
            </w:pPr>
            <w:r w:rsidRPr="006972A5">
              <w:rPr>
                <w:rFonts w:eastAsia="MS Mincho"/>
              </w:rPr>
              <w:t>ООШ</w:t>
            </w:r>
          </w:p>
        </w:tc>
        <w:tc>
          <w:tcPr>
            <w:tcW w:w="1276" w:type="dxa"/>
            <w:vAlign w:val="center"/>
          </w:tcPr>
          <w:p w:rsidR="00D55296"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0,00</w:t>
            </w:r>
          </w:p>
        </w:tc>
        <w:tc>
          <w:tcPr>
            <w:tcW w:w="992"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70,00</w:t>
            </w:r>
          </w:p>
        </w:tc>
        <w:tc>
          <w:tcPr>
            <w:tcW w:w="992"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30,00</w:t>
            </w:r>
          </w:p>
        </w:tc>
        <w:tc>
          <w:tcPr>
            <w:tcW w:w="1065"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0,00</w:t>
            </w:r>
          </w:p>
        </w:tc>
        <w:tc>
          <w:tcPr>
            <w:tcW w:w="1488"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30,00</w:t>
            </w:r>
          </w:p>
        </w:tc>
        <w:tc>
          <w:tcPr>
            <w:tcW w:w="1767"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100,00</w:t>
            </w:r>
          </w:p>
        </w:tc>
      </w:tr>
      <w:tr w:rsidR="00810D68" w:rsidRPr="006972A5" w:rsidTr="00810D68">
        <w:trPr>
          <w:trHeight w:val="397"/>
          <w:jc w:val="center"/>
        </w:trPr>
        <w:tc>
          <w:tcPr>
            <w:tcW w:w="709" w:type="dxa"/>
            <w:vAlign w:val="center"/>
          </w:tcPr>
          <w:p w:rsidR="007A74B7" w:rsidRPr="006972A5" w:rsidRDefault="007A74B7" w:rsidP="00845421">
            <w:pPr>
              <w:pStyle w:val="a3"/>
              <w:numPr>
                <w:ilvl w:val="0"/>
                <w:numId w:val="25"/>
              </w:numPr>
              <w:spacing w:after="0"/>
              <w:contextualSpacing w:val="0"/>
              <w:jc w:val="center"/>
              <w:rPr>
                <w:rFonts w:ascii="Times New Roman" w:hAnsi="Times New Roman"/>
                <w:sz w:val="24"/>
                <w:szCs w:val="24"/>
              </w:rPr>
            </w:pPr>
          </w:p>
        </w:tc>
        <w:tc>
          <w:tcPr>
            <w:tcW w:w="1487" w:type="dxa"/>
            <w:vAlign w:val="center"/>
          </w:tcPr>
          <w:p w:rsidR="00CE7779" w:rsidRPr="006972A5" w:rsidRDefault="0079316A" w:rsidP="00845421">
            <w:pPr>
              <w:spacing w:line="276" w:lineRule="auto"/>
              <w:rPr>
                <w:rFonts w:eastAsia="MS Mincho"/>
              </w:rPr>
            </w:pPr>
            <w:r w:rsidRPr="006972A5">
              <w:rPr>
                <w:rFonts w:eastAsia="MS Mincho"/>
              </w:rPr>
              <w:t>СОШ</w:t>
            </w:r>
          </w:p>
        </w:tc>
        <w:tc>
          <w:tcPr>
            <w:tcW w:w="1276" w:type="dxa"/>
            <w:vAlign w:val="center"/>
          </w:tcPr>
          <w:p w:rsidR="007A74B7" w:rsidRPr="006972A5" w:rsidRDefault="00D25F00"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0,</w:t>
            </w:r>
            <w:r w:rsidR="00D55296" w:rsidRPr="006972A5">
              <w:rPr>
                <w:rFonts w:ascii="Times New Roman" w:hAnsi="Times New Roman"/>
                <w:sz w:val="24"/>
                <w:szCs w:val="24"/>
              </w:rPr>
              <w:t>00</w:t>
            </w:r>
          </w:p>
        </w:tc>
        <w:tc>
          <w:tcPr>
            <w:tcW w:w="992" w:type="dxa"/>
            <w:vAlign w:val="center"/>
          </w:tcPr>
          <w:p w:rsidR="007A74B7"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44,41</w:t>
            </w:r>
          </w:p>
        </w:tc>
        <w:tc>
          <w:tcPr>
            <w:tcW w:w="992" w:type="dxa"/>
            <w:vAlign w:val="center"/>
          </w:tcPr>
          <w:p w:rsidR="007A74B7"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43,08</w:t>
            </w:r>
          </w:p>
        </w:tc>
        <w:tc>
          <w:tcPr>
            <w:tcW w:w="1065" w:type="dxa"/>
            <w:vAlign w:val="center"/>
          </w:tcPr>
          <w:p w:rsidR="007A74B7"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12,51</w:t>
            </w:r>
          </w:p>
        </w:tc>
        <w:tc>
          <w:tcPr>
            <w:tcW w:w="1488" w:type="dxa"/>
            <w:vAlign w:val="center"/>
          </w:tcPr>
          <w:p w:rsidR="007A74B7"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55,59</w:t>
            </w:r>
          </w:p>
        </w:tc>
        <w:tc>
          <w:tcPr>
            <w:tcW w:w="1767" w:type="dxa"/>
            <w:vAlign w:val="center"/>
          </w:tcPr>
          <w:p w:rsidR="007A74B7"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100,00</w:t>
            </w:r>
          </w:p>
        </w:tc>
      </w:tr>
      <w:tr w:rsidR="00810D68" w:rsidRPr="006972A5" w:rsidTr="00810D68">
        <w:trPr>
          <w:trHeight w:val="397"/>
          <w:jc w:val="center"/>
        </w:trPr>
        <w:tc>
          <w:tcPr>
            <w:tcW w:w="709" w:type="dxa"/>
            <w:vAlign w:val="center"/>
          </w:tcPr>
          <w:p w:rsidR="00D55296" w:rsidRPr="006972A5" w:rsidRDefault="00D55296" w:rsidP="00845421">
            <w:pPr>
              <w:pStyle w:val="a3"/>
              <w:numPr>
                <w:ilvl w:val="0"/>
                <w:numId w:val="25"/>
              </w:numPr>
              <w:spacing w:after="0"/>
              <w:contextualSpacing w:val="0"/>
              <w:jc w:val="center"/>
              <w:rPr>
                <w:rFonts w:ascii="Times New Roman" w:hAnsi="Times New Roman"/>
                <w:sz w:val="24"/>
                <w:szCs w:val="24"/>
              </w:rPr>
            </w:pPr>
          </w:p>
        </w:tc>
        <w:tc>
          <w:tcPr>
            <w:tcW w:w="1487" w:type="dxa"/>
            <w:vAlign w:val="center"/>
          </w:tcPr>
          <w:p w:rsidR="00D55296" w:rsidRPr="006972A5" w:rsidRDefault="00D55296" w:rsidP="00845421">
            <w:pPr>
              <w:spacing w:line="276" w:lineRule="auto"/>
              <w:rPr>
                <w:rFonts w:eastAsia="MS Mincho"/>
              </w:rPr>
            </w:pPr>
            <w:r w:rsidRPr="006972A5">
              <w:rPr>
                <w:rFonts w:eastAsia="MS Mincho"/>
              </w:rPr>
              <w:t>Лицей</w:t>
            </w:r>
          </w:p>
        </w:tc>
        <w:tc>
          <w:tcPr>
            <w:tcW w:w="1276" w:type="dxa"/>
            <w:vAlign w:val="center"/>
          </w:tcPr>
          <w:p w:rsidR="00D55296"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0,00</w:t>
            </w:r>
          </w:p>
        </w:tc>
        <w:tc>
          <w:tcPr>
            <w:tcW w:w="992"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19,54</w:t>
            </w:r>
          </w:p>
        </w:tc>
        <w:tc>
          <w:tcPr>
            <w:tcW w:w="992"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45,98</w:t>
            </w:r>
          </w:p>
        </w:tc>
        <w:tc>
          <w:tcPr>
            <w:tcW w:w="1065"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34,48</w:t>
            </w:r>
          </w:p>
        </w:tc>
        <w:tc>
          <w:tcPr>
            <w:tcW w:w="1488"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80,46</w:t>
            </w:r>
          </w:p>
        </w:tc>
        <w:tc>
          <w:tcPr>
            <w:tcW w:w="1767"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100,00</w:t>
            </w:r>
          </w:p>
        </w:tc>
      </w:tr>
      <w:tr w:rsidR="00810D68" w:rsidRPr="006972A5" w:rsidTr="00810D68">
        <w:trPr>
          <w:trHeight w:val="397"/>
          <w:jc w:val="center"/>
        </w:trPr>
        <w:tc>
          <w:tcPr>
            <w:tcW w:w="709" w:type="dxa"/>
            <w:vAlign w:val="center"/>
          </w:tcPr>
          <w:p w:rsidR="00D55296" w:rsidRPr="006972A5" w:rsidRDefault="00D55296" w:rsidP="00845421">
            <w:pPr>
              <w:pStyle w:val="a3"/>
              <w:numPr>
                <w:ilvl w:val="0"/>
                <w:numId w:val="25"/>
              </w:numPr>
              <w:spacing w:after="0"/>
              <w:contextualSpacing w:val="0"/>
              <w:jc w:val="center"/>
              <w:rPr>
                <w:rFonts w:ascii="Times New Roman" w:hAnsi="Times New Roman"/>
                <w:sz w:val="24"/>
                <w:szCs w:val="24"/>
              </w:rPr>
            </w:pPr>
          </w:p>
        </w:tc>
        <w:tc>
          <w:tcPr>
            <w:tcW w:w="1487" w:type="dxa"/>
            <w:vAlign w:val="center"/>
          </w:tcPr>
          <w:p w:rsidR="00D55296" w:rsidRPr="006972A5" w:rsidRDefault="00D55296" w:rsidP="00845421">
            <w:pPr>
              <w:spacing w:line="276" w:lineRule="auto"/>
              <w:rPr>
                <w:rFonts w:eastAsia="MS Mincho"/>
              </w:rPr>
            </w:pPr>
            <w:r w:rsidRPr="006972A5">
              <w:rPr>
                <w:rFonts w:eastAsia="MS Mincho"/>
              </w:rPr>
              <w:t>Гимназия</w:t>
            </w:r>
          </w:p>
        </w:tc>
        <w:tc>
          <w:tcPr>
            <w:tcW w:w="1276" w:type="dxa"/>
            <w:vAlign w:val="center"/>
          </w:tcPr>
          <w:p w:rsidR="00D55296"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1,02</w:t>
            </w:r>
          </w:p>
        </w:tc>
        <w:tc>
          <w:tcPr>
            <w:tcW w:w="992"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28,57</w:t>
            </w:r>
          </w:p>
        </w:tc>
        <w:tc>
          <w:tcPr>
            <w:tcW w:w="992"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53,06</w:t>
            </w:r>
          </w:p>
        </w:tc>
        <w:tc>
          <w:tcPr>
            <w:tcW w:w="1065"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17,35</w:t>
            </w:r>
          </w:p>
        </w:tc>
        <w:tc>
          <w:tcPr>
            <w:tcW w:w="1488" w:type="dxa"/>
            <w:vAlign w:val="center"/>
          </w:tcPr>
          <w:p w:rsidR="00D55296"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70,41</w:t>
            </w:r>
          </w:p>
        </w:tc>
        <w:tc>
          <w:tcPr>
            <w:tcW w:w="1767" w:type="dxa"/>
            <w:vAlign w:val="center"/>
          </w:tcPr>
          <w:p w:rsidR="00D55296" w:rsidRPr="006972A5" w:rsidRDefault="00955781" w:rsidP="00845421">
            <w:pPr>
              <w:pStyle w:val="a3"/>
              <w:spacing w:after="0"/>
              <w:ind w:left="0"/>
              <w:contextualSpacing w:val="0"/>
              <w:jc w:val="center"/>
              <w:rPr>
                <w:rFonts w:ascii="Times New Roman" w:hAnsi="Times New Roman"/>
                <w:sz w:val="24"/>
                <w:szCs w:val="24"/>
                <w:highlight w:val="yellow"/>
              </w:rPr>
            </w:pPr>
            <w:r w:rsidRPr="006972A5">
              <w:rPr>
                <w:rFonts w:ascii="Times New Roman" w:hAnsi="Times New Roman"/>
                <w:sz w:val="24"/>
                <w:szCs w:val="24"/>
              </w:rPr>
              <w:t>98,98</w:t>
            </w:r>
          </w:p>
        </w:tc>
      </w:tr>
      <w:tr w:rsidR="00810D68" w:rsidRPr="006972A5" w:rsidTr="00810D68">
        <w:trPr>
          <w:trHeight w:val="397"/>
          <w:jc w:val="center"/>
        </w:trPr>
        <w:tc>
          <w:tcPr>
            <w:tcW w:w="709" w:type="dxa"/>
            <w:vAlign w:val="center"/>
          </w:tcPr>
          <w:p w:rsidR="007A74B7" w:rsidRPr="006972A5" w:rsidRDefault="007A74B7" w:rsidP="00845421">
            <w:pPr>
              <w:pStyle w:val="a3"/>
              <w:numPr>
                <w:ilvl w:val="0"/>
                <w:numId w:val="25"/>
              </w:numPr>
              <w:spacing w:after="0"/>
              <w:contextualSpacing w:val="0"/>
              <w:jc w:val="center"/>
              <w:rPr>
                <w:rFonts w:ascii="Times New Roman" w:hAnsi="Times New Roman"/>
                <w:sz w:val="24"/>
                <w:szCs w:val="24"/>
              </w:rPr>
            </w:pPr>
          </w:p>
        </w:tc>
        <w:tc>
          <w:tcPr>
            <w:tcW w:w="1487" w:type="dxa"/>
            <w:vAlign w:val="center"/>
          </w:tcPr>
          <w:p w:rsidR="00CE7779" w:rsidRPr="006972A5" w:rsidRDefault="00120FED" w:rsidP="00845421">
            <w:pPr>
              <w:spacing w:line="276" w:lineRule="auto"/>
              <w:rPr>
                <w:rFonts w:eastAsia="MS Mincho"/>
              </w:rPr>
            </w:pPr>
            <w:r w:rsidRPr="006972A5">
              <w:rPr>
                <w:rFonts w:eastAsia="MS Mincho"/>
              </w:rPr>
              <w:t xml:space="preserve">Интернаты </w:t>
            </w:r>
          </w:p>
        </w:tc>
        <w:tc>
          <w:tcPr>
            <w:tcW w:w="1276" w:type="dxa"/>
            <w:vAlign w:val="center"/>
          </w:tcPr>
          <w:p w:rsidR="007A74B7" w:rsidRPr="006972A5" w:rsidRDefault="00D25F00"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0,00</w:t>
            </w:r>
          </w:p>
        </w:tc>
        <w:tc>
          <w:tcPr>
            <w:tcW w:w="992" w:type="dxa"/>
            <w:vAlign w:val="center"/>
          </w:tcPr>
          <w:p w:rsidR="007A74B7"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100,00</w:t>
            </w:r>
          </w:p>
        </w:tc>
        <w:tc>
          <w:tcPr>
            <w:tcW w:w="992" w:type="dxa"/>
            <w:vAlign w:val="center"/>
          </w:tcPr>
          <w:p w:rsidR="007A74B7"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0,00</w:t>
            </w:r>
          </w:p>
        </w:tc>
        <w:tc>
          <w:tcPr>
            <w:tcW w:w="1065" w:type="dxa"/>
            <w:vAlign w:val="center"/>
          </w:tcPr>
          <w:p w:rsidR="007A74B7"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0,00</w:t>
            </w:r>
          </w:p>
        </w:tc>
        <w:tc>
          <w:tcPr>
            <w:tcW w:w="1488" w:type="dxa"/>
            <w:vAlign w:val="center"/>
          </w:tcPr>
          <w:p w:rsidR="007A74B7" w:rsidRPr="006972A5" w:rsidRDefault="00D55296"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0,00</w:t>
            </w:r>
          </w:p>
        </w:tc>
        <w:tc>
          <w:tcPr>
            <w:tcW w:w="1767" w:type="dxa"/>
            <w:vAlign w:val="center"/>
          </w:tcPr>
          <w:p w:rsidR="007A74B7" w:rsidRPr="006972A5" w:rsidRDefault="00955781" w:rsidP="00845421">
            <w:pPr>
              <w:pStyle w:val="a3"/>
              <w:spacing w:after="0"/>
              <w:ind w:left="0"/>
              <w:contextualSpacing w:val="0"/>
              <w:jc w:val="center"/>
              <w:rPr>
                <w:rFonts w:ascii="Times New Roman" w:hAnsi="Times New Roman"/>
                <w:sz w:val="24"/>
                <w:szCs w:val="24"/>
              </w:rPr>
            </w:pPr>
            <w:r w:rsidRPr="006972A5">
              <w:rPr>
                <w:rFonts w:ascii="Times New Roman" w:hAnsi="Times New Roman"/>
                <w:sz w:val="24"/>
                <w:szCs w:val="24"/>
              </w:rPr>
              <w:t>100,00</w:t>
            </w:r>
          </w:p>
        </w:tc>
      </w:tr>
    </w:tbl>
    <w:p w:rsidR="009D75E6" w:rsidRPr="006972A5" w:rsidRDefault="00810D68" w:rsidP="00845421">
      <w:pPr>
        <w:spacing w:before="120" w:line="276" w:lineRule="auto"/>
        <w:ind w:firstLine="709"/>
        <w:jc w:val="both"/>
        <w:rPr>
          <w:rFonts w:eastAsia="Times New Roman"/>
          <w:b/>
        </w:rPr>
      </w:pPr>
      <w:r w:rsidRPr="006972A5">
        <w:lastRenderedPageBreak/>
        <w:t>Лицеи и гимназии</w:t>
      </w:r>
      <w:r w:rsidR="00845421" w:rsidRPr="006972A5">
        <w:t xml:space="preserve"> </w:t>
      </w:r>
      <w:r w:rsidRPr="006972A5">
        <w:t xml:space="preserve">традиционно </w:t>
      </w:r>
      <w:r w:rsidR="009D75E6" w:rsidRPr="006972A5">
        <w:t>показывают высокий результат</w:t>
      </w:r>
      <w:r w:rsidRPr="006972A5">
        <w:t>, что объясняется широкими возможностями организации</w:t>
      </w:r>
      <w:r w:rsidR="00845421" w:rsidRPr="006972A5">
        <w:t xml:space="preserve"> </w:t>
      </w:r>
      <w:r w:rsidR="00566300" w:rsidRPr="006972A5">
        <w:t>дифференцированн</w:t>
      </w:r>
      <w:r w:rsidRPr="006972A5">
        <w:t>ого</w:t>
      </w:r>
      <w:r w:rsidR="00263BE1" w:rsidRPr="006972A5">
        <w:t xml:space="preserve"> подход</w:t>
      </w:r>
      <w:r w:rsidRPr="006972A5">
        <w:t>а</w:t>
      </w:r>
      <w:r w:rsidR="00263BE1" w:rsidRPr="006972A5">
        <w:t xml:space="preserve"> в обучении</w:t>
      </w:r>
      <w:r w:rsidR="009D75E6" w:rsidRPr="006972A5">
        <w:t>. ООШ</w:t>
      </w:r>
      <w:r w:rsidR="00263BE1" w:rsidRPr="006972A5">
        <w:t xml:space="preserve"> показывает низкий результат</w:t>
      </w:r>
      <w:r w:rsidRPr="006972A5">
        <w:t>, что</w:t>
      </w:r>
      <w:r w:rsidR="00263BE1" w:rsidRPr="006972A5">
        <w:t xml:space="preserve"> может быть связано с отсутствием </w:t>
      </w:r>
      <w:r w:rsidRPr="006972A5">
        <w:t xml:space="preserve">у выпускников </w:t>
      </w:r>
      <w:r w:rsidR="00263BE1" w:rsidRPr="006972A5">
        <w:t>мотивации продолжать обучение в 10-11 классах в других О</w:t>
      </w:r>
      <w:r w:rsidR="00566300" w:rsidRPr="006972A5">
        <w:t>О</w:t>
      </w:r>
      <w:r w:rsidR="009D75E6" w:rsidRPr="006972A5">
        <w:t>.</w:t>
      </w:r>
    </w:p>
    <w:p w:rsidR="00845421" w:rsidRPr="006972A5" w:rsidRDefault="00845421" w:rsidP="00845421">
      <w:pPr>
        <w:spacing w:line="276" w:lineRule="auto"/>
        <w:jc w:val="both"/>
        <w:rPr>
          <w:b/>
        </w:rPr>
      </w:pPr>
    </w:p>
    <w:p w:rsidR="00846D04" w:rsidRPr="006972A5" w:rsidRDefault="005B52FC" w:rsidP="00845421">
      <w:pPr>
        <w:spacing w:line="276" w:lineRule="auto"/>
        <w:jc w:val="both"/>
        <w:rPr>
          <w:b/>
        </w:rPr>
      </w:pPr>
      <w:r w:rsidRPr="006972A5">
        <w:rPr>
          <w:b/>
        </w:rPr>
        <w:t>2.</w:t>
      </w:r>
      <w:r w:rsidR="005F2021" w:rsidRPr="006972A5">
        <w:rPr>
          <w:b/>
        </w:rPr>
        <w:t>2</w:t>
      </w:r>
      <w:r w:rsidR="00614AB8" w:rsidRPr="006972A5">
        <w:rPr>
          <w:b/>
        </w:rPr>
        <w:t>.</w:t>
      </w:r>
      <w:r w:rsidR="00A80A00" w:rsidRPr="006972A5">
        <w:rPr>
          <w:b/>
        </w:rPr>
        <w:t>5</w:t>
      </w:r>
      <w:r w:rsidR="00BE42D2" w:rsidRPr="006972A5">
        <w:rPr>
          <w:b/>
        </w:rPr>
        <w:t>.</w:t>
      </w:r>
      <w:r w:rsidR="005060D9" w:rsidRPr="006972A5">
        <w:rPr>
          <w:b/>
        </w:rPr>
        <w:t xml:space="preserve"> Выделение перечня ОО, </w:t>
      </w:r>
      <w:proofErr w:type="gramStart"/>
      <w:r w:rsidR="005060D9" w:rsidRPr="006972A5">
        <w:rPr>
          <w:b/>
        </w:rPr>
        <w:t>продемонстрировавших</w:t>
      </w:r>
      <w:proofErr w:type="gramEnd"/>
      <w:r w:rsidR="005060D9" w:rsidRPr="006972A5">
        <w:rPr>
          <w:b/>
        </w:rPr>
        <w:t xml:space="preserve"> наиболее высокие результаты </w:t>
      </w:r>
      <w:r w:rsidRPr="006972A5">
        <w:rPr>
          <w:b/>
        </w:rPr>
        <w:t>О</w:t>
      </w:r>
      <w:r w:rsidR="005060D9" w:rsidRPr="006972A5">
        <w:rPr>
          <w:b/>
        </w:rPr>
        <w:t>ГЭ по предмету</w:t>
      </w:r>
      <w:r w:rsidR="00F0048C" w:rsidRPr="006972A5">
        <w:rPr>
          <w:rStyle w:val="a7"/>
          <w:b/>
        </w:rPr>
        <w:footnoteReference w:id="3"/>
      </w:r>
    </w:p>
    <w:p w:rsidR="007A74B7" w:rsidRPr="006972A5" w:rsidRDefault="0079316A" w:rsidP="00845421">
      <w:pPr>
        <w:spacing w:line="276" w:lineRule="auto"/>
        <w:ind w:firstLine="284"/>
        <w:jc w:val="both"/>
        <w:rPr>
          <w:b/>
          <w:i/>
        </w:rPr>
      </w:pPr>
      <w:r w:rsidRPr="006972A5">
        <w:rPr>
          <w:i/>
        </w:rPr>
        <w:t>Выбра</w:t>
      </w:r>
      <w:r w:rsidR="00A255C9" w:rsidRPr="006972A5">
        <w:rPr>
          <w:i/>
        </w:rPr>
        <w:t>ны</w:t>
      </w:r>
      <w:r w:rsidRPr="006972A5">
        <w:rPr>
          <w:i/>
        </w:rPr>
        <w:t xml:space="preserve"> ОО</w:t>
      </w:r>
      <w:r w:rsidR="00A255C9" w:rsidRPr="006972A5">
        <w:rPr>
          <w:i/>
        </w:rPr>
        <w:t>,</w:t>
      </w:r>
      <w:r w:rsidRPr="006972A5">
        <w:rPr>
          <w:i/>
        </w:rPr>
        <w:t xml:space="preserve"> в которых: </w:t>
      </w:r>
    </w:p>
    <w:p w:rsidR="00F921F7" w:rsidRPr="006972A5" w:rsidRDefault="0079316A" w:rsidP="00845421">
      <w:pPr>
        <w:pStyle w:val="a3"/>
        <w:numPr>
          <w:ilvl w:val="0"/>
          <w:numId w:val="9"/>
        </w:numPr>
        <w:spacing w:after="0"/>
        <w:ind w:left="709" w:hanging="425"/>
        <w:contextualSpacing w:val="0"/>
        <w:jc w:val="both"/>
        <w:rPr>
          <w:rFonts w:ascii="Times New Roman" w:eastAsia="Times New Roman" w:hAnsi="Times New Roman"/>
          <w:b/>
          <w:i/>
          <w:sz w:val="24"/>
          <w:szCs w:val="24"/>
          <w:lang w:eastAsia="ru-RU"/>
        </w:rPr>
      </w:pPr>
      <w:r w:rsidRPr="006972A5">
        <w:rPr>
          <w:rFonts w:ascii="Times New Roman" w:eastAsia="Times New Roman" w:hAnsi="Times New Roman"/>
          <w:bCs/>
          <w:i/>
          <w:sz w:val="24"/>
          <w:szCs w:val="24"/>
          <w:lang w:eastAsia="ru-RU"/>
        </w:rPr>
        <w:t>доля</w:t>
      </w:r>
      <w:r w:rsidRPr="006972A5">
        <w:rPr>
          <w:rFonts w:ascii="Times New Roman" w:eastAsia="Times New Roman" w:hAnsi="Times New Roman"/>
          <w:i/>
          <w:sz w:val="24"/>
          <w:szCs w:val="24"/>
          <w:lang w:eastAsia="ru-RU"/>
        </w:rPr>
        <w:t xml:space="preserve"> участников ОГЭ, </w:t>
      </w:r>
      <w:r w:rsidRPr="006972A5">
        <w:rPr>
          <w:rFonts w:ascii="Times New Roman" w:eastAsia="Times New Roman" w:hAnsi="Times New Roman"/>
          <w:b/>
          <w:i/>
          <w:sz w:val="24"/>
          <w:szCs w:val="24"/>
          <w:lang w:eastAsia="ru-RU"/>
        </w:rPr>
        <w:t xml:space="preserve">получивших отметки «4» и «5», </w:t>
      </w:r>
      <w:r w:rsidRPr="006972A5">
        <w:rPr>
          <w:rFonts w:ascii="Times New Roman" w:eastAsia="Times New Roman" w:hAnsi="Times New Roman"/>
          <w:i/>
          <w:sz w:val="24"/>
          <w:szCs w:val="24"/>
          <w:lang w:eastAsia="ru-RU"/>
        </w:rPr>
        <w:t xml:space="preserve">имеет </w:t>
      </w:r>
      <w:r w:rsidR="005060D9" w:rsidRPr="006972A5">
        <w:rPr>
          <w:rFonts w:ascii="Times New Roman" w:eastAsia="Times New Roman" w:hAnsi="Times New Roman"/>
          <w:b/>
          <w:i/>
          <w:sz w:val="24"/>
          <w:szCs w:val="24"/>
          <w:lang w:eastAsia="ru-RU"/>
        </w:rPr>
        <w:t>максимальные значения</w:t>
      </w:r>
      <w:r w:rsidRPr="006972A5">
        <w:rPr>
          <w:rFonts w:ascii="Times New Roman" w:eastAsia="Times New Roman" w:hAnsi="Times New Roman"/>
          <w:i/>
          <w:sz w:val="24"/>
          <w:szCs w:val="24"/>
          <w:lang w:eastAsia="ru-RU"/>
        </w:rPr>
        <w:t>;</w:t>
      </w:r>
    </w:p>
    <w:p w:rsidR="005060D9" w:rsidRPr="006972A5" w:rsidRDefault="0079316A" w:rsidP="00845421">
      <w:pPr>
        <w:pStyle w:val="a3"/>
        <w:numPr>
          <w:ilvl w:val="0"/>
          <w:numId w:val="9"/>
        </w:numPr>
        <w:spacing w:after="0"/>
        <w:ind w:left="709" w:hanging="425"/>
        <w:contextualSpacing w:val="0"/>
        <w:jc w:val="both"/>
        <w:rPr>
          <w:rFonts w:ascii="Times New Roman" w:eastAsia="Times New Roman" w:hAnsi="Times New Roman"/>
          <w:b/>
          <w:i/>
          <w:sz w:val="24"/>
          <w:szCs w:val="24"/>
          <w:lang w:eastAsia="ru-RU"/>
        </w:rPr>
      </w:pPr>
      <w:r w:rsidRPr="006972A5">
        <w:rPr>
          <w:rFonts w:ascii="Times New Roman" w:eastAsia="Times New Roman" w:hAnsi="Times New Roman"/>
          <w:bCs/>
          <w:i/>
          <w:sz w:val="24"/>
          <w:szCs w:val="24"/>
          <w:lang w:eastAsia="ru-RU"/>
        </w:rPr>
        <w:t>доля</w:t>
      </w:r>
      <w:r w:rsidRPr="006972A5">
        <w:rPr>
          <w:rFonts w:ascii="Times New Roman" w:eastAsia="Times New Roman" w:hAnsi="Times New Roman"/>
          <w:i/>
          <w:sz w:val="24"/>
          <w:szCs w:val="24"/>
          <w:lang w:eastAsia="ru-RU"/>
        </w:rPr>
        <w:t xml:space="preserve"> участников ОГЭ,</w:t>
      </w:r>
      <w:r w:rsidRPr="006972A5">
        <w:rPr>
          <w:rFonts w:ascii="Times New Roman" w:eastAsia="Times New Roman" w:hAnsi="Times New Roman"/>
          <w:b/>
          <w:i/>
          <w:sz w:val="24"/>
          <w:szCs w:val="24"/>
          <w:lang w:eastAsia="ru-RU"/>
        </w:rPr>
        <w:t xml:space="preserve"> получивших неудовлетворительную отметку</w:t>
      </w:r>
      <w:r w:rsidRPr="006972A5">
        <w:rPr>
          <w:rFonts w:ascii="Times New Roman" w:eastAsia="Times New Roman" w:hAnsi="Times New Roman"/>
          <w:i/>
          <w:sz w:val="24"/>
          <w:szCs w:val="24"/>
          <w:lang w:eastAsia="ru-RU"/>
        </w:rPr>
        <w:t xml:space="preserve">, имеет </w:t>
      </w:r>
      <w:r w:rsidR="005060D9" w:rsidRPr="006972A5">
        <w:rPr>
          <w:rFonts w:ascii="Times New Roman" w:eastAsia="Times New Roman" w:hAnsi="Times New Roman"/>
          <w:b/>
          <w:i/>
          <w:sz w:val="24"/>
          <w:szCs w:val="24"/>
          <w:lang w:eastAsia="ru-RU"/>
        </w:rPr>
        <w:t>минимальные значения</w:t>
      </w:r>
      <w:r w:rsidR="00F921F7" w:rsidRPr="006972A5">
        <w:rPr>
          <w:rFonts w:ascii="Times New Roman" w:eastAsia="Times New Roman" w:hAnsi="Times New Roman"/>
          <w:sz w:val="24"/>
          <w:szCs w:val="24"/>
          <w:lang w:eastAsia="ru-RU"/>
        </w:rPr>
        <w:t>.</w:t>
      </w:r>
    </w:p>
    <w:p w:rsidR="000849F6" w:rsidRPr="006972A5" w:rsidRDefault="000849F6" w:rsidP="00845421">
      <w:pPr>
        <w:pStyle w:val="af8"/>
        <w:keepNext/>
        <w:spacing w:line="276" w:lineRule="auto"/>
        <w:jc w:val="right"/>
        <w:rPr>
          <w:iCs w:val="0"/>
          <w:color w:val="auto"/>
        </w:rPr>
      </w:pPr>
      <w:r w:rsidRPr="006972A5">
        <w:rPr>
          <w:bCs/>
          <w:iCs w:val="0"/>
          <w:color w:val="auto"/>
        </w:rPr>
        <w:t>Таблица 2</w:t>
      </w:r>
      <w:r w:rsidRPr="006972A5">
        <w:rPr>
          <w:bCs/>
          <w:iCs w:val="0"/>
          <w:color w:val="auto"/>
        </w:rPr>
        <w:noBreakHyphen/>
        <w:t>5</w:t>
      </w:r>
    </w:p>
    <w:tbl>
      <w:tblPr>
        <w:tblStyle w:val="a8"/>
        <w:tblW w:w="10235" w:type="dxa"/>
        <w:tblInd w:w="108" w:type="dxa"/>
        <w:tblLook w:val="04A0" w:firstRow="1" w:lastRow="0" w:firstColumn="1" w:lastColumn="0" w:noHBand="0" w:noVBand="1"/>
      </w:tblPr>
      <w:tblGrid>
        <w:gridCol w:w="561"/>
        <w:gridCol w:w="3579"/>
        <w:gridCol w:w="1559"/>
        <w:gridCol w:w="2268"/>
        <w:gridCol w:w="2268"/>
      </w:tblGrid>
      <w:tr w:rsidR="00EA2B4A" w:rsidRPr="006972A5" w:rsidTr="005F1A5B">
        <w:trPr>
          <w:cantSplit/>
          <w:tblHeader/>
        </w:trPr>
        <w:tc>
          <w:tcPr>
            <w:tcW w:w="561" w:type="dxa"/>
            <w:vAlign w:val="center"/>
          </w:tcPr>
          <w:p w:rsidR="00BE42D2" w:rsidRPr="006972A5" w:rsidRDefault="0079316A"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 xml:space="preserve">№ </w:t>
            </w:r>
            <w:proofErr w:type="gramStart"/>
            <w:r w:rsidRPr="006972A5">
              <w:rPr>
                <w:rFonts w:ascii="Times New Roman" w:eastAsia="Times New Roman" w:hAnsi="Times New Roman"/>
                <w:b/>
                <w:sz w:val="20"/>
                <w:szCs w:val="20"/>
                <w:lang w:eastAsia="ru-RU"/>
              </w:rPr>
              <w:t>п</w:t>
            </w:r>
            <w:proofErr w:type="gramEnd"/>
            <w:r w:rsidRPr="006972A5">
              <w:rPr>
                <w:rFonts w:ascii="Times New Roman" w:eastAsia="Times New Roman" w:hAnsi="Times New Roman"/>
                <w:b/>
                <w:sz w:val="20"/>
                <w:szCs w:val="20"/>
                <w:lang w:eastAsia="ru-RU"/>
              </w:rPr>
              <w:t>/п</w:t>
            </w:r>
          </w:p>
        </w:tc>
        <w:tc>
          <w:tcPr>
            <w:tcW w:w="3579" w:type="dxa"/>
            <w:vAlign w:val="center"/>
          </w:tcPr>
          <w:p w:rsidR="00BE42D2" w:rsidRPr="006972A5" w:rsidRDefault="0079316A"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Название ОО</w:t>
            </w:r>
          </w:p>
        </w:tc>
        <w:tc>
          <w:tcPr>
            <w:tcW w:w="1559" w:type="dxa"/>
            <w:vAlign w:val="center"/>
          </w:tcPr>
          <w:p w:rsidR="00BE42D2" w:rsidRPr="006972A5" w:rsidRDefault="0079316A"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Доля участников, получивших отметку «2»</w:t>
            </w:r>
          </w:p>
        </w:tc>
        <w:tc>
          <w:tcPr>
            <w:tcW w:w="2268" w:type="dxa"/>
            <w:vAlign w:val="center"/>
          </w:tcPr>
          <w:p w:rsidR="000E0643" w:rsidRPr="006972A5" w:rsidRDefault="0079316A"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 xml:space="preserve">Доля участников, получивших отметки «4» и «5» </w:t>
            </w:r>
          </w:p>
          <w:p w:rsidR="00BE42D2" w:rsidRPr="006972A5" w:rsidRDefault="0079316A"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(качество обучения)</w:t>
            </w:r>
          </w:p>
        </w:tc>
        <w:tc>
          <w:tcPr>
            <w:tcW w:w="2268" w:type="dxa"/>
            <w:vAlign w:val="center"/>
          </w:tcPr>
          <w:p w:rsidR="00EB7C8C" w:rsidRPr="006972A5" w:rsidRDefault="0079316A"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 xml:space="preserve">Доля участников, получивших отметки </w:t>
            </w:r>
          </w:p>
          <w:p w:rsidR="00BE42D2" w:rsidRPr="006972A5" w:rsidRDefault="0079316A"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 xml:space="preserve">«3», «4» и «5» </w:t>
            </w:r>
            <w:r w:rsidRPr="006972A5">
              <w:rPr>
                <w:rFonts w:eastAsia="MS Mincho"/>
                <w:b/>
                <w:sz w:val="20"/>
                <w:szCs w:val="20"/>
              </w:rPr>
              <w:t>(</w:t>
            </w:r>
            <w:r w:rsidRPr="006972A5">
              <w:rPr>
                <w:rFonts w:ascii="Times New Roman" w:eastAsia="Times New Roman" w:hAnsi="Times New Roman"/>
                <w:b/>
                <w:sz w:val="20"/>
                <w:szCs w:val="20"/>
                <w:lang w:eastAsia="ru-RU"/>
              </w:rPr>
              <w:t>уровень обученности)</w:t>
            </w:r>
          </w:p>
        </w:tc>
      </w:tr>
      <w:tr w:rsidR="005F1A5B" w:rsidRPr="006972A5" w:rsidTr="005F1A5B">
        <w:trPr>
          <w:trHeight w:val="385"/>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spacing w:line="276" w:lineRule="auto"/>
              <w:rPr>
                <w:sz w:val="20"/>
                <w:szCs w:val="20"/>
              </w:rPr>
            </w:pPr>
            <w:r w:rsidRPr="006972A5">
              <w:rPr>
                <w:sz w:val="20"/>
                <w:szCs w:val="20"/>
              </w:rPr>
              <w:t>МОУ «</w:t>
            </w:r>
            <w:proofErr w:type="spellStart"/>
            <w:r w:rsidRPr="006972A5">
              <w:rPr>
                <w:sz w:val="20"/>
                <w:szCs w:val="20"/>
              </w:rPr>
              <w:t>Кузьмоловская</w:t>
            </w:r>
            <w:proofErr w:type="spellEnd"/>
            <w:r w:rsidRPr="006972A5">
              <w:rPr>
                <w:sz w:val="20"/>
                <w:szCs w:val="20"/>
              </w:rPr>
              <w:t xml:space="preserve"> средняя общеобразовательная школа № 1»</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spacing w:line="276" w:lineRule="auto"/>
              <w:rPr>
                <w:sz w:val="20"/>
                <w:szCs w:val="20"/>
              </w:rPr>
            </w:pPr>
            <w:r w:rsidRPr="006972A5">
              <w:rPr>
                <w:sz w:val="20"/>
                <w:szCs w:val="20"/>
              </w:rPr>
              <w:t xml:space="preserve">МБОУ «Кировская гимназия  имени Героя Советского Союза Султана </w:t>
            </w:r>
            <w:proofErr w:type="spellStart"/>
            <w:r w:rsidRPr="006972A5">
              <w:rPr>
                <w:sz w:val="20"/>
                <w:szCs w:val="20"/>
              </w:rPr>
              <w:t>Баймагамбетова</w:t>
            </w:r>
            <w:proofErr w:type="spellEnd"/>
            <w:r w:rsidRPr="006972A5">
              <w:rPr>
                <w:sz w:val="20"/>
                <w:szCs w:val="20"/>
              </w:rPr>
              <w:t>»</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94%</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w:t>
            </w:r>
            <w:proofErr w:type="spellStart"/>
            <w:r w:rsidRPr="006972A5">
              <w:rPr>
                <w:rFonts w:ascii="Times New Roman" w:hAnsi="Times New Roman"/>
                <w:sz w:val="20"/>
                <w:szCs w:val="20"/>
              </w:rPr>
              <w:t>Сертоловский</w:t>
            </w:r>
            <w:proofErr w:type="spellEnd"/>
            <w:r w:rsidRPr="006972A5">
              <w:rPr>
                <w:rFonts w:ascii="Times New Roman" w:hAnsi="Times New Roman"/>
                <w:sz w:val="20"/>
                <w:szCs w:val="20"/>
              </w:rPr>
              <w:t xml:space="preserve"> центр образования № 2»</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93%</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с углубленным изучением отдельных предметов № 6» г.</w:t>
            </w:r>
            <w:r w:rsidR="00D05985" w:rsidRPr="006972A5">
              <w:rPr>
                <w:rFonts w:ascii="Times New Roman" w:hAnsi="Times New Roman"/>
                <w:sz w:val="20"/>
                <w:szCs w:val="20"/>
              </w:rPr>
              <w:t> </w:t>
            </w:r>
            <w:r w:rsidRPr="006972A5">
              <w:rPr>
                <w:rFonts w:ascii="Times New Roman" w:hAnsi="Times New Roman"/>
                <w:sz w:val="20"/>
                <w:szCs w:val="20"/>
              </w:rPr>
              <w:t>Всеволожска</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88%</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«Гатчинский Лицей № 3 им</w:t>
            </w:r>
            <w:r w:rsidR="002825C7" w:rsidRPr="006972A5">
              <w:rPr>
                <w:rFonts w:ascii="Times New Roman" w:hAnsi="Times New Roman"/>
                <w:sz w:val="20"/>
                <w:szCs w:val="20"/>
              </w:rPr>
              <w:t>. </w:t>
            </w:r>
            <w:r w:rsidRPr="006972A5">
              <w:rPr>
                <w:rFonts w:ascii="Times New Roman" w:hAnsi="Times New Roman"/>
                <w:sz w:val="20"/>
                <w:szCs w:val="20"/>
              </w:rPr>
              <w:t>Героя Советского Союза А.И.</w:t>
            </w:r>
            <w:r w:rsidR="002825C7" w:rsidRPr="006972A5">
              <w:rPr>
                <w:rFonts w:ascii="Times New Roman" w:hAnsi="Times New Roman"/>
                <w:sz w:val="20"/>
                <w:szCs w:val="20"/>
              </w:rPr>
              <w:t> </w:t>
            </w:r>
            <w:proofErr w:type="spellStart"/>
            <w:r w:rsidRPr="006972A5">
              <w:rPr>
                <w:rFonts w:ascii="Times New Roman" w:hAnsi="Times New Roman"/>
                <w:sz w:val="20"/>
                <w:szCs w:val="20"/>
              </w:rPr>
              <w:t>Перегудова</w:t>
            </w:r>
            <w:proofErr w:type="spellEnd"/>
            <w:r w:rsidRPr="006972A5">
              <w:rPr>
                <w:rFonts w:ascii="Times New Roman" w:hAnsi="Times New Roman"/>
                <w:sz w:val="20"/>
                <w:szCs w:val="20"/>
              </w:rPr>
              <w:t>»</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88%</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w:t>
            </w:r>
            <w:proofErr w:type="spellStart"/>
            <w:r w:rsidRPr="006972A5">
              <w:rPr>
                <w:rFonts w:ascii="Times New Roman" w:hAnsi="Times New Roman"/>
                <w:sz w:val="20"/>
                <w:szCs w:val="20"/>
              </w:rPr>
              <w:t>Сертоловская</w:t>
            </w:r>
            <w:proofErr w:type="spellEnd"/>
            <w:r w:rsidRPr="006972A5">
              <w:rPr>
                <w:rFonts w:ascii="Times New Roman" w:hAnsi="Times New Roman"/>
                <w:sz w:val="20"/>
                <w:szCs w:val="20"/>
              </w:rPr>
              <w:t xml:space="preserve"> средняя общеобразовательная школа № 1»</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87%</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«Гатчинская средняя общеобразовательная школа № 9 с углубленным изучением отдельных предметов»</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86%</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D05985">
        <w:trPr>
          <w:trHeight w:val="208"/>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w:t>
            </w:r>
            <w:proofErr w:type="spellStart"/>
            <w:r w:rsidRPr="006972A5">
              <w:rPr>
                <w:rFonts w:ascii="Times New Roman" w:hAnsi="Times New Roman"/>
                <w:sz w:val="20"/>
                <w:szCs w:val="20"/>
              </w:rPr>
              <w:t>Сиверская</w:t>
            </w:r>
            <w:proofErr w:type="spellEnd"/>
            <w:r w:rsidRPr="006972A5">
              <w:rPr>
                <w:rFonts w:ascii="Times New Roman" w:hAnsi="Times New Roman"/>
                <w:sz w:val="20"/>
                <w:szCs w:val="20"/>
              </w:rPr>
              <w:t xml:space="preserve"> гимназия»</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85%</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D05985">
        <w:trPr>
          <w:trHeight w:val="111"/>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«Лицей № 8»</w:t>
            </w:r>
            <w:r w:rsidR="00D05985" w:rsidRPr="006972A5">
              <w:rPr>
                <w:rFonts w:ascii="Times New Roman" w:hAnsi="Times New Roman"/>
                <w:sz w:val="20"/>
                <w:szCs w:val="20"/>
              </w:rPr>
              <w:t>г. Сосновый Бор</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82%</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 xml:space="preserve">МБОУ «Средняя общеобразовательная школа № 9 имени </w:t>
            </w:r>
            <w:proofErr w:type="spellStart"/>
            <w:r w:rsidRPr="006972A5">
              <w:rPr>
                <w:rFonts w:ascii="Times New Roman" w:hAnsi="Times New Roman"/>
                <w:sz w:val="20"/>
                <w:szCs w:val="20"/>
              </w:rPr>
              <w:t>В.И.Некрасова</w:t>
            </w:r>
            <w:proofErr w:type="gramStart"/>
            <w:r w:rsidRPr="006972A5">
              <w:rPr>
                <w:rFonts w:ascii="Times New Roman" w:hAnsi="Times New Roman"/>
                <w:sz w:val="20"/>
                <w:szCs w:val="20"/>
              </w:rPr>
              <w:t>»</w:t>
            </w:r>
            <w:r w:rsidR="00D05985" w:rsidRPr="006972A5">
              <w:rPr>
                <w:rFonts w:ascii="Times New Roman" w:hAnsi="Times New Roman"/>
                <w:sz w:val="20"/>
                <w:szCs w:val="20"/>
              </w:rPr>
              <w:t>г</w:t>
            </w:r>
            <w:proofErr w:type="spellEnd"/>
            <w:proofErr w:type="gramEnd"/>
            <w:r w:rsidR="00D05985" w:rsidRPr="006972A5">
              <w:rPr>
                <w:rFonts w:ascii="Times New Roman" w:hAnsi="Times New Roman"/>
                <w:sz w:val="20"/>
                <w:szCs w:val="20"/>
              </w:rPr>
              <w:t>. Сосновый Бор</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81%</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«Шлиссельбургская средняя общеобразовательная школа № 1 с углубленным изучением отдельных предметов»</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80%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w:t>
            </w:r>
            <w:proofErr w:type="spellStart"/>
            <w:r w:rsidRPr="006972A5">
              <w:rPr>
                <w:rFonts w:ascii="Times New Roman" w:hAnsi="Times New Roman"/>
                <w:sz w:val="20"/>
                <w:szCs w:val="20"/>
              </w:rPr>
              <w:t>Кудровский</w:t>
            </w:r>
            <w:proofErr w:type="spellEnd"/>
            <w:r w:rsidRPr="006972A5">
              <w:rPr>
                <w:rFonts w:ascii="Times New Roman" w:hAnsi="Times New Roman"/>
                <w:sz w:val="20"/>
                <w:szCs w:val="20"/>
              </w:rPr>
              <w:t xml:space="preserve"> центр </w:t>
            </w:r>
            <w:r w:rsidRPr="006972A5">
              <w:rPr>
                <w:rFonts w:ascii="Times New Roman" w:hAnsi="Times New Roman"/>
                <w:sz w:val="20"/>
                <w:szCs w:val="20"/>
              </w:rPr>
              <w:lastRenderedPageBreak/>
              <w:t>образования № 1»</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lastRenderedPageBreak/>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79%</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«Гатчинская гимназия им. К.Д. Ушинского»</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77%</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«Средняя общеобразовательная школа № 6 им. Героя Советского Союза В. П. Грицкова»</w:t>
            </w:r>
            <w:r w:rsidR="00D05985" w:rsidRPr="006972A5">
              <w:rPr>
                <w:rFonts w:ascii="Times New Roman" w:hAnsi="Times New Roman"/>
                <w:sz w:val="20"/>
                <w:szCs w:val="20"/>
              </w:rPr>
              <w:t xml:space="preserve"> г. Луга</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73%</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«Центр образования «</w:t>
            </w:r>
            <w:proofErr w:type="spellStart"/>
            <w:r w:rsidRPr="006972A5">
              <w:rPr>
                <w:rFonts w:ascii="Times New Roman" w:hAnsi="Times New Roman"/>
                <w:sz w:val="20"/>
                <w:szCs w:val="20"/>
              </w:rPr>
              <w:t>Кудрово</w:t>
            </w:r>
            <w:proofErr w:type="spellEnd"/>
            <w:r w:rsidRPr="006972A5">
              <w:rPr>
                <w:rFonts w:ascii="Times New Roman" w:hAnsi="Times New Roman"/>
                <w:sz w:val="20"/>
                <w:szCs w:val="20"/>
              </w:rPr>
              <w:t>»</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73%</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D05985">
        <w:trPr>
          <w:trHeight w:val="143"/>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«Лицей № 8»</w:t>
            </w:r>
            <w:r w:rsidR="00D05985" w:rsidRPr="006972A5">
              <w:rPr>
                <w:rFonts w:ascii="Times New Roman" w:hAnsi="Times New Roman"/>
                <w:sz w:val="20"/>
                <w:szCs w:val="20"/>
              </w:rPr>
              <w:t xml:space="preserve"> г. Тихвин</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71%</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w:t>
            </w:r>
            <w:proofErr w:type="spellStart"/>
            <w:r w:rsidRPr="006972A5">
              <w:rPr>
                <w:rFonts w:ascii="Times New Roman" w:hAnsi="Times New Roman"/>
                <w:sz w:val="20"/>
                <w:szCs w:val="20"/>
              </w:rPr>
              <w:t>Агалатовский</w:t>
            </w:r>
            <w:proofErr w:type="spellEnd"/>
            <w:r w:rsidRPr="006972A5">
              <w:rPr>
                <w:rFonts w:ascii="Times New Roman" w:hAnsi="Times New Roman"/>
                <w:sz w:val="20"/>
                <w:szCs w:val="20"/>
              </w:rPr>
              <w:t xml:space="preserve"> центр образования»</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70%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w:t>
            </w:r>
            <w:proofErr w:type="spellStart"/>
            <w:r w:rsidRPr="006972A5">
              <w:rPr>
                <w:rFonts w:ascii="Times New Roman" w:hAnsi="Times New Roman"/>
                <w:sz w:val="20"/>
                <w:szCs w:val="20"/>
              </w:rPr>
              <w:t>Колтушская</w:t>
            </w:r>
            <w:proofErr w:type="spellEnd"/>
            <w:r w:rsidRPr="006972A5">
              <w:rPr>
                <w:rFonts w:ascii="Times New Roman" w:hAnsi="Times New Roman"/>
                <w:sz w:val="20"/>
                <w:szCs w:val="20"/>
              </w:rPr>
              <w:t xml:space="preserve"> средняя общеобразовательная школа имени </w:t>
            </w:r>
            <w:proofErr w:type="spellStart"/>
            <w:r w:rsidRPr="006972A5">
              <w:rPr>
                <w:rFonts w:ascii="Times New Roman" w:hAnsi="Times New Roman"/>
                <w:sz w:val="20"/>
                <w:szCs w:val="20"/>
              </w:rPr>
              <w:t>ак</w:t>
            </w:r>
            <w:proofErr w:type="spellEnd"/>
            <w:r w:rsidRPr="006972A5">
              <w:rPr>
                <w:rFonts w:ascii="Times New Roman" w:hAnsi="Times New Roman"/>
                <w:sz w:val="20"/>
                <w:szCs w:val="20"/>
              </w:rPr>
              <w:t>. И.П. Павлова»</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66%</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3"/>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«Средняя общеобразовательная школа с углубленным изучением отдельных предметов № 3» г.</w:t>
            </w:r>
            <w:r w:rsidR="00D05985" w:rsidRPr="006972A5">
              <w:rPr>
                <w:rFonts w:ascii="Times New Roman" w:hAnsi="Times New Roman"/>
                <w:sz w:val="20"/>
                <w:szCs w:val="20"/>
              </w:rPr>
              <w:t> </w:t>
            </w:r>
            <w:r w:rsidRPr="006972A5">
              <w:rPr>
                <w:rFonts w:ascii="Times New Roman" w:hAnsi="Times New Roman"/>
                <w:sz w:val="20"/>
                <w:szCs w:val="20"/>
              </w:rPr>
              <w:t>Всеволожска</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63%</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bl>
    <w:p w:rsidR="00D831A4" w:rsidRPr="006972A5" w:rsidRDefault="00D831A4" w:rsidP="00845421">
      <w:pPr>
        <w:spacing w:line="276" w:lineRule="auto"/>
        <w:rPr>
          <w:rFonts w:eastAsia="Times New Roman"/>
        </w:rPr>
      </w:pPr>
      <w:bookmarkStart w:id="9" w:name="_Toc395183674"/>
      <w:bookmarkStart w:id="10" w:name="_Toc423954908"/>
      <w:bookmarkStart w:id="11" w:name="_Toc424490594"/>
    </w:p>
    <w:p w:rsidR="00846D04" w:rsidRPr="006972A5" w:rsidRDefault="00F921F7" w:rsidP="00845421">
      <w:pPr>
        <w:pStyle w:val="a3"/>
        <w:spacing w:after="0"/>
        <w:ind w:left="0"/>
        <w:contextualSpacing w:val="0"/>
        <w:jc w:val="both"/>
        <w:rPr>
          <w:rFonts w:ascii="Times New Roman" w:eastAsia="Times New Roman" w:hAnsi="Times New Roman"/>
          <w:b/>
          <w:sz w:val="24"/>
          <w:szCs w:val="24"/>
          <w:lang w:eastAsia="ru-RU"/>
        </w:rPr>
      </w:pPr>
      <w:r w:rsidRPr="006972A5">
        <w:rPr>
          <w:rFonts w:ascii="Times New Roman" w:eastAsia="Times New Roman" w:hAnsi="Times New Roman"/>
          <w:b/>
          <w:sz w:val="24"/>
          <w:szCs w:val="24"/>
          <w:lang w:eastAsia="ru-RU"/>
        </w:rPr>
        <w:t>2.</w:t>
      </w:r>
      <w:r w:rsidR="005F2021" w:rsidRPr="006972A5">
        <w:rPr>
          <w:rFonts w:ascii="Times New Roman" w:eastAsia="Times New Roman" w:hAnsi="Times New Roman"/>
          <w:b/>
          <w:sz w:val="24"/>
          <w:szCs w:val="24"/>
          <w:lang w:eastAsia="ru-RU"/>
        </w:rPr>
        <w:t>2</w:t>
      </w:r>
      <w:r w:rsidR="00614AB8" w:rsidRPr="006972A5">
        <w:rPr>
          <w:rFonts w:ascii="Times New Roman" w:eastAsia="Times New Roman" w:hAnsi="Times New Roman"/>
          <w:b/>
          <w:sz w:val="24"/>
          <w:szCs w:val="24"/>
          <w:lang w:eastAsia="ru-RU"/>
        </w:rPr>
        <w:t>.</w:t>
      </w:r>
      <w:r w:rsidR="00A80A00" w:rsidRPr="006972A5">
        <w:rPr>
          <w:rFonts w:ascii="Times New Roman" w:eastAsia="Times New Roman" w:hAnsi="Times New Roman"/>
          <w:b/>
          <w:sz w:val="24"/>
          <w:szCs w:val="24"/>
          <w:lang w:eastAsia="ru-RU"/>
        </w:rPr>
        <w:t>6</w:t>
      </w:r>
      <w:r w:rsidR="00BE42D2" w:rsidRPr="006972A5">
        <w:rPr>
          <w:rFonts w:ascii="Times New Roman" w:eastAsia="Times New Roman" w:hAnsi="Times New Roman"/>
          <w:b/>
          <w:sz w:val="24"/>
          <w:szCs w:val="24"/>
          <w:lang w:eastAsia="ru-RU"/>
        </w:rPr>
        <w:t>.</w:t>
      </w:r>
      <w:r w:rsidR="005060D9" w:rsidRPr="006972A5">
        <w:rPr>
          <w:rFonts w:ascii="Times New Roman" w:eastAsia="Times New Roman" w:hAnsi="Times New Roman"/>
          <w:b/>
          <w:sz w:val="24"/>
          <w:szCs w:val="24"/>
          <w:lang w:eastAsia="ru-RU"/>
        </w:rPr>
        <w:t xml:space="preserve"> Выделение перечня ОО, </w:t>
      </w:r>
      <w:proofErr w:type="gramStart"/>
      <w:r w:rsidR="005060D9" w:rsidRPr="006972A5">
        <w:rPr>
          <w:rFonts w:ascii="Times New Roman" w:eastAsia="Times New Roman" w:hAnsi="Times New Roman"/>
          <w:b/>
          <w:sz w:val="24"/>
          <w:szCs w:val="24"/>
          <w:lang w:eastAsia="ru-RU"/>
        </w:rPr>
        <w:t>продемонстрировавших</w:t>
      </w:r>
      <w:proofErr w:type="gramEnd"/>
      <w:r w:rsidR="005060D9" w:rsidRPr="006972A5">
        <w:rPr>
          <w:rFonts w:ascii="Times New Roman" w:eastAsia="Times New Roman" w:hAnsi="Times New Roman"/>
          <w:b/>
          <w:sz w:val="24"/>
          <w:szCs w:val="24"/>
          <w:lang w:eastAsia="ru-RU"/>
        </w:rPr>
        <w:t xml:space="preserve"> низкие результаты</w:t>
      </w:r>
      <w:r w:rsidRPr="006972A5">
        <w:rPr>
          <w:rFonts w:ascii="Times New Roman" w:eastAsia="Times New Roman" w:hAnsi="Times New Roman"/>
          <w:b/>
          <w:sz w:val="24"/>
          <w:szCs w:val="24"/>
          <w:lang w:eastAsia="ru-RU"/>
        </w:rPr>
        <w:t xml:space="preserve"> О</w:t>
      </w:r>
      <w:r w:rsidR="005060D9" w:rsidRPr="006972A5">
        <w:rPr>
          <w:rFonts w:ascii="Times New Roman" w:eastAsia="Times New Roman" w:hAnsi="Times New Roman"/>
          <w:b/>
          <w:sz w:val="24"/>
          <w:szCs w:val="24"/>
          <w:lang w:eastAsia="ru-RU"/>
        </w:rPr>
        <w:t>ГЭ по предмету</w:t>
      </w:r>
      <w:r w:rsidR="0079316A" w:rsidRPr="006972A5">
        <w:rPr>
          <w:rFonts w:ascii="Times New Roman" w:eastAsia="Times New Roman" w:hAnsi="Times New Roman"/>
          <w:b/>
          <w:sz w:val="24"/>
          <w:szCs w:val="24"/>
          <w:vertAlign w:val="superscript"/>
          <w:lang w:eastAsia="ru-RU"/>
        </w:rPr>
        <w:t>5</w:t>
      </w:r>
    </w:p>
    <w:p w:rsidR="007A74B7" w:rsidRPr="006972A5" w:rsidRDefault="0079316A" w:rsidP="00845421">
      <w:pPr>
        <w:pStyle w:val="a3"/>
        <w:spacing w:after="0"/>
        <w:ind w:left="0" w:firstLine="284"/>
        <w:contextualSpacing w:val="0"/>
        <w:jc w:val="both"/>
        <w:rPr>
          <w:rFonts w:ascii="Times New Roman" w:eastAsia="Times New Roman" w:hAnsi="Times New Roman"/>
          <w:i/>
          <w:sz w:val="24"/>
          <w:szCs w:val="24"/>
          <w:lang w:eastAsia="ru-RU"/>
        </w:rPr>
      </w:pPr>
      <w:r w:rsidRPr="006972A5">
        <w:rPr>
          <w:rFonts w:ascii="Times New Roman" w:eastAsia="Times New Roman" w:hAnsi="Times New Roman"/>
          <w:i/>
          <w:sz w:val="24"/>
          <w:szCs w:val="24"/>
          <w:lang w:eastAsia="ru-RU"/>
        </w:rPr>
        <w:t>Выбра</w:t>
      </w:r>
      <w:r w:rsidR="00302BF0" w:rsidRPr="006972A5">
        <w:rPr>
          <w:rFonts w:ascii="Times New Roman" w:eastAsia="Times New Roman" w:hAnsi="Times New Roman"/>
          <w:i/>
          <w:sz w:val="24"/>
          <w:szCs w:val="24"/>
          <w:lang w:eastAsia="ru-RU"/>
        </w:rPr>
        <w:t>ны</w:t>
      </w:r>
      <w:r w:rsidRPr="006972A5">
        <w:rPr>
          <w:rFonts w:ascii="Times New Roman" w:eastAsia="Times New Roman" w:hAnsi="Times New Roman"/>
          <w:i/>
          <w:sz w:val="24"/>
          <w:szCs w:val="24"/>
          <w:lang w:eastAsia="ru-RU"/>
        </w:rPr>
        <w:t xml:space="preserve"> ОО, в которых: </w:t>
      </w:r>
    </w:p>
    <w:p w:rsidR="005060D9" w:rsidRPr="006972A5" w:rsidRDefault="0079316A" w:rsidP="00845421">
      <w:pPr>
        <w:pStyle w:val="a3"/>
        <w:numPr>
          <w:ilvl w:val="0"/>
          <w:numId w:val="9"/>
        </w:numPr>
        <w:spacing w:after="120"/>
        <w:ind w:left="709" w:hanging="425"/>
        <w:contextualSpacing w:val="0"/>
        <w:jc w:val="both"/>
        <w:rPr>
          <w:rFonts w:ascii="Times New Roman" w:eastAsia="Times New Roman" w:hAnsi="Times New Roman"/>
          <w:i/>
          <w:sz w:val="24"/>
          <w:szCs w:val="24"/>
          <w:lang w:eastAsia="ru-RU"/>
        </w:rPr>
      </w:pPr>
      <w:r w:rsidRPr="006972A5">
        <w:rPr>
          <w:rFonts w:ascii="Times New Roman" w:eastAsia="Times New Roman" w:hAnsi="Times New Roman"/>
          <w:bCs/>
          <w:i/>
          <w:sz w:val="24"/>
          <w:szCs w:val="24"/>
          <w:lang w:eastAsia="ru-RU"/>
        </w:rPr>
        <w:t>доля</w:t>
      </w:r>
      <w:r w:rsidRPr="006972A5">
        <w:rPr>
          <w:rFonts w:ascii="Times New Roman" w:eastAsia="Times New Roman" w:hAnsi="Times New Roman"/>
          <w:i/>
          <w:sz w:val="24"/>
          <w:szCs w:val="24"/>
          <w:lang w:eastAsia="ru-RU"/>
        </w:rPr>
        <w:t xml:space="preserve"> участников ОГЭ, </w:t>
      </w:r>
      <w:r w:rsidRPr="006972A5">
        <w:rPr>
          <w:rFonts w:ascii="Times New Roman" w:eastAsia="Times New Roman" w:hAnsi="Times New Roman"/>
          <w:b/>
          <w:i/>
          <w:sz w:val="24"/>
          <w:szCs w:val="24"/>
          <w:lang w:eastAsia="ru-RU"/>
        </w:rPr>
        <w:t>получивших отметку «2»</w:t>
      </w:r>
      <w:r w:rsidRPr="006972A5">
        <w:rPr>
          <w:rFonts w:ascii="Times New Roman" w:eastAsia="Times New Roman" w:hAnsi="Times New Roman"/>
          <w:i/>
          <w:sz w:val="24"/>
          <w:szCs w:val="24"/>
          <w:lang w:eastAsia="ru-RU"/>
        </w:rPr>
        <w:t xml:space="preserve">, имеет </w:t>
      </w:r>
      <w:r w:rsidR="005060D9" w:rsidRPr="006972A5">
        <w:rPr>
          <w:rFonts w:ascii="Times New Roman" w:eastAsia="Times New Roman" w:hAnsi="Times New Roman"/>
          <w:b/>
          <w:i/>
          <w:sz w:val="24"/>
          <w:szCs w:val="24"/>
          <w:lang w:eastAsia="ru-RU"/>
        </w:rPr>
        <w:t>максимальные значения</w:t>
      </w:r>
      <w:r w:rsidRPr="006972A5">
        <w:rPr>
          <w:rFonts w:ascii="Times New Roman" w:eastAsia="Times New Roman" w:hAnsi="Times New Roman"/>
          <w:i/>
          <w:sz w:val="24"/>
          <w:szCs w:val="24"/>
          <w:lang w:eastAsia="ru-RU"/>
        </w:rPr>
        <w:t>;</w:t>
      </w:r>
    </w:p>
    <w:p w:rsidR="005060D9" w:rsidRPr="006972A5" w:rsidRDefault="0079316A" w:rsidP="00845421">
      <w:pPr>
        <w:pStyle w:val="a3"/>
        <w:numPr>
          <w:ilvl w:val="0"/>
          <w:numId w:val="9"/>
        </w:numPr>
        <w:spacing w:after="120"/>
        <w:ind w:left="709" w:hanging="425"/>
        <w:contextualSpacing w:val="0"/>
        <w:jc w:val="both"/>
        <w:rPr>
          <w:rFonts w:ascii="Times New Roman" w:eastAsia="Times New Roman" w:hAnsi="Times New Roman"/>
          <w:i/>
          <w:sz w:val="24"/>
          <w:szCs w:val="24"/>
          <w:lang w:eastAsia="ru-RU"/>
        </w:rPr>
      </w:pPr>
      <w:r w:rsidRPr="006972A5">
        <w:rPr>
          <w:rFonts w:ascii="Times New Roman" w:eastAsia="Times New Roman" w:hAnsi="Times New Roman"/>
          <w:bCs/>
          <w:i/>
          <w:sz w:val="24"/>
          <w:szCs w:val="24"/>
          <w:lang w:eastAsia="ru-RU"/>
        </w:rPr>
        <w:t>доля</w:t>
      </w:r>
      <w:r w:rsidRPr="006972A5">
        <w:rPr>
          <w:rFonts w:ascii="Times New Roman" w:eastAsia="Times New Roman" w:hAnsi="Times New Roman"/>
          <w:i/>
          <w:sz w:val="24"/>
          <w:szCs w:val="24"/>
          <w:lang w:eastAsia="ru-RU"/>
        </w:rPr>
        <w:t xml:space="preserve"> участников ОГЭ, </w:t>
      </w:r>
      <w:r w:rsidRPr="006972A5">
        <w:rPr>
          <w:rFonts w:ascii="Times New Roman" w:eastAsia="Times New Roman" w:hAnsi="Times New Roman"/>
          <w:b/>
          <w:i/>
          <w:sz w:val="24"/>
          <w:szCs w:val="24"/>
          <w:lang w:eastAsia="ru-RU"/>
        </w:rPr>
        <w:t>получивших отметки «4» и «5»</w:t>
      </w:r>
      <w:r w:rsidRPr="006972A5">
        <w:rPr>
          <w:rFonts w:ascii="Times New Roman" w:eastAsia="Times New Roman" w:hAnsi="Times New Roman"/>
          <w:i/>
          <w:sz w:val="24"/>
          <w:szCs w:val="24"/>
          <w:lang w:eastAsia="ru-RU"/>
        </w:rPr>
        <w:t xml:space="preserve">, имеет </w:t>
      </w:r>
      <w:r w:rsidR="005060D9" w:rsidRPr="006972A5">
        <w:rPr>
          <w:rFonts w:ascii="Times New Roman" w:eastAsia="Times New Roman" w:hAnsi="Times New Roman"/>
          <w:b/>
          <w:i/>
          <w:sz w:val="24"/>
          <w:szCs w:val="24"/>
          <w:lang w:eastAsia="ru-RU"/>
        </w:rPr>
        <w:t>минимальные значения</w:t>
      </w:r>
      <w:r w:rsidRPr="006972A5">
        <w:rPr>
          <w:rFonts w:ascii="Times New Roman" w:eastAsia="Times New Roman" w:hAnsi="Times New Roman"/>
          <w:i/>
          <w:sz w:val="24"/>
          <w:szCs w:val="24"/>
          <w:lang w:eastAsia="ru-RU"/>
        </w:rPr>
        <w:t>.</w:t>
      </w:r>
    </w:p>
    <w:p w:rsidR="000849F6" w:rsidRPr="006972A5" w:rsidRDefault="000849F6" w:rsidP="00845421">
      <w:pPr>
        <w:pStyle w:val="af8"/>
        <w:keepNext/>
        <w:spacing w:line="276" w:lineRule="auto"/>
        <w:jc w:val="right"/>
        <w:rPr>
          <w:iCs w:val="0"/>
          <w:color w:val="auto"/>
        </w:rPr>
      </w:pPr>
      <w:r w:rsidRPr="006972A5">
        <w:rPr>
          <w:bCs/>
          <w:iCs w:val="0"/>
          <w:color w:val="auto"/>
        </w:rPr>
        <w:t>Таблица 2</w:t>
      </w:r>
      <w:r w:rsidRPr="006972A5">
        <w:rPr>
          <w:bCs/>
          <w:iCs w:val="0"/>
          <w:color w:val="auto"/>
        </w:rPr>
        <w:noBreakHyphen/>
        <w:t>6</w:t>
      </w:r>
    </w:p>
    <w:tbl>
      <w:tblPr>
        <w:tblStyle w:val="a8"/>
        <w:tblW w:w="10235" w:type="dxa"/>
        <w:tblInd w:w="108" w:type="dxa"/>
        <w:tblLook w:val="04A0" w:firstRow="1" w:lastRow="0" w:firstColumn="1" w:lastColumn="0" w:noHBand="0" w:noVBand="1"/>
      </w:tblPr>
      <w:tblGrid>
        <w:gridCol w:w="561"/>
        <w:gridCol w:w="3579"/>
        <w:gridCol w:w="1559"/>
        <w:gridCol w:w="2268"/>
        <w:gridCol w:w="2268"/>
      </w:tblGrid>
      <w:tr w:rsidR="005F1A5B" w:rsidRPr="006972A5" w:rsidTr="00FD37C1">
        <w:trPr>
          <w:cantSplit/>
          <w:tblHeader/>
        </w:trPr>
        <w:tc>
          <w:tcPr>
            <w:tcW w:w="561" w:type="dxa"/>
            <w:vAlign w:val="center"/>
          </w:tcPr>
          <w:bookmarkEnd w:id="9"/>
          <w:bookmarkEnd w:id="10"/>
          <w:bookmarkEnd w:id="11"/>
          <w:p w:rsidR="005F1A5B" w:rsidRPr="006972A5" w:rsidRDefault="005F1A5B"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 xml:space="preserve">№ </w:t>
            </w:r>
            <w:proofErr w:type="gramStart"/>
            <w:r w:rsidRPr="006972A5">
              <w:rPr>
                <w:rFonts w:ascii="Times New Roman" w:eastAsia="Times New Roman" w:hAnsi="Times New Roman"/>
                <w:b/>
                <w:sz w:val="20"/>
                <w:szCs w:val="20"/>
                <w:lang w:eastAsia="ru-RU"/>
              </w:rPr>
              <w:t>п</w:t>
            </w:r>
            <w:proofErr w:type="gramEnd"/>
            <w:r w:rsidRPr="006972A5">
              <w:rPr>
                <w:rFonts w:ascii="Times New Roman" w:eastAsia="Times New Roman" w:hAnsi="Times New Roman"/>
                <w:b/>
                <w:sz w:val="20"/>
                <w:szCs w:val="20"/>
                <w:lang w:eastAsia="ru-RU"/>
              </w:rPr>
              <w:t>/п</w:t>
            </w:r>
          </w:p>
        </w:tc>
        <w:tc>
          <w:tcPr>
            <w:tcW w:w="357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Название ОО</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Доля участников, получивших отметку «2»</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 xml:space="preserve">Доля участников, получивших отметки «4» и «5» </w:t>
            </w:r>
          </w:p>
          <w:p w:rsidR="005F1A5B" w:rsidRPr="006972A5" w:rsidRDefault="005F1A5B"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(качество обучения)</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 xml:space="preserve">Доля участников, получивших отметки </w:t>
            </w:r>
          </w:p>
          <w:p w:rsidR="005F1A5B" w:rsidRPr="006972A5" w:rsidRDefault="005F1A5B" w:rsidP="00845421">
            <w:pPr>
              <w:pStyle w:val="a3"/>
              <w:spacing w:after="0"/>
              <w:ind w:left="0"/>
              <w:contextualSpacing w:val="0"/>
              <w:jc w:val="center"/>
              <w:rPr>
                <w:rFonts w:ascii="Times New Roman" w:eastAsia="Times New Roman" w:hAnsi="Times New Roman"/>
                <w:b/>
                <w:sz w:val="20"/>
                <w:szCs w:val="20"/>
                <w:lang w:eastAsia="ru-RU"/>
              </w:rPr>
            </w:pPr>
            <w:r w:rsidRPr="006972A5">
              <w:rPr>
                <w:rFonts w:ascii="Times New Roman" w:eastAsia="Times New Roman" w:hAnsi="Times New Roman"/>
                <w:b/>
                <w:sz w:val="20"/>
                <w:szCs w:val="20"/>
                <w:lang w:eastAsia="ru-RU"/>
              </w:rPr>
              <w:t xml:space="preserve">«3», «4» и «5» </w:t>
            </w:r>
            <w:r w:rsidRPr="006972A5">
              <w:rPr>
                <w:rFonts w:eastAsia="MS Mincho"/>
                <w:b/>
                <w:sz w:val="20"/>
                <w:szCs w:val="20"/>
              </w:rPr>
              <w:t>(</w:t>
            </w:r>
            <w:r w:rsidRPr="006972A5">
              <w:rPr>
                <w:rFonts w:ascii="Times New Roman" w:eastAsia="Times New Roman" w:hAnsi="Times New Roman"/>
                <w:b/>
                <w:sz w:val="20"/>
                <w:szCs w:val="20"/>
                <w:lang w:eastAsia="ru-RU"/>
              </w:rPr>
              <w:t>уровень обученности)</w:t>
            </w:r>
          </w:p>
        </w:tc>
      </w:tr>
      <w:tr w:rsidR="005F1A5B" w:rsidRPr="006972A5" w:rsidTr="005F1A5B">
        <w:trPr>
          <w:trHeight w:val="385"/>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spacing w:line="276" w:lineRule="auto"/>
              <w:rPr>
                <w:sz w:val="20"/>
                <w:szCs w:val="20"/>
              </w:rPr>
            </w:pPr>
            <w:r w:rsidRPr="006972A5">
              <w:rPr>
                <w:sz w:val="20"/>
                <w:szCs w:val="20"/>
              </w:rPr>
              <w:t>МКОУ «Кировская средняя общеобразовательная школа № 1»</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spacing w:line="276" w:lineRule="auto"/>
              <w:rPr>
                <w:sz w:val="20"/>
                <w:szCs w:val="20"/>
              </w:rPr>
            </w:pPr>
            <w:r w:rsidRPr="006972A5">
              <w:rPr>
                <w:sz w:val="20"/>
                <w:szCs w:val="20"/>
              </w:rPr>
              <w:t>МОУ «Сосновский центр образования»</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20%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w:t>
            </w:r>
            <w:proofErr w:type="spellStart"/>
            <w:r w:rsidRPr="006972A5">
              <w:rPr>
                <w:rFonts w:ascii="Times New Roman" w:hAnsi="Times New Roman"/>
                <w:sz w:val="20"/>
                <w:szCs w:val="20"/>
              </w:rPr>
              <w:t>Киришская</w:t>
            </w:r>
            <w:proofErr w:type="spellEnd"/>
            <w:r w:rsidRPr="006972A5">
              <w:rPr>
                <w:rFonts w:ascii="Times New Roman" w:hAnsi="Times New Roman"/>
                <w:sz w:val="20"/>
                <w:szCs w:val="20"/>
              </w:rPr>
              <w:t xml:space="preserve"> средняя общеобразовательная школа № 8»</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31%</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w:t>
            </w:r>
            <w:proofErr w:type="spellStart"/>
            <w:r w:rsidRPr="006972A5">
              <w:rPr>
                <w:rFonts w:ascii="Times New Roman" w:hAnsi="Times New Roman"/>
                <w:sz w:val="20"/>
                <w:szCs w:val="20"/>
              </w:rPr>
              <w:t>Веревская</w:t>
            </w:r>
            <w:proofErr w:type="spellEnd"/>
            <w:r w:rsidRPr="006972A5">
              <w:rPr>
                <w:rFonts w:ascii="Times New Roman" w:hAnsi="Times New Roman"/>
                <w:sz w:val="20"/>
                <w:szCs w:val="20"/>
              </w:rPr>
              <w:t xml:space="preserve"> средняя общеобразовательная школа»</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36%</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 8 г</w:t>
            </w:r>
            <w:r w:rsidR="002825C7" w:rsidRPr="006972A5">
              <w:rPr>
                <w:rFonts w:ascii="Times New Roman" w:hAnsi="Times New Roman"/>
                <w:sz w:val="20"/>
                <w:szCs w:val="20"/>
              </w:rPr>
              <w:t>.</w:t>
            </w:r>
            <w:r w:rsidRPr="006972A5">
              <w:rPr>
                <w:rFonts w:ascii="Times New Roman" w:hAnsi="Times New Roman"/>
                <w:sz w:val="20"/>
                <w:szCs w:val="20"/>
              </w:rPr>
              <w:t xml:space="preserve"> Волхов»</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42%</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w:t>
            </w:r>
            <w:proofErr w:type="spellStart"/>
            <w:r w:rsidRPr="006972A5">
              <w:rPr>
                <w:rFonts w:ascii="Times New Roman" w:hAnsi="Times New Roman"/>
                <w:sz w:val="20"/>
                <w:szCs w:val="20"/>
              </w:rPr>
              <w:t>Кингисеппская</w:t>
            </w:r>
            <w:proofErr w:type="spellEnd"/>
            <w:r w:rsidRPr="006972A5">
              <w:rPr>
                <w:rFonts w:ascii="Times New Roman" w:hAnsi="Times New Roman"/>
                <w:sz w:val="20"/>
                <w:szCs w:val="20"/>
              </w:rPr>
              <w:t xml:space="preserve"> средняя общеобразовательная школа № 3 с углубленным изучением отдельных предметов»</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44%</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«Средняя общеобразовательная школа «Всеволожский центр образования»</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w:t>
            </w:r>
            <w:proofErr w:type="spellStart"/>
            <w:r w:rsidRPr="006972A5">
              <w:rPr>
                <w:rFonts w:ascii="Times New Roman" w:hAnsi="Times New Roman"/>
                <w:sz w:val="20"/>
                <w:szCs w:val="20"/>
              </w:rPr>
              <w:t>Муринский</w:t>
            </w:r>
            <w:proofErr w:type="spellEnd"/>
            <w:r w:rsidRPr="006972A5">
              <w:rPr>
                <w:rFonts w:ascii="Times New Roman" w:hAnsi="Times New Roman"/>
                <w:sz w:val="20"/>
                <w:szCs w:val="20"/>
              </w:rPr>
              <w:t xml:space="preserve"> центр образования № 4»</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«Средняя общеобразовательная школа № 7»</w:t>
            </w:r>
            <w:r w:rsidR="002825C7" w:rsidRPr="006972A5">
              <w:rPr>
                <w:rFonts w:ascii="Times New Roman" w:hAnsi="Times New Roman"/>
                <w:sz w:val="20"/>
                <w:szCs w:val="20"/>
              </w:rPr>
              <w:t>г. Выборг</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«Средняя общеобразовательная школа № 6»</w:t>
            </w:r>
            <w:r w:rsidR="002825C7" w:rsidRPr="006972A5">
              <w:rPr>
                <w:rFonts w:ascii="Times New Roman" w:hAnsi="Times New Roman"/>
                <w:sz w:val="20"/>
                <w:szCs w:val="20"/>
              </w:rPr>
              <w:t>г. Тихвин</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53%</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w:t>
            </w:r>
            <w:proofErr w:type="spellStart"/>
            <w:r w:rsidRPr="006972A5">
              <w:rPr>
                <w:rFonts w:ascii="Times New Roman" w:hAnsi="Times New Roman"/>
                <w:sz w:val="20"/>
                <w:szCs w:val="20"/>
              </w:rPr>
              <w:t>Кингисеппская</w:t>
            </w:r>
            <w:proofErr w:type="spellEnd"/>
            <w:r w:rsidRPr="006972A5">
              <w:rPr>
                <w:rFonts w:ascii="Times New Roman" w:hAnsi="Times New Roman"/>
                <w:sz w:val="20"/>
                <w:szCs w:val="20"/>
              </w:rPr>
              <w:t xml:space="preserve"> средняя общеобразовательная школа № 1»</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54%</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w:t>
            </w:r>
            <w:proofErr w:type="spellStart"/>
            <w:r w:rsidRPr="006972A5">
              <w:rPr>
                <w:rFonts w:ascii="Times New Roman" w:hAnsi="Times New Roman"/>
                <w:sz w:val="20"/>
                <w:szCs w:val="20"/>
              </w:rPr>
              <w:t>Муринский</w:t>
            </w:r>
            <w:proofErr w:type="spellEnd"/>
            <w:r w:rsidRPr="006972A5">
              <w:rPr>
                <w:rFonts w:ascii="Times New Roman" w:hAnsi="Times New Roman"/>
                <w:sz w:val="20"/>
                <w:szCs w:val="20"/>
              </w:rPr>
              <w:t xml:space="preserve"> центр образования № 2»</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54%</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«Средняя общеобразовательная школа № 10»</w:t>
            </w:r>
            <w:r w:rsidR="002825C7" w:rsidRPr="006972A5">
              <w:rPr>
                <w:rFonts w:ascii="Times New Roman" w:hAnsi="Times New Roman"/>
                <w:sz w:val="20"/>
                <w:szCs w:val="20"/>
              </w:rPr>
              <w:t>г. Выборг</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56%</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«Средняя общеобразовательная школа № 6»</w:t>
            </w:r>
            <w:r w:rsidR="002825C7" w:rsidRPr="006972A5">
              <w:rPr>
                <w:rFonts w:ascii="Times New Roman" w:hAnsi="Times New Roman"/>
                <w:sz w:val="20"/>
                <w:szCs w:val="20"/>
              </w:rPr>
              <w:t xml:space="preserve"> г. Сосновый Бор</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56%</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2825C7">
        <w:trPr>
          <w:trHeight w:val="190"/>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«Гимназия» г. Сертолово</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58%</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«Средняя общеобразовательная школа № 4» г. Всеволожска</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60%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МБОУ «</w:t>
            </w:r>
            <w:proofErr w:type="spellStart"/>
            <w:r w:rsidRPr="006972A5">
              <w:rPr>
                <w:rFonts w:ascii="Times New Roman" w:hAnsi="Times New Roman"/>
                <w:sz w:val="20"/>
                <w:szCs w:val="20"/>
              </w:rPr>
              <w:t>Пудостьская</w:t>
            </w:r>
            <w:proofErr w:type="spellEnd"/>
            <w:r w:rsidRPr="006972A5">
              <w:rPr>
                <w:rFonts w:ascii="Times New Roman" w:hAnsi="Times New Roman"/>
                <w:sz w:val="20"/>
                <w:szCs w:val="20"/>
              </w:rPr>
              <w:t xml:space="preserve"> средняя общеобразовательная школа»</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60%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МОУ «Средняя общеобразовательная школа с углубленным изучением отдельных предметов № 2» г.</w:t>
            </w:r>
            <w:r w:rsidR="002825C7" w:rsidRPr="006972A5">
              <w:rPr>
                <w:rFonts w:ascii="Times New Roman" w:hAnsi="Times New Roman"/>
                <w:sz w:val="20"/>
                <w:szCs w:val="20"/>
              </w:rPr>
              <w:t> </w:t>
            </w:r>
            <w:r w:rsidRPr="006972A5">
              <w:rPr>
                <w:rFonts w:ascii="Times New Roman" w:hAnsi="Times New Roman"/>
                <w:sz w:val="20"/>
                <w:szCs w:val="20"/>
              </w:rPr>
              <w:t>Всеволожска</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61%</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r w:rsidR="005F1A5B" w:rsidRPr="006972A5" w:rsidTr="005F1A5B">
        <w:trPr>
          <w:trHeight w:val="419"/>
        </w:trPr>
        <w:tc>
          <w:tcPr>
            <w:tcW w:w="561" w:type="dxa"/>
            <w:vAlign w:val="center"/>
          </w:tcPr>
          <w:p w:rsidR="005F1A5B" w:rsidRPr="006972A5" w:rsidRDefault="005F1A5B" w:rsidP="00845421">
            <w:pPr>
              <w:pStyle w:val="a3"/>
              <w:numPr>
                <w:ilvl w:val="0"/>
                <w:numId w:val="34"/>
              </w:numPr>
              <w:spacing w:after="0"/>
              <w:contextualSpacing w:val="0"/>
              <w:rPr>
                <w:rFonts w:ascii="Times New Roman" w:eastAsia="Times New Roman" w:hAnsi="Times New Roman"/>
                <w:sz w:val="20"/>
                <w:szCs w:val="20"/>
                <w:lang w:eastAsia="ru-RU"/>
              </w:rPr>
            </w:pPr>
          </w:p>
        </w:tc>
        <w:tc>
          <w:tcPr>
            <w:tcW w:w="3579" w:type="dxa"/>
            <w:vAlign w:val="center"/>
          </w:tcPr>
          <w:p w:rsidR="005F1A5B" w:rsidRPr="006972A5" w:rsidRDefault="005F1A5B" w:rsidP="00845421">
            <w:pPr>
              <w:pStyle w:val="a3"/>
              <w:spacing w:after="0"/>
              <w:ind w:left="0"/>
              <w:contextualSpacing w:val="0"/>
              <w:rPr>
                <w:rFonts w:ascii="Times New Roman" w:hAnsi="Times New Roman"/>
                <w:sz w:val="20"/>
                <w:szCs w:val="20"/>
              </w:rPr>
            </w:pPr>
            <w:r w:rsidRPr="006972A5">
              <w:rPr>
                <w:rFonts w:ascii="Times New Roman" w:hAnsi="Times New Roman"/>
                <w:sz w:val="20"/>
                <w:szCs w:val="20"/>
              </w:rPr>
              <w:t>МОБУ «Средняя общеобразовательная школа «</w:t>
            </w:r>
            <w:proofErr w:type="spellStart"/>
            <w:r w:rsidRPr="006972A5">
              <w:rPr>
                <w:rFonts w:ascii="Times New Roman" w:hAnsi="Times New Roman"/>
                <w:sz w:val="20"/>
                <w:szCs w:val="20"/>
              </w:rPr>
              <w:t>Муринский</w:t>
            </w:r>
            <w:proofErr w:type="spellEnd"/>
            <w:r w:rsidRPr="006972A5">
              <w:rPr>
                <w:rFonts w:ascii="Times New Roman" w:hAnsi="Times New Roman"/>
                <w:sz w:val="20"/>
                <w:szCs w:val="20"/>
              </w:rPr>
              <w:t xml:space="preserve"> центр образования № 1»</w:t>
            </w:r>
          </w:p>
        </w:tc>
        <w:tc>
          <w:tcPr>
            <w:tcW w:w="1559"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0%</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62%</w:t>
            </w:r>
          </w:p>
        </w:tc>
        <w:tc>
          <w:tcPr>
            <w:tcW w:w="2268" w:type="dxa"/>
            <w:vAlign w:val="center"/>
          </w:tcPr>
          <w:p w:rsidR="005F1A5B" w:rsidRPr="006972A5" w:rsidRDefault="005F1A5B" w:rsidP="00845421">
            <w:pPr>
              <w:pStyle w:val="a3"/>
              <w:spacing w:after="0"/>
              <w:ind w:left="0"/>
              <w:contextualSpacing w:val="0"/>
              <w:jc w:val="center"/>
              <w:rPr>
                <w:rFonts w:ascii="Times New Roman" w:eastAsia="Times New Roman" w:hAnsi="Times New Roman"/>
                <w:sz w:val="20"/>
                <w:szCs w:val="20"/>
                <w:lang w:eastAsia="ru-RU"/>
              </w:rPr>
            </w:pPr>
            <w:r w:rsidRPr="006972A5">
              <w:rPr>
                <w:rFonts w:ascii="Times New Roman" w:hAnsi="Times New Roman"/>
                <w:sz w:val="20"/>
                <w:szCs w:val="20"/>
              </w:rPr>
              <w:t>100%</w:t>
            </w:r>
          </w:p>
        </w:tc>
      </w:tr>
    </w:tbl>
    <w:p w:rsidR="005060D9" w:rsidRPr="006972A5" w:rsidRDefault="005060D9" w:rsidP="00845421">
      <w:pPr>
        <w:pStyle w:val="a3"/>
        <w:spacing w:after="0"/>
        <w:ind w:left="360"/>
        <w:contextualSpacing w:val="0"/>
        <w:jc w:val="both"/>
        <w:rPr>
          <w:rFonts w:ascii="Times New Roman" w:eastAsia="Times New Roman" w:hAnsi="Times New Roman"/>
          <w:b/>
          <w:sz w:val="24"/>
          <w:szCs w:val="24"/>
          <w:lang w:eastAsia="ru-RU"/>
        </w:rPr>
      </w:pPr>
    </w:p>
    <w:p w:rsidR="00B7288F" w:rsidRPr="006972A5" w:rsidRDefault="00BE42D2" w:rsidP="00845421">
      <w:pPr>
        <w:spacing w:line="276" w:lineRule="auto"/>
        <w:jc w:val="both"/>
      </w:pPr>
      <w:r w:rsidRPr="006972A5">
        <w:rPr>
          <w:b/>
        </w:rPr>
        <w:t>2.</w:t>
      </w:r>
      <w:r w:rsidR="00A61E60" w:rsidRPr="006972A5">
        <w:rPr>
          <w:b/>
        </w:rPr>
        <w:t>2</w:t>
      </w:r>
      <w:r w:rsidRPr="006972A5">
        <w:rPr>
          <w:b/>
        </w:rPr>
        <w:t>.</w:t>
      </w:r>
      <w:r w:rsidR="00A61E60" w:rsidRPr="006972A5">
        <w:rPr>
          <w:b/>
        </w:rPr>
        <w:t>7</w:t>
      </w:r>
      <w:r w:rsidR="005060D9" w:rsidRPr="006972A5">
        <w:rPr>
          <w:b/>
        </w:rPr>
        <w:t>ВЫВОД</w:t>
      </w:r>
      <w:r w:rsidR="00653487" w:rsidRPr="006972A5">
        <w:rPr>
          <w:b/>
        </w:rPr>
        <w:t>Ы</w:t>
      </w:r>
      <w:r w:rsidR="00146CF9" w:rsidRPr="006972A5">
        <w:rPr>
          <w:b/>
        </w:rPr>
        <w:t xml:space="preserve">о </w:t>
      </w:r>
      <w:proofErr w:type="gramStart"/>
      <w:r w:rsidR="00653487" w:rsidRPr="006972A5">
        <w:rPr>
          <w:b/>
        </w:rPr>
        <w:t>характере</w:t>
      </w:r>
      <w:proofErr w:type="gramEnd"/>
      <w:r w:rsidR="005060D9" w:rsidRPr="006972A5">
        <w:rPr>
          <w:b/>
        </w:rPr>
        <w:t xml:space="preserve"> результатов </w:t>
      </w:r>
      <w:r w:rsidR="00F921F7" w:rsidRPr="006972A5">
        <w:rPr>
          <w:b/>
        </w:rPr>
        <w:t>О</w:t>
      </w:r>
      <w:r w:rsidR="005060D9" w:rsidRPr="006972A5">
        <w:rPr>
          <w:b/>
        </w:rPr>
        <w:t>ГЭ по</w:t>
      </w:r>
      <w:r w:rsidR="00845421" w:rsidRPr="006972A5">
        <w:rPr>
          <w:b/>
        </w:rPr>
        <w:t xml:space="preserve"> </w:t>
      </w:r>
      <w:r w:rsidR="005060D9" w:rsidRPr="006972A5">
        <w:rPr>
          <w:b/>
        </w:rPr>
        <w:t>предмету</w:t>
      </w:r>
      <w:r w:rsidRPr="006972A5">
        <w:rPr>
          <w:b/>
        </w:rPr>
        <w:t xml:space="preserve"> в </w:t>
      </w:r>
      <w:r w:rsidR="00DC5DDB" w:rsidRPr="006972A5">
        <w:rPr>
          <w:b/>
        </w:rPr>
        <w:t xml:space="preserve">2022 </w:t>
      </w:r>
      <w:r w:rsidRPr="006972A5">
        <w:rPr>
          <w:b/>
        </w:rPr>
        <w:t>году</w:t>
      </w:r>
      <w:r w:rsidR="00653487" w:rsidRPr="006972A5">
        <w:rPr>
          <w:b/>
        </w:rPr>
        <w:t xml:space="preserve"> и в динамике.</w:t>
      </w:r>
      <w:r w:rsidR="00F97F6F" w:rsidRPr="006972A5">
        <w:rPr>
          <w:b/>
        </w:rPr>
        <w:br/>
      </w:r>
      <w:r w:rsidR="00FD37C1" w:rsidRPr="006972A5">
        <w:tab/>
      </w:r>
    </w:p>
    <w:p w:rsidR="00FA771B" w:rsidRPr="006972A5" w:rsidRDefault="00FA771B" w:rsidP="00845421">
      <w:pPr>
        <w:spacing w:line="276" w:lineRule="auto"/>
        <w:ind w:firstLine="708"/>
        <w:jc w:val="both"/>
      </w:pPr>
      <w:r w:rsidRPr="006972A5">
        <w:t xml:space="preserve">В 2022 году ОГЭ по физике сдавали 1 174 </w:t>
      </w:r>
      <w:proofErr w:type="gramStart"/>
      <w:r w:rsidRPr="006972A5">
        <w:t>обучающихся</w:t>
      </w:r>
      <w:proofErr w:type="gramEnd"/>
      <w:r w:rsidRPr="006972A5">
        <w:t xml:space="preserve">, что ниже на 23%, чем в 2019 году. </w:t>
      </w:r>
    </w:p>
    <w:p w:rsidR="00FA771B" w:rsidRPr="006972A5" w:rsidRDefault="00FA771B" w:rsidP="00845421">
      <w:pPr>
        <w:spacing w:line="276" w:lineRule="auto"/>
        <w:ind w:firstLine="708"/>
        <w:jc w:val="both"/>
      </w:pPr>
      <w:r w:rsidRPr="006972A5">
        <w:t>Количество участников по типам образовательных организации в процентном соотношении остается в среднем неизменным</w:t>
      </w:r>
      <w:r w:rsidR="00566300" w:rsidRPr="006972A5">
        <w:t>,</w:t>
      </w:r>
      <w:r w:rsidRPr="006972A5">
        <w:t xml:space="preserve"> в сравнении с предыдущими годами.</w:t>
      </w:r>
    </w:p>
    <w:p w:rsidR="00FA771B" w:rsidRPr="006972A5" w:rsidRDefault="00FA771B" w:rsidP="00845421">
      <w:pPr>
        <w:spacing w:line="276" w:lineRule="auto"/>
        <w:ind w:firstLine="708"/>
        <w:jc w:val="both"/>
      </w:pPr>
      <w:r w:rsidRPr="006972A5">
        <w:t xml:space="preserve">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как и в прошлые годы, в муниципальных образованиях с большим числом девятиклассников. </w:t>
      </w:r>
    </w:p>
    <w:p w:rsidR="006743B5" w:rsidRPr="006972A5" w:rsidRDefault="006743B5" w:rsidP="00845421">
      <w:pPr>
        <w:spacing w:line="276" w:lineRule="auto"/>
        <w:ind w:firstLine="708"/>
        <w:jc w:val="both"/>
      </w:pPr>
      <w:r w:rsidRPr="006972A5">
        <w:t>Результаты 2022 года в процентном отношении в динамике по отметкам остаются стабильными, несмотря на перерыв в проведении экзамена в 2020, 2021 годах. Более того, доля обучающихся, получивших отметку «5» выросла в сравнении с 2019 годом, что говорит об осознанной подготовке к ОГЭ в 2022 году.</w:t>
      </w:r>
    </w:p>
    <w:p w:rsidR="003F22BA" w:rsidRPr="006972A5" w:rsidRDefault="006743B5" w:rsidP="00845421">
      <w:pPr>
        <w:spacing w:line="276" w:lineRule="auto"/>
        <w:ind w:firstLine="708"/>
        <w:jc w:val="both"/>
      </w:pPr>
      <w:r w:rsidRPr="006972A5">
        <w:t>Судя по распределению диаграммы 2.2.1</w:t>
      </w:r>
      <w:r w:rsidR="003F22BA" w:rsidRPr="006972A5">
        <w:t>,</w:t>
      </w:r>
      <w:r w:rsidRPr="006972A5">
        <w:t xml:space="preserve"> остается актуальным вопрос подготовки обучающихся к формату КИМ ОГЭ по физике (формулировке вопросов, единиц измерения, правилам записи краткого ответа), а также </w:t>
      </w:r>
      <w:r w:rsidR="003F22BA" w:rsidRPr="006972A5">
        <w:t xml:space="preserve">к </w:t>
      </w:r>
      <w:r w:rsidRPr="006972A5">
        <w:t xml:space="preserve">заданиям с развернутым ответом. </w:t>
      </w:r>
    </w:p>
    <w:p w:rsidR="007B6A92" w:rsidRPr="006972A5" w:rsidRDefault="00176FBE" w:rsidP="00845421">
      <w:pPr>
        <w:spacing w:line="276" w:lineRule="auto"/>
        <w:ind w:firstLine="708"/>
        <w:jc w:val="both"/>
      </w:pPr>
      <w:r w:rsidRPr="006972A5">
        <w:lastRenderedPageBreak/>
        <w:t>В</w:t>
      </w:r>
      <w:r w:rsidR="007B6A92" w:rsidRPr="006972A5">
        <w:t xml:space="preserve"> сравнении с прошлыми годами </w:t>
      </w:r>
      <w:r w:rsidRPr="006972A5">
        <w:t>ОО</w:t>
      </w:r>
      <w:r w:rsidR="007B6A92" w:rsidRPr="006972A5">
        <w:t xml:space="preserve"> сохраняют свои позиции</w:t>
      </w:r>
      <w:r w:rsidRPr="006972A5">
        <w:t xml:space="preserve"> высоких образовательных результатов</w:t>
      </w:r>
      <w:r w:rsidR="007B6A92" w:rsidRPr="006972A5">
        <w:t>, что объясняется стабильной работой образовательных организаций. Организациям с низкими результатами, а также О</w:t>
      </w:r>
      <w:r w:rsidR="00845421" w:rsidRPr="006972A5">
        <w:t>О</w:t>
      </w:r>
      <w:r w:rsidR="007B6A92" w:rsidRPr="006972A5">
        <w:t xml:space="preserve">, имеющим нехватку педагогических кадров, необходимо активнее использовать формы сетевого взаимодействия со школами с высокими результатами, а также уделить особое внимание повышению квалификации педагогов и устранению профессиональных дефицитов в их работе. </w:t>
      </w:r>
    </w:p>
    <w:p w:rsidR="00022E68" w:rsidRPr="006972A5" w:rsidRDefault="00022E68" w:rsidP="00845421">
      <w:pPr>
        <w:spacing w:line="276" w:lineRule="auto"/>
        <w:jc w:val="both"/>
        <w:rPr>
          <w:b/>
          <w:bCs/>
          <w:sz w:val="28"/>
          <w:szCs w:val="28"/>
        </w:rPr>
      </w:pPr>
    </w:p>
    <w:p w:rsidR="005060D9" w:rsidRPr="006972A5" w:rsidRDefault="00F921F7" w:rsidP="00845421">
      <w:pPr>
        <w:spacing w:line="276" w:lineRule="auto"/>
        <w:jc w:val="both"/>
        <w:rPr>
          <w:b/>
          <w:bCs/>
          <w:sz w:val="28"/>
          <w:szCs w:val="28"/>
        </w:rPr>
      </w:pPr>
      <w:r w:rsidRPr="006972A5">
        <w:rPr>
          <w:b/>
          <w:bCs/>
          <w:sz w:val="28"/>
          <w:szCs w:val="28"/>
        </w:rPr>
        <w:t>2.</w:t>
      </w:r>
      <w:r w:rsidR="005F2021" w:rsidRPr="006972A5">
        <w:rPr>
          <w:b/>
          <w:bCs/>
          <w:sz w:val="28"/>
          <w:szCs w:val="28"/>
        </w:rPr>
        <w:t>3</w:t>
      </w:r>
      <w:r w:rsidRPr="006972A5">
        <w:rPr>
          <w:b/>
          <w:bCs/>
          <w:sz w:val="28"/>
          <w:szCs w:val="28"/>
        </w:rPr>
        <w:t xml:space="preserve">. Анализ результатов выполнения </w:t>
      </w:r>
      <w:r w:rsidR="001D7B78" w:rsidRPr="006972A5">
        <w:rPr>
          <w:b/>
          <w:bCs/>
          <w:sz w:val="28"/>
          <w:szCs w:val="28"/>
        </w:rPr>
        <w:t>заданий КИМ ОГЭ</w:t>
      </w:r>
    </w:p>
    <w:p w:rsidR="001D7B78" w:rsidRPr="006972A5" w:rsidRDefault="001D7B78" w:rsidP="00845421">
      <w:pPr>
        <w:spacing w:line="276" w:lineRule="auto"/>
        <w:jc w:val="both"/>
      </w:pPr>
    </w:p>
    <w:p w:rsidR="00903AC5" w:rsidRPr="006972A5" w:rsidRDefault="00903AC5" w:rsidP="00845421">
      <w:pPr>
        <w:pStyle w:val="a3"/>
        <w:spacing w:after="0"/>
        <w:ind w:left="0"/>
        <w:contextualSpacing w:val="0"/>
        <w:jc w:val="both"/>
        <w:rPr>
          <w:rFonts w:ascii="Times New Roman" w:eastAsia="Times New Roman" w:hAnsi="Times New Roman"/>
          <w:b/>
          <w:sz w:val="24"/>
          <w:szCs w:val="24"/>
          <w:lang w:eastAsia="ru-RU"/>
        </w:rPr>
      </w:pPr>
      <w:r w:rsidRPr="006972A5">
        <w:rPr>
          <w:rFonts w:ascii="Times New Roman" w:eastAsia="Times New Roman" w:hAnsi="Times New Roman"/>
          <w:b/>
          <w:sz w:val="24"/>
          <w:szCs w:val="24"/>
          <w:lang w:eastAsia="ru-RU"/>
        </w:rPr>
        <w:t>2.</w:t>
      </w:r>
      <w:r w:rsidR="005F2021" w:rsidRPr="006972A5">
        <w:rPr>
          <w:rFonts w:ascii="Times New Roman" w:eastAsia="Times New Roman" w:hAnsi="Times New Roman"/>
          <w:b/>
          <w:sz w:val="24"/>
          <w:szCs w:val="24"/>
          <w:lang w:eastAsia="ru-RU"/>
        </w:rPr>
        <w:t>3</w:t>
      </w:r>
      <w:r w:rsidRPr="006972A5">
        <w:rPr>
          <w:rFonts w:ascii="Times New Roman" w:eastAsia="Times New Roman" w:hAnsi="Times New Roman"/>
          <w:b/>
          <w:sz w:val="24"/>
          <w:szCs w:val="24"/>
          <w:lang w:eastAsia="ru-RU"/>
        </w:rPr>
        <w:t>.1. Краткая характеристика КИМ по предмету</w:t>
      </w:r>
    </w:p>
    <w:p w:rsidR="00B7288F" w:rsidRPr="006972A5" w:rsidRDefault="00B7288F" w:rsidP="00845421">
      <w:pPr>
        <w:spacing w:line="276" w:lineRule="auto"/>
        <w:ind w:firstLine="852"/>
        <w:jc w:val="both"/>
      </w:pPr>
    </w:p>
    <w:p w:rsidR="00FB5570" w:rsidRPr="006972A5" w:rsidRDefault="00B2081A" w:rsidP="00845421">
      <w:pPr>
        <w:spacing w:line="276" w:lineRule="auto"/>
        <w:ind w:firstLine="852"/>
        <w:jc w:val="both"/>
      </w:pPr>
      <w:r w:rsidRPr="006972A5">
        <w:t xml:space="preserve">Каждый вариант экзаменационной работы включает в себя 25 заданий, различающихся формой и уровнем сложности. </w:t>
      </w:r>
    </w:p>
    <w:p w:rsidR="00334159" w:rsidRPr="006972A5" w:rsidRDefault="00334159" w:rsidP="00845421">
      <w:pPr>
        <w:spacing w:line="276" w:lineRule="auto"/>
        <w:ind w:firstLine="852"/>
        <w:jc w:val="both"/>
      </w:pPr>
      <w:r w:rsidRPr="006972A5">
        <w:rPr>
          <w:rFonts w:eastAsia="Times New Roman"/>
        </w:rPr>
        <w:t>КИМ</w:t>
      </w:r>
      <w:r w:rsidR="00845421" w:rsidRPr="006972A5">
        <w:rPr>
          <w:rFonts w:eastAsia="Times New Roman"/>
        </w:rPr>
        <w:t xml:space="preserve"> </w:t>
      </w:r>
      <w:r w:rsidRPr="006972A5">
        <w:t xml:space="preserve">по физике содержит </w:t>
      </w:r>
      <w:r w:rsidR="00B2081A" w:rsidRPr="006972A5">
        <w:t xml:space="preserve">задания с кратким ответом и развёрнутым ответом. </w:t>
      </w:r>
    </w:p>
    <w:p w:rsidR="00334159" w:rsidRPr="006972A5" w:rsidRDefault="00B2081A" w:rsidP="00845421">
      <w:pPr>
        <w:spacing w:line="276" w:lineRule="auto"/>
        <w:ind w:firstLine="852"/>
        <w:jc w:val="both"/>
      </w:pPr>
      <w:r w:rsidRPr="006972A5">
        <w:t xml:space="preserve">В заданиях 3 и 15 необходимо выбрать одно верное утверждение из четырёх предложенных и записать ответ в виде одной цифры. </w:t>
      </w:r>
    </w:p>
    <w:p w:rsidR="00FB5570" w:rsidRPr="006972A5" w:rsidRDefault="00B2081A" w:rsidP="00845421">
      <w:pPr>
        <w:spacing w:line="276" w:lineRule="auto"/>
        <w:ind w:firstLine="852"/>
        <w:jc w:val="both"/>
      </w:pPr>
      <w:r w:rsidRPr="006972A5">
        <w:t xml:space="preserve">К заданиям 5–10 необходимо привести ответ в виде целого числа или конечной десятичной дроби. </w:t>
      </w:r>
    </w:p>
    <w:p w:rsidR="00FB5570" w:rsidRPr="006972A5" w:rsidRDefault="00B2081A" w:rsidP="00845421">
      <w:pPr>
        <w:spacing w:line="276" w:lineRule="auto"/>
        <w:ind w:firstLine="852"/>
        <w:jc w:val="both"/>
      </w:pPr>
      <w:r w:rsidRPr="006972A5">
        <w:t xml:space="preserve">Задания 1, 2, 11, 12 и 18 – задания на соответствие, в которых необходимо установить соответствие между двумя группами объектов или процессов на основании выявленных причинно-следственных связей. </w:t>
      </w:r>
    </w:p>
    <w:p w:rsidR="00FB5570" w:rsidRPr="006972A5" w:rsidRDefault="00B2081A" w:rsidP="00845421">
      <w:pPr>
        <w:spacing w:line="276" w:lineRule="auto"/>
        <w:ind w:firstLine="852"/>
        <w:jc w:val="both"/>
      </w:pPr>
      <w:r w:rsidRPr="006972A5">
        <w:t xml:space="preserve">В заданиях 13, 14, 16 и 19 на множественный выбор нужно выбрать два верных утверждения из пяти предложенных. </w:t>
      </w:r>
    </w:p>
    <w:p w:rsidR="00FB5570" w:rsidRPr="006972A5" w:rsidRDefault="00B2081A" w:rsidP="00845421">
      <w:pPr>
        <w:spacing w:line="276" w:lineRule="auto"/>
        <w:ind w:firstLine="852"/>
        <w:jc w:val="both"/>
      </w:pPr>
      <w:r w:rsidRPr="006972A5">
        <w:t>В задании 4 необходимо дополнить те</w:t>
      </w:r>
      <w:proofErr w:type="gramStart"/>
      <w:r w:rsidRPr="006972A5">
        <w:t>кст сл</w:t>
      </w:r>
      <w:proofErr w:type="gramEnd"/>
      <w:r w:rsidRPr="006972A5">
        <w:t xml:space="preserve">овами (словосочетаниями) из предложенного списка. </w:t>
      </w:r>
    </w:p>
    <w:p w:rsidR="00B2081A" w:rsidRPr="006972A5" w:rsidRDefault="00B2081A" w:rsidP="00845421">
      <w:pPr>
        <w:spacing w:line="276" w:lineRule="auto"/>
        <w:ind w:firstLine="852"/>
        <w:jc w:val="both"/>
      </w:pPr>
      <w:r w:rsidRPr="006972A5">
        <w:t>В заданиях с развёрнутым ответом (17, 20–25) необходимо представить решение задачи или дать ответ в виде объяснения с опорой на изученные явления или законы.</w:t>
      </w:r>
      <w:r w:rsidR="001C3D6A" w:rsidRPr="006972A5">
        <w:t xml:space="preserve"> Задание 17 – экспериментальная задача с использованием лабораторного оборудования. </w:t>
      </w:r>
    </w:p>
    <w:p w:rsidR="00FB5570" w:rsidRPr="006972A5" w:rsidRDefault="00DB360E" w:rsidP="00845421">
      <w:pPr>
        <w:pStyle w:val="afa"/>
        <w:shd w:val="clear" w:color="auto" w:fill="FFFFFF"/>
        <w:spacing w:before="0" w:beforeAutospacing="0" w:after="0" w:afterAutospacing="0" w:line="276" w:lineRule="auto"/>
        <w:rPr>
          <w:rFonts w:eastAsiaTheme="minorHAnsi"/>
        </w:rPr>
      </w:pPr>
      <w:r w:rsidRPr="006972A5">
        <w:rPr>
          <w:rFonts w:eastAsiaTheme="minorHAnsi"/>
        </w:rPr>
        <w:tab/>
      </w:r>
    </w:p>
    <w:p w:rsidR="00DB360E" w:rsidRPr="006972A5" w:rsidRDefault="00DB360E" w:rsidP="00845421">
      <w:pPr>
        <w:spacing w:line="276" w:lineRule="auto"/>
        <w:ind w:left="-426" w:firstLine="852"/>
        <w:jc w:val="center"/>
      </w:pPr>
      <w:r w:rsidRPr="006972A5">
        <w:t>Распределение заданий экзаменационной работы по содержательным</w:t>
      </w:r>
      <w:r w:rsidR="002141B6" w:rsidRPr="006972A5">
        <w:br/>
      </w:r>
      <w:r w:rsidRPr="006972A5">
        <w:t>разделам курса физики</w:t>
      </w:r>
      <w:r w:rsidR="001C3D6A" w:rsidRPr="006972A5">
        <w:t xml:space="preserve"> по годам:</w:t>
      </w:r>
    </w:p>
    <w:p w:rsidR="00DB360E" w:rsidRPr="006972A5" w:rsidRDefault="00DB360E" w:rsidP="00845421">
      <w:pPr>
        <w:spacing w:line="276" w:lineRule="auto"/>
        <w:ind w:left="-426" w:firstLine="852"/>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78"/>
        <w:gridCol w:w="1813"/>
        <w:gridCol w:w="1813"/>
        <w:gridCol w:w="1811"/>
      </w:tblGrid>
      <w:tr w:rsidR="00DB360E" w:rsidRPr="006972A5" w:rsidTr="002141B6">
        <w:tc>
          <w:tcPr>
            <w:tcW w:w="2364" w:type="pct"/>
            <w:vMerge w:val="restart"/>
            <w:shd w:val="clear" w:color="auto" w:fill="auto"/>
          </w:tcPr>
          <w:p w:rsidR="00DB360E" w:rsidRPr="006972A5" w:rsidRDefault="00DB360E" w:rsidP="00845421">
            <w:pPr>
              <w:pStyle w:val="afb"/>
              <w:spacing w:line="276" w:lineRule="auto"/>
              <w:ind w:left="57"/>
              <w:jc w:val="center"/>
              <w:rPr>
                <w:b/>
              </w:rPr>
            </w:pPr>
            <w:r w:rsidRPr="006972A5">
              <w:rPr>
                <w:b/>
              </w:rPr>
              <w:t>Содержательные разделы</w:t>
            </w:r>
          </w:p>
        </w:tc>
        <w:tc>
          <w:tcPr>
            <w:tcW w:w="2636" w:type="pct"/>
            <w:gridSpan w:val="3"/>
            <w:shd w:val="clear" w:color="auto" w:fill="auto"/>
          </w:tcPr>
          <w:p w:rsidR="00DB360E" w:rsidRPr="006972A5" w:rsidRDefault="00DB360E" w:rsidP="00845421">
            <w:pPr>
              <w:pStyle w:val="afb"/>
              <w:spacing w:line="276" w:lineRule="auto"/>
              <w:ind w:left="57"/>
              <w:jc w:val="center"/>
              <w:rPr>
                <w:b/>
              </w:rPr>
            </w:pPr>
            <w:r w:rsidRPr="006972A5">
              <w:rPr>
                <w:b/>
              </w:rPr>
              <w:t>Количество заданий</w:t>
            </w:r>
          </w:p>
        </w:tc>
      </w:tr>
      <w:tr w:rsidR="00DB360E" w:rsidRPr="006972A5" w:rsidTr="002141B6">
        <w:tc>
          <w:tcPr>
            <w:tcW w:w="2364" w:type="pct"/>
            <w:vMerge/>
            <w:shd w:val="clear" w:color="auto" w:fill="auto"/>
          </w:tcPr>
          <w:p w:rsidR="00DB360E" w:rsidRPr="006972A5" w:rsidRDefault="00DB360E" w:rsidP="00845421">
            <w:pPr>
              <w:snapToGrid w:val="0"/>
              <w:spacing w:line="276" w:lineRule="auto"/>
              <w:ind w:left="57"/>
              <w:rPr>
                <w:b/>
              </w:rPr>
            </w:pPr>
          </w:p>
        </w:tc>
        <w:tc>
          <w:tcPr>
            <w:tcW w:w="879" w:type="pct"/>
            <w:shd w:val="clear" w:color="auto" w:fill="auto"/>
          </w:tcPr>
          <w:p w:rsidR="00DB360E" w:rsidRPr="006972A5" w:rsidRDefault="001C3D6A" w:rsidP="00845421">
            <w:pPr>
              <w:pStyle w:val="afb"/>
              <w:spacing w:line="276" w:lineRule="auto"/>
              <w:ind w:left="57"/>
              <w:jc w:val="center"/>
              <w:rPr>
                <w:b/>
              </w:rPr>
            </w:pPr>
            <w:r w:rsidRPr="006972A5">
              <w:rPr>
                <w:b/>
              </w:rPr>
              <w:t>2018</w:t>
            </w:r>
          </w:p>
        </w:tc>
        <w:tc>
          <w:tcPr>
            <w:tcW w:w="879" w:type="pct"/>
            <w:shd w:val="clear" w:color="auto" w:fill="auto"/>
          </w:tcPr>
          <w:p w:rsidR="00DB360E" w:rsidRPr="006972A5" w:rsidRDefault="001C3D6A" w:rsidP="00845421">
            <w:pPr>
              <w:pStyle w:val="afb"/>
              <w:spacing w:line="276" w:lineRule="auto"/>
              <w:ind w:left="57"/>
              <w:jc w:val="center"/>
              <w:rPr>
                <w:b/>
              </w:rPr>
            </w:pPr>
            <w:r w:rsidRPr="006972A5">
              <w:rPr>
                <w:b/>
              </w:rPr>
              <w:t>2019</w:t>
            </w:r>
          </w:p>
        </w:tc>
        <w:tc>
          <w:tcPr>
            <w:tcW w:w="879" w:type="pct"/>
            <w:shd w:val="clear" w:color="auto" w:fill="auto"/>
          </w:tcPr>
          <w:p w:rsidR="00DB360E" w:rsidRPr="006972A5" w:rsidRDefault="001C3D6A" w:rsidP="00845421">
            <w:pPr>
              <w:pStyle w:val="afb"/>
              <w:spacing w:line="276" w:lineRule="auto"/>
              <w:ind w:left="57"/>
              <w:jc w:val="center"/>
              <w:rPr>
                <w:b/>
              </w:rPr>
            </w:pPr>
            <w:r w:rsidRPr="006972A5">
              <w:rPr>
                <w:b/>
              </w:rPr>
              <w:t>2022</w:t>
            </w:r>
          </w:p>
        </w:tc>
      </w:tr>
      <w:tr w:rsidR="001C3D6A" w:rsidRPr="006972A5" w:rsidTr="002141B6">
        <w:tc>
          <w:tcPr>
            <w:tcW w:w="2364" w:type="pct"/>
            <w:shd w:val="clear" w:color="auto" w:fill="auto"/>
          </w:tcPr>
          <w:p w:rsidR="001C3D6A" w:rsidRPr="006972A5" w:rsidRDefault="001C3D6A" w:rsidP="00845421">
            <w:pPr>
              <w:pStyle w:val="afb"/>
              <w:spacing w:line="276" w:lineRule="auto"/>
              <w:ind w:left="57"/>
            </w:pPr>
            <w:r w:rsidRPr="006972A5">
              <w:t xml:space="preserve">Механические явления   </w:t>
            </w:r>
          </w:p>
        </w:tc>
        <w:tc>
          <w:tcPr>
            <w:tcW w:w="879" w:type="pct"/>
            <w:shd w:val="clear" w:color="auto" w:fill="auto"/>
          </w:tcPr>
          <w:p w:rsidR="001C3D6A" w:rsidRPr="006972A5" w:rsidRDefault="001C3D6A" w:rsidP="00845421">
            <w:pPr>
              <w:pStyle w:val="afb"/>
              <w:spacing w:line="276" w:lineRule="auto"/>
              <w:ind w:left="57"/>
              <w:jc w:val="center"/>
            </w:pPr>
            <w:r w:rsidRPr="006972A5">
              <w:t>7–13</w:t>
            </w:r>
          </w:p>
        </w:tc>
        <w:tc>
          <w:tcPr>
            <w:tcW w:w="879" w:type="pct"/>
            <w:shd w:val="clear" w:color="auto" w:fill="auto"/>
          </w:tcPr>
          <w:p w:rsidR="001C3D6A" w:rsidRPr="006972A5" w:rsidRDefault="001C3D6A" w:rsidP="00845421">
            <w:pPr>
              <w:pStyle w:val="afb"/>
              <w:spacing w:line="276" w:lineRule="auto"/>
              <w:ind w:left="57"/>
              <w:jc w:val="center"/>
            </w:pPr>
            <w:r w:rsidRPr="006972A5">
              <w:t>7–13</w:t>
            </w:r>
          </w:p>
        </w:tc>
        <w:tc>
          <w:tcPr>
            <w:tcW w:w="879" w:type="pct"/>
            <w:shd w:val="clear" w:color="auto" w:fill="auto"/>
          </w:tcPr>
          <w:p w:rsidR="001C3D6A" w:rsidRPr="006972A5" w:rsidRDefault="001C3D6A" w:rsidP="00845421">
            <w:pPr>
              <w:pStyle w:val="afb"/>
              <w:spacing w:line="276" w:lineRule="auto"/>
              <w:ind w:left="57"/>
              <w:jc w:val="center"/>
            </w:pPr>
            <w:r w:rsidRPr="006972A5">
              <w:t>9-14</w:t>
            </w:r>
          </w:p>
        </w:tc>
      </w:tr>
      <w:tr w:rsidR="001C3D6A" w:rsidRPr="006972A5" w:rsidTr="002141B6">
        <w:tc>
          <w:tcPr>
            <w:tcW w:w="2364" w:type="pct"/>
            <w:shd w:val="clear" w:color="auto" w:fill="auto"/>
          </w:tcPr>
          <w:p w:rsidR="001C3D6A" w:rsidRPr="006972A5" w:rsidRDefault="001C3D6A" w:rsidP="00845421">
            <w:pPr>
              <w:pStyle w:val="afb"/>
              <w:spacing w:line="276" w:lineRule="auto"/>
              <w:ind w:left="57"/>
            </w:pPr>
            <w:r w:rsidRPr="006972A5">
              <w:t xml:space="preserve">Тепловые явления </w:t>
            </w:r>
          </w:p>
        </w:tc>
        <w:tc>
          <w:tcPr>
            <w:tcW w:w="879" w:type="pct"/>
            <w:shd w:val="clear" w:color="auto" w:fill="auto"/>
          </w:tcPr>
          <w:p w:rsidR="001C3D6A" w:rsidRPr="006972A5" w:rsidRDefault="001C3D6A" w:rsidP="00845421">
            <w:pPr>
              <w:pStyle w:val="afb"/>
              <w:spacing w:line="276" w:lineRule="auto"/>
              <w:ind w:left="57"/>
              <w:jc w:val="center"/>
            </w:pPr>
            <w:r w:rsidRPr="006972A5">
              <w:t>4–9</w:t>
            </w:r>
          </w:p>
        </w:tc>
        <w:tc>
          <w:tcPr>
            <w:tcW w:w="879" w:type="pct"/>
            <w:shd w:val="clear" w:color="auto" w:fill="auto"/>
          </w:tcPr>
          <w:p w:rsidR="001C3D6A" w:rsidRPr="006972A5" w:rsidRDefault="001C3D6A" w:rsidP="00845421">
            <w:pPr>
              <w:pStyle w:val="afb"/>
              <w:spacing w:line="276" w:lineRule="auto"/>
              <w:ind w:left="57"/>
              <w:jc w:val="center"/>
            </w:pPr>
            <w:r w:rsidRPr="006972A5">
              <w:t>4–9</w:t>
            </w:r>
          </w:p>
        </w:tc>
        <w:tc>
          <w:tcPr>
            <w:tcW w:w="879" w:type="pct"/>
            <w:shd w:val="clear" w:color="auto" w:fill="auto"/>
          </w:tcPr>
          <w:p w:rsidR="001C3D6A" w:rsidRPr="006972A5" w:rsidRDefault="001C3D6A" w:rsidP="00845421">
            <w:pPr>
              <w:pStyle w:val="afb"/>
              <w:spacing w:line="276" w:lineRule="auto"/>
              <w:ind w:left="57"/>
              <w:jc w:val="center"/>
            </w:pPr>
            <w:r w:rsidRPr="006972A5">
              <w:t>4-10</w:t>
            </w:r>
          </w:p>
        </w:tc>
      </w:tr>
      <w:tr w:rsidR="001C3D6A" w:rsidRPr="006972A5" w:rsidTr="002141B6">
        <w:tc>
          <w:tcPr>
            <w:tcW w:w="2364" w:type="pct"/>
            <w:shd w:val="clear" w:color="auto" w:fill="auto"/>
          </w:tcPr>
          <w:p w:rsidR="001C3D6A" w:rsidRPr="006972A5" w:rsidRDefault="001C3D6A" w:rsidP="00845421">
            <w:pPr>
              <w:pStyle w:val="afb"/>
              <w:spacing w:line="276" w:lineRule="auto"/>
              <w:ind w:left="57"/>
            </w:pPr>
            <w:r w:rsidRPr="006972A5">
              <w:t xml:space="preserve">Электромагнитные явления </w:t>
            </w:r>
          </w:p>
        </w:tc>
        <w:tc>
          <w:tcPr>
            <w:tcW w:w="879" w:type="pct"/>
            <w:shd w:val="clear" w:color="auto" w:fill="auto"/>
          </w:tcPr>
          <w:p w:rsidR="001C3D6A" w:rsidRPr="006972A5" w:rsidRDefault="001C3D6A" w:rsidP="00845421">
            <w:pPr>
              <w:pStyle w:val="afb"/>
              <w:spacing w:line="276" w:lineRule="auto"/>
              <w:ind w:left="57"/>
              <w:jc w:val="center"/>
            </w:pPr>
            <w:r w:rsidRPr="006972A5">
              <w:t>7–12</w:t>
            </w:r>
          </w:p>
        </w:tc>
        <w:tc>
          <w:tcPr>
            <w:tcW w:w="879" w:type="pct"/>
            <w:shd w:val="clear" w:color="auto" w:fill="auto"/>
          </w:tcPr>
          <w:p w:rsidR="001C3D6A" w:rsidRPr="006972A5" w:rsidRDefault="001C3D6A" w:rsidP="00845421">
            <w:pPr>
              <w:pStyle w:val="afb"/>
              <w:spacing w:line="276" w:lineRule="auto"/>
              <w:ind w:left="57"/>
              <w:jc w:val="center"/>
            </w:pPr>
            <w:r w:rsidRPr="006972A5">
              <w:t>7–12</w:t>
            </w:r>
          </w:p>
        </w:tc>
        <w:tc>
          <w:tcPr>
            <w:tcW w:w="879" w:type="pct"/>
            <w:shd w:val="clear" w:color="auto" w:fill="auto"/>
          </w:tcPr>
          <w:p w:rsidR="001C3D6A" w:rsidRPr="006972A5" w:rsidRDefault="001C3D6A" w:rsidP="00845421">
            <w:pPr>
              <w:pStyle w:val="afb"/>
              <w:spacing w:line="276" w:lineRule="auto"/>
              <w:ind w:left="57"/>
              <w:jc w:val="center"/>
            </w:pPr>
            <w:r w:rsidRPr="006972A5">
              <w:t>7-14</w:t>
            </w:r>
          </w:p>
        </w:tc>
      </w:tr>
      <w:tr w:rsidR="001C3D6A" w:rsidRPr="006972A5" w:rsidTr="002141B6">
        <w:tc>
          <w:tcPr>
            <w:tcW w:w="2364" w:type="pct"/>
            <w:shd w:val="clear" w:color="auto" w:fill="auto"/>
          </w:tcPr>
          <w:p w:rsidR="001C3D6A" w:rsidRPr="006972A5" w:rsidRDefault="001C3D6A" w:rsidP="00845421">
            <w:pPr>
              <w:pStyle w:val="afb"/>
              <w:spacing w:line="276" w:lineRule="auto"/>
              <w:ind w:left="57"/>
            </w:pPr>
            <w:r w:rsidRPr="006972A5">
              <w:t xml:space="preserve">Квантовые явления </w:t>
            </w:r>
          </w:p>
        </w:tc>
        <w:tc>
          <w:tcPr>
            <w:tcW w:w="879" w:type="pct"/>
            <w:shd w:val="clear" w:color="auto" w:fill="auto"/>
          </w:tcPr>
          <w:p w:rsidR="001C3D6A" w:rsidRPr="006972A5" w:rsidRDefault="001C3D6A" w:rsidP="00845421">
            <w:pPr>
              <w:pStyle w:val="afb"/>
              <w:spacing w:line="276" w:lineRule="auto"/>
              <w:ind w:left="57"/>
              <w:jc w:val="center"/>
            </w:pPr>
            <w:r w:rsidRPr="006972A5">
              <w:t>1–4</w:t>
            </w:r>
          </w:p>
        </w:tc>
        <w:tc>
          <w:tcPr>
            <w:tcW w:w="879" w:type="pct"/>
            <w:shd w:val="clear" w:color="auto" w:fill="auto"/>
          </w:tcPr>
          <w:p w:rsidR="001C3D6A" w:rsidRPr="006972A5" w:rsidRDefault="001C3D6A" w:rsidP="00845421">
            <w:pPr>
              <w:pStyle w:val="afb"/>
              <w:spacing w:line="276" w:lineRule="auto"/>
              <w:ind w:left="57"/>
              <w:jc w:val="center"/>
            </w:pPr>
            <w:r w:rsidRPr="006972A5">
              <w:t>1–4</w:t>
            </w:r>
          </w:p>
        </w:tc>
        <w:tc>
          <w:tcPr>
            <w:tcW w:w="879" w:type="pct"/>
            <w:shd w:val="clear" w:color="auto" w:fill="auto"/>
          </w:tcPr>
          <w:p w:rsidR="001C3D6A" w:rsidRPr="006972A5" w:rsidRDefault="001C3D6A" w:rsidP="00845421">
            <w:pPr>
              <w:pStyle w:val="afb"/>
              <w:spacing w:line="276" w:lineRule="auto"/>
              <w:ind w:left="57"/>
              <w:jc w:val="center"/>
            </w:pPr>
            <w:r w:rsidRPr="006972A5">
              <w:t>1–4</w:t>
            </w:r>
          </w:p>
        </w:tc>
      </w:tr>
      <w:tr w:rsidR="001C3D6A" w:rsidRPr="006972A5" w:rsidTr="002141B6">
        <w:tc>
          <w:tcPr>
            <w:tcW w:w="2364" w:type="pct"/>
            <w:shd w:val="clear" w:color="auto" w:fill="auto"/>
          </w:tcPr>
          <w:p w:rsidR="001C3D6A" w:rsidRPr="006972A5" w:rsidRDefault="001C3D6A" w:rsidP="00845421">
            <w:pPr>
              <w:pStyle w:val="afb"/>
              <w:spacing w:line="276" w:lineRule="auto"/>
              <w:ind w:left="57"/>
            </w:pPr>
            <w:r w:rsidRPr="006972A5">
              <w:t xml:space="preserve">Итого </w:t>
            </w:r>
          </w:p>
        </w:tc>
        <w:tc>
          <w:tcPr>
            <w:tcW w:w="879" w:type="pct"/>
            <w:shd w:val="clear" w:color="auto" w:fill="auto"/>
          </w:tcPr>
          <w:p w:rsidR="001C3D6A" w:rsidRPr="006972A5" w:rsidRDefault="001C3D6A" w:rsidP="00845421">
            <w:pPr>
              <w:pStyle w:val="afb"/>
              <w:spacing w:line="276" w:lineRule="auto"/>
              <w:ind w:left="57"/>
              <w:jc w:val="center"/>
            </w:pPr>
            <w:r w:rsidRPr="006972A5">
              <w:t xml:space="preserve">26 </w:t>
            </w:r>
          </w:p>
        </w:tc>
        <w:tc>
          <w:tcPr>
            <w:tcW w:w="879" w:type="pct"/>
            <w:shd w:val="clear" w:color="auto" w:fill="auto"/>
          </w:tcPr>
          <w:p w:rsidR="001C3D6A" w:rsidRPr="006972A5" w:rsidRDefault="001C3D6A" w:rsidP="00845421">
            <w:pPr>
              <w:pStyle w:val="afb"/>
              <w:spacing w:line="276" w:lineRule="auto"/>
              <w:ind w:left="57"/>
              <w:jc w:val="center"/>
            </w:pPr>
            <w:r w:rsidRPr="006972A5">
              <w:t xml:space="preserve">26 </w:t>
            </w:r>
          </w:p>
        </w:tc>
        <w:tc>
          <w:tcPr>
            <w:tcW w:w="879" w:type="pct"/>
            <w:shd w:val="clear" w:color="auto" w:fill="auto"/>
          </w:tcPr>
          <w:p w:rsidR="001C3D6A" w:rsidRPr="006972A5" w:rsidRDefault="001C3D6A" w:rsidP="00845421">
            <w:pPr>
              <w:pStyle w:val="afb"/>
              <w:spacing w:line="276" w:lineRule="auto"/>
              <w:ind w:left="57"/>
              <w:jc w:val="center"/>
            </w:pPr>
            <w:r w:rsidRPr="006972A5">
              <w:t>25</w:t>
            </w:r>
          </w:p>
        </w:tc>
      </w:tr>
    </w:tbl>
    <w:p w:rsidR="00DB360E" w:rsidRPr="006972A5" w:rsidRDefault="00DB360E" w:rsidP="00845421">
      <w:pPr>
        <w:spacing w:line="276" w:lineRule="auto"/>
        <w:ind w:left="-426" w:firstLine="852"/>
        <w:jc w:val="both"/>
      </w:pPr>
    </w:p>
    <w:p w:rsidR="00A360C8" w:rsidRPr="006972A5" w:rsidRDefault="00176FBE" w:rsidP="00845421">
      <w:pPr>
        <w:spacing w:line="276" w:lineRule="auto"/>
        <w:ind w:firstLine="851"/>
        <w:jc w:val="both"/>
      </w:pPr>
      <w:r w:rsidRPr="006972A5">
        <w:t xml:space="preserve">В сравнении с 2019 годом </w:t>
      </w:r>
      <w:proofErr w:type="gramStart"/>
      <w:r w:rsidR="00845421" w:rsidRPr="006972A5">
        <w:t>в</w:t>
      </w:r>
      <w:proofErr w:type="gramEnd"/>
      <w:r w:rsidR="00845421" w:rsidRPr="006972A5">
        <w:t xml:space="preserve"> </w:t>
      </w:r>
      <w:proofErr w:type="gramStart"/>
      <w:r w:rsidR="00845421" w:rsidRPr="006972A5">
        <w:t>КИМ</w:t>
      </w:r>
      <w:proofErr w:type="gramEnd"/>
      <w:r w:rsidR="00845421" w:rsidRPr="006972A5">
        <w:t xml:space="preserve"> ОГЭ по физике </w:t>
      </w:r>
      <w:r w:rsidR="003F22BA" w:rsidRPr="006972A5">
        <w:t>усилился</w:t>
      </w:r>
      <w:r w:rsidR="001C3D6A" w:rsidRPr="006972A5">
        <w:t xml:space="preserve"> акцент</w:t>
      </w:r>
      <w:r w:rsidR="003F22BA" w:rsidRPr="006972A5">
        <w:t xml:space="preserve"> на задания</w:t>
      </w:r>
      <w:r w:rsidR="001C3D6A" w:rsidRPr="006972A5">
        <w:t xml:space="preserve"> раздел</w:t>
      </w:r>
      <w:r w:rsidR="003F22BA" w:rsidRPr="006972A5">
        <w:t>а</w:t>
      </w:r>
      <w:r w:rsidR="001C3D6A" w:rsidRPr="006972A5">
        <w:t xml:space="preserve"> </w:t>
      </w:r>
      <w:r w:rsidR="006C1BD5" w:rsidRPr="006972A5">
        <w:t>«</w:t>
      </w:r>
      <w:r w:rsidR="001C3D6A" w:rsidRPr="006972A5">
        <w:t>Механические явления</w:t>
      </w:r>
      <w:r w:rsidR="006C1BD5" w:rsidRPr="006972A5">
        <w:t>»</w:t>
      </w:r>
      <w:r w:rsidR="001C3D6A" w:rsidRPr="006972A5">
        <w:t xml:space="preserve">, что говорит о необходимости уделить большее внимание </w:t>
      </w:r>
      <w:r w:rsidRPr="006972A5">
        <w:t xml:space="preserve">данному </w:t>
      </w:r>
      <w:r w:rsidR="001C3D6A" w:rsidRPr="006972A5">
        <w:t>разделу в 7, 9</w:t>
      </w:r>
      <w:r w:rsidR="00A360C8" w:rsidRPr="006972A5">
        <w:t xml:space="preserve"> классах изучения курса физики.</w:t>
      </w:r>
    </w:p>
    <w:p w:rsidR="00176FBE" w:rsidRPr="006972A5" w:rsidRDefault="00176FBE" w:rsidP="00845421">
      <w:pPr>
        <w:spacing w:line="276" w:lineRule="auto"/>
        <w:ind w:firstLine="567"/>
        <w:jc w:val="both"/>
        <w:rPr>
          <w:rFonts w:eastAsia="Times New Roman"/>
        </w:rPr>
      </w:pPr>
      <w:r w:rsidRPr="006972A5">
        <w:rPr>
          <w:rFonts w:eastAsia="Times New Roman"/>
        </w:rPr>
        <w:lastRenderedPageBreak/>
        <w:t xml:space="preserve">Стоит отметить, что </w:t>
      </w:r>
      <w:r w:rsidR="00CF09BA" w:rsidRPr="006972A5">
        <w:rPr>
          <w:rFonts w:eastAsia="Times New Roman"/>
        </w:rPr>
        <w:t xml:space="preserve">в структуре и содержании КИМ ОГЭ по физике </w:t>
      </w:r>
      <w:r w:rsidR="00CF09BA" w:rsidRPr="006972A5">
        <w:rPr>
          <w:rFonts w:eastAsia="Times New Roman"/>
          <w:b/>
        </w:rPr>
        <w:t xml:space="preserve">в 2020-2022 годах </w:t>
      </w:r>
      <w:r w:rsidR="00CF09BA" w:rsidRPr="006972A5">
        <w:rPr>
          <w:rFonts w:eastAsia="Times New Roman"/>
        </w:rPr>
        <w:t>произошли</w:t>
      </w:r>
      <w:r w:rsidR="00CF09BA" w:rsidRPr="006972A5">
        <w:rPr>
          <w:rFonts w:eastAsia="Times New Roman"/>
          <w:b/>
        </w:rPr>
        <w:t xml:space="preserve"> значительные изменения</w:t>
      </w:r>
      <w:r w:rsidRPr="006972A5">
        <w:rPr>
          <w:rFonts w:eastAsia="Times New Roman"/>
        </w:rPr>
        <w:t xml:space="preserve">. </w:t>
      </w:r>
    </w:p>
    <w:p w:rsidR="00176FBE" w:rsidRPr="006972A5" w:rsidRDefault="00CF09BA" w:rsidP="00845421">
      <w:pPr>
        <w:pStyle w:val="a3"/>
        <w:numPr>
          <w:ilvl w:val="0"/>
          <w:numId w:val="36"/>
        </w:numPr>
        <w:tabs>
          <w:tab w:val="left" w:pos="1134"/>
        </w:tabs>
        <w:spacing w:after="0"/>
        <w:ind w:left="0" w:firstLine="709"/>
        <w:contextualSpacing w:val="0"/>
        <w:jc w:val="both"/>
        <w:rPr>
          <w:rFonts w:ascii="Times New Roman" w:eastAsia="Times New Roman" w:hAnsi="Times New Roman"/>
          <w:sz w:val="24"/>
          <w:szCs w:val="24"/>
        </w:rPr>
      </w:pPr>
      <w:r w:rsidRPr="006972A5">
        <w:rPr>
          <w:rFonts w:ascii="Times New Roman" w:eastAsia="Times New Roman" w:hAnsi="Times New Roman"/>
          <w:sz w:val="24"/>
          <w:szCs w:val="24"/>
          <w:lang w:eastAsia="ru-RU"/>
        </w:rPr>
        <w:t>В</w:t>
      </w:r>
      <w:r w:rsidR="00176FBE" w:rsidRPr="006972A5">
        <w:rPr>
          <w:rFonts w:ascii="Times New Roman" w:eastAsia="Times New Roman" w:hAnsi="Times New Roman"/>
          <w:sz w:val="24"/>
          <w:szCs w:val="24"/>
          <w:lang w:eastAsia="ru-RU"/>
        </w:rPr>
        <w:t>ведено дополнительное задание с развернутым ответом</w:t>
      </w:r>
      <w:r w:rsidR="00176FBE" w:rsidRPr="006972A5">
        <w:rPr>
          <w:rFonts w:ascii="Times New Roman" w:eastAsia="Times New Roman" w:hAnsi="Times New Roman"/>
          <w:sz w:val="24"/>
          <w:szCs w:val="24"/>
        </w:rPr>
        <w:t>;</w:t>
      </w:r>
    </w:p>
    <w:p w:rsidR="00176FBE" w:rsidRPr="006972A5" w:rsidRDefault="00176FBE" w:rsidP="00845421">
      <w:pPr>
        <w:pStyle w:val="a3"/>
        <w:numPr>
          <w:ilvl w:val="0"/>
          <w:numId w:val="36"/>
        </w:numPr>
        <w:tabs>
          <w:tab w:val="left" w:pos="1134"/>
        </w:tabs>
        <w:spacing w:after="0"/>
        <w:ind w:left="0" w:firstLine="709"/>
        <w:contextualSpacing w:val="0"/>
        <w:jc w:val="both"/>
        <w:rPr>
          <w:rFonts w:ascii="Times New Roman" w:eastAsia="Times New Roman" w:hAnsi="Times New Roman"/>
          <w:sz w:val="24"/>
          <w:szCs w:val="24"/>
        </w:rPr>
      </w:pPr>
      <w:r w:rsidRPr="006972A5">
        <w:rPr>
          <w:rFonts w:ascii="Times New Roman" w:eastAsia="Times New Roman" w:hAnsi="Times New Roman"/>
          <w:sz w:val="24"/>
          <w:szCs w:val="24"/>
        </w:rPr>
        <w:t>Уменьшилось количество заданий базового уровня сложности (с 17 до 15 заданий)</w:t>
      </w:r>
      <w:r w:rsidR="007051B5" w:rsidRPr="006972A5">
        <w:rPr>
          <w:rFonts w:ascii="Times New Roman" w:eastAsia="Times New Roman" w:hAnsi="Times New Roman"/>
          <w:sz w:val="24"/>
          <w:szCs w:val="24"/>
        </w:rPr>
        <w:t>;</w:t>
      </w:r>
    </w:p>
    <w:p w:rsidR="00176FBE" w:rsidRPr="006972A5" w:rsidRDefault="00176FBE" w:rsidP="00845421">
      <w:pPr>
        <w:pStyle w:val="a3"/>
        <w:numPr>
          <w:ilvl w:val="0"/>
          <w:numId w:val="36"/>
        </w:numPr>
        <w:tabs>
          <w:tab w:val="left" w:pos="1134"/>
        </w:tabs>
        <w:spacing w:after="0"/>
        <w:ind w:left="0" w:firstLine="709"/>
        <w:contextualSpacing w:val="0"/>
        <w:jc w:val="both"/>
        <w:rPr>
          <w:rFonts w:ascii="Times New Roman" w:eastAsia="Times New Roman" w:hAnsi="Times New Roman"/>
          <w:sz w:val="24"/>
          <w:szCs w:val="24"/>
        </w:rPr>
      </w:pPr>
      <w:r w:rsidRPr="006972A5">
        <w:rPr>
          <w:rFonts w:ascii="Times New Roman" w:eastAsia="Times New Roman" w:hAnsi="Times New Roman"/>
          <w:sz w:val="24"/>
          <w:szCs w:val="24"/>
        </w:rPr>
        <w:t xml:space="preserve">Изменились привычные формулировки заданий, авторы КИМ сделали акцент на проверку достижения </w:t>
      </w:r>
      <w:proofErr w:type="spellStart"/>
      <w:r w:rsidRPr="006972A5">
        <w:rPr>
          <w:rFonts w:ascii="Times New Roman" w:eastAsia="Times New Roman" w:hAnsi="Times New Roman"/>
          <w:sz w:val="24"/>
          <w:szCs w:val="24"/>
        </w:rPr>
        <w:t>метапредметных</w:t>
      </w:r>
      <w:proofErr w:type="spellEnd"/>
      <w:r w:rsidRPr="006972A5">
        <w:rPr>
          <w:rFonts w:ascii="Times New Roman" w:eastAsia="Times New Roman" w:hAnsi="Times New Roman"/>
          <w:sz w:val="24"/>
          <w:szCs w:val="24"/>
        </w:rPr>
        <w:t xml:space="preserve"> результатов – владение смысловым чтением, </w:t>
      </w:r>
      <w:r w:rsidR="00FB5570" w:rsidRPr="006972A5">
        <w:rPr>
          <w:rFonts w:ascii="Times New Roman" w:eastAsia="Times New Roman" w:hAnsi="Times New Roman"/>
          <w:sz w:val="24"/>
          <w:szCs w:val="24"/>
        </w:rPr>
        <w:t>например,</w:t>
      </w:r>
      <w:r w:rsidRPr="006972A5">
        <w:rPr>
          <w:rFonts w:ascii="Times New Roman" w:eastAsia="Times New Roman" w:hAnsi="Times New Roman"/>
          <w:sz w:val="24"/>
          <w:szCs w:val="24"/>
        </w:rPr>
        <w:t xml:space="preserve"> задания 4, 19, 20. </w:t>
      </w:r>
    </w:p>
    <w:p w:rsidR="00176FBE" w:rsidRPr="006972A5" w:rsidRDefault="00176FBE" w:rsidP="00845421">
      <w:pPr>
        <w:pStyle w:val="a3"/>
        <w:numPr>
          <w:ilvl w:val="0"/>
          <w:numId w:val="36"/>
        </w:numPr>
        <w:tabs>
          <w:tab w:val="left" w:pos="1134"/>
        </w:tabs>
        <w:spacing w:after="0"/>
        <w:ind w:left="0" w:firstLine="709"/>
        <w:contextualSpacing w:val="0"/>
        <w:jc w:val="both"/>
        <w:rPr>
          <w:rFonts w:ascii="Times New Roman" w:eastAsia="Times New Roman" w:hAnsi="Times New Roman"/>
          <w:sz w:val="24"/>
          <w:szCs w:val="24"/>
        </w:rPr>
      </w:pPr>
      <w:r w:rsidRPr="006972A5">
        <w:rPr>
          <w:rFonts w:ascii="Times New Roman" w:eastAsia="Times New Roman" w:hAnsi="Times New Roman"/>
          <w:sz w:val="24"/>
          <w:szCs w:val="24"/>
          <w:lang w:eastAsia="ru-RU"/>
        </w:rPr>
        <w:t>Экспериментальное задание стало оцениваться в 3 балла, вместо четырех в 2019 году.</w:t>
      </w:r>
    </w:p>
    <w:p w:rsidR="00A360C8" w:rsidRPr="006972A5" w:rsidRDefault="00CF09BA" w:rsidP="00845421">
      <w:pPr>
        <w:pBdr>
          <w:top w:val="nil"/>
          <w:left w:val="nil"/>
          <w:bottom w:val="nil"/>
          <w:right w:val="nil"/>
          <w:between w:val="nil"/>
        </w:pBdr>
        <w:spacing w:line="276" w:lineRule="auto"/>
        <w:ind w:firstLine="709"/>
        <w:jc w:val="both"/>
      </w:pPr>
      <w:r w:rsidRPr="006972A5">
        <w:t>В 2020 и 2021 году</w:t>
      </w:r>
      <w:r w:rsidR="00845421" w:rsidRPr="006972A5">
        <w:t xml:space="preserve"> </w:t>
      </w:r>
      <w:r w:rsidR="00A360C8" w:rsidRPr="006972A5">
        <w:t>ОГЭ по физике не проводился. Однако</w:t>
      </w:r>
      <w:proofErr w:type="gramStart"/>
      <w:r w:rsidR="00A360C8" w:rsidRPr="006972A5">
        <w:t>,</w:t>
      </w:r>
      <w:proofErr w:type="gramEnd"/>
      <w:r w:rsidR="00845421" w:rsidRPr="006972A5">
        <w:t xml:space="preserve"> </w:t>
      </w:r>
      <w:r w:rsidR="00A360C8" w:rsidRPr="006972A5">
        <w:t xml:space="preserve">на федеральном уровне были разработаны и размещены КИМ ОГЭ по физике 2020 года и 2021 года с изменениями, соответствующими КИМ ОГЭ по физике 2022 года. Поскольку в Ленинградской области </w:t>
      </w:r>
      <w:r w:rsidR="003F22BA" w:rsidRPr="006972A5">
        <w:t xml:space="preserve">на мероприятиях повышения квалификации </w:t>
      </w:r>
      <w:r w:rsidR="00A360C8" w:rsidRPr="006972A5">
        <w:t xml:space="preserve">проводилась работа с учителями физики на основе актуальных КИМ, то все появившиеся изменения за 2020-2022 год были учтены и отработаны. Также важно, что в условиях отсутствия официального экзамена проводились региональные контрольные работы на основе актуальных КИМ, которые далее проверялись на региональном уровне группой экспертов с представителями каждого из районов Ленинградской области. Это означает, что в течение 2020-2022 года была осуществлена большая работа с педагогами и учениками на основе </w:t>
      </w:r>
      <w:proofErr w:type="gramStart"/>
      <w:r w:rsidR="00A360C8" w:rsidRPr="006972A5">
        <w:t>актуальных</w:t>
      </w:r>
      <w:proofErr w:type="gramEnd"/>
      <w:r w:rsidR="00A360C8" w:rsidRPr="006972A5">
        <w:t xml:space="preserve"> КИМ ОГЭ по физике.</w:t>
      </w:r>
    </w:p>
    <w:p w:rsidR="00A360C8" w:rsidRPr="006972A5" w:rsidRDefault="00A360C8" w:rsidP="00845421">
      <w:pPr>
        <w:pBdr>
          <w:top w:val="nil"/>
          <w:left w:val="nil"/>
          <w:bottom w:val="nil"/>
          <w:right w:val="nil"/>
          <w:between w:val="nil"/>
        </w:pBdr>
        <w:spacing w:line="276" w:lineRule="auto"/>
        <w:ind w:firstLine="709"/>
        <w:jc w:val="both"/>
      </w:pPr>
      <w:proofErr w:type="gramStart"/>
      <w:r w:rsidRPr="006972A5">
        <w:t>Таким образом, можно утверждать, что изменений в КИМ ОГЭ по физике в 2022 году в сравнении с КИМ, опубликованным в 2021 году, не было.</w:t>
      </w:r>
      <w:proofErr w:type="gramEnd"/>
    </w:p>
    <w:p w:rsidR="00845421" w:rsidRPr="006972A5" w:rsidRDefault="00845421" w:rsidP="00845421">
      <w:pPr>
        <w:pStyle w:val="a3"/>
        <w:spacing w:after="0"/>
        <w:ind w:left="0"/>
        <w:contextualSpacing w:val="0"/>
        <w:jc w:val="center"/>
        <w:rPr>
          <w:rFonts w:ascii="Times New Roman" w:eastAsia="Times New Roman" w:hAnsi="Times New Roman"/>
          <w:b/>
          <w:sz w:val="24"/>
          <w:szCs w:val="24"/>
          <w:lang w:eastAsia="ru-RU"/>
        </w:rPr>
      </w:pPr>
    </w:p>
    <w:p w:rsidR="00903AC5" w:rsidRPr="006972A5" w:rsidRDefault="005F2021" w:rsidP="00845421">
      <w:pPr>
        <w:pStyle w:val="a3"/>
        <w:spacing w:after="0"/>
        <w:ind w:left="0"/>
        <w:contextualSpacing w:val="0"/>
        <w:jc w:val="center"/>
        <w:rPr>
          <w:rFonts w:ascii="Times New Roman" w:eastAsia="Times New Roman" w:hAnsi="Times New Roman"/>
          <w:b/>
          <w:sz w:val="24"/>
          <w:szCs w:val="24"/>
          <w:lang w:eastAsia="ru-RU"/>
        </w:rPr>
      </w:pPr>
      <w:r w:rsidRPr="006972A5">
        <w:rPr>
          <w:rFonts w:ascii="Times New Roman" w:eastAsia="Times New Roman" w:hAnsi="Times New Roman"/>
          <w:b/>
          <w:sz w:val="24"/>
          <w:szCs w:val="24"/>
          <w:lang w:eastAsia="ru-RU"/>
        </w:rPr>
        <w:t>2.3</w:t>
      </w:r>
      <w:r w:rsidR="00903AC5" w:rsidRPr="006972A5">
        <w:rPr>
          <w:rFonts w:ascii="Times New Roman" w:eastAsia="Times New Roman" w:hAnsi="Times New Roman"/>
          <w:b/>
          <w:sz w:val="24"/>
          <w:szCs w:val="24"/>
          <w:lang w:eastAsia="ru-RU"/>
        </w:rPr>
        <w:t>.2</w:t>
      </w:r>
      <w:r w:rsidR="00B155D3" w:rsidRPr="006972A5">
        <w:rPr>
          <w:rFonts w:ascii="Times New Roman" w:eastAsia="Times New Roman" w:hAnsi="Times New Roman"/>
          <w:b/>
          <w:sz w:val="24"/>
          <w:szCs w:val="24"/>
          <w:lang w:eastAsia="ru-RU"/>
        </w:rPr>
        <w:t>.</w:t>
      </w:r>
      <w:r w:rsidR="00661C2E" w:rsidRPr="006972A5">
        <w:rPr>
          <w:rFonts w:ascii="Times New Roman" w:eastAsia="Times New Roman" w:hAnsi="Times New Roman"/>
          <w:b/>
          <w:sz w:val="24"/>
          <w:szCs w:val="24"/>
          <w:lang w:eastAsia="ru-RU"/>
        </w:rPr>
        <w:t xml:space="preserve"> Статистический анализ</w:t>
      </w:r>
      <w:r w:rsidR="00845421" w:rsidRPr="006972A5">
        <w:rPr>
          <w:rFonts w:ascii="Times New Roman" w:eastAsia="Times New Roman" w:hAnsi="Times New Roman"/>
          <w:b/>
          <w:sz w:val="24"/>
          <w:szCs w:val="24"/>
          <w:lang w:eastAsia="ru-RU"/>
        </w:rPr>
        <w:t xml:space="preserve"> </w:t>
      </w:r>
      <w:r w:rsidR="00F0048C" w:rsidRPr="006972A5">
        <w:rPr>
          <w:rFonts w:ascii="Times New Roman" w:eastAsia="Times New Roman" w:hAnsi="Times New Roman"/>
          <w:b/>
          <w:sz w:val="24"/>
          <w:szCs w:val="24"/>
          <w:lang w:eastAsia="ru-RU"/>
        </w:rPr>
        <w:t xml:space="preserve">выполнения </w:t>
      </w:r>
      <w:r w:rsidR="00B155D3" w:rsidRPr="006972A5">
        <w:rPr>
          <w:rFonts w:ascii="Times New Roman" w:eastAsia="Times New Roman" w:hAnsi="Times New Roman"/>
          <w:b/>
          <w:sz w:val="24"/>
          <w:szCs w:val="24"/>
          <w:lang w:eastAsia="ru-RU"/>
        </w:rPr>
        <w:t>заданий</w:t>
      </w:r>
      <w:r w:rsidR="00845421" w:rsidRPr="006972A5">
        <w:rPr>
          <w:rFonts w:ascii="Times New Roman" w:eastAsia="Times New Roman" w:hAnsi="Times New Roman"/>
          <w:b/>
          <w:sz w:val="24"/>
          <w:szCs w:val="24"/>
          <w:lang w:eastAsia="ru-RU"/>
        </w:rPr>
        <w:t xml:space="preserve"> </w:t>
      </w:r>
      <w:r w:rsidR="00B155D3" w:rsidRPr="006972A5">
        <w:rPr>
          <w:rFonts w:ascii="Times New Roman" w:eastAsia="Times New Roman" w:hAnsi="Times New Roman"/>
          <w:b/>
          <w:sz w:val="24"/>
          <w:szCs w:val="24"/>
          <w:lang w:eastAsia="ru-RU"/>
        </w:rPr>
        <w:t>КИМ ОГЭ</w:t>
      </w:r>
      <w:r w:rsidR="00845421" w:rsidRPr="006972A5">
        <w:rPr>
          <w:rFonts w:ascii="Times New Roman" w:eastAsia="Times New Roman" w:hAnsi="Times New Roman"/>
          <w:b/>
          <w:sz w:val="24"/>
          <w:szCs w:val="24"/>
          <w:lang w:eastAsia="ru-RU"/>
        </w:rPr>
        <w:t xml:space="preserve"> </w:t>
      </w:r>
      <w:r w:rsidR="00B155D3" w:rsidRPr="006972A5">
        <w:rPr>
          <w:rFonts w:ascii="Times New Roman" w:eastAsia="Times New Roman" w:hAnsi="Times New Roman"/>
          <w:b/>
          <w:sz w:val="24"/>
          <w:szCs w:val="24"/>
          <w:lang w:eastAsia="ru-RU"/>
        </w:rPr>
        <w:t xml:space="preserve">в </w:t>
      </w:r>
      <w:r w:rsidR="00DC5DDB" w:rsidRPr="006972A5">
        <w:rPr>
          <w:rFonts w:ascii="Times New Roman" w:eastAsia="Times New Roman" w:hAnsi="Times New Roman"/>
          <w:b/>
          <w:sz w:val="24"/>
          <w:szCs w:val="24"/>
          <w:lang w:eastAsia="ru-RU"/>
        </w:rPr>
        <w:t xml:space="preserve">2022 </w:t>
      </w:r>
      <w:r w:rsidR="00B155D3" w:rsidRPr="006972A5">
        <w:rPr>
          <w:rFonts w:ascii="Times New Roman" w:eastAsia="Times New Roman" w:hAnsi="Times New Roman"/>
          <w:b/>
          <w:sz w:val="24"/>
          <w:szCs w:val="24"/>
          <w:lang w:eastAsia="ru-RU"/>
        </w:rPr>
        <w:t>году</w:t>
      </w:r>
    </w:p>
    <w:p w:rsidR="006805C0" w:rsidRPr="006972A5" w:rsidRDefault="006805C0" w:rsidP="00845421">
      <w:pPr>
        <w:spacing w:line="276" w:lineRule="auto"/>
        <w:jc w:val="both"/>
      </w:pPr>
    </w:p>
    <w:p w:rsidR="007A74B7" w:rsidRPr="006972A5" w:rsidRDefault="0079316A" w:rsidP="00845421">
      <w:pPr>
        <w:spacing w:line="276" w:lineRule="auto"/>
        <w:ind w:firstLine="708"/>
        <w:jc w:val="both"/>
        <w:rPr>
          <w:b/>
          <w:i/>
        </w:rPr>
      </w:pPr>
      <w:r w:rsidRPr="006972A5">
        <w:rPr>
          <w:i/>
        </w:rPr>
        <w:t xml:space="preserve">Для анализа основных статистических характеристик заданий используется обобщенный план варианта КИМ по предмету </w:t>
      </w:r>
      <w:r w:rsidRPr="006972A5">
        <w:rPr>
          <w:b/>
          <w:i/>
        </w:rPr>
        <w:t>с указанием средних процентов выполнения по каждой линии заданий в регионе</w:t>
      </w:r>
    </w:p>
    <w:p w:rsidR="000849F6" w:rsidRPr="006972A5" w:rsidRDefault="000849F6" w:rsidP="00845421">
      <w:pPr>
        <w:pStyle w:val="af8"/>
        <w:keepNext/>
        <w:spacing w:line="276" w:lineRule="auto"/>
        <w:jc w:val="right"/>
        <w:rPr>
          <w:iCs w:val="0"/>
          <w:color w:val="auto"/>
        </w:rPr>
      </w:pPr>
      <w:r w:rsidRPr="006972A5">
        <w:rPr>
          <w:bCs/>
          <w:iCs w:val="0"/>
          <w:color w:val="auto"/>
        </w:rPr>
        <w:t>Таблица 2</w:t>
      </w:r>
      <w:r w:rsidRPr="006972A5">
        <w:rPr>
          <w:bCs/>
          <w:iCs w:val="0"/>
          <w:color w:val="auto"/>
        </w:rPr>
        <w:noBreakHyphen/>
        <w:t>7</w:t>
      </w:r>
    </w:p>
    <w:tbl>
      <w:tblPr>
        <w:tblW w:w="4972" w:type="pct"/>
        <w:tblInd w:w="108" w:type="dxa"/>
        <w:tblLayout w:type="fixed"/>
        <w:tblLook w:val="0000" w:firstRow="0" w:lastRow="0" w:firstColumn="0" w:lastColumn="0" w:noHBand="0" w:noVBand="0"/>
      </w:tblPr>
      <w:tblGrid>
        <w:gridCol w:w="1154"/>
        <w:gridCol w:w="2021"/>
        <w:gridCol w:w="1378"/>
        <w:gridCol w:w="1260"/>
        <w:gridCol w:w="1069"/>
        <w:gridCol w:w="1163"/>
        <w:gridCol w:w="1159"/>
        <w:gridCol w:w="1159"/>
      </w:tblGrid>
      <w:tr w:rsidR="006C498C" w:rsidRPr="006972A5" w:rsidTr="004836D7">
        <w:trPr>
          <w:cantSplit/>
          <w:trHeight w:val="649"/>
          <w:tblHeader/>
        </w:trPr>
        <w:tc>
          <w:tcPr>
            <w:tcW w:w="557" w:type="pct"/>
            <w:vMerge w:val="restart"/>
            <w:tcBorders>
              <w:top w:val="single" w:sz="8" w:space="0" w:color="000000"/>
              <w:left w:val="single" w:sz="8" w:space="0" w:color="000000"/>
              <w:right w:val="single" w:sz="8" w:space="0" w:color="000000"/>
            </w:tcBorders>
            <w:shd w:val="clear" w:color="auto" w:fill="auto"/>
            <w:vAlign w:val="center"/>
          </w:tcPr>
          <w:p w:rsidR="006805C0" w:rsidRPr="006972A5" w:rsidRDefault="0079316A" w:rsidP="00845421">
            <w:pPr>
              <w:autoSpaceDE w:val="0"/>
              <w:autoSpaceDN w:val="0"/>
              <w:adjustRightInd w:val="0"/>
              <w:spacing w:line="276" w:lineRule="auto"/>
              <w:jc w:val="center"/>
              <w:rPr>
                <w:b/>
              </w:rPr>
            </w:pPr>
            <w:r w:rsidRPr="006972A5">
              <w:rPr>
                <w:b/>
                <w:bCs/>
              </w:rPr>
              <w:t>Номер</w:t>
            </w:r>
          </w:p>
          <w:p w:rsidR="00A34126" w:rsidRPr="006972A5" w:rsidRDefault="0079316A" w:rsidP="00845421">
            <w:pPr>
              <w:autoSpaceDE w:val="0"/>
              <w:autoSpaceDN w:val="0"/>
              <w:adjustRightInd w:val="0"/>
              <w:spacing w:line="276" w:lineRule="auto"/>
              <w:jc w:val="center"/>
              <w:rPr>
                <w:b/>
              </w:rPr>
            </w:pPr>
            <w:r w:rsidRPr="006972A5">
              <w:rPr>
                <w:b/>
                <w:bCs/>
              </w:rPr>
              <w:t xml:space="preserve">задания </w:t>
            </w:r>
            <w:r w:rsidR="00846D04" w:rsidRPr="006972A5">
              <w:rPr>
                <w:b/>
                <w:bCs/>
              </w:rPr>
              <w:br/>
            </w:r>
            <w:proofErr w:type="gramStart"/>
            <w:r w:rsidRPr="006972A5">
              <w:rPr>
                <w:b/>
                <w:bCs/>
              </w:rPr>
              <w:t>в</w:t>
            </w:r>
            <w:proofErr w:type="gramEnd"/>
            <w:r w:rsidRPr="006972A5">
              <w:rPr>
                <w:b/>
                <w:bCs/>
              </w:rPr>
              <w:t xml:space="preserve"> КИМ</w:t>
            </w:r>
          </w:p>
        </w:tc>
        <w:tc>
          <w:tcPr>
            <w:tcW w:w="975" w:type="pct"/>
            <w:vMerge w:val="restart"/>
            <w:tcBorders>
              <w:top w:val="single" w:sz="8" w:space="0" w:color="000000"/>
              <w:left w:val="single" w:sz="8" w:space="0" w:color="000000"/>
              <w:right w:val="single" w:sz="8" w:space="0" w:color="000000"/>
            </w:tcBorders>
            <w:shd w:val="clear" w:color="auto" w:fill="auto"/>
            <w:vAlign w:val="center"/>
          </w:tcPr>
          <w:p w:rsidR="00A34126" w:rsidRPr="006972A5" w:rsidRDefault="0079316A" w:rsidP="00845421">
            <w:pPr>
              <w:autoSpaceDE w:val="0"/>
              <w:autoSpaceDN w:val="0"/>
              <w:adjustRightInd w:val="0"/>
              <w:spacing w:line="276" w:lineRule="auto"/>
              <w:ind w:left="-57" w:right="-57"/>
              <w:jc w:val="center"/>
              <w:rPr>
                <w:b/>
              </w:rPr>
            </w:pPr>
            <w:r w:rsidRPr="006972A5">
              <w:rPr>
                <w:b/>
                <w:bCs/>
              </w:rPr>
              <w:t>Проверяемые элементы содержания / умения</w:t>
            </w:r>
          </w:p>
        </w:tc>
        <w:tc>
          <w:tcPr>
            <w:tcW w:w="665" w:type="pct"/>
            <w:vMerge w:val="restart"/>
            <w:tcBorders>
              <w:top w:val="single" w:sz="8" w:space="0" w:color="000000"/>
              <w:left w:val="single" w:sz="8" w:space="0" w:color="000000"/>
              <w:right w:val="single" w:sz="8" w:space="0" w:color="000000"/>
            </w:tcBorders>
            <w:shd w:val="clear" w:color="auto" w:fill="auto"/>
            <w:vAlign w:val="center"/>
          </w:tcPr>
          <w:p w:rsidR="00A34126" w:rsidRPr="006972A5" w:rsidRDefault="0079316A" w:rsidP="00845421">
            <w:pPr>
              <w:autoSpaceDE w:val="0"/>
              <w:autoSpaceDN w:val="0"/>
              <w:adjustRightInd w:val="0"/>
              <w:spacing w:line="276" w:lineRule="auto"/>
              <w:ind w:left="-57" w:right="-57"/>
              <w:jc w:val="center"/>
              <w:rPr>
                <w:b/>
              </w:rPr>
            </w:pPr>
            <w:r w:rsidRPr="006972A5">
              <w:rPr>
                <w:b/>
                <w:bCs/>
              </w:rPr>
              <w:t>Уровень сложности задания</w:t>
            </w:r>
          </w:p>
        </w:tc>
        <w:tc>
          <w:tcPr>
            <w:tcW w:w="608" w:type="pct"/>
            <w:vMerge w:val="restart"/>
            <w:tcBorders>
              <w:top w:val="single" w:sz="8" w:space="0" w:color="000000"/>
              <w:left w:val="single" w:sz="8" w:space="0" w:color="000000"/>
              <w:right w:val="single" w:sz="4" w:space="0" w:color="auto"/>
            </w:tcBorders>
            <w:vAlign w:val="center"/>
          </w:tcPr>
          <w:p w:rsidR="00A34126" w:rsidRPr="006972A5" w:rsidRDefault="0079316A" w:rsidP="00845421">
            <w:pPr>
              <w:spacing w:line="276" w:lineRule="auto"/>
              <w:jc w:val="center"/>
              <w:rPr>
                <w:b/>
                <w:bCs/>
              </w:rPr>
            </w:pPr>
            <w:r w:rsidRPr="006972A5">
              <w:rPr>
                <w:b/>
                <w:bCs/>
              </w:rPr>
              <w:t>Средний процент выполнения</w:t>
            </w:r>
            <w:r w:rsidRPr="006972A5">
              <w:rPr>
                <w:rStyle w:val="a7"/>
                <w:b/>
                <w:bCs/>
              </w:rPr>
              <w:footnoteReference w:id="4"/>
            </w:r>
          </w:p>
        </w:tc>
        <w:tc>
          <w:tcPr>
            <w:tcW w:w="2195" w:type="pct"/>
            <w:gridSpan w:val="4"/>
            <w:tcBorders>
              <w:top w:val="single" w:sz="8" w:space="0" w:color="000000"/>
              <w:left w:val="single" w:sz="4" w:space="0" w:color="auto"/>
              <w:bottom w:val="single" w:sz="8" w:space="0" w:color="000000"/>
              <w:right w:val="single" w:sz="8" w:space="0" w:color="000000"/>
            </w:tcBorders>
            <w:vAlign w:val="center"/>
          </w:tcPr>
          <w:p w:rsidR="007A74B7" w:rsidRPr="006972A5" w:rsidRDefault="0079316A" w:rsidP="00845421">
            <w:pPr>
              <w:spacing w:line="276" w:lineRule="auto"/>
              <w:jc w:val="center"/>
              <w:rPr>
                <w:b/>
                <w:bCs/>
              </w:rPr>
            </w:pPr>
            <w:r w:rsidRPr="006972A5">
              <w:rPr>
                <w:b/>
              </w:rPr>
              <w:t xml:space="preserve">Процент </w:t>
            </w:r>
            <w:r w:rsidR="002178E5" w:rsidRPr="006972A5">
              <w:rPr>
                <w:b/>
              </w:rPr>
              <w:t>в</w:t>
            </w:r>
            <w:r w:rsidRPr="006972A5">
              <w:rPr>
                <w:b/>
              </w:rPr>
              <w:t>ыполнения</w:t>
            </w:r>
            <w:proofErr w:type="gramStart"/>
            <w:r w:rsidR="0094050C" w:rsidRPr="006972A5">
              <w:rPr>
                <w:b/>
                <w:vertAlign w:val="superscript"/>
              </w:rPr>
              <w:t>6</w:t>
            </w:r>
            <w:proofErr w:type="gramEnd"/>
            <w:r w:rsidRPr="006972A5">
              <w:rPr>
                <w:b/>
              </w:rPr>
              <w:t xml:space="preserve"> по региону в группах, получивших отметку</w:t>
            </w:r>
          </w:p>
        </w:tc>
      </w:tr>
      <w:tr w:rsidR="006C498C" w:rsidRPr="006972A5" w:rsidTr="004836D7">
        <w:trPr>
          <w:cantSplit/>
          <w:trHeight w:val="143"/>
          <w:tblHeader/>
        </w:trPr>
        <w:tc>
          <w:tcPr>
            <w:tcW w:w="557" w:type="pct"/>
            <w:vMerge/>
            <w:tcBorders>
              <w:left w:val="single" w:sz="8" w:space="0" w:color="000000"/>
              <w:bottom w:val="single" w:sz="8" w:space="0" w:color="000000"/>
              <w:right w:val="single" w:sz="8" w:space="0" w:color="000000"/>
            </w:tcBorders>
            <w:shd w:val="clear" w:color="auto" w:fill="auto"/>
            <w:vAlign w:val="center"/>
          </w:tcPr>
          <w:p w:rsidR="00A34126" w:rsidRPr="006972A5" w:rsidRDefault="00A34126" w:rsidP="00845421">
            <w:pPr>
              <w:autoSpaceDE w:val="0"/>
              <w:autoSpaceDN w:val="0"/>
              <w:adjustRightInd w:val="0"/>
              <w:spacing w:line="276" w:lineRule="auto"/>
              <w:jc w:val="center"/>
              <w:rPr>
                <w:b/>
                <w:bCs/>
              </w:rPr>
            </w:pPr>
          </w:p>
        </w:tc>
        <w:tc>
          <w:tcPr>
            <w:tcW w:w="975" w:type="pct"/>
            <w:vMerge/>
            <w:tcBorders>
              <w:left w:val="single" w:sz="8" w:space="0" w:color="000000"/>
              <w:bottom w:val="single" w:sz="8" w:space="0" w:color="000000"/>
              <w:right w:val="single" w:sz="8" w:space="0" w:color="000000"/>
            </w:tcBorders>
            <w:shd w:val="clear" w:color="auto" w:fill="auto"/>
            <w:vAlign w:val="center"/>
          </w:tcPr>
          <w:p w:rsidR="00A34126" w:rsidRPr="006972A5" w:rsidRDefault="00A34126" w:rsidP="00845421">
            <w:pPr>
              <w:autoSpaceDE w:val="0"/>
              <w:autoSpaceDN w:val="0"/>
              <w:adjustRightInd w:val="0"/>
              <w:spacing w:line="276" w:lineRule="auto"/>
              <w:jc w:val="center"/>
              <w:rPr>
                <w:b/>
                <w:bCs/>
              </w:rPr>
            </w:pPr>
          </w:p>
        </w:tc>
        <w:tc>
          <w:tcPr>
            <w:tcW w:w="665" w:type="pct"/>
            <w:vMerge/>
            <w:tcBorders>
              <w:left w:val="single" w:sz="8" w:space="0" w:color="000000"/>
              <w:bottom w:val="single" w:sz="8" w:space="0" w:color="000000"/>
              <w:right w:val="single" w:sz="8" w:space="0" w:color="000000"/>
            </w:tcBorders>
            <w:shd w:val="clear" w:color="auto" w:fill="auto"/>
            <w:vAlign w:val="center"/>
          </w:tcPr>
          <w:p w:rsidR="00A34126" w:rsidRPr="006972A5" w:rsidRDefault="00A34126" w:rsidP="00845421">
            <w:pPr>
              <w:autoSpaceDE w:val="0"/>
              <w:autoSpaceDN w:val="0"/>
              <w:adjustRightInd w:val="0"/>
              <w:spacing w:line="276" w:lineRule="auto"/>
              <w:jc w:val="center"/>
              <w:rPr>
                <w:b/>
                <w:bCs/>
              </w:rPr>
            </w:pPr>
          </w:p>
        </w:tc>
        <w:tc>
          <w:tcPr>
            <w:tcW w:w="608" w:type="pct"/>
            <w:vMerge/>
            <w:tcBorders>
              <w:left w:val="single" w:sz="8" w:space="0" w:color="000000"/>
              <w:bottom w:val="single" w:sz="8" w:space="0" w:color="000000"/>
              <w:right w:val="single" w:sz="4" w:space="0" w:color="auto"/>
            </w:tcBorders>
            <w:vAlign w:val="center"/>
          </w:tcPr>
          <w:p w:rsidR="00A34126" w:rsidRPr="006972A5" w:rsidRDefault="00A34126" w:rsidP="00845421">
            <w:pPr>
              <w:spacing w:line="276" w:lineRule="auto"/>
              <w:jc w:val="center"/>
              <w:rPr>
                <w:b/>
              </w:rPr>
            </w:pPr>
          </w:p>
        </w:tc>
        <w:tc>
          <w:tcPr>
            <w:tcW w:w="516" w:type="pct"/>
            <w:tcBorders>
              <w:top w:val="single" w:sz="8" w:space="0" w:color="000000"/>
              <w:left w:val="single" w:sz="4" w:space="0" w:color="auto"/>
              <w:bottom w:val="single" w:sz="8" w:space="0" w:color="000000"/>
              <w:right w:val="single" w:sz="8" w:space="0" w:color="000000"/>
            </w:tcBorders>
            <w:vAlign w:val="center"/>
          </w:tcPr>
          <w:p w:rsidR="00A34126" w:rsidRPr="006972A5" w:rsidRDefault="0079316A" w:rsidP="00845421">
            <w:pPr>
              <w:spacing w:line="276" w:lineRule="auto"/>
              <w:jc w:val="center"/>
              <w:rPr>
                <w:b/>
                <w:bCs/>
              </w:rPr>
            </w:pPr>
            <w:r w:rsidRPr="006972A5">
              <w:rPr>
                <w:b/>
                <w:bCs/>
              </w:rPr>
              <w:t>«2»</w:t>
            </w:r>
          </w:p>
        </w:tc>
        <w:tc>
          <w:tcPr>
            <w:tcW w:w="561" w:type="pct"/>
            <w:tcBorders>
              <w:top w:val="single" w:sz="8" w:space="0" w:color="000000"/>
              <w:left w:val="single" w:sz="8" w:space="0" w:color="000000"/>
              <w:bottom w:val="single" w:sz="8" w:space="0" w:color="000000"/>
              <w:right w:val="single" w:sz="8" w:space="0" w:color="000000"/>
            </w:tcBorders>
            <w:vAlign w:val="center"/>
          </w:tcPr>
          <w:p w:rsidR="00A34126" w:rsidRPr="006972A5" w:rsidRDefault="0079316A" w:rsidP="00845421">
            <w:pPr>
              <w:spacing w:line="276" w:lineRule="auto"/>
              <w:jc w:val="center"/>
              <w:rPr>
                <w:b/>
                <w:bCs/>
              </w:rPr>
            </w:pPr>
            <w:r w:rsidRPr="006972A5">
              <w:rPr>
                <w:b/>
                <w:bCs/>
              </w:rPr>
              <w:t>«3»</w:t>
            </w:r>
          </w:p>
        </w:tc>
        <w:tc>
          <w:tcPr>
            <w:tcW w:w="559" w:type="pct"/>
            <w:tcBorders>
              <w:top w:val="single" w:sz="8" w:space="0" w:color="000000"/>
              <w:left w:val="single" w:sz="8" w:space="0" w:color="000000"/>
              <w:bottom w:val="single" w:sz="8" w:space="0" w:color="000000"/>
              <w:right w:val="single" w:sz="4" w:space="0" w:color="auto"/>
            </w:tcBorders>
            <w:vAlign w:val="center"/>
          </w:tcPr>
          <w:p w:rsidR="00A34126" w:rsidRPr="006972A5" w:rsidRDefault="0079316A" w:rsidP="00845421">
            <w:pPr>
              <w:spacing w:line="276" w:lineRule="auto"/>
              <w:jc w:val="center"/>
              <w:rPr>
                <w:b/>
                <w:bCs/>
              </w:rPr>
            </w:pPr>
            <w:r w:rsidRPr="006972A5">
              <w:rPr>
                <w:b/>
                <w:bCs/>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A34126" w:rsidRPr="006972A5" w:rsidRDefault="0079316A" w:rsidP="00845421">
            <w:pPr>
              <w:spacing w:line="276" w:lineRule="auto"/>
              <w:jc w:val="center"/>
              <w:rPr>
                <w:b/>
                <w:bCs/>
              </w:rPr>
            </w:pPr>
            <w:r w:rsidRPr="006972A5">
              <w:rPr>
                <w:b/>
                <w:bCs/>
              </w:rPr>
              <w:t>«5»</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1.</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Правильно трактовать физический смысл используемых величин, их обозначения и единицы измерения; выделять приборы для их измерения</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90,67</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80,94</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97,38</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99,41</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2.</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 xml:space="preserve">Различать словесную формулировку и математическое </w:t>
            </w:r>
            <w:r w:rsidRPr="006972A5">
              <w:rPr>
                <w:sz w:val="20"/>
              </w:rPr>
              <w:lastRenderedPageBreak/>
              <w:t>выражение закона, формулы, связывающие данную физическую величину с другими величинами</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lastRenderedPageBreak/>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43,70</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27,46</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47,77</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78,24</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lastRenderedPageBreak/>
              <w:t>3.</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Распознавать проявление изученных физических явлений, выделяя их существенные свойства/признаки</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72,66</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100,00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64,75</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74,37</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90,00</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4.</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63,63</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45,59</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73,01</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87,65</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5.</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Вычислять значение величины при анализе явлений с использованием законов и формул</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62,95</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100,00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44,06</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72,04</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89,41</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6.</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Вычислять значение величины при анализе явлений с использованием законов и формул</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55,20</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41,19</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62,52</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73,53</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7.</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Вычислять значение величины при анализе явлений с использованием законов и формул</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49,32</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100,00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27,87</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58,45</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82,94</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8.</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Вычислять значение величины при анализе явлений с использованием законов и формул</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66,87</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53,28</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71,46</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92,35</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9.</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 xml:space="preserve">Вычислять значение величины </w:t>
            </w:r>
            <w:r w:rsidRPr="006972A5">
              <w:rPr>
                <w:sz w:val="20"/>
              </w:rPr>
              <w:lastRenderedPageBreak/>
              <w:t>при анализе явлений с использованием законов и формул</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lastRenderedPageBreak/>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54,60</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43,65</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58,64</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74,12</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lastRenderedPageBreak/>
              <w:t>10.</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Вычислять значение величины при анализе явлений с использованием законов и формул</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64,74</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45,29</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73,79</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93,53</w:t>
            </w:r>
          </w:p>
        </w:tc>
      </w:tr>
      <w:tr w:rsidR="004836D7"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11.</w:t>
            </w:r>
          </w:p>
        </w:tc>
        <w:tc>
          <w:tcPr>
            <w:tcW w:w="97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rPr>
                <w:sz w:val="20"/>
              </w:rPr>
            </w:pPr>
            <w:r w:rsidRPr="006972A5">
              <w:rPr>
                <w:sz w:val="20"/>
              </w:rPr>
              <w:t>Описывать изменения физических величин при протекании физических явлений и процессов</w:t>
            </w:r>
          </w:p>
        </w:tc>
        <w:tc>
          <w:tcPr>
            <w:tcW w:w="665"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autoSpaceDE w:val="0"/>
              <w:autoSpaceDN w:val="0"/>
              <w:adjustRightInd w:val="0"/>
              <w:spacing w:line="276" w:lineRule="auto"/>
              <w:ind w:firstLine="67"/>
              <w:jc w:val="center"/>
            </w:pPr>
            <w:r w:rsidRPr="006972A5">
              <w:t>68,36</w:t>
            </w:r>
          </w:p>
        </w:tc>
        <w:tc>
          <w:tcPr>
            <w:tcW w:w="516"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50,00</w:t>
            </w:r>
          </w:p>
        </w:tc>
        <w:tc>
          <w:tcPr>
            <w:tcW w:w="561" w:type="pct"/>
            <w:tcBorders>
              <w:top w:val="single" w:sz="8" w:space="0" w:color="000000"/>
              <w:left w:val="single" w:sz="8" w:space="0" w:color="000000"/>
              <w:bottom w:val="single" w:sz="8" w:space="0" w:color="000000"/>
              <w:right w:val="single" w:sz="8" w:space="0" w:color="000000"/>
            </w:tcBorders>
            <w:vAlign w:val="center"/>
          </w:tcPr>
          <w:p w:rsidR="004836D7" w:rsidRPr="006972A5" w:rsidRDefault="004836D7" w:rsidP="00845421">
            <w:pPr>
              <w:spacing w:line="276" w:lineRule="auto"/>
              <w:jc w:val="center"/>
            </w:pPr>
            <w:r w:rsidRPr="006972A5">
              <w:t>57,99</w:t>
            </w:r>
          </w:p>
        </w:tc>
        <w:tc>
          <w:tcPr>
            <w:tcW w:w="559" w:type="pct"/>
            <w:tcBorders>
              <w:top w:val="single" w:sz="8" w:space="0" w:color="000000"/>
              <w:left w:val="single" w:sz="8" w:space="0" w:color="000000"/>
              <w:bottom w:val="single" w:sz="8" w:space="0" w:color="000000"/>
              <w:right w:val="single" w:sz="4" w:space="0" w:color="auto"/>
            </w:tcBorders>
            <w:vAlign w:val="center"/>
          </w:tcPr>
          <w:p w:rsidR="004836D7" w:rsidRPr="006972A5" w:rsidRDefault="004836D7" w:rsidP="00845421">
            <w:pPr>
              <w:spacing w:line="276" w:lineRule="auto"/>
              <w:jc w:val="center"/>
            </w:pPr>
            <w:r w:rsidRPr="006972A5">
              <w:t>72,62</w:t>
            </w:r>
          </w:p>
        </w:tc>
        <w:tc>
          <w:tcPr>
            <w:tcW w:w="559" w:type="pct"/>
            <w:tcBorders>
              <w:top w:val="single" w:sz="8" w:space="0" w:color="000000"/>
              <w:left w:val="single" w:sz="4" w:space="0" w:color="auto"/>
              <w:bottom w:val="single" w:sz="8" w:space="0" w:color="000000"/>
              <w:right w:val="single" w:sz="8" w:space="0" w:color="000000"/>
            </w:tcBorders>
            <w:vAlign w:val="center"/>
          </w:tcPr>
          <w:p w:rsidR="004836D7" w:rsidRPr="006972A5" w:rsidRDefault="004836D7" w:rsidP="00845421">
            <w:pPr>
              <w:spacing w:line="276" w:lineRule="auto"/>
              <w:jc w:val="center"/>
            </w:pPr>
            <w:r w:rsidRPr="006972A5">
              <w:t>85,29</w:t>
            </w:r>
          </w:p>
        </w:tc>
      </w:tr>
      <w:tr w:rsidR="006C498C"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5D192D" w:rsidRPr="006972A5" w:rsidRDefault="005D192D" w:rsidP="00845421">
            <w:pPr>
              <w:autoSpaceDE w:val="0"/>
              <w:autoSpaceDN w:val="0"/>
              <w:adjustRightInd w:val="0"/>
              <w:spacing w:line="276" w:lineRule="auto"/>
              <w:ind w:firstLine="67"/>
              <w:jc w:val="center"/>
            </w:pPr>
            <w:r w:rsidRPr="006972A5">
              <w:t>12.</w:t>
            </w:r>
          </w:p>
        </w:tc>
        <w:tc>
          <w:tcPr>
            <w:tcW w:w="975" w:type="pct"/>
            <w:tcBorders>
              <w:top w:val="single" w:sz="8" w:space="0" w:color="000000"/>
              <w:left w:val="single" w:sz="8" w:space="0" w:color="000000"/>
              <w:bottom w:val="single" w:sz="8" w:space="0" w:color="000000"/>
              <w:right w:val="single" w:sz="8" w:space="0" w:color="000000"/>
            </w:tcBorders>
            <w:vAlign w:val="center"/>
          </w:tcPr>
          <w:p w:rsidR="005D192D" w:rsidRPr="006972A5" w:rsidRDefault="00A360C8" w:rsidP="00845421">
            <w:pPr>
              <w:autoSpaceDE w:val="0"/>
              <w:autoSpaceDN w:val="0"/>
              <w:adjustRightInd w:val="0"/>
              <w:spacing w:line="276" w:lineRule="auto"/>
              <w:ind w:firstLine="67"/>
              <w:jc w:val="center"/>
              <w:rPr>
                <w:sz w:val="20"/>
              </w:rPr>
            </w:pPr>
            <w:r w:rsidRPr="006972A5">
              <w:rPr>
                <w:sz w:val="20"/>
              </w:rPr>
              <w:t>Описывать изменения физических величин при протекании физических явлений и процессов</w:t>
            </w:r>
          </w:p>
        </w:tc>
        <w:tc>
          <w:tcPr>
            <w:tcW w:w="665" w:type="pct"/>
            <w:tcBorders>
              <w:top w:val="single" w:sz="8" w:space="0" w:color="000000"/>
              <w:left w:val="single" w:sz="8" w:space="0" w:color="000000"/>
              <w:bottom w:val="single" w:sz="8" w:space="0" w:color="000000"/>
              <w:right w:val="single" w:sz="8" w:space="0" w:color="000000"/>
            </w:tcBorders>
            <w:vAlign w:val="center"/>
          </w:tcPr>
          <w:p w:rsidR="005D192D"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5D192D" w:rsidRPr="006972A5" w:rsidRDefault="00D55296" w:rsidP="00845421">
            <w:pPr>
              <w:autoSpaceDE w:val="0"/>
              <w:autoSpaceDN w:val="0"/>
              <w:adjustRightInd w:val="0"/>
              <w:spacing w:line="276" w:lineRule="auto"/>
              <w:ind w:firstLine="67"/>
              <w:jc w:val="center"/>
            </w:pPr>
            <w:r w:rsidRPr="006972A5">
              <w:t>56,60</w:t>
            </w:r>
          </w:p>
        </w:tc>
        <w:tc>
          <w:tcPr>
            <w:tcW w:w="516" w:type="pct"/>
            <w:tcBorders>
              <w:top w:val="single" w:sz="8" w:space="0" w:color="000000"/>
              <w:left w:val="single" w:sz="8" w:space="0" w:color="000000"/>
              <w:bottom w:val="single" w:sz="8" w:space="0" w:color="000000"/>
              <w:right w:val="single" w:sz="8" w:space="0" w:color="000000"/>
            </w:tcBorders>
            <w:vAlign w:val="center"/>
          </w:tcPr>
          <w:p w:rsidR="005D192D" w:rsidRPr="006972A5" w:rsidRDefault="005A3688" w:rsidP="00845421">
            <w:pPr>
              <w:spacing w:line="276" w:lineRule="auto"/>
              <w:jc w:val="center"/>
            </w:pPr>
            <w:r w:rsidRPr="006972A5">
              <w:t>50,00</w:t>
            </w:r>
          </w:p>
        </w:tc>
        <w:tc>
          <w:tcPr>
            <w:tcW w:w="561" w:type="pct"/>
            <w:tcBorders>
              <w:top w:val="single" w:sz="8" w:space="0" w:color="000000"/>
              <w:left w:val="single" w:sz="8" w:space="0" w:color="000000"/>
              <w:bottom w:val="single" w:sz="8" w:space="0" w:color="000000"/>
              <w:right w:val="single" w:sz="8" w:space="0" w:color="000000"/>
            </w:tcBorders>
            <w:vAlign w:val="center"/>
          </w:tcPr>
          <w:p w:rsidR="005D192D" w:rsidRPr="006972A5" w:rsidRDefault="005A3688" w:rsidP="00845421">
            <w:pPr>
              <w:spacing w:line="276" w:lineRule="auto"/>
              <w:jc w:val="center"/>
            </w:pPr>
            <w:r w:rsidRPr="006972A5">
              <w:t>40,57</w:t>
            </w:r>
          </w:p>
        </w:tc>
        <w:tc>
          <w:tcPr>
            <w:tcW w:w="559" w:type="pct"/>
            <w:tcBorders>
              <w:top w:val="single" w:sz="8" w:space="0" w:color="000000"/>
              <w:left w:val="single" w:sz="8" w:space="0" w:color="000000"/>
              <w:bottom w:val="single" w:sz="8" w:space="0" w:color="000000"/>
              <w:right w:val="single" w:sz="4" w:space="0" w:color="auto"/>
            </w:tcBorders>
            <w:vAlign w:val="center"/>
          </w:tcPr>
          <w:p w:rsidR="005D192D" w:rsidRPr="006972A5" w:rsidRDefault="005A3688" w:rsidP="00845421">
            <w:pPr>
              <w:spacing w:line="276" w:lineRule="auto"/>
              <w:jc w:val="center"/>
            </w:pPr>
            <w:r w:rsidRPr="006972A5">
              <w:t>62,72</w:t>
            </w:r>
          </w:p>
        </w:tc>
        <w:tc>
          <w:tcPr>
            <w:tcW w:w="559" w:type="pct"/>
            <w:tcBorders>
              <w:top w:val="single" w:sz="8" w:space="0" w:color="000000"/>
              <w:left w:val="single" w:sz="4" w:space="0" w:color="auto"/>
              <w:bottom w:val="single" w:sz="8" w:space="0" w:color="000000"/>
              <w:right w:val="single" w:sz="8" w:space="0" w:color="000000"/>
            </w:tcBorders>
            <w:vAlign w:val="center"/>
          </w:tcPr>
          <w:p w:rsidR="005D192D" w:rsidRPr="006972A5" w:rsidRDefault="005A3688" w:rsidP="00845421">
            <w:pPr>
              <w:spacing w:line="276" w:lineRule="auto"/>
              <w:jc w:val="center"/>
            </w:pPr>
            <w:r w:rsidRPr="006972A5">
              <w:t>84,12</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13.</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A360C8" w:rsidP="00845421">
            <w:pPr>
              <w:autoSpaceDE w:val="0"/>
              <w:autoSpaceDN w:val="0"/>
              <w:adjustRightInd w:val="0"/>
              <w:spacing w:line="276" w:lineRule="auto"/>
              <w:ind w:firstLine="67"/>
              <w:jc w:val="center"/>
              <w:rPr>
                <w:sz w:val="20"/>
              </w:rPr>
            </w:pPr>
            <w:r w:rsidRPr="006972A5">
              <w:rPr>
                <w:sz w:val="20"/>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proofErr w:type="gramStart"/>
            <w:r w:rsidRPr="006972A5">
              <w:t>П</w:t>
            </w:r>
            <w:proofErr w:type="gramEnd"/>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67,76</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50,00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48,98</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76,31</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96,18</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14.</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A360C8" w:rsidP="00845421">
            <w:pPr>
              <w:autoSpaceDE w:val="0"/>
              <w:autoSpaceDN w:val="0"/>
              <w:adjustRightInd w:val="0"/>
              <w:spacing w:line="276" w:lineRule="auto"/>
              <w:ind w:firstLine="67"/>
              <w:jc w:val="center"/>
              <w:rPr>
                <w:sz w:val="20"/>
              </w:rPr>
            </w:pPr>
            <w:r w:rsidRPr="006972A5">
              <w:rPr>
                <w:sz w:val="20"/>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proofErr w:type="gramStart"/>
            <w:r w:rsidRPr="006972A5">
              <w:t>П</w:t>
            </w:r>
            <w:proofErr w:type="gramEnd"/>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77,81</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67,93</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81,75</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94,71</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15.</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A360C8" w:rsidP="00845421">
            <w:pPr>
              <w:autoSpaceDE w:val="0"/>
              <w:autoSpaceDN w:val="0"/>
              <w:adjustRightInd w:val="0"/>
              <w:spacing w:line="276" w:lineRule="auto"/>
              <w:ind w:firstLine="67"/>
              <w:jc w:val="center"/>
              <w:rPr>
                <w:sz w:val="20"/>
              </w:rPr>
            </w:pPr>
            <w:r w:rsidRPr="006972A5">
              <w:rPr>
                <w:sz w:val="20"/>
              </w:rPr>
              <w:t xml:space="preserve">Проводить прямые измерения физических величин с использованием измерительных приборов, правильно </w:t>
            </w:r>
            <w:r w:rsidRPr="006972A5">
              <w:rPr>
                <w:sz w:val="20"/>
              </w:rPr>
              <w:lastRenderedPageBreak/>
              <w:t>составлять схемы включения прибора в экспериментальную установку, проводить серию измерений</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r w:rsidRPr="006972A5">
              <w:lastRenderedPageBreak/>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94,12</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100,00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90,78</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B50994" w:rsidP="00845421">
            <w:pPr>
              <w:spacing w:line="276" w:lineRule="auto"/>
              <w:jc w:val="center"/>
            </w:pPr>
            <w:r w:rsidRPr="006972A5">
              <w:t>96,31</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B50994" w:rsidP="00845421">
            <w:pPr>
              <w:spacing w:line="276" w:lineRule="auto"/>
              <w:jc w:val="center"/>
            </w:pPr>
            <w:r w:rsidRPr="006972A5">
              <w:t>97,06</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lastRenderedPageBreak/>
              <w:t>16.</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A360C8" w:rsidP="00845421">
            <w:pPr>
              <w:autoSpaceDE w:val="0"/>
              <w:autoSpaceDN w:val="0"/>
              <w:adjustRightInd w:val="0"/>
              <w:spacing w:line="276" w:lineRule="auto"/>
              <w:ind w:firstLine="67"/>
              <w:jc w:val="center"/>
              <w:rPr>
                <w:sz w:val="20"/>
              </w:rPr>
            </w:pPr>
            <w:r w:rsidRPr="006972A5">
              <w:rPr>
                <w:sz w:val="20"/>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proofErr w:type="gramStart"/>
            <w:r w:rsidRPr="006972A5">
              <w:t>П</w:t>
            </w:r>
            <w:proofErr w:type="gramEnd"/>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79,94</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50,00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66,29</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87,38</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96,76</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17.</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firstLine="67"/>
              <w:jc w:val="center"/>
              <w:rPr>
                <w:sz w:val="20"/>
              </w:rPr>
            </w:pPr>
            <w:r w:rsidRPr="006972A5">
              <w:rPr>
                <w:sz w:val="20"/>
              </w:rPr>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r w:rsidRPr="006972A5">
              <w:t>В</w:t>
            </w:r>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55,45</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45,18</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59,42</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73,24</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18.</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firstLine="67"/>
              <w:jc w:val="center"/>
              <w:rPr>
                <w:sz w:val="20"/>
              </w:rPr>
            </w:pPr>
            <w:r w:rsidRPr="006972A5">
              <w:rPr>
                <w:sz w:val="20"/>
              </w:rPr>
              <w:t>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r w:rsidRPr="006972A5">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73,13</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64,04</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75,92</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91,76</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19.</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firstLine="67"/>
              <w:jc w:val="center"/>
              <w:rPr>
                <w:sz w:val="20"/>
              </w:rPr>
            </w:pPr>
            <w:r w:rsidRPr="006972A5">
              <w:rPr>
                <w:sz w:val="20"/>
              </w:rPr>
              <w:t xml:space="preserve">Интерпретировать информацию </w:t>
            </w:r>
            <w:r w:rsidRPr="006972A5">
              <w:rPr>
                <w:sz w:val="20"/>
              </w:rPr>
              <w:lastRenderedPageBreak/>
              <w:t>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r w:rsidRPr="006972A5">
              <w:lastRenderedPageBreak/>
              <w:t>Б</w:t>
            </w:r>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28,36</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10,25</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35,02</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60,39</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lastRenderedPageBreak/>
              <w:t>20.</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firstLine="67"/>
              <w:jc w:val="center"/>
              <w:rPr>
                <w:sz w:val="20"/>
              </w:rPr>
            </w:pPr>
            <w:r w:rsidRPr="006972A5">
              <w:rPr>
                <w:sz w:val="20"/>
              </w:rPr>
              <w:t>Применять информацию из текста при решении учебно</w:t>
            </w:r>
            <w:r w:rsidR="00845421" w:rsidRPr="006972A5">
              <w:rPr>
                <w:sz w:val="20"/>
              </w:rPr>
              <w:t>-</w:t>
            </w:r>
            <w:r w:rsidRPr="006972A5">
              <w:rPr>
                <w:sz w:val="20"/>
              </w:rPr>
              <w:t>познавательных и учебно-практических задач</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proofErr w:type="gramStart"/>
            <w:r w:rsidRPr="006972A5">
              <w:t>П</w:t>
            </w:r>
            <w:proofErr w:type="gramEnd"/>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45,32</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27,87</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51,65</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77,06</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21.</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firstLine="67"/>
              <w:jc w:val="center"/>
              <w:rPr>
                <w:sz w:val="20"/>
              </w:rPr>
            </w:pPr>
            <w:r w:rsidRPr="006972A5">
              <w:rPr>
                <w:sz w:val="20"/>
              </w:rPr>
              <w:t>Объяснять физические процессы и свойства тел</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proofErr w:type="gramStart"/>
            <w:r w:rsidRPr="006972A5">
              <w:t>П</w:t>
            </w:r>
            <w:proofErr w:type="gramEnd"/>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52,73</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31,35</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63,50</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82,35</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22.</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firstLine="67"/>
              <w:jc w:val="center"/>
              <w:rPr>
                <w:sz w:val="20"/>
              </w:rPr>
            </w:pPr>
            <w:r w:rsidRPr="006972A5">
              <w:rPr>
                <w:sz w:val="20"/>
              </w:rPr>
              <w:t>Объяснять физические процессы и свойства тел</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proofErr w:type="gramStart"/>
            <w:r w:rsidRPr="006972A5">
              <w:t>П</w:t>
            </w:r>
            <w:proofErr w:type="gramEnd"/>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55296" w:rsidP="00845421">
            <w:pPr>
              <w:autoSpaceDE w:val="0"/>
              <w:autoSpaceDN w:val="0"/>
              <w:adjustRightInd w:val="0"/>
              <w:spacing w:line="276" w:lineRule="auto"/>
              <w:ind w:firstLine="67"/>
              <w:jc w:val="center"/>
            </w:pPr>
            <w:r w:rsidRPr="006972A5">
              <w:t>34,75</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19,77</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39,22</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64,41</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23.</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firstLine="67"/>
              <w:jc w:val="center"/>
              <w:rPr>
                <w:sz w:val="20"/>
              </w:rPr>
            </w:pPr>
            <w:r w:rsidRPr="006972A5">
              <w:rPr>
                <w:sz w:val="20"/>
              </w:rPr>
              <w:t>Решать расчётные задачи, используя законы и формулы, связывающие физические величины</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proofErr w:type="gramStart"/>
            <w:r w:rsidRPr="006972A5">
              <w:t>П</w:t>
            </w:r>
            <w:proofErr w:type="gramEnd"/>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autoSpaceDE w:val="0"/>
              <w:autoSpaceDN w:val="0"/>
              <w:adjustRightInd w:val="0"/>
              <w:spacing w:line="276" w:lineRule="auto"/>
              <w:ind w:firstLine="67"/>
              <w:jc w:val="center"/>
            </w:pPr>
            <w:r w:rsidRPr="006972A5">
              <w:t>49,86</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14,69</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68,61</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94,31</w:t>
            </w:r>
          </w:p>
        </w:tc>
      </w:tr>
      <w:tr w:rsidR="00D9143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D91438" w:rsidP="00845421">
            <w:pPr>
              <w:autoSpaceDE w:val="0"/>
              <w:autoSpaceDN w:val="0"/>
              <w:adjustRightInd w:val="0"/>
              <w:spacing w:line="276" w:lineRule="auto"/>
              <w:ind w:firstLine="67"/>
              <w:jc w:val="center"/>
            </w:pPr>
            <w:r w:rsidRPr="006972A5">
              <w:t>24.</w:t>
            </w:r>
          </w:p>
        </w:tc>
        <w:tc>
          <w:tcPr>
            <w:tcW w:w="97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firstLine="67"/>
              <w:jc w:val="center"/>
              <w:rPr>
                <w:sz w:val="20"/>
              </w:rPr>
            </w:pPr>
            <w:r w:rsidRPr="006972A5">
              <w:rPr>
                <w:sz w:val="20"/>
              </w:rPr>
              <w:t>Решать расчётные задачи, используя законы и формулы, связывающие физические величины (комбинированная задача)</w:t>
            </w:r>
          </w:p>
        </w:tc>
        <w:tc>
          <w:tcPr>
            <w:tcW w:w="665"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4836D7" w:rsidP="00845421">
            <w:pPr>
              <w:autoSpaceDE w:val="0"/>
              <w:autoSpaceDN w:val="0"/>
              <w:adjustRightInd w:val="0"/>
              <w:spacing w:line="276" w:lineRule="auto"/>
              <w:ind w:hanging="112"/>
              <w:jc w:val="center"/>
            </w:pPr>
            <w:r w:rsidRPr="006972A5">
              <w:t>В</w:t>
            </w:r>
          </w:p>
        </w:tc>
        <w:tc>
          <w:tcPr>
            <w:tcW w:w="608"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autoSpaceDE w:val="0"/>
              <w:autoSpaceDN w:val="0"/>
              <w:adjustRightInd w:val="0"/>
              <w:spacing w:line="276" w:lineRule="auto"/>
              <w:ind w:firstLine="67"/>
              <w:jc w:val="center"/>
            </w:pPr>
            <w:r w:rsidRPr="006972A5">
              <w:t>24,50</w:t>
            </w:r>
          </w:p>
        </w:tc>
        <w:tc>
          <w:tcPr>
            <w:tcW w:w="516"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D91438" w:rsidRPr="006972A5" w:rsidRDefault="005A3688" w:rsidP="00845421">
            <w:pPr>
              <w:spacing w:line="276" w:lineRule="auto"/>
              <w:jc w:val="center"/>
            </w:pPr>
            <w:r w:rsidRPr="006972A5">
              <w:t>2,25</w:t>
            </w:r>
          </w:p>
        </w:tc>
        <w:tc>
          <w:tcPr>
            <w:tcW w:w="559" w:type="pct"/>
            <w:tcBorders>
              <w:top w:val="single" w:sz="8" w:space="0" w:color="000000"/>
              <w:left w:val="single" w:sz="8" w:space="0" w:color="000000"/>
              <w:bottom w:val="single" w:sz="8" w:space="0" w:color="000000"/>
              <w:right w:val="single" w:sz="4" w:space="0" w:color="auto"/>
            </w:tcBorders>
            <w:vAlign w:val="center"/>
          </w:tcPr>
          <w:p w:rsidR="00D91438" w:rsidRPr="006972A5" w:rsidRDefault="005A3688" w:rsidP="00845421">
            <w:pPr>
              <w:spacing w:line="276" w:lineRule="auto"/>
              <w:jc w:val="center"/>
            </w:pPr>
            <w:r w:rsidRPr="006972A5">
              <w:t>26,67</w:t>
            </w:r>
          </w:p>
        </w:tc>
        <w:tc>
          <w:tcPr>
            <w:tcW w:w="559" w:type="pct"/>
            <w:tcBorders>
              <w:top w:val="single" w:sz="8" w:space="0" w:color="000000"/>
              <w:left w:val="single" w:sz="4" w:space="0" w:color="auto"/>
              <w:bottom w:val="single" w:sz="8" w:space="0" w:color="000000"/>
              <w:right w:val="single" w:sz="8" w:space="0" w:color="000000"/>
            </w:tcBorders>
            <w:vAlign w:val="center"/>
          </w:tcPr>
          <w:p w:rsidR="00D91438" w:rsidRPr="006972A5" w:rsidRDefault="005A3688" w:rsidP="00845421">
            <w:pPr>
              <w:spacing w:line="276" w:lineRule="auto"/>
              <w:jc w:val="center"/>
            </w:pPr>
            <w:r w:rsidRPr="006972A5">
              <w:t>82,16</w:t>
            </w:r>
          </w:p>
        </w:tc>
      </w:tr>
      <w:tr w:rsidR="005A3688" w:rsidRPr="006972A5" w:rsidTr="004836D7">
        <w:trPr>
          <w:trHeight w:val="226"/>
        </w:trPr>
        <w:tc>
          <w:tcPr>
            <w:tcW w:w="557" w:type="pct"/>
            <w:tcBorders>
              <w:top w:val="single" w:sz="8" w:space="0" w:color="000000"/>
              <w:left w:val="single" w:sz="8" w:space="0" w:color="000000"/>
              <w:bottom w:val="single" w:sz="8" w:space="0" w:color="000000"/>
              <w:right w:val="single" w:sz="8" w:space="0" w:color="000000"/>
            </w:tcBorders>
            <w:vAlign w:val="center"/>
          </w:tcPr>
          <w:p w:rsidR="005A3688" w:rsidRPr="006972A5" w:rsidRDefault="005A3688" w:rsidP="00845421">
            <w:pPr>
              <w:autoSpaceDE w:val="0"/>
              <w:autoSpaceDN w:val="0"/>
              <w:adjustRightInd w:val="0"/>
              <w:spacing w:line="276" w:lineRule="auto"/>
              <w:ind w:firstLine="67"/>
              <w:jc w:val="center"/>
            </w:pPr>
            <w:r w:rsidRPr="006972A5">
              <w:t>25.</w:t>
            </w:r>
          </w:p>
        </w:tc>
        <w:tc>
          <w:tcPr>
            <w:tcW w:w="975" w:type="pct"/>
            <w:tcBorders>
              <w:top w:val="single" w:sz="8" w:space="0" w:color="000000"/>
              <w:left w:val="single" w:sz="8" w:space="0" w:color="000000"/>
              <w:bottom w:val="single" w:sz="8" w:space="0" w:color="000000"/>
              <w:right w:val="single" w:sz="8" w:space="0" w:color="000000"/>
            </w:tcBorders>
            <w:vAlign w:val="center"/>
          </w:tcPr>
          <w:p w:rsidR="005A3688" w:rsidRPr="006972A5" w:rsidRDefault="004836D7" w:rsidP="00845421">
            <w:pPr>
              <w:autoSpaceDE w:val="0"/>
              <w:autoSpaceDN w:val="0"/>
              <w:adjustRightInd w:val="0"/>
              <w:spacing w:line="276" w:lineRule="auto"/>
              <w:ind w:firstLine="67"/>
              <w:jc w:val="center"/>
              <w:rPr>
                <w:sz w:val="20"/>
              </w:rPr>
            </w:pPr>
            <w:r w:rsidRPr="006972A5">
              <w:rPr>
                <w:sz w:val="20"/>
              </w:rPr>
              <w:t>Решать расчётные задачи, используя законы и формулы, связывающие физические величины (комбинированная задача)</w:t>
            </w:r>
          </w:p>
        </w:tc>
        <w:tc>
          <w:tcPr>
            <w:tcW w:w="665" w:type="pct"/>
            <w:tcBorders>
              <w:top w:val="single" w:sz="8" w:space="0" w:color="000000"/>
              <w:left w:val="single" w:sz="8" w:space="0" w:color="000000"/>
              <w:bottom w:val="single" w:sz="8" w:space="0" w:color="000000"/>
              <w:right w:val="single" w:sz="8" w:space="0" w:color="000000"/>
            </w:tcBorders>
            <w:vAlign w:val="center"/>
          </w:tcPr>
          <w:p w:rsidR="005A3688" w:rsidRPr="006972A5" w:rsidRDefault="004836D7" w:rsidP="00845421">
            <w:pPr>
              <w:autoSpaceDE w:val="0"/>
              <w:autoSpaceDN w:val="0"/>
              <w:adjustRightInd w:val="0"/>
              <w:spacing w:line="276" w:lineRule="auto"/>
              <w:ind w:hanging="112"/>
              <w:jc w:val="center"/>
            </w:pPr>
            <w:r w:rsidRPr="006972A5">
              <w:t>В</w:t>
            </w:r>
          </w:p>
        </w:tc>
        <w:tc>
          <w:tcPr>
            <w:tcW w:w="608" w:type="pct"/>
            <w:tcBorders>
              <w:top w:val="single" w:sz="8" w:space="0" w:color="000000"/>
              <w:left w:val="single" w:sz="8" w:space="0" w:color="000000"/>
              <w:bottom w:val="single" w:sz="8" w:space="0" w:color="000000"/>
              <w:right w:val="single" w:sz="8" w:space="0" w:color="000000"/>
            </w:tcBorders>
            <w:vAlign w:val="center"/>
          </w:tcPr>
          <w:p w:rsidR="005A3688" w:rsidRPr="006972A5" w:rsidRDefault="005A3688" w:rsidP="00845421">
            <w:pPr>
              <w:autoSpaceDE w:val="0"/>
              <w:autoSpaceDN w:val="0"/>
              <w:adjustRightInd w:val="0"/>
              <w:spacing w:line="276" w:lineRule="auto"/>
              <w:ind w:firstLine="67"/>
              <w:jc w:val="center"/>
            </w:pPr>
            <w:r w:rsidRPr="006972A5">
              <w:t>31,32</w:t>
            </w:r>
          </w:p>
        </w:tc>
        <w:tc>
          <w:tcPr>
            <w:tcW w:w="516" w:type="pct"/>
            <w:tcBorders>
              <w:top w:val="single" w:sz="8" w:space="0" w:color="000000"/>
              <w:left w:val="single" w:sz="8" w:space="0" w:color="000000"/>
              <w:bottom w:val="single" w:sz="8" w:space="0" w:color="000000"/>
              <w:right w:val="single" w:sz="8" w:space="0" w:color="000000"/>
            </w:tcBorders>
            <w:vAlign w:val="center"/>
          </w:tcPr>
          <w:p w:rsidR="005A3688" w:rsidRPr="006972A5" w:rsidRDefault="005A3688" w:rsidP="00845421">
            <w:pPr>
              <w:spacing w:line="276" w:lineRule="auto"/>
              <w:jc w:val="center"/>
            </w:pPr>
            <w:r w:rsidRPr="006972A5">
              <w:t>0,00</w:t>
            </w:r>
          </w:p>
        </w:tc>
        <w:tc>
          <w:tcPr>
            <w:tcW w:w="561" w:type="pct"/>
            <w:tcBorders>
              <w:top w:val="single" w:sz="8" w:space="0" w:color="000000"/>
              <w:left w:val="single" w:sz="8" w:space="0" w:color="000000"/>
              <w:bottom w:val="single" w:sz="8" w:space="0" w:color="000000"/>
              <w:right w:val="single" w:sz="8" w:space="0" w:color="000000"/>
            </w:tcBorders>
            <w:vAlign w:val="center"/>
          </w:tcPr>
          <w:p w:rsidR="005A3688" w:rsidRPr="006972A5" w:rsidRDefault="005A3688" w:rsidP="00845421">
            <w:pPr>
              <w:spacing w:line="276" w:lineRule="auto"/>
              <w:jc w:val="center"/>
            </w:pPr>
            <w:r w:rsidRPr="006972A5">
              <w:t>5,12</w:t>
            </w:r>
          </w:p>
        </w:tc>
        <w:tc>
          <w:tcPr>
            <w:tcW w:w="559" w:type="pct"/>
            <w:tcBorders>
              <w:top w:val="single" w:sz="8" w:space="0" w:color="000000"/>
              <w:left w:val="single" w:sz="8" w:space="0" w:color="000000"/>
              <w:bottom w:val="single" w:sz="8" w:space="0" w:color="000000"/>
              <w:right w:val="single" w:sz="4" w:space="0" w:color="auto"/>
            </w:tcBorders>
            <w:vAlign w:val="center"/>
          </w:tcPr>
          <w:p w:rsidR="005A3688" w:rsidRPr="006972A5" w:rsidRDefault="005A3688" w:rsidP="00845421">
            <w:pPr>
              <w:spacing w:line="276" w:lineRule="auto"/>
              <w:jc w:val="center"/>
            </w:pPr>
            <w:r w:rsidRPr="006972A5">
              <w:t>39,09</w:t>
            </w:r>
          </w:p>
        </w:tc>
        <w:tc>
          <w:tcPr>
            <w:tcW w:w="559" w:type="pct"/>
            <w:tcBorders>
              <w:top w:val="single" w:sz="8" w:space="0" w:color="000000"/>
              <w:left w:val="single" w:sz="4" w:space="0" w:color="auto"/>
              <w:bottom w:val="single" w:sz="8" w:space="0" w:color="000000"/>
              <w:right w:val="single" w:sz="8" w:space="0" w:color="000000"/>
            </w:tcBorders>
            <w:vAlign w:val="center"/>
          </w:tcPr>
          <w:p w:rsidR="005A3688" w:rsidRPr="006972A5" w:rsidRDefault="005A3688" w:rsidP="00845421">
            <w:pPr>
              <w:spacing w:line="276" w:lineRule="auto"/>
              <w:jc w:val="center"/>
            </w:pPr>
            <w:r w:rsidRPr="006972A5">
              <w:t>83,14</w:t>
            </w:r>
          </w:p>
        </w:tc>
      </w:tr>
    </w:tbl>
    <w:p w:rsidR="0071282E" w:rsidRPr="006972A5" w:rsidRDefault="0071282E" w:rsidP="00845421">
      <w:pPr>
        <w:tabs>
          <w:tab w:val="left" w:pos="851"/>
        </w:tabs>
        <w:spacing w:line="276" w:lineRule="auto"/>
        <w:ind w:left="539"/>
        <w:jc w:val="both"/>
        <w:rPr>
          <w:i/>
          <w:iCs/>
        </w:rPr>
      </w:pPr>
    </w:p>
    <w:p w:rsidR="00772685" w:rsidRPr="006972A5" w:rsidRDefault="00CF09BA" w:rsidP="00845421">
      <w:pPr>
        <w:pBdr>
          <w:top w:val="nil"/>
          <w:left w:val="nil"/>
          <w:bottom w:val="nil"/>
          <w:right w:val="nil"/>
          <w:between w:val="nil"/>
        </w:pBdr>
        <w:spacing w:line="276" w:lineRule="auto"/>
        <w:ind w:firstLine="709"/>
        <w:jc w:val="both"/>
      </w:pPr>
      <w:r w:rsidRPr="006972A5">
        <w:lastRenderedPageBreak/>
        <w:t>По данным</w:t>
      </w:r>
      <w:r w:rsidR="00517638" w:rsidRPr="006972A5">
        <w:t xml:space="preserve"> в таблице </w:t>
      </w:r>
      <w:r w:rsidRPr="006972A5">
        <w:rPr>
          <w:bCs/>
        </w:rPr>
        <w:t>2</w:t>
      </w:r>
      <w:r w:rsidRPr="006972A5">
        <w:rPr>
          <w:bCs/>
        </w:rPr>
        <w:noBreakHyphen/>
        <w:t>7 выделим</w:t>
      </w:r>
      <w:r w:rsidR="00517638" w:rsidRPr="006972A5">
        <w:t xml:space="preserve"> задания с низким процентом выполнения. </w:t>
      </w:r>
    </w:p>
    <w:p w:rsidR="00E10663" w:rsidRPr="006972A5" w:rsidRDefault="00E10663" w:rsidP="00845421">
      <w:pPr>
        <w:pBdr>
          <w:top w:val="nil"/>
          <w:left w:val="nil"/>
          <w:bottom w:val="nil"/>
          <w:right w:val="nil"/>
          <w:between w:val="nil"/>
        </w:pBdr>
        <w:spacing w:before="120" w:after="120" w:line="276" w:lineRule="auto"/>
        <w:ind w:firstLine="709"/>
        <w:jc w:val="both"/>
        <w:rPr>
          <w:b/>
        </w:rPr>
      </w:pPr>
      <w:r w:rsidRPr="006972A5">
        <w:rPr>
          <w:b/>
        </w:rPr>
        <w:t>Базовый уровень.</w:t>
      </w:r>
    </w:p>
    <w:p w:rsidR="00E10663" w:rsidRPr="006972A5" w:rsidRDefault="00CF09BA" w:rsidP="00845421">
      <w:pPr>
        <w:pBdr>
          <w:top w:val="nil"/>
          <w:left w:val="nil"/>
          <w:bottom w:val="nil"/>
          <w:right w:val="nil"/>
          <w:between w:val="nil"/>
        </w:pBdr>
        <w:spacing w:line="276" w:lineRule="auto"/>
        <w:ind w:firstLine="709"/>
        <w:jc w:val="both"/>
      </w:pPr>
      <w:r w:rsidRPr="006972A5">
        <w:t>Низкий процент выполнения (менее 50%) от</w:t>
      </w:r>
      <w:r w:rsidR="00E10663" w:rsidRPr="006972A5">
        <w:t xml:space="preserve">мечается  в </w:t>
      </w:r>
      <w:r w:rsidR="00E10663" w:rsidRPr="006972A5">
        <w:rPr>
          <w:b/>
        </w:rPr>
        <w:t>заданиях № 2, 7, 19</w:t>
      </w:r>
      <w:r w:rsidR="00E10663" w:rsidRPr="006972A5">
        <w:t xml:space="preserve">. </w:t>
      </w:r>
    </w:p>
    <w:p w:rsidR="0071282E" w:rsidRPr="006972A5" w:rsidRDefault="0071282E" w:rsidP="00845421">
      <w:pPr>
        <w:pBdr>
          <w:top w:val="nil"/>
          <w:left w:val="nil"/>
          <w:bottom w:val="nil"/>
          <w:right w:val="nil"/>
          <w:between w:val="nil"/>
        </w:pBdr>
        <w:spacing w:line="276" w:lineRule="auto"/>
        <w:ind w:firstLine="709"/>
        <w:jc w:val="both"/>
      </w:pPr>
    </w:p>
    <w:p w:rsidR="00B344F8" w:rsidRPr="006972A5" w:rsidRDefault="00E10663" w:rsidP="00845421">
      <w:pPr>
        <w:pBdr>
          <w:top w:val="nil"/>
          <w:left w:val="nil"/>
          <w:bottom w:val="nil"/>
          <w:right w:val="nil"/>
          <w:between w:val="nil"/>
        </w:pBdr>
        <w:spacing w:line="276" w:lineRule="auto"/>
        <w:ind w:firstLine="709"/>
        <w:jc w:val="both"/>
      </w:pPr>
      <w:r w:rsidRPr="006972A5">
        <w:rPr>
          <w:b/>
        </w:rPr>
        <w:t>Задание № 2</w:t>
      </w:r>
      <w:r w:rsidR="0071282E" w:rsidRPr="006972A5">
        <w:rPr>
          <w:b/>
        </w:rPr>
        <w:t xml:space="preserve"> </w:t>
      </w:r>
      <w:r w:rsidR="0071282E" w:rsidRPr="006972A5">
        <w:t>в</w:t>
      </w:r>
      <w:r w:rsidRPr="006972A5">
        <w:t xml:space="preserve">ызывает трудности у </w:t>
      </w:r>
      <w:proofErr w:type="gramStart"/>
      <w:r w:rsidRPr="006972A5">
        <w:t>обучающихся</w:t>
      </w:r>
      <w:proofErr w:type="gramEnd"/>
      <w:r w:rsidR="00241213" w:rsidRPr="006972A5">
        <w:t xml:space="preserve"> </w:t>
      </w:r>
      <w:r w:rsidR="00CF09BA" w:rsidRPr="006972A5">
        <w:t>при</w:t>
      </w:r>
      <w:r w:rsidRPr="006972A5">
        <w:t xml:space="preserve"> нахождени</w:t>
      </w:r>
      <w:r w:rsidR="00CF09BA" w:rsidRPr="006972A5">
        <w:t>и</w:t>
      </w:r>
      <w:r w:rsidRPr="006972A5">
        <w:t xml:space="preserve"> соответствия названия физической величины ее формуле. Это может быть связано с </w:t>
      </w:r>
      <w:r w:rsidR="00B344F8" w:rsidRPr="006972A5">
        <w:t>большим количеством</w:t>
      </w:r>
      <w:r w:rsidRPr="006972A5">
        <w:t xml:space="preserve"> </w:t>
      </w:r>
      <w:r w:rsidR="00B344F8" w:rsidRPr="006972A5">
        <w:t>интерпретаций</w:t>
      </w:r>
      <w:r w:rsidRPr="006972A5">
        <w:t xml:space="preserve"> основных и второстепенных формул и определений</w:t>
      </w:r>
      <w:r w:rsidR="00B344F8" w:rsidRPr="006972A5">
        <w:t xml:space="preserve"> </w:t>
      </w:r>
      <w:proofErr w:type="gramStart"/>
      <w:r w:rsidR="00B344F8" w:rsidRPr="006972A5">
        <w:t>в</w:t>
      </w:r>
      <w:proofErr w:type="gramEnd"/>
      <w:r w:rsidR="00B344F8" w:rsidRPr="006972A5">
        <w:t xml:space="preserve"> разных УМК.</w:t>
      </w:r>
    </w:p>
    <w:p w:rsidR="00E10663" w:rsidRPr="006972A5" w:rsidRDefault="00E10663" w:rsidP="00845421">
      <w:pPr>
        <w:pBdr>
          <w:top w:val="nil"/>
          <w:left w:val="nil"/>
          <w:bottom w:val="nil"/>
          <w:right w:val="nil"/>
          <w:between w:val="nil"/>
        </w:pBdr>
        <w:spacing w:line="276" w:lineRule="auto"/>
        <w:ind w:firstLine="709"/>
        <w:jc w:val="both"/>
      </w:pPr>
      <w:r w:rsidRPr="006972A5">
        <w:rPr>
          <w:b/>
        </w:rPr>
        <w:t>Задание № 7</w:t>
      </w:r>
      <w:r w:rsidR="0071282E" w:rsidRPr="006972A5">
        <w:t xml:space="preserve"> </w:t>
      </w:r>
      <w:r w:rsidRPr="006972A5">
        <w:t xml:space="preserve">имеет особенность работы с графиком, </w:t>
      </w:r>
      <w:r w:rsidR="00845421" w:rsidRPr="006972A5">
        <w:t xml:space="preserve">предусматривает </w:t>
      </w:r>
      <w:r w:rsidRPr="006972A5">
        <w:t xml:space="preserve">умение извлекать информацию из графического вида описания процесса. </w:t>
      </w:r>
      <w:r w:rsidR="00CF09BA" w:rsidRPr="006972A5">
        <w:t>В работах участников ОГЭ</w:t>
      </w:r>
      <w:r w:rsidR="00241213" w:rsidRPr="006972A5">
        <w:t xml:space="preserve"> </w:t>
      </w:r>
      <w:r w:rsidRPr="006972A5">
        <w:t xml:space="preserve">наблюдается дефицит умения читать и описывать графики функций, </w:t>
      </w:r>
      <w:r w:rsidR="00845421" w:rsidRPr="006972A5">
        <w:t xml:space="preserve">встречаются </w:t>
      </w:r>
      <w:r w:rsidR="00241213" w:rsidRPr="006972A5">
        <w:t>ошибки в названиях</w:t>
      </w:r>
      <w:r w:rsidRPr="006972A5">
        <w:t xml:space="preserve"> осей координат.</w:t>
      </w:r>
    </w:p>
    <w:p w:rsidR="00E10663" w:rsidRPr="006972A5" w:rsidRDefault="00E10663" w:rsidP="00845421">
      <w:pPr>
        <w:pBdr>
          <w:top w:val="nil"/>
          <w:left w:val="nil"/>
          <w:bottom w:val="nil"/>
          <w:right w:val="nil"/>
          <w:between w:val="nil"/>
        </w:pBdr>
        <w:spacing w:line="276" w:lineRule="auto"/>
        <w:ind w:firstLine="709"/>
        <w:jc w:val="both"/>
      </w:pPr>
      <w:r w:rsidRPr="006972A5">
        <w:rPr>
          <w:b/>
        </w:rPr>
        <w:t>Задание № 19</w:t>
      </w:r>
      <w:r w:rsidR="0071282E" w:rsidRPr="006972A5">
        <w:t xml:space="preserve"> </w:t>
      </w:r>
      <w:r w:rsidRPr="006972A5">
        <w:t>требует извлечени</w:t>
      </w:r>
      <w:r w:rsidR="005A0805" w:rsidRPr="006972A5">
        <w:t>я</w:t>
      </w:r>
      <w:r w:rsidRPr="006972A5">
        <w:t xml:space="preserve"> информации из текста. </w:t>
      </w:r>
      <w:r w:rsidR="005A0805" w:rsidRPr="006972A5">
        <w:t>Умение работать с текстом у участников ОГЭ по физике традиционно сформировано недостаточно</w:t>
      </w:r>
      <w:r w:rsidR="00241213" w:rsidRPr="006972A5">
        <w:t xml:space="preserve"> </w:t>
      </w:r>
      <w:r w:rsidR="005A0805" w:rsidRPr="006972A5">
        <w:t>хорошо.</w:t>
      </w:r>
      <w:r w:rsidR="00241213" w:rsidRPr="006972A5">
        <w:t xml:space="preserve"> </w:t>
      </w:r>
      <w:r w:rsidRPr="006972A5">
        <w:t xml:space="preserve">Существует потребность увеличения учебного времени на работу с </w:t>
      </w:r>
      <w:r w:rsidR="00D21436" w:rsidRPr="006972A5">
        <w:t>тематическими текстами физического содержания.</w:t>
      </w:r>
    </w:p>
    <w:p w:rsidR="00845421" w:rsidRPr="006972A5" w:rsidRDefault="00845421" w:rsidP="00845421">
      <w:pPr>
        <w:pBdr>
          <w:top w:val="nil"/>
          <w:left w:val="nil"/>
          <w:bottom w:val="nil"/>
          <w:right w:val="nil"/>
          <w:between w:val="nil"/>
        </w:pBdr>
        <w:spacing w:line="276" w:lineRule="auto"/>
        <w:ind w:firstLine="709"/>
        <w:jc w:val="both"/>
      </w:pPr>
    </w:p>
    <w:p w:rsidR="00D21436" w:rsidRPr="006972A5" w:rsidRDefault="006C3F0B" w:rsidP="00845421">
      <w:pPr>
        <w:pBdr>
          <w:top w:val="nil"/>
          <w:left w:val="nil"/>
          <w:bottom w:val="nil"/>
          <w:right w:val="nil"/>
          <w:between w:val="nil"/>
        </w:pBdr>
        <w:spacing w:line="276" w:lineRule="auto"/>
        <w:ind w:firstLine="709"/>
        <w:jc w:val="both"/>
      </w:pPr>
      <w:r w:rsidRPr="006972A5">
        <w:t>Задания</w:t>
      </w:r>
      <w:r w:rsidR="00241213" w:rsidRPr="006972A5">
        <w:t xml:space="preserve"> </w:t>
      </w:r>
      <w:r w:rsidRPr="006972A5">
        <w:rPr>
          <w:b/>
        </w:rPr>
        <w:t>в</w:t>
      </w:r>
      <w:r w:rsidR="00772685" w:rsidRPr="006972A5">
        <w:rPr>
          <w:b/>
        </w:rPr>
        <w:t>ысок</w:t>
      </w:r>
      <w:r w:rsidRPr="006972A5">
        <w:rPr>
          <w:b/>
        </w:rPr>
        <w:t>ого</w:t>
      </w:r>
      <w:r w:rsidR="00772685" w:rsidRPr="006972A5">
        <w:rPr>
          <w:b/>
        </w:rPr>
        <w:t xml:space="preserve"> и повышенн</w:t>
      </w:r>
      <w:r w:rsidRPr="006972A5">
        <w:rPr>
          <w:b/>
        </w:rPr>
        <w:t>ого уров</w:t>
      </w:r>
      <w:r w:rsidR="00D21436" w:rsidRPr="006972A5">
        <w:rPr>
          <w:b/>
        </w:rPr>
        <w:t>н</w:t>
      </w:r>
      <w:r w:rsidRPr="006972A5">
        <w:rPr>
          <w:b/>
        </w:rPr>
        <w:t>я сложности</w:t>
      </w:r>
      <w:r w:rsidR="00D21436" w:rsidRPr="006972A5">
        <w:t xml:space="preserve"> в среднем </w:t>
      </w:r>
      <w:r w:rsidRPr="006972A5">
        <w:t>выполнены</w:t>
      </w:r>
      <w:r w:rsidR="00241213" w:rsidRPr="006972A5">
        <w:t xml:space="preserve"> </w:t>
      </w:r>
      <w:r w:rsidRPr="006972A5">
        <w:t>участниками ОГЭ</w:t>
      </w:r>
      <w:r w:rsidR="00D21436" w:rsidRPr="006972A5">
        <w:t xml:space="preserve"> выше 15%, как и в прошлые годы, что свидетельствует о </w:t>
      </w:r>
      <w:r w:rsidR="00187047" w:rsidRPr="006972A5">
        <w:t>стабильной работе</w:t>
      </w:r>
      <w:r w:rsidR="00D21436" w:rsidRPr="006972A5">
        <w:t xml:space="preserve"> при подготовке </w:t>
      </w:r>
      <w:proofErr w:type="gramStart"/>
      <w:r w:rsidR="00D21436" w:rsidRPr="006972A5">
        <w:t>обучающихся</w:t>
      </w:r>
      <w:proofErr w:type="gramEnd"/>
      <w:r w:rsidR="00187047" w:rsidRPr="006972A5">
        <w:t xml:space="preserve"> </w:t>
      </w:r>
      <w:r w:rsidR="00D21436" w:rsidRPr="006972A5">
        <w:t>в регионе. Тем не менее</w:t>
      </w:r>
      <w:r w:rsidR="005A0805" w:rsidRPr="006972A5">
        <w:t>,</w:t>
      </w:r>
      <w:r w:rsidR="00D21436" w:rsidRPr="006972A5">
        <w:t xml:space="preserve"> низким</w:t>
      </w:r>
      <w:r w:rsidR="005A0805" w:rsidRPr="006972A5">
        <w:t>и</w:t>
      </w:r>
      <w:r w:rsidR="00D21436" w:rsidRPr="006972A5">
        <w:t xml:space="preserve"> за все года </w:t>
      </w:r>
      <w:r w:rsidR="005A0805" w:rsidRPr="006972A5">
        <w:t xml:space="preserve">ОГЭ </w:t>
      </w:r>
      <w:r w:rsidR="00D21436" w:rsidRPr="006972A5">
        <w:t>остаются качественные задачи и экспериментальное задание. Особенностью первых является умение формулировать логически выстроенный ответ, оперируя физическими терминами и законами.</w:t>
      </w:r>
      <w:r w:rsidR="00187047" w:rsidRPr="006972A5">
        <w:t xml:space="preserve"> </w:t>
      </w:r>
      <w:r w:rsidR="00D21436" w:rsidRPr="006972A5">
        <w:t xml:space="preserve">Эксперимент вызывает трудности в части погрешностей и значений измеряемой величины. Существует необходимость в повторении и более внимательном изучении базовых основ </w:t>
      </w:r>
      <w:r w:rsidR="00544616" w:rsidRPr="006972A5">
        <w:t xml:space="preserve">прямого </w:t>
      </w:r>
      <w:r w:rsidR="00D21436" w:rsidRPr="006972A5">
        <w:t xml:space="preserve">измерения </w:t>
      </w:r>
      <w:r w:rsidR="00544616" w:rsidRPr="006972A5">
        <w:t xml:space="preserve">физических </w:t>
      </w:r>
      <w:r w:rsidR="00D21436" w:rsidRPr="006972A5">
        <w:t>величин.</w:t>
      </w:r>
    </w:p>
    <w:p w:rsidR="00022E68" w:rsidRPr="006972A5" w:rsidRDefault="00022E68" w:rsidP="00845421">
      <w:pPr>
        <w:spacing w:line="276" w:lineRule="auto"/>
        <w:ind w:firstLine="709"/>
        <w:jc w:val="both"/>
      </w:pPr>
    </w:p>
    <w:p w:rsidR="00B155D3" w:rsidRPr="006972A5" w:rsidRDefault="00B155D3" w:rsidP="00845421">
      <w:pPr>
        <w:pStyle w:val="a3"/>
        <w:spacing w:after="0"/>
        <w:ind w:left="0" w:firstLine="709"/>
        <w:contextualSpacing w:val="0"/>
        <w:jc w:val="both"/>
        <w:rPr>
          <w:rFonts w:ascii="Times New Roman" w:eastAsia="Times New Roman" w:hAnsi="Times New Roman"/>
          <w:b/>
          <w:sz w:val="24"/>
          <w:szCs w:val="24"/>
          <w:lang w:eastAsia="ru-RU"/>
        </w:rPr>
      </w:pPr>
      <w:r w:rsidRPr="006972A5">
        <w:rPr>
          <w:rFonts w:ascii="Times New Roman" w:eastAsia="Times New Roman" w:hAnsi="Times New Roman"/>
          <w:b/>
          <w:sz w:val="24"/>
          <w:szCs w:val="24"/>
          <w:lang w:eastAsia="ru-RU"/>
        </w:rPr>
        <w:t>2.</w:t>
      </w:r>
      <w:r w:rsidR="005F2021" w:rsidRPr="006972A5">
        <w:rPr>
          <w:rFonts w:ascii="Times New Roman" w:eastAsia="Times New Roman" w:hAnsi="Times New Roman"/>
          <w:b/>
          <w:sz w:val="24"/>
          <w:szCs w:val="24"/>
          <w:lang w:eastAsia="ru-RU"/>
        </w:rPr>
        <w:t>3</w:t>
      </w:r>
      <w:r w:rsidRPr="006972A5">
        <w:rPr>
          <w:rFonts w:ascii="Times New Roman" w:eastAsia="Times New Roman" w:hAnsi="Times New Roman"/>
          <w:b/>
          <w:sz w:val="24"/>
          <w:szCs w:val="24"/>
          <w:lang w:eastAsia="ru-RU"/>
        </w:rPr>
        <w:t>.</w:t>
      </w:r>
      <w:r w:rsidR="00903AC5" w:rsidRPr="006972A5">
        <w:rPr>
          <w:rFonts w:ascii="Times New Roman" w:eastAsia="Times New Roman" w:hAnsi="Times New Roman"/>
          <w:b/>
          <w:sz w:val="24"/>
          <w:szCs w:val="24"/>
          <w:lang w:eastAsia="ru-RU"/>
        </w:rPr>
        <w:t>3</w:t>
      </w:r>
      <w:r w:rsidRPr="006972A5">
        <w:rPr>
          <w:rFonts w:ascii="Times New Roman" w:eastAsia="Times New Roman" w:hAnsi="Times New Roman"/>
          <w:b/>
          <w:sz w:val="24"/>
          <w:szCs w:val="24"/>
          <w:lang w:eastAsia="ru-RU"/>
        </w:rPr>
        <w:t xml:space="preserve">. Содержательный анализ выполнения заданий </w:t>
      </w:r>
      <w:r w:rsidR="00EB7C8C" w:rsidRPr="006972A5">
        <w:rPr>
          <w:rFonts w:ascii="Times New Roman" w:eastAsia="Times New Roman" w:hAnsi="Times New Roman"/>
          <w:b/>
          <w:sz w:val="24"/>
          <w:szCs w:val="24"/>
          <w:lang w:eastAsia="ru-RU"/>
        </w:rPr>
        <w:t>КИМ ОГЭ</w:t>
      </w:r>
    </w:p>
    <w:p w:rsidR="00D54EE2" w:rsidRPr="006972A5" w:rsidRDefault="00D54EE2" w:rsidP="00845421">
      <w:pPr>
        <w:spacing w:line="276" w:lineRule="auto"/>
        <w:ind w:firstLine="709"/>
        <w:jc w:val="both"/>
        <w:rPr>
          <w:b/>
          <w:iCs/>
        </w:rPr>
      </w:pPr>
    </w:p>
    <w:p w:rsidR="00544616" w:rsidRPr="006972A5" w:rsidRDefault="00544616" w:rsidP="00845421">
      <w:pPr>
        <w:pBdr>
          <w:top w:val="nil"/>
          <w:left w:val="nil"/>
          <w:bottom w:val="nil"/>
          <w:right w:val="nil"/>
          <w:between w:val="nil"/>
        </w:pBdr>
        <w:spacing w:line="276" w:lineRule="auto"/>
        <w:ind w:firstLine="709"/>
        <w:jc w:val="both"/>
        <w:rPr>
          <w:b/>
        </w:rPr>
      </w:pPr>
      <w:r w:rsidRPr="006972A5">
        <w:rPr>
          <w:b/>
        </w:rPr>
        <w:t>Задание № 2.</w:t>
      </w:r>
    </w:p>
    <w:p w:rsidR="00845421" w:rsidRPr="006972A5" w:rsidRDefault="00544616" w:rsidP="00845421">
      <w:pPr>
        <w:pBdr>
          <w:top w:val="nil"/>
          <w:left w:val="nil"/>
          <w:bottom w:val="nil"/>
          <w:right w:val="nil"/>
          <w:between w:val="nil"/>
        </w:pBdr>
        <w:spacing w:line="276" w:lineRule="auto"/>
        <w:ind w:firstLine="709"/>
        <w:jc w:val="both"/>
      </w:pPr>
      <w:r w:rsidRPr="006972A5">
        <w:t>Необходимо было устано</w:t>
      </w:r>
      <w:r w:rsidR="00187047" w:rsidRPr="006972A5">
        <w:t>вить соответствие между формулой</w:t>
      </w:r>
      <w:r w:rsidRPr="006972A5">
        <w:t xml:space="preserve"> расчета и названием физической величины</w:t>
      </w:r>
      <w:r w:rsidR="00DD73E7" w:rsidRPr="006972A5">
        <w:t xml:space="preserve">. В связи с большим количеством источников информации </w:t>
      </w:r>
      <w:r w:rsidR="00187047" w:rsidRPr="006972A5">
        <w:t>с интерпретациями</w:t>
      </w:r>
      <w:r w:rsidR="004E40E8" w:rsidRPr="006972A5">
        <w:t xml:space="preserve"> формул</w:t>
      </w:r>
      <w:r w:rsidR="000B5314" w:rsidRPr="006972A5">
        <w:t xml:space="preserve">, возникает путаница основных формул и вторично выраженных. Отсюда возникает большая вариативность </w:t>
      </w:r>
      <w:r w:rsidR="00845421" w:rsidRPr="006972A5">
        <w:t>возможных</w:t>
      </w:r>
      <w:r w:rsidR="000B5314" w:rsidRPr="006972A5">
        <w:t xml:space="preserve"> ответов уч</w:t>
      </w:r>
      <w:r w:rsidR="00845421" w:rsidRPr="006972A5">
        <w:t>астников ОГЭ</w:t>
      </w:r>
      <w:r w:rsidR="000B5314" w:rsidRPr="006972A5">
        <w:t xml:space="preserve">. </w:t>
      </w:r>
    </w:p>
    <w:p w:rsidR="000B5314" w:rsidRPr="006972A5" w:rsidRDefault="000B5314" w:rsidP="00845421">
      <w:pPr>
        <w:pBdr>
          <w:top w:val="nil"/>
          <w:left w:val="nil"/>
          <w:bottom w:val="nil"/>
          <w:right w:val="nil"/>
          <w:between w:val="nil"/>
        </w:pBdr>
        <w:spacing w:line="276" w:lineRule="auto"/>
        <w:ind w:firstLine="709"/>
        <w:jc w:val="both"/>
      </w:pPr>
      <w:r w:rsidRPr="006972A5">
        <w:t>Рекомендовано обратить внимание на различные источники информации и зафиксировать первичные и вторичны</w:t>
      </w:r>
      <w:r w:rsidR="0079591F" w:rsidRPr="006972A5">
        <w:t>е</w:t>
      </w:r>
      <w:r w:rsidRPr="006972A5">
        <w:t xml:space="preserve"> (выраженные формулы) при ведении уроков.</w:t>
      </w:r>
    </w:p>
    <w:p w:rsidR="000D2D96" w:rsidRPr="006972A5" w:rsidRDefault="000D2D96" w:rsidP="00845421">
      <w:pPr>
        <w:pBdr>
          <w:top w:val="nil"/>
          <w:left w:val="nil"/>
          <w:bottom w:val="nil"/>
          <w:right w:val="nil"/>
          <w:between w:val="nil"/>
        </w:pBdr>
        <w:spacing w:line="276" w:lineRule="auto"/>
        <w:ind w:firstLine="709"/>
        <w:jc w:val="both"/>
      </w:pPr>
    </w:p>
    <w:p w:rsidR="000B5314" w:rsidRPr="006972A5" w:rsidRDefault="000B5314" w:rsidP="00845421">
      <w:pPr>
        <w:pBdr>
          <w:top w:val="nil"/>
          <w:left w:val="nil"/>
          <w:bottom w:val="nil"/>
          <w:right w:val="nil"/>
          <w:between w:val="nil"/>
        </w:pBdr>
        <w:spacing w:line="276" w:lineRule="auto"/>
        <w:ind w:firstLine="709"/>
        <w:jc w:val="both"/>
        <w:rPr>
          <w:b/>
        </w:rPr>
      </w:pPr>
      <w:r w:rsidRPr="006972A5">
        <w:rPr>
          <w:b/>
        </w:rPr>
        <w:t>Задание № 7.</w:t>
      </w:r>
    </w:p>
    <w:p w:rsidR="00FF708F" w:rsidRPr="006972A5" w:rsidRDefault="000B5314" w:rsidP="00845421">
      <w:pPr>
        <w:pBdr>
          <w:top w:val="nil"/>
          <w:left w:val="nil"/>
          <w:bottom w:val="nil"/>
          <w:right w:val="nil"/>
          <w:between w:val="nil"/>
        </w:pBdr>
        <w:spacing w:line="276" w:lineRule="auto"/>
        <w:ind w:firstLine="709"/>
        <w:jc w:val="both"/>
      </w:pPr>
      <w:r w:rsidRPr="006972A5">
        <w:t>Задание связано с извлечен</w:t>
      </w:r>
      <w:r w:rsidR="002B2C54" w:rsidRPr="006972A5">
        <w:t xml:space="preserve">ием информации из графической или </w:t>
      </w:r>
      <w:r w:rsidRPr="006972A5">
        <w:t xml:space="preserve">табличной записи информации. </w:t>
      </w:r>
    </w:p>
    <w:p w:rsidR="00FF708F" w:rsidRPr="006972A5" w:rsidRDefault="000D2D96" w:rsidP="00845421">
      <w:pPr>
        <w:pBdr>
          <w:top w:val="nil"/>
          <w:left w:val="nil"/>
          <w:bottom w:val="nil"/>
          <w:right w:val="nil"/>
          <w:between w:val="nil"/>
        </w:pBdr>
        <w:spacing w:line="276" w:lineRule="auto"/>
        <w:ind w:firstLine="709"/>
        <w:jc w:val="both"/>
      </w:pPr>
      <w:r w:rsidRPr="006972A5">
        <w:t xml:space="preserve">Типичными </w:t>
      </w:r>
      <w:r w:rsidR="00737656" w:rsidRPr="006972A5">
        <w:t xml:space="preserve">ошибками в ответах </w:t>
      </w:r>
      <w:r w:rsidR="005A0805" w:rsidRPr="006972A5">
        <w:t xml:space="preserve">участников ОГЭ </w:t>
      </w:r>
      <w:r w:rsidR="00737656" w:rsidRPr="006972A5">
        <w:t>стало указание</w:t>
      </w:r>
      <w:r w:rsidRPr="006972A5">
        <w:t xml:space="preserve"> </w:t>
      </w:r>
      <w:r w:rsidR="00737656" w:rsidRPr="006972A5">
        <w:t>значений</w:t>
      </w:r>
      <w:r w:rsidRPr="006972A5">
        <w:t xml:space="preserve"> </w:t>
      </w:r>
      <w:r w:rsidR="00187047" w:rsidRPr="006972A5">
        <w:t xml:space="preserve">физических величин </w:t>
      </w:r>
      <w:r w:rsidR="00737656" w:rsidRPr="006972A5">
        <w:t xml:space="preserve">в </w:t>
      </w:r>
      <w:r w:rsidRPr="006972A5">
        <w:t>единицах измерения</w:t>
      </w:r>
      <w:r w:rsidR="00737656" w:rsidRPr="006972A5">
        <w:t xml:space="preserve">, отличных </w:t>
      </w:r>
      <w:proofErr w:type="gramStart"/>
      <w:r w:rsidR="00737656" w:rsidRPr="006972A5">
        <w:t>от</w:t>
      </w:r>
      <w:proofErr w:type="gramEnd"/>
      <w:r w:rsidR="00737656" w:rsidRPr="006972A5">
        <w:t xml:space="preserve"> указанных в КИМ</w:t>
      </w:r>
      <w:r w:rsidRPr="006972A5">
        <w:t xml:space="preserve">. </w:t>
      </w:r>
      <w:r w:rsidR="00FF708F" w:rsidRPr="006972A5">
        <w:t>Немаловажно обратить внимание на единицы измерения, которые указываются в названиях ячеек таблицы (названия осей координат графика, единицы измерения).</w:t>
      </w:r>
    </w:p>
    <w:p w:rsidR="00845421" w:rsidRPr="006972A5" w:rsidRDefault="00845421" w:rsidP="00845421">
      <w:pPr>
        <w:pBdr>
          <w:top w:val="nil"/>
          <w:left w:val="nil"/>
          <w:bottom w:val="nil"/>
          <w:right w:val="nil"/>
          <w:between w:val="nil"/>
        </w:pBdr>
        <w:spacing w:line="276" w:lineRule="auto"/>
        <w:ind w:firstLine="709"/>
        <w:jc w:val="both"/>
      </w:pPr>
      <w:r w:rsidRPr="006972A5">
        <w:br w:type="page"/>
      </w:r>
    </w:p>
    <w:p w:rsidR="000D2D96" w:rsidRPr="006972A5" w:rsidRDefault="000D2D96" w:rsidP="00845421">
      <w:pPr>
        <w:pBdr>
          <w:top w:val="nil"/>
          <w:left w:val="nil"/>
          <w:bottom w:val="nil"/>
          <w:right w:val="nil"/>
          <w:between w:val="nil"/>
        </w:pBdr>
        <w:spacing w:line="276" w:lineRule="auto"/>
        <w:ind w:firstLine="709"/>
        <w:jc w:val="both"/>
        <w:rPr>
          <w:b/>
        </w:rPr>
      </w:pPr>
      <w:r w:rsidRPr="006972A5">
        <w:rPr>
          <w:b/>
        </w:rPr>
        <w:lastRenderedPageBreak/>
        <w:t>Задание № 19</w:t>
      </w:r>
      <w:r w:rsidR="00736B98" w:rsidRPr="006972A5">
        <w:rPr>
          <w:b/>
        </w:rPr>
        <w:t>.</w:t>
      </w:r>
    </w:p>
    <w:p w:rsidR="000D2D96" w:rsidRPr="006972A5" w:rsidRDefault="000D2D96" w:rsidP="00845421">
      <w:pPr>
        <w:pBdr>
          <w:top w:val="nil"/>
          <w:left w:val="nil"/>
          <w:bottom w:val="nil"/>
          <w:right w:val="nil"/>
          <w:between w:val="nil"/>
        </w:pBdr>
        <w:spacing w:line="276" w:lineRule="auto"/>
        <w:ind w:firstLine="709"/>
        <w:jc w:val="both"/>
      </w:pPr>
      <w:r w:rsidRPr="006972A5">
        <w:t>Задание нацелено на выявление умения извлекать информацию из текста. Важно было выбрать не просто два верных утверждения, а именно те, что следуют из содержания текста. Это и вызвало затруднения у обучающихся, и дало множество вариантов ответа, их комбинаций.</w:t>
      </w:r>
    </w:p>
    <w:p w:rsidR="00406E15" w:rsidRPr="006972A5" w:rsidRDefault="000D2D96" w:rsidP="00845421">
      <w:pPr>
        <w:pBdr>
          <w:top w:val="nil"/>
          <w:left w:val="nil"/>
          <w:bottom w:val="nil"/>
          <w:right w:val="nil"/>
          <w:between w:val="nil"/>
        </w:pBdr>
        <w:spacing w:line="276" w:lineRule="auto"/>
        <w:ind w:firstLine="709"/>
        <w:jc w:val="both"/>
      </w:pPr>
      <w:r w:rsidRPr="006972A5">
        <w:t xml:space="preserve">При подготовке следует уделить внимание осознанной работе с текстовой информацией, умение выделять ключевые слова и предложения. Делать выводы на </w:t>
      </w:r>
      <w:proofErr w:type="gramStart"/>
      <w:r w:rsidRPr="006972A5">
        <w:t>основе</w:t>
      </w:r>
      <w:proofErr w:type="gramEnd"/>
      <w:r w:rsidRPr="006972A5">
        <w:t xml:space="preserve"> представленной в тексте информации.</w:t>
      </w:r>
    </w:p>
    <w:p w:rsidR="00495588" w:rsidRPr="006972A5" w:rsidRDefault="00495588" w:rsidP="00845421">
      <w:pPr>
        <w:pBdr>
          <w:top w:val="nil"/>
          <w:left w:val="nil"/>
          <w:bottom w:val="nil"/>
          <w:right w:val="nil"/>
          <w:between w:val="nil"/>
        </w:pBdr>
        <w:spacing w:line="276" w:lineRule="auto"/>
        <w:ind w:firstLine="709"/>
        <w:jc w:val="both"/>
        <w:rPr>
          <w:b/>
        </w:rPr>
      </w:pPr>
      <w:r w:rsidRPr="006972A5">
        <w:rPr>
          <w:b/>
        </w:rPr>
        <w:t xml:space="preserve">Задание </w:t>
      </w:r>
      <w:r w:rsidR="00736B98" w:rsidRPr="006972A5">
        <w:rPr>
          <w:b/>
        </w:rPr>
        <w:t>№ 17.</w:t>
      </w:r>
    </w:p>
    <w:p w:rsidR="00736B98" w:rsidRPr="006972A5" w:rsidRDefault="00736B98" w:rsidP="00845421">
      <w:pPr>
        <w:pBdr>
          <w:top w:val="nil"/>
          <w:left w:val="nil"/>
          <w:bottom w:val="nil"/>
          <w:right w:val="nil"/>
          <w:between w:val="nil"/>
        </w:pBdr>
        <w:spacing w:line="276" w:lineRule="auto"/>
        <w:ind w:firstLine="709"/>
        <w:jc w:val="both"/>
      </w:pPr>
      <w:r w:rsidRPr="006972A5">
        <w:t xml:space="preserve">Экспериментальное задание </w:t>
      </w:r>
      <w:r w:rsidR="0079591F" w:rsidRPr="006972A5">
        <w:t>нацелено на</w:t>
      </w:r>
      <w:r w:rsidRPr="006972A5">
        <w:t xml:space="preserve"> выполнение прямого измерения физических величин, и расчет значения физической величины, косвенное измерение. Отличие лабораторной работы и экспериментального задания необходимо разъяснять на всех этапах обучения. </w:t>
      </w:r>
    </w:p>
    <w:p w:rsidR="00845421" w:rsidRPr="006972A5" w:rsidRDefault="00736B98" w:rsidP="00845421">
      <w:pPr>
        <w:pBdr>
          <w:top w:val="nil"/>
          <w:left w:val="nil"/>
          <w:bottom w:val="nil"/>
          <w:right w:val="nil"/>
          <w:between w:val="nil"/>
        </w:pBdr>
        <w:spacing w:line="276" w:lineRule="auto"/>
        <w:ind w:firstLine="709"/>
        <w:jc w:val="both"/>
      </w:pPr>
      <w:r w:rsidRPr="006972A5">
        <w:t xml:space="preserve">Типичной ошибкой при выполнении данного задания является несоответствие цены деления прибора и измеренного значения физической величины. </w:t>
      </w:r>
    </w:p>
    <w:p w:rsidR="00845421" w:rsidRPr="006972A5" w:rsidRDefault="00736B98" w:rsidP="00845421">
      <w:pPr>
        <w:pBdr>
          <w:top w:val="nil"/>
          <w:left w:val="nil"/>
          <w:bottom w:val="nil"/>
          <w:right w:val="nil"/>
          <w:between w:val="nil"/>
        </w:pBdr>
        <w:spacing w:line="276" w:lineRule="auto"/>
        <w:ind w:firstLine="709"/>
        <w:jc w:val="both"/>
      </w:pPr>
      <w:r w:rsidRPr="006972A5">
        <w:t xml:space="preserve">Рекомендуется обращать внимание </w:t>
      </w:r>
      <w:proofErr w:type="gramStart"/>
      <w:r w:rsidRPr="006972A5">
        <w:t>обучающихся</w:t>
      </w:r>
      <w:proofErr w:type="gramEnd"/>
      <w:r w:rsidRPr="006972A5">
        <w:t xml:space="preserve"> на то, что с помощью физического прибора невозможно измерить значение величины, меньшее, чем цена деления на шкале.</w:t>
      </w:r>
    </w:p>
    <w:p w:rsidR="00845421" w:rsidRPr="006972A5" w:rsidRDefault="00736B98" w:rsidP="00845421">
      <w:pPr>
        <w:pBdr>
          <w:top w:val="nil"/>
          <w:left w:val="nil"/>
          <w:bottom w:val="nil"/>
          <w:right w:val="nil"/>
          <w:between w:val="nil"/>
        </w:pBdr>
        <w:spacing w:line="276" w:lineRule="auto"/>
        <w:ind w:firstLine="709"/>
        <w:jc w:val="both"/>
      </w:pPr>
      <w:r w:rsidRPr="006972A5">
        <w:t xml:space="preserve">Другой ошибкой стало невыполнение пункта задания о записи погрешности измерения. Указанные значения силы тока в задании являются измеряемыми прямыми величинами и входят в ответ пункта 2 задания. В части зависимости физических величин друг от друга, следует обращать внимание на то, что зависимость спрашивается качественная – «чем…, тем…». Слова «пропорционально», «прямая», «обратная» не являются ответами на данное задание исходя из малого массива измеряемых данных. Функциональную </w:t>
      </w:r>
      <w:r w:rsidR="0045196B" w:rsidRPr="006972A5">
        <w:t xml:space="preserve">(математическую) </w:t>
      </w:r>
      <w:r w:rsidRPr="006972A5">
        <w:t>зависимость определить за вр</w:t>
      </w:r>
      <w:r w:rsidR="0045196B" w:rsidRPr="006972A5">
        <w:t>емя выполнения данного задания с учётом количества проведенных измерений невозможно.</w:t>
      </w:r>
    </w:p>
    <w:p w:rsidR="00736B98" w:rsidRPr="006972A5" w:rsidRDefault="0045196B" w:rsidP="00845421">
      <w:pPr>
        <w:pBdr>
          <w:top w:val="nil"/>
          <w:left w:val="nil"/>
          <w:bottom w:val="nil"/>
          <w:right w:val="nil"/>
          <w:between w:val="nil"/>
        </w:pBdr>
        <w:spacing w:line="276" w:lineRule="auto"/>
        <w:ind w:firstLine="709"/>
        <w:jc w:val="both"/>
      </w:pPr>
      <w:r w:rsidRPr="006972A5">
        <w:t>Также при подготовке важно обратить внимание на то, какая величина является первично, а какая вторичной в зависимости. Так, в данном примере задания № 17 первичным является электрическое поле, которое и является причиной движения электрических зарядов, поэтому при ответе формулируется вывод зависимости именно тока от напряжения, а не наоборот.</w:t>
      </w:r>
    </w:p>
    <w:p w:rsidR="007B583D" w:rsidRPr="006972A5" w:rsidRDefault="007B583D" w:rsidP="00845421">
      <w:pPr>
        <w:pBdr>
          <w:top w:val="nil"/>
          <w:left w:val="nil"/>
          <w:bottom w:val="nil"/>
          <w:right w:val="nil"/>
          <w:between w:val="nil"/>
        </w:pBdr>
        <w:spacing w:line="276" w:lineRule="auto"/>
        <w:ind w:firstLine="709"/>
        <w:jc w:val="both"/>
        <w:rPr>
          <w:b/>
        </w:rPr>
      </w:pPr>
      <w:r w:rsidRPr="006972A5">
        <w:rPr>
          <w:b/>
        </w:rPr>
        <w:t>Задани</w:t>
      </w:r>
      <w:r w:rsidR="00F039BE" w:rsidRPr="006972A5">
        <w:rPr>
          <w:b/>
        </w:rPr>
        <w:t>е</w:t>
      </w:r>
      <w:r w:rsidRPr="006972A5">
        <w:rPr>
          <w:b/>
        </w:rPr>
        <w:t xml:space="preserve"> № 21</w:t>
      </w:r>
      <w:r w:rsidR="00F039BE" w:rsidRPr="006972A5">
        <w:rPr>
          <w:b/>
        </w:rPr>
        <w:t>.</w:t>
      </w:r>
    </w:p>
    <w:p w:rsidR="00BA06E8" w:rsidRPr="006972A5" w:rsidRDefault="00BA06E8" w:rsidP="00845421">
      <w:pPr>
        <w:spacing w:line="276" w:lineRule="auto"/>
        <w:ind w:firstLine="709"/>
        <w:jc w:val="both"/>
      </w:pPr>
      <w:r w:rsidRPr="006972A5">
        <w:t>Качественная задача подразумевает выстраивание строгой логической последовательности ответа на вопрос с учетом физических понятий и законов.</w:t>
      </w:r>
      <w:r w:rsidR="00845421" w:rsidRPr="006972A5">
        <w:t xml:space="preserve"> </w:t>
      </w:r>
      <w:r w:rsidRPr="006972A5">
        <w:t xml:space="preserve">В данном случае по вопросу давления в жидкостях и газах, </w:t>
      </w:r>
      <w:r w:rsidR="00EC76AD" w:rsidRPr="006972A5">
        <w:t>пониманию</w:t>
      </w:r>
      <w:r w:rsidRPr="006972A5">
        <w:t xml:space="preserve"> закона Архимеда. </w:t>
      </w:r>
      <w:r w:rsidR="00F039BE" w:rsidRPr="006972A5">
        <w:t>Затруднения может вызвать то, что</w:t>
      </w:r>
      <w:r w:rsidR="00845421" w:rsidRPr="006972A5">
        <w:t xml:space="preserve"> </w:t>
      </w:r>
      <w:r w:rsidR="00F039BE" w:rsidRPr="006972A5">
        <w:t>т</w:t>
      </w:r>
      <w:r w:rsidRPr="006972A5">
        <w:t xml:space="preserve">ема </w:t>
      </w:r>
      <w:r w:rsidR="00845421" w:rsidRPr="006972A5">
        <w:t>«Д</w:t>
      </w:r>
      <w:r w:rsidRPr="006972A5">
        <w:t>авление</w:t>
      </w:r>
      <w:r w:rsidR="00845421" w:rsidRPr="006972A5">
        <w:t>»</w:t>
      </w:r>
      <w:r w:rsidRPr="006972A5">
        <w:t xml:space="preserve"> изучается подробно в 7 классе, циклически не повторяется до конца 9 класса.</w:t>
      </w:r>
      <w:r w:rsidR="00F039BE" w:rsidRPr="006972A5">
        <w:t xml:space="preserve"> Рекомендовано предусмотреть повторение темы давление и плавание (воздухоплавание) на 9 году обучения. </w:t>
      </w:r>
    </w:p>
    <w:p w:rsidR="00F039BE" w:rsidRPr="006972A5" w:rsidRDefault="00F039BE" w:rsidP="00845421">
      <w:pPr>
        <w:pBdr>
          <w:top w:val="nil"/>
          <w:left w:val="nil"/>
          <w:bottom w:val="nil"/>
          <w:right w:val="nil"/>
          <w:between w:val="nil"/>
        </w:pBdr>
        <w:spacing w:line="276" w:lineRule="auto"/>
        <w:ind w:firstLine="709"/>
        <w:jc w:val="both"/>
        <w:rPr>
          <w:b/>
        </w:rPr>
      </w:pPr>
      <w:r w:rsidRPr="006972A5">
        <w:rPr>
          <w:b/>
        </w:rPr>
        <w:t>Задание № 22.</w:t>
      </w:r>
    </w:p>
    <w:p w:rsidR="00F039BE" w:rsidRPr="006972A5" w:rsidRDefault="00F039BE" w:rsidP="00845421">
      <w:pPr>
        <w:spacing w:line="276" w:lineRule="auto"/>
        <w:ind w:firstLine="709"/>
        <w:jc w:val="both"/>
      </w:pPr>
      <w:r w:rsidRPr="006972A5">
        <w:t>Качественная задача подразумевает выстраивание строгой логической последовательности ответа на вопрос с учетом физических понятий и законов.</w:t>
      </w:r>
      <w:r w:rsidR="00270E4A">
        <w:t xml:space="preserve"> </w:t>
      </w:r>
      <w:r w:rsidRPr="006972A5">
        <w:t>В данном случае по вопросу влажности воздуха. Затруднения может вызвать то, что</w:t>
      </w:r>
      <w:r w:rsidR="00270E4A">
        <w:t xml:space="preserve"> </w:t>
      </w:r>
      <w:r w:rsidRPr="006972A5">
        <w:t>т</w:t>
      </w:r>
      <w:r w:rsidR="0096233B" w:rsidRPr="006972A5">
        <w:t xml:space="preserve">ема </w:t>
      </w:r>
      <w:r w:rsidRPr="006972A5">
        <w:t xml:space="preserve">изучается в </w:t>
      </w:r>
      <w:r w:rsidR="0096233B" w:rsidRPr="006972A5">
        <w:t>8</w:t>
      </w:r>
      <w:r w:rsidRPr="006972A5">
        <w:t xml:space="preserve"> классе</w:t>
      </w:r>
      <w:r w:rsidR="00626957" w:rsidRPr="006972A5">
        <w:t>, а подробно в 10 классе.</w:t>
      </w:r>
      <w:r w:rsidRPr="006972A5">
        <w:t xml:space="preserve"> Рекомендовано предусмотреть повторение темы </w:t>
      </w:r>
      <w:r w:rsidR="00270E4A">
        <w:t>в</w:t>
      </w:r>
      <w:r w:rsidRPr="006972A5">
        <w:t xml:space="preserve"> 9 </w:t>
      </w:r>
      <w:r w:rsidR="00270E4A">
        <w:t>классе</w:t>
      </w:r>
      <w:r w:rsidRPr="006972A5">
        <w:t xml:space="preserve">. </w:t>
      </w:r>
    </w:p>
    <w:p w:rsidR="00626957" w:rsidRPr="006972A5" w:rsidRDefault="00626957" w:rsidP="00845421">
      <w:pPr>
        <w:spacing w:line="276" w:lineRule="auto"/>
        <w:ind w:firstLine="709"/>
        <w:jc w:val="both"/>
        <w:rPr>
          <w:b/>
        </w:rPr>
      </w:pPr>
      <w:r w:rsidRPr="006972A5">
        <w:rPr>
          <w:b/>
        </w:rPr>
        <w:t>Задание №23.</w:t>
      </w:r>
    </w:p>
    <w:p w:rsidR="00F039BE" w:rsidRPr="006972A5" w:rsidRDefault="00626957" w:rsidP="00845421">
      <w:pPr>
        <w:spacing w:line="276" w:lineRule="auto"/>
        <w:ind w:firstLine="709"/>
        <w:jc w:val="both"/>
      </w:pPr>
      <w:r w:rsidRPr="006972A5">
        <w:t>Расчетная задача из раздела механики требует от экзаменуемого прямого применения физических законов и формул. Трудности вызывает перевод единиц в систему СИ при расчете. Рекомендовано обратить внимание на то, что получение правильного результата зависит от учета используемых в расчете значений в системных единицах измерения.</w:t>
      </w:r>
    </w:p>
    <w:p w:rsidR="00C77EAD" w:rsidRPr="006972A5" w:rsidRDefault="00C77EAD" w:rsidP="00845421">
      <w:pPr>
        <w:spacing w:line="276" w:lineRule="auto"/>
        <w:ind w:firstLine="709"/>
        <w:jc w:val="both"/>
        <w:rPr>
          <w:b/>
          <w:bCs/>
        </w:rPr>
      </w:pPr>
      <w:r w:rsidRPr="006972A5">
        <w:rPr>
          <w:b/>
        </w:rPr>
        <w:t>Задания № 24-25.</w:t>
      </w:r>
    </w:p>
    <w:p w:rsidR="00C77EAD" w:rsidRPr="006972A5" w:rsidRDefault="00C77EAD" w:rsidP="00845421">
      <w:pPr>
        <w:spacing w:line="276" w:lineRule="auto"/>
        <w:ind w:firstLine="709"/>
        <w:jc w:val="both"/>
      </w:pPr>
      <w:r w:rsidRPr="006972A5">
        <w:t xml:space="preserve">Расчетная задача, комбинированного типа, требующая знаний всего курса физики 7-9 основной школы. Важно здесь обратить внимание на использование закона сохранения энергии и </w:t>
      </w:r>
      <w:r w:rsidRPr="006972A5">
        <w:lastRenderedPageBreak/>
        <w:t>понятие КПД. Типичными ошибками стали перепутанные местами полезная и затраченная работа при совершении процесса, описанного в конкретной задаче. Также рекомендовано обратить внимание на использование системы СИ. Ошибки в переводе единиц измерения остаются типичными для таких задач.</w:t>
      </w:r>
    </w:p>
    <w:p w:rsidR="00406E15" w:rsidRPr="006972A5" w:rsidRDefault="00C77EAD" w:rsidP="00845421">
      <w:pPr>
        <w:spacing w:line="276" w:lineRule="auto"/>
        <w:ind w:firstLine="709"/>
        <w:jc w:val="both"/>
      </w:pPr>
      <w:r w:rsidRPr="006972A5">
        <w:t>Анализируя процент выполнения обучающимися заданий повышенного и высокого уровня, можно сделать вывод, что принялись за их выполнение и успешно справились те учащиеся, которые получили за работу отметку «4» и «5». Это говорит об ответственной подготовке обучающихся к экзамену со стороны образовательных организаций.</w:t>
      </w:r>
    </w:p>
    <w:p w:rsidR="00C77EAD" w:rsidRPr="006972A5" w:rsidRDefault="00C77EAD" w:rsidP="00845421">
      <w:pPr>
        <w:spacing w:line="276" w:lineRule="auto"/>
        <w:ind w:firstLine="709"/>
        <w:jc w:val="both"/>
      </w:pPr>
      <w:r w:rsidRPr="006972A5">
        <w:t>Соотнося результаты экзамена и содержание предметной программы по физике в основной школе, остается необходимость корре</w:t>
      </w:r>
      <w:r w:rsidR="00F46EC5" w:rsidRPr="006972A5">
        <w:t xml:space="preserve">ктировки программы в части понятия влажности воздуха, а также понятий прямых и косвенных измерений, базовых понятий погрешности измерений. </w:t>
      </w:r>
      <w:r w:rsidR="0079591F" w:rsidRPr="006972A5">
        <w:t xml:space="preserve">Важно отметить необходимость </w:t>
      </w:r>
      <w:proofErr w:type="spellStart"/>
      <w:r w:rsidR="0079591F" w:rsidRPr="006972A5">
        <w:t>межпредметных</w:t>
      </w:r>
      <w:proofErr w:type="spellEnd"/>
      <w:r w:rsidR="0079591F" w:rsidRPr="006972A5">
        <w:t xml:space="preserve"> связей учебных предметов</w:t>
      </w:r>
      <w:r w:rsidR="00F46EC5" w:rsidRPr="006972A5">
        <w:t xml:space="preserve"> в части понятия «вектор», «координатная ось», что делает неэффективным изучение движения до введения этих понятий.</w:t>
      </w:r>
    </w:p>
    <w:p w:rsidR="00B94537" w:rsidRPr="006972A5" w:rsidRDefault="00B94537" w:rsidP="00845421">
      <w:pPr>
        <w:pStyle w:val="a3"/>
        <w:spacing w:after="0"/>
        <w:ind w:left="0" w:firstLine="709"/>
        <w:contextualSpacing w:val="0"/>
        <w:jc w:val="both"/>
        <w:rPr>
          <w:rFonts w:ascii="Times New Roman" w:eastAsia="Times New Roman" w:hAnsi="Times New Roman"/>
          <w:b/>
          <w:sz w:val="24"/>
          <w:szCs w:val="24"/>
          <w:lang w:eastAsia="ru-RU"/>
        </w:rPr>
      </w:pPr>
    </w:p>
    <w:p w:rsidR="007A74B7" w:rsidRPr="006972A5" w:rsidRDefault="009E774F" w:rsidP="00845421">
      <w:pPr>
        <w:pStyle w:val="a3"/>
        <w:spacing w:after="0"/>
        <w:ind w:left="0" w:firstLine="709"/>
        <w:contextualSpacing w:val="0"/>
        <w:jc w:val="both"/>
        <w:rPr>
          <w:rFonts w:ascii="Times New Roman" w:eastAsia="Times New Roman" w:hAnsi="Times New Roman"/>
          <w:b/>
          <w:bCs/>
        </w:rPr>
      </w:pPr>
      <w:r w:rsidRPr="006972A5">
        <w:rPr>
          <w:rFonts w:ascii="Times New Roman" w:eastAsia="Times New Roman" w:hAnsi="Times New Roman"/>
          <w:b/>
          <w:sz w:val="24"/>
          <w:szCs w:val="24"/>
          <w:lang w:eastAsia="ru-RU"/>
        </w:rPr>
        <w:t>2.3.4. </w:t>
      </w:r>
      <w:r w:rsidR="0079316A" w:rsidRPr="006972A5">
        <w:rPr>
          <w:rFonts w:ascii="Times New Roman" w:eastAsia="Times New Roman" w:hAnsi="Times New Roman"/>
          <w:b/>
          <w:sz w:val="24"/>
          <w:szCs w:val="24"/>
          <w:lang w:eastAsia="ru-RU"/>
        </w:rPr>
        <w:t xml:space="preserve">Анализ </w:t>
      </w:r>
      <w:proofErr w:type="spellStart"/>
      <w:r w:rsidR="0079316A" w:rsidRPr="006972A5">
        <w:rPr>
          <w:rFonts w:ascii="Times New Roman" w:eastAsia="Times New Roman" w:hAnsi="Times New Roman"/>
          <w:b/>
          <w:sz w:val="24"/>
          <w:szCs w:val="24"/>
          <w:lang w:eastAsia="ru-RU"/>
        </w:rPr>
        <w:t>метапредметных</w:t>
      </w:r>
      <w:proofErr w:type="spellEnd"/>
      <w:r w:rsidR="0079316A" w:rsidRPr="006972A5">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7F1FC3" w:rsidRPr="006972A5" w:rsidRDefault="007F1FC3" w:rsidP="00845421">
      <w:pPr>
        <w:pStyle w:val="s1"/>
        <w:shd w:val="clear" w:color="auto" w:fill="FFFFFF"/>
        <w:spacing w:before="0" w:beforeAutospacing="0" w:after="0" w:afterAutospacing="0" w:line="276" w:lineRule="auto"/>
        <w:ind w:firstLine="709"/>
        <w:jc w:val="both"/>
        <w:rPr>
          <w:szCs w:val="28"/>
        </w:rPr>
      </w:pPr>
    </w:p>
    <w:p w:rsidR="00B94537" w:rsidRPr="006972A5" w:rsidRDefault="00B94537" w:rsidP="00845421">
      <w:pPr>
        <w:pStyle w:val="s1"/>
        <w:shd w:val="clear" w:color="auto" w:fill="FFFFFF"/>
        <w:spacing w:before="0" w:beforeAutospacing="0" w:after="0" w:afterAutospacing="0" w:line="276" w:lineRule="auto"/>
        <w:ind w:firstLine="709"/>
        <w:jc w:val="both"/>
        <w:rPr>
          <w:szCs w:val="28"/>
        </w:rPr>
      </w:pPr>
      <w:proofErr w:type="spellStart"/>
      <w:r w:rsidRPr="006972A5">
        <w:rPr>
          <w:szCs w:val="28"/>
        </w:rPr>
        <w:t>Метапредметные</w:t>
      </w:r>
      <w:proofErr w:type="spellEnd"/>
      <w:r w:rsidRPr="006972A5">
        <w:rPr>
          <w:szCs w:val="28"/>
        </w:rPr>
        <w:t xml:space="preserve"> умения, повлиявшие на невысокие результаты выполнения ряда заданий:</w:t>
      </w:r>
    </w:p>
    <w:p w:rsidR="00B94537" w:rsidRPr="006972A5" w:rsidRDefault="00B94537" w:rsidP="00845421">
      <w:pPr>
        <w:pStyle w:val="s1"/>
        <w:shd w:val="clear" w:color="auto" w:fill="FFFFFF"/>
        <w:spacing w:before="0" w:beforeAutospacing="0" w:after="0" w:afterAutospacing="0" w:line="276" w:lineRule="auto"/>
        <w:ind w:firstLine="709"/>
        <w:jc w:val="both"/>
        <w:rPr>
          <w:szCs w:val="28"/>
        </w:rPr>
      </w:pPr>
    </w:p>
    <w:p w:rsidR="00B94537" w:rsidRPr="006972A5" w:rsidRDefault="00B94537" w:rsidP="00845421">
      <w:pPr>
        <w:pStyle w:val="s1"/>
        <w:numPr>
          <w:ilvl w:val="0"/>
          <w:numId w:val="35"/>
        </w:numPr>
        <w:shd w:val="clear" w:color="auto" w:fill="FFFFFF"/>
        <w:tabs>
          <w:tab w:val="left" w:pos="1134"/>
        </w:tabs>
        <w:spacing w:before="0" w:beforeAutospacing="0" w:after="0" w:afterAutospacing="0" w:line="276" w:lineRule="auto"/>
        <w:ind w:left="0" w:firstLine="709"/>
        <w:jc w:val="both"/>
        <w:rPr>
          <w:szCs w:val="28"/>
        </w:rPr>
      </w:pPr>
      <w:r w:rsidRPr="006972A5">
        <w:rPr>
          <w:szCs w:val="28"/>
        </w:rPr>
        <w:t>умение создавать, применять и преобразовывать знаки и символы, модели и схемы для решения учебных и познавательных задач.</w:t>
      </w:r>
    </w:p>
    <w:p w:rsidR="00B94537" w:rsidRPr="006972A5" w:rsidRDefault="00B94537" w:rsidP="00845421">
      <w:pPr>
        <w:spacing w:line="276" w:lineRule="auto"/>
        <w:ind w:firstLine="709"/>
        <w:jc w:val="both"/>
        <w:rPr>
          <w:b/>
          <w:iCs/>
          <w:szCs w:val="28"/>
        </w:rPr>
      </w:pPr>
    </w:p>
    <w:p w:rsidR="00B94537" w:rsidRPr="006972A5" w:rsidRDefault="00B94537" w:rsidP="00845421">
      <w:pPr>
        <w:spacing w:line="276" w:lineRule="auto"/>
        <w:ind w:firstLine="709"/>
        <w:jc w:val="both"/>
        <w:rPr>
          <w:szCs w:val="28"/>
        </w:rPr>
      </w:pPr>
      <w:r w:rsidRPr="006972A5">
        <w:rPr>
          <w:b/>
          <w:iCs/>
          <w:szCs w:val="28"/>
        </w:rPr>
        <w:t>Задание 7</w:t>
      </w:r>
      <w:r w:rsidR="00845421" w:rsidRPr="006972A5">
        <w:rPr>
          <w:b/>
          <w:iCs/>
          <w:szCs w:val="28"/>
        </w:rPr>
        <w:t xml:space="preserve">. </w:t>
      </w:r>
      <w:proofErr w:type="gramStart"/>
      <w:r w:rsidRPr="006972A5">
        <w:rPr>
          <w:szCs w:val="28"/>
        </w:rPr>
        <w:t>Д</w:t>
      </w:r>
      <w:proofErr w:type="gramEnd"/>
      <w:r w:rsidRPr="006972A5">
        <w:rPr>
          <w:szCs w:val="28"/>
        </w:rPr>
        <w:t xml:space="preserve">ля успешного ответа на вопрос необходимо обладать навыком анализа и сопоставления </w:t>
      </w:r>
      <w:r w:rsidR="007F1FC3" w:rsidRPr="006972A5">
        <w:rPr>
          <w:szCs w:val="28"/>
        </w:rPr>
        <w:t>графического</w:t>
      </w:r>
      <w:r w:rsidRPr="006972A5">
        <w:rPr>
          <w:szCs w:val="28"/>
        </w:rPr>
        <w:t xml:space="preserve"> и табличного вида представления информации различного содержания</w:t>
      </w:r>
      <w:r w:rsidR="007F1FC3" w:rsidRPr="006972A5">
        <w:rPr>
          <w:szCs w:val="28"/>
        </w:rPr>
        <w:t xml:space="preserve">. </w:t>
      </w:r>
      <w:r w:rsidRPr="006972A5">
        <w:rPr>
          <w:szCs w:val="28"/>
        </w:rPr>
        <w:t xml:space="preserve">Среди </w:t>
      </w:r>
      <w:r w:rsidR="007F1FC3" w:rsidRPr="006972A5">
        <w:rPr>
          <w:szCs w:val="28"/>
        </w:rPr>
        <w:t xml:space="preserve">участников </w:t>
      </w:r>
      <w:r w:rsidRPr="006972A5">
        <w:rPr>
          <w:szCs w:val="28"/>
        </w:rPr>
        <w:t>экзамен</w:t>
      </w:r>
      <w:r w:rsidR="007F1FC3" w:rsidRPr="006972A5">
        <w:rPr>
          <w:szCs w:val="28"/>
        </w:rPr>
        <w:t>а, получивших</w:t>
      </w:r>
      <w:r w:rsidR="00AE2F79">
        <w:rPr>
          <w:szCs w:val="28"/>
        </w:rPr>
        <w:t xml:space="preserve"> </w:t>
      </w:r>
      <w:bookmarkStart w:id="12" w:name="_GoBack"/>
      <w:bookmarkEnd w:id="12"/>
      <w:r w:rsidR="007F1FC3" w:rsidRPr="006972A5">
        <w:rPr>
          <w:szCs w:val="28"/>
        </w:rPr>
        <w:t>у</w:t>
      </w:r>
      <w:r w:rsidRPr="006972A5">
        <w:rPr>
          <w:szCs w:val="28"/>
        </w:rPr>
        <w:t xml:space="preserve">довлетворительную отметку, этот показатель составил </w:t>
      </w:r>
      <w:r w:rsidR="007F1FC3" w:rsidRPr="006972A5">
        <w:rPr>
          <w:szCs w:val="28"/>
        </w:rPr>
        <w:t>28</w:t>
      </w:r>
      <w:r w:rsidRPr="006972A5">
        <w:rPr>
          <w:szCs w:val="28"/>
        </w:rPr>
        <w:t>%.</w:t>
      </w:r>
    </w:p>
    <w:p w:rsidR="00B94537" w:rsidRPr="006972A5" w:rsidRDefault="00B94537" w:rsidP="00845421">
      <w:pPr>
        <w:spacing w:line="276" w:lineRule="auto"/>
        <w:ind w:firstLine="709"/>
        <w:jc w:val="both"/>
        <w:rPr>
          <w:szCs w:val="28"/>
        </w:rPr>
      </w:pPr>
    </w:p>
    <w:p w:rsidR="00B94537" w:rsidRPr="006972A5" w:rsidRDefault="00B94537" w:rsidP="00845421">
      <w:pPr>
        <w:pStyle w:val="s1"/>
        <w:numPr>
          <w:ilvl w:val="0"/>
          <w:numId w:val="35"/>
        </w:numPr>
        <w:shd w:val="clear" w:color="auto" w:fill="FFFFFF"/>
        <w:tabs>
          <w:tab w:val="left" w:pos="993"/>
        </w:tabs>
        <w:spacing w:before="0" w:beforeAutospacing="0" w:after="0" w:afterAutospacing="0" w:line="276" w:lineRule="auto"/>
        <w:ind w:left="0" w:firstLine="709"/>
        <w:jc w:val="both"/>
        <w:rPr>
          <w:szCs w:val="28"/>
        </w:rPr>
      </w:pPr>
      <w:r w:rsidRPr="006972A5">
        <w:rPr>
          <w:szCs w:val="28"/>
        </w:rPr>
        <w:t>смысловое чтение.</w:t>
      </w:r>
    </w:p>
    <w:p w:rsidR="00B94537" w:rsidRPr="006972A5" w:rsidRDefault="00B94537" w:rsidP="00845421">
      <w:pPr>
        <w:spacing w:line="276" w:lineRule="auto"/>
        <w:ind w:firstLine="709"/>
        <w:jc w:val="both"/>
        <w:rPr>
          <w:i/>
          <w:szCs w:val="28"/>
        </w:rPr>
      </w:pPr>
    </w:p>
    <w:p w:rsidR="00B94537" w:rsidRPr="006972A5" w:rsidRDefault="00B94537" w:rsidP="00845421">
      <w:pPr>
        <w:spacing w:line="276" w:lineRule="auto"/>
        <w:ind w:firstLine="709"/>
        <w:jc w:val="both"/>
        <w:rPr>
          <w:szCs w:val="28"/>
        </w:rPr>
      </w:pPr>
      <w:r w:rsidRPr="006972A5">
        <w:rPr>
          <w:b/>
          <w:iCs/>
          <w:szCs w:val="28"/>
        </w:rPr>
        <w:t xml:space="preserve">Задание </w:t>
      </w:r>
      <w:r w:rsidR="007F1FC3" w:rsidRPr="006972A5">
        <w:rPr>
          <w:b/>
          <w:iCs/>
          <w:szCs w:val="28"/>
        </w:rPr>
        <w:t>19</w:t>
      </w:r>
      <w:r w:rsidR="00845421" w:rsidRPr="006972A5">
        <w:rPr>
          <w:b/>
          <w:iCs/>
          <w:szCs w:val="28"/>
        </w:rPr>
        <w:t xml:space="preserve">. </w:t>
      </w:r>
      <w:r w:rsidR="009F7ED2" w:rsidRPr="006972A5">
        <w:rPr>
          <w:szCs w:val="28"/>
        </w:rPr>
        <w:t xml:space="preserve">Задание </w:t>
      </w:r>
      <w:r w:rsidR="00EB6F69" w:rsidRPr="006972A5">
        <w:rPr>
          <w:szCs w:val="28"/>
        </w:rPr>
        <w:t>на и</w:t>
      </w:r>
      <w:r w:rsidR="00EB6F69" w:rsidRPr="006972A5">
        <w:t xml:space="preserve">звлечение информации из текста физического содержания, умение интерпретировать информацию. </w:t>
      </w:r>
      <w:r w:rsidRPr="006972A5">
        <w:rPr>
          <w:szCs w:val="28"/>
        </w:rPr>
        <w:t xml:space="preserve">Выполнение этого задания составило </w:t>
      </w:r>
      <w:r w:rsidR="00EB6F69" w:rsidRPr="006972A5">
        <w:rPr>
          <w:szCs w:val="28"/>
        </w:rPr>
        <w:t>28</w:t>
      </w:r>
      <w:r w:rsidRPr="006972A5">
        <w:rPr>
          <w:szCs w:val="28"/>
        </w:rPr>
        <w:t>%. Это связано с тем, что многие выпускники обладают</w:t>
      </w:r>
      <w:r w:rsidR="00EB6F69" w:rsidRPr="006972A5">
        <w:rPr>
          <w:szCs w:val="28"/>
        </w:rPr>
        <w:t xml:space="preserve"> низким</w:t>
      </w:r>
      <w:r w:rsidRPr="006972A5">
        <w:rPr>
          <w:szCs w:val="28"/>
        </w:rPr>
        <w:t xml:space="preserve"> навыком анализа и интерпретации текста </w:t>
      </w:r>
      <w:r w:rsidR="00EB6F69" w:rsidRPr="006972A5">
        <w:rPr>
          <w:szCs w:val="28"/>
        </w:rPr>
        <w:t>физического содержания. Стоит отметить, что средний процент выполнения данного задания (было под номером 20) в 2019 году составил 76%.</w:t>
      </w:r>
    </w:p>
    <w:p w:rsidR="009B0E3B" w:rsidRPr="006972A5" w:rsidRDefault="009B0E3B" w:rsidP="00845421">
      <w:pPr>
        <w:pStyle w:val="a3"/>
        <w:spacing w:after="0"/>
        <w:ind w:left="0"/>
        <w:contextualSpacing w:val="0"/>
        <w:jc w:val="both"/>
        <w:rPr>
          <w:rFonts w:ascii="Times New Roman" w:eastAsia="Times New Roman" w:hAnsi="Times New Roman"/>
          <w:b/>
          <w:sz w:val="24"/>
          <w:szCs w:val="24"/>
          <w:lang w:eastAsia="ru-RU"/>
        </w:rPr>
      </w:pPr>
    </w:p>
    <w:p w:rsidR="00406E15" w:rsidRPr="006972A5" w:rsidRDefault="00406E15" w:rsidP="00845421">
      <w:pPr>
        <w:pStyle w:val="a3"/>
        <w:spacing w:after="0"/>
        <w:ind w:left="0"/>
        <w:contextualSpacing w:val="0"/>
        <w:jc w:val="both"/>
        <w:rPr>
          <w:rFonts w:ascii="Times New Roman" w:hAnsi="Times New Roman"/>
          <w:b/>
          <w:bCs/>
        </w:rPr>
      </w:pPr>
      <w:r w:rsidRPr="006972A5">
        <w:rPr>
          <w:rFonts w:ascii="Times New Roman" w:eastAsia="Times New Roman" w:hAnsi="Times New Roman"/>
          <w:b/>
          <w:sz w:val="24"/>
          <w:szCs w:val="24"/>
          <w:lang w:eastAsia="ru-RU"/>
        </w:rPr>
        <w:t>2.3.</w:t>
      </w:r>
      <w:r w:rsidR="009E774F" w:rsidRPr="006972A5">
        <w:rPr>
          <w:rFonts w:ascii="Times New Roman" w:eastAsia="Times New Roman" w:hAnsi="Times New Roman"/>
          <w:b/>
          <w:sz w:val="24"/>
          <w:szCs w:val="24"/>
          <w:lang w:eastAsia="ru-RU"/>
        </w:rPr>
        <w:t xml:space="preserve">5 </w:t>
      </w:r>
      <w:r w:rsidRPr="006972A5">
        <w:rPr>
          <w:rFonts w:ascii="Times New Roman" w:eastAsia="Times New Roman" w:hAnsi="Times New Roman"/>
          <w:b/>
          <w:sz w:val="24"/>
          <w:szCs w:val="24"/>
          <w:lang w:eastAsia="ru-RU"/>
        </w:rPr>
        <w:t>Выводы об итогах анализа выполнения заданий, групп заданий:</w:t>
      </w:r>
    </w:p>
    <w:p w:rsidR="00406E15" w:rsidRPr="006972A5" w:rsidRDefault="00406E15" w:rsidP="00845421">
      <w:pPr>
        <w:spacing w:line="276" w:lineRule="auto"/>
      </w:pPr>
    </w:p>
    <w:p w:rsidR="00624707" w:rsidRPr="006972A5" w:rsidRDefault="0085532D" w:rsidP="00845421">
      <w:pPr>
        <w:spacing w:line="276" w:lineRule="auto"/>
        <w:ind w:firstLine="851"/>
        <w:jc w:val="both"/>
      </w:pPr>
      <w:r w:rsidRPr="006972A5">
        <w:t xml:space="preserve">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в цело можно считать достаточным, исходя из результатов экзамена в 2022 году. </w:t>
      </w:r>
    </w:p>
    <w:p w:rsidR="00624707" w:rsidRPr="006972A5" w:rsidRDefault="00624707" w:rsidP="00845421">
      <w:pPr>
        <w:spacing w:line="276" w:lineRule="auto"/>
        <w:ind w:firstLine="851"/>
        <w:jc w:val="both"/>
      </w:pPr>
      <w:r w:rsidRPr="006972A5">
        <w:t xml:space="preserve">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а также, </w:t>
      </w:r>
      <w:r w:rsidRPr="006972A5">
        <w:lastRenderedPageBreak/>
        <w:t>понимание неизбежности погрешностей любых измерений можно считать освоенным на достаточном уровне, хотя и требующим продолжение более детального изучения теории эксперимента, его особенностей, учитывая поэтапное введение используемых комплектов оборудования в экспериментальном задании экзамена.</w:t>
      </w:r>
    </w:p>
    <w:p w:rsidR="00624707" w:rsidRPr="006972A5" w:rsidRDefault="00B039CE" w:rsidP="00845421">
      <w:pPr>
        <w:spacing w:line="276" w:lineRule="auto"/>
        <w:ind w:firstLine="851"/>
        <w:jc w:val="both"/>
      </w:pPr>
      <w:r w:rsidRPr="006972A5">
        <w:t>Типичные</w:t>
      </w:r>
      <w:r w:rsidR="0085532D" w:rsidRPr="006972A5">
        <w:t xml:space="preserve"> </w:t>
      </w:r>
      <w:r w:rsidRPr="006972A5">
        <w:t>ошибки были</w:t>
      </w:r>
      <w:r w:rsidR="0085532D" w:rsidRPr="006972A5">
        <w:t xml:space="preserve"> </w:t>
      </w:r>
      <w:r w:rsidRPr="006972A5">
        <w:t>связаны с</w:t>
      </w:r>
      <w:r w:rsidR="0085532D" w:rsidRPr="006972A5">
        <w:t xml:space="preserve"> чтением графических зависимостей и переводом их в аналитические</w:t>
      </w:r>
      <w:r w:rsidRPr="006972A5">
        <w:t xml:space="preserve"> формулы</w:t>
      </w:r>
      <w:r w:rsidR="0085532D" w:rsidRPr="006972A5">
        <w:t xml:space="preserve">, а также </w:t>
      </w:r>
      <w:r w:rsidRPr="006972A5">
        <w:t>с измерением и анализом</w:t>
      </w:r>
      <w:r w:rsidR="0085532D" w:rsidRPr="006972A5">
        <w:t xml:space="preserve"> </w:t>
      </w:r>
      <w:r w:rsidRPr="006972A5">
        <w:t>полученного значения физической величины, проверкой</w:t>
      </w:r>
      <w:r w:rsidR="0085532D" w:rsidRPr="006972A5">
        <w:t xml:space="preserve"> его реалистичности. </w:t>
      </w:r>
    </w:p>
    <w:p w:rsidR="0085532D" w:rsidRPr="006972A5" w:rsidRDefault="0085532D" w:rsidP="00845421">
      <w:pPr>
        <w:spacing w:line="276" w:lineRule="auto"/>
        <w:ind w:firstLine="851"/>
        <w:jc w:val="both"/>
      </w:pPr>
      <w:r w:rsidRPr="006972A5">
        <w:t>Рекомендации по отдельным видам заданий и дифференцированному подходу в обучении приведены в анализе по линиям заданий, и относятся ко всем заданиям подобного типа в соответствии со спецификацией КИМ ОГЭ по физике.</w:t>
      </w:r>
    </w:p>
    <w:p w:rsidR="00EB6F69" w:rsidRPr="006972A5" w:rsidRDefault="00EB6F69" w:rsidP="00845421">
      <w:pPr>
        <w:spacing w:line="276" w:lineRule="auto"/>
        <w:ind w:firstLine="851"/>
        <w:jc w:val="both"/>
      </w:pPr>
      <w:r w:rsidRPr="006972A5">
        <w:t>Анализ результатов показывает недостаточно сформированный навык работы графиками и таблицей. Другим навыком, влияющим на результат выполнения заданий, была работа с текстом. Уровень сформированных навыков в целом влияет на умение обучающегося сопоставить свои возможности и уровень требований экзамена, как для преодоления порогового балла, так и для получения высокого результат. Умение рационально распределить свои силы на экзамене, перепроверить ответ альтернативным способом – все это важно, по сути, для любого вида задания.</w:t>
      </w:r>
    </w:p>
    <w:p w:rsidR="00624707" w:rsidRPr="006972A5" w:rsidRDefault="00624707" w:rsidP="00845421">
      <w:pPr>
        <w:spacing w:line="276" w:lineRule="auto"/>
        <w:ind w:firstLine="851"/>
        <w:jc w:val="both"/>
      </w:pPr>
      <w:r w:rsidRPr="006972A5">
        <w:t xml:space="preserve">Очень важную роль в достижении успешной сдачи экзамена играет </w:t>
      </w:r>
      <w:proofErr w:type="spellStart"/>
      <w:r w:rsidRPr="006972A5">
        <w:t>метапредметная</w:t>
      </w:r>
      <w:proofErr w:type="spellEnd"/>
      <w:r w:rsidRPr="006972A5">
        <w:t xml:space="preserve"> подготовка. Её роль важна как на этапе правильного выбора экзамена и адекватной оценки своих возможностей, так и в процессе подготовки и непосредственной сдачи экзамена. Для получения высоких результатов важно правильно распределить свое время на выполнение заданий, уметь чередовать виды деятельности для снятия чрезмерной усталости.  Необходимо учить школьников внимательно работать с текстом, вычленять главное, четко фиксировать полный набор требований к выполнению задания, видеть нюансы формулировок близких по смыслу, но существенных для верного выполнения задания.</w:t>
      </w:r>
    </w:p>
    <w:p w:rsidR="00A978AF" w:rsidRPr="006972A5" w:rsidRDefault="00A978AF" w:rsidP="00845421">
      <w:pPr>
        <w:spacing w:line="276" w:lineRule="auto"/>
        <w:ind w:firstLine="851"/>
        <w:jc w:val="both"/>
      </w:pPr>
    </w:p>
    <w:p w:rsidR="005060D9" w:rsidRPr="006972A5" w:rsidRDefault="00661C2E" w:rsidP="00845421">
      <w:pPr>
        <w:spacing w:line="276" w:lineRule="auto"/>
        <w:jc w:val="both"/>
        <w:rPr>
          <w:b/>
          <w:bCs/>
          <w:sz w:val="28"/>
          <w:szCs w:val="28"/>
        </w:rPr>
      </w:pPr>
      <w:r w:rsidRPr="006972A5">
        <w:rPr>
          <w:b/>
          <w:bCs/>
          <w:sz w:val="28"/>
          <w:szCs w:val="28"/>
        </w:rPr>
        <w:t>2</w:t>
      </w:r>
      <w:r w:rsidR="003602B9" w:rsidRPr="006972A5">
        <w:rPr>
          <w:b/>
          <w:bCs/>
          <w:sz w:val="28"/>
          <w:szCs w:val="28"/>
        </w:rPr>
        <w:t>.</w:t>
      </w:r>
      <w:r w:rsidR="00A61E60" w:rsidRPr="006972A5">
        <w:rPr>
          <w:b/>
          <w:bCs/>
          <w:sz w:val="28"/>
          <w:szCs w:val="28"/>
        </w:rPr>
        <w:t>4</w:t>
      </w:r>
      <w:r w:rsidR="005060D9" w:rsidRPr="006972A5">
        <w:rPr>
          <w:b/>
          <w:bCs/>
          <w:sz w:val="28"/>
          <w:szCs w:val="28"/>
        </w:rPr>
        <w:t xml:space="preserve">. </w:t>
      </w:r>
      <w:r w:rsidR="003602B9" w:rsidRPr="006972A5">
        <w:rPr>
          <w:b/>
          <w:bCs/>
          <w:sz w:val="28"/>
          <w:szCs w:val="28"/>
        </w:rPr>
        <w:t>Рекомендации по совершенствованию методики преподавания учебного предмета</w:t>
      </w:r>
    </w:p>
    <w:p w:rsidR="003602B9" w:rsidRPr="006972A5" w:rsidRDefault="003602B9" w:rsidP="00845421">
      <w:pPr>
        <w:spacing w:line="276" w:lineRule="auto"/>
      </w:pPr>
    </w:p>
    <w:p w:rsidR="00624707" w:rsidRPr="006972A5" w:rsidRDefault="00624707" w:rsidP="00845421">
      <w:pPr>
        <w:spacing w:line="276" w:lineRule="auto"/>
        <w:ind w:firstLine="851"/>
        <w:jc w:val="both"/>
      </w:pPr>
      <w:r w:rsidRPr="006972A5">
        <w:t>В связи с тем, что на подготовку к ОГЭ в школе уделяется меньше времени, чем к ЕГЭ, рекомендовано выделять дополнительные часы на подготовку обучающихся. Организовывать подготовку учителей в формате проведения экзамена, в виде курсов, контрольных работ, анализа спецификации и кодификатора КИМ ОГЭ. Целесообразно рекомендовать разработку и проведение диагностических работ на 45 мин, и на 1,5 часа, начиная с 8 класса, чтобы</w:t>
      </w:r>
      <w:r w:rsidR="000008E1" w:rsidRPr="006972A5">
        <w:t xml:space="preserve"> </w:t>
      </w:r>
      <w:proofErr w:type="gramStart"/>
      <w:r w:rsidRPr="006972A5">
        <w:t>помогать обучающимся делать</w:t>
      </w:r>
      <w:proofErr w:type="gramEnd"/>
      <w:r w:rsidRPr="006972A5">
        <w:t xml:space="preserve"> выбор экзамена. Это необходимо, чтобы иметь возможность оценивать и прогнозировать ошибочный выбор. При составлении работ опираться на пройденный материал и банк заданий ОГЭ к моменту проведения работы, а не исключать </w:t>
      </w:r>
      <w:proofErr w:type="gramStart"/>
      <w:r w:rsidRPr="006972A5">
        <w:t>из</w:t>
      </w:r>
      <w:proofErr w:type="gramEnd"/>
      <w:r w:rsidR="000008E1" w:rsidRPr="006972A5">
        <w:t xml:space="preserve"> </w:t>
      </w:r>
      <w:proofErr w:type="gramStart"/>
      <w:r w:rsidRPr="006972A5">
        <w:t>КИМ</w:t>
      </w:r>
      <w:proofErr w:type="gramEnd"/>
      <w:r w:rsidRPr="006972A5">
        <w:t xml:space="preserve"> задания по неактуальным на данный момент типам заданий.</w:t>
      </w:r>
    </w:p>
    <w:p w:rsidR="003841EA" w:rsidRPr="006972A5" w:rsidRDefault="003841EA" w:rsidP="00845421">
      <w:pPr>
        <w:spacing w:line="276" w:lineRule="auto"/>
        <w:ind w:firstLine="851"/>
        <w:jc w:val="both"/>
      </w:pPr>
      <w:r w:rsidRPr="006972A5">
        <w:t>Остается необходимость взаимодействия методических объединений внутри одной образовательной организации с целью приведения в единую последовательность изучения тем физики, математики, других предметов естествознания. Этого можно добиться путем формирования программ по предмету, вариативной его части, используя согласованные сроки изучения модулей разных предметов, но при этом в рамках действующего ФГОС.</w:t>
      </w:r>
    </w:p>
    <w:p w:rsidR="00624707" w:rsidRPr="006972A5" w:rsidRDefault="00624707" w:rsidP="00845421">
      <w:pPr>
        <w:spacing w:line="276" w:lineRule="auto"/>
        <w:ind w:firstLine="851"/>
        <w:jc w:val="both"/>
      </w:pPr>
      <w:r w:rsidRPr="006972A5">
        <w:t>Ниже приведены рекомендации по ежегодной цикличности методической работы в регионе:</w:t>
      </w:r>
    </w:p>
    <w:p w:rsidR="00624707" w:rsidRPr="006972A5" w:rsidRDefault="00624707" w:rsidP="00845421">
      <w:pPr>
        <w:spacing w:line="276" w:lineRule="auto"/>
        <w:ind w:firstLine="709"/>
        <w:jc w:val="both"/>
      </w:pPr>
    </w:p>
    <w:tbl>
      <w:tblPr>
        <w:tblStyle w:val="a8"/>
        <w:tblW w:w="5000" w:type="pct"/>
        <w:tblLook w:val="04A0" w:firstRow="1" w:lastRow="0" w:firstColumn="1" w:lastColumn="0" w:noHBand="0" w:noVBand="1"/>
      </w:tblPr>
      <w:tblGrid>
        <w:gridCol w:w="461"/>
        <w:gridCol w:w="1888"/>
        <w:gridCol w:w="8072"/>
      </w:tblGrid>
      <w:tr w:rsidR="00624707" w:rsidRPr="006972A5" w:rsidTr="00624707">
        <w:tc>
          <w:tcPr>
            <w:tcW w:w="221" w:type="pct"/>
          </w:tcPr>
          <w:p w:rsidR="00624707" w:rsidRPr="006972A5" w:rsidRDefault="00624707" w:rsidP="00845421">
            <w:pPr>
              <w:pStyle w:val="a3"/>
              <w:spacing w:after="0"/>
              <w:ind w:left="0"/>
              <w:contextualSpacing w:val="0"/>
              <w:jc w:val="center"/>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lastRenderedPageBreak/>
              <w:t>№</w:t>
            </w:r>
          </w:p>
        </w:tc>
        <w:tc>
          <w:tcPr>
            <w:tcW w:w="906" w:type="pct"/>
          </w:tcPr>
          <w:p w:rsidR="00624707" w:rsidRPr="006972A5" w:rsidRDefault="00624707" w:rsidP="00845421">
            <w:pPr>
              <w:pStyle w:val="a3"/>
              <w:spacing w:after="0"/>
              <w:ind w:left="0"/>
              <w:contextualSpacing w:val="0"/>
              <w:jc w:val="center"/>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Дата</w:t>
            </w:r>
          </w:p>
        </w:tc>
        <w:tc>
          <w:tcPr>
            <w:tcW w:w="3873" w:type="pct"/>
          </w:tcPr>
          <w:p w:rsidR="00624707" w:rsidRPr="006972A5" w:rsidRDefault="00624707" w:rsidP="00845421">
            <w:pPr>
              <w:pStyle w:val="a3"/>
              <w:spacing w:after="0"/>
              <w:ind w:left="0"/>
              <w:contextualSpacing w:val="0"/>
              <w:jc w:val="center"/>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Мероприятие</w:t>
            </w:r>
          </w:p>
        </w:tc>
      </w:tr>
      <w:tr w:rsidR="00624707" w:rsidRPr="006972A5" w:rsidTr="00624707">
        <w:tc>
          <w:tcPr>
            <w:tcW w:w="221" w:type="pct"/>
          </w:tcPr>
          <w:p w:rsidR="00624707" w:rsidRPr="006972A5" w:rsidRDefault="00624707" w:rsidP="00845421">
            <w:pPr>
              <w:pStyle w:val="a3"/>
              <w:spacing w:after="0"/>
              <w:ind w:left="0"/>
              <w:contextualSpacing w:val="0"/>
              <w:jc w:val="center"/>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1.</w:t>
            </w:r>
          </w:p>
        </w:tc>
        <w:tc>
          <w:tcPr>
            <w:tcW w:w="906"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Октябрь-март</w:t>
            </w:r>
          </w:p>
        </w:tc>
        <w:tc>
          <w:tcPr>
            <w:tcW w:w="3873"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Методическое сопровождение учителей</w:t>
            </w:r>
          </w:p>
        </w:tc>
      </w:tr>
      <w:tr w:rsidR="00624707" w:rsidRPr="006972A5" w:rsidTr="00624707">
        <w:tc>
          <w:tcPr>
            <w:tcW w:w="221" w:type="pct"/>
          </w:tcPr>
          <w:p w:rsidR="00624707" w:rsidRPr="006972A5" w:rsidRDefault="00624707" w:rsidP="00845421">
            <w:pPr>
              <w:pStyle w:val="a3"/>
              <w:spacing w:after="0"/>
              <w:ind w:left="0"/>
              <w:contextualSpacing w:val="0"/>
              <w:jc w:val="center"/>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2</w:t>
            </w:r>
          </w:p>
        </w:tc>
        <w:tc>
          <w:tcPr>
            <w:tcW w:w="906"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Декабрь-март</w:t>
            </w:r>
          </w:p>
        </w:tc>
        <w:tc>
          <w:tcPr>
            <w:tcW w:w="3873"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proofErr w:type="gramStart"/>
            <w:r w:rsidRPr="006972A5">
              <w:rPr>
                <w:rFonts w:ascii="Times New Roman" w:eastAsiaTheme="minorHAnsi" w:hAnsi="Times New Roman"/>
                <w:sz w:val="24"/>
                <w:szCs w:val="24"/>
                <w:lang w:eastAsia="ru-RU"/>
              </w:rPr>
              <w:t>Обучение учителей по работе</w:t>
            </w:r>
            <w:proofErr w:type="gramEnd"/>
            <w:r w:rsidRPr="006972A5">
              <w:rPr>
                <w:rFonts w:ascii="Times New Roman" w:eastAsiaTheme="minorHAnsi" w:hAnsi="Times New Roman"/>
                <w:sz w:val="24"/>
                <w:szCs w:val="24"/>
                <w:lang w:eastAsia="ru-RU"/>
              </w:rPr>
              <w:t xml:space="preserve"> с оборудованием на местах/ Обучение председателей МО районов</w:t>
            </w:r>
          </w:p>
        </w:tc>
      </w:tr>
      <w:tr w:rsidR="00624707" w:rsidRPr="006972A5" w:rsidTr="00624707">
        <w:tc>
          <w:tcPr>
            <w:tcW w:w="221" w:type="pct"/>
          </w:tcPr>
          <w:p w:rsidR="00624707" w:rsidRPr="006972A5" w:rsidRDefault="00624707" w:rsidP="00845421">
            <w:pPr>
              <w:pStyle w:val="a3"/>
              <w:spacing w:after="0"/>
              <w:ind w:left="0"/>
              <w:contextualSpacing w:val="0"/>
              <w:jc w:val="center"/>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3</w:t>
            </w:r>
          </w:p>
        </w:tc>
        <w:tc>
          <w:tcPr>
            <w:tcW w:w="906"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Январь-апрель</w:t>
            </w:r>
          </w:p>
        </w:tc>
        <w:tc>
          <w:tcPr>
            <w:tcW w:w="3873"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Обучение экспертов ОГЭ</w:t>
            </w:r>
          </w:p>
        </w:tc>
      </w:tr>
      <w:tr w:rsidR="00624707" w:rsidRPr="006972A5" w:rsidTr="00624707">
        <w:tc>
          <w:tcPr>
            <w:tcW w:w="221" w:type="pct"/>
          </w:tcPr>
          <w:p w:rsidR="00624707" w:rsidRPr="006972A5" w:rsidRDefault="00624707" w:rsidP="00845421">
            <w:pPr>
              <w:pStyle w:val="a3"/>
              <w:spacing w:after="0"/>
              <w:ind w:left="0"/>
              <w:contextualSpacing w:val="0"/>
              <w:jc w:val="center"/>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4</w:t>
            </w:r>
          </w:p>
        </w:tc>
        <w:tc>
          <w:tcPr>
            <w:tcW w:w="906"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Ноябрь, февраль</w:t>
            </w:r>
          </w:p>
        </w:tc>
        <w:tc>
          <w:tcPr>
            <w:tcW w:w="3873"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Семинары по подготовке обучающихся к выполнению экспериментального задания и заданий с развернутым ответом</w:t>
            </w:r>
          </w:p>
        </w:tc>
      </w:tr>
      <w:tr w:rsidR="00624707" w:rsidRPr="006972A5" w:rsidTr="00624707">
        <w:tc>
          <w:tcPr>
            <w:tcW w:w="221" w:type="pct"/>
          </w:tcPr>
          <w:p w:rsidR="00624707" w:rsidRPr="006972A5" w:rsidRDefault="00624707" w:rsidP="00845421">
            <w:pPr>
              <w:pStyle w:val="a3"/>
              <w:spacing w:after="0"/>
              <w:ind w:left="0"/>
              <w:contextualSpacing w:val="0"/>
              <w:jc w:val="center"/>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5</w:t>
            </w:r>
          </w:p>
        </w:tc>
        <w:tc>
          <w:tcPr>
            <w:tcW w:w="906"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Ноябрь-февраль</w:t>
            </w:r>
          </w:p>
        </w:tc>
        <w:tc>
          <w:tcPr>
            <w:tcW w:w="3873" w:type="pct"/>
          </w:tcPr>
          <w:p w:rsidR="00624707" w:rsidRPr="006972A5" w:rsidRDefault="00624707" w:rsidP="00845421">
            <w:pPr>
              <w:pStyle w:val="a3"/>
              <w:spacing w:after="0"/>
              <w:ind w:left="0"/>
              <w:contextualSpacing w:val="0"/>
              <w:rPr>
                <w:rFonts w:ascii="Times New Roman" w:eastAsiaTheme="minorHAnsi" w:hAnsi="Times New Roman"/>
                <w:sz w:val="24"/>
                <w:szCs w:val="24"/>
                <w:lang w:eastAsia="ru-RU"/>
              </w:rPr>
            </w:pPr>
            <w:r w:rsidRPr="006972A5">
              <w:rPr>
                <w:rFonts w:ascii="Times New Roman" w:eastAsiaTheme="minorHAnsi" w:hAnsi="Times New Roman"/>
                <w:sz w:val="24"/>
                <w:szCs w:val="24"/>
                <w:lang w:eastAsia="ru-RU"/>
              </w:rPr>
              <w:t xml:space="preserve">Проведение семинаров и </w:t>
            </w:r>
            <w:proofErr w:type="spellStart"/>
            <w:r w:rsidRPr="006972A5">
              <w:rPr>
                <w:rFonts w:ascii="Times New Roman" w:eastAsiaTheme="minorHAnsi" w:hAnsi="Times New Roman"/>
                <w:sz w:val="24"/>
                <w:szCs w:val="24"/>
                <w:lang w:eastAsia="ru-RU"/>
              </w:rPr>
              <w:t>вебинаров</w:t>
            </w:r>
            <w:proofErr w:type="spellEnd"/>
            <w:r w:rsidRPr="006972A5">
              <w:rPr>
                <w:rFonts w:ascii="Times New Roman" w:eastAsiaTheme="minorHAnsi" w:hAnsi="Times New Roman"/>
                <w:sz w:val="24"/>
                <w:szCs w:val="24"/>
                <w:lang w:eastAsia="ru-RU"/>
              </w:rPr>
              <w:t xml:space="preserve"> для учителей по содержанию формату экзамена ОГЭ текущего года</w:t>
            </w:r>
          </w:p>
        </w:tc>
      </w:tr>
    </w:tbl>
    <w:p w:rsidR="003602B9" w:rsidRPr="006972A5" w:rsidRDefault="003602B9" w:rsidP="00845421">
      <w:pPr>
        <w:spacing w:line="276" w:lineRule="auto"/>
        <w:ind w:left="899"/>
        <w:jc w:val="both"/>
      </w:pPr>
    </w:p>
    <w:p w:rsidR="000008E1" w:rsidRPr="006972A5" w:rsidRDefault="000008E1" w:rsidP="00845421">
      <w:pPr>
        <w:spacing w:line="276" w:lineRule="auto"/>
        <w:ind w:firstLine="851"/>
        <w:jc w:val="both"/>
      </w:pPr>
      <w:proofErr w:type="gramStart"/>
      <w:r w:rsidRPr="006972A5">
        <w:t>Обучение по предмету</w:t>
      </w:r>
      <w:proofErr w:type="gramEnd"/>
      <w:r w:rsidRPr="006972A5">
        <w:t xml:space="preserve"> «физика» важно ориентировать:</w:t>
      </w:r>
    </w:p>
    <w:p w:rsidR="000008E1" w:rsidRPr="006972A5" w:rsidRDefault="000008E1" w:rsidP="00845421">
      <w:pPr>
        <w:spacing w:line="276" w:lineRule="auto"/>
        <w:ind w:firstLine="851"/>
        <w:jc w:val="both"/>
      </w:pPr>
      <w:r w:rsidRPr="006972A5">
        <w:t>на формирование системных физических знаний; отработку важнейших предметных умений, связанных с применением этих знаний в типовых и нетиповых учебных ситуациях;</w:t>
      </w:r>
    </w:p>
    <w:p w:rsidR="000008E1" w:rsidRPr="006972A5" w:rsidRDefault="000008E1" w:rsidP="00845421">
      <w:pPr>
        <w:spacing w:line="276" w:lineRule="auto"/>
        <w:ind w:firstLine="851"/>
        <w:jc w:val="both"/>
      </w:pPr>
      <w:r w:rsidRPr="006972A5">
        <w:t xml:space="preserve">на формирование </w:t>
      </w:r>
      <w:proofErr w:type="spellStart"/>
      <w:r w:rsidRPr="006972A5">
        <w:t>метапредметных</w:t>
      </w:r>
      <w:proofErr w:type="spellEnd"/>
      <w:r w:rsidRPr="006972A5">
        <w:t xml:space="preserve"> умений, </w:t>
      </w:r>
      <w:proofErr w:type="gramStart"/>
      <w:r w:rsidRPr="006972A5">
        <w:t>основанных</w:t>
      </w:r>
      <w:proofErr w:type="gramEnd"/>
      <w:r w:rsidRPr="006972A5">
        <w:t xml:space="preserve"> в том числе на универсальных учебных действиях; в частности, таких как: </w:t>
      </w:r>
    </w:p>
    <w:p w:rsidR="000008E1" w:rsidRPr="006972A5" w:rsidRDefault="000008E1" w:rsidP="00845421">
      <w:pPr>
        <w:spacing w:line="276" w:lineRule="auto"/>
        <w:ind w:firstLine="851"/>
        <w:jc w:val="both"/>
      </w:pPr>
      <w:r w:rsidRPr="006972A5">
        <w:t>составление плана собственной деятельности, включая аспекты распределения времени, сил и т.д.;</w:t>
      </w:r>
    </w:p>
    <w:p w:rsidR="000008E1" w:rsidRPr="006972A5" w:rsidRDefault="000008E1" w:rsidP="00845421">
      <w:pPr>
        <w:spacing w:line="276" w:lineRule="auto"/>
        <w:ind w:firstLine="851"/>
        <w:jc w:val="both"/>
      </w:pPr>
      <w:proofErr w:type="gramStart"/>
      <w:r w:rsidRPr="006972A5">
        <w:t>работа с разными источниками информации (текст, таблица, диаграмма, модель, схема, график и т.д.);</w:t>
      </w:r>
      <w:proofErr w:type="gramEnd"/>
    </w:p>
    <w:p w:rsidR="000008E1" w:rsidRPr="006972A5" w:rsidRDefault="000008E1" w:rsidP="00845421">
      <w:pPr>
        <w:spacing w:line="276" w:lineRule="auto"/>
        <w:ind w:firstLine="851"/>
        <w:jc w:val="both"/>
      </w:pPr>
      <w:r w:rsidRPr="006972A5">
        <w:t>работа с контекстной, избыточной и недостаточной информацией (например, в условии задания);</w:t>
      </w:r>
    </w:p>
    <w:p w:rsidR="000008E1" w:rsidRPr="006972A5" w:rsidRDefault="000008E1" w:rsidP="00845421">
      <w:pPr>
        <w:spacing w:line="276" w:lineRule="auto"/>
        <w:ind w:firstLine="851"/>
        <w:jc w:val="both"/>
      </w:pPr>
      <w:proofErr w:type="gramStart"/>
      <w:r w:rsidRPr="006972A5">
        <w:t>анализ (условия задания и т.д.) и синтез (знаний и способов действий при построении плана решения задачи и т.д.), сравнение (полное, сопоставление, противопоставление) и других.</w:t>
      </w:r>
      <w:proofErr w:type="gramEnd"/>
    </w:p>
    <w:p w:rsidR="000008E1" w:rsidRPr="006972A5" w:rsidRDefault="000008E1" w:rsidP="00845421">
      <w:pPr>
        <w:spacing w:line="276" w:lineRule="auto"/>
        <w:ind w:firstLine="851"/>
        <w:jc w:val="both"/>
      </w:pPr>
      <w:r w:rsidRPr="006972A5">
        <w:t>на формирование интеллектуальных умений, связанных:</w:t>
      </w:r>
    </w:p>
    <w:p w:rsidR="000008E1" w:rsidRPr="006972A5" w:rsidRDefault="000008E1" w:rsidP="00845421">
      <w:pPr>
        <w:spacing w:line="276" w:lineRule="auto"/>
        <w:ind w:firstLine="851"/>
        <w:jc w:val="both"/>
      </w:pPr>
      <w:r w:rsidRPr="006972A5">
        <w:t>с применением логических методов познания;</w:t>
      </w:r>
    </w:p>
    <w:p w:rsidR="000008E1" w:rsidRPr="006972A5" w:rsidRDefault="000008E1" w:rsidP="00845421">
      <w:pPr>
        <w:spacing w:line="276" w:lineRule="auto"/>
        <w:ind w:firstLine="851"/>
        <w:jc w:val="both"/>
      </w:pPr>
      <w:r w:rsidRPr="006972A5">
        <w:t>с освоением дедуктивного подхода к поиску правильного ответа на основе анализа условий и требований задания;</w:t>
      </w:r>
    </w:p>
    <w:p w:rsidR="000008E1" w:rsidRPr="006972A5" w:rsidRDefault="000008E1" w:rsidP="00845421">
      <w:pPr>
        <w:spacing w:line="276" w:lineRule="auto"/>
        <w:ind w:firstLine="851"/>
        <w:jc w:val="both"/>
      </w:pPr>
      <w:r w:rsidRPr="006972A5">
        <w:t xml:space="preserve">с широким </w:t>
      </w:r>
      <w:proofErr w:type="spellStart"/>
      <w:r w:rsidRPr="006972A5">
        <w:t>внутрипредметным</w:t>
      </w:r>
      <w:proofErr w:type="spellEnd"/>
      <w:r w:rsidRPr="006972A5">
        <w:t xml:space="preserve"> и </w:t>
      </w:r>
      <w:proofErr w:type="spellStart"/>
      <w:r w:rsidRPr="006972A5">
        <w:t>межпредметным</w:t>
      </w:r>
      <w:proofErr w:type="spellEnd"/>
      <w:r w:rsidRPr="006972A5">
        <w:t xml:space="preserve"> переносом знаний и способов действий.</w:t>
      </w:r>
    </w:p>
    <w:p w:rsidR="000008E1" w:rsidRPr="006972A5" w:rsidRDefault="000008E1" w:rsidP="00845421">
      <w:pPr>
        <w:spacing w:line="276" w:lineRule="auto"/>
        <w:ind w:firstLine="851"/>
        <w:jc w:val="both"/>
      </w:pPr>
      <w:r w:rsidRPr="006972A5">
        <w:t>Рекомендовано использовать следующий общепедагогический и методический «инструментарий»:</w:t>
      </w:r>
    </w:p>
    <w:p w:rsidR="000008E1" w:rsidRPr="006972A5" w:rsidRDefault="000008E1" w:rsidP="00845421">
      <w:pPr>
        <w:spacing w:line="276" w:lineRule="auto"/>
        <w:ind w:firstLine="851"/>
        <w:jc w:val="both"/>
      </w:pPr>
      <w:r w:rsidRPr="006972A5">
        <w:t>подходы</w:t>
      </w:r>
      <w:r w:rsidR="00A978AF" w:rsidRPr="006972A5">
        <w:t>: системно</w:t>
      </w:r>
      <w:r w:rsidRPr="006972A5">
        <w:t>-</w:t>
      </w:r>
      <w:proofErr w:type="spellStart"/>
      <w:r w:rsidRPr="006972A5">
        <w:t>деятельностный</w:t>
      </w:r>
      <w:proofErr w:type="spellEnd"/>
      <w:r w:rsidRPr="006972A5">
        <w:t>, проблемно - интегративный, индивидуально - дифференцированный и др.;</w:t>
      </w:r>
    </w:p>
    <w:p w:rsidR="000008E1" w:rsidRPr="006972A5" w:rsidRDefault="000008E1" w:rsidP="00845421">
      <w:pPr>
        <w:spacing w:line="276" w:lineRule="auto"/>
        <w:ind w:firstLine="851"/>
        <w:jc w:val="both"/>
      </w:pPr>
      <w:r w:rsidRPr="006972A5">
        <w:t>технологии: проблемно-интегративного обучения как основы методических систем развивающего обучения.</w:t>
      </w:r>
    </w:p>
    <w:p w:rsidR="000008E1" w:rsidRPr="006972A5" w:rsidRDefault="000008E1" w:rsidP="00845421">
      <w:pPr>
        <w:spacing w:line="276" w:lineRule="auto"/>
        <w:ind w:firstLine="851"/>
        <w:jc w:val="both"/>
      </w:pPr>
      <w:r w:rsidRPr="006972A5">
        <w:t>Данная технология, обеспечивая вовлечение обучающихся в проблемно-поисковую деятельность, являющуюся основой продуктивных видов учебно-познавательной деятельности (исследовательской, проектной и т.д.), способствует формированию:</w:t>
      </w:r>
    </w:p>
    <w:p w:rsidR="000008E1" w:rsidRPr="006972A5" w:rsidRDefault="000008E1" w:rsidP="00845421">
      <w:pPr>
        <w:spacing w:line="276" w:lineRule="auto"/>
        <w:ind w:firstLine="851"/>
        <w:jc w:val="both"/>
      </w:pPr>
      <w:r w:rsidRPr="006972A5">
        <w:t>- научного типа мышления;</w:t>
      </w:r>
    </w:p>
    <w:p w:rsidR="000008E1" w:rsidRPr="006972A5" w:rsidRDefault="000008E1" w:rsidP="00845421">
      <w:pPr>
        <w:spacing w:line="276" w:lineRule="auto"/>
        <w:ind w:firstLine="851"/>
        <w:jc w:val="both"/>
      </w:pPr>
      <w:r w:rsidRPr="006972A5">
        <w:t xml:space="preserve">- способности к самостоятельному поиску путей решения поставленной задачи на основе </w:t>
      </w:r>
      <w:proofErr w:type="spellStart"/>
      <w:r w:rsidRPr="006972A5">
        <w:t>внутрипредметного</w:t>
      </w:r>
      <w:proofErr w:type="spellEnd"/>
      <w:r w:rsidRPr="006972A5">
        <w:t xml:space="preserve"> и </w:t>
      </w:r>
      <w:proofErr w:type="spellStart"/>
      <w:r w:rsidRPr="006972A5">
        <w:t>межпредметного</w:t>
      </w:r>
      <w:proofErr w:type="spellEnd"/>
      <w:r w:rsidRPr="006972A5">
        <w:t xml:space="preserve"> отбора, переноса и применения знаний и способов действий.</w:t>
      </w:r>
    </w:p>
    <w:p w:rsidR="000008E1" w:rsidRPr="006972A5" w:rsidRDefault="000008E1" w:rsidP="00845421">
      <w:pPr>
        <w:spacing w:line="276" w:lineRule="auto"/>
        <w:ind w:firstLine="851"/>
        <w:jc w:val="both"/>
      </w:pPr>
      <w:r w:rsidRPr="006972A5">
        <w:t>- проектного обучения;</w:t>
      </w:r>
    </w:p>
    <w:p w:rsidR="000008E1" w:rsidRPr="006972A5" w:rsidRDefault="000008E1" w:rsidP="00845421">
      <w:pPr>
        <w:spacing w:line="276" w:lineRule="auto"/>
        <w:ind w:firstLine="851"/>
        <w:jc w:val="both"/>
      </w:pPr>
      <w:r w:rsidRPr="006972A5">
        <w:t>- укрупнения дидактических единиц;</w:t>
      </w:r>
    </w:p>
    <w:p w:rsidR="000008E1" w:rsidRPr="006972A5" w:rsidRDefault="000008E1" w:rsidP="00845421">
      <w:pPr>
        <w:spacing w:line="276" w:lineRule="auto"/>
        <w:ind w:firstLine="851"/>
        <w:jc w:val="both"/>
      </w:pPr>
      <w:r w:rsidRPr="006972A5">
        <w:t>- формирования универсальных учебных действий;</w:t>
      </w:r>
    </w:p>
    <w:p w:rsidR="000008E1" w:rsidRPr="006972A5" w:rsidRDefault="000008E1" w:rsidP="00845421">
      <w:pPr>
        <w:spacing w:line="276" w:lineRule="auto"/>
        <w:ind w:firstLine="851"/>
        <w:jc w:val="both"/>
      </w:pPr>
      <w:r w:rsidRPr="006972A5">
        <w:t>- индивидуально-дифференцированного обучения и др.;</w:t>
      </w:r>
    </w:p>
    <w:p w:rsidR="000008E1" w:rsidRPr="006972A5" w:rsidRDefault="000008E1" w:rsidP="00845421">
      <w:pPr>
        <w:spacing w:line="276" w:lineRule="auto"/>
        <w:ind w:firstLine="851"/>
        <w:jc w:val="both"/>
      </w:pPr>
      <w:r w:rsidRPr="006972A5">
        <w:lastRenderedPageBreak/>
        <w:t>формы организации обучения:</w:t>
      </w:r>
    </w:p>
    <w:p w:rsidR="000008E1" w:rsidRPr="006972A5" w:rsidRDefault="000008E1" w:rsidP="00845421">
      <w:pPr>
        <w:spacing w:line="276" w:lineRule="auto"/>
        <w:ind w:firstLine="851"/>
        <w:jc w:val="both"/>
      </w:pPr>
      <w:r w:rsidRPr="006972A5">
        <w:t>урочная работа: проблемные уроки; уроки-исследования; уроки решения задач и др.;</w:t>
      </w:r>
    </w:p>
    <w:p w:rsidR="000008E1" w:rsidRPr="006972A5" w:rsidRDefault="000008E1" w:rsidP="00845421">
      <w:pPr>
        <w:spacing w:line="276" w:lineRule="auto"/>
        <w:ind w:firstLine="851"/>
        <w:jc w:val="both"/>
      </w:pPr>
      <w:r w:rsidRPr="006972A5">
        <w:t>внеурочная работа: проектные и исследовательские мастерские, лабораторные практикумы  и др.;</w:t>
      </w:r>
    </w:p>
    <w:p w:rsidR="000008E1" w:rsidRPr="006972A5" w:rsidRDefault="000008E1" w:rsidP="00845421">
      <w:pPr>
        <w:spacing w:line="276" w:lineRule="auto"/>
        <w:ind w:firstLine="851"/>
        <w:jc w:val="both"/>
      </w:pPr>
      <w:r w:rsidRPr="006972A5">
        <w:t>методы обучения:</w:t>
      </w:r>
    </w:p>
    <w:p w:rsidR="000008E1" w:rsidRPr="006972A5" w:rsidRDefault="000008E1" w:rsidP="00845421">
      <w:pPr>
        <w:spacing w:line="276" w:lineRule="auto"/>
        <w:ind w:firstLine="851"/>
        <w:jc w:val="both"/>
      </w:pPr>
      <w:r w:rsidRPr="006972A5">
        <w:t>- проблемное изложение;</w:t>
      </w:r>
    </w:p>
    <w:p w:rsidR="000008E1" w:rsidRPr="006972A5" w:rsidRDefault="000008E1" w:rsidP="00845421">
      <w:pPr>
        <w:spacing w:line="276" w:lineRule="auto"/>
        <w:ind w:firstLine="851"/>
        <w:jc w:val="both"/>
      </w:pPr>
      <w:proofErr w:type="gramStart"/>
      <w:r w:rsidRPr="006972A5">
        <w:t>Для</w:t>
      </w:r>
      <w:proofErr w:type="gramEnd"/>
      <w:r w:rsidRPr="006972A5">
        <w:t xml:space="preserve"> </w:t>
      </w:r>
      <w:proofErr w:type="gramStart"/>
      <w:r w:rsidRPr="006972A5">
        <w:t>обучающихся</w:t>
      </w:r>
      <w:proofErr w:type="gramEnd"/>
      <w:r w:rsidRPr="006972A5">
        <w:t xml:space="preserve"> с наиболее высоким уровнем подготовки в старших классах возможен переход к методу самостоятельной проблемно-поисковой деятельности под управлением учителя.</w:t>
      </w:r>
    </w:p>
    <w:p w:rsidR="000008E1" w:rsidRPr="006972A5" w:rsidRDefault="000008E1" w:rsidP="00845421">
      <w:pPr>
        <w:spacing w:line="276" w:lineRule="auto"/>
        <w:ind w:firstLine="851"/>
        <w:jc w:val="both"/>
      </w:pPr>
      <w:r w:rsidRPr="006972A5">
        <w:t>- логические методы обучения (сравнение, анализ, синтез и др.);</w:t>
      </w:r>
    </w:p>
    <w:p w:rsidR="000008E1" w:rsidRPr="006972A5" w:rsidRDefault="000008E1" w:rsidP="00845421">
      <w:pPr>
        <w:spacing w:line="276" w:lineRule="auto"/>
        <w:ind w:firstLine="851"/>
        <w:jc w:val="both"/>
      </w:pPr>
      <w:r w:rsidRPr="006972A5">
        <w:t>- физический эксперимент (демонстрационный, лабораторный, мысленный).</w:t>
      </w:r>
    </w:p>
    <w:p w:rsidR="000008E1" w:rsidRPr="006972A5" w:rsidRDefault="000008E1" w:rsidP="00845421">
      <w:pPr>
        <w:spacing w:line="276" w:lineRule="auto"/>
        <w:ind w:firstLine="851"/>
        <w:jc w:val="both"/>
      </w:pPr>
      <w:r w:rsidRPr="006972A5">
        <w:t xml:space="preserve">Мысленный эксперимент целесообразно использовать уже на первоначальных этапах обучения, при условии сочетания его с реализацией </w:t>
      </w:r>
      <w:proofErr w:type="spellStart"/>
      <w:r w:rsidRPr="006972A5">
        <w:t>межпредметных</w:t>
      </w:r>
      <w:proofErr w:type="spellEnd"/>
      <w:r w:rsidRPr="006972A5">
        <w:t xml:space="preserve"> связей. Иначе говоря, при наличии возможности опоры на предшествующие (ранее освоенные) или сопутствующие (параллельно изучаемые) знания и эмпирические представления обучающихся из других предметов или же из повседневной жизни.</w:t>
      </w:r>
    </w:p>
    <w:p w:rsidR="000008E1" w:rsidRPr="006972A5" w:rsidRDefault="000008E1" w:rsidP="00845421">
      <w:pPr>
        <w:spacing w:line="276" w:lineRule="auto"/>
        <w:ind w:firstLine="851"/>
        <w:jc w:val="both"/>
      </w:pPr>
      <w:r w:rsidRPr="006972A5">
        <w:t xml:space="preserve">- </w:t>
      </w:r>
      <w:proofErr w:type="gramStart"/>
      <w:r w:rsidRPr="006972A5">
        <w:t>р</w:t>
      </w:r>
      <w:proofErr w:type="gramEnd"/>
      <w:r w:rsidRPr="006972A5">
        <w:t xml:space="preserve">ешение физических задач (расчётных, качественных, прикладных, экспериментальных, </w:t>
      </w:r>
      <w:proofErr w:type="spellStart"/>
      <w:r w:rsidRPr="006972A5">
        <w:t>межпредметных</w:t>
      </w:r>
      <w:proofErr w:type="spellEnd"/>
      <w:r w:rsidRPr="006972A5">
        <w:t>);</w:t>
      </w:r>
    </w:p>
    <w:p w:rsidR="000008E1" w:rsidRPr="006972A5" w:rsidRDefault="000008E1" w:rsidP="00845421">
      <w:pPr>
        <w:spacing w:line="276" w:lineRule="auto"/>
        <w:ind w:firstLine="851"/>
        <w:jc w:val="both"/>
      </w:pPr>
      <w:r w:rsidRPr="006972A5">
        <w:t xml:space="preserve">- реализация </w:t>
      </w:r>
      <w:proofErr w:type="spellStart"/>
      <w:r w:rsidRPr="006972A5">
        <w:t>внутрипредметных</w:t>
      </w:r>
      <w:proofErr w:type="spellEnd"/>
      <w:r w:rsidRPr="006972A5">
        <w:t xml:space="preserve"> и </w:t>
      </w:r>
      <w:proofErr w:type="spellStart"/>
      <w:r w:rsidRPr="006972A5">
        <w:t>межпредметных</w:t>
      </w:r>
      <w:proofErr w:type="spellEnd"/>
      <w:r w:rsidRPr="006972A5">
        <w:t xml:space="preserve"> связей и др.;</w:t>
      </w:r>
    </w:p>
    <w:p w:rsidR="000008E1" w:rsidRPr="006972A5" w:rsidRDefault="000008E1" w:rsidP="00845421">
      <w:pPr>
        <w:spacing w:line="276" w:lineRule="auto"/>
        <w:ind w:firstLine="851"/>
        <w:jc w:val="both"/>
      </w:pPr>
      <w:r w:rsidRPr="006972A5">
        <w:t>средства обучения:</w:t>
      </w:r>
    </w:p>
    <w:p w:rsidR="000008E1" w:rsidRPr="006972A5" w:rsidRDefault="000008E1" w:rsidP="00845421">
      <w:pPr>
        <w:spacing w:line="276" w:lineRule="auto"/>
        <w:ind w:firstLine="851"/>
        <w:jc w:val="both"/>
      </w:pPr>
      <w:r w:rsidRPr="006972A5">
        <w:t xml:space="preserve">- система учебных проблем, в том числе </w:t>
      </w:r>
      <w:proofErr w:type="spellStart"/>
      <w:r w:rsidRPr="006972A5">
        <w:t>межпредметных</w:t>
      </w:r>
      <w:proofErr w:type="spellEnd"/>
      <w:r w:rsidRPr="006972A5">
        <w:t>, реализуемая в условиях урочной и внеурочной работы обучающихся;</w:t>
      </w:r>
    </w:p>
    <w:p w:rsidR="000008E1" w:rsidRPr="006972A5" w:rsidRDefault="000008E1" w:rsidP="00845421">
      <w:pPr>
        <w:spacing w:line="276" w:lineRule="auto"/>
        <w:ind w:firstLine="851"/>
        <w:jc w:val="both"/>
      </w:pPr>
      <w:r w:rsidRPr="006972A5">
        <w:t xml:space="preserve">- система физических задач (расчётных, экспериментальных, </w:t>
      </w:r>
      <w:proofErr w:type="spellStart"/>
      <w:r w:rsidRPr="006972A5">
        <w:t>межпредметных</w:t>
      </w:r>
      <w:proofErr w:type="spellEnd"/>
      <w:r w:rsidRPr="006972A5">
        <w:t>) разного уровня сложности, в том числе тех, в формулировке условий которых используются различные источники информации (текст, таблица, модель и т.д.) или содержится недостаточная, избыточная или контекстная информация;</w:t>
      </w:r>
    </w:p>
    <w:p w:rsidR="000008E1" w:rsidRPr="006972A5" w:rsidRDefault="000008E1" w:rsidP="00845421">
      <w:pPr>
        <w:spacing w:line="276" w:lineRule="auto"/>
        <w:ind w:firstLine="851"/>
        <w:jc w:val="both"/>
      </w:pPr>
      <w:r w:rsidRPr="006972A5">
        <w:t>- вариативные алгоритмы решения физических задач;</w:t>
      </w:r>
    </w:p>
    <w:p w:rsidR="000008E1" w:rsidRPr="006972A5" w:rsidRDefault="000008E1" w:rsidP="00845421">
      <w:pPr>
        <w:spacing w:line="276" w:lineRule="auto"/>
        <w:ind w:firstLine="851"/>
        <w:jc w:val="both"/>
      </w:pPr>
      <w:r w:rsidRPr="006972A5">
        <w:t xml:space="preserve">- </w:t>
      </w:r>
      <w:proofErr w:type="spellStart"/>
      <w:r w:rsidRPr="006972A5">
        <w:t>внутрипредметные</w:t>
      </w:r>
      <w:proofErr w:type="spellEnd"/>
      <w:r w:rsidRPr="006972A5">
        <w:t xml:space="preserve"> и </w:t>
      </w:r>
      <w:proofErr w:type="spellStart"/>
      <w:r w:rsidRPr="006972A5">
        <w:t>межпредметные</w:t>
      </w:r>
      <w:proofErr w:type="spellEnd"/>
      <w:r w:rsidRPr="006972A5">
        <w:t xml:space="preserve"> связи и др.</w:t>
      </w:r>
    </w:p>
    <w:p w:rsidR="000008E1" w:rsidRPr="006972A5" w:rsidRDefault="000008E1" w:rsidP="00845421">
      <w:pPr>
        <w:spacing w:line="276" w:lineRule="auto"/>
        <w:ind w:firstLine="851"/>
        <w:jc w:val="both"/>
      </w:pPr>
      <w:r w:rsidRPr="006972A5">
        <w:t>Сформировать умение оценки текстовой информации можно простым методическим приемом – игрой «Верите ли вы?», в которой дается ответ «да» или «нет» на некоторое утверждение. Рекомендуется сначала провести несколько игр, а затем дать задание составить вопросы по материалу, заданному на дом. По мере усвоения данного приема расширить его, так чтобы на вопрос можно было ответить «да, но...» или «нет, но…», отрабатывая границы или особенности применимости законов или формул.</w:t>
      </w:r>
    </w:p>
    <w:p w:rsidR="00643A8E" w:rsidRPr="006972A5" w:rsidRDefault="00643A8E" w:rsidP="00845421">
      <w:pPr>
        <w:spacing w:line="276" w:lineRule="auto"/>
        <w:ind w:firstLine="539"/>
        <w:jc w:val="both"/>
      </w:pPr>
    </w:p>
    <w:p w:rsidR="003602B9" w:rsidRPr="006972A5" w:rsidRDefault="003602B9" w:rsidP="00845421">
      <w:pPr>
        <w:pStyle w:val="a3"/>
        <w:spacing w:after="0"/>
        <w:ind w:left="0"/>
        <w:contextualSpacing w:val="0"/>
        <w:jc w:val="both"/>
        <w:rPr>
          <w:rFonts w:ascii="Times New Roman" w:eastAsia="Times New Roman" w:hAnsi="Times New Roman"/>
          <w:b/>
          <w:sz w:val="24"/>
          <w:szCs w:val="24"/>
          <w:lang w:eastAsia="ru-RU"/>
        </w:rPr>
      </w:pPr>
      <w:r w:rsidRPr="006972A5">
        <w:rPr>
          <w:rFonts w:ascii="Times New Roman" w:eastAsia="Times New Roman" w:hAnsi="Times New Roman"/>
          <w:b/>
          <w:sz w:val="24"/>
          <w:szCs w:val="24"/>
          <w:lang w:eastAsia="ru-RU"/>
        </w:rPr>
        <w:t>2.</w:t>
      </w:r>
      <w:r w:rsidR="002F4079" w:rsidRPr="006972A5">
        <w:rPr>
          <w:rFonts w:ascii="Times New Roman" w:eastAsia="Times New Roman" w:hAnsi="Times New Roman"/>
          <w:b/>
          <w:sz w:val="24"/>
          <w:szCs w:val="24"/>
          <w:lang w:eastAsia="ru-RU"/>
        </w:rPr>
        <w:t>4</w:t>
      </w:r>
      <w:r w:rsidRPr="006972A5">
        <w:rPr>
          <w:rFonts w:ascii="Times New Roman" w:eastAsia="Times New Roman" w:hAnsi="Times New Roman"/>
          <w:b/>
          <w:sz w:val="24"/>
          <w:szCs w:val="24"/>
          <w:lang w:eastAsia="ru-RU"/>
        </w:rPr>
        <w:t xml:space="preserve">.1. </w:t>
      </w:r>
      <w:r w:rsidR="000D4034" w:rsidRPr="006972A5">
        <w:rPr>
          <w:rFonts w:ascii="Times New Roman" w:eastAsia="Times New Roman" w:hAnsi="Times New Roman"/>
          <w:b/>
          <w:sz w:val="24"/>
          <w:szCs w:val="24"/>
          <w:lang w:eastAsia="ru-RU"/>
        </w:rPr>
        <w:t>Р</w:t>
      </w:r>
      <w:r w:rsidR="00643A8E" w:rsidRPr="006972A5">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62628A" w:rsidRPr="006972A5" w:rsidRDefault="0062628A" w:rsidP="00845421">
      <w:pPr>
        <w:spacing w:line="276" w:lineRule="auto"/>
        <w:ind w:firstLine="709"/>
        <w:jc w:val="both"/>
      </w:pPr>
    </w:p>
    <w:p w:rsidR="003841EA" w:rsidRPr="006972A5" w:rsidRDefault="003841EA" w:rsidP="00845421">
      <w:pPr>
        <w:spacing w:line="276" w:lineRule="auto"/>
        <w:ind w:firstLine="709"/>
        <w:jc w:val="both"/>
      </w:pPr>
      <w:r w:rsidRPr="006972A5">
        <w:t xml:space="preserve">Итоги ОГЭ 2022 года показывают, что </w:t>
      </w:r>
      <w:r w:rsidR="00B039CE" w:rsidRPr="006972A5">
        <w:t>заинтересованные в изучении предмета ученики</w:t>
      </w:r>
      <w:r w:rsidRPr="006972A5">
        <w:t xml:space="preserve"> </w:t>
      </w:r>
      <w:r w:rsidR="00B039CE" w:rsidRPr="006972A5">
        <w:t>показывают</w:t>
      </w:r>
      <w:r w:rsidRPr="006972A5">
        <w:t xml:space="preserve"> хороший уровень подготовки. Вместе с тем, ОГЭ вскрывает </w:t>
      </w:r>
      <w:r w:rsidR="00B039CE" w:rsidRPr="006972A5">
        <w:t xml:space="preserve">и </w:t>
      </w:r>
      <w:r w:rsidRPr="006972A5">
        <w:t>проблемные зоны, на которые с</w:t>
      </w:r>
      <w:r w:rsidR="00415091" w:rsidRPr="006972A5">
        <w:t xml:space="preserve">ледует обратить особое внимание. Это - </w:t>
      </w:r>
      <w:r w:rsidRPr="006972A5">
        <w:t xml:space="preserve">повышение мотивации учеников к </w:t>
      </w:r>
      <w:r w:rsidR="00415091" w:rsidRPr="006972A5">
        <w:t xml:space="preserve">изучению предмета, а также </w:t>
      </w:r>
      <w:r w:rsidRPr="006972A5">
        <w:t xml:space="preserve">ответственная подготовка </w:t>
      </w:r>
      <w:r w:rsidR="00415091" w:rsidRPr="006972A5">
        <w:t>к экзамену в случае его выбора.</w:t>
      </w:r>
    </w:p>
    <w:p w:rsidR="00A978AF" w:rsidRPr="006972A5" w:rsidRDefault="00ED345C" w:rsidP="00845421">
      <w:pPr>
        <w:spacing w:line="276" w:lineRule="auto"/>
        <w:ind w:firstLine="709"/>
        <w:jc w:val="both"/>
      </w:pPr>
      <w:r w:rsidRPr="006972A5">
        <w:t xml:space="preserve">Важнейшим фактором, влияющим на положительные результаты, является систематическая продуманная работа в течение всех лет освоения содержания физического образования, направленная на достижение целей школьной физики. Работа с образовательными ресурсами должна охватывать как можно больше различных приемов работы на различных уровнях (от </w:t>
      </w:r>
      <w:proofErr w:type="gramStart"/>
      <w:r w:rsidRPr="006972A5">
        <w:t>репродуктивного</w:t>
      </w:r>
      <w:proofErr w:type="gramEnd"/>
      <w:r w:rsidRPr="006972A5">
        <w:t xml:space="preserve"> до творческого). </w:t>
      </w:r>
    </w:p>
    <w:p w:rsidR="00A978AF" w:rsidRPr="006972A5" w:rsidRDefault="00ED345C" w:rsidP="00845421">
      <w:pPr>
        <w:spacing w:line="276" w:lineRule="auto"/>
        <w:ind w:firstLine="709"/>
        <w:jc w:val="both"/>
      </w:pPr>
      <w:r w:rsidRPr="006972A5">
        <w:lastRenderedPageBreak/>
        <w:t xml:space="preserve">Важнейшим фактором, влияющим на положительные результаты, является система подготовки выпускника к государственной итоговой аттестации, которая складывается из целенаправленной и систематически организованной работы в специально отведенное (внеурочное) время по определенной программе. Основная цель этой работы: актуализировать, систематизировать, обобщить физическое содержание с позиций мышления и навыков учебной деятельности старшеклассников. </w:t>
      </w:r>
    </w:p>
    <w:p w:rsidR="00A978AF" w:rsidRPr="006972A5" w:rsidRDefault="00ED345C" w:rsidP="00845421">
      <w:pPr>
        <w:spacing w:line="276" w:lineRule="auto"/>
        <w:ind w:firstLine="709"/>
        <w:jc w:val="both"/>
      </w:pPr>
      <w:r w:rsidRPr="006972A5">
        <w:t>Элементами системы подготовки обучающихся к государственной итоговой аттестации являются: наличие программы подготовки и организация деятельности по ее реализации; понимание учителем и обучающимися структуры и содержания экзаменационной работы, разнообразия типов заданий экзаменационной работы, форм представления ответов; обобщение и систематизация изученного содержания физического образования с позиций сформированных учебных достижений; учет особенностей проверяемых элементов содержания, основных умений и способов деятельности при организации образовательного процесса на уроке и во внеурочное время; формирование собственного банка тренировочных заданий, их тематическая, уровневая (базовый, повышенный, высокий) и компонентная («знать/понимать», «уметь», «использовать знания и умения в практической деятельности и повседневной жизни») систематизация; мотивация обучающихся, формирование их интереса к изучению предмета, показ его практической направленности в течение всех лет освоения предмета и на этапе непосредственной подготовки к экзамену.</w:t>
      </w:r>
    </w:p>
    <w:p w:rsidR="00ED345C" w:rsidRPr="006972A5" w:rsidRDefault="00ED345C" w:rsidP="00845421">
      <w:pPr>
        <w:spacing w:line="276" w:lineRule="auto"/>
        <w:ind w:firstLine="709"/>
        <w:jc w:val="both"/>
      </w:pPr>
      <w:r w:rsidRPr="006972A5">
        <w:t xml:space="preserve">Необходимо знакомить педагогов с анализом результатов экзамена в текущем году и в динамике за последние несколько лет. Обсуждать на практических семинарах, мастер-классах, публиковать в различных информационных ресурсах лучшие практики подготовки обучающихся к ГИА и организации образовательного процесса. В рамках курсовой подготовки включать содержание (в объеме темы, модуля, программы), направленное на совершенствование профессиональной компетентности учителя по использованию современных средств оценки результатов </w:t>
      </w:r>
      <w:proofErr w:type="gramStart"/>
      <w:r w:rsidRPr="006972A5">
        <w:t>обучения по физике</w:t>
      </w:r>
      <w:proofErr w:type="gramEnd"/>
      <w:r w:rsidRPr="006972A5">
        <w:t xml:space="preserve"> и подготовке обучающихся к ОГЭ по предмету. </w:t>
      </w:r>
    </w:p>
    <w:p w:rsidR="00ED345C" w:rsidRPr="006972A5" w:rsidRDefault="00ED345C" w:rsidP="00845421">
      <w:pPr>
        <w:spacing w:line="276" w:lineRule="auto"/>
        <w:ind w:firstLine="709"/>
        <w:jc w:val="both"/>
      </w:pPr>
      <w:r w:rsidRPr="006972A5">
        <w:t xml:space="preserve">В качестве рекомендаций по совершенствованию организации и методики обучения физике предлагается следующее: </w:t>
      </w:r>
    </w:p>
    <w:p w:rsidR="00ED345C" w:rsidRPr="006972A5" w:rsidRDefault="00ED345C" w:rsidP="00845421">
      <w:pPr>
        <w:spacing w:line="276" w:lineRule="auto"/>
        <w:ind w:firstLine="709"/>
        <w:jc w:val="both"/>
      </w:pPr>
      <w:r w:rsidRPr="006972A5">
        <w:t xml:space="preserve">1. В процессе текущего оценивания и при повторении материала учителя, как правило, формируют дидактические материалы на основе заданий, аналогичных заданиям банка ОГЭ, (Открытый банк заданий на сайте ФГБНУ «ФИПИ» </w:t>
      </w:r>
      <w:hyperlink r:id="rId11" w:history="1">
        <w:r w:rsidRPr="006972A5">
          <w:rPr>
            <w:rStyle w:val="af9"/>
            <w:color w:val="auto"/>
          </w:rPr>
          <w:t>www.fipi.ru</w:t>
        </w:r>
      </w:hyperlink>
      <w:r w:rsidRPr="006972A5">
        <w:t xml:space="preserve">). Необходимо использовать тематический способ конструирования дидактических материалов, но при этом для каждого явления или закона включать задания разных форм представления информации, проверяющие все особенности данного явления или закона. В этом случае формируются и система знаний о данном явлении или процессе, и основные умения, необходимые для освоения понятийного аппарата. </w:t>
      </w:r>
    </w:p>
    <w:p w:rsidR="00ED345C" w:rsidRPr="006972A5" w:rsidRDefault="00ED345C" w:rsidP="00845421">
      <w:pPr>
        <w:spacing w:line="276" w:lineRule="auto"/>
        <w:ind w:firstLine="709"/>
        <w:jc w:val="both"/>
      </w:pPr>
      <w:r w:rsidRPr="006972A5">
        <w:t xml:space="preserve">2. Для обучающихся, сдающих ОГЭ по физике, формирование умений решать задачи высокого уровня сложности начинается в основном в 9 классе. С точки зрения методики обучения решению задач высокого уровня целесообразным является подход, при котором на занятии разбираются наиболее сложные задачи по данной теме из заданий ОГЭ, а затем обучающиеся самостоятельно вырабатывают навыки решения подобных задач (частных случаев рассмотренной в классе задачи). </w:t>
      </w:r>
    </w:p>
    <w:p w:rsidR="00ED345C" w:rsidRPr="006972A5" w:rsidRDefault="00ED345C" w:rsidP="00845421">
      <w:pPr>
        <w:spacing w:line="276" w:lineRule="auto"/>
        <w:ind w:firstLine="709"/>
        <w:jc w:val="both"/>
      </w:pPr>
      <w:r w:rsidRPr="006972A5">
        <w:t xml:space="preserve">3. Особо надо обратить внимание на решение качественных задач: от простых вопросов, требующих «одношаговых» ответов, до сложных задач с многоступенчатым обоснованием на основании нескольких законов или явлений. При этом необходимо использовать как письменные формы ответов, так и устные. </w:t>
      </w:r>
    </w:p>
    <w:p w:rsidR="00ED345C" w:rsidRPr="006972A5" w:rsidRDefault="00ED345C" w:rsidP="00845421">
      <w:pPr>
        <w:spacing w:line="276" w:lineRule="auto"/>
        <w:ind w:firstLine="709"/>
        <w:jc w:val="both"/>
      </w:pPr>
      <w:r w:rsidRPr="006972A5">
        <w:lastRenderedPageBreak/>
        <w:t>5. Уделить должное внимание выполнению лабораторных работ, проведению демонстраций, в ходе которых обучающиеся смогут сформировать умения объяснять физические явления, интерпретировать результаты опытов, представлять их в виде таблиц или графиков.</w:t>
      </w:r>
    </w:p>
    <w:p w:rsidR="00415091" w:rsidRPr="006972A5" w:rsidRDefault="00415091" w:rsidP="00845421">
      <w:pPr>
        <w:spacing w:line="276" w:lineRule="auto"/>
        <w:ind w:firstLine="709"/>
        <w:jc w:val="both"/>
      </w:pPr>
      <w:r w:rsidRPr="006972A5">
        <w:t>Рекомендации учителям физики:</w:t>
      </w:r>
    </w:p>
    <w:p w:rsidR="003841EA" w:rsidRPr="006972A5" w:rsidRDefault="00415091" w:rsidP="00845421">
      <w:pPr>
        <w:spacing w:line="276" w:lineRule="auto"/>
        <w:ind w:firstLine="709"/>
        <w:jc w:val="both"/>
      </w:pPr>
      <w:r w:rsidRPr="006972A5">
        <w:t xml:space="preserve">- </w:t>
      </w:r>
      <w:r w:rsidR="003841EA" w:rsidRPr="006972A5">
        <w:t>необходимость знакомить с основными требованиями, критериями оценки на основе первоисточников (документов ФИПИ), их изменениями в год сдачи экзамена;</w:t>
      </w:r>
    </w:p>
    <w:p w:rsidR="003841EA" w:rsidRPr="006972A5" w:rsidRDefault="003841EA" w:rsidP="00845421">
      <w:pPr>
        <w:spacing w:line="276" w:lineRule="auto"/>
        <w:ind w:firstLine="709"/>
        <w:jc w:val="both"/>
      </w:pPr>
      <w:r w:rsidRPr="006972A5">
        <w:t>- использование доступных средств электронного обучения в качестве тренировки при подго</w:t>
      </w:r>
      <w:r w:rsidR="00CD55E8" w:rsidRPr="006972A5">
        <w:t>товке к экзамену самостоятельно;</w:t>
      </w:r>
    </w:p>
    <w:p w:rsidR="00CD55E8" w:rsidRPr="006972A5" w:rsidRDefault="00CD55E8" w:rsidP="00845421">
      <w:pPr>
        <w:spacing w:line="276" w:lineRule="auto"/>
        <w:ind w:firstLine="709"/>
        <w:jc w:val="both"/>
      </w:pPr>
      <w:r w:rsidRPr="006972A5">
        <w:t>- взаимодействие между учителями предметниками с целью повышения мотивации учащихся;</w:t>
      </w:r>
    </w:p>
    <w:p w:rsidR="003841EA" w:rsidRPr="006972A5" w:rsidRDefault="00CD55E8" w:rsidP="00845421">
      <w:pPr>
        <w:spacing w:line="276" w:lineRule="auto"/>
        <w:ind w:firstLine="709"/>
        <w:jc w:val="both"/>
      </w:pPr>
      <w:r w:rsidRPr="006972A5">
        <w:t>- использование навыков, полученных в рамках других учебных предметов при решении заданий ОГЭ.</w:t>
      </w:r>
    </w:p>
    <w:p w:rsidR="00EB6F69" w:rsidRPr="006972A5" w:rsidRDefault="00EB6F69" w:rsidP="00845421">
      <w:pPr>
        <w:spacing w:line="276" w:lineRule="auto"/>
        <w:ind w:firstLine="851"/>
        <w:jc w:val="both"/>
      </w:pPr>
      <w:r w:rsidRPr="006972A5">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 основные затруднения при решении физических задач.</w:t>
      </w:r>
    </w:p>
    <w:p w:rsidR="00EB6F69" w:rsidRPr="006972A5" w:rsidRDefault="00EB6F69" w:rsidP="00845421">
      <w:pPr>
        <w:spacing w:line="276" w:lineRule="auto"/>
        <w:ind w:firstLine="851"/>
        <w:jc w:val="both"/>
      </w:pPr>
      <w:r w:rsidRPr="006972A5">
        <w:t>Важно уделять внимание самоконтролю, самопроверке при решении заданий, смысловому чтению, а также требованиям к формату письменного экзамена по физике.</w:t>
      </w:r>
    </w:p>
    <w:p w:rsidR="003F22BA" w:rsidRPr="006972A5" w:rsidRDefault="003F22BA" w:rsidP="00845421">
      <w:pPr>
        <w:spacing w:line="276" w:lineRule="auto"/>
        <w:ind w:firstLine="708"/>
        <w:jc w:val="both"/>
      </w:pPr>
      <w:r w:rsidRPr="006972A5">
        <w:t>Рекомендовано увеличить часы внеурочной деятельности, а также предусмотреть консультации по особенностям подготовки к ОГЭ по физике.</w:t>
      </w:r>
    </w:p>
    <w:p w:rsidR="003602B9" w:rsidRPr="006972A5" w:rsidRDefault="003602B9" w:rsidP="00845421">
      <w:pPr>
        <w:pStyle w:val="a3"/>
        <w:spacing w:after="0"/>
        <w:ind w:left="0" w:firstLine="851"/>
        <w:contextualSpacing w:val="0"/>
        <w:jc w:val="both"/>
        <w:rPr>
          <w:rFonts w:ascii="Times New Roman" w:eastAsia="Times New Roman" w:hAnsi="Times New Roman"/>
          <w:b/>
          <w:sz w:val="24"/>
          <w:szCs w:val="24"/>
          <w:lang w:eastAsia="ru-RU"/>
        </w:rPr>
      </w:pPr>
    </w:p>
    <w:p w:rsidR="003602B9" w:rsidRPr="006972A5" w:rsidRDefault="003602B9" w:rsidP="00845421">
      <w:pPr>
        <w:pStyle w:val="a3"/>
        <w:spacing w:after="0"/>
        <w:ind w:left="0" w:firstLine="851"/>
        <w:contextualSpacing w:val="0"/>
        <w:jc w:val="both"/>
        <w:rPr>
          <w:rFonts w:ascii="Times New Roman" w:eastAsia="Times New Roman" w:hAnsi="Times New Roman"/>
          <w:b/>
          <w:sz w:val="24"/>
          <w:szCs w:val="24"/>
          <w:lang w:eastAsia="ru-RU"/>
        </w:rPr>
      </w:pPr>
      <w:r w:rsidRPr="006972A5">
        <w:rPr>
          <w:rFonts w:ascii="Times New Roman" w:eastAsia="Times New Roman" w:hAnsi="Times New Roman"/>
          <w:b/>
          <w:sz w:val="24"/>
          <w:szCs w:val="24"/>
          <w:lang w:eastAsia="ru-RU"/>
        </w:rPr>
        <w:t>2.</w:t>
      </w:r>
      <w:r w:rsidR="002F4079" w:rsidRPr="006972A5">
        <w:rPr>
          <w:rFonts w:ascii="Times New Roman" w:eastAsia="Times New Roman" w:hAnsi="Times New Roman"/>
          <w:b/>
          <w:sz w:val="24"/>
          <w:szCs w:val="24"/>
          <w:lang w:eastAsia="ru-RU"/>
        </w:rPr>
        <w:t>4</w:t>
      </w:r>
      <w:r w:rsidRPr="006972A5">
        <w:rPr>
          <w:rFonts w:ascii="Times New Roman" w:eastAsia="Times New Roman" w:hAnsi="Times New Roman"/>
          <w:b/>
          <w:sz w:val="24"/>
          <w:szCs w:val="24"/>
          <w:lang w:eastAsia="ru-RU"/>
        </w:rPr>
        <w:t xml:space="preserve">.2. </w:t>
      </w:r>
      <w:r w:rsidR="000D4034" w:rsidRPr="006972A5">
        <w:rPr>
          <w:rFonts w:ascii="Times New Roman" w:eastAsia="Times New Roman" w:hAnsi="Times New Roman"/>
          <w:b/>
          <w:sz w:val="24"/>
          <w:szCs w:val="24"/>
          <w:lang w:eastAsia="ru-RU"/>
        </w:rPr>
        <w:t>Р</w:t>
      </w:r>
      <w:r w:rsidRPr="006972A5">
        <w:rPr>
          <w:rFonts w:ascii="Times New Roman" w:eastAsia="Times New Roman" w:hAnsi="Times New Roman"/>
          <w:b/>
          <w:sz w:val="24"/>
          <w:szCs w:val="24"/>
          <w:lang w:eastAsia="ru-RU"/>
        </w:rPr>
        <w:t>екомендации</w:t>
      </w:r>
      <w:r w:rsidR="00643A8E" w:rsidRPr="006972A5">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rsidR="0062628A" w:rsidRPr="006972A5" w:rsidRDefault="0062628A" w:rsidP="00845421">
      <w:pPr>
        <w:spacing w:line="276" w:lineRule="auto"/>
        <w:ind w:firstLine="851"/>
        <w:jc w:val="both"/>
      </w:pPr>
    </w:p>
    <w:p w:rsidR="0062628A" w:rsidRPr="006972A5" w:rsidRDefault="0062628A" w:rsidP="00845421">
      <w:pPr>
        <w:spacing w:line="276" w:lineRule="auto"/>
        <w:ind w:firstLine="851"/>
        <w:jc w:val="both"/>
      </w:pPr>
      <w:r w:rsidRPr="006972A5">
        <w:t xml:space="preserve">Обучающиеся с </w:t>
      </w:r>
      <w:r w:rsidRPr="006972A5">
        <w:rPr>
          <w:b/>
        </w:rPr>
        <w:t>низким</w:t>
      </w:r>
      <w:r w:rsidRPr="006972A5">
        <w:t xml:space="preserve"> уровнем подготовки. При работе с самой слабой группой целесообразно сосредоточиться на базовом курсе физики, особо выделяя наиболее значимые элементы (законы сохранения в механике, законы Ньютона, первый закон термодинамики и т.д.), и добиваться их устойчивого освоения. Повторение всех элементов курса физики на базовом уровне сложности целесообразно сочетать с дополнительной математической подготовкой. Это позволит им более уверенно чувствовать себя при выполнении заданий с математическими расчетами и ответами в виде числа.</w:t>
      </w:r>
    </w:p>
    <w:p w:rsidR="0062628A" w:rsidRPr="006972A5" w:rsidRDefault="0062628A" w:rsidP="00845421">
      <w:pPr>
        <w:spacing w:line="276" w:lineRule="auto"/>
        <w:ind w:firstLine="851"/>
        <w:jc w:val="both"/>
      </w:pPr>
      <w:r w:rsidRPr="006972A5">
        <w:t xml:space="preserve">Обучающиеся с </w:t>
      </w:r>
      <w:r w:rsidRPr="006972A5">
        <w:rPr>
          <w:b/>
        </w:rPr>
        <w:t>высоким</w:t>
      </w:r>
      <w:r w:rsidRPr="006972A5">
        <w:t xml:space="preserve"> уровнем подготовки. Нужно акцентировать внимание на формирование умения решать типовые расчетные задачи повышенного уровня сложности и выбирать посильные для решения задачи высокого уровня. Для наиболее подготовленных выпускников акцентом должно стать решение задач с неявно заданной физической моделью, в которых необходимо требовать обоснование хода решения. При проверке решений и оформления задач опираться на критерии оценивания работ с развернутым ответом. Внедрить в педагогическую практику метод сам</w:t>
      </w:r>
      <w:proofErr w:type="gramStart"/>
      <w:r w:rsidRPr="006972A5">
        <w:t>о-</w:t>
      </w:r>
      <w:proofErr w:type="gramEnd"/>
      <w:r w:rsidRPr="006972A5">
        <w:t xml:space="preserve"> и </w:t>
      </w:r>
      <w:proofErr w:type="spellStart"/>
      <w:r w:rsidRPr="006972A5">
        <w:t>взаимо</w:t>
      </w:r>
      <w:proofErr w:type="spellEnd"/>
      <w:r w:rsidRPr="006972A5">
        <w:t>- проверки обучающимися решенных задач, с опорой на критерии оценивания работ с развернутым ответом (приведены в демоверсии). С точки зрения методики обучения решению задач высокого уровня целесообразным является подход, при котором в классе разбирается наиболее сложная задача по данной теме, а затем в малых группах учащиеся сначала совместно друг с другом, а затем самостоятельно вырабатывают планы решения более простых задач (частных случаев рассмотренной в классе задачи).</w:t>
      </w:r>
    </w:p>
    <w:p w:rsidR="003841EA" w:rsidRPr="006972A5" w:rsidRDefault="003841EA" w:rsidP="00845421">
      <w:pPr>
        <w:spacing w:line="276" w:lineRule="auto"/>
        <w:ind w:firstLine="851"/>
        <w:jc w:val="both"/>
      </w:pPr>
      <w:r w:rsidRPr="006972A5">
        <w:t>Высокомотивированных учеников рекомендуется привлекать к олимпиадам и конкурсам для формирования адекватной самооценки и стимула движения к более высоким результатам.</w:t>
      </w:r>
    </w:p>
    <w:p w:rsidR="003602B9" w:rsidRPr="006972A5" w:rsidRDefault="003841EA" w:rsidP="00845421">
      <w:pPr>
        <w:spacing w:line="276" w:lineRule="auto"/>
        <w:ind w:firstLine="851"/>
        <w:jc w:val="both"/>
      </w:pPr>
      <w:r w:rsidRPr="006972A5">
        <w:lastRenderedPageBreak/>
        <w:t>Проведение на базе школы интеллектуальных соревнований по физике, с использованием типовых заданий ОГЭ, но в виде игры или соревнования может повысить мотивацию школьников.</w:t>
      </w:r>
    </w:p>
    <w:p w:rsidR="00CD55E8" w:rsidRPr="006972A5" w:rsidRDefault="00CD55E8" w:rsidP="00845421">
      <w:pPr>
        <w:spacing w:line="276" w:lineRule="auto"/>
        <w:ind w:firstLine="851"/>
        <w:jc w:val="both"/>
      </w:pPr>
      <w:r w:rsidRPr="006972A5">
        <w:t xml:space="preserve">Необходимо предусматривать дополнительные занятия и консультации </w:t>
      </w:r>
      <w:r w:rsidR="0062628A" w:rsidRPr="006972A5">
        <w:t>для разных групп,</w:t>
      </w:r>
      <w:r w:rsidRPr="006972A5">
        <w:t xml:space="preserve"> обучающихся по подготовке к ОГЭ по физике отдельно.</w:t>
      </w:r>
    </w:p>
    <w:p w:rsidR="00CD55E8" w:rsidRPr="006972A5" w:rsidRDefault="0062628A" w:rsidP="00845421">
      <w:pPr>
        <w:spacing w:line="276" w:lineRule="auto"/>
        <w:ind w:firstLine="851"/>
        <w:jc w:val="both"/>
      </w:pPr>
      <w:r w:rsidRPr="006972A5">
        <w:t>Рекомендовано и</w:t>
      </w:r>
      <w:r w:rsidR="00CD55E8" w:rsidRPr="006972A5">
        <w:t xml:space="preserve">спользование открытого банка заданий ОГЭ ФИПИ: </w:t>
      </w:r>
      <w:hyperlink r:id="rId12" w:history="1">
        <w:r w:rsidR="00CD55E8" w:rsidRPr="006972A5">
          <w:rPr>
            <w:rStyle w:val="af9"/>
            <w:color w:val="auto"/>
          </w:rPr>
          <w:t>http://oge.fipi.ru/os/xmodules/qprint/index.php?proj=B24AFED7DE6AB5BC461219556CCA4F9B</w:t>
        </w:r>
      </w:hyperlink>
    </w:p>
    <w:p w:rsidR="00CD55E8" w:rsidRPr="006972A5" w:rsidRDefault="00CD55E8" w:rsidP="00845421">
      <w:pPr>
        <w:spacing w:line="276" w:lineRule="auto"/>
        <w:ind w:firstLine="851"/>
        <w:jc w:val="both"/>
      </w:pPr>
      <w:r w:rsidRPr="006972A5">
        <w:t xml:space="preserve">При работе с </w:t>
      </w:r>
      <w:proofErr w:type="gramStart"/>
      <w:r w:rsidRPr="006972A5">
        <w:t>обучающимися</w:t>
      </w:r>
      <w:proofErr w:type="gramEnd"/>
      <w:r w:rsidRPr="006972A5">
        <w:t xml:space="preserve"> необходимо учитывать особенности проверки письменной части экзамена, чтобы избежать типичных ошибок. Содержание курса подготовки экспертов по проверке ОГЭ может быть полезно учителям, ведущим физику и не участвующим в проверке. Некоторые рекомендации находятся в открытом доступе на сайте ФИПИ: </w:t>
      </w:r>
      <w:hyperlink r:id="rId13" w:anchor="!/tab/173940378-3" w:history="1">
        <w:r w:rsidRPr="006972A5">
          <w:rPr>
            <w:rStyle w:val="af9"/>
            <w:color w:val="auto"/>
          </w:rPr>
          <w:t>https://fipi.ru/oge/dlya-predmetnyh-komissiy-subektov-rf#!/tab/173940378-3</w:t>
        </w:r>
      </w:hyperlink>
      <w:r w:rsidRPr="006972A5">
        <w:t>.</w:t>
      </w:r>
    </w:p>
    <w:p w:rsidR="00CD55E8" w:rsidRPr="006972A5" w:rsidRDefault="00CD55E8" w:rsidP="00845421">
      <w:pPr>
        <w:spacing w:line="276" w:lineRule="auto"/>
        <w:ind w:firstLine="709"/>
        <w:jc w:val="both"/>
      </w:pPr>
    </w:p>
    <w:p w:rsidR="007A74B7" w:rsidRPr="006972A5" w:rsidRDefault="0079316A" w:rsidP="00845421">
      <w:pPr>
        <w:spacing w:line="276" w:lineRule="auto"/>
        <w:jc w:val="both"/>
        <w:rPr>
          <w:b/>
          <w:bCs/>
          <w:sz w:val="28"/>
          <w:szCs w:val="28"/>
        </w:rPr>
      </w:pPr>
      <w:r w:rsidRPr="006972A5">
        <w:rPr>
          <w:b/>
          <w:bCs/>
          <w:sz w:val="28"/>
          <w:szCs w:val="28"/>
        </w:rPr>
        <w:t>2.</w:t>
      </w:r>
      <w:r w:rsidR="002F4079" w:rsidRPr="006972A5">
        <w:rPr>
          <w:b/>
          <w:bCs/>
          <w:sz w:val="28"/>
          <w:szCs w:val="28"/>
        </w:rPr>
        <w:t>5</w:t>
      </w:r>
      <w:r w:rsidRPr="006972A5">
        <w:rPr>
          <w:b/>
          <w:bCs/>
          <w:sz w:val="28"/>
          <w:szCs w:val="28"/>
        </w:rPr>
        <w:t xml:space="preserve">. </w:t>
      </w:r>
      <w:proofErr w:type="gramStart"/>
      <w:r w:rsidRPr="006972A5">
        <w:rPr>
          <w:b/>
          <w:bCs/>
          <w:sz w:val="28"/>
          <w:szCs w:val="28"/>
        </w:rPr>
        <w:t>Информация о публикации (размещении) на открытых для общего доступа</w:t>
      </w:r>
      <w:r w:rsidR="002D3263" w:rsidRPr="006972A5">
        <w:rPr>
          <w:b/>
          <w:bCs/>
          <w:sz w:val="28"/>
          <w:szCs w:val="28"/>
        </w:rPr>
        <w:t xml:space="preserve"> на</w:t>
      </w:r>
      <w:r w:rsidRPr="006972A5">
        <w:rPr>
          <w:b/>
          <w:bCs/>
          <w:sz w:val="28"/>
          <w:szCs w:val="28"/>
        </w:rPr>
        <w:t xml:space="preserve"> страницах информационно-коммуникационных </w:t>
      </w:r>
      <w:proofErr w:type="spellStart"/>
      <w:r w:rsidRPr="006972A5">
        <w:rPr>
          <w:b/>
          <w:bCs/>
          <w:sz w:val="28"/>
          <w:szCs w:val="28"/>
        </w:rPr>
        <w:t>интернет-ресурсах</w:t>
      </w:r>
      <w:proofErr w:type="spellEnd"/>
      <w:r w:rsidRPr="006972A5">
        <w:rPr>
          <w:b/>
          <w:bCs/>
          <w:sz w:val="28"/>
          <w:szCs w:val="28"/>
        </w:rPr>
        <w:t xml:space="preserve">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roofErr w:type="gramEnd"/>
    </w:p>
    <w:p w:rsidR="00643A8E" w:rsidRPr="006972A5" w:rsidRDefault="00643A8E" w:rsidP="00845421">
      <w:pPr>
        <w:pStyle w:val="a3"/>
        <w:tabs>
          <w:tab w:val="left" w:pos="172"/>
        </w:tabs>
        <w:ind w:left="1106"/>
        <w:contextualSpacing w:val="0"/>
        <w:jc w:val="both"/>
        <w:rPr>
          <w:rFonts w:ascii="Times New Roman" w:hAnsi="Times New Roman"/>
          <w:sz w:val="24"/>
          <w:szCs w:val="24"/>
        </w:rPr>
      </w:pPr>
    </w:p>
    <w:p w:rsidR="00290F80" w:rsidRPr="006972A5" w:rsidRDefault="00290F80" w:rsidP="00845421">
      <w:pPr>
        <w:pStyle w:val="a3"/>
        <w:tabs>
          <w:tab w:val="left" w:pos="172"/>
        </w:tabs>
        <w:ind w:left="0"/>
        <w:contextualSpacing w:val="0"/>
        <w:jc w:val="both"/>
        <w:rPr>
          <w:sz w:val="6"/>
          <w:szCs w:val="28"/>
        </w:rPr>
      </w:pPr>
    </w:p>
    <w:p w:rsidR="007A74B7" w:rsidRPr="006972A5" w:rsidRDefault="002D3263" w:rsidP="00845421">
      <w:pPr>
        <w:pStyle w:val="a3"/>
        <w:spacing w:after="0"/>
        <w:ind w:left="0"/>
        <w:contextualSpacing w:val="0"/>
        <w:jc w:val="both"/>
        <w:rPr>
          <w:rFonts w:ascii="Times New Roman" w:eastAsia="Times New Roman" w:hAnsi="Times New Roman"/>
          <w:b/>
          <w:sz w:val="24"/>
          <w:szCs w:val="24"/>
          <w:lang w:eastAsia="ru-RU"/>
        </w:rPr>
      </w:pPr>
      <w:r w:rsidRPr="006972A5">
        <w:rPr>
          <w:rFonts w:ascii="Times New Roman" w:eastAsia="Times New Roman" w:hAnsi="Times New Roman"/>
          <w:b/>
          <w:sz w:val="24"/>
          <w:szCs w:val="24"/>
          <w:lang w:eastAsia="ru-RU"/>
        </w:rPr>
        <w:t>2.6.1. </w:t>
      </w:r>
      <w:r w:rsidR="0079316A" w:rsidRPr="006972A5">
        <w:rPr>
          <w:rFonts w:ascii="Times New Roman" w:eastAsia="Times New Roman" w:hAnsi="Times New Roman"/>
          <w:b/>
          <w:sz w:val="24"/>
          <w:szCs w:val="24"/>
          <w:lang w:eastAsia="ru-RU"/>
        </w:rPr>
        <w:t>Адрес страницы размещения</w:t>
      </w:r>
      <w:r w:rsidR="002F4079" w:rsidRPr="006972A5">
        <w:rPr>
          <w:rFonts w:ascii="Times New Roman" w:eastAsia="Times New Roman" w:hAnsi="Times New Roman"/>
          <w:b/>
          <w:sz w:val="24"/>
          <w:szCs w:val="24"/>
          <w:lang w:eastAsia="ru-RU"/>
        </w:rPr>
        <w:t xml:space="preserve"> </w:t>
      </w:r>
    </w:p>
    <w:p w:rsidR="00B365D7" w:rsidRPr="006972A5" w:rsidRDefault="00B365D7" w:rsidP="00B365D7">
      <w:pPr>
        <w:ind w:firstLine="708"/>
        <w:jc w:val="both"/>
      </w:pPr>
      <w:r w:rsidRPr="006972A5">
        <w:t xml:space="preserve">Сайт комитета общего и профессионального образования Ленинградской области: </w:t>
      </w:r>
      <w:hyperlink r:id="rId14" w:history="1">
        <w:r w:rsidRPr="006972A5">
          <w:rPr>
            <w:rStyle w:val="af9"/>
            <w:color w:val="auto"/>
          </w:rPr>
          <w:t>https://edu.lenobl.ru/ru/law/regionalnye-instrumenty-upravleniya-kachestvom-obrazovaniya-2021-2022/sistema-ocenki-kachestva-podgotovki-obuchayushihsya/adresnye-rekomendacii-po-rezultatam-analiza/</w:t>
        </w:r>
      </w:hyperlink>
    </w:p>
    <w:p w:rsidR="00B365D7" w:rsidRPr="006972A5" w:rsidRDefault="00B365D7" w:rsidP="00845421">
      <w:pPr>
        <w:pStyle w:val="a3"/>
        <w:spacing w:after="0"/>
        <w:ind w:left="0"/>
        <w:contextualSpacing w:val="0"/>
        <w:jc w:val="both"/>
        <w:rPr>
          <w:rFonts w:ascii="Times New Roman" w:eastAsia="Times New Roman" w:hAnsi="Times New Roman"/>
          <w:b/>
          <w:sz w:val="24"/>
          <w:szCs w:val="24"/>
          <w:lang w:eastAsia="ru-RU"/>
        </w:rPr>
      </w:pPr>
    </w:p>
    <w:p w:rsidR="007A74B7" w:rsidRPr="006972A5" w:rsidRDefault="002D3263" w:rsidP="00845421">
      <w:pPr>
        <w:pStyle w:val="a3"/>
        <w:spacing w:after="0"/>
        <w:ind w:left="0"/>
        <w:contextualSpacing w:val="0"/>
        <w:jc w:val="both"/>
      </w:pPr>
      <w:r w:rsidRPr="006972A5">
        <w:rPr>
          <w:rFonts w:ascii="Times New Roman" w:eastAsia="Times New Roman" w:hAnsi="Times New Roman"/>
          <w:b/>
          <w:sz w:val="24"/>
          <w:szCs w:val="24"/>
          <w:lang w:eastAsia="ru-RU"/>
        </w:rPr>
        <w:t>2.6.2. Д</w:t>
      </w:r>
      <w:r w:rsidR="0079316A" w:rsidRPr="006972A5">
        <w:rPr>
          <w:rFonts w:ascii="Times New Roman" w:eastAsia="Times New Roman" w:hAnsi="Times New Roman"/>
          <w:b/>
          <w:sz w:val="24"/>
          <w:szCs w:val="24"/>
          <w:lang w:eastAsia="ru-RU"/>
        </w:rPr>
        <w:t xml:space="preserve">ата размещения </w:t>
      </w:r>
      <w:r w:rsidR="00B365D7" w:rsidRPr="006972A5">
        <w:rPr>
          <w:rFonts w:ascii="Times New Roman" w:eastAsia="Times New Roman" w:hAnsi="Times New Roman"/>
          <w:b/>
          <w:sz w:val="24"/>
          <w:szCs w:val="24"/>
          <w:lang w:eastAsia="ru-RU"/>
        </w:rPr>
        <w:t>01</w:t>
      </w:r>
      <w:r w:rsidR="0079316A" w:rsidRPr="006972A5">
        <w:rPr>
          <w:rFonts w:ascii="Times New Roman" w:eastAsia="Times New Roman" w:hAnsi="Times New Roman"/>
          <w:b/>
          <w:sz w:val="24"/>
          <w:szCs w:val="24"/>
          <w:lang w:eastAsia="ru-RU"/>
        </w:rPr>
        <w:t>.09.2022</w:t>
      </w:r>
    </w:p>
    <w:p w:rsidR="002D3263" w:rsidRPr="006972A5" w:rsidRDefault="002D3263" w:rsidP="00845421">
      <w:pPr>
        <w:spacing w:line="276" w:lineRule="auto"/>
        <w:ind w:left="-425"/>
        <w:jc w:val="both"/>
      </w:pPr>
    </w:p>
    <w:p w:rsidR="002D3263" w:rsidRPr="006972A5" w:rsidRDefault="002D3263" w:rsidP="00845421">
      <w:pPr>
        <w:spacing w:line="276" w:lineRule="auto"/>
        <w:ind w:left="-425"/>
        <w:jc w:val="both"/>
        <w:sectPr w:rsidR="002D3263" w:rsidRPr="006972A5" w:rsidSect="00845421">
          <w:footerReference w:type="default" r:id="rId15"/>
          <w:pgSz w:w="11906" w:h="16838"/>
          <w:pgMar w:top="1134" w:right="567" w:bottom="1134" w:left="1134" w:header="709" w:footer="709" w:gutter="0"/>
          <w:cols w:space="708"/>
          <w:docGrid w:linePitch="360"/>
        </w:sectPr>
      </w:pPr>
    </w:p>
    <w:p w:rsidR="00F613FE" w:rsidRPr="006972A5" w:rsidRDefault="00F613FE" w:rsidP="00845421">
      <w:pPr>
        <w:spacing w:line="276" w:lineRule="auto"/>
        <w:rPr>
          <w:sz w:val="28"/>
          <w:szCs w:val="28"/>
        </w:rPr>
      </w:pPr>
      <w:r w:rsidRPr="006972A5">
        <w:rPr>
          <w:sz w:val="28"/>
          <w:szCs w:val="28"/>
        </w:rPr>
        <w:lastRenderedPageBreak/>
        <w:t xml:space="preserve">СОСТАВИТЕЛИ ОТЧЕТА по учебному предмету </w:t>
      </w:r>
      <w:r w:rsidR="00CD55E8" w:rsidRPr="006972A5">
        <w:rPr>
          <w:b/>
          <w:sz w:val="28"/>
          <w:szCs w:val="28"/>
          <w:u w:val="single"/>
        </w:rPr>
        <w:t>физика</w:t>
      </w:r>
      <w:r w:rsidRPr="006972A5">
        <w:rPr>
          <w:sz w:val="28"/>
          <w:szCs w:val="28"/>
        </w:rPr>
        <w:t xml:space="preserve">: </w:t>
      </w:r>
    </w:p>
    <w:p w:rsidR="00A978AF" w:rsidRPr="006972A5" w:rsidRDefault="00A978AF" w:rsidP="00845421">
      <w:pPr>
        <w:spacing w:line="276" w:lineRule="auto"/>
        <w:rPr>
          <w:sz w:val="28"/>
          <w:szCs w:val="28"/>
        </w:rPr>
      </w:pPr>
    </w:p>
    <w:p w:rsidR="00A978AF" w:rsidRPr="006972A5" w:rsidRDefault="00F613FE" w:rsidP="00845421">
      <w:pPr>
        <w:spacing w:line="276" w:lineRule="auto"/>
        <w:rPr>
          <w:sz w:val="28"/>
          <w:szCs w:val="28"/>
        </w:rPr>
      </w:pPr>
      <w:r w:rsidRPr="006972A5">
        <w:rPr>
          <w:sz w:val="28"/>
          <w:szCs w:val="28"/>
        </w:rPr>
        <w:t>Наименование организации, проводящей анализ результатов ГИА</w:t>
      </w:r>
    </w:p>
    <w:p w:rsidR="008B19C7" w:rsidRPr="006972A5" w:rsidRDefault="008B19C7" w:rsidP="00845421">
      <w:pPr>
        <w:spacing w:line="276" w:lineRule="auto"/>
        <w:rPr>
          <w:sz w:val="28"/>
          <w:szCs w:val="28"/>
        </w:rPr>
      </w:pPr>
      <w:r w:rsidRPr="006972A5">
        <w:rPr>
          <w:sz w:val="28"/>
          <w:szCs w:val="28"/>
        </w:rPr>
        <w:t>ГА</w:t>
      </w:r>
      <w:r w:rsidR="00A978AF" w:rsidRPr="006972A5">
        <w:rPr>
          <w:sz w:val="28"/>
          <w:szCs w:val="28"/>
        </w:rPr>
        <w:t>О</w:t>
      </w:r>
      <w:r w:rsidRPr="006972A5">
        <w:rPr>
          <w:sz w:val="28"/>
          <w:szCs w:val="28"/>
        </w:rPr>
        <w:t>У ДПО «Ленинградский областной институт развития образования»</w:t>
      </w:r>
    </w:p>
    <w:p w:rsidR="00A978AF" w:rsidRPr="006972A5" w:rsidRDefault="00A978AF" w:rsidP="00845421">
      <w:pPr>
        <w:spacing w:line="276" w:lineRule="auto"/>
        <w:ind w:right="-284"/>
        <w:rPr>
          <w:sz w:val="28"/>
          <w:szCs w:val="28"/>
        </w:rPr>
      </w:pPr>
    </w:p>
    <w:p w:rsidR="00290F80" w:rsidRPr="006972A5" w:rsidRDefault="00F613FE" w:rsidP="00845421">
      <w:pPr>
        <w:spacing w:line="276" w:lineRule="auto"/>
        <w:ind w:right="-284"/>
        <w:rPr>
          <w:sz w:val="28"/>
          <w:szCs w:val="28"/>
        </w:rPr>
      </w:pPr>
      <w:r w:rsidRPr="006972A5">
        <w:rPr>
          <w:sz w:val="28"/>
          <w:szCs w:val="28"/>
        </w:rPr>
        <w:t>Ответственные специалисты:</w:t>
      </w:r>
      <w:r w:rsidRPr="006972A5">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318"/>
      </w:tblGrid>
      <w:tr w:rsidR="00634633" w:rsidRPr="006972A5" w:rsidTr="00A26A61">
        <w:tc>
          <w:tcPr>
            <w:tcW w:w="396" w:type="dxa"/>
          </w:tcPr>
          <w:p w:rsidR="00634633" w:rsidRPr="006972A5" w:rsidRDefault="00634633" w:rsidP="00845421">
            <w:pPr>
              <w:spacing w:line="276" w:lineRule="auto"/>
              <w:jc w:val="both"/>
              <w:rPr>
                <w:i/>
                <w:iCs/>
              </w:rPr>
            </w:pPr>
          </w:p>
        </w:tc>
        <w:tc>
          <w:tcPr>
            <w:tcW w:w="3317" w:type="dxa"/>
            <w:shd w:val="clear" w:color="auto" w:fill="auto"/>
          </w:tcPr>
          <w:p w:rsidR="00634633" w:rsidRPr="006972A5" w:rsidRDefault="00634633" w:rsidP="00845421">
            <w:pPr>
              <w:spacing w:line="276" w:lineRule="auto"/>
              <w:jc w:val="both"/>
              <w:rPr>
                <w:i/>
                <w:iCs/>
              </w:rPr>
            </w:pPr>
            <w:r w:rsidRPr="006972A5">
              <w:rPr>
                <w:i/>
                <w:iCs/>
              </w:rPr>
              <w:t>Ответственный специалист, выполнявший анализ результатов ГИА-9 по предмету</w:t>
            </w:r>
            <w:r w:rsidR="00042400" w:rsidRPr="006972A5">
              <w:rPr>
                <w:i/>
                <w:iCs/>
              </w:rPr>
              <w:t>, ФИО</w:t>
            </w:r>
          </w:p>
        </w:tc>
        <w:tc>
          <w:tcPr>
            <w:tcW w:w="3318" w:type="dxa"/>
            <w:shd w:val="clear" w:color="auto" w:fill="auto"/>
          </w:tcPr>
          <w:p w:rsidR="00634633" w:rsidRPr="006972A5" w:rsidRDefault="00042400" w:rsidP="00845421">
            <w:pPr>
              <w:spacing w:line="276" w:lineRule="auto"/>
              <w:jc w:val="both"/>
              <w:rPr>
                <w:i/>
                <w:iCs/>
              </w:rPr>
            </w:pPr>
            <w:r w:rsidRPr="006972A5">
              <w:rPr>
                <w:i/>
                <w:iCs/>
              </w:rPr>
              <w:t>М</w:t>
            </w:r>
            <w:r w:rsidR="00634633" w:rsidRPr="006972A5">
              <w:rPr>
                <w:i/>
                <w:iCs/>
              </w:rPr>
              <w:t>есто работы, должность, ученая степень, ученое звание</w:t>
            </w:r>
          </w:p>
        </w:tc>
        <w:tc>
          <w:tcPr>
            <w:tcW w:w="3318" w:type="dxa"/>
          </w:tcPr>
          <w:p w:rsidR="00634633" w:rsidRPr="006972A5" w:rsidRDefault="00634633" w:rsidP="00845421">
            <w:pPr>
              <w:spacing w:line="276" w:lineRule="auto"/>
              <w:jc w:val="both"/>
              <w:rPr>
                <w:i/>
                <w:iCs/>
              </w:rPr>
            </w:pPr>
            <w:r w:rsidRPr="006972A5">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634633" w:rsidRPr="006972A5" w:rsidTr="00F613FE">
        <w:trPr>
          <w:trHeight w:val="667"/>
        </w:trPr>
        <w:tc>
          <w:tcPr>
            <w:tcW w:w="396" w:type="dxa"/>
          </w:tcPr>
          <w:p w:rsidR="00634633" w:rsidRPr="006972A5" w:rsidRDefault="00634633" w:rsidP="00845421">
            <w:pPr>
              <w:spacing w:line="276" w:lineRule="auto"/>
              <w:jc w:val="both"/>
              <w:rPr>
                <w:i/>
                <w:iCs/>
              </w:rPr>
            </w:pPr>
            <w:r w:rsidRPr="006972A5">
              <w:rPr>
                <w:i/>
                <w:iCs/>
              </w:rPr>
              <w:t>1.</w:t>
            </w:r>
          </w:p>
        </w:tc>
        <w:tc>
          <w:tcPr>
            <w:tcW w:w="3317" w:type="dxa"/>
            <w:shd w:val="clear" w:color="auto" w:fill="auto"/>
          </w:tcPr>
          <w:p w:rsidR="00634633" w:rsidRPr="006972A5" w:rsidRDefault="00042400" w:rsidP="00845421">
            <w:pPr>
              <w:spacing w:line="276" w:lineRule="auto"/>
              <w:jc w:val="both"/>
            </w:pPr>
            <w:proofErr w:type="spellStart"/>
            <w:r w:rsidRPr="006972A5">
              <w:t>Граков</w:t>
            </w:r>
            <w:proofErr w:type="spellEnd"/>
            <w:r w:rsidRPr="006972A5">
              <w:t xml:space="preserve"> Алексей Сергеевич</w:t>
            </w:r>
          </w:p>
        </w:tc>
        <w:tc>
          <w:tcPr>
            <w:tcW w:w="3318" w:type="dxa"/>
            <w:shd w:val="clear" w:color="auto" w:fill="auto"/>
          </w:tcPr>
          <w:p w:rsidR="00634633" w:rsidRPr="006972A5" w:rsidRDefault="00634633" w:rsidP="00845421">
            <w:pPr>
              <w:spacing w:line="276" w:lineRule="auto"/>
              <w:jc w:val="both"/>
            </w:pPr>
            <w:r w:rsidRPr="006972A5">
              <w:t>МОБУ «СОШ «</w:t>
            </w:r>
            <w:proofErr w:type="spellStart"/>
            <w:r w:rsidRPr="006972A5">
              <w:t>Бугровский</w:t>
            </w:r>
            <w:proofErr w:type="spellEnd"/>
            <w:r w:rsidRPr="006972A5">
              <w:t xml:space="preserve"> ЦО № 3», директор</w:t>
            </w:r>
          </w:p>
        </w:tc>
        <w:tc>
          <w:tcPr>
            <w:tcW w:w="3318" w:type="dxa"/>
          </w:tcPr>
          <w:p w:rsidR="00634633" w:rsidRPr="006972A5" w:rsidRDefault="00634633" w:rsidP="00A978AF">
            <w:pPr>
              <w:spacing w:line="276" w:lineRule="auto"/>
              <w:jc w:val="both"/>
            </w:pPr>
            <w:r w:rsidRPr="006972A5">
              <w:t>Председатель ПК</w:t>
            </w:r>
            <w:r w:rsidR="00A978AF" w:rsidRPr="006972A5">
              <w:t xml:space="preserve"> ГИА-9 </w:t>
            </w:r>
            <w:r w:rsidR="00A978AF" w:rsidRPr="006972A5">
              <w:br/>
            </w:r>
            <w:r w:rsidRPr="006972A5">
              <w:t>по физике</w:t>
            </w:r>
          </w:p>
        </w:tc>
      </w:tr>
      <w:tr w:rsidR="00634633" w:rsidRPr="006972A5" w:rsidTr="00A26A61">
        <w:tc>
          <w:tcPr>
            <w:tcW w:w="396" w:type="dxa"/>
          </w:tcPr>
          <w:p w:rsidR="00634633" w:rsidRPr="006972A5" w:rsidRDefault="00634633" w:rsidP="00845421">
            <w:pPr>
              <w:spacing w:line="276" w:lineRule="auto"/>
              <w:jc w:val="both"/>
              <w:rPr>
                <w:i/>
                <w:iCs/>
              </w:rPr>
            </w:pPr>
          </w:p>
        </w:tc>
        <w:tc>
          <w:tcPr>
            <w:tcW w:w="3317" w:type="dxa"/>
            <w:shd w:val="clear" w:color="auto" w:fill="auto"/>
          </w:tcPr>
          <w:p w:rsidR="00634633" w:rsidRPr="006972A5" w:rsidRDefault="00634633" w:rsidP="00845421">
            <w:pPr>
              <w:spacing w:line="276" w:lineRule="auto"/>
              <w:jc w:val="both"/>
              <w:rPr>
                <w:i/>
                <w:iCs/>
              </w:rPr>
            </w:pPr>
            <w:r w:rsidRPr="006972A5">
              <w:rPr>
                <w:i/>
                <w:iCs/>
              </w:rPr>
              <w:t>Специалисты, привлекаемые к анализу результатов ГИА-9  по предмету</w:t>
            </w:r>
            <w:r w:rsidR="00042400" w:rsidRPr="006972A5">
              <w:rPr>
                <w:i/>
                <w:iCs/>
              </w:rPr>
              <w:t>, ФИО</w:t>
            </w:r>
          </w:p>
        </w:tc>
        <w:tc>
          <w:tcPr>
            <w:tcW w:w="3318" w:type="dxa"/>
            <w:shd w:val="clear" w:color="auto" w:fill="auto"/>
          </w:tcPr>
          <w:p w:rsidR="00634633" w:rsidRPr="006972A5" w:rsidRDefault="00042400" w:rsidP="00845421">
            <w:pPr>
              <w:spacing w:line="276" w:lineRule="auto"/>
              <w:jc w:val="both"/>
              <w:rPr>
                <w:i/>
                <w:iCs/>
              </w:rPr>
            </w:pPr>
            <w:r w:rsidRPr="006972A5">
              <w:rPr>
                <w:i/>
                <w:iCs/>
              </w:rPr>
              <w:t>М</w:t>
            </w:r>
            <w:r w:rsidR="00634633" w:rsidRPr="006972A5">
              <w:rPr>
                <w:i/>
                <w:iCs/>
              </w:rPr>
              <w:t>есто работы, должность, ученая степень, ученое звание</w:t>
            </w:r>
          </w:p>
        </w:tc>
        <w:tc>
          <w:tcPr>
            <w:tcW w:w="3318" w:type="dxa"/>
          </w:tcPr>
          <w:p w:rsidR="00634633" w:rsidRPr="006972A5" w:rsidRDefault="00634633" w:rsidP="00845421">
            <w:pPr>
              <w:spacing w:line="276" w:lineRule="auto"/>
              <w:jc w:val="both"/>
              <w:rPr>
                <w:i/>
                <w:iCs/>
              </w:rPr>
            </w:pPr>
            <w:r w:rsidRPr="006972A5">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634633" w:rsidRPr="006972A5" w:rsidTr="00F613FE">
        <w:trPr>
          <w:trHeight w:val="750"/>
        </w:trPr>
        <w:tc>
          <w:tcPr>
            <w:tcW w:w="396" w:type="dxa"/>
          </w:tcPr>
          <w:p w:rsidR="00634633" w:rsidRPr="006972A5" w:rsidRDefault="00634633" w:rsidP="00845421">
            <w:pPr>
              <w:spacing w:line="276" w:lineRule="auto"/>
              <w:jc w:val="both"/>
              <w:rPr>
                <w:i/>
                <w:iCs/>
              </w:rPr>
            </w:pPr>
            <w:r w:rsidRPr="006972A5">
              <w:rPr>
                <w:i/>
                <w:iCs/>
              </w:rPr>
              <w:t>1.</w:t>
            </w:r>
          </w:p>
        </w:tc>
        <w:tc>
          <w:tcPr>
            <w:tcW w:w="3317" w:type="dxa"/>
            <w:shd w:val="clear" w:color="auto" w:fill="auto"/>
          </w:tcPr>
          <w:p w:rsidR="00634633" w:rsidRPr="006972A5" w:rsidRDefault="00042400" w:rsidP="00845421">
            <w:pPr>
              <w:spacing w:line="276" w:lineRule="auto"/>
              <w:jc w:val="both"/>
            </w:pPr>
            <w:proofErr w:type="spellStart"/>
            <w:r w:rsidRPr="006972A5">
              <w:t>Осинняя</w:t>
            </w:r>
            <w:proofErr w:type="spellEnd"/>
            <w:r w:rsidRPr="006972A5">
              <w:t xml:space="preserve"> Елена Борисовна</w:t>
            </w:r>
          </w:p>
        </w:tc>
        <w:tc>
          <w:tcPr>
            <w:tcW w:w="3318" w:type="dxa"/>
            <w:shd w:val="clear" w:color="auto" w:fill="auto"/>
          </w:tcPr>
          <w:p w:rsidR="00634633" w:rsidRPr="006972A5" w:rsidRDefault="00042400" w:rsidP="00845421">
            <w:pPr>
              <w:spacing w:line="276" w:lineRule="auto"/>
              <w:jc w:val="both"/>
            </w:pPr>
            <w:r w:rsidRPr="006972A5">
              <w:t>ГА</w:t>
            </w:r>
            <w:r w:rsidR="00A978AF" w:rsidRPr="006972A5">
              <w:t>О</w:t>
            </w:r>
            <w:r w:rsidRPr="006972A5">
              <w:t xml:space="preserve">У ДПО "ЛОИРО", Старший преподаватель кафедры </w:t>
            </w:r>
            <w:proofErr w:type="gramStart"/>
            <w:r w:rsidRPr="006972A5">
              <w:t>естественно-научного</w:t>
            </w:r>
            <w:proofErr w:type="gramEnd"/>
            <w:r w:rsidRPr="006972A5">
              <w:t>, математического образования и ИКТ образования</w:t>
            </w:r>
          </w:p>
        </w:tc>
        <w:tc>
          <w:tcPr>
            <w:tcW w:w="3318" w:type="dxa"/>
          </w:tcPr>
          <w:p w:rsidR="00634633" w:rsidRPr="006972A5" w:rsidRDefault="00042400" w:rsidP="00845421">
            <w:pPr>
              <w:spacing w:line="276" w:lineRule="auto"/>
              <w:jc w:val="both"/>
            </w:pPr>
            <w:r w:rsidRPr="006972A5">
              <w:t>Заместитель председателя региональной предметной комиссии</w:t>
            </w:r>
          </w:p>
        </w:tc>
      </w:tr>
    </w:tbl>
    <w:p w:rsidR="00290F80" w:rsidRPr="006972A5" w:rsidRDefault="00290F80" w:rsidP="00845421">
      <w:pPr>
        <w:spacing w:line="276" w:lineRule="auto"/>
        <w:rPr>
          <w:i/>
          <w:sz w:val="14"/>
        </w:rPr>
      </w:pPr>
    </w:p>
    <w:p w:rsidR="00290F80" w:rsidRPr="006972A5" w:rsidRDefault="00290F80" w:rsidP="00845421">
      <w:pPr>
        <w:pStyle w:val="a3"/>
        <w:tabs>
          <w:tab w:val="left" w:pos="172"/>
        </w:tabs>
        <w:ind w:left="0"/>
        <w:contextualSpacing w:val="0"/>
        <w:jc w:val="both"/>
        <w:rPr>
          <w:sz w:val="6"/>
          <w:szCs w:val="28"/>
        </w:rPr>
      </w:pPr>
    </w:p>
    <w:sectPr w:rsidR="00290F80" w:rsidRPr="006972A5" w:rsidSect="002178E5">
      <w:headerReference w:type="default" r:id="rId16"/>
      <w:footerReference w:type="default" r:id="rId17"/>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67" w:rsidRDefault="00401067" w:rsidP="005060D9">
      <w:r>
        <w:separator/>
      </w:r>
    </w:p>
  </w:endnote>
  <w:endnote w:type="continuationSeparator" w:id="0">
    <w:p w:rsidR="00401067" w:rsidRDefault="00401067"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3881"/>
      <w:docPartObj>
        <w:docPartGallery w:val="Page Numbers (Bottom of Page)"/>
        <w:docPartUnique/>
      </w:docPartObj>
    </w:sdtPr>
    <w:sdtContent>
      <w:p w:rsidR="00845421" w:rsidRDefault="00845421" w:rsidP="002133CF">
        <w:pPr>
          <w:pStyle w:val="ab"/>
          <w:jc w:val="right"/>
        </w:pPr>
        <w:r>
          <w:fldChar w:fldCharType="begin"/>
        </w:r>
        <w:r>
          <w:instrText xml:space="preserve"> PAGE   \* MERGEFORMAT </w:instrText>
        </w:r>
        <w:r>
          <w:fldChar w:fldCharType="separate"/>
        </w:r>
        <w:r w:rsidR="006972A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21" w:rsidRPr="004323C9" w:rsidRDefault="00845421" w:rsidP="000D4034">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AE2F79">
      <w:rPr>
        <w:rFonts w:ascii="Times New Roman" w:hAnsi="Times New Roman"/>
        <w:noProof/>
        <w:sz w:val="24"/>
      </w:rPr>
      <w:t>23</w:t>
    </w:r>
    <w:r w:rsidRPr="004323C9">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21" w:rsidRDefault="00845421" w:rsidP="002133CF">
    <w:pPr>
      <w:pStyle w:val="ab"/>
      <w:jc w:val="right"/>
    </w:pPr>
    <w:r>
      <w:fldChar w:fldCharType="begin"/>
    </w:r>
    <w:r>
      <w:instrText xml:space="preserve"> PAGE   \* MERGEFORMAT </w:instrText>
    </w:r>
    <w:r>
      <w:fldChar w:fldCharType="separate"/>
    </w:r>
    <w:r w:rsidR="00AE2F79">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67" w:rsidRDefault="00401067" w:rsidP="005060D9">
      <w:r>
        <w:separator/>
      </w:r>
    </w:p>
  </w:footnote>
  <w:footnote w:type="continuationSeparator" w:id="0">
    <w:p w:rsidR="00401067" w:rsidRDefault="00401067" w:rsidP="005060D9">
      <w:r>
        <w:continuationSeparator/>
      </w:r>
    </w:p>
  </w:footnote>
  <w:footnote w:id="1">
    <w:p w:rsidR="00845421" w:rsidRDefault="00845421" w:rsidP="002178E5">
      <w:pPr>
        <w:pStyle w:val="a5"/>
        <w:jc w:val="both"/>
      </w:pPr>
      <w:r>
        <w:rPr>
          <w:rStyle w:val="a7"/>
        </w:rPr>
        <w:footnoteRef/>
      </w:r>
      <w:proofErr w:type="gramStart"/>
      <w:r>
        <w:rPr>
          <w:rFonts w:ascii="Times New Roman" w:hAnsi="Times New Roman"/>
        </w:rPr>
        <w:t>Здесь и далее: ввиду того, что в 2021 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данный столбец заполняется только в отчетах по русскому языку и математике.</w:t>
      </w:r>
      <w:proofErr w:type="gramEnd"/>
      <w:r>
        <w:rPr>
          <w:rFonts w:ascii="Times New Roman" w:hAnsi="Times New Roman"/>
        </w:rPr>
        <w:t xml:space="preserve"> В учебных предметах по выбору рассматриваются результаты ОГЭ 2018, 2019, 2022 гг. </w:t>
      </w:r>
    </w:p>
  </w:footnote>
  <w:footnote w:id="2">
    <w:p w:rsidR="00845421" w:rsidRPr="00903AC5" w:rsidRDefault="00845421">
      <w:pPr>
        <w:pStyle w:val="a5"/>
        <w:rPr>
          <w:rFonts w:ascii="Times New Roman" w:hAnsi="Times New Roman"/>
        </w:rPr>
      </w:pPr>
      <w:r>
        <w:rPr>
          <w:rStyle w:val="a7"/>
        </w:rPr>
        <w:footnoteRef/>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845421" w:rsidRPr="007A5716" w:rsidRDefault="00845421" w:rsidP="007A5716">
      <w:pPr>
        <w:pStyle w:val="a3"/>
        <w:spacing w:after="120" w:line="240" w:lineRule="auto"/>
        <w:ind w:left="0"/>
        <w:jc w:val="both"/>
        <w:rPr>
          <w:rFonts w:ascii="Times New Roman" w:hAnsi="Times New Roman"/>
        </w:rPr>
      </w:pPr>
      <w:r w:rsidRPr="007A5716">
        <w:rPr>
          <w:rStyle w:val="a7"/>
          <w:rFonts w:ascii="Times New Roman" w:hAnsi="Times New Roman"/>
          <w:sz w:val="20"/>
          <w:szCs w:val="20"/>
        </w:rPr>
        <w:footnoteRef/>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4">
    <w:p w:rsidR="00845421" w:rsidRPr="00D6675C" w:rsidRDefault="00845421" w:rsidP="00406E15">
      <w:pPr>
        <w:pStyle w:val="a5"/>
        <w:jc w:val="both"/>
        <w:rPr>
          <w:rFonts w:ascii="Times New Roman" w:hAnsi="Times New Roman"/>
        </w:rPr>
      </w:pPr>
      <w:r w:rsidRPr="00A61E60">
        <w:rPr>
          <w:rStyle w:val="a7"/>
        </w:rPr>
        <w:footnoteRef/>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21" w:rsidRDefault="00845421">
    <w:pPr>
      <w:pStyle w:val="af"/>
      <w:jc w:val="center"/>
    </w:pPr>
  </w:p>
  <w:p w:rsidR="00845421" w:rsidRDefault="008454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37C"/>
    <w:multiLevelType w:val="hybridMultilevel"/>
    <w:tmpl w:val="A0766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9D471D"/>
    <w:multiLevelType w:val="hybridMultilevel"/>
    <w:tmpl w:val="89805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4">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5">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8">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1">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3">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6E3141"/>
    <w:multiLevelType w:val="hybridMultilevel"/>
    <w:tmpl w:val="C2CEC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D42F3B"/>
    <w:multiLevelType w:val="hybridMultilevel"/>
    <w:tmpl w:val="C2CEC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1">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3">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5FD41880"/>
    <w:multiLevelType w:val="hybridMultilevel"/>
    <w:tmpl w:val="C2CEC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4">
    <w:nsid w:val="7D5F006C"/>
    <w:multiLevelType w:val="multilevel"/>
    <w:tmpl w:val="ADA66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heme="minorHAns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2"/>
  </w:num>
  <w:num w:numId="4">
    <w:abstractNumId w:val="30"/>
  </w:num>
  <w:num w:numId="5">
    <w:abstractNumId w:val="21"/>
  </w:num>
  <w:num w:numId="6">
    <w:abstractNumId w:val="14"/>
  </w:num>
  <w:num w:numId="7">
    <w:abstractNumId w:val="16"/>
  </w:num>
  <w:num w:numId="8">
    <w:abstractNumId w:val="7"/>
  </w:num>
  <w:num w:numId="9">
    <w:abstractNumId w:val="5"/>
  </w:num>
  <w:num w:numId="10">
    <w:abstractNumId w:val="27"/>
  </w:num>
  <w:num w:numId="11">
    <w:abstractNumId w:val="10"/>
  </w:num>
  <w:num w:numId="12">
    <w:abstractNumId w:val="3"/>
  </w:num>
  <w:num w:numId="13">
    <w:abstractNumId w:val="25"/>
  </w:num>
  <w:num w:numId="14">
    <w:abstractNumId w:val="6"/>
  </w:num>
  <w:num w:numId="15">
    <w:abstractNumId w:val="36"/>
  </w:num>
  <w:num w:numId="16">
    <w:abstractNumId w:val="22"/>
  </w:num>
  <w:num w:numId="17">
    <w:abstractNumId w:val="31"/>
  </w:num>
  <w:num w:numId="18">
    <w:abstractNumId w:val="28"/>
  </w:num>
  <w:num w:numId="19">
    <w:abstractNumId w:val="11"/>
  </w:num>
  <w:num w:numId="20">
    <w:abstractNumId w:val="17"/>
  </w:num>
  <w:num w:numId="21">
    <w:abstractNumId w:val="32"/>
  </w:num>
  <w:num w:numId="22">
    <w:abstractNumId w:val="12"/>
  </w:num>
  <w:num w:numId="23">
    <w:abstractNumId w:val="35"/>
  </w:num>
  <w:num w:numId="24">
    <w:abstractNumId w:val="20"/>
  </w:num>
  <w:num w:numId="25">
    <w:abstractNumId w:val="18"/>
  </w:num>
  <w:num w:numId="26">
    <w:abstractNumId w:val="19"/>
  </w:num>
  <w:num w:numId="27">
    <w:abstractNumId w:val="13"/>
  </w:num>
  <w:num w:numId="28">
    <w:abstractNumId w:val="4"/>
  </w:num>
  <w:num w:numId="29">
    <w:abstractNumId w:val="8"/>
  </w:num>
  <w:num w:numId="30">
    <w:abstractNumId w:val="23"/>
  </w:num>
  <w:num w:numId="31">
    <w:abstractNumId w:val="26"/>
  </w:num>
  <w:num w:numId="32">
    <w:abstractNumId w:val="9"/>
  </w:num>
  <w:num w:numId="33">
    <w:abstractNumId w:val="15"/>
  </w:num>
  <w:num w:numId="34">
    <w:abstractNumId w:val="24"/>
  </w:num>
  <w:num w:numId="35">
    <w:abstractNumId w:val="1"/>
  </w:num>
  <w:num w:numId="36">
    <w:abstractNumId w:val="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08E1"/>
    <w:rsid w:val="00003CA2"/>
    <w:rsid w:val="00006B1B"/>
    <w:rsid w:val="000144F9"/>
    <w:rsid w:val="00015593"/>
    <w:rsid w:val="00017B56"/>
    <w:rsid w:val="00022E68"/>
    <w:rsid w:val="00025430"/>
    <w:rsid w:val="00040584"/>
    <w:rsid w:val="00042400"/>
    <w:rsid w:val="00045411"/>
    <w:rsid w:val="00054526"/>
    <w:rsid w:val="00054B49"/>
    <w:rsid w:val="000706C8"/>
    <w:rsid w:val="00070C53"/>
    <w:rsid w:val="000720BF"/>
    <w:rsid w:val="00073F2D"/>
    <w:rsid w:val="000816E9"/>
    <w:rsid w:val="000849F6"/>
    <w:rsid w:val="00094A1E"/>
    <w:rsid w:val="000B3C80"/>
    <w:rsid w:val="000B5314"/>
    <w:rsid w:val="000B751C"/>
    <w:rsid w:val="000C4162"/>
    <w:rsid w:val="000D0D58"/>
    <w:rsid w:val="000D2D96"/>
    <w:rsid w:val="000D4034"/>
    <w:rsid w:val="000E0643"/>
    <w:rsid w:val="000E6D5D"/>
    <w:rsid w:val="001067B0"/>
    <w:rsid w:val="00110570"/>
    <w:rsid w:val="00120FED"/>
    <w:rsid w:val="001366BA"/>
    <w:rsid w:val="00146CF9"/>
    <w:rsid w:val="00160B20"/>
    <w:rsid w:val="001628E4"/>
    <w:rsid w:val="00162C73"/>
    <w:rsid w:val="00174654"/>
    <w:rsid w:val="00176FBE"/>
    <w:rsid w:val="00181394"/>
    <w:rsid w:val="00187047"/>
    <w:rsid w:val="001944E1"/>
    <w:rsid w:val="001955EA"/>
    <w:rsid w:val="00195E0F"/>
    <w:rsid w:val="00197ADA"/>
    <w:rsid w:val="001A16CD"/>
    <w:rsid w:val="001A50EB"/>
    <w:rsid w:val="001B0018"/>
    <w:rsid w:val="001B639B"/>
    <w:rsid w:val="001B7D97"/>
    <w:rsid w:val="001C3D6A"/>
    <w:rsid w:val="001D7B78"/>
    <w:rsid w:val="001E7F9B"/>
    <w:rsid w:val="00200C25"/>
    <w:rsid w:val="00206D26"/>
    <w:rsid w:val="002123B7"/>
    <w:rsid w:val="002133CF"/>
    <w:rsid w:val="002141B6"/>
    <w:rsid w:val="002178E5"/>
    <w:rsid w:val="00224562"/>
    <w:rsid w:val="002405DB"/>
    <w:rsid w:val="00241213"/>
    <w:rsid w:val="00247CE2"/>
    <w:rsid w:val="00254422"/>
    <w:rsid w:val="00263BE1"/>
    <w:rsid w:val="00267C71"/>
    <w:rsid w:val="00270E4A"/>
    <w:rsid w:val="00272FAA"/>
    <w:rsid w:val="002739D7"/>
    <w:rsid w:val="00276295"/>
    <w:rsid w:val="002825C7"/>
    <w:rsid w:val="00290841"/>
    <w:rsid w:val="00290F80"/>
    <w:rsid w:val="00293CED"/>
    <w:rsid w:val="00297FFA"/>
    <w:rsid w:val="002A2F7F"/>
    <w:rsid w:val="002A71BB"/>
    <w:rsid w:val="002B2B98"/>
    <w:rsid w:val="002B2C54"/>
    <w:rsid w:val="002D3263"/>
    <w:rsid w:val="002E09FC"/>
    <w:rsid w:val="002E1AF2"/>
    <w:rsid w:val="002E361A"/>
    <w:rsid w:val="002F3B40"/>
    <w:rsid w:val="002F4079"/>
    <w:rsid w:val="002F4303"/>
    <w:rsid w:val="002F5BC2"/>
    <w:rsid w:val="00302BF0"/>
    <w:rsid w:val="003172FD"/>
    <w:rsid w:val="00324F9E"/>
    <w:rsid w:val="00332D6A"/>
    <w:rsid w:val="00334159"/>
    <w:rsid w:val="003602B9"/>
    <w:rsid w:val="00371A77"/>
    <w:rsid w:val="0037282D"/>
    <w:rsid w:val="003841EA"/>
    <w:rsid w:val="00386C1D"/>
    <w:rsid w:val="00394A2D"/>
    <w:rsid w:val="003A1491"/>
    <w:rsid w:val="003A4EAE"/>
    <w:rsid w:val="003A66F0"/>
    <w:rsid w:val="003B6E55"/>
    <w:rsid w:val="003E1568"/>
    <w:rsid w:val="003F22BA"/>
    <w:rsid w:val="003F5D5E"/>
    <w:rsid w:val="00401067"/>
    <w:rsid w:val="00405213"/>
    <w:rsid w:val="004064E1"/>
    <w:rsid w:val="00406E15"/>
    <w:rsid w:val="00415091"/>
    <w:rsid w:val="0042675E"/>
    <w:rsid w:val="00436A7B"/>
    <w:rsid w:val="00446BD3"/>
    <w:rsid w:val="00447158"/>
    <w:rsid w:val="0045196B"/>
    <w:rsid w:val="00454703"/>
    <w:rsid w:val="00461AC6"/>
    <w:rsid w:val="004628F7"/>
    <w:rsid w:val="00462FB8"/>
    <w:rsid w:val="00465EFE"/>
    <w:rsid w:val="004671F2"/>
    <w:rsid w:val="00473696"/>
    <w:rsid w:val="00475424"/>
    <w:rsid w:val="00475B0F"/>
    <w:rsid w:val="004836D7"/>
    <w:rsid w:val="004857A5"/>
    <w:rsid w:val="00490044"/>
    <w:rsid w:val="00490B5F"/>
    <w:rsid w:val="004930C2"/>
    <w:rsid w:val="00495588"/>
    <w:rsid w:val="004C1C36"/>
    <w:rsid w:val="004C535D"/>
    <w:rsid w:val="004D5ABD"/>
    <w:rsid w:val="004E40E8"/>
    <w:rsid w:val="0050227B"/>
    <w:rsid w:val="005060D9"/>
    <w:rsid w:val="00513275"/>
    <w:rsid w:val="00517638"/>
    <w:rsid w:val="00517937"/>
    <w:rsid w:val="00520C8B"/>
    <w:rsid w:val="00520DFB"/>
    <w:rsid w:val="00523D4D"/>
    <w:rsid w:val="00541B5C"/>
    <w:rsid w:val="00544616"/>
    <w:rsid w:val="0055516A"/>
    <w:rsid w:val="00560114"/>
    <w:rsid w:val="00561201"/>
    <w:rsid w:val="00566300"/>
    <w:rsid w:val="005671B0"/>
    <w:rsid w:val="00576F38"/>
    <w:rsid w:val="0058376C"/>
    <w:rsid w:val="00583C57"/>
    <w:rsid w:val="005859DA"/>
    <w:rsid w:val="005A0805"/>
    <w:rsid w:val="005A3688"/>
    <w:rsid w:val="005B2033"/>
    <w:rsid w:val="005B33E0"/>
    <w:rsid w:val="005B52FC"/>
    <w:rsid w:val="005D192D"/>
    <w:rsid w:val="005D4538"/>
    <w:rsid w:val="005E0053"/>
    <w:rsid w:val="005E0411"/>
    <w:rsid w:val="005E15AE"/>
    <w:rsid w:val="005E4ABD"/>
    <w:rsid w:val="005F160D"/>
    <w:rsid w:val="005F1A5B"/>
    <w:rsid w:val="005F2021"/>
    <w:rsid w:val="005F6824"/>
    <w:rsid w:val="005F702E"/>
    <w:rsid w:val="00600034"/>
    <w:rsid w:val="00602C7D"/>
    <w:rsid w:val="0061189C"/>
    <w:rsid w:val="006147E9"/>
    <w:rsid w:val="00614AB8"/>
    <w:rsid w:val="006208C1"/>
    <w:rsid w:val="00624707"/>
    <w:rsid w:val="0062628A"/>
    <w:rsid w:val="0062684D"/>
    <w:rsid w:val="00626957"/>
    <w:rsid w:val="006304F0"/>
    <w:rsid w:val="0063214E"/>
    <w:rsid w:val="006328F2"/>
    <w:rsid w:val="00634633"/>
    <w:rsid w:val="00643A8E"/>
    <w:rsid w:val="0064641B"/>
    <w:rsid w:val="0064784F"/>
    <w:rsid w:val="006509DE"/>
    <w:rsid w:val="0065269F"/>
    <w:rsid w:val="006533DF"/>
    <w:rsid w:val="00653487"/>
    <w:rsid w:val="0065647A"/>
    <w:rsid w:val="00661C2E"/>
    <w:rsid w:val="00663236"/>
    <w:rsid w:val="00671A68"/>
    <w:rsid w:val="006743B5"/>
    <w:rsid w:val="006761D4"/>
    <w:rsid w:val="006805C0"/>
    <w:rsid w:val="0068434B"/>
    <w:rsid w:val="006972A5"/>
    <w:rsid w:val="006A498A"/>
    <w:rsid w:val="006C1BD5"/>
    <w:rsid w:val="006C2B74"/>
    <w:rsid w:val="006C3F0B"/>
    <w:rsid w:val="006C498C"/>
    <w:rsid w:val="006D2A12"/>
    <w:rsid w:val="006D3DF0"/>
    <w:rsid w:val="006D5136"/>
    <w:rsid w:val="006E17AE"/>
    <w:rsid w:val="006E68F5"/>
    <w:rsid w:val="006E742B"/>
    <w:rsid w:val="006F67F1"/>
    <w:rsid w:val="006F789F"/>
    <w:rsid w:val="007002CF"/>
    <w:rsid w:val="00700A82"/>
    <w:rsid w:val="00703494"/>
    <w:rsid w:val="007051B5"/>
    <w:rsid w:val="0071282E"/>
    <w:rsid w:val="00724773"/>
    <w:rsid w:val="00725E32"/>
    <w:rsid w:val="00736B98"/>
    <w:rsid w:val="00737656"/>
    <w:rsid w:val="00756A4A"/>
    <w:rsid w:val="0076000E"/>
    <w:rsid w:val="007636F1"/>
    <w:rsid w:val="0077011C"/>
    <w:rsid w:val="00772685"/>
    <w:rsid w:val="007773F0"/>
    <w:rsid w:val="00784B22"/>
    <w:rsid w:val="00791A2B"/>
    <w:rsid w:val="00791F29"/>
    <w:rsid w:val="0079316A"/>
    <w:rsid w:val="0079591F"/>
    <w:rsid w:val="007A52A3"/>
    <w:rsid w:val="007A5716"/>
    <w:rsid w:val="007A74B7"/>
    <w:rsid w:val="007B0E21"/>
    <w:rsid w:val="007B583D"/>
    <w:rsid w:val="007B6A92"/>
    <w:rsid w:val="007B785F"/>
    <w:rsid w:val="007C7BDD"/>
    <w:rsid w:val="007D04B3"/>
    <w:rsid w:val="007E5B42"/>
    <w:rsid w:val="007F0633"/>
    <w:rsid w:val="007F13F1"/>
    <w:rsid w:val="007F1FC3"/>
    <w:rsid w:val="007F5E19"/>
    <w:rsid w:val="007F5EE2"/>
    <w:rsid w:val="00806E31"/>
    <w:rsid w:val="00810D68"/>
    <w:rsid w:val="008148E0"/>
    <w:rsid w:val="00827699"/>
    <w:rsid w:val="00842796"/>
    <w:rsid w:val="00845421"/>
    <w:rsid w:val="008462D8"/>
    <w:rsid w:val="00846D04"/>
    <w:rsid w:val="00847CBC"/>
    <w:rsid w:val="0085532D"/>
    <w:rsid w:val="008555D2"/>
    <w:rsid w:val="00857290"/>
    <w:rsid w:val="008579D1"/>
    <w:rsid w:val="00863C96"/>
    <w:rsid w:val="008642AF"/>
    <w:rsid w:val="008764EC"/>
    <w:rsid w:val="0087757D"/>
    <w:rsid w:val="00877711"/>
    <w:rsid w:val="00895EDE"/>
    <w:rsid w:val="008A35A5"/>
    <w:rsid w:val="008A704C"/>
    <w:rsid w:val="008B19C7"/>
    <w:rsid w:val="008C4B1C"/>
    <w:rsid w:val="008D04B9"/>
    <w:rsid w:val="008F02F1"/>
    <w:rsid w:val="008F5B17"/>
    <w:rsid w:val="00903006"/>
    <w:rsid w:val="00903AC5"/>
    <w:rsid w:val="00903E6B"/>
    <w:rsid w:val="00906444"/>
    <w:rsid w:val="00913D30"/>
    <w:rsid w:val="00931BA3"/>
    <w:rsid w:val="00932ACD"/>
    <w:rsid w:val="009376FF"/>
    <w:rsid w:val="00937E96"/>
    <w:rsid w:val="0094050C"/>
    <w:rsid w:val="009409F5"/>
    <w:rsid w:val="00940FBA"/>
    <w:rsid w:val="0094223A"/>
    <w:rsid w:val="00944798"/>
    <w:rsid w:val="0095463D"/>
    <w:rsid w:val="00955781"/>
    <w:rsid w:val="0096233B"/>
    <w:rsid w:val="00967721"/>
    <w:rsid w:val="00973F0A"/>
    <w:rsid w:val="00981B4D"/>
    <w:rsid w:val="009A6F73"/>
    <w:rsid w:val="009B0D70"/>
    <w:rsid w:val="009B0E3B"/>
    <w:rsid w:val="009B1953"/>
    <w:rsid w:val="009C491A"/>
    <w:rsid w:val="009D022D"/>
    <w:rsid w:val="009D0611"/>
    <w:rsid w:val="009D154B"/>
    <w:rsid w:val="009D4506"/>
    <w:rsid w:val="009D75E6"/>
    <w:rsid w:val="009E774F"/>
    <w:rsid w:val="009E7757"/>
    <w:rsid w:val="009F7ED2"/>
    <w:rsid w:val="00A02CDA"/>
    <w:rsid w:val="00A0549C"/>
    <w:rsid w:val="00A17BD5"/>
    <w:rsid w:val="00A2251F"/>
    <w:rsid w:val="00A255C9"/>
    <w:rsid w:val="00A26A61"/>
    <w:rsid w:val="00A32A5B"/>
    <w:rsid w:val="00A34126"/>
    <w:rsid w:val="00A343CC"/>
    <w:rsid w:val="00A360C8"/>
    <w:rsid w:val="00A370A1"/>
    <w:rsid w:val="00A52FC6"/>
    <w:rsid w:val="00A565D2"/>
    <w:rsid w:val="00A61E60"/>
    <w:rsid w:val="00A67518"/>
    <w:rsid w:val="00A67C9A"/>
    <w:rsid w:val="00A70F43"/>
    <w:rsid w:val="00A803E1"/>
    <w:rsid w:val="00A80A00"/>
    <w:rsid w:val="00A82BB0"/>
    <w:rsid w:val="00A9105A"/>
    <w:rsid w:val="00A96328"/>
    <w:rsid w:val="00A967EA"/>
    <w:rsid w:val="00A96CDF"/>
    <w:rsid w:val="00A978AF"/>
    <w:rsid w:val="00AA0C34"/>
    <w:rsid w:val="00AA7512"/>
    <w:rsid w:val="00AB0BE0"/>
    <w:rsid w:val="00AC43B4"/>
    <w:rsid w:val="00AC6316"/>
    <w:rsid w:val="00AE0FDF"/>
    <w:rsid w:val="00AE2F79"/>
    <w:rsid w:val="00AF50BA"/>
    <w:rsid w:val="00AF54F1"/>
    <w:rsid w:val="00B000AB"/>
    <w:rsid w:val="00B039CE"/>
    <w:rsid w:val="00B155D3"/>
    <w:rsid w:val="00B2081A"/>
    <w:rsid w:val="00B26CB0"/>
    <w:rsid w:val="00B344F8"/>
    <w:rsid w:val="00B34523"/>
    <w:rsid w:val="00B365D7"/>
    <w:rsid w:val="00B417D3"/>
    <w:rsid w:val="00B50994"/>
    <w:rsid w:val="00B61E1F"/>
    <w:rsid w:val="00B66E50"/>
    <w:rsid w:val="00B7288F"/>
    <w:rsid w:val="00B759AD"/>
    <w:rsid w:val="00B770F1"/>
    <w:rsid w:val="00B77160"/>
    <w:rsid w:val="00B94537"/>
    <w:rsid w:val="00BA06E8"/>
    <w:rsid w:val="00BA4E65"/>
    <w:rsid w:val="00BB6AD8"/>
    <w:rsid w:val="00BC1F52"/>
    <w:rsid w:val="00BC3B99"/>
    <w:rsid w:val="00BC4DE4"/>
    <w:rsid w:val="00BD3561"/>
    <w:rsid w:val="00BD48F6"/>
    <w:rsid w:val="00BE42D2"/>
    <w:rsid w:val="00BF36E1"/>
    <w:rsid w:val="00C07AC5"/>
    <w:rsid w:val="00C171A1"/>
    <w:rsid w:val="00C266B6"/>
    <w:rsid w:val="00C30B8A"/>
    <w:rsid w:val="00C30DD4"/>
    <w:rsid w:val="00C51483"/>
    <w:rsid w:val="00C546AC"/>
    <w:rsid w:val="00C73199"/>
    <w:rsid w:val="00C77EAD"/>
    <w:rsid w:val="00C83386"/>
    <w:rsid w:val="00C91C1E"/>
    <w:rsid w:val="00C96719"/>
    <w:rsid w:val="00CA7D6A"/>
    <w:rsid w:val="00CB1705"/>
    <w:rsid w:val="00CB1E0C"/>
    <w:rsid w:val="00CB220A"/>
    <w:rsid w:val="00CB7DC3"/>
    <w:rsid w:val="00CC1774"/>
    <w:rsid w:val="00CD41F2"/>
    <w:rsid w:val="00CD55E8"/>
    <w:rsid w:val="00CD6830"/>
    <w:rsid w:val="00CE7779"/>
    <w:rsid w:val="00CF09BA"/>
    <w:rsid w:val="00CF3E30"/>
    <w:rsid w:val="00D02614"/>
    <w:rsid w:val="00D05985"/>
    <w:rsid w:val="00D06AB0"/>
    <w:rsid w:val="00D10CA7"/>
    <w:rsid w:val="00D116BF"/>
    <w:rsid w:val="00D21436"/>
    <w:rsid w:val="00D25F00"/>
    <w:rsid w:val="00D26AA9"/>
    <w:rsid w:val="00D478AB"/>
    <w:rsid w:val="00D511D6"/>
    <w:rsid w:val="00D5462F"/>
    <w:rsid w:val="00D549F5"/>
    <w:rsid w:val="00D54EE2"/>
    <w:rsid w:val="00D55296"/>
    <w:rsid w:val="00D63E28"/>
    <w:rsid w:val="00D6675C"/>
    <w:rsid w:val="00D748E2"/>
    <w:rsid w:val="00D831A4"/>
    <w:rsid w:val="00D90DBD"/>
    <w:rsid w:val="00D91438"/>
    <w:rsid w:val="00D928BE"/>
    <w:rsid w:val="00D934FF"/>
    <w:rsid w:val="00DA34E0"/>
    <w:rsid w:val="00DB360E"/>
    <w:rsid w:val="00DC395A"/>
    <w:rsid w:val="00DC5DDB"/>
    <w:rsid w:val="00DD73E7"/>
    <w:rsid w:val="00DE0D61"/>
    <w:rsid w:val="00DE15D6"/>
    <w:rsid w:val="00DE1A42"/>
    <w:rsid w:val="00DE4BD3"/>
    <w:rsid w:val="00DF10F3"/>
    <w:rsid w:val="00DF3E48"/>
    <w:rsid w:val="00DF401F"/>
    <w:rsid w:val="00DF6112"/>
    <w:rsid w:val="00E00460"/>
    <w:rsid w:val="00E10663"/>
    <w:rsid w:val="00E22C74"/>
    <w:rsid w:val="00E255FB"/>
    <w:rsid w:val="00E26E95"/>
    <w:rsid w:val="00E33A93"/>
    <w:rsid w:val="00E469B9"/>
    <w:rsid w:val="00E53F29"/>
    <w:rsid w:val="00E54DD9"/>
    <w:rsid w:val="00E62F6F"/>
    <w:rsid w:val="00E65FCA"/>
    <w:rsid w:val="00E83B9C"/>
    <w:rsid w:val="00E8517F"/>
    <w:rsid w:val="00E879C0"/>
    <w:rsid w:val="00E93087"/>
    <w:rsid w:val="00EA081B"/>
    <w:rsid w:val="00EA2B4A"/>
    <w:rsid w:val="00EB33A7"/>
    <w:rsid w:val="00EB3958"/>
    <w:rsid w:val="00EB58E5"/>
    <w:rsid w:val="00EB6F69"/>
    <w:rsid w:val="00EB7C8C"/>
    <w:rsid w:val="00EC76AD"/>
    <w:rsid w:val="00ED345C"/>
    <w:rsid w:val="00EE2024"/>
    <w:rsid w:val="00EE525A"/>
    <w:rsid w:val="00EF2CEA"/>
    <w:rsid w:val="00F0048C"/>
    <w:rsid w:val="00F01256"/>
    <w:rsid w:val="00F039BE"/>
    <w:rsid w:val="00F23056"/>
    <w:rsid w:val="00F256C5"/>
    <w:rsid w:val="00F30A7D"/>
    <w:rsid w:val="00F32282"/>
    <w:rsid w:val="00F34CA6"/>
    <w:rsid w:val="00F35341"/>
    <w:rsid w:val="00F40835"/>
    <w:rsid w:val="00F46EC5"/>
    <w:rsid w:val="00F51383"/>
    <w:rsid w:val="00F613FE"/>
    <w:rsid w:val="00F8032F"/>
    <w:rsid w:val="00F921F7"/>
    <w:rsid w:val="00F97F6F"/>
    <w:rsid w:val="00FA771B"/>
    <w:rsid w:val="00FB14AF"/>
    <w:rsid w:val="00FB443D"/>
    <w:rsid w:val="00FB5570"/>
    <w:rsid w:val="00FC1A6B"/>
    <w:rsid w:val="00FD37C1"/>
    <w:rsid w:val="00FE2387"/>
    <w:rsid w:val="00FE3701"/>
    <w:rsid w:val="00FE644F"/>
    <w:rsid w:val="00FE6CB9"/>
    <w:rsid w:val="00FF2246"/>
    <w:rsid w:val="00FF6695"/>
    <w:rsid w:val="00FF708F"/>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a4">
    <w:name w:val="Абзац списка Знак"/>
    <w:aliases w:val="Конфа НБ Знак"/>
    <w:link w:val="a3"/>
    <w:locked/>
    <w:rsid w:val="00224562"/>
    <w:rPr>
      <w:rFonts w:ascii="Calibri" w:eastAsia="Calibri" w:hAnsi="Calibri" w:cs="Times New Roman"/>
    </w:rPr>
  </w:style>
  <w:style w:type="character" w:styleId="af9">
    <w:name w:val="Hyperlink"/>
    <w:basedOn w:val="a0"/>
    <w:uiPriority w:val="99"/>
    <w:unhideWhenUsed/>
    <w:rsid w:val="00E26E95"/>
    <w:rPr>
      <w:color w:val="0000FF"/>
      <w:u w:val="single"/>
    </w:rPr>
  </w:style>
  <w:style w:type="paragraph" w:styleId="afa">
    <w:name w:val="Normal (Web)"/>
    <w:basedOn w:val="a"/>
    <w:uiPriority w:val="99"/>
    <w:unhideWhenUsed/>
    <w:rsid w:val="00DB360E"/>
    <w:pPr>
      <w:spacing w:before="100" w:beforeAutospacing="1" w:after="100" w:afterAutospacing="1"/>
    </w:pPr>
    <w:rPr>
      <w:rFonts w:eastAsia="Times New Roman"/>
    </w:rPr>
  </w:style>
  <w:style w:type="paragraph" w:customStyle="1" w:styleId="afb">
    <w:name w:val="Содержимое таблицы"/>
    <w:basedOn w:val="a"/>
    <w:rsid w:val="00DB360E"/>
    <w:pPr>
      <w:suppressLineNumbers/>
      <w:suppressAutoHyphens/>
      <w:spacing w:line="100" w:lineRule="atLeast"/>
    </w:pPr>
    <w:rPr>
      <w:rFonts w:eastAsia="SimSun"/>
      <w:lang w:eastAsia="ar-SA"/>
    </w:rPr>
  </w:style>
  <w:style w:type="paragraph" w:styleId="afc">
    <w:name w:val="Body Text"/>
    <w:basedOn w:val="a"/>
    <w:link w:val="afd"/>
    <w:uiPriority w:val="99"/>
    <w:unhideWhenUsed/>
    <w:rsid w:val="00D63E28"/>
    <w:pPr>
      <w:widowControl w:val="0"/>
      <w:shd w:val="clear" w:color="auto" w:fill="FFFFFF"/>
      <w:spacing w:before="180" w:line="259" w:lineRule="exact"/>
      <w:jc w:val="both"/>
    </w:pPr>
    <w:rPr>
      <w:rFonts w:eastAsia="Times New Roman"/>
      <w:sz w:val="20"/>
      <w:szCs w:val="20"/>
    </w:rPr>
  </w:style>
  <w:style w:type="character" w:customStyle="1" w:styleId="afd">
    <w:name w:val="Основной текст Знак"/>
    <w:basedOn w:val="a0"/>
    <w:link w:val="afc"/>
    <w:uiPriority w:val="99"/>
    <w:rsid w:val="00D63E28"/>
    <w:rPr>
      <w:rFonts w:ascii="Times New Roman" w:eastAsia="Times New Roman" w:hAnsi="Times New Roman" w:cs="Times New Roman"/>
      <w:sz w:val="20"/>
      <w:szCs w:val="20"/>
      <w:shd w:val="clear" w:color="auto" w:fill="FFFFFF"/>
      <w:lang w:eastAsia="ru-RU"/>
    </w:rPr>
  </w:style>
  <w:style w:type="table" w:customStyle="1" w:styleId="TableNormal">
    <w:name w:val="Table Normal"/>
    <w:rsid w:val="003841E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a4">
    <w:name w:val="Абзац списка Знак"/>
    <w:aliases w:val="Конфа НБ Знак"/>
    <w:link w:val="a3"/>
    <w:locked/>
    <w:rsid w:val="00224562"/>
    <w:rPr>
      <w:rFonts w:ascii="Calibri" w:eastAsia="Calibri" w:hAnsi="Calibri" w:cs="Times New Roman"/>
    </w:rPr>
  </w:style>
  <w:style w:type="character" w:styleId="af9">
    <w:name w:val="Hyperlink"/>
    <w:basedOn w:val="a0"/>
    <w:uiPriority w:val="99"/>
    <w:unhideWhenUsed/>
    <w:rsid w:val="00E26E95"/>
    <w:rPr>
      <w:color w:val="0000FF"/>
      <w:u w:val="single"/>
    </w:rPr>
  </w:style>
  <w:style w:type="paragraph" w:styleId="afa">
    <w:name w:val="Normal (Web)"/>
    <w:basedOn w:val="a"/>
    <w:uiPriority w:val="99"/>
    <w:unhideWhenUsed/>
    <w:rsid w:val="00DB360E"/>
    <w:pPr>
      <w:spacing w:before="100" w:beforeAutospacing="1" w:after="100" w:afterAutospacing="1"/>
    </w:pPr>
    <w:rPr>
      <w:rFonts w:eastAsia="Times New Roman"/>
    </w:rPr>
  </w:style>
  <w:style w:type="paragraph" w:customStyle="1" w:styleId="afb">
    <w:name w:val="Содержимое таблицы"/>
    <w:basedOn w:val="a"/>
    <w:rsid w:val="00DB360E"/>
    <w:pPr>
      <w:suppressLineNumbers/>
      <w:suppressAutoHyphens/>
      <w:spacing w:line="100" w:lineRule="atLeast"/>
    </w:pPr>
    <w:rPr>
      <w:rFonts w:eastAsia="SimSun"/>
      <w:lang w:eastAsia="ar-SA"/>
    </w:rPr>
  </w:style>
  <w:style w:type="paragraph" w:styleId="afc">
    <w:name w:val="Body Text"/>
    <w:basedOn w:val="a"/>
    <w:link w:val="afd"/>
    <w:uiPriority w:val="99"/>
    <w:unhideWhenUsed/>
    <w:rsid w:val="00D63E28"/>
    <w:pPr>
      <w:widowControl w:val="0"/>
      <w:shd w:val="clear" w:color="auto" w:fill="FFFFFF"/>
      <w:spacing w:before="180" w:line="259" w:lineRule="exact"/>
      <w:jc w:val="both"/>
    </w:pPr>
    <w:rPr>
      <w:rFonts w:eastAsia="Times New Roman"/>
      <w:sz w:val="20"/>
      <w:szCs w:val="20"/>
    </w:rPr>
  </w:style>
  <w:style w:type="character" w:customStyle="1" w:styleId="afd">
    <w:name w:val="Основной текст Знак"/>
    <w:basedOn w:val="a0"/>
    <w:link w:val="afc"/>
    <w:uiPriority w:val="99"/>
    <w:rsid w:val="00D63E28"/>
    <w:rPr>
      <w:rFonts w:ascii="Times New Roman" w:eastAsia="Times New Roman" w:hAnsi="Times New Roman" w:cs="Times New Roman"/>
      <w:sz w:val="20"/>
      <w:szCs w:val="20"/>
      <w:shd w:val="clear" w:color="auto" w:fill="FFFFFF"/>
      <w:lang w:eastAsia="ru-RU"/>
    </w:rPr>
  </w:style>
  <w:style w:type="table" w:customStyle="1" w:styleId="TableNormal">
    <w:name w:val="Table Normal"/>
    <w:rsid w:val="003841E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6265">
      <w:bodyDiv w:val="1"/>
      <w:marLeft w:val="0"/>
      <w:marRight w:val="0"/>
      <w:marTop w:val="0"/>
      <w:marBottom w:val="0"/>
      <w:divBdr>
        <w:top w:val="none" w:sz="0" w:space="0" w:color="auto"/>
        <w:left w:val="none" w:sz="0" w:space="0" w:color="auto"/>
        <w:bottom w:val="none" w:sz="0" w:space="0" w:color="auto"/>
        <w:right w:val="none" w:sz="0" w:space="0" w:color="auto"/>
      </w:divBdr>
    </w:div>
    <w:div w:id="171603105">
      <w:bodyDiv w:val="1"/>
      <w:marLeft w:val="0"/>
      <w:marRight w:val="0"/>
      <w:marTop w:val="0"/>
      <w:marBottom w:val="0"/>
      <w:divBdr>
        <w:top w:val="none" w:sz="0" w:space="0" w:color="auto"/>
        <w:left w:val="none" w:sz="0" w:space="0" w:color="auto"/>
        <w:bottom w:val="none" w:sz="0" w:space="0" w:color="auto"/>
        <w:right w:val="none" w:sz="0" w:space="0" w:color="auto"/>
      </w:divBdr>
      <w:divsChild>
        <w:div w:id="576524576">
          <w:marLeft w:val="0"/>
          <w:marRight w:val="0"/>
          <w:marTop w:val="0"/>
          <w:marBottom w:val="0"/>
          <w:divBdr>
            <w:top w:val="none" w:sz="0" w:space="0" w:color="auto"/>
            <w:left w:val="single" w:sz="6" w:space="8" w:color="E5E5E5"/>
            <w:bottom w:val="single" w:sz="6" w:space="10" w:color="E5E5E5"/>
            <w:right w:val="none" w:sz="0" w:space="0" w:color="auto"/>
          </w:divBdr>
        </w:div>
        <w:div w:id="259415357">
          <w:marLeft w:val="0"/>
          <w:marRight w:val="0"/>
          <w:marTop w:val="0"/>
          <w:marBottom w:val="0"/>
          <w:divBdr>
            <w:top w:val="none" w:sz="0" w:space="0" w:color="auto"/>
            <w:left w:val="single" w:sz="6" w:space="8" w:color="E5E5E5"/>
            <w:bottom w:val="single" w:sz="6" w:space="10" w:color="E5E5E5"/>
            <w:right w:val="none" w:sz="0" w:space="0" w:color="auto"/>
          </w:divBdr>
        </w:div>
        <w:div w:id="142702621">
          <w:marLeft w:val="0"/>
          <w:marRight w:val="0"/>
          <w:marTop w:val="0"/>
          <w:marBottom w:val="0"/>
          <w:divBdr>
            <w:top w:val="none" w:sz="0" w:space="0" w:color="auto"/>
            <w:left w:val="single" w:sz="6" w:space="8" w:color="E5E5E5"/>
            <w:bottom w:val="single" w:sz="6" w:space="10" w:color="E5E5E5"/>
            <w:right w:val="none" w:sz="0" w:space="0" w:color="auto"/>
          </w:divBdr>
        </w:div>
      </w:divsChild>
    </w:div>
    <w:div w:id="336081476">
      <w:bodyDiv w:val="1"/>
      <w:marLeft w:val="0"/>
      <w:marRight w:val="0"/>
      <w:marTop w:val="0"/>
      <w:marBottom w:val="0"/>
      <w:divBdr>
        <w:top w:val="none" w:sz="0" w:space="0" w:color="auto"/>
        <w:left w:val="none" w:sz="0" w:space="0" w:color="auto"/>
        <w:bottom w:val="none" w:sz="0" w:space="0" w:color="auto"/>
        <w:right w:val="none" w:sz="0" w:space="0" w:color="auto"/>
      </w:divBdr>
      <w:divsChild>
        <w:div w:id="1733038633">
          <w:marLeft w:val="0"/>
          <w:marRight w:val="0"/>
          <w:marTop w:val="0"/>
          <w:marBottom w:val="0"/>
          <w:divBdr>
            <w:top w:val="none" w:sz="0" w:space="0" w:color="auto"/>
            <w:left w:val="single" w:sz="6" w:space="8" w:color="E5E5E5"/>
            <w:bottom w:val="single" w:sz="6" w:space="10" w:color="E5E5E5"/>
            <w:right w:val="none" w:sz="0" w:space="0" w:color="auto"/>
          </w:divBdr>
        </w:div>
        <w:div w:id="757021803">
          <w:marLeft w:val="0"/>
          <w:marRight w:val="0"/>
          <w:marTop w:val="0"/>
          <w:marBottom w:val="0"/>
          <w:divBdr>
            <w:top w:val="none" w:sz="0" w:space="0" w:color="auto"/>
            <w:left w:val="single" w:sz="6" w:space="8" w:color="E5E5E5"/>
            <w:bottom w:val="single" w:sz="6" w:space="10" w:color="E5E5E5"/>
            <w:right w:val="none" w:sz="0" w:space="0" w:color="auto"/>
          </w:divBdr>
        </w:div>
        <w:div w:id="2136943459">
          <w:marLeft w:val="0"/>
          <w:marRight w:val="0"/>
          <w:marTop w:val="0"/>
          <w:marBottom w:val="0"/>
          <w:divBdr>
            <w:top w:val="none" w:sz="0" w:space="0" w:color="auto"/>
            <w:left w:val="single" w:sz="6" w:space="8" w:color="E5E5E5"/>
            <w:bottom w:val="single" w:sz="6" w:space="10" w:color="E5E5E5"/>
            <w:right w:val="none" w:sz="0" w:space="0" w:color="auto"/>
          </w:divBdr>
        </w:div>
      </w:divsChild>
    </w:div>
    <w:div w:id="400099321">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56152336">
      <w:bodyDiv w:val="1"/>
      <w:marLeft w:val="0"/>
      <w:marRight w:val="0"/>
      <w:marTop w:val="0"/>
      <w:marBottom w:val="0"/>
      <w:divBdr>
        <w:top w:val="none" w:sz="0" w:space="0" w:color="auto"/>
        <w:left w:val="none" w:sz="0" w:space="0" w:color="auto"/>
        <w:bottom w:val="none" w:sz="0" w:space="0" w:color="auto"/>
        <w:right w:val="none" w:sz="0" w:space="0" w:color="auto"/>
      </w:divBdr>
    </w:div>
    <w:div w:id="719285615">
      <w:bodyDiv w:val="1"/>
      <w:marLeft w:val="0"/>
      <w:marRight w:val="0"/>
      <w:marTop w:val="0"/>
      <w:marBottom w:val="0"/>
      <w:divBdr>
        <w:top w:val="none" w:sz="0" w:space="0" w:color="auto"/>
        <w:left w:val="none" w:sz="0" w:space="0" w:color="auto"/>
        <w:bottom w:val="none" w:sz="0" w:space="0" w:color="auto"/>
        <w:right w:val="none" w:sz="0" w:space="0" w:color="auto"/>
      </w:divBdr>
      <w:divsChild>
        <w:div w:id="1485588649">
          <w:marLeft w:val="0"/>
          <w:marRight w:val="0"/>
          <w:marTop w:val="0"/>
          <w:marBottom w:val="0"/>
          <w:divBdr>
            <w:top w:val="none" w:sz="0" w:space="0" w:color="auto"/>
            <w:left w:val="single" w:sz="6" w:space="8" w:color="E5E5E5"/>
            <w:bottom w:val="single" w:sz="6" w:space="10" w:color="E5E5E5"/>
            <w:right w:val="none" w:sz="0" w:space="0" w:color="auto"/>
          </w:divBdr>
        </w:div>
      </w:divsChild>
    </w:div>
    <w:div w:id="725373520">
      <w:bodyDiv w:val="1"/>
      <w:marLeft w:val="0"/>
      <w:marRight w:val="0"/>
      <w:marTop w:val="0"/>
      <w:marBottom w:val="0"/>
      <w:divBdr>
        <w:top w:val="none" w:sz="0" w:space="0" w:color="auto"/>
        <w:left w:val="none" w:sz="0" w:space="0" w:color="auto"/>
        <w:bottom w:val="none" w:sz="0" w:space="0" w:color="auto"/>
        <w:right w:val="none" w:sz="0" w:space="0" w:color="auto"/>
      </w:divBdr>
    </w:div>
    <w:div w:id="749929506">
      <w:bodyDiv w:val="1"/>
      <w:marLeft w:val="0"/>
      <w:marRight w:val="0"/>
      <w:marTop w:val="0"/>
      <w:marBottom w:val="0"/>
      <w:divBdr>
        <w:top w:val="none" w:sz="0" w:space="0" w:color="auto"/>
        <w:left w:val="none" w:sz="0" w:space="0" w:color="auto"/>
        <w:bottom w:val="none" w:sz="0" w:space="0" w:color="auto"/>
        <w:right w:val="none" w:sz="0" w:space="0" w:color="auto"/>
      </w:divBdr>
    </w:div>
    <w:div w:id="814176136">
      <w:bodyDiv w:val="1"/>
      <w:marLeft w:val="0"/>
      <w:marRight w:val="0"/>
      <w:marTop w:val="0"/>
      <w:marBottom w:val="0"/>
      <w:divBdr>
        <w:top w:val="none" w:sz="0" w:space="0" w:color="auto"/>
        <w:left w:val="none" w:sz="0" w:space="0" w:color="auto"/>
        <w:bottom w:val="none" w:sz="0" w:space="0" w:color="auto"/>
        <w:right w:val="none" w:sz="0" w:space="0" w:color="auto"/>
      </w:divBdr>
    </w:div>
    <w:div w:id="885488357">
      <w:bodyDiv w:val="1"/>
      <w:marLeft w:val="0"/>
      <w:marRight w:val="0"/>
      <w:marTop w:val="0"/>
      <w:marBottom w:val="0"/>
      <w:divBdr>
        <w:top w:val="none" w:sz="0" w:space="0" w:color="auto"/>
        <w:left w:val="none" w:sz="0" w:space="0" w:color="auto"/>
        <w:bottom w:val="none" w:sz="0" w:space="0" w:color="auto"/>
        <w:right w:val="none" w:sz="0" w:space="0" w:color="auto"/>
      </w:divBdr>
      <w:divsChild>
        <w:div w:id="849106010">
          <w:marLeft w:val="0"/>
          <w:marRight w:val="0"/>
          <w:marTop w:val="0"/>
          <w:marBottom w:val="0"/>
          <w:divBdr>
            <w:top w:val="none" w:sz="0" w:space="0" w:color="auto"/>
            <w:left w:val="none" w:sz="0" w:space="0" w:color="auto"/>
            <w:bottom w:val="none" w:sz="0" w:space="0" w:color="auto"/>
            <w:right w:val="none" w:sz="0" w:space="0" w:color="auto"/>
          </w:divBdr>
          <w:divsChild>
            <w:div w:id="201791254">
              <w:marLeft w:val="0"/>
              <w:marRight w:val="0"/>
              <w:marTop w:val="0"/>
              <w:marBottom w:val="0"/>
              <w:divBdr>
                <w:top w:val="none" w:sz="0" w:space="0" w:color="auto"/>
                <w:left w:val="none" w:sz="0" w:space="0" w:color="auto"/>
                <w:bottom w:val="none" w:sz="0" w:space="0" w:color="auto"/>
                <w:right w:val="none" w:sz="0" w:space="0" w:color="auto"/>
              </w:divBdr>
              <w:divsChild>
                <w:div w:id="21173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2222">
          <w:marLeft w:val="0"/>
          <w:marRight w:val="0"/>
          <w:marTop w:val="0"/>
          <w:marBottom w:val="0"/>
          <w:divBdr>
            <w:top w:val="none" w:sz="0" w:space="0" w:color="auto"/>
            <w:left w:val="none" w:sz="0" w:space="0" w:color="auto"/>
            <w:bottom w:val="none" w:sz="0" w:space="0" w:color="auto"/>
            <w:right w:val="none" w:sz="0" w:space="0" w:color="auto"/>
          </w:divBdr>
          <w:divsChild>
            <w:div w:id="1281717580">
              <w:marLeft w:val="0"/>
              <w:marRight w:val="0"/>
              <w:marTop w:val="0"/>
              <w:marBottom w:val="0"/>
              <w:divBdr>
                <w:top w:val="none" w:sz="0" w:space="0" w:color="auto"/>
                <w:left w:val="none" w:sz="0" w:space="0" w:color="auto"/>
                <w:bottom w:val="none" w:sz="0" w:space="0" w:color="auto"/>
                <w:right w:val="none" w:sz="0" w:space="0" w:color="auto"/>
              </w:divBdr>
              <w:divsChild>
                <w:div w:id="254748272">
                  <w:marLeft w:val="0"/>
                  <w:marRight w:val="0"/>
                  <w:marTop w:val="0"/>
                  <w:marBottom w:val="150"/>
                  <w:divBdr>
                    <w:top w:val="none" w:sz="0" w:space="0" w:color="auto"/>
                    <w:left w:val="none" w:sz="0" w:space="0" w:color="auto"/>
                    <w:bottom w:val="none" w:sz="0" w:space="0" w:color="auto"/>
                    <w:right w:val="none" w:sz="0" w:space="0" w:color="auto"/>
                  </w:divBdr>
                </w:div>
                <w:div w:id="393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186408114">
      <w:bodyDiv w:val="1"/>
      <w:marLeft w:val="0"/>
      <w:marRight w:val="0"/>
      <w:marTop w:val="0"/>
      <w:marBottom w:val="0"/>
      <w:divBdr>
        <w:top w:val="none" w:sz="0" w:space="0" w:color="auto"/>
        <w:left w:val="none" w:sz="0" w:space="0" w:color="auto"/>
        <w:bottom w:val="none" w:sz="0" w:space="0" w:color="auto"/>
        <w:right w:val="none" w:sz="0" w:space="0" w:color="auto"/>
      </w:divBdr>
    </w:div>
    <w:div w:id="1250195028">
      <w:bodyDiv w:val="1"/>
      <w:marLeft w:val="0"/>
      <w:marRight w:val="0"/>
      <w:marTop w:val="0"/>
      <w:marBottom w:val="0"/>
      <w:divBdr>
        <w:top w:val="none" w:sz="0" w:space="0" w:color="auto"/>
        <w:left w:val="none" w:sz="0" w:space="0" w:color="auto"/>
        <w:bottom w:val="none" w:sz="0" w:space="0" w:color="auto"/>
        <w:right w:val="none" w:sz="0" w:space="0" w:color="auto"/>
      </w:divBdr>
    </w:div>
    <w:div w:id="1385370484">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40700279">
      <w:bodyDiv w:val="1"/>
      <w:marLeft w:val="0"/>
      <w:marRight w:val="0"/>
      <w:marTop w:val="0"/>
      <w:marBottom w:val="0"/>
      <w:divBdr>
        <w:top w:val="none" w:sz="0" w:space="0" w:color="auto"/>
        <w:left w:val="none" w:sz="0" w:space="0" w:color="auto"/>
        <w:bottom w:val="none" w:sz="0" w:space="0" w:color="auto"/>
        <w:right w:val="none" w:sz="0" w:space="0" w:color="auto"/>
      </w:divBdr>
    </w:div>
    <w:div w:id="1895310077">
      <w:bodyDiv w:val="1"/>
      <w:marLeft w:val="0"/>
      <w:marRight w:val="0"/>
      <w:marTop w:val="0"/>
      <w:marBottom w:val="0"/>
      <w:divBdr>
        <w:top w:val="none" w:sz="0" w:space="0" w:color="auto"/>
        <w:left w:val="none" w:sz="0" w:space="0" w:color="auto"/>
        <w:bottom w:val="none" w:sz="0" w:space="0" w:color="auto"/>
        <w:right w:val="none" w:sz="0" w:space="0" w:color="auto"/>
      </w:divBdr>
    </w:div>
    <w:div w:id="19339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pi.ru/oge/dlya-predmetnyh-komissiy-subektov-r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ge.fipi.ru/os/xmodules/qprint/index.php?proj=B24AFED7DE6AB5BC461219556CCA4F9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du.lenobl.ru/ru/law/regionalnye-instrumenty-upravleniya-kachestvom-obrazovaniya-2021-2022/sistema-ocenki-kachestva-podgotovki-obuchayushihsya/adresnye-rekomendacii-po-rezultatam-analiz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c.lrcoko.local\workaround\&#1050;&#1072;&#1076;&#1072;&#1082;&#1080;&#1085;&#1072;\&#1057;&#1040;&#1054;\&#1057;&#1090;&#1072;&#1090;&#1080;&#1089;&#1090;&#1080;&#1082;&#1072;%20&#1043;&#1048;&#1040;-9%202022\+&#1060;&#1080;&#1079;&#1080;&#1082;&#1072;_02.08.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023233879910937E-2"/>
          <c:y val="6.9529652351738316E-2"/>
          <c:w val="0.92085555515575712"/>
          <c:h val="0.77340160700771332"/>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'[+Физика_02.08.2022.xls]По МО после пересдач и АП'!$F$35:$AY$35</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'[+Физика_02.08.2022.xls]По МО после пересдач и АП'!$F$36:$AY$36</c:f>
              <c:numCache>
                <c:formatCode>General</c:formatCode>
                <c:ptCount val="46"/>
                <c:pt idx="0">
                  <c:v>0</c:v>
                </c:pt>
                <c:pt idx="1">
                  <c:v>0</c:v>
                </c:pt>
                <c:pt idx="2">
                  <c:v>0</c:v>
                </c:pt>
                <c:pt idx="3">
                  <c:v>0</c:v>
                </c:pt>
                <c:pt idx="4">
                  <c:v>0</c:v>
                </c:pt>
                <c:pt idx="5">
                  <c:v>0</c:v>
                </c:pt>
                <c:pt idx="6">
                  <c:v>0</c:v>
                </c:pt>
                <c:pt idx="7">
                  <c:v>0</c:v>
                </c:pt>
                <c:pt idx="8">
                  <c:v>1</c:v>
                </c:pt>
                <c:pt idx="9">
                  <c:v>0</c:v>
                </c:pt>
                <c:pt idx="10">
                  <c:v>8</c:v>
                </c:pt>
                <c:pt idx="11">
                  <c:v>15</c:v>
                </c:pt>
                <c:pt idx="12">
                  <c:v>22</c:v>
                </c:pt>
                <c:pt idx="13">
                  <c:v>29</c:v>
                </c:pt>
                <c:pt idx="14">
                  <c:v>31</c:v>
                </c:pt>
                <c:pt idx="15">
                  <c:v>47</c:v>
                </c:pt>
                <c:pt idx="16">
                  <c:v>46</c:v>
                </c:pt>
                <c:pt idx="17">
                  <c:v>45</c:v>
                </c:pt>
                <c:pt idx="18">
                  <c:v>49</c:v>
                </c:pt>
                <c:pt idx="19">
                  <c:v>49</c:v>
                </c:pt>
                <c:pt idx="20">
                  <c:v>52</c:v>
                </c:pt>
                <c:pt idx="21">
                  <c:v>35</c:v>
                </c:pt>
                <c:pt idx="22">
                  <c:v>60</c:v>
                </c:pt>
                <c:pt idx="23">
                  <c:v>54</c:v>
                </c:pt>
                <c:pt idx="24">
                  <c:v>56</c:v>
                </c:pt>
                <c:pt idx="25">
                  <c:v>41</c:v>
                </c:pt>
                <c:pt idx="26">
                  <c:v>50</c:v>
                </c:pt>
                <c:pt idx="27">
                  <c:v>47</c:v>
                </c:pt>
                <c:pt idx="28">
                  <c:v>41</c:v>
                </c:pt>
                <c:pt idx="29">
                  <c:v>41</c:v>
                </c:pt>
                <c:pt idx="30">
                  <c:v>37</c:v>
                </c:pt>
                <c:pt idx="31">
                  <c:v>29</c:v>
                </c:pt>
                <c:pt idx="32">
                  <c:v>43</c:v>
                </c:pt>
                <c:pt idx="33">
                  <c:v>39</c:v>
                </c:pt>
                <c:pt idx="34">
                  <c:v>37</c:v>
                </c:pt>
                <c:pt idx="35">
                  <c:v>36</c:v>
                </c:pt>
                <c:pt idx="36">
                  <c:v>22</c:v>
                </c:pt>
                <c:pt idx="37">
                  <c:v>27</c:v>
                </c:pt>
                <c:pt idx="38">
                  <c:v>18</c:v>
                </c:pt>
                <c:pt idx="39">
                  <c:v>19</c:v>
                </c:pt>
                <c:pt idx="40">
                  <c:v>16</c:v>
                </c:pt>
                <c:pt idx="41">
                  <c:v>14</c:v>
                </c:pt>
                <c:pt idx="42">
                  <c:v>11</c:v>
                </c:pt>
                <c:pt idx="43">
                  <c:v>6</c:v>
                </c:pt>
                <c:pt idx="44">
                  <c:v>0</c:v>
                </c:pt>
                <c:pt idx="45">
                  <c:v>1</c:v>
                </c:pt>
              </c:numCache>
            </c:numRef>
          </c:val>
          <c:smooth val="0"/>
          <c:extLst xmlns:c16r2="http://schemas.microsoft.com/office/drawing/2015/06/chart">
            <c:ext xmlns:c16="http://schemas.microsoft.com/office/drawing/2014/chart" uri="{C3380CC4-5D6E-409C-BE32-E72D297353CC}">
              <c16:uniqueId val="{00000000-8431-41E0-9863-3EBE327365AB}"/>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19044096"/>
        <c:axId val="133028608"/>
      </c:lineChart>
      <c:catAx>
        <c:axId val="1190440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баллов</a:t>
                </a:r>
                <a:endParaRPr lang="ru-RU"/>
              </a:p>
            </c:rich>
          </c:tx>
          <c:overlay val="0"/>
          <c:spPr>
            <a:noFill/>
            <a:ln w="25400">
              <a:noFill/>
            </a:ln>
          </c:sp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028608"/>
        <c:crossesAt val="0"/>
        <c:auto val="1"/>
        <c:lblAlgn val="ctr"/>
        <c:lblOffset val="100"/>
        <c:noMultiLvlLbl val="0"/>
      </c:catAx>
      <c:valAx>
        <c:axId val="133028608"/>
        <c:scaling>
          <c:orientation val="minMax"/>
          <c:max val="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участников</a:t>
                </a:r>
              </a:p>
            </c:rich>
          </c:tx>
          <c:overlay val="0"/>
          <c:spPr>
            <a:noFill/>
            <a:ln w="25400">
              <a:noFill/>
            </a:ln>
          </c:spPr>
        </c:title>
        <c:numFmt formatCode="General" sourceLinked="0"/>
        <c:majorTickMark val="in"/>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044096"/>
        <c:crosses val="autoZero"/>
        <c:crossBetween val="midCat"/>
        <c:majorUnit val="5"/>
        <c:minorUnit val="5"/>
      </c:valAx>
      <c:spPr>
        <a:noFill/>
        <a:ln>
          <a:solidFill>
            <a:schemeClr val="tx1">
              <a:lumMod val="15000"/>
              <a:lumOff val="85000"/>
            </a:schemeClr>
          </a:solid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C34BD-57A1-40FD-A5EB-A9369B88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7281</Words>
  <Characters>41505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Олеся Викторовна Марьянчук</cp:lastModifiedBy>
  <cp:revision>11</cp:revision>
  <cp:lastPrinted>2016-06-29T13:46:00Z</cp:lastPrinted>
  <dcterms:created xsi:type="dcterms:W3CDTF">2022-09-02T07:33:00Z</dcterms:created>
  <dcterms:modified xsi:type="dcterms:W3CDTF">2022-09-02T07:51:00Z</dcterms:modified>
</cp:coreProperties>
</file>