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5A9800" w14:textId="77777777" w:rsidR="00BE3BEF" w:rsidRDefault="00BE3BEF" w:rsidP="00BE3BEF">
      <w:pPr>
        <w:shd w:val="clear" w:color="auto" w:fill="FDFDFD"/>
        <w:jc w:val="center"/>
        <w:textAlignment w:val="baseline"/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</w:pPr>
    </w:p>
    <w:p w14:paraId="024D424D" w14:textId="77777777" w:rsidR="00BE3BEF" w:rsidRDefault="00BE3BEF" w:rsidP="00BE3BEF">
      <w:pPr>
        <w:shd w:val="clear" w:color="auto" w:fill="FDFDFD"/>
        <w:jc w:val="center"/>
        <w:textAlignment w:val="baseline"/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КОНЦЕПЦИЯ</w:t>
      </w:r>
      <w:r w:rsidRPr="00AA5FF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 </w:t>
      </w:r>
    </w:p>
    <w:p w14:paraId="68F52E4E" w14:textId="77777777" w:rsidR="00BE3BEF" w:rsidRDefault="00BE3BEF" w:rsidP="00BE3BEF">
      <w:pPr>
        <w:shd w:val="clear" w:color="auto" w:fill="FDFDFD"/>
        <w:jc w:val="center"/>
        <w:textAlignment w:val="baseline"/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</w:pPr>
      <w:r w:rsidRPr="00AA5FF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проведения </w:t>
      </w:r>
      <w:r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 xml:space="preserve">заседания </w:t>
      </w:r>
      <w:r w:rsidRPr="00AA5FF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коллегии комитета общего и профессионального образования Ленинградской области на тему «Об итогах работы в 2021 году и задачах развития системы образования Ленинградской области в 2022 году»</w:t>
      </w:r>
    </w:p>
    <w:p w14:paraId="20FE583B" w14:textId="77777777" w:rsidR="00BE3BEF" w:rsidRPr="00AA5FF9" w:rsidRDefault="00BE3BEF" w:rsidP="00BE3BEF">
      <w:pPr>
        <w:shd w:val="clear" w:color="auto" w:fill="FDFDFD"/>
        <w:jc w:val="center"/>
        <w:textAlignment w:val="baseline"/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</w:pPr>
    </w:p>
    <w:p w14:paraId="588B9D82" w14:textId="77777777" w:rsidR="00BE3BEF" w:rsidRPr="00AA5FF9" w:rsidRDefault="00BE3BEF" w:rsidP="00BE3BEF">
      <w:pPr>
        <w:shd w:val="clear" w:color="auto" w:fill="FEFEFE"/>
        <w:ind w:firstLine="708"/>
        <w:jc w:val="both"/>
        <w:rPr>
          <w:rFonts w:ascii="Times New Roman" w:hAnsi="Times New Roman"/>
          <w:color w:val="020C22"/>
          <w:sz w:val="28"/>
          <w:szCs w:val="28"/>
          <w:shd w:val="clear" w:color="auto" w:fill="FEFEFE"/>
        </w:rPr>
      </w:pPr>
      <w:r w:rsidRPr="00AA5FF9">
        <w:rPr>
          <w:rFonts w:ascii="Times New Roman" w:eastAsia="Times New Roman" w:hAnsi="Times New Roman"/>
          <w:color w:val="020C22"/>
          <w:sz w:val="28"/>
          <w:szCs w:val="28"/>
          <w:lang w:eastAsia="ru-RU"/>
        </w:rPr>
        <w:t>Современная государственная образовательная политика ориентирует органы государственной власти и муниципального управления, региональные, муниципальные, институциональные образовательные системы на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 необходимость оперативного решения масштабных задач, содержание которых отражено в национальных проектах. Запрос на перемены напрямую связан с реализацией национального проекта «Образование» и его составляющих федеральных проектов. </w:t>
      </w:r>
    </w:p>
    <w:p w14:paraId="7F266867" w14:textId="77777777" w:rsidR="00BE3BEF" w:rsidRPr="00C54454" w:rsidRDefault="00BE3BEF" w:rsidP="00BE3BEF">
      <w:pPr>
        <w:shd w:val="clear" w:color="auto" w:fill="FDFDFD"/>
        <w:ind w:firstLine="709"/>
        <w:jc w:val="both"/>
        <w:textAlignment w:val="baseline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C54454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Прошедший 2021 год – это год, приоритетами которого в сфере российского образования являлись обеспечение глобальной</w:t>
      </w:r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конкурентоспособности российского образования и воспитание гармонично развитой и социально-ответственной личности на основе духовно-нравственных ценностей народов Российской Федерации, исторических и национально-культурных традиций. </w:t>
      </w:r>
    </w:p>
    <w:p w14:paraId="7F8031FF" w14:textId="77777777" w:rsidR="00BE3BEF" w:rsidRPr="00C54454" w:rsidRDefault="00BE3BEF" w:rsidP="00BE3BEF">
      <w:pPr>
        <w:ind w:firstLine="709"/>
        <w:jc w:val="both"/>
        <w:rPr>
          <w:rFonts w:ascii="Times New Roman" w:hAnsi="Times New Roman"/>
          <w:b/>
          <w:i/>
          <w:sz w:val="28"/>
          <w:szCs w:val="28"/>
        </w:rPr>
      </w:pPr>
      <w:proofErr w:type="gramStart"/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Наступивший год, продолжая традиции года предыдущего, объявлен Годом культурного наследия Российской Федерации, что актуализирует решение задач воспитания и позитивной социализации обучающихся в контексте сохранения культурных традиций, памятников истории и культуры, этнокультурного многообразия, культурной самобытности народов и этнических общностей Российской Федерации, каждого региона и муниципалитета, малой родины для каждого живущего в большой стране.</w:t>
      </w:r>
      <w:r w:rsidRPr="00C54454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End"/>
    </w:p>
    <w:p w14:paraId="740B0A21" w14:textId="77777777" w:rsidR="00BE3BEF" w:rsidRPr="00C54454" w:rsidRDefault="00BE3BEF" w:rsidP="00BE3BEF">
      <w:pPr>
        <w:shd w:val="clear" w:color="auto" w:fill="FDFDFD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Для реализации этих целей 2022 год будет особенным.</w:t>
      </w:r>
      <w:r w:rsidRPr="00C54454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 Консолидация усилий образовательных организаций в развитии содержания, форм, технологий воспитания и позитивной социализации обучающихся может опираться на знаковую дату для нашей страны - </w:t>
      </w:r>
      <w:r w:rsidRPr="00C54454">
        <w:rPr>
          <w:rFonts w:ascii="Times New Roman" w:hAnsi="Times New Roman"/>
          <w:sz w:val="28"/>
          <w:szCs w:val="28"/>
        </w:rPr>
        <w:t xml:space="preserve">350-летие со дня рождения Петра I, человека, который основал </w:t>
      </w:r>
      <w:proofErr w:type="gramStart"/>
      <w:r w:rsidRPr="00C54454">
        <w:rPr>
          <w:rFonts w:ascii="Times New Roman" w:hAnsi="Times New Roman"/>
          <w:sz w:val="28"/>
          <w:szCs w:val="28"/>
        </w:rPr>
        <w:t>великий город</w:t>
      </w:r>
      <w:proofErr w:type="gramEnd"/>
      <w:r w:rsidRPr="00C54454">
        <w:rPr>
          <w:rFonts w:ascii="Times New Roman" w:hAnsi="Times New Roman"/>
          <w:sz w:val="28"/>
          <w:szCs w:val="28"/>
        </w:rPr>
        <w:t xml:space="preserve"> на Неве, город, который, благодаря его жителям, славен своим сильным характером, волей, трепетным отношением к наследию Культуры. Прочные связи Ленинградской области и Санкт-Петербурга в различных сферах деятельности, в том числе и в сфере образования, позволяют создавать необходимые условия для приобщения обучающихся Ленинградской области к достоянию великого культурного наследия, которым по праву гордится каждый житель России. </w:t>
      </w:r>
    </w:p>
    <w:p w14:paraId="669095FD" w14:textId="77777777" w:rsidR="00BE3BEF" w:rsidRPr="00AA5FF9" w:rsidRDefault="00BE3BEF" w:rsidP="00BE3BEF">
      <w:pPr>
        <w:ind w:firstLine="709"/>
        <w:jc w:val="both"/>
        <w:rPr>
          <w:rFonts w:ascii="Times New Roman" w:eastAsia="Times New Roman" w:hAnsi="Times New Roman"/>
          <w:bCs/>
          <w:iCs/>
          <w:sz w:val="28"/>
          <w:szCs w:val="28"/>
        </w:rPr>
      </w:pP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Осознание принадлежности </w:t>
      </w:r>
      <w:proofErr w:type="gramStart"/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обучающихся</w:t>
      </w:r>
      <w:proofErr w:type="gramEnd"/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 к культурному наследию России переплетается с важностью понимания ценности своей малой родины – Ленинградской области. Этот год Губернатором Ленинградской области объявлен Годом 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#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Команды 47, </w:t>
      </w:r>
      <w:r w:rsidRPr="00AA5FF9">
        <w:rPr>
          <w:rFonts w:ascii="Times New Roman" w:eastAsia="Times New Roman" w:hAnsi="Times New Roman"/>
          <w:bCs/>
          <w:iCs/>
          <w:sz w:val="28"/>
          <w:szCs w:val="28"/>
        </w:rPr>
        <w:t>команды инициативных, ответственных и неравнодушных людей, действительно любящих свой регион и готовых содействовать развитию всех сфер его жизнедеятельности, включая и региональную систему образования. Понимание командной работы, нацеленность на достижение значимых результатов – это залог общего успеха.</w:t>
      </w:r>
    </w:p>
    <w:p w14:paraId="53D6EA71" w14:textId="77777777" w:rsidR="00BE3BEF" w:rsidRPr="00AA5FF9" w:rsidRDefault="00BE3BEF" w:rsidP="00BE3BEF">
      <w:pPr>
        <w:shd w:val="clear" w:color="auto" w:fill="FDFDFD"/>
        <w:ind w:firstLine="709"/>
        <w:jc w:val="both"/>
        <w:textAlignment w:val="baseline"/>
        <w:rPr>
          <w:rFonts w:ascii="Times New Roman" w:hAnsi="Times New Roman"/>
          <w:color w:val="020C22"/>
          <w:sz w:val="28"/>
          <w:szCs w:val="28"/>
          <w:shd w:val="clear" w:color="auto" w:fill="FEFEFE"/>
        </w:rPr>
      </w:pP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Заседание 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Колл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егии к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омитета общего и профессионального образования Ленинградской области 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призвано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 подвести итоги реализации задач прошлого года по важным направлениям совместной деятельности педагоги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ческих команд, 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>структур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 государственной власти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, </w:t>
      </w:r>
      <w:r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муниципальных 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t xml:space="preserve">органов управления образованием, </w:t>
      </w:r>
      <w:r w:rsidRPr="00AA5FF9">
        <w:rPr>
          <w:rFonts w:ascii="Times New Roman" w:hAnsi="Times New Roman"/>
          <w:color w:val="020C22"/>
          <w:sz w:val="28"/>
          <w:szCs w:val="28"/>
          <w:shd w:val="clear" w:color="auto" w:fill="FEFEFE"/>
        </w:rPr>
        <w:lastRenderedPageBreak/>
        <w:t xml:space="preserve">методических служб, социальных партнеров региональной образовательной системы, в числе которых: </w:t>
      </w:r>
    </w:p>
    <w:p w14:paraId="76ECE197" w14:textId="77777777" w:rsidR="00BE3BEF" w:rsidRPr="00AA5FF9" w:rsidRDefault="00BE3BEF" w:rsidP="00BE3BEF">
      <w:pPr>
        <w:pStyle w:val="a3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Б</w:t>
      </w:r>
      <w:r w:rsidRPr="00AA5FF9">
        <w:rPr>
          <w:rFonts w:ascii="Times New Roman" w:hAnsi="Times New Roman"/>
          <w:sz w:val="28"/>
          <w:szCs w:val="28"/>
        </w:rPr>
        <w:t xml:space="preserve">лок задач «Воспитание и </w:t>
      </w:r>
      <w:r>
        <w:rPr>
          <w:rFonts w:ascii="Times New Roman" w:hAnsi="Times New Roman"/>
          <w:sz w:val="28"/>
          <w:szCs w:val="28"/>
        </w:rPr>
        <w:t xml:space="preserve">позитивная </w:t>
      </w:r>
      <w:r w:rsidRPr="00AA5FF9">
        <w:rPr>
          <w:rFonts w:ascii="Times New Roman" w:hAnsi="Times New Roman"/>
          <w:sz w:val="28"/>
          <w:szCs w:val="28"/>
        </w:rPr>
        <w:t>социализация обучающихся» (разработка рабочих программ воспитания в соответ</w:t>
      </w:r>
      <w:r>
        <w:rPr>
          <w:rFonts w:ascii="Times New Roman" w:hAnsi="Times New Roman"/>
          <w:sz w:val="28"/>
          <w:szCs w:val="28"/>
        </w:rPr>
        <w:t>ствии с п</w:t>
      </w:r>
      <w:r w:rsidRPr="00AA5FF9">
        <w:rPr>
          <w:rFonts w:ascii="Times New Roman" w:hAnsi="Times New Roman"/>
          <w:sz w:val="28"/>
          <w:szCs w:val="28"/>
        </w:rPr>
        <w:t xml:space="preserve">римерной программой; патриотическое воспитание обучающихся, в том числе - кадеты, </w:t>
      </w:r>
      <w:proofErr w:type="spellStart"/>
      <w:r w:rsidRPr="00AA5FF9">
        <w:rPr>
          <w:rFonts w:ascii="Times New Roman" w:hAnsi="Times New Roman"/>
          <w:sz w:val="28"/>
          <w:szCs w:val="28"/>
        </w:rPr>
        <w:t>Юнармия</w:t>
      </w:r>
      <w:proofErr w:type="spellEnd"/>
      <w:r w:rsidRPr="00AA5FF9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A5FF9">
        <w:rPr>
          <w:rFonts w:ascii="Times New Roman" w:hAnsi="Times New Roman"/>
          <w:sz w:val="28"/>
          <w:szCs w:val="28"/>
        </w:rPr>
        <w:t>военно</w:t>
      </w:r>
      <w:proofErr w:type="spellEnd"/>
      <w:r>
        <w:rPr>
          <w:rFonts w:ascii="Times New Roman" w:hAnsi="Times New Roman"/>
          <w:sz w:val="28"/>
          <w:szCs w:val="28"/>
        </w:rPr>
        <w:t xml:space="preserve"> - патриотические клубы, РДШ</w:t>
      </w:r>
      <w:r w:rsidRPr="00AA5FF9">
        <w:rPr>
          <w:rFonts w:ascii="Times New Roman" w:hAnsi="Times New Roman"/>
          <w:sz w:val="28"/>
          <w:szCs w:val="28"/>
        </w:rPr>
        <w:t xml:space="preserve">; ученическое самоуправление, </w:t>
      </w:r>
      <w:proofErr w:type="spellStart"/>
      <w:r w:rsidRPr="00AA5FF9">
        <w:rPr>
          <w:rFonts w:ascii="Times New Roman" w:hAnsi="Times New Roman"/>
          <w:sz w:val="28"/>
          <w:szCs w:val="28"/>
        </w:rPr>
        <w:t>волонтерство</w:t>
      </w:r>
      <w:proofErr w:type="spellEnd"/>
      <w:r w:rsidRPr="00AA5FF9">
        <w:rPr>
          <w:rFonts w:ascii="Times New Roman" w:hAnsi="Times New Roman"/>
          <w:sz w:val="28"/>
          <w:szCs w:val="28"/>
        </w:rPr>
        <w:t>, профилактика безнадзорности и правонарушений, психологическая безопасность);</w:t>
      </w:r>
      <w:proofErr w:type="gramEnd"/>
    </w:p>
    <w:p w14:paraId="78975750" w14:textId="77777777" w:rsidR="00BE3BEF" w:rsidRPr="00AA5FF9" w:rsidRDefault="00BE3BEF" w:rsidP="00BE3BEF">
      <w:pPr>
        <w:pStyle w:val="a3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Б</w:t>
      </w:r>
      <w:r w:rsidRPr="00AA5FF9">
        <w:rPr>
          <w:rFonts w:ascii="Times New Roman" w:hAnsi="Times New Roman"/>
          <w:sz w:val="28"/>
          <w:szCs w:val="28"/>
        </w:rPr>
        <w:t xml:space="preserve">лок задач «Развитие современной инфраструктуры регионального образования» (образовательная сеть, новые места, сетевые организационные структуры: ресурсные центры – модельный центр «Ладога», </w:t>
      </w:r>
      <w:r>
        <w:rPr>
          <w:rFonts w:ascii="Times New Roman" w:hAnsi="Times New Roman"/>
          <w:sz w:val="28"/>
          <w:szCs w:val="28"/>
        </w:rPr>
        <w:t xml:space="preserve">центр </w:t>
      </w:r>
      <w:r w:rsidRPr="00AA5FF9">
        <w:rPr>
          <w:rFonts w:ascii="Times New Roman" w:hAnsi="Times New Roman"/>
          <w:sz w:val="28"/>
          <w:szCs w:val="28"/>
        </w:rPr>
        <w:t>«Интеллек</w:t>
      </w:r>
      <w:r>
        <w:rPr>
          <w:rFonts w:ascii="Times New Roman" w:hAnsi="Times New Roman"/>
          <w:sz w:val="28"/>
          <w:szCs w:val="28"/>
        </w:rPr>
        <w:t>т; центры «Точка роста», «</w:t>
      </w:r>
      <w:proofErr w:type="spellStart"/>
      <w:r>
        <w:rPr>
          <w:rFonts w:ascii="Times New Roman" w:hAnsi="Times New Roman"/>
          <w:sz w:val="28"/>
          <w:szCs w:val="28"/>
        </w:rPr>
        <w:t>Кванториум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AA5FF9">
        <w:rPr>
          <w:rFonts w:ascii="Times New Roman" w:hAnsi="Times New Roman"/>
          <w:sz w:val="28"/>
          <w:szCs w:val="28"/>
        </w:rPr>
        <w:t>, «</w:t>
      </w:r>
      <w:r w:rsidRPr="00AA5FF9">
        <w:rPr>
          <w:rFonts w:ascii="Times New Roman" w:hAnsi="Times New Roman"/>
          <w:sz w:val="28"/>
          <w:szCs w:val="28"/>
          <w:lang w:val="en-US"/>
        </w:rPr>
        <w:t>IT</w:t>
      </w:r>
      <w:r w:rsidRPr="00AA5FF9">
        <w:rPr>
          <w:rFonts w:ascii="Times New Roman" w:hAnsi="Times New Roman"/>
          <w:sz w:val="28"/>
          <w:szCs w:val="28"/>
        </w:rPr>
        <w:t>-куб», центры компетенций</w:t>
      </w:r>
      <w:r>
        <w:rPr>
          <w:rFonts w:ascii="Times New Roman" w:hAnsi="Times New Roman"/>
          <w:sz w:val="28"/>
          <w:szCs w:val="28"/>
        </w:rPr>
        <w:t>, ЦНППМ</w:t>
      </w:r>
      <w:r w:rsidRPr="00AA5FF9">
        <w:rPr>
          <w:rFonts w:ascii="Times New Roman" w:hAnsi="Times New Roman"/>
          <w:sz w:val="28"/>
          <w:szCs w:val="28"/>
        </w:rPr>
        <w:t>);</w:t>
      </w:r>
      <w:proofErr w:type="gramEnd"/>
    </w:p>
    <w:p w14:paraId="60FD82D5" w14:textId="77777777" w:rsidR="00BE3BEF" w:rsidRPr="00AA5FF9" w:rsidRDefault="00BE3BEF" w:rsidP="00BE3BEF">
      <w:pPr>
        <w:pStyle w:val="a3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AA5FF9">
        <w:rPr>
          <w:rFonts w:ascii="Times New Roman" w:hAnsi="Times New Roman"/>
          <w:sz w:val="28"/>
          <w:szCs w:val="28"/>
        </w:rPr>
        <w:t xml:space="preserve">лок задач «Обеспечение «цифровой зрелости» региональной системы образования (цифровая трансформация образования: цифровые образовательные ресурсы, цифровая дидактика, цифровой учащийся и учитель, преподаватель, педагог дополнительного образования); </w:t>
      </w:r>
    </w:p>
    <w:p w14:paraId="78911F6F" w14:textId="77777777" w:rsidR="00BE3BEF" w:rsidRPr="00AA5FF9" w:rsidRDefault="00BE3BEF" w:rsidP="00BE3BEF">
      <w:pPr>
        <w:pStyle w:val="a3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AA5FF9">
        <w:rPr>
          <w:rFonts w:ascii="Times New Roman" w:hAnsi="Times New Roman"/>
          <w:sz w:val="28"/>
          <w:szCs w:val="28"/>
        </w:rPr>
        <w:t>лок задач «Совершенствование механизмов управления качеством образования и его оценки»:</w:t>
      </w:r>
    </w:p>
    <w:p w14:paraId="726FE167" w14:textId="77777777" w:rsidR="00BE3BEF" w:rsidRPr="00AA5FF9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5FF9">
        <w:rPr>
          <w:rFonts w:ascii="Times New Roman" w:hAnsi="Times New Roman"/>
          <w:sz w:val="28"/>
          <w:szCs w:val="28"/>
        </w:rPr>
        <w:t xml:space="preserve">совершенствование механизмов управления качеством образования на всех уровнях управления образованием на основе </w:t>
      </w:r>
      <w:proofErr w:type="spellStart"/>
      <w:r w:rsidRPr="00AA5FF9">
        <w:rPr>
          <w:rFonts w:ascii="Times New Roman" w:hAnsi="Times New Roman"/>
          <w:sz w:val="28"/>
          <w:szCs w:val="28"/>
        </w:rPr>
        <w:t>проектно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AA5FF9">
        <w:rPr>
          <w:rFonts w:ascii="Times New Roman" w:hAnsi="Times New Roman"/>
          <w:sz w:val="28"/>
          <w:szCs w:val="28"/>
        </w:rPr>
        <w:t xml:space="preserve">- целевого управления; </w:t>
      </w:r>
    </w:p>
    <w:p w14:paraId="492724D4" w14:textId="77777777" w:rsidR="00BE3BEF" w:rsidRPr="00AA5FF9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5FF9">
        <w:rPr>
          <w:rFonts w:ascii="Times New Roman" w:hAnsi="Times New Roman"/>
          <w:sz w:val="28"/>
          <w:szCs w:val="28"/>
        </w:rPr>
        <w:t xml:space="preserve">совершенствование управленческих механизмов на региональном и муниципальном </w:t>
      </w:r>
      <w:proofErr w:type="gramStart"/>
      <w:r w:rsidRPr="00AA5FF9">
        <w:rPr>
          <w:rFonts w:ascii="Times New Roman" w:hAnsi="Times New Roman"/>
          <w:sz w:val="28"/>
          <w:szCs w:val="28"/>
        </w:rPr>
        <w:t>уровнях</w:t>
      </w:r>
      <w:proofErr w:type="gramEnd"/>
      <w:r w:rsidRPr="00AA5FF9">
        <w:rPr>
          <w:rFonts w:ascii="Times New Roman" w:hAnsi="Times New Roman"/>
          <w:sz w:val="28"/>
          <w:szCs w:val="28"/>
        </w:rPr>
        <w:t xml:space="preserve">, обеспечение внутренней согласованности в соответствии с федеральными рекомендациями; </w:t>
      </w:r>
    </w:p>
    <w:p w14:paraId="7DBCAEF4" w14:textId="77777777" w:rsidR="00BE3BEF" w:rsidRPr="00AA5FF9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5FF9">
        <w:rPr>
          <w:rFonts w:ascii="Times New Roman" w:hAnsi="Times New Roman"/>
          <w:sz w:val="28"/>
          <w:szCs w:val="28"/>
        </w:rPr>
        <w:t>совершенствование системы оценки качества (объективность процедур оценки, организационно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AA5FF9">
        <w:rPr>
          <w:rFonts w:ascii="Times New Roman" w:hAnsi="Times New Roman"/>
          <w:sz w:val="28"/>
          <w:szCs w:val="28"/>
        </w:rPr>
        <w:t>- технологические решения</w:t>
      </w:r>
      <w:r>
        <w:rPr>
          <w:rFonts w:ascii="Times New Roman" w:hAnsi="Times New Roman"/>
          <w:sz w:val="28"/>
          <w:szCs w:val="28"/>
        </w:rPr>
        <w:t xml:space="preserve"> проведения итоговых аттестаций</w:t>
      </w:r>
      <w:r w:rsidRPr="00AA5FF9">
        <w:rPr>
          <w:rFonts w:ascii="Times New Roman" w:hAnsi="Times New Roman"/>
          <w:sz w:val="28"/>
          <w:szCs w:val="28"/>
        </w:rPr>
        <w:t xml:space="preserve">); </w:t>
      </w:r>
    </w:p>
    <w:p w14:paraId="4A90D3F4" w14:textId="77777777" w:rsidR="00BE3BEF" w:rsidRPr="00AA5FF9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A5FF9">
        <w:rPr>
          <w:rFonts w:ascii="Times New Roman" w:hAnsi="Times New Roman"/>
          <w:sz w:val="28"/>
          <w:szCs w:val="28"/>
        </w:rPr>
        <w:t>развитие механизмов государственно-общественного управления, механизмов оценки качества с учетом потребителей, общественных институтов; совершенствование управления образовательным процессом в образовательных организациях, реализующих программы общего,</w:t>
      </w:r>
      <w:r>
        <w:rPr>
          <w:rFonts w:ascii="Times New Roman" w:hAnsi="Times New Roman"/>
          <w:sz w:val="28"/>
          <w:szCs w:val="28"/>
        </w:rPr>
        <w:t xml:space="preserve"> дополнительного и профессионального </w:t>
      </w:r>
      <w:r w:rsidRPr="00AA5FF9">
        <w:rPr>
          <w:rFonts w:ascii="Times New Roman" w:hAnsi="Times New Roman"/>
          <w:sz w:val="28"/>
          <w:szCs w:val="28"/>
        </w:rPr>
        <w:t>образования;</w:t>
      </w:r>
    </w:p>
    <w:p w14:paraId="312027A9" w14:textId="77777777" w:rsidR="00BE3BEF" w:rsidRPr="00AA5FF9" w:rsidRDefault="00BE3BEF" w:rsidP="00BE3BEF">
      <w:pPr>
        <w:pStyle w:val="a3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AA5FF9">
        <w:rPr>
          <w:rFonts w:ascii="Times New Roman" w:hAnsi="Times New Roman"/>
          <w:sz w:val="28"/>
          <w:szCs w:val="28"/>
        </w:rPr>
        <w:t xml:space="preserve">лок задач «Управление ресурсами» (ресурсное обеспечение деятельности региональной образовательной системы, в том числе, развитие кадрового ресурса - системы работы с педагогами и руководителями, с включением модулей повышения профессионального мастерства на основе диагностики профессиональных дефицитов, системы учительского роста, включения педагогов и руководителей в инновационную деятельность). </w:t>
      </w:r>
    </w:p>
    <w:p w14:paraId="399E4713" w14:textId="77777777" w:rsidR="00BE3BEF" w:rsidRPr="00C54454" w:rsidRDefault="00BE3BEF" w:rsidP="00BE3BEF">
      <w:pPr>
        <w:shd w:val="clear" w:color="auto" w:fill="FDFDFD"/>
        <w:ind w:firstLine="709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proofErr w:type="gramStart"/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Важными составляющими заседания Коллегии станут ориентиры деятельности регионального образования – стратегические приоритеты с учетом достигнутых результатов по каждому блоку задач прошлого года: образовательные результаты и их оценка, в том числе с учетом международных и федеральных исследований качества образования, процессы воспитания и обучения, профессиональной ориентации и профессионального выбора, подготовки специалистов для предприятий и социальной сферы региона, ресурсы и условия, в том числе</w:t>
      </w:r>
      <w:proofErr w:type="gramEnd"/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педагогические кадры, образовательная инфраструктура, цифровая трансформация отрасли, а также региональная система управления, осмысленные в контексте национальной стратегии развития образования для обеспечения нового качества регионального образования. </w:t>
      </w:r>
    </w:p>
    <w:p w14:paraId="08198517" w14:textId="77777777" w:rsidR="00BE3BEF" w:rsidRPr="00C54454" w:rsidRDefault="00BE3BEF" w:rsidP="00BE3BEF">
      <w:pPr>
        <w:shd w:val="clear" w:color="auto" w:fill="FDFDFD"/>
        <w:ind w:firstLine="709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lastRenderedPageBreak/>
        <w:t xml:space="preserve">Достижение нового качества (условий, программ, результатов) – ведущая задача управления развитием региональной системы образования. Членам Коллегии и всем ее участникам предлагается обсудить насколько эффективно командой 47 региона решается задача обеспечения эффективности управления развитием региональной образовательной системы в контексте содержания доклада председателя комитета общего и профессионального образования Ленинградской области </w:t>
      </w:r>
      <w:proofErr w:type="spellStart"/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В.И.Ребровой</w:t>
      </w:r>
      <w:proofErr w:type="spellEnd"/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14:paraId="56136705" w14:textId="77777777" w:rsidR="00BE3BEF" w:rsidRPr="00C54454" w:rsidRDefault="00BE3BEF" w:rsidP="00BE3BEF">
      <w:pPr>
        <w:shd w:val="clear" w:color="auto" w:fill="FDFDFD"/>
        <w:ind w:firstLine="709"/>
        <w:jc w:val="both"/>
        <w:textAlignment w:val="baseline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C54454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 повестке заседания Коллегии с целью разностороннего обсуждения перспективных направлений развития регионального образования на основе достигнутых результатов прошедшего года предусмотрено выступление руководителей региональных органов власти по вопросам:</w:t>
      </w:r>
    </w:p>
    <w:p w14:paraId="41641657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межведомственного взаимодействия в сфере образования, молодежн</w:t>
      </w:r>
      <w:r>
        <w:rPr>
          <w:rFonts w:ascii="Times New Roman" w:hAnsi="Times New Roman"/>
          <w:sz w:val="28"/>
          <w:szCs w:val="28"/>
        </w:rPr>
        <w:t>ой политики, культуры и спорта в 2022 году;</w:t>
      </w:r>
    </w:p>
    <w:p w14:paraId="37B9D42F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обеспечения ц</w:t>
      </w:r>
      <w:r>
        <w:rPr>
          <w:rFonts w:ascii="Times New Roman" w:hAnsi="Times New Roman"/>
          <w:sz w:val="28"/>
          <w:szCs w:val="28"/>
        </w:rPr>
        <w:t>ифровой</w:t>
      </w:r>
      <w:r w:rsidRPr="00B833F3">
        <w:rPr>
          <w:rFonts w:ascii="Times New Roman" w:hAnsi="Times New Roman"/>
          <w:sz w:val="28"/>
          <w:szCs w:val="28"/>
        </w:rPr>
        <w:t xml:space="preserve"> зрелости отрасли образования Ленинградской области</w:t>
      </w:r>
      <w:r>
        <w:rPr>
          <w:rFonts w:ascii="Times New Roman" w:hAnsi="Times New Roman"/>
          <w:sz w:val="28"/>
          <w:szCs w:val="28"/>
        </w:rPr>
        <w:t>;</w:t>
      </w:r>
    </w:p>
    <w:p w14:paraId="6F0DDAF9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формирования экосистемы развития бережливой личности в сквозном потоке подготовки кадров</w:t>
      </w:r>
      <w:r>
        <w:rPr>
          <w:rFonts w:ascii="Times New Roman" w:hAnsi="Times New Roman"/>
          <w:sz w:val="28"/>
          <w:szCs w:val="28"/>
        </w:rPr>
        <w:t>;</w:t>
      </w:r>
    </w:p>
    <w:p w14:paraId="019682BD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социального партнерства организаций профессионального образования и центров занятости Ленинградской области в условиях современного регионального рынка труда.</w:t>
      </w:r>
    </w:p>
    <w:p w14:paraId="06223EF1" w14:textId="77777777" w:rsidR="00BE3BEF" w:rsidRPr="002A06F2" w:rsidRDefault="00BE3BEF" w:rsidP="00BE3BEF">
      <w:pPr>
        <w:ind w:firstLine="680"/>
        <w:jc w:val="both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AA5FF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В рамках </w:t>
      </w:r>
      <w:r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заседания К</w:t>
      </w:r>
      <w:r w:rsidRPr="00AA5FF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оллегии состоится награждение</w:t>
      </w:r>
      <w:r w:rsidRPr="00AA5FF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2A06F2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работников региональной системы образования:</w:t>
      </w:r>
    </w:p>
    <w:p w14:paraId="6AD55274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Благодарностью комитета общего и профессионального образования Ленинградской области за работу по подготовке и проведению государственной итоговой аттестации по образовательным программам среднего общего образования в форме единого государственного экзамена на территории Ленинградской области в 2021 году;</w:t>
      </w:r>
    </w:p>
    <w:p w14:paraId="14C92C9A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Благодарностью комитета общего и профессионального образования Ленинградской области за организацию работы по повышению качества образования в образовательных организациях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833F3">
        <w:rPr>
          <w:rFonts w:ascii="Times New Roman" w:hAnsi="Times New Roman"/>
          <w:sz w:val="28"/>
          <w:szCs w:val="28"/>
        </w:rPr>
        <w:t>в 2021 году;</w:t>
      </w:r>
    </w:p>
    <w:p w14:paraId="04C0DF4C" w14:textId="77777777" w:rsidR="00BE3BEF" w:rsidRPr="00B833F3" w:rsidRDefault="00BE3BEF" w:rsidP="00BE3BEF">
      <w:pPr>
        <w:pStyle w:val="a3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33F3">
        <w:rPr>
          <w:rFonts w:ascii="Times New Roman" w:hAnsi="Times New Roman"/>
          <w:sz w:val="28"/>
          <w:szCs w:val="28"/>
        </w:rPr>
        <w:t>Почетной грамотой комитета общего и профессионального образования Ленинградской области за организацию работы по повышению качества образования в образовательных организациях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833F3">
        <w:rPr>
          <w:rFonts w:ascii="Times New Roman" w:hAnsi="Times New Roman"/>
          <w:sz w:val="28"/>
          <w:szCs w:val="28"/>
        </w:rPr>
        <w:t>в 2021 году.</w:t>
      </w:r>
    </w:p>
    <w:p w14:paraId="764327CB" w14:textId="77777777" w:rsidR="00BE3BEF" w:rsidRPr="00B833F3" w:rsidRDefault="00BE3BEF" w:rsidP="00BE3BEF">
      <w:pPr>
        <w:shd w:val="clear" w:color="auto" w:fill="FDFDFD"/>
        <w:ind w:firstLine="680"/>
        <w:jc w:val="both"/>
        <w:textAlignment w:val="baseline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AA5FF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Коллегия завершит свою работу принятием решения, в обсуждении которого предусмотрено активное участие её членов. На основе оценки состояния дел в образовательной системе Ленинградской области, выявления проблем, учета поступивших предложений коллегия даст старт новым стратегическим направлениям развития образования в Ленинградской области. </w:t>
      </w:r>
    </w:p>
    <w:p w14:paraId="7B98A96E" w14:textId="5AC40627" w:rsidR="0043327D" w:rsidRDefault="00E71417" w:rsidP="00E71417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141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 wp14:anchorId="2D2CE7CD" wp14:editId="5ECACFBC">
            <wp:extent cx="6096528" cy="3429297"/>
            <wp:effectExtent l="19050" t="19050" r="19050" b="190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F84BCD6" w14:textId="77777777" w:rsidR="00BE3BEF" w:rsidRDefault="00BE3BEF" w:rsidP="00E71417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8F38D3" w14:textId="77777777" w:rsidR="004A6524" w:rsidRDefault="004A6524" w:rsidP="00E71417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BF8D12" w14:textId="77777777" w:rsidR="001B2214" w:rsidRPr="003758D2" w:rsidRDefault="001B2214" w:rsidP="001B2214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58D2">
        <w:rPr>
          <w:rFonts w:ascii="Times New Roman" w:hAnsi="Times New Roman" w:cs="Times New Roman"/>
          <w:sz w:val="28"/>
          <w:szCs w:val="28"/>
        </w:rPr>
        <w:t>Традиционно в начале нового календарного года мы проводим заседание коллегии комитета, целью которого является:</w:t>
      </w:r>
    </w:p>
    <w:p w14:paraId="7D939D37" w14:textId="27CECBA1" w:rsidR="001B2214" w:rsidRPr="003758D2" w:rsidRDefault="004A6524" w:rsidP="004A6524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B2214" w:rsidRPr="003758D2">
        <w:rPr>
          <w:rFonts w:ascii="Times New Roman" w:hAnsi="Times New Roman" w:cs="Times New Roman"/>
          <w:sz w:val="28"/>
          <w:szCs w:val="28"/>
        </w:rPr>
        <w:t>подведение итогов развития региональной системы образования за прошедший год;</w:t>
      </w:r>
    </w:p>
    <w:p w14:paraId="090247EB" w14:textId="436696C9" w:rsidR="0043327D" w:rsidRDefault="004A6524" w:rsidP="004A6524">
      <w:pPr>
        <w:shd w:val="clear" w:color="auto" w:fill="FFFFFF" w:themeFill="background1"/>
        <w:tabs>
          <w:tab w:val="left" w:pos="993"/>
        </w:tabs>
        <w:spacing w:line="36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- </w:t>
      </w:r>
      <w:r w:rsidR="001B2214" w:rsidRPr="004A6524">
        <w:rPr>
          <w:rFonts w:ascii="Times New Roman" w:hAnsi="Times New Roman" w:cs="Times New Roman"/>
          <w:sz w:val="28"/>
          <w:szCs w:val="28"/>
        </w:rPr>
        <w:t>постановка стратегических задач и обсуждение совместных</w:t>
      </w:r>
      <w:r w:rsidR="004F65A6" w:rsidRPr="004A6524">
        <w:rPr>
          <w:rFonts w:ascii="Times New Roman" w:hAnsi="Times New Roman" w:cs="Times New Roman"/>
          <w:sz w:val="28"/>
          <w:szCs w:val="28"/>
        </w:rPr>
        <w:t xml:space="preserve"> планов. </w:t>
      </w:r>
    </w:p>
    <w:p w14:paraId="27C80CC4" w14:textId="77777777" w:rsidR="004A6524" w:rsidRDefault="004A6524" w:rsidP="004A652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58D2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2021 году в Ленинградской области в рамках национального проекта «Образование» реализованы 6 региональных проектов</w:t>
      </w:r>
      <w:r w:rsidRPr="00E7141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09E933F" w14:textId="77777777" w:rsidR="004A6524" w:rsidRPr="00E71417" w:rsidRDefault="004A6524" w:rsidP="004A652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1C95039" w14:textId="77777777" w:rsidR="00E71417" w:rsidRDefault="00E71417" w:rsidP="009A474E">
      <w:pPr>
        <w:tabs>
          <w:tab w:val="left" w:pos="426"/>
          <w:tab w:val="left" w:pos="993"/>
          <w:tab w:val="left" w:pos="10065"/>
        </w:tabs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E71417" w:rsidSect="00BE3BEF">
          <w:pgSz w:w="11906" w:h="16838"/>
          <w:pgMar w:top="851" w:right="568" w:bottom="1134" w:left="851" w:header="709" w:footer="709" w:gutter="0"/>
          <w:pgBorders w:offsetFrom="page">
            <w:top w:val="single" w:sz="12" w:space="24" w:color="0070C0"/>
            <w:left w:val="single" w:sz="12" w:space="24" w:color="0070C0"/>
            <w:bottom w:val="single" w:sz="12" w:space="24" w:color="0070C0"/>
            <w:right w:val="single" w:sz="12" w:space="24" w:color="0070C0"/>
          </w:pgBorders>
          <w:cols w:space="708"/>
          <w:docGrid w:linePitch="360"/>
        </w:sectPr>
      </w:pPr>
      <w:r w:rsidRPr="00E71417">
        <w:rPr>
          <w:rFonts w:ascii="Times New Roman" w:eastAsiaTheme="minorHAnsi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59B4A81A" wp14:editId="4D76A5C3">
            <wp:extent cx="6134400" cy="3232800"/>
            <wp:effectExtent l="19050" t="19050" r="19050" b="2476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1640" cy="3262965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5B59A0D" w14:textId="0AA037F4" w:rsidR="0043327D" w:rsidRDefault="001B2214" w:rsidP="004A652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878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1 сентября 2021 года в рамках Марафона открытий, который проводил Губернатор Ленинградской области А.Ю. Дрозденко, состоялось открытие </w:t>
      </w:r>
      <w:r w:rsidR="004A6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F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99 </w:t>
      </w:r>
      <w:r w:rsidRPr="003878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</w:t>
      </w:r>
      <w:r w:rsidR="004F6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332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878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национального проекта «Образование»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24 точки роста, 2 </w:t>
      </w:r>
      <w:proofErr w:type="spellStart"/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кванториума</w:t>
      </w:r>
      <w:proofErr w:type="spellEnd"/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IT</w:t>
      </w:r>
      <w:r w:rsidR="00451E48" w:rsidRP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куб, 18 медиацентров в центре Интеллект и др</w:t>
      </w:r>
      <w:r w:rsidR="004A65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угие</w:t>
      </w:r>
      <w:r w:rsidR="00451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9FBC423" w14:textId="77777777" w:rsidR="004A6524" w:rsidRDefault="004A6524" w:rsidP="004A652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</w:p>
    <w:p w14:paraId="108C2B9E" w14:textId="74BF68D8" w:rsidR="0043327D" w:rsidRDefault="00E71417" w:rsidP="00E71417">
      <w:pPr>
        <w:tabs>
          <w:tab w:val="left" w:pos="993"/>
        </w:tabs>
        <w:jc w:val="center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 w:rsidRPr="00E7141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6E2622FF" wp14:editId="11730967">
            <wp:extent cx="5968800" cy="3542400"/>
            <wp:effectExtent l="19050" t="19050" r="13335" b="2032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686" cy="3551828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7D2D829C" w14:textId="77777777" w:rsidR="004A6524" w:rsidRDefault="004A6524" w:rsidP="00E71417">
      <w:pPr>
        <w:tabs>
          <w:tab w:val="left" w:pos="993"/>
        </w:tabs>
        <w:jc w:val="center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</w:p>
    <w:p w14:paraId="5D87765B" w14:textId="5903C5DA" w:rsidR="001B2214" w:rsidRDefault="001B2214" w:rsidP="001B2214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>се показатели национальн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«Образование»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установленные для Ленинградской области в 2021 году, достигнуты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полном объеме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4130FE6" w14:textId="1872C167" w:rsidR="0043327D" w:rsidRDefault="001B2214" w:rsidP="00E71417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Министерство просвещения Российской Федерации неоднократно отмечал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65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 регион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своевременности и качеству реализации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652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национального</w:t>
      </w:r>
      <w:r w:rsidR="00451E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</w:t>
      </w:r>
      <w:r w:rsidRPr="00F228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2021 году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5723F4C" w14:textId="77777777" w:rsidR="004A6524" w:rsidRDefault="004A6524" w:rsidP="00E71417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1A71C88" w14:textId="77777777" w:rsidR="00E71417" w:rsidRDefault="00E71417" w:rsidP="00E71417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  <w:sectPr w:rsidR="00E71417" w:rsidSect="00E71417">
          <w:pgSz w:w="11906" w:h="16838"/>
          <w:pgMar w:top="1134" w:right="568" w:bottom="142" w:left="851" w:header="709" w:footer="709" w:gutter="0"/>
          <w:pgBorders w:offsetFrom="page">
            <w:top w:val="single" w:sz="12" w:space="24" w:color="0070C0"/>
            <w:left w:val="single" w:sz="12" w:space="24" w:color="0070C0"/>
            <w:bottom w:val="single" w:sz="12" w:space="24" w:color="0070C0"/>
            <w:right w:val="single" w:sz="12" w:space="24" w:color="0070C0"/>
          </w:pgBorders>
          <w:cols w:space="708"/>
          <w:docGrid w:linePitch="360"/>
        </w:sectPr>
      </w:pPr>
      <w:r w:rsidRPr="00E71417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2A4D379F" wp14:editId="5B478077">
            <wp:extent cx="6153122" cy="3461129"/>
            <wp:effectExtent l="19050" t="19050" r="19685" b="254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4" cy="3482578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1DF89903" w14:textId="26B8FBF8" w:rsidR="00E71417" w:rsidRDefault="00E71417" w:rsidP="0045049F">
      <w:pPr>
        <w:rPr>
          <w:rFonts w:ascii="Times New Roman" w:hAnsi="Times New Roman" w:cs="Times New Roman"/>
          <w:color w:val="000000"/>
          <w:sz w:val="28"/>
          <w:szCs w:val="28"/>
        </w:rPr>
      </w:pPr>
    </w:p>
    <w:p w14:paraId="6272C464" w14:textId="6C2981E1" w:rsidR="00B54DB1" w:rsidRDefault="00B54DB1" w:rsidP="00E71417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971AA">
        <w:rPr>
          <w:rFonts w:ascii="Times New Roman" w:hAnsi="Times New Roman" w:cs="Times New Roman"/>
          <w:color w:val="000000"/>
          <w:sz w:val="28"/>
          <w:szCs w:val="28"/>
        </w:rPr>
        <w:t>В 2022 году новые задачи и объекты –</w:t>
      </w:r>
      <w:r w:rsidR="00CF3C3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971AA">
        <w:rPr>
          <w:rFonts w:ascii="Times New Roman" w:hAnsi="Times New Roman" w:cs="Times New Roman"/>
          <w:color w:val="000000"/>
          <w:sz w:val="28"/>
          <w:szCs w:val="28"/>
        </w:rPr>
        <w:t>и мы уже приступили к их реализации.</w:t>
      </w:r>
    </w:p>
    <w:p w14:paraId="542AE5AA" w14:textId="0CB98486" w:rsidR="0043327D" w:rsidRDefault="0043327D" w:rsidP="00B54DB1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41DD362" w14:textId="06A96619" w:rsidR="0043327D" w:rsidRPr="002971AA" w:rsidRDefault="0045049F" w:rsidP="0045049F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2BBE74CC" wp14:editId="2D50B783">
            <wp:extent cx="6096528" cy="3429297"/>
            <wp:effectExtent l="19050" t="19050" r="19050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81E62FA" w14:textId="77777777" w:rsidR="0045049F" w:rsidRDefault="0045049F" w:rsidP="001B221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7E51B19" w14:textId="3CE959B2" w:rsidR="001B2214" w:rsidRPr="002971AA" w:rsidRDefault="001B2214" w:rsidP="001B2214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971A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Строительство и реновация</w:t>
      </w:r>
      <w:r w:rsidR="00CF3C3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14:paraId="5B4D8810" w14:textId="1E8130D6" w:rsidR="00DE4201" w:rsidRPr="004F65A6" w:rsidRDefault="00DE4201" w:rsidP="008036F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208">
        <w:rPr>
          <w:rFonts w:ascii="Times New Roman" w:hAnsi="Times New Roman" w:cs="Times New Roman"/>
          <w:sz w:val="28"/>
          <w:szCs w:val="28"/>
        </w:rPr>
        <w:t xml:space="preserve">В 2021 году введено в эксплуатацию 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>11 новых детских садов</w:t>
      </w:r>
      <w:r w:rsidR="004F65A6"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4A652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 школ </w:t>
      </w:r>
      <w:r w:rsidR="008036F0"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(Кингисеппский, </w:t>
      </w:r>
      <w:proofErr w:type="spellStart"/>
      <w:r w:rsidR="008036F0"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>Ломносовский</w:t>
      </w:r>
      <w:proofErr w:type="spellEnd"/>
      <w:r w:rsidR="008036F0"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>, Всеволожский, Приозерский районы).</w:t>
      </w:r>
    </w:p>
    <w:p w14:paraId="7A8EF26D" w14:textId="58F74485" w:rsidR="0043327D" w:rsidRDefault="0043327D" w:rsidP="008036F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14:paraId="210C8526" w14:textId="6765E50D" w:rsidR="0043327D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4B11140A" wp14:editId="28FC574C">
            <wp:extent cx="6096528" cy="3429297"/>
            <wp:effectExtent l="19050" t="19050" r="19050" b="190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29E8EC1" w14:textId="77777777" w:rsidR="0045049F" w:rsidRDefault="0045049F" w:rsidP="00732396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C67D445" w14:textId="5F22D3EF" w:rsidR="00DE4201" w:rsidRPr="00732396" w:rsidRDefault="00DE4201" w:rsidP="00732396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Мероприятия по реновации реализовывались в 6 детских садах</w:t>
      </w:r>
      <w:r w:rsidR="00732396"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16 школах</w:t>
      </w:r>
      <w:r w:rsidR="00CF3C3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32396"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C409AD5" w14:textId="1D42B5EE" w:rsidR="0043327D" w:rsidRDefault="0043327D" w:rsidP="00DE4201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14:paraId="689E28BD" w14:textId="77777777" w:rsidR="00CF3C30" w:rsidRPr="00732396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D5208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>
        <w:rPr>
          <w:rFonts w:ascii="Times New Roman" w:hAnsi="Times New Roman" w:cs="Times New Roman"/>
          <w:sz w:val="28"/>
          <w:szCs w:val="28"/>
        </w:rPr>
        <w:t>2022</w:t>
      </w:r>
      <w:r w:rsidRPr="002D5208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>мы</w:t>
      </w:r>
      <w:r w:rsidRPr="002D5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включились</w:t>
      </w:r>
      <w:r w:rsidRPr="002D520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C5E6D">
        <w:rPr>
          <w:rFonts w:ascii="Times New Roman" w:hAnsi="Times New Roman" w:cs="Times New Roman"/>
          <w:b/>
          <w:sz w:val="28"/>
          <w:szCs w:val="28"/>
        </w:rPr>
        <w:t>федеральн</w:t>
      </w:r>
      <w:r>
        <w:rPr>
          <w:rFonts w:ascii="Times New Roman" w:hAnsi="Times New Roman" w:cs="Times New Roman"/>
          <w:b/>
          <w:sz w:val="28"/>
          <w:szCs w:val="28"/>
        </w:rPr>
        <w:t>ую</w:t>
      </w:r>
      <w:r w:rsidRPr="000C5E6D">
        <w:rPr>
          <w:rFonts w:ascii="Times New Roman" w:hAnsi="Times New Roman" w:cs="Times New Roman"/>
          <w:b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0C5E6D">
        <w:rPr>
          <w:rFonts w:ascii="Times New Roman" w:hAnsi="Times New Roman" w:cs="Times New Roman"/>
          <w:b/>
          <w:sz w:val="28"/>
          <w:szCs w:val="28"/>
        </w:rPr>
        <w:t xml:space="preserve"> по </w:t>
      </w:r>
      <w:r w:rsidRPr="00CF3C30">
        <w:rPr>
          <w:rFonts w:ascii="Times New Roman" w:hAnsi="Times New Roman" w:cs="Times New Roman"/>
          <w:b/>
          <w:sz w:val="28"/>
          <w:szCs w:val="28"/>
        </w:rPr>
        <w:t>капитальному ремонту школ</w:t>
      </w:r>
      <w:r>
        <w:rPr>
          <w:rFonts w:ascii="Times New Roman" w:hAnsi="Times New Roman" w:cs="Times New Roman"/>
          <w:sz w:val="28"/>
          <w:szCs w:val="28"/>
        </w:rPr>
        <w:t xml:space="preserve"> – в списке участников 6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школ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Ленинградской области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68DCFC7" w14:textId="77777777" w:rsidR="00CF3C30" w:rsidRPr="00732396" w:rsidRDefault="00CF3C30" w:rsidP="00CF3C30">
      <w:pPr>
        <w:ind w:firstLine="709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  <w:r w:rsidRPr="007323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Образовательные локации НПО, новые и </w:t>
      </w:r>
      <w:proofErr w:type="spellStart"/>
      <w:r w:rsidRPr="007323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реновированные</w:t>
      </w:r>
      <w:proofErr w:type="spellEnd"/>
      <w:r w:rsidRPr="007323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объекты кардинально преобразуют инфраструктуру системы.</w:t>
      </w:r>
    </w:p>
    <w:p w14:paraId="5968B519" w14:textId="77777777" w:rsidR="00CF3C30" w:rsidRDefault="00CF3C30" w:rsidP="00CF3C30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Вместе с тем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мы понимаем, новая инфраструктура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должна в полной мере работать на качество образования,</w:t>
      </w: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должна наполниться новым содержанием, новыми программами обучения, новыми проектами, новыми компетенциями педагогов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должна быть максимально интегрирована в систему образования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Это актуальная задача, в том числе и этого года.</w:t>
      </w:r>
    </w:p>
    <w:p w14:paraId="20F85594" w14:textId="77777777" w:rsidR="00CF3C30" w:rsidRDefault="00CF3C30" w:rsidP="00CF3C30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60C34D69" w14:textId="6A2A4FD1" w:rsidR="0043327D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7444F59D" wp14:editId="30960A26">
            <wp:extent cx="6096528" cy="3429297"/>
            <wp:effectExtent l="19050" t="19050" r="19050" b="19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6296299" w14:textId="77777777" w:rsidR="00CF3C30" w:rsidRPr="006728E6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14:paraId="7F74783A" w14:textId="77777777" w:rsidR="00CF3C30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F027F2" w14:textId="77777777" w:rsidR="00CF3C30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D3C5F4" w14:textId="77777777" w:rsidR="00CF3C30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некоторых показателях, характеризующих качество образования.</w:t>
      </w:r>
    </w:p>
    <w:p w14:paraId="155E1748" w14:textId="77777777" w:rsidR="00CF3C30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Всероссийский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проверочные работы – являются стандартизированным механизмом для анализа качества и результатов обучения.</w:t>
      </w:r>
    </w:p>
    <w:p w14:paraId="55AFDF60" w14:textId="0821A629" w:rsidR="00CF3C30" w:rsidRPr="004F65A6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2021 году в проведении </w:t>
      </w:r>
      <w:r>
        <w:rPr>
          <w:rFonts w:ascii="Times New Roman" w:hAnsi="Times New Roman" w:cs="Times New Roman"/>
          <w:sz w:val="28"/>
          <w:szCs w:val="28"/>
        </w:rPr>
        <w:t>Всероссийских проверочных работ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участвовали более 93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тысяч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человек. Суммарное значение оценок 4 и 5 за данные работы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>выше, чем средние показатели по РФ. Наблюдается и тенденция снижения средней оценки после 4 класса.</w:t>
      </w:r>
    </w:p>
    <w:p w14:paraId="571944E2" w14:textId="77777777" w:rsidR="00CF3C30" w:rsidRPr="004F65A6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15 до 25 % </w:t>
      </w:r>
      <w:proofErr w:type="gramStart"/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>обучающихся</w:t>
      </w:r>
      <w:proofErr w:type="gramEnd"/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зависимости от предмета и класса не преодолели минимальный порог. И это более 9000 учащихся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B5E802C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</w:p>
    <w:p w14:paraId="1367C7B7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</w:p>
    <w:p w14:paraId="0F658602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</w:p>
    <w:p w14:paraId="44D2BBFD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</w:p>
    <w:p w14:paraId="6382BAC4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</w:pPr>
    </w:p>
    <w:p w14:paraId="220A910B" w14:textId="77777777" w:rsidR="0045049F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 wp14:anchorId="298612A2" wp14:editId="2348DED6">
            <wp:extent cx="6048000" cy="3319200"/>
            <wp:effectExtent l="19050" t="19050" r="10160" b="146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55999" cy="332359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8C42C08" w14:textId="77777777" w:rsidR="0045049F" w:rsidRDefault="0045049F" w:rsidP="0045049F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</w:p>
    <w:p w14:paraId="34E63647" w14:textId="77777777" w:rsidR="0045049F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37059566" wp14:editId="7FD7B6B8">
            <wp:extent cx="6096528" cy="3429297"/>
            <wp:effectExtent l="19050" t="19050" r="19050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BEC854E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43ECD98" w14:textId="204BD454" w:rsidR="00CF3C30" w:rsidRPr="004F65A6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2021 году </w:t>
      </w:r>
      <w:proofErr w:type="gramStart"/>
      <w:r>
        <w:rPr>
          <w:rFonts w:ascii="Times New Roman" w:hAnsi="Times New Roman" w:cs="Times New Roman"/>
          <w:sz w:val="28"/>
          <w:szCs w:val="28"/>
        </w:rPr>
        <w:t>Всероссийский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проверочные работы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впервые проходили и </w:t>
      </w:r>
      <w:r w:rsidR="00E0443E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учреждениях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среднего профессионального образования</w:t>
      </w:r>
      <w:r w:rsidR="001468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(СПО)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и, к сожалению, показали результаты ниже средних по РФ по всем предметам. Более 2 тысяч </w:t>
      </w:r>
      <w:r w:rsidR="001468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учащихся 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преодолели минимальный порог. Да, </w:t>
      </w:r>
      <w:r w:rsidR="0014689D">
        <w:rPr>
          <w:rFonts w:ascii="Times New Roman" w:hAnsi="Times New Roman" w:cs="Times New Roman"/>
          <w:sz w:val="28"/>
          <w:szCs w:val="28"/>
        </w:rPr>
        <w:t>Всероссийские проверочные работы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история для СПО новая, но на данный момент это уже трансформировано в задачу, мы работаем с этим.</w:t>
      </w:r>
    </w:p>
    <w:p w14:paraId="58623DDF" w14:textId="7F7D2E92" w:rsidR="00CF3C30" w:rsidRPr="004F65A6" w:rsidRDefault="00CF3C30" w:rsidP="00CF3C30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Итак, результаты </w:t>
      </w:r>
      <w:r w:rsidR="0014689D">
        <w:rPr>
          <w:rFonts w:ascii="Times New Roman" w:hAnsi="Times New Roman" w:cs="Times New Roman"/>
          <w:sz w:val="28"/>
          <w:szCs w:val="28"/>
        </w:rPr>
        <w:t>Всероссийских проверочных работ</w:t>
      </w:r>
      <w:r w:rsidRPr="004F65A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однозначно являются ориентиром при формировании задач повышения качества обучения и реализации спектра мероприятий по устранению выявленных дефицитов. </w:t>
      </w:r>
    </w:p>
    <w:p w14:paraId="79DE67BE" w14:textId="77777777" w:rsidR="00CF3C30" w:rsidRDefault="00CF3C30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79E0A0" w14:textId="1189A489" w:rsidR="0045049F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49F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7A16450" wp14:editId="4A6E66AE">
            <wp:extent cx="6096528" cy="3429297"/>
            <wp:effectExtent l="19050" t="19050" r="19050" b="190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42CB5A0" w14:textId="77777777" w:rsidR="0014689D" w:rsidRDefault="0014689D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1FEA0A6" w14:textId="27DBA604" w:rsidR="0014689D" w:rsidRPr="00EC4DC0" w:rsidRDefault="0014689D" w:rsidP="0014689D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Остановимся и на результатах единого государственного экзамена (ЕГЭ).</w:t>
      </w:r>
    </w:p>
    <w:p w14:paraId="7065B3ED" w14:textId="77777777" w:rsidR="0014689D" w:rsidRPr="0043327D" w:rsidRDefault="0014689D" w:rsidP="0014689D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регионе созданы все необходимые условия для проведения ЕГЭ.</w:t>
      </w:r>
    </w:p>
    <w:p w14:paraId="08B49113" w14:textId="77777777" w:rsidR="0014689D" w:rsidRDefault="0014689D" w:rsidP="0014689D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2021 году Ленинградская область второй год подряд занимает 1 место среди субъектов Российской Федерации по эффективному организационно-техническому обеспечению проведения  ЕГЭ и 3 место в общем интегрированном рейтинге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ru-RU"/>
        </w:rPr>
        <w:t>Рособрнадзора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14:paraId="524090C4" w14:textId="77777777" w:rsidR="0014689D" w:rsidRDefault="0014689D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3A677D0" w14:textId="244F249B" w:rsidR="0043327D" w:rsidRDefault="0043327D" w:rsidP="00CB18FF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14:paraId="04D77BB2" w14:textId="77777777" w:rsidR="0045049F" w:rsidRDefault="0045049F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3F801878" wp14:editId="7D3AC35F">
            <wp:extent cx="6096528" cy="3429297"/>
            <wp:effectExtent l="19050" t="19050" r="19050" b="190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1AD4CED" w14:textId="77777777" w:rsidR="0014689D" w:rsidRDefault="0014689D" w:rsidP="0045049F">
      <w:pPr>
        <w:shd w:val="clear" w:color="auto" w:fill="FFFFFF" w:themeFill="background1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40FC148D" w14:textId="77777777" w:rsidR="0014689D" w:rsidRDefault="0014689D" w:rsidP="0014689D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607F00C" w14:textId="02B008A3" w:rsidR="0014689D" w:rsidRDefault="0014689D" w:rsidP="0014689D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По средним тестовым баллам ЕГЭ Ленинградская область в 2021 году, как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2D520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 в предыдущие годы, по всем предметам имеет результаты выше общероссийских.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14:paraId="3990CA5C" w14:textId="63BEE34C" w:rsidR="0014689D" w:rsidRDefault="0014689D" w:rsidP="0014689D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Вместе с тем, наблюдается снижение среднего балла по сравнению с  2020 годом по таким предметам, как русский язык, профильная математика, литература, обществознание, география, физика. Безусловно, это не так критично,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  <w:t>но анализировать для выстраивания дальнейшей работы это необходимо.</w:t>
      </w:r>
    </w:p>
    <w:p w14:paraId="75D2E9F3" w14:textId="77777777" w:rsidR="0045049F" w:rsidRDefault="0045049F" w:rsidP="00CB18FF">
      <w:pPr>
        <w:shd w:val="clear" w:color="auto" w:fill="FFFFFF" w:themeFill="background1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33AFB359" w14:textId="77777777" w:rsidR="0045049F" w:rsidRPr="0045049F" w:rsidRDefault="0045049F" w:rsidP="0045049F">
      <w:pPr>
        <w:pStyle w:val="a3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8143147" w14:textId="07C20E35" w:rsidR="0045049F" w:rsidRDefault="0045049F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5049F">
        <w:rPr>
          <w:rFonts w:ascii="Times New Roman" w:eastAsiaTheme="minorHAnsi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39115FE7" wp14:editId="2E8916E5">
            <wp:extent cx="6096528" cy="3429297"/>
            <wp:effectExtent l="19050" t="19050" r="19050" b="190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677E693" w14:textId="77777777" w:rsidR="0014689D" w:rsidRDefault="0014689D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06CE290" w14:textId="77777777" w:rsidR="0014689D" w:rsidRDefault="0014689D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3003E66" w14:textId="2E4A0D62" w:rsidR="0014689D" w:rsidRDefault="0014689D" w:rsidP="0014689D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этом году в регионе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42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стобалльника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есть 2 мульти-</w:t>
      </w:r>
      <w:proofErr w:type="spellStart"/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стобалльника</w:t>
      </w:r>
      <w:proofErr w:type="spellEnd"/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proofErr w:type="gramStart"/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получившие</w:t>
      </w:r>
      <w:proofErr w:type="gramEnd"/>
      <w:r w:rsidRPr="00F4561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максимальный результат по двум предметам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из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Бокситогорского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  <w:t xml:space="preserve">и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Тосненского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районов. </w:t>
      </w:r>
    </w:p>
    <w:p w14:paraId="4B66B076" w14:textId="69F0407D" w:rsidR="0014689D" w:rsidRDefault="0014689D" w:rsidP="0014689D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Отмечаем и </w:t>
      </w:r>
      <w:r w:rsidRPr="0073239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увеличение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доли обучающихся, не сдавших ЕГЭ по предметам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  <w:t>по выбору – в 2021 году это 443 выпускника.</w:t>
      </w:r>
    </w:p>
    <w:p w14:paraId="3D8C7DCD" w14:textId="77777777" w:rsidR="0014689D" w:rsidRDefault="0014689D" w:rsidP="0014689D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gramStart"/>
      <w:r w:rsidRPr="006977AE">
        <w:rPr>
          <w:rFonts w:ascii="Times New Roman" w:eastAsia="Calibri" w:hAnsi="Times New Roman" w:cs="Times New Roman"/>
          <w:sz w:val="28"/>
          <w:szCs w:val="28"/>
          <w:lang w:eastAsia="ru-RU"/>
        </w:rPr>
        <w:t>Таким образом, в текущем году перед нами стоит задача обеспечения адресной работы с обучающимися «группы риска».</w:t>
      </w:r>
      <w:proofErr w:type="gramEnd"/>
    </w:p>
    <w:p w14:paraId="51C300A1" w14:textId="227FBF4F" w:rsidR="0014689D" w:rsidRDefault="0014689D" w:rsidP="0014689D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С</w:t>
      </w:r>
      <w:r w:rsidRPr="006977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2022 года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внесены изменения в </w:t>
      </w:r>
      <w:r w:rsidR="007F6104">
        <w:rPr>
          <w:rFonts w:ascii="Times New Roman" w:eastAsia="Calibri" w:hAnsi="Times New Roman" w:cs="Times New Roman"/>
          <w:sz w:val="28"/>
          <w:szCs w:val="28"/>
          <w:lang w:eastAsia="ru-RU"/>
        </w:rPr>
        <w:t>контрольно-измерительные материалы</w:t>
      </w:r>
      <w:r w:rsidRPr="006977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ЕГЭ </w:t>
      </w:r>
      <w:r w:rsidR="007F6104">
        <w:rPr>
          <w:rFonts w:ascii="Times New Roman" w:eastAsia="Calibri" w:hAnsi="Times New Roman" w:cs="Times New Roman"/>
          <w:sz w:val="28"/>
          <w:szCs w:val="28"/>
          <w:lang w:eastAsia="ru-RU"/>
        </w:rPr>
        <w:br/>
        <w:t xml:space="preserve">в соответствии с Федеральным государственным образовательным стандартом (ФГОС)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и на повестке</w:t>
      </w:r>
      <w:r w:rsidRPr="006977A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задача подготовки и качественного прохождения обучающимися </w:t>
      </w:r>
      <w:r w:rsidR="007F6104">
        <w:rPr>
          <w:rFonts w:ascii="Times New Roman" w:eastAsia="Calibri" w:hAnsi="Times New Roman" w:cs="Times New Roman"/>
          <w:sz w:val="28"/>
          <w:szCs w:val="28"/>
          <w:lang w:eastAsia="ru-RU"/>
        </w:rPr>
        <w:t>государственной итоговой аттестации (ГИА)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</w:p>
    <w:p w14:paraId="40D553E5" w14:textId="77777777" w:rsidR="0014689D" w:rsidRDefault="0014689D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FF76686" w14:textId="734028C1" w:rsidR="0043327D" w:rsidRDefault="0043327D" w:rsidP="008D6473">
      <w:pPr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03728BD" w14:textId="1DB6BB4F" w:rsidR="0045049F" w:rsidRDefault="0045049F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lastRenderedPageBreak/>
        <w:drawing>
          <wp:inline distT="0" distB="0" distL="0" distR="0" wp14:anchorId="561121D4" wp14:editId="19C46080">
            <wp:extent cx="6096528" cy="3429297"/>
            <wp:effectExtent l="19050" t="19050" r="19050" b="190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8CAA7A4" w14:textId="77777777" w:rsidR="007F6104" w:rsidRDefault="007F6104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C163C91" w14:textId="7AB6AD33" w:rsidR="007F6104" w:rsidRDefault="007F6104" w:rsidP="007F6104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Ключевой задачей 2022 года является и переход на обновленные ФГОС начального общего образования и основного общего образования. Рекомендация Министерства просвещения </w:t>
      </w:r>
      <w:r w:rsidRPr="00732396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РФ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– переход с 1 сентября 2022 года с первого по пятый класс. До 1 апреля должно быть принято решение о порядке перехода, а до 31 августа должны быть созданы соответствующие условия.  Задача сложная, но решать ее необходимо вместе и оперативно.</w:t>
      </w:r>
    </w:p>
    <w:p w14:paraId="063C9102" w14:textId="77777777" w:rsidR="0045049F" w:rsidRDefault="0045049F" w:rsidP="0045049F">
      <w:pPr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4BE753D1" w14:textId="77777777" w:rsidR="0045049F" w:rsidRDefault="0045049F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5049F">
        <w:rPr>
          <w:rFonts w:ascii="Times New Roman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262860BF" wp14:editId="5DCFBBD0">
            <wp:extent cx="6096528" cy="3429297"/>
            <wp:effectExtent l="19050" t="19050" r="1905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306807A" w14:textId="77777777" w:rsidR="009E05EF" w:rsidRDefault="009E05EF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D543B3E" w14:textId="77777777" w:rsidR="009E05EF" w:rsidRPr="002971AA" w:rsidRDefault="009E05EF" w:rsidP="009E05EF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3C7E2F">
        <w:rPr>
          <w:rFonts w:ascii="Times New Roman" w:hAnsi="Times New Roman" w:cs="Times New Roman"/>
          <w:sz w:val="28"/>
          <w:szCs w:val="28"/>
        </w:rPr>
        <w:t xml:space="preserve"> 2022</w:t>
      </w:r>
      <w:r>
        <w:rPr>
          <w:rFonts w:ascii="Times New Roman" w:hAnsi="Times New Roman" w:cs="Times New Roman"/>
          <w:sz w:val="28"/>
          <w:szCs w:val="28"/>
        </w:rPr>
        <w:t xml:space="preserve"> году ученики 2006 года рождения из 5 школ региона (381 школьник) принимают участие в Международной программе по оценке образовательных достижений </w:t>
      </w:r>
      <w:r>
        <w:rPr>
          <w:rFonts w:ascii="Times New Roman" w:hAnsi="Times New Roman" w:cs="Times New Roman"/>
          <w:sz w:val="28"/>
          <w:szCs w:val="28"/>
          <w:lang w:val="en-US"/>
        </w:rPr>
        <w:t>PISA</w:t>
      </w:r>
      <w:r>
        <w:rPr>
          <w:rFonts w:ascii="Times New Roman" w:hAnsi="Times New Roman" w:cs="Times New Roman"/>
          <w:sz w:val="28"/>
          <w:szCs w:val="28"/>
        </w:rPr>
        <w:t>. А в 2024 году все школы региона примут участие в программе.</w:t>
      </w:r>
    </w:p>
    <w:p w14:paraId="5371A425" w14:textId="77777777" w:rsidR="009E05EF" w:rsidRPr="002971AA" w:rsidRDefault="009E05EF" w:rsidP="009E05EF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предыдущий год была проведена большая работа: обучение педагогов, включение модулей по функциональной грамотности в учебные занятия с детьми, проведен мониторинг уровня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функциональной грамотности </w:t>
      </w:r>
      <w:r>
        <w:rPr>
          <w:rFonts w:ascii="Times New Roman" w:hAnsi="Times New Roman" w:cs="Times New Roman"/>
          <w:sz w:val="28"/>
          <w:szCs w:val="28"/>
        </w:rPr>
        <w:br/>
      </w:r>
      <w:proofErr w:type="gram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обучающихся.</w:t>
      </w:r>
    </w:p>
    <w:p w14:paraId="49B30B90" w14:textId="77777777" w:rsidR="009E05EF" w:rsidRPr="00130F37" w:rsidRDefault="009E05EF" w:rsidP="003344BC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>Результаты тестирования показали следующее распределение: почти 70% участников показали средний и высокий уровень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преобладании среднего уровня </w:t>
      </w:r>
      <w:proofErr w:type="spellStart"/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>сформированности</w:t>
      </w:r>
      <w:proofErr w:type="spellEnd"/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функциональной грамотности.</w:t>
      </w:r>
    </w:p>
    <w:p w14:paraId="74CF7145" w14:textId="77777777" w:rsidR="009E05EF" w:rsidRPr="00130F37" w:rsidRDefault="009E05EF" w:rsidP="003344B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олее трети </w:t>
      </w:r>
      <w:proofErr w:type="gramStart"/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>обучающихся</w:t>
      </w:r>
      <w:proofErr w:type="gramEnd"/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достигают среднего уровня подготовки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30F3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показывают низкий либо недостаточный уровень. </w:t>
      </w:r>
    </w:p>
    <w:p w14:paraId="55395BBA" w14:textId="691504EA" w:rsidR="009E05EF" w:rsidRDefault="009E05EF" w:rsidP="003344BC">
      <w:pPr>
        <w:pStyle w:val="a3"/>
        <w:tabs>
          <w:tab w:val="left" w:pos="1134"/>
        </w:tabs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777A7">
        <w:rPr>
          <w:rFonts w:ascii="Times New Roman" w:hAnsi="Times New Roman" w:cs="Times New Roman"/>
          <w:sz w:val="28"/>
          <w:szCs w:val="28"/>
        </w:rPr>
        <w:t xml:space="preserve">Поэтому задачи обеспечения качества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выполнения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77A7">
        <w:rPr>
          <w:rFonts w:ascii="Times New Roman" w:hAnsi="Times New Roman" w:cs="Times New Roman"/>
          <w:sz w:val="28"/>
          <w:szCs w:val="28"/>
        </w:rPr>
        <w:t xml:space="preserve">заданий </w:t>
      </w:r>
      <w:r w:rsidRPr="007777A7">
        <w:rPr>
          <w:rFonts w:ascii="Times New Roman" w:hAnsi="Times New Roman" w:cs="Times New Roman"/>
          <w:sz w:val="28"/>
          <w:szCs w:val="28"/>
          <w:lang w:val="en-US"/>
        </w:rPr>
        <w:t>PISA</w:t>
      </w:r>
      <w:r w:rsidRPr="007777A7">
        <w:rPr>
          <w:rFonts w:ascii="Times New Roman" w:hAnsi="Times New Roman" w:cs="Times New Roman"/>
          <w:sz w:val="28"/>
          <w:szCs w:val="28"/>
        </w:rPr>
        <w:t xml:space="preserve"> остаются </w:t>
      </w:r>
      <w:r w:rsidR="003344BC">
        <w:rPr>
          <w:rFonts w:ascii="Times New Roman" w:hAnsi="Times New Roman" w:cs="Times New Roman"/>
          <w:sz w:val="28"/>
          <w:szCs w:val="28"/>
        </w:rPr>
        <w:br/>
      </w:r>
      <w:r w:rsidRPr="007777A7">
        <w:rPr>
          <w:rFonts w:ascii="Times New Roman" w:hAnsi="Times New Roman" w:cs="Times New Roman"/>
          <w:sz w:val="28"/>
          <w:szCs w:val="28"/>
        </w:rPr>
        <w:t>на повестке. 500 и более баллов при выполнении заданий PISA – необходимый ориентир.</w:t>
      </w:r>
      <w:r w:rsidRPr="007777A7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7777A7">
        <w:rPr>
          <w:rFonts w:ascii="Times New Roman" w:hAnsi="Times New Roman" w:cs="Times New Roman"/>
          <w:sz w:val="28"/>
          <w:szCs w:val="28"/>
        </w:rPr>
        <w:t xml:space="preserve">Отдельно отмечу, что решение национальной стратегической задачи </w:t>
      </w:r>
      <w:r w:rsidR="00E0443E">
        <w:rPr>
          <w:rFonts w:ascii="Times New Roman" w:hAnsi="Times New Roman" w:cs="Times New Roman"/>
          <w:sz w:val="28"/>
          <w:szCs w:val="28"/>
        </w:rPr>
        <w:br/>
      </w:r>
      <w:r w:rsidRPr="007777A7">
        <w:rPr>
          <w:rFonts w:ascii="Times New Roman" w:hAnsi="Times New Roman" w:cs="Times New Roman"/>
          <w:sz w:val="28"/>
          <w:szCs w:val="28"/>
        </w:rPr>
        <w:t xml:space="preserve">по обеспечению глобальной конкурентоспособности российского общего образования, </w:t>
      </w:r>
      <w:proofErr w:type="gramStart"/>
      <w:r w:rsidRPr="007777A7">
        <w:rPr>
          <w:rFonts w:ascii="Times New Roman" w:hAnsi="Times New Roman" w:cs="Times New Roman"/>
          <w:sz w:val="28"/>
          <w:szCs w:val="28"/>
        </w:rPr>
        <w:t>определяется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том числе</w:t>
      </w:r>
      <w:r w:rsidRPr="007777A7">
        <w:rPr>
          <w:rFonts w:ascii="Times New Roman" w:hAnsi="Times New Roman" w:cs="Times New Roman"/>
          <w:sz w:val="28"/>
          <w:szCs w:val="28"/>
        </w:rPr>
        <w:t xml:space="preserve"> по результатам участия школьников в международных сравнительных исследованиях</w:t>
      </w:r>
      <w:r w:rsidRPr="009344AB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480CB8F" w14:textId="77777777" w:rsidR="009E05EF" w:rsidRDefault="009E05EF" w:rsidP="003344BC">
      <w:pPr>
        <w:pStyle w:val="a3"/>
        <w:tabs>
          <w:tab w:val="left" w:pos="1134"/>
        </w:tabs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7777A7">
        <w:rPr>
          <w:rFonts w:ascii="Times New Roman" w:hAnsi="Times New Roman" w:cs="Times New Roman"/>
          <w:sz w:val="28"/>
          <w:szCs w:val="28"/>
        </w:rPr>
        <w:t xml:space="preserve">Хочу отметить, что два масштабных проекта по поддержке школ-лидеров (это </w:t>
      </w:r>
      <w:r w:rsidRPr="007F6104">
        <w:rPr>
          <w:rFonts w:ascii="Times New Roman" w:hAnsi="Times New Roman" w:cs="Times New Roman"/>
          <w:sz w:val="28"/>
          <w:szCs w:val="28"/>
        </w:rPr>
        <w:t>35</w:t>
      </w:r>
      <w:r w:rsidRPr="007777A7">
        <w:rPr>
          <w:rFonts w:ascii="Times New Roman" w:hAnsi="Times New Roman" w:cs="Times New Roman"/>
          <w:sz w:val="28"/>
          <w:szCs w:val="28"/>
        </w:rPr>
        <w:t xml:space="preserve"> школ) и </w:t>
      </w:r>
      <w:r>
        <w:rPr>
          <w:rFonts w:ascii="Times New Roman" w:hAnsi="Times New Roman" w:cs="Times New Roman"/>
          <w:sz w:val="28"/>
          <w:szCs w:val="28"/>
        </w:rPr>
        <w:t xml:space="preserve">по работе со </w:t>
      </w:r>
      <w:r w:rsidRPr="007777A7">
        <w:rPr>
          <w:rFonts w:ascii="Times New Roman" w:hAnsi="Times New Roman" w:cs="Times New Roman"/>
          <w:sz w:val="28"/>
          <w:szCs w:val="28"/>
        </w:rPr>
        <w:t>школ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7777A7">
        <w:rPr>
          <w:rFonts w:ascii="Times New Roman" w:hAnsi="Times New Roman" w:cs="Times New Roman"/>
          <w:sz w:val="28"/>
          <w:szCs w:val="28"/>
        </w:rPr>
        <w:t xml:space="preserve"> с низкими образовательными результатами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7777A7">
        <w:rPr>
          <w:rFonts w:ascii="Times New Roman" w:hAnsi="Times New Roman" w:cs="Times New Roman"/>
          <w:sz w:val="28"/>
          <w:szCs w:val="28"/>
        </w:rPr>
        <w:t xml:space="preserve">(их в проекте </w:t>
      </w:r>
      <w:r w:rsidRPr="007F6104">
        <w:rPr>
          <w:rFonts w:ascii="Times New Roman" w:hAnsi="Times New Roman" w:cs="Times New Roman"/>
          <w:sz w:val="28"/>
          <w:szCs w:val="28"/>
        </w:rPr>
        <w:t>85</w:t>
      </w:r>
      <w:r w:rsidRPr="007777A7">
        <w:rPr>
          <w:rFonts w:ascii="Times New Roman" w:hAnsi="Times New Roman" w:cs="Times New Roman"/>
          <w:sz w:val="28"/>
          <w:szCs w:val="28"/>
        </w:rPr>
        <w:t>), которые реализуются в регионе уже три года и изначально были направлены на поддержку лучших практик и адресной помощи по преодолению выявленных трудностей,  в этом году по нашей инициативе будут «развёрнуты» именно в направлении формирования функциональной</w:t>
      </w:r>
      <w:proofErr w:type="gramEnd"/>
      <w:r w:rsidRPr="007777A7">
        <w:rPr>
          <w:rFonts w:ascii="Times New Roman" w:hAnsi="Times New Roman" w:cs="Times New Roman"/>
          <w:sz w:val="28"/>
          <w:szCs w:val="28"/>
        </w:rPr>
        <w:t xml:space="preserve"> грамотности </w:t>
      </w:r>
      <w:proofErr w:type="gramStart"/>
      <w:r w:rsidRPr="007777A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7777A7">
        <w:rPr>
          <w:rFonts w:ascii="Times New Roman" w:hAnsi="Times New Roman" w:cs="Times New Roman"/>
          <w:sz w:val="28"/>
          <w:szCs w:val="28"/>
        </w:rPr>
        <w:t xml:space="preserve">. Это решение этого года. </w:t>
      </w:r>
    </w:p>
    <w:p w14:paraId="14FF7522" w14:textId="273D5B97" w:rsidR="0043327D" w:rsidRDefault="0043327D" w:rsidP="002971AA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ECEF600" w14:textId="77777777" w:rsidR="0045049F" w:rsidRDefault="0045049F" w:rsidP="0045049F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45049F">
        <w:rPr>
          <w:rFonts w:ascii="Times New Roman" w:eastAsiaTheme="minorEastAsia" w:hAnsi="Times New Roman" w:cs="Times New Roman"/>
          <w:b/>
          <w:noProof/>
          <w:color w:val="7030A0"/>
          <w:sz w:val="32"/>
          <w:szCs w:val="32"/>
          <w:lang w:eastAsia="ru-RU"/>
        </w:rPr>
        <w:drawing>
          <wp:inline distT="0" distB="0" distL="0" distR="0" wp14:anchorId="7DA16A3D" wp14:editId="0D3D8D9A">
            <wp:extent cx="6027523" cy="3434400"/>
            <wp:effectExtent l="19050" t="19050" r="11430" b="139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61148" cy="3453559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8BD690F" w14:textId="77777777" w:rsidR="007F6104" w:rsidRDefault="007F6104" w:rsidP="0045049F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460E26C8" w14:textId="6B8C497A" w:rsidR="007F6104" w:rsidRPr="00732396" w:rsidRDefault="007F6104" w:rsidP="007F6104">
      <w:pPr>
        <w:pStyle w:val="a3"/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Инфраструктура образова</w:t>
      </w:r>
      <w:r w:rsidR="009E05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ния детей с ограниченными возможностями здоровья (ОВЗ)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инвалидностью: 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развивается сеть, создаются коррекционные классы </w:t>
      </w:r>
      <w:r w:rsidR="009E05EF">
        <w:rPr>
          <w:rFonts w:ascii="Times New Roman" w:eastAsia="Times New Roman" w:hAnsi="Times New Roman"/>
          <w:color w:val="000000" w:themeColor="text1"/>
          <w:sz w:val="28"/>
          <w:szCs w:val="28"/>
        </w:rPr>
        <w:br/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в общеобразовательных школах.</w:t>
      </w:r>
    </w:p>
    <w:p w14:paraId="55743226" w14:textId="77777777" w:rsidR="007F6104" w:rsidRDefault="007F6104" w:rsidP="0045049F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14:paraId="37B33CE0" w14:textId="77777777" w:rsidR="0045049F" w:rsidRDefault="0045049F" w:rsidP="0045049F">
      <w:pPr>
        <w:pStyle w:val="a3"/>
        <w:tabs>
          <w:tab w:val="left" w:pos="1134"/>
        </w:tabs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49F"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 wp14:anchorId="5FCD66F1" wp14:editId="2BD40672">
            <wp:extent cx="6081510" cy="3355200"/>
            <wp:effectExtent l="19050" t="19050" r="14605" b="171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363486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33592D6" w14:textId="77777777" w:rsidR="007F6104" w:rsidRDefault="007F6104" w:rsidP="0045049F">
      <w:pPr>
        <w:pStyle w:val="a3"/>
        <w:tabs>
          <w:tab w:val="left" w:pos="1134"/>
        </w:tabs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5C5A013" w14:textId="34805B57" w:rsidR="007F6104" w:rsidRPr="00732396" w:rsidRDefault="007F6104" w:rsidP="003344BC">
      <w:pPr>
        <w:pStyle w:val="a3"/>
        <w:tabs>
          <w:tab w:val="left" w:pos="-142"/>
          <w:tab w:val="left" w:pos="851"/>
        </w:tabs>
        <w:spacing w:line="240" w:lineRule="auto"/>
        <w:ind w:left="0" w:firstLine="709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В рамках нац</w:t>
      </w:r>
      <w:r>
        <w:rPr>
          <w:rFonts w:ascii="Times New Roman" w:eastAsia="Times New Roman" w:hAnsi="Times New Roman"/>
          <w:color w:val="000000" w:themeColor="text1"/>
          <w:sz w:val="28"/>
          <w:szCs w:val="28"/>
        </w:rPr>
        <w:t>ионального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проекта «Образование» в</w:t>
      </w:r>
      <w:r w:rsidRPr="00732396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 2021 году в 2</w:t>
      </w:r>
      <w:r w:rsidR="009E05EF">
        <w:rPr>
          <w:rFonts w:ascii="Times New Roman" w:eastAsia="Calibri" w:hAnsi="Times New Roman"/>
          <w:color w:val="000000" w:themeColor="text1"/>
          <w:sz w:val="28"/>
          <w:szCs w:val="28"/>
        </w:rPr>
        <w:t>-х</w:t>
      </w:r>
      <w:r w:rsidRPr="00732396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коррекционных </w:t>
      </w:r>
      <w:r w:rsidRPr="00732396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школах, переоборудованы 13 кабинетов (кабинеты 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робототехники, </w:t>
      </w:r>
      <w:r w:rsidR="003344BC">
        <w:rPr>
          <w:rFonts w:ascii="Times New Roman" w:eastAsia="Times New Roman" w:hAnsi="Times New Roman"/>
          <w:color w:val="000000" w:themeColor="text1"/>
          <w:sz w:val="28"/>
          <w:szCs w:val="28"/>
        </w:rPr>
        <w:br/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3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  <w:lang w:val="en-US"/>
        </w:rPr>
        <w:t>D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моделирования, поварского дела, швейного дела, мобильный мультимедийный зал </w:t>
      </w:r>
      <w:r w:rsidR="009E05EF">
        <w:rPr>
          <w:rFonts w:ascii="Times New Roman" w:eastAsia="Times New Roman" w:hAnsi="Times New Roman"/>
          <w:color w:val="000000" w:themeColor="text1"/>
          <w:sz w:val="28"/>
          <w:szCs w:val="28"/>
        </w:rPr>
        <w:br/>
      </w:r>
      <w:r w:rsidR="003344BC">
        <w:rPr>
          <w:rFonts w:ascii="Times New Roman" w:eastAsia="Times New Roman" w:hAnsi="Times New Roman"/>
          <w:color w:val="000000" w:themeColor="text1"/>
          <w:sz w:val="28"/>
          <w:szCs w:val="28"/>
        </w:rPr>
        <w:t>и другие</w:t>
      </w: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  <w:r w:rsidR="003344BC">
        <w:rPr>
          <w:rFonts w:ascii="Times New Roman" w:eastAsia="Times New Roman" w:hAnsi="Times New Roman"/>
          <w:color w:val="000000" w:themeColor="text1"/>
          <w:sz w:val="28"/>
          <w:szCs w:val="28"/>
        </w:rPr>
        <w:t>.</w:t>
      </w:r>
    </w:p>
    <w:p w14:paraId="199AE22E" w14:textId="77777777" w:rsidR="007F6104" w:rsidRPr="00732396" w:rsidRDefault="007F6104" w:rsidP="003344BC">
      <w:pPr>
        <w:spacing w:after="12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С 2019 года – обновлено оборудование в 11 школах.</w:t>
      </w:r>
    </w:p>
    <w:p w14:paraId="65E3BA0D" w14:textId="77777777" w:rsidR="007F6104" w:rsidRPr="00732396" w:rsidRDefault="007F6104" w:rsidP="003344BC">
      <w:pPr>
        <w:spacing w:after="120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32396">
        <w:rPr>
          <w:rFonts w:ascii="Times New Roman" w:eastAsia="Times New Roman" w:hAnsi="Times New Roman"/>
          <w:color w:val="000000" w:themeColor="text1"/>
          <w:sz w:val="28"/>
          <w:szCs w:val="28"/>
        </w:rPr>
        <w:t>К 2024 году проект будет реализован в 14 организациях.</w:t>
      </w:r>
    </w:p>
    <w:p w14:paraId="1D831799" w14:textId="2D25A80B" w:rsidR="004F65A6" w:rsidRPr="004F65A6" w:rsidRDefault="0045049F" w:rsidP="0045049F">
      <w:pPr>
        <w:pStyle w:val="a3"/>
        <w:tabs>
          <w:tab w:val="left" w:pos="1134"/>
        </w:tabs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49F"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 wp14:anchorId="18AC81B2" wp14:editId="65371CFF">
            <wp:extent cx="6069124" cy="3117600"/>
            <wp:effectExtent l="19050" t="19050" r="27305" b="260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69124" cy="311760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F22EDDE" w14:textId="0806C570" w:rsidR="008608CB" w:rsidRPr="00732396" w:rsidRDefault="008608CB" w:rsidP="008608CB">
      <w:pPr>
        <w:pStyle w:val="a5"/>
        <w:ind w:firstLine="708"/>
        <w:jc w:val="both"/>
        <w:rPr>
          <w:color w:val="000000" w:themeColor="text1"/>
          <w:sz w:val="28"/>
          <w:szCs w:val="28"/>
        </w:rPr>
      </w:pPr>
      <w:r w:rsidRPr="00732396">
        <w:rPr>
          <w:color w:val="000000" w:themeColor="text1"/>
          <w:sz w:val="28"/>
          <w:szCs w:val="28"/>
        </w:rPr>
        <w:lastRenderedPageBreak/>
        <w:t>С 2021 года мы приступили к внедрению Национальной социальной инициативы по жизненной ситуации «Организация доступного инклюзивного образования детей с ОВЗ» - пилотные школы «</w:t>
      </w:r>
      <w:proofErr w:type="spellStart"/>
      <w:r w:rsidRPr="00732396">
        <w:rPr>
          <w:color w:val="000000" w:themeColor="text1"/>
          <w:sz w:val="28"/>
          <w:szCs w:val="28"/>
        </w:rPr>
        <w:t>Лесколовский</w:t>
      </w:r>
      <w:proofErr w:type="spellEnd"/>
      <w:r w:rsidRPr="00732396">
        <w:rPr>
          <w:color w:val="000000" w:themeColor="text1"/>
          <w:sz w:val="28"/>
          <w:szCs w:val="28"/>
        </w:rPr>
        <w:t xml:space="preserve"> центр образования» и «</w:t>
      </w:r>
      <w:proofErr w:type="spellStart"/>
      <w:r w:rsidRPr="00732396">
        <w:rPr>
          <w:color w:val="000000" w:themeColor="text1"/>
          <w:sz w:val="28"/>
          <w:szCs w:val="28"/>
        </w:rPr>
        <w:t>Гостилицкая</w:t>
      </w:r>
      <w:proofErr w:type="spellEnd"/>
      <w:r w:rsidRPr="00732396">
        <w:rPr>
          <w:color w:val="000000" w:themeColor="text1"/>
          <w:sz w:val="28"/>
          <w:szCs w:val="28"/>
        </w:rPr>
        <w:t xml:space="preserve"> общеобразовательная школа» имени Потемкиной Т.Б. </w:t>
      </w:r>
    </w:p>
    <w:p w14:paraId="6A0C24C1" w14:textId="1E69F50E" w:rsidR="008608CB" w:rsidRDefault="008608CB" w:rsidP="008608CB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стартовала инициатива реализации модели </w:t>
      </w:r>
      <w:r w:rsidRPr="00732396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«Ресурсный класс» для детей с расстройствами аутистического спектра </w:t>
      </w:r>
      <w:r w:rsidR="00EC4DC0" w:rsidRPr="00732396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- </w:t>
      </w:r>
      <w:r w:rsidRPr="00732396">
        <w:rPr>
          <w:rFonts w:ascii="Times New Roman" w:eastAsia="Times New Roman" w:hAnsi="Times New Roman" w:cs="Times New Roman"/>
          <w:color w:val="000000" w:themeColor="text1"/>
          <w:sz w:val="28"/>
        </w:rPr>
        <w:t>2 таких класса в пилотном режиме планируются к открытию во Всеволожском районе.</w:t>
      </w:r>
    </w:p>
    <w:p w14:paraId="76AD3F4E" w14:textId="7AD18C9A" w:rsidR="009E05EF" w:rsidRPr="00732396" w:rsidRDefault="009E05EF" w:rsidP="009E05EF">
      <w:pPr>
        <w:pStyle w:val="a5"/>
        <w:ind w:firstLine="709"/>
        <w:jc w:val="both"/>
        <w:rPr>
          <w:color w:val="000000" w:themeColor="text1"/>
          <w:sz w:val="28"/>
          <w:szCs w:val="28"/>
        </w:rPr>
      </w:pPr>
      <w:r w:rsidRPr="00732396">
        <w:rPr>
          <w:color w:val="000000" w:themeColor="text1"/>
          <w:sz w:val="28"/>
          <w:szCs w:val="28"/>
        </w:rPr>
        <w:t xml:space="preserve">На базе </w:t>
      </w:r>
      <w:proofErr w:type="spellStart"/>
      <w:r w:rsidRPr="00732396">
        <w:rPr>
          <w:color w:val="000000" w:themeColor="text1"/>
          <w:sz w:val="28"/>
          <w:szCs w:val="28"/>
        </w:rPr>
        <w:t>Мультицентра</w:t>
      </w:r>
      <w:proofErr w:type="spellEnd"/>
      <w:r w:rsidRPr="00732396">
        <w:rPr>
          <w:color w:val="000000" w:themeColor="text1"/>
          <w:sz w:val="28"/>
          <w:szCs w:val="28"/>
        </w:rPr>
        <w:t xml:space="preserve"> социальной и трудовой интеграции разработана и реализуется инновационная модель комплексного сопровождения профессионального обучения и трудоустройства инвалидов и лиц с ОВЗ от 16 лет. Ежегодно более </w:t>
      </w:r>
      <w:r>
        <w:rPr>
          <w:color w:val="000000" w:themeColor="text1"/>
          <w:sz w:val="28"/>
          <w:szCs w:val="28"/>
        </w:rPr>
        <w:br/>
      </w:r>
      <w:r w:rsidRPr="00732396">
        <w:rPr>
          <w:color w:val="000000" w:themeColor="text1"/>
          <w:sz w:val="28"/>
          <w:szCs w:val="28"/>
        </w:rPr>
        <w:t>100 человек получают достойную профессию в соответствии со своими возможностями, более 80 воспитанников получили возможность жить самостоятельной жизнью.</w:t>
      </w:r>
    </w:p>
    <w:p w14:paraId="6F6289A5" w14:textId="77777777" w:rsidR="009E05EF" w:rsidRDefault="009E05EF" w:rsidP="009E05EF">
      <w:pPr>
        <w:pStyle w:val="a5"/>
        <w:ind w:firstLine="708"/>
        <w:jc w:val="both"/>
        <w:rPr>
          <w:color w:val="000000" w:themeColor="text1"/>
          <w:sz w:val="28"/>
          <w:szCs w:val="28"/>
        </w:rPr>
      </w:pPr>
      <w:r w:rsidRPr="00732396">
        <w:rPr>
          <w:color w:val="000000" w:themeColor="text1"/>
          <w:sz w:val="28"/>
          <w:szCs w:val="28"/>
        </w:rPr>
        <w:t xml:space="preserve">Реализуемая </w:t>
      </w:r>
      <w:proofErr w:type="spellStart"/>
      <w:r w:rsidRPr="00732396">
        <w:rPr>
          <w:color w:val="000000" w:themeColor="text1"/>
          <w:sz w:val="28"/>
          <w:szCs w:val="28"/>
        </w:rPr>
        <w:t>Мультицентром</w:t>
      </w:r>
      <w:proofErr w:type="spellEnd"/>
      <w:r w:rsidRPr="00732396">
        <w:rPr>
          <w:color w:val="000000" w:themeColor="text1"/>
          <w:sz w:val="28"/>
          <w:szCs w:val="28"/>
        </w:rPr>
        <w:t xml:space="preserve"> авторская модель востребована многими регионами страны и получила поддержку и признание на федеральном уровне.</w:t>
      </w:r>
    </w:p>
    <w:p w14:paraId="3001B0D5" w14:textId="77777777" w:rsidR="0045049F" w:rsidRDefault="0045049F" w:rsidP="0045049F">
      <w:pPr>
        <w:pStyle w:val="a5"/>
        <w:jc w:val="center"/>
        <w:rPr>
          <w:color w:val="000000" w:themeColor="text1"/>
          <w:sz w:val="28"/>
          <w:szCs w:val="28"/>
        </w:rPr>
      </w:pPr>
      <w:r w:rsidRPr="0045049F">
        <w:rPr>
          <w:rFonts w:eastAsiaTheme="minorHAnsi"/>
          <w:b/>
          <w:bCs/>
          <w:noProof/>
          <w:color w:val="C00000"/>
          <w:sz w:val="28"/>
          <w:szCs w:val="28"/>
        </w:rPr>
        <w:drawing>
          <wp:inline distT="0" distB="0" distL="0" distR="0" wp14:anchorId="5CC28BD7" wp14:editId="73EDD32B">
            <wp:extent cx="6096528" cy="3429297"/>
            <wp:effectExtent l="19050" t="19050" r="19050" b="190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1BDEE85" w14:textId="77777777" w:rsidR="009E05EF" w:rsidRPr="003344BC" w:rsidRDefault="009E05EF" w:rsidP="009E05EF">
      <w:pPr>
        <w:shd w:val="clear" w:color="auto" w:fill="FFFFFF" w:themeFill="background1"/>
        <w:tabs>
          <w:tab w:val="left" w:pos="993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DF47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Отдельно остановлюсь на </w:t>
      </w:r>
      <w:r w:rsidRPr="00DF478B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оценке качества образовательных результатов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br/>
      </w:r>
      <w:r w:rsidRPr="003344BC">
        <w:rPr>
          <w:rFonts w:ascii="Times New Roman" w:eastAsia="Calibri" w:hAnsi="Times New Roman" w:cs="Times New Roman"/>
          <w:sz w:val="28"/>
          <w:szCs w:val="28"/>
          <w:lang w:eastAsia="ru-RU"/>
        </w:rPr>
        <w:t>в системе среднего профессионального образования.</w:t>
      </w:r>
    </w:p>
    <w:p w14:paraId="0E742582" w14:textId="77777777" w:rsidR="009E05EF" w:rsidRDefault="009E05EF" w:rsidP="009E05EF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DF478B">
        <w:rPr>
          <w:rFonts w:ascii="Times New Roman" w:hAnsi="Times New Roman" w:cs="Times New Roman"/>
          <w:sz w:val="28"/>
          <w:szCs w:val="28"/>
        </w:rPr>
        <w:t xml:space="preserve">По итогам мониторинга </w:t>
      </w:r>
      <w:proofErr w:type="spellStart"/>
      <w:r w:rsidRPr="00DF478B">
        <w:rPr>
          <w:rFonts w:ascii="Times New Roman" w:hAnsi="Times New Roman" w:cs="Times New Roman"/>
          <w:sz w:val="28"/>
          <w:szCs w:val="28"/>
        </w:rPr>
        <w:t>Роструда</w:t>
      </w:r>
      <w:proofErr w:type="spellEnd"/>
      <w:r w:rsidRPr="00DF478B">
        <w:rPr>
          <w:rFonts w:ascii="Times New Roman" w:hAnsi="Times New Roman" w:cs="Times New Roman"/>
          <w:sz w:val="28"/>
          <w:szCs w:val="28"/>
        </w:rPr>
        <w:t xml:space="preserve"> Ленинградская область </w:t>
      </w:r>
      <w:r>
        <w:rPr>
          <w:rFonts w:ascii="Times New Roman" w:hAnsi="Times New Roman" w:cs="Times New Roman"/>
          <w:sz w:val="28"/>
          <w:szCs w:val="28"/>
        </w:rPr>
        <w:t xml:space="preserve">в 3 квартале 2021 года </w:t>
      </w:r>
      <w:r w:rsidRPr="00DF478B">
        <w:rPr>
          <w:rFonts w:ascii="Times New Roman" w:hAnsi="Times New Roman" w:cs="Times New Roman"/>
          <w:sz w:val="28"/>
          <w:szCs w:val="28"/>
        </w:rPr>
        <w:t>по показателю</w:t>
      </w:r>
      <w:r>
        <w:rPr>
          <w:rFonts w:ascii="Times New Roman" w:hAnsi="Times New Roman" w:cs="Times New Roman"/>
          <w:sz w:val="28"/>
          <w:szCs w:val="28"/>
        </w:rPr>
        <w:t xml:space="preserve"> трудоустройство выпускников</w:t>
      </w:r>
      <w:r w:rsidRPr="00DF478B">
        <w:rPr>
          <w:rFonts w:ascii="Times New Roman" w:hAnsi="Times New Roman" w:cs="Times New Roman"/>
          <w:sz w:val="28"/>
          <w:szCs w:val="28"/>
        </w:rPr>
        <w:t xml:space="preserve"> вошла в число 10 регионов-лидеров, </w:t>
      </w:r>
      <w:r>
        <w:rPr>
          <w:rFonts w:ascii="Times New Roman" w:hAnsi="Times New Roman" w:cs="Times New Roman"/>
          <w:sz w:val="28"/>
          <w:szCs w:val="28"/>
        </w:rPr>
        <w:br/>
        <w:t xml:space="preserve">по итогам </w:t>
      </w: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2021 года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показатель составил </w:t>
      </w: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80, 8 %; целевой ориентир по РФ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>в следующем 2022 году – 62, 5 %).</w:t>
      </w:r>
      <w:proofErr w:type="gramEnd"/>
    </w:p>
    <w:p w14:paraId="46524716" w14:textId="77777777" w:rsidR="009E05EF" w:rsidRDefault="009E05EF" w:rsidP="009E05EF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3072DB" w14:textId="77777777" w:rsidR="0045049F" w:rsidRDefault="0045049F" w:rsidP="0045049F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5049F">
        <w:rPr>
          <w:rFonts w:ascii="Times New Roman" w:eastAsiaTheme="minorHAnsi" w:hAnsi="Times New Roman" w:cs="Times New Roman"/>
          <w:b/>
          <w:bCs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 wp14:anchorId="52B882CC" wp14:editId="73378ADA">
            <wp:extent cx="6096528" cy="3429297"/>
            <wp:effectExtent l="19050" t="19050" r="19050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0D54C59" w14:textId="77777777" w:rsidR="009E05EF" w:rsidRDefault="009E05EF" w:rsidP="0045049F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73111139" w14:textId="44BFFF69" w:rsidR="009E05EF" w:rsidRDefault="009E05EF" w:rsidP="009E05EF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 w:rsidRPr="005E7AF9">
        <w:rPr>
          <w:rFonts w:ascii="Times New Roman" w:hAnsi="Times New Roman" w:cs="Times New Roman"/>
          <w:sz w:val="28"/>
          <w:szCs w:val="28"/>
        </w:rPr>
        <w:t xml:space="preserve">В рамках регионального проекта «Молодые профессионалы» </w:t>
      </w:r>
      <w:r>
        <w:rPr>
          <w:rFonts w:ascii="Times New Roman" w:hAnsi="Times New Roman" w:cs="Times New Roman"/>
          <w:sz w:val="28"/>
          <w:szCs w:val="28"/>
        </w:rPr>
        <w:t>в учреждениях профессионального образования в 2021 году с</w:t>
      </w:r>
      <w:r w:rsidRPr="005E7AF9">
        <w:rPr>
          <w:rFonts w:ascii="Times New Roman" w:hAnsi="Times New Roman" w:cs="Times New Roman"/>
          <w:sz w:val="28"/>
          <w:szCs w:val="28"/>
        </w:rPr>
        <w:t xml:space="preserve">озданы 4 новых мастерских </w:t>
      </w:r>
      <w:r>
        <w:rPr>
          <w:rFonts w:ascii="Times New Roman" w:hAnsi="Times New Roman" w:cs="Times New Roman"/>
          <w:sz w:val="28"/>
          <w:szCs w:val="28"/>
        </w:rPr>
        <w:br/>
        <w:t xml:space="preserve">по направлению </w:t>
      </w:r>
      <w:r w:rsidRPr="005E7AF9">
        <w:rPr>
          <w:rFonts w:ascii="Times New Roman" w:hAnsi="Times New Roman" w:cs="Times New Roman"/>
          <w:sz w:val="28"/>
          <w:szCs w:val="28"/>
        </w:rPr>
        <w:t xml:space="preserve"> «Строительство» в Тихвинском промышленно-технологическом техникуме </w:t>
      </w:r>
      <w:r w:rsidRPr="009E05EF">
        <w:rPr>
          <w:rFonts w:ascii="Times New Roman" w:hAnsi="Times New Roman" w:cs="Times New Roman"/>
          <w:sz w:val="28"/>
          <w:szCs w:val="28"/>
        </w:rPr>
        <w:t>(</w:t>
      </w:r>
      <w:r w:rsidRPr="009E05EF">
        <w:rPr>
          <w:rFonts w:ascii="Times New Roman" w:eastAsia="Calibri" w:hAnsi="Times New Roman" w:cs="Times New Roman"/>
          <w:bCs/>
          <w:sz w:val="28"/>
          <w:szCs w:val="28"/>
        </w:rPr>
        <w:t>по компетенциям:</w:t>
      </w:r>
      <w:proofErr w:type="gramEnd"/>
      <w:r w:rsidRPr="009E05E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 w:rsidRPr="009E05EF">
        <w:rPr>
          <w:rFonts w:ascii="Times New Roman" w:eastAsia="Calibri" w:hAnsi="Times New Roman" w:cs="Times New Roman"/>
          <w:bCs/>
          <w:sz w:val="28"/>
          <w:szCs w:val="28"/>
        </w:rPr>
        <w:t>«Электромонтаж», «Облицовка плиткой», «Сухое строительство», «Столярное дело».)</w:t>
      </w:r>
      <w:proofErr w:type="gramEnd"/>
    </w:p>
    <w:p w14:paraId="0555C424" w14:textId="77777777" w:rsidR="009E05EF" w:rsidRPr="009E05EF" w:rsidRDefault="009E05EF" w:rsidP="009E05EF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70CEB343" w14:textId="0E605DAC" w:rsidR="009E05EF" w:rsidRPr="0045049F" w:rsidRDefault="009E05EF" w:rsidP="009E05EF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2396">
        <w:rPr>
          <w:rFonts w:ascii="Times New Roman" w:eastAsia="Calibri" w:hAnsi="Times New Roman" w:cs="Times New Roman"/>
          <w:bCs/>
          <w:sz w:val="28"/>
          <w:szCs w:val="28"/>
        </w:rPr>
        <w:t>Ранее</w:t>
      </w:r>
      <w:r w:rsidRPr="00732396">
        <w:rPr>
          <w:rFonts w:ascii="Times New Roman" w:hAnsi="Times New Roman" w:cs="Times New Roman"/>
          <w:sz w:val="28"/>
          <w:szCs w:val="28"/>
        </w:rPr>
        <w:t xml:space="preserve"> были созданы 5 мастерских по направлению «Обслуживание транспорта </w:t>
      </w:r>
      <w:r w:rsidR="003344BC">
        <w:rPr>
          <w:rFonts w:ascii="Times New Roman" w:hAnsi="Times New Roman" w:cs="Times New Roman"/>
          <w:sz w:val="28"/>
          <w:szCs w:val="28"/>
        </w:rPr>
        <w:br/>
      </w:r>
      <w:r w:rsidRPr="00732396">
        <w:rPr>
          <w:rFonts w:ascii="Times New Roman" w:hAnsi="Times New Roman" w:cs="Times New Roman"/>
          <w:sz w:val="28"/>
          <w:szCs w:val="28"/>
        </w:rPr>
        <w:t>и логистика» на базе «Мичуринского многопрофильного техникума».</w:t>
      </w:r>
    </w:p>
    <w:p w14:paraId="7865C3AF" w14:textId="77777777" w:rsidR="009E05EF" w:rsidRDefault="009E05EF" w:rsidP="0045049F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B526DD1" w14:textId="508C2195" w:rsidR="0045049F" w:rsidRDefault="0045049F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5049F">
        <w:rPr>
          <w:rFonts w:ascii="Times New Roman" w:eastAsiaTheme="minorHAnsi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 wp14:anchorId="1AC31661" wp14:editId="78890BD2">
            <wp:extent cx="6096528" cy="3429297"/>
            <wp:effectExtent l="19050" t="19050" r="19050" b="190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733A4D27" w14:textId="77777777" w:rsidR="002A469C" w:rsidRDefault="002A469C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32E27AED" w14:textId="77777777" w:rsidR="002A469C" w:rsidRPr="00EC4DC0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 целевой ориентации системы СПО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ключевые задачи на экране, озвучу некоторые</w:t>
      </w: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3592B4F5" w14:textId="77777777" w:rsidR="002A469C" w:rsidRPr="00EC4DC0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формирование профессиональной направленности будущих студентов в рамках </w:t>
      </w:r>
      <w:proofErr w:type="spellStart"/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>профориентационной</w:t>
      </w:r>
      <w:proofErr w:type="spellEnd"/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деятельности,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усиление этой работы;</w:t>
      </w:r>
    </w:p>
    <w:p w14:paraId="5834F331" w14:textId="21F64CB4" w:rsidR="002A469C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актуализация потенциала общеобразовательных дисциплин в процессе формирования профессиональной направленности студентов и при подготовке </w:t>
      </w:r>
      <w:r w:rsidR="003344BC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EC4D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Всероссийской проверочной работе;</w:t>
      </w:r>
    </w:p>
    <w:p w14:paraId="026296FD" w14:textId="77777777" w:rsidR="002A469C" w:rsidRPr="009E05EF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9E05EF">
        <w:rPr>
          <w:rFonts w:ascii="Times New Roman" w:hAnsi="Times New Roman" w:cs="Times New Roman"/>
          <w:color w:val="000000" w:themeColor="text1"/>
          <w:sz w:val="28"/>
          <w:szCs w:val="28"/>
        </w:rPr>
        <w:t>повышение качества результатов демонстрационного экзамена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EAECC5B" w14:textId="77777777" w:rsidR="002A469C" w:rsidRDefault="002A469C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hAnsi="Times New Roman" w:cs="Times New Roman"/>
          <w:sz w:val="28"/>
          <w:szCs w:val="28"/>
        </w:rPr>
      </w:pPr>
    </w:p>
    <w:p w14:paraId="27B13A46" w14:textId="77777777" w:rsidR="0045049F" w:rsidRDefault="0045049F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5049F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 wp14:anchorId="6B44EFC6" wp14:editId="7C70766B">
            <wp:extent cx="6019200" cy="3355200"/>
            <wp:effectExtent l="19050" t="19050" r="19685" b="171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72093" cy="3384683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77A9F953" w14:textId="77777777" w:rsidR="002A469C" w:rsidRDefault="002A469C" w:rsidP="00E0443E">
      <w:pPr>
        <w:shd w:val="clear" w:color="auto" w:fill="FFFFFF" w:themeFill="background1"/>
        <w:tabs>
          <w:tab w:val="left" w:pos="1134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3023D36" w14:textId="77777777" w:rsidR="002A469C" w:rsidRPr="00D4679F" w:rsidRDefault="002A469C" w:rsidP="00E0443E">
      <w:pPr>
        <w:tabs>
          <w:tab w:val="left" w:pos="851"/>
          <w:tab w:val="left" w:pos="1134"/>
        </w:tabs>
        <w:ind w:firstLine="851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В 2021 году </w:t>
      </w:r>
      <w:r>
        <w:rPr>
          <w:rFonts w:ascii="Times New Roman" w:eastAsia="Calibri" w:hAnsi="Times New Roman" w:cs="Times New Roman"/>
          <w:bCs/>
          <w:sz w:val="28"/>
          <w:szCs w:val="28"/>
        </w:rPr>
        <w:t>в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демонстрационно</w:t>
      </w:r>
      <w:r>
        <w:rPr>
          <w:rFonts w:ascii="Times New Roman" w:eastAsia="Calibri" w:hAnsi="Times New Roman" w:cs="Times New Roman"/>
          <w:bCs/>
          <w:sz w:val="28"/>
          <w:szCs w:val="28"/>
        </w:rPr>
        <w:t>м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экзамен</w:t>
      </w:r>
      <w:r>
        <w:rPr>
          <w:rFonts w:ascii="Times New Roman" w:eastAsia="Calibri" w:hAnsi="Times New Roman" w:cs="Times New Roman"/>
          <w:bCs/>
          <w:sz w:val="28"/>
          <w:szCs w:val="28"/>
        </w:rPr>
        <w:t>е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участвовало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887 человек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из них  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14:paraId="37F346BD" w14:textId="77777777" w:rsidR="002A469C" w:rsidRDefault="002A469C" w:rsidP="00E0443E">
      <w:pPr>
        <w:tabs>
          <w:tab w:val="left" w:pos="851"/>
          <w:tab w:val="left" w:pos="1134"/>
        </w:tabs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4679F">
        <w:rPr>
          <w:rFonts w:ascii="Times New Roman" w:eastAsia="Calibri" w:hAnsi="Times New Roman" w:cs="Times New Roman"/>
          <w:bCs/>
          <w:sz w:val="28"/>
          <w:szCs w:val="28"/>
        </w:rPr>
        <w:t>продемонстрирова</w:t>
      </w:r>
      <w:r>
        <w:rPr>
          <w:rFonts w:ascii="Times New Roman" w:eastAsia="Calibri" w:hAnsi="Times New Roman" w:cs="Times New Roman"/>
          <w:bCs/>
          <w:sz w:val="28"/>
          <w:szCs w:val="28"/>
        </w:rPr>
        <w:t>ли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уровень, соответствующий национальным и международным стандартам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>180 человек или 1,51%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а в 2022 году этот показатель должен составить 5%. </w:t>
      </w:r>
      <w:r w:rsidRPr="00D4679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И это актуальная и достаточно сложная задача.</w:t>
      </w:r>
    </w:p>
    <w:p w14:paraId="34A40677" w14:textId="77777777" w:rsidR="002A469C" w:rsidRDefault="002A469C" w:rsidP="00E0443E">
      <w:pPr>
        <w:tabs>
          <w:tab w:val="left" w:pos="851"/>
          <w:tab w:val="left" w:pos="1134"/>
        </w:tabs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0AED9FE6" w14:textId="68F5DDC3" w:rsidR="002A469C" w:rsidRPr="003344BC" w:rsidRDefault="002A469C" w:rsidP="002A469C">
      <w:pPr>
        <w:tabs>
          <w:tab w:val="left" w:pos="851"/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ab/>
        <w:t xml:space="preserve">Еще в качестве задач 2022 года - </w:t>
      </w:r>
      <w:r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Pr="005E7AF9">
        <w:rPr>
          <w:rFonts w:ascii="Times New Roman" w:hAnsi="Times New Roman" w:cs="Times New Roman"/>
          <w:sz w:val="28"/>
          <w:szCs w:val="28"/>
        </w:rPr>
        <w:t>Центр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E7AF9">
        <w:rPr>
          <w:rFonts w:ascii="Times New Roman" w:hAnsi="Times New Roman" w:cs="Times New Roman"/>
          <w:sz w:val="28"/>
          <w:szCs w:val="28"/>
        </w:rPr>
        <w:t xml:space="preserve"> опережающей профессиональной подготовки на базе </w:t>
      </w:r>
      <w:proofErr w:type="spellStart"/>
      <w:r w:rsidRPr="005E7AF9">
        <w:rPr>
          <w:rFonts w:ascii="Times New Roman" w:hAnsi="Times New Roman" w:cs="Times New Roman"/>
          <w:sz w:val="28"/>
          <w:szCs w:val="28"/>
        </w:rPr>
        <w:t>Беседского</w:t>
      </w:r>
      <w:proofErr w:type="spellEnd"/>
      <w:r w:rsidRPr="005E7AF9">
        <w:rPr>
          <w:rFonts w:ascii="Times New Roman" w:hAnsi="Times New Roman" w:cs="Times New Roman"/>
          <w:sz w:val="28"/>
          <w:szCs w:val="28"/>
        </w:rPr>
        <w:t xml:space="preserve"> сельскохозяйственного техникума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</w:r>
      <w:r w:rsidRPr="0055208F">
        <w:rPr>
          <w:rFonts w:ascii="Times New Roman" w:hAnsi="Times New Roman" w:cs="Times New Roman"/>
          <w:sz w:val="28"/>
          <w:szCs w:val="28"/>
        </w:rPr>
        <w:t xml:space="preserve">в пилотном режиме войти в экспериментальную программу Министерства просвещения РФ </w:t>
      </w:r>
      <w:r w:rsidRPr="003344B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3344BC">
        <w:rPr>
          <w:rFonts w:ascii="Times New Roman" w:hAnsi="Times New Roman" w:cs="Times New Roman"/>
          <w:sz w:val="28"/>
          <w:szCs w:val="28"/>
        </w:rPr>
        <w:t>Профессионалитет</w:t>
      </w:r>
      <w:proofErr w:type="spellEnd"/>
      <w:r w:rsidRPr="003344BC">
        <w:rPr>
          <w:rFonts w:ascii="Times New Roman" w:hAnsi="Times New Roman" w:cs="Times New Roman"/>
          <w:sz w:val="28"/>
          <w:szCs w:val="28"/>
        </w:rPr>
        <w:t>».</w:t>
      </w:r>
    </w:p>
    <w:p w14:paraId="4ECEEA60" w14:textId="77777777" w:rsidR="002A469C" w:rsidRDefault="002A469C" w:rsidP="0045049F">
      <w:pPr>
        <w:shd w:val="clear" w:color="auto" w:fill="FFFFFF" w:themeFill="background1"/>
        <w:tabs>
          <w:tab w:val="left" w:pos="1134"/>
        </w:tabs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41C607" w14:textId="77777777" w:rsidR="00EC4DC0" w:rsidRDefault="00EC4DC0" w:rsidP="00EC4DC0">
      <w:pPr>
        <w:pStyle w:val="a3"/>
        <w:shd w:val="clear" w:color="auto" w:fill="FFFFFF" w:themeFill="background1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B050"/>
          <w:sz w:val="28"/>
          <w:szCs w:val="28"/>
          <w:shd w:val="clear" w:color="auto" w:fill="FFFFFF"/>
        </w:rPr>
      </w:pPr>
    </w:p>
    <w:p w14:paraId="0ECFA6E1" w14:textId="655B760E" w:rsidR="00EC4DC0" w:rsidRDefault="0045049F" w:rsidP="0045049F">
      <w:pPr>
        <w:pStyle w:val="a3"/>
        <w:shd w:val="clear" w:color="auto" w:fill="FFFFFF" w:themeFill="background1"/>
        <w:tabs>
          <w:tab w:val="left" w:pos="1134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45049F">
        <w:rPr>
          <w:rFonts w:ascii="Times New Roman" w:hAnsi="Times New Roman" w:cs="Times New Roman"/>
          <w:noProof/>
          <w:color w:val="C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0CCEFCD" wp14:editId="7F011FDC">
            <wp:extent cx="6076800" cy="3384000"/>
            <wp:effectExtent l="19050" t="19050" r="19685" b="260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394986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6464B99C" w14:textId="77777777" w:rsidR="002A469C" w:rsidRDefault="002A469C" w:rsidP="0045049F">
      <w:pPr>
        <w:pStyle w:val="a3"/>
        <w:shd w:val="clear" w:color="auto" w:fill="FFFFFF" w:themeFill="background1"/>
        <w:tabs>
          <w:tab w:val="left" w:pos="1134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14:paraId="0C3F5E2D" w14:textId="77777777" w:rsidR="002A469C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F478B">
        <w:rPr>
          <w:rFonts w:ascii="Times New Roman" w:hAnsi="Times New Roman" w:cs="Times New Roman"/>
          <w:sz w:val="28"/>
          <w:szCs w:val="28"/>
        </w:rPr>
        <w:t xml:space="preserve">О качестве </w:t>
      </w:r>
      <w:r>
        <w:rPr>
          <w:rFonts w:ascii="Times New Roman" w:hAnsi="Times New Roman" w:cs="Times New Roman"/>
          <w:sz w:val="28"/>
          <w:szCs w:val="28"/>
        </w:rPr>
        <w:t>СПО</w:t>
      </w:r>
      <w:r w:rsidRPr="00DF478B">
        <w:rPr>
          <w:rFonts w:ascii="Times New Roman" w:hAnsi="Times New Roman" w:cs="Times New Roman"/>
          <w:sz w:val="28"/>
          <w:szCs w:val="28"/>
        </w:rPr>
        <w:t xml:space="preserve"> можно говорить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DF478B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679F">
        <w:rPr>
          <w:rFonts w:ascii="Times New Roman" w:hAnsi="Times New Roman" w:cs="Times New Roman"/>
          <w:sz w:val="28"/>
          <w:szCs w:val="28"/>
        </w:rPr>
        <w:t xml:space="preserve">развитию в Ленинградской области движения </w:t>
      </w:r>
      <w:proofErr w:type="spellStart"/>
      <w:r w:rsidRPr="00D4679F">
        <w:rPr>
          <w:rFonts w:ascii="Times New Roman" w:hAnsi="Times New Roman" w:cs="Times New Roman"/>
          <w:sz w:val="28"/>
          <w:szCs w:val="28"/>
        </w:rPr>
        <w:t>WorldSkills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5208F">
        <w:rPr>
          <w:rFonts w:ascii="Times New Roman" w:hAnsi="Times New Roman" w:cs="Times New Roman"/>
          <w:sz w:val="28"/>
          <w:szCs w:val="28"/>
        </w:rPr>
        <w:t xml:space="preserve">В 2021 году Региональный чемпионат </w:t>
      </w:r>
      <w:r>
        <w:rPr>
          <w:rFonts w:ascii="Times New Roman" w:hAnsi="Times New Roman" w:cs="Times New Roman"/>
          <w:sz w:val="28"/>
          <w:szCs w:val="28"/>
        </w:rPr>
        <w:t>проходил</w:t>
      </w:r>
      <w:r w:rsidRPr="005520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55208F">
        <w:rPr>
          <w:rFonts w:ascii="Times New Roman" w:hAnsi="Times New Roman" w:cs="Times New Roman"/>
          <w:sz w:val="28"/>
          <w:szCs w:val="28"/>
        </w:rPr>
        <w:t>по 54 компетенциям.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E17B88" w14:textId="69302EC2" w:rsidR="002A469C" w:rsidRDefault="002A469C" w:rsidP="002A469C">
      <w:pPr>
        <w:shd w:val="clear" w:color="auto" w:fill="FFFFFF" w:themeFill="background1"/>
        <w:tabs>
          <w:tab w:val="left" w:pos="1134"/>
        </w:tabs>
        <w:ind w:firstLine="709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55208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настоящее время </w:t>
      </w:r>
      <w:r>
        <w:rPr>
          <w:rFonts w:ascii="Times New Roman" w:eastAsia="Calibri" w:hAnsi="Times New Roman" w:cs="Times New Roman"/>
          <w:sz w:val="28"/>
          <w:szCs w:val="28"/>
          <w:lang w:val="en-US" w:eastAsia="ru-RU"/>
        </w:rPr>
        <w:t>VI</w:t>
      </w:r>
      <w:r w:rsidRPr="00EC4DC0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региональный этап </w:t>
      </w:r>
      <w:r w:rsidRPr="0055208F">
        <w:rPr>
          <w:rFonts w:ascii="Times New Roman" w:hAnsi="Times New Roman" w:cs="Times New Roman"/>
          <w:sz w:val="28"/>
          <w:szCs w:val="28"/>
        </w:rPr>
        <w:t>чемпионат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5208F">
        <w:rPr>
          <w:rFonts w:ascii="Times New Roman" w:hAnsi="Times New Roman" w:cs="Times New Roman"/>
          <w:sz w:val="28"/>
          <w:szCs w:val="28"/>
        </w:rPr>
        <w:t xml:space="preserve">  проходит </w:t>
      </w:r>
      <w:r w:rsidR="003344BC">
        <w:rPr>
          <w:rFonts w:ascii="Times New Roman" w:hAnsi="Times New Roman" w:cs="Times New Roman"/>
          <w:sz w:val="28"/>
          <w:szCs w:val="28"/>
        </w:rPr>
        <w:br/>
      </w:r>
      <w:r w:rsidRPr="0055208F">
        <w:rPr>
          <w:rFonts w:ascii="Times New Roman" w:hAnsi="Times New Roman" w:cs="Times New Roman"/>
          <w:sz w:val="28"/>
          <w:szCs w:val="28"/>
        </w:rPr>
        <w:t>в Ленинградской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7318C70" w14:textId="77777777" w:rsidR="002A469C" w:rsidRPr="002971AA" w:rsidRDefault="002A469C" w:rsidP="0045049F">
      <w:pPr>
        <w:pStyle w:val="a3"/>
        <w:shd w:val="clear" w:color="auto" w:fill="FFFFFF" w:themeFill="background1"/>
        <w:tabs>
          <w:tab w:val="left" w:pos="1134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14:paraId="4E4CB53E" w14:textId="7C48565E" w:rsidR="0045049F" w:rsidRDefault="00D4679F" w:rsidP="002A469C">
      <w:pPr>
        <w:tabs>
          <w:tab w:val="left" w:pos="851"/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Calibri"/>
          <w:bCs/>
          <w:sz w:val="28"/>
          <w:szCs w:val="28"/>
        </w:rPr>
        <w:tab/>
      </w:r>
      <w:r w:rsidR="0045049F" w:rsidRPr="0045049F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0A485F8" wp14:editId="05C44B5B">
            <wp:extent cx="6096528" cy="3429297"/>
            <wp:effectExtent l="19050" t="19050" r="19050" b="190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E06BE6D" w14:textId="3EBA8D8E" w:rsidR="0045049F" w:rsidRDefault="00BE79F8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D544C6" wp14:editId="74259780">
            <wp:extent cx="6086039" cy="3422273"/>
            <wp:effectExtent l="19050" t="19050" r="10160" b="260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2952" cy="342616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68577E0" w14:textId="77777777" w:rsidR="002A469C" w:rsidRDefault="002A469C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7F84DD22" w14:textId="2A564470" w:rsidR="002A469C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структуре региональной образовательной системы два высших учебных заведения, в которых обучается более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17 тысяч</w:t>
      </w: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студентов по 308 специальностям.</w:t>
      </w:r>
    </w:p>
    <w:p w14:paraId="3A139496" w14:textId="77777777" w:rsidR="003344BC" w:rsidRPr="00A10DF9" w:rsidRDefault="003344B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724509F" w14:textId="2936A62E" w:rsidR="002A469C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Востребованность наших учреждений высшего образования </w:t>
      </w:r>
      <w:proofErr w:type="gramStart"/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очевидна</w:t>
      </w:r>
      <w:proofErr w:type="gramEnd"/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2021 году в Ленинградском государственном университете</w:t>
      </w:r>
      <w:r w:rsidRPr="009F70F8">
        <w:rPr>
          <w:rFonts w:ascii="Times New Roman" w:hAnsi="Times New Roman" w:cs="Times New Roman"/>
          <w:sz w:val="28"/>
          <w:szCs w:val="28"/>
        </w:rPr>
        <w:t xml:space="preserve"> им. А.С. Пушкина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9F70F8">
        <w:rPr>
          <w:rFonts w:ascii="Times New Roman" w:hAnsi="Times New Roman" w:cs="Times New Roman"/>
          <w:sz w:val="28"/>
          <w:szCs w:val="28"/>
        </w:rPr>
        <w:t xml:space="preserve">онкурс на зачисление на бюджетные места по очной форме обучения составил </w:t>
      </w:r>
      <w:r>
        <w:rPr>
          <w:rFonts w:ascii="Times New Roman" w:hAnsi="Times New Roman" w:cs="Times New Roman"/>
          <w:sz w:val="28"/>
          <w:szCs w:val="28"/>
        </w:rPr>
        <w:br/>
      </w:r>
      <w:r w:rsidRPr="009F70F8">
        <w:rPr>
          <w:rFonts w:ascii="Times New Roman" w:hAnsi="Times New Roman" w:cs="Times New Roman"/>
          <w:sz w:val="28"/>
          <w:szCs w:val="28"/>
        </w:rPr>
        <w:t xml:space="preserve">в среднем 36 человек на место – от 9 человек на место по направлению «Прикладная информатика» до 141 человека на место по направлению «Лингвистика». </w:t>
      </w:r>
    </w:p>
    <w:p w14:paraId="1C381B1B" w14:textId="77777777" w:rsidR="003344BC" w:rsidRDefault="003344B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35B390" w14:textId="2F74A1C4" w:rsidR="002A469C" w:rsidRPr="00FD41F2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B050"/>
          <w:sz w:val="28"/>
          <w:szCs w:val="28"/>
        </w:rPr>
      </w:pPr>
      <w:r w:rsidRPr="009F70F8">
        <w:rPr>
          <w:rFonts w:ascii="Times New Roman" w:hAnsi="Times New Roman" w:cs="Times New Roman"/>
          <w:sz w:val="28"/>
          <w:szCs w:val="28"/>
        </w:rPr>
        <w:t xml:space="preserve">Трудоустройство выпускников, получивших высшее образование </w:t>
      </w:r>
      <w:r>
        <w:rPr>
          <w:rFonts w:ascii="Times New Roman" w:hAnsi="Times New Roman" w:cs="Times New Roman"/>
          <w:sz w:val="28"/>
          <w:szCs w:val="28"/>
        </w:rPr>
        <w:br/>
      </w:r>
      <w:r w:rsidRPr="009F70F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Ленинградском государственном университете</w:t>
      </w:r>
      <w:r w:rsidRPr="009F70F8">
        <w:rPr>
          <w:rFonts w:ascii="Times New Roman" w:hAnsi="Times New Roman" w:cs="Times New Roman"/>
          <w:sz w:val="28"/>
          <w:szCs w:val="28"/>
        </w:rPr>
        <w:t xml:space="preserve"> им. А.С. Пушкина в 2021 году, составило 97,7%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F70F8">
        <w:rPr>
          <w:rFonts w:ascii="Times New Roman" w:hAnsi="Times New Roman" w:cs="Times New Roman"/>
          <w:sz w:val="28"/>
          <w:szCs w:val="28"/>
        </w:rPr>
        <w:t xml:space="preserve"> получивших среднее образование – 99,6%. Это – одни из самых высоких показателей за последние годы. Однако</w:t>
      </w:r>
      <w:proofErr w:type="gramStart"/>
      <w:r w:rsidRPr="009F70F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9F70F8">
        <w:rPr>
          <w:rFonts w:ascii="Times New Roman" w:hAnsi="Times New Roman" w:cs="Times New Roman"/>
          <w:sz w:val="28"/>
          <w:szCs w:val="28"/>
        </w:rPr>
        <w:t xml:space="preserve"> и здесь есть, над чем работать – </w:t>
      </w:r>
      <w:r>
        <w:rPr>
          <w:rFonts w:ascii="Times New Roman" w:hAnsi="Times New Roman" w:cs="Times New Roman"/>
          <w:sz w:val="28"/>
          <w:szCs w:val="28"/>
        </w:rPr>
        <w:br/>
      </w:r>
      <w:r w:rsidRPr="009F70F8">
        <w:rPr>
          <w:rFonts w:ascii="Times New Roman" w:hAnsi="Times New Roman" w:cs="Times New Roman"/>
          <w:sz w:val="28"/>
          <w:szCs w:val="28"/>
        </w:rPr>
        <w:t xml:space="preserve">к сожалению, далеко не все выпускники трудоустраиваются на предприятиях </w:t>
      </w:r>
      <w:r w:rsidR="003344BC">
        <w:rPr>
          <w:rFonts w:ascii="Times New Roman" w:hAnsi="Times New Roman" w:cs="Times New Roman"/>
          <w:sz w:val="28"/>
          <w:szCs w:val="28"/>
        </w:rPr>
        <w:br/>
      </w:r>
      <w:r w:rsidRPr="009F70F8">
        <w:rPr>
          <w:rFonts w:ascii="Times New Roman" w:hAnsi="Times New Roman" w:cs="Times New Roman"/>
          <w:sz w:val="28"/>
          <w:szCs w:val="28"/>
        </w:rPr>
        <w:t>и организациях Ленинградской области.</w:t>
      </w:r>
      <w:r w:rsidRPr="00FD41F2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</w:p>
    <w:p w14:paraId="3954A684" w14:textId="77777777" w:rsidR="002A469C" w:rsidRDefault="002A469C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6DCB59CF" w14:textId="33C40482" w:rsidR="00EC4DC0" w:rsidRDefault="00EC4DC0" w:rsidP="002971AA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110D044E" w14:textId="13A65D9B" w:rsidR="00EC4DC0" w:rsidRDefault="00BE79F8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BE79F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7061C551" wp14:editId="5E497FBE">
            <wp:extent cx="6163200" cy="3426300"/>
            <wp:effectExtent l="19050" t="19050" r="9525" b="222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68591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1F29C6A" w14:textId="77777777" w:rsidR="002A469C" w:rsidRDefault="002A469C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14:paraId="025441E9" w14:textId="77777777" w:rsidR="002A469C" w:rsidRPr="00A10DF9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В качестве основных задач учреждений высшего образования в Ленинградской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синхронизированных с ориентирами Министерства образования и науки</w:t>
      </w: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14:paraId="757145D5" w14:textId="71553A0B" w:rsidR="002A469C" w:rsidRPr="00A10DF9" w:rsidRDefault="002A469C" w:rsidP="002A469C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- создание условий для доступности высшего образования в непосредственной близости от места жительства выпускников школ Ленинградской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1590F372" w14:textId="77777777" w:rsidR="002A469C" w:rsidRPr="00A10DF9" w:rsidRDefault="002A469C" w:rsidP="002A469C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proofErr w:type="spellStart"/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практикоориентированность</w:t>
      </w:r>
      <w:proofErr w:type="spellEnd"/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программ высшего образования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14:paraId="74D81894" w14:textId="77777777" w:rsidR="002A469C" w:rsidRPr="00A10DF9" w:rsidRDefault="002A469C" w:rsidP="002A469C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- участие в Национальном проекте «Наука и университеты»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133E080" w14:textId="77777777" w:rsidR="002A469C" w:rsidRPr="00A10DF9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E38565B" w14:textId="77777777" w:rsidR="002A469C" w:rsidRPr="00A10DF9" w:rsidRDefault="002A469C" w:rsidP="002A469C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10DF9">
        <w:rPr>
          <w:rFonts w:ascii="Times New Roman" w:hAnsi="Times New Roman" w:cs="Times New Roman"/>
          <w:color w:val="000000" w:themeColor="text1"/>
          <w:sz w:val="28"/>
          <w:szCs w:val="28"/>
        </w:rPr>
        <w:t>Отдельно отмечу и задачу подготовки кадров для образовательной системы региона, ориентация на трудоустройство выпускников в ОО Ленинградской области.</w:t>
      </w:r>
    </w:p>
    <w:p w14:paraId="13677084" w14:textId="77777777" w:rsidR="002A469C" w:rsidRPr="002971AA" w:rsidRDefault="002A469C" w:rsidP="00BE79F8">
      <w:pPr>
        <w:pStyle w:val="a3"/>
        <w:shd w:val="clear" w:color="auto" w:fill="FFFFFF" w:themeFill="background1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14:paraId="3C838C4C" w14:textId="77777777" w:rsidR="00CB5970" w:rsidRDefault="00CB5970" w:rsidP="00CC31CB">
      <w:pPr>
        <w:pStyle w:val="a3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00B050"/>
          <w:sz w:val="28"/>
          <w:szCs w:val="28"/>
        </w:rPr>
      </w:pPr>
    </w:p>
    <w:p w14:paraId="4E4B4142" w14:textId="77777777" w:rsidR="00BE79F8" w:rsidRDefault="00BE79F8" w:rsidP="00BE79F8">
      <w:pPr>
        <w:pStyle w:val="a3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E79F8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 wp14:anchorId="142D92C9" wp14:editId="2B8A3D0F">
            <wp:extent cx="5870797" cy="3220785"/>
            <wp:effectExtent l="19050" t="19050" r="15875" b="177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20218" cy="3247898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8D4E0D1" w14:textId="77777777" w:rsidR="002A469C" w:rsidRDefault="002A469C" w:rsidP="002A469C">
      <w:pPr>
        <w:shd w:val="clear" w:color="auto" w:fill="FFFFFF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Анализируя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профориентационную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работу – мы выделяем задачу </w:t>
      </w:r>
      <w:r w:rsidRPr="008E799B">
        <w:rPr>
          <w:rFonts w:ascii="Times New Roman" w:hAnsi="Times New Roman" w:cs="Times New Roman"/>
          <w:sz w:val="28"/>
          <w:szCs w:val="28"/>
        </w:rPr>
        <w:t>ранней профориентации на педагогические специальности.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E799B">
        <w:rPr>
          <w:rFonts w:ascii="Times New Roman" w:hAnsi="Times New Roman" w:cs="Times New Roman"/>
          <w:sz w:val="28"/>
          <w:szCs w:val="28"/>
        </w:rPr>
        <w:t>В этом учебном году в системе образования Ленинградской области функционирует 11 психолого-педагогических классов, в 2022 году планируется открыть в соответствии с региональной «дорожной картой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8E799B">
        <w:rPr>
          <w:rFonts w:ascii="Times New Roman" w:hAnsi="Times New Roman" w:cs="Times New Roman"/>
          <w:sz w:val="28"/>
          <w:szCs w:val="28"/>
        </w:rPr>
        <w:t xml:space="preserve"> еще не менее 20 таких профильных классов.</w:t>
      </w:r>
    </w:p>
    <w:p w14:paraId="05DA5370" w14:textId="77777777" w:rsidR="002A469C" w:rsidRDefault="002A469C" w:rsidP="00BE79F8">
      <w:pPr>
        <w:pStyle w:val="a3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E776277" w14:textId="77777777" w:rsidR="00A10DF9" w:rsidRDefault="00A10DF9" w:rsidP="00A10DF9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2F7AB509" w14:textId="7E2AE618" w:rsidR="00837042" w:rsidRDefault="00BE79F8" w:rsidP="00BE79F8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BE79F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3AA039E" wp14:editId="55000E21">
            <wp:extent cx="6096528" cy="3429297"/>
            <wp:effectExtent l="19050" t="19050" r="19050" b="190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A4ADD2D" w14:textId="77777777" w:rsidR="002A469C" w:rsidRDefault="002A469C" w:rsidP="002A469C">
      <w:pPr>
        <w:ind w:firstLine="709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Ленинградской области реализуется и сетевой проект «Инженерные классы» во взаимодействии с ведущими ВУЗами. </w:t>
      </w:r>
    </w:p>
    <w:p w14:paraId="0BD660C3" w14:textId="77777777" w:rsidR="002A469C" w:rsidRDefault="002A469C" w:rsidP="00BE79F8">
      <w:pPr>
        <w:pStyle w:val="a3"/>
        <w:shd w:val="clear" w:color="auto" w:fill="FFFFFF" w:themeFill="background1"/>
        <w:tabs>
          <w:tab w:val="left" w:pos="1134"/>
        </w:tabs>
        <w:spacing w:line="240" w:lineRule="auto"/>
        <w:ind w:left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7AF14122" w14:textId="77777777" w:rsidR="002D4EC8" w:rsidRDefault="002D4EC8" w:rsidP="002D4EC8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EC8">
        <w:rPr>
          <w:rFonts w:ascii="Times New Roman" w:eastAsia="Times New Roman" w:hAnsi="Times New Roman" w:cs="Times New Roman"/>
          <w:bCs/>
          <w:noProof/>
          <w:color w:val="C00000"/>
          <w:sz w:val="28"/>
          <w:szCs w:val="28"/>
          <w:lang w:eastAsia="ru-RU"/>
        </w:rPr>
        <w:drawing>
          <wp:inline distT="0" distB="0" distL="0" distR="0" wp14:anchorId="1EC36F50" wp14:editId="0217FECF">
            <wp:extent cx="5975633" cy="3289220"/>
            <wp:effectExtent l="19050" t="19050" r="25400" b="260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74625" cy="3288665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B69F1A0" w14:textId="549565F2" w:rsidR="00872C51" w:rsidRDefault="00837042" w:rsidP="000D0F14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Так, в</w:t>
      </w:r>
      <w:r w:rsidR="00872C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рамках проекта </w:t>
      </w:r>
      <w:r w:rsidR="009264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872C51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«Сосновск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="00872C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872C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образования» Приозерского района совместно Санкт-Петербургским государственным морским техническим университетом открыты инженерные классы</w:t>
      </w:r>
      <w:r w:rsidR="002A469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D96FDD9" w14:textId="77777777" w:rsidR="002A469C" w:rsidRDefault="002A469C" w:rsidP="000D0F14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A30E1B" w14:textId="4C8E687B" w:rsidR="002D4EC8" w:rsidRDefault="002D4EC8" w:rsidP="002D4EC8">
      <w:pPr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595E5B" wp14:editId="348E3E27">
            <wp:extent cx="6126983" cy="3445296"/>
            <wp:effectExtent l="19050" t="19050" r="26670" b="222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36175" cy="3450465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7B910F0D" w14:textId="77777777" w:rsidR="00DC3A86" w:rsidRDefault="00DC3A86" w:rsidP="002D4EC8">
      <w:pPr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/>
        </w:rPr>
      </w:pPr>
    </w:p>
    <w:p w14:paraId="71E1908A" w14:textId="77777777" w:rsidR="00DC3A86" w:rsidRDefault="00DC3A86" w:rsidP="00DC3A86">
      <w:pPr>
        <w:shd w:val="clear" w:color="auto" w:fill="FFFFFF" w:themeFill="background1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прошедшем году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</w:t>
      </w: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включились в</w:t>
      </w: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 </w:t>
      </w:r>
      <w:r w:rsidRPr="008E799B">
        <w:rPr>
          <w:sz w:val="28"/>
          <w:szCs w:val="28"/>
        </w:rPr>
        <w:sym w:font="Symbol" w:char="F02D"/>
      </w: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«Патриотическое </w:t>
      </w:r>
      <w:r w:rsidRPr="000C5E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воспитание граждан Российской Федерации»</w:t>
      </w:r>
      <w:r w:rsidRPr="008E799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B203BC6" w14:textId="77777777" w:rsidR="00D047D3" w:rsidRPr="008E799B" w:rsidRDefault="00D047D3" w:rsidP="00DC3A86">
      <w:pPr>
        <w:shd w:val="clear" w:color="auto" w:fill="FFFFFF" w:themeFill="background1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572F245" w14:textId="70FF575F" w:rsidR="00DC3A86" w:rsidRDefault="00DC3A86" w:rsidP="00DC3A86">
      <w:pPr>
        <w:shd w:val="clear" w:color="auto" w:fill="FFFFFF" w:themeFill="background1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799B">
        <w:rPr>
          <w:rFonts w:ascii="Times New Roman" w:eastAsia="Calibri" w:hAnsi="Times New Roman" w:cs="Times New Roman"/>
          <w:sz w:val="28"/>
          <w:szCs w:val="28"/>
        </w:rPr>
        <w:t xml:space="preserve">Доля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вовлеченных в проект </w:t>
      </w:r>
      <w:r w:rsidRPr="008E799B">
        <w:rPr>
          <w:rFonts w:ascii="Times New Roman" w:eastAsia="Calibri" w:hAnsi="Times New Roman" w:cs="Times New Roman"/>
          <w:sz w:val="28"/>
          <w:szCs w:val="28"/>
        </w:rPr>
        <w:t>в возрасте от 5 до 19 лет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C5E6D">
        <w:rPr>
          <w:rFonts w:ascii="Times New Roman" w:eastAsia="Calibri" w:hAnsi="Times New Roman" w:cs="Times New Roman"/>
          <w:sz w:val="28"/>
          <w:szCs w:val="28"/>
        </w:rPr>
        <w:t>составил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 w:rsidRPr="000C5E6D">
        <w:rPr>
          <w:rFonts w:ascii="Times New Roman" w:eastAsia="Calibri" w:hAnsi="Times New Roman" w:cs="Times New Roman"/>
          <w:sz w:val="28"/>
          <w:szCs w:val="28"/>
        </w:rPr>
        <w:t xml:space="preserve">94,8% </w:t>
      </w:r>
      <w:r>
        <w:rPr>
          <w:rFonts w:ascii="Times New Roman" w:eastAsia="Calibri" w:hAnsi="Times New Roman" w:cs="Times New Roman"/>
          <w:sz w:val="28"/>
          <w:szCs w:val="28"/>
        </w:rPr>
        <w:br/>
      </w:r>
      <w:r w:rsidRPr="000C5E6D">
        <w:rPr>
          <w:rFonts w:ascii="Times New Roman" w:eastAsia="Calibri" w:hAnsi="Times New Roman" w:cs="Times New Roman"/>
          <w:sz w:val="28"/>
          <w:szCs w:val="28"/>
        </w:rPr>
        <w:t>(при плановом значении – не менее 60%</w:t>
      </w:r>
      <w:r>
        <w:rPr>
          <w:rFonts w:ascii="Times New Roman" w:eastAsia="Calibri" w:hAnsi="Times New Roman" w:cs="Times New Roman"/>
          <w:sz w:val="28"/>
          <w:szCs w:val="28"/>
        </w:rPr>
        <w:t>)</w:t>
      </w:r>
      <w:r w:rsidR="00D047D3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EA1D1EE" w14:textId="77777777" w:rsidR="00D047D3" w:rsidRPr="008E799B" w:rsidRDefault="00D047D3" w:rsidP="00DC3A86">
      <w:pPr>
        <w:shd w:val="clear" w:color="auto" w:fill="FFFFFF" w:themeFill="background1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C52FE2" w14:textId="77777777" w:rsidR="00DC3A86" w:rsidRDefault="00DC3A86" w:rsidP="00DC3A86">
      <w:pPr>
        <w:shd w:val="clear" w:color="auto" w:fill="FFFFFF" w:themeFill="background1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изменениями, внесенными в Федеральный закон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«Об образовании в РФ», в 2021 году были разработаны и внедрены </w:t>
      </w:r>
      <w:r w:rsidRPr="00DF478B">
        <w:rPr>
          <w:rFonts w:ascii="Times New Roman" w:eastAsia="Calibri" w:hAnsi="Times New Roman" w:cs="Times New Roman"/>
          <w:sz w:val="28"/>
          <w:szCs w:val="28"/>
        </w:rPr>
        <w:t>рабочи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DF478B">
        <w:rPr>
          <w:rFonts w:ascii="Times New Roman" w:eastAsia="Calibri" w:hAnsi="Times New Roman" w:cs="Times New Roman"/>
          <w:sz w:val="28"/>
          <w:szCs w:val="28"/>
        </w:rPr>
        <w:t xml:space="preserve"> программ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Pr="00DF478B">
        <w:rPr>
          <w:rFonts w:ascii="Times New Roman" w:eastAsia="Calibri" w:hAnsi="Times New Roman" w:cs="Times New Roman"/>
          <w:sz w:val="28"/>
          <w:szCs w:val="28"/>
        </w:rPr>
        <w:t xml:space="preserve"> воспитания во всех дошкольных учреждениях, школах, учреждениях профессионального образования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EC7D565" w14:textId="77777777" w:rsidR="00D047D3" w:rsidRPr="00DF478B" w:rsidRDefault="00D047D3" w:rsidP="00DC3A86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8CAE3D2" w14:textId="77777777" w:rsidR="00DC3A86" w:rsidRPr="00D747F9" w:rsidRDefault="00DC3A86" w:rsidP="00DC3A86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799B">
        <w:rPr>
          <w:rFonts w:ascii="Times New Roman" w:hAnsi="Times New Roman" w:cs="Times New Roman"/>
          <w:sz w:val="28"/>
          <w:szCs w:val="28"/>
        </w:rPr>
        <w:t>В 2022 году перед нами сто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E799B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задача</w:t>
      </w:r>
      <w:r w:rsidRPr="008E799B">
        <w:rPr>
          <w:rFonts w:ascii="Times New Roman" w:hAnsi="Times New Roman" w:cs="Times New Roman"/>
          <w:sz w:val="28"/>
          <w:szCs w:val="28"/>
        </w:rPr>
        <w:t xml:space="preserve"> </w:t>
      </w:r>
      <w:r w:rsidRPr="00D747F9">
        <w:rPr>
          <w:rFonts w:ascii="Times New Roman" w:hAnsi="Times New Roman" w:cs="Times New Roman"/>
          <w:sz w:val="28"/>
          <w:szCs w:val="28"/>
        </w:rPr>
        <w:t>анализа первого опыта</w:t>
      </w:r>
      <w:r w:rsidRPr="00D747F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6A92A649" w14:textId="77777777" w:rsidR="00DC3A86" w:rsidRDefault="00DC3A86" w:rsidP="00DC3A86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E799B">
        <w:rPr>
          <w:rFonts w:ascii="Times New Roman" w:eastAsia="Calibri" w:hAnsi="Times New Roman" w:cs="Times New Roman"/>
          <w:sz w:val="28"/>
          <w:szCs w:val="28"/>
        </w:rPr>
        <w:t>При этом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при реализации программ воспитания</w:t>
      </w:r>
      <w:r w:rsidRPr="008E799B">
        <w:rPr>
          <w:rFonts w:ascii="Times New Roman" w:eastAsia="Calibri" w:hAnsi="Times New Roman" w:cs="Times New Roman"/>
          <w:sz w:val="28"/>
          <w:szCs w:val="28"/>
        </w:rPr>
        <w:t xml:space="preserve"> необходимо соблюдать принцип разумной достаточности. Важно не количество воспитательных мероприятий, а их содержание, качество</w:t>
      </w:r>
      <w:r>
        <w:rPr>
          <w:rFonts w:ascii="Times New Roman" w:eastAsia="Calibri" w:hAnsi="Times New Roman" w:cs="Times New Roman"/>
          <w:sz w:val="28"/>
          <w:szCs w:val="28"/>
        </w:rPr>
        <w:t>, направленность на конкретные возникающие ситуации, пропедевтику негативных проявлений</w:t>
      </w:r>
      <w:r w:rsidRPr="008E799B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безусловно, </w:t>
      </w:r>
      <w:r w:rsidRPr="008E799B">
        <w:rPr>
          <w:rFonts w:ascii="Times New Roman" w:eastAsia="Calibri" w:hAnsi="Times New Roman" w:cs="Times New Roman"/>
          <w:sz w:val="28"/>
          <w:szCs w:val="28"/>
        </w:rPr>
        <w:t xml:space="preserve">неформальный подход </w:t>
      </w:r>
      <w:r>
        <w:rPr>
          <w:rFonts w:ascii="Times New Roman" w:eastAsia="Calibri" w:hAnsi="Times New Roman" w:cs="Times New Roman"/>
          <w:sz w:val="28"/>
          <w:szCs w:val="28"/>
        </w:rPr>
        <w:br/>
      </w:r>
      <w:r w:rsidRPr="008E799B">
        <w:rPr>
          <w:rFonts w:ascii="Times New Roman" w:eastAsia="Calibri" w:hAnsi="Times New Roman" w:cs="Times New Roman"/>
          <w:sz w:val="28"/>
          <w:szCs w:val="28"/>
        </w:rPr>
        <w:t>к организации.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Именно для достижения этих задач мы запустили в этом году акцию «Уроки доброты» и благодарим всех поддержавших.</w:t>
      </w:r>
    </w:p>
    <w:p w14:paraId="06FB4DBA" w14:textId="77777777" w:rsidR="00DC3A86" w:rsidRPr="002D4EC8" w:rsidRDefault="00DC3A86" w:rsidP="002D4EC8">
      <w:pPr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ru-RU"/>
        </w:rPr>
      </w:pPr>
    </w:p>
    <w:p w14:paraId="77DC6556" w14:textId="77777777" w:rsidR="002D4EC8" w:rsidRDefault="002D4EC8" w:rsidP="002D4EC8">
      <w:pPr>
        <w:shd w:val="clear" w:color="auto" w:fill="FFFFFF" w:themeFill="background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EC8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 wp14:anchorId="7350BC2E" wp14:editId="1C3D13BB">
            <wp:extent cx="6096528" cy="3429297"/>
            <wp:effectExtent l="19050" t="19050" r="19050" b="190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84A7DA0" w14:textId="77777777" w:rsidR="00DC3A86" w:rsidRDefault="00DC3A86" w:rsidP="002D4EC8">
      <w:pPr>
        <w:shd w:val="clear" w:color="auto" w:fill="FFFFFF" w:themeFill="background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8F970E" w14:textId="77777777" w:rsidR="00DC3A86" w:rsidRPr="00732396" w:rsidRDefault="00DC3A86" w:rsidP="00DC3A86">
      <w:pPr>
        <w:shd w:val="clear" w:color="auto" w:fill="FFFFFF" w:themeFill="background1"/>
        <w:tabs>
          <w:tab w:val="left" w:pos="993"/>
        </w:tabs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32396">
        <w:rPr>
          <w:rFonts w:ascii="Times New Roman" w:eastAsia="Calibri" w:hAnsi="Times New Roman" w:cs="Times New Roman"/>
          <w:bCs/>
          <w:sz w:val="28"/>
          <w:szCs w:val="28"/>
        </w:rPr>
        <w:t>В регионе активно поддерживаются: «Российское движение школьников», «ЮНАРМИЯ», «Орлята России» для младших школьников, развитие кадетского движения, Всероссийский конкурс «Большая перемена» и многие другие.</w:t>
      </w:r>
    </w:p>
    <w:p w14:paraId="6CC242F5" w14:textId="77777777" w:rsidR="00DC3A86" w:rsidRDefault="00DC3A86" w:rsidP="002D4EC8">
      <w:pPr>
        <w:shd w:val="clear" w:color="auto" w:fill="FFFFFF" w:themeFill="background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F9DB96B" w14:textId="10DF2B92" w:rsidR="00837042" w:rsidRDefault="00837042" w:rsidP="002971AA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F067863" w14:textId="77777777" w:rsidR="002D4EC8" w:rsidRDefault="002D4EC8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4EC8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15871C02" wp14:editId="2D31383B">
            <wp:extent cx="6096528" cy="3429297"/>
            <wp:effectExtent l="19050" t="19050" r="19050" b="190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2A27686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2E1A16CF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39E9C151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7AA0A27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23B0B7AB" w14:textId="0F6071C6" w:rsidR="00DC3A86" w:rsidRPr="00732396" w:rsidRDefault="00DC3A86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ab/>
      </w:r>
      <w:proofErr w:type="gramStart"/>
      <w:r w:rsidRPr="002971AA">
        <w:rPr>
          <w:rFonts w:ascii="Times New Roman" w:hAnsi="Times New Roman" w:cs="Times New Roman"/>
          <w:color w:val="000000"/>
          <w:sz w:val="28"/>
          <w:szCs w:val="28"/>
        </w:rPr>
        <w:t xml:space="preserve">Исполняя поручения Президента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РФ в регионе создаются школьные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proofErr w:type="gramEnd"/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студенческие </w:t>
      </w:r>
      <w:r w:rsidRPr="00E0443E">
        <w:rPr>
          <w:rFonts w:ascii="Times New Roman" w:hAnsi="Times New Roman" w:cs="Times New Roman"/>
          <w:color w:val="000000" w:themeColor="text1"/>
          <w:sz w:val="28"/>
          <w:szCs w:val="28"/>
        </w:rPr>
        <w:t>спортивные клубы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(ШСК).</w:t>
      </w:r>
      <w:r w:rsidRPr="00732396">
        <w:rPr>
          <w:color w:val="000000" w:themeColor="text1"/>
        </w:rPr>
        <w:t xml:space="preserve"> </w:t>
      </w:r>
    </w:p>
    <w:p w14:paraId="4D82CDB2" w14:textId="77777777" w:rsidR="00DC3A86" w:rsidRPr="00732396" w:rsidRDefault="00DC3A86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 2022 году – в 100 % школ должны быть созданы и включены в Единый Всероссийский реестр школьные спортивные клубы.</w:t>
      </w:r>
    </w:p>
    <w:p w14:paraId="6DA9BC7B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48C849F5" w14:textId="46CA1E4F" w:rsidR="00837042" w:rsidRDefault="00837042" w:rsidP="00837042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041907D0" w14:textId="77777777" w:rsidR="002D4EC8" w:rsidRDefault="002D4EC8" w:rsidP="002D4EC8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4EC8">
        <w:rPr>
          <w:rFonts w:ascii="Times New Roman" w:eastAsia="Calibri" w:hAnsi="Times New Roman" w:cs="Times New Roman"/>
          <w:iCs/>
          <w:noProof/>
          <w:color w:val="FF0000"/>
          <w:sz w:val="28"/>
          <w:szCs w:val="28"/>
          <w:lang w:eastAsia="ru-RU"/>
        </w:rPr>
        <w:drawing>
          <wp:inline distT="0" distB="0" distL="0" distR="0" wp14:anchorId="35D7C9BC" wp14:editId="485928F7">
            <wp:extent cx="6096528" cy="3429297"/>
            <wp:effectExtent l="19050" t="19050" r="19050" b="190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A9CFBEA" w14:textId="77777777" w:rsidR="00DC3A86" w:rsidRDefault="00DC3A86" w:rsidP="002D4EC8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9349C3E" w14:textId="4FBC8AAE" w:rsidR="00DC3A86" w:rsidRPr="00732396" w:rsidRDefault="00DC3A86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proofErr w:type="gramStart"/>
      <w:r w:rsidRPr="002971AA">
        <w:rPr>
          <w:rFonts w:ascii="Times New Roman" w:hAnsi="Times New Roman" w:cs="Times New Roman"/>
          <w:color w:val="000000"/>
          <w:sz w:val="28"/>
          <w:szCs w:val="28"/>
        </w:rPr>
        <w:t xml:space="preserve">Исполняя поручения Президента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РФ в регионе создаются школьные и</w:t>
      </w:r>
      <w:proofErr w:type="gramEnd"/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студенческие </w:t>
      </w:r>
      <w:r w:rsidRPr="00E0443E">
        <w:rPr>
          <w:rFonts w:ascii="Times New Roman" w:hAnsi="Times New Roman" w:cs="Times New Roman"/>
          <w:color w:val="000000" w:themeColor="text1"/>
          <w:sz w:val="28"/>
          <w:szCs w:val="28"/>
        </w:rPr>
        <w:t>спортивные клуб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ы (ШСК).</w:t>
      </w:r>
      <w:r w:rsidRPr="00732396">
        <w:rPr>
          <w:color w:val="000000" w:themeColor="text1"/>
        </w:rPr>
        <w:t xml:space="preserve"> </w:t>
      </w:r>
    </w:p>
    <w:p w14:paraId="525ADC5A" w14:textId="77777777" w:rsidR="00DC3A86" w:rsidRDefault="00DC3A86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В 2022 году – в 100 % школ должны быть созданы и включены в Единый Всероссийский реестр школьные спортивные клубы.</w:t>
      </w:r>
    </w:p>
    <w:p w14:paraId="23523D2A" w14:textId="77777777" w:rsidR="00D047D3" w:rsidRPr="00732396" w:rsidRDefault="00D047D3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C43CC5" w14:textId="77777777" w:rsidR="00DC3A86" w:rsidRDefault="00DC3A86" w:rsidP="00DC3A86">
      <w:pPr>
        <w:shd w:val="clear" w:color="auto" w:fill="FFFFFF" w:themeFill="background1"/>
        <w:tabs>
          <w:tab w:val="left" w:pos="993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Также, реализуя поручения Президента РФ к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2024 году во всех школах региона должны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быть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созданы школьные театры. До 28 февраля нами будет утверждена </w:t>
      </w:r>
      <w:r w:rsidRPr="000D0F14">
        <w:rPr>
          <w:rFonts w:ascii="Times New Roman" w:hAnsi="Times New Roman" w:cs="Times New Roman"/>
          <w:color w:val="000000"/>
          <w:sz w:val="28"/>
          <w:szCs w:val="28"/>
        </w:rPr>
        <w:t>региональная дорожная карта</w:t>
      </w:r>
      <w:r w:rsidRPr="00C118F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C118FA">
        <w:rPr>
          <w:rFonts w:ascii="Times New Roman" w:hAnsi="Times New Roman" w:cs="Times New Roman"/>
          <w:color w:val="000000"/>
          <w:sz w:val="28"/>
          <w:szCs w:val="28"/>
        </w:rPr>
        <w:t>по развитию школьных театров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В настоящее время уже созданы школьные театры в 40% школ, а в 2022 планируется создать еще в 20%.</w:t>
      </w:r>
    </w:p>
    <w:p w14:paraId="037922B1" w14:textId="77777777" w:rsidR="00DC3A86" w:rsidRDefault="00DC3A86" w:rsidP="002D4EC8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2F9A287" w14:textId="39516EEB" w:rsidR="00837042" w:rsidRDefault="002D4EC8" w:rsidP="002D4EC8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r w:rsidRPr="002D4EC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FEA0D7C" wp14:editId="3C637CEE">
            <wp:extent cx="6096528" cy="3429297"/>
            <wp:effectExtent l="19050" t="19050" r="19050" b="190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3F531D9" w14:textId="77777777" w:rsidR="00DC3A86" w:rsidRDefault="00DC3A86" w:rsidP="002D4EC8">
      <w:pPr>
        <w:pStyle w:val="a3"/>
        <w:shd w:val="clear" w:color="auto" w:fill="FFFFFF" w:themeFill="background1"/>
        <w:tabs>
          <w:tab w:val="left" w:pos="993"/>
        </w:tabs>
        <w:spacing w:after="0" w:line="240" w:lineRule="auto"/>
        <w:ind w:left="0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011632E9" w14:textId="19B4F040" w:rsidR="00DC3A86" w:rsidRPr="00732396" w:rsidRDefault="00E0443E" w:rsidP="00DC3A86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DC3A86"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Продолжается внедрение целевой модели дополнительного образования детей:</w:t>
      </w:r>
    </w:p>
    <w:p w14:paraId="4BABB96F" w14:textId="462BF7A9" w:rsidR="00DC3A86" w:rsidRPr="00732396" w:rsidRDefault="00DC3A86" w:rsidP="00DC3A86">
      <w:pPr>
        <w:pStyle w:val="a3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охва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дополнительным образованием детей от 5 до 18 лет </w:t>
      </w:r>
      <w:r w:rsidR="00D047D3">
        <w:rPr>
          <w:rFonts w:ascii="Times New Roman" w:hAnsi="Times New Roman" w:cs="Times New Roman"/>
          <w:color w:val="000000" w:themeColor="text1"/>
          <w:sz w:val="28"/>
          <w:szCs w:val="28"/>
        </w:rPr>
        <w:t>в 2021 году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составил 80,2% (план на 2022 год – 80,4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%);</w:t>
      </w:r>
    </w:p>
    <w:p w14:paraId="15F5B849" w14:textId="77777777" w:rsidR="00DC3A86" w:rsidRPr="00732396" w:rsidRDefault="00DC3A86" w:rsidP="00DC3A86">
      <w:pPr>
        <w:pStyle w:val="a3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732396">
        <w:rPr>
          <w:rFonts w:ascii="Times New Roman" w:hAnsi="Times New Roman" w:cs="Times New Roman"/>
          <w:color w:val="000000" w:themeColor="text1"/>
          <w:sz w:val="28"/>
          <w:szCs w:val="28"/>
        </w:rPr>
        <w:t>40,2% детей охвачены персонифицированным финансированием - сертификат дополнительного образования (план на 2022 год – 35%).</w:t>
      </w:r>
      <w:proofErr w:type="gramEnd"/>
    </w:p>
    <w:p w14:paraId="5716169D" w14:textId="77777777" w:rsidR="002D4EC8" w:rsidRPr="00732396" w:rsidRDefault="002D4EC8" w:rsidP="002971AA">
      <w:pPr>
        <w:shd w:val="clear" w:color="auto" w:fill="FFFFFF" w:themeFill="background1"/>
        <w:tabs>
          <w:tab w:val="left" w:pos="993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3B69AA" w14:textId="686A611C" w:rsidR="00837042" w:rsidRDefault="002D4EC8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2D4EC8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drawing>
          <wp:inline distT="0" distB="0" distL="0" distR="0" wp14:anchorId="541C62DC" wp14:editId="00BDB312">
            <wp:extent cx="6097941" cy="3599358"/>
            <wp:effectExtent l="19050" t="19050" r="17145" b="203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598524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13F9068B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14:paraId="4B86D5E4" w14:textId="77777777" w:rsidR="00DC3A86" w:rsidRDefault="00DC3A86" w:rsidP="002D4EC8">
      <w:pPr>
        <w:shd w:val="clear" w:color="auto" w:fill="FFFFFF" w:themeFill="background1"/>
        <w:tabs>
          <w:tab w:val="left" w:pos="993"/>
        </w:tabs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14:paraId="74A568DF" w14:textId="1818E53E" w:rsidR="00DC3A86" w:rsidRPr="000D0F14" w:rsidRDefault="00E0443E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</w:t>
      </w:r>
      <w:r w:rsidR="00DC3A86">
        <w:rPr>
          <w:b/>
          <w:bCs/>
          <w:sz w:val="28"/>
          <w:szCs w:val="28"/>
        </w:rPr>
        <w:t>Ц</w:t>
      </w:r>
      <w:r w:rsidR="00DC3A86" w:rsidRPr="000D0F14">
        <w:rPr>
          <w:b/>
          <w:bCs/>
          <w:sz w:val="28"/>
          <w:szCs w:val="28"/>
        </w:rPr>
        <w:t>ифровая трансформация отрасли образование.</w:t>
      </w:r>
    </w:p>
    <w:p w14:paraId="08B53A30" w14:textId="7B2B8453" w:rsidR="00DC3A86" w:rsidRPr="000D0F14" w:rsidRDefault="00D047D3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DC3A86" w:rsidRPr="000D0F14">
        <w:rPr>
          <w:bCs/>
          <w:sz w:val="28"/>
          <w:szCs w:val="28"/>
        </w:rPr>
        <w:t xml:space="preserve">В 2021 году все общеобразовательные организации подключены </w:t>
      </w:r>
      <w:r w:rsidR="00DC3A86">
        <w:rPr>
          <w:bCs/>
          <w:sz w:val="28"/>
          <w:szCs w:val="28"/>
        </w:rPr>
        <w:br/>
      </w:r>
      <w:r w:rsidR="00DC3A86" w:rsidRPr="000D0F14">
        <w:rPr>
          <w:bCs/>
          <w:sz w:val="28"/>
          <w:szCs w:val="28"/>
        </w:rPr>
        <w:t>к высокоскоростному Интернету.</w:t>
      </w:r>
    </w:p>
    <w:p w14:paraId="2B85EAA0" w14:textId="2400A9CF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E799B">
        <w:rPr>
          <w:sz w:val="28"/>
          <w:szCs w:val="28"/>
        </w:rPr>
        <w:t xml:space="preserve">В этом году </w:t>
      </w:r>
      <w:r>
        <w:rPr>
          <w:sz w:val="28"/>
          <w:szCs w:val="28"/>
        </w:rPr>
        <w:t>необходимо</w:t>
      </w:r>
      <w:r w:rsidRPr="008E799B">
        <w:rPr>
          <w:sz w:val="28"/>
          <w:szCs w:val="28"/>
        </w:rPr>
        <w:t xml:space="preserve"> продолжить работу по созданию </w:t>
      </w:r>
      <w:r>
        <w:rPr>
          <w:sz w:val="28"/>
          <w:szCs w:val="28"/>
        </w:rPr>
        <w:br/>
      </w:r>
      <w:r w:rsidRPr="008E799B">
        <w:rPr>
          <w:sz w:val="28"/>
          <w:szCs w:val="28"/>
        </w:rPr>
        <w:t xml:space="preserve">в общеобразовательных организациях локальных вычислительных сетей и </w:t>
      </w:r>
      <w:proofErr w:type="spellStart"/>
      <w:r w:rsidRPr="008E799B">
        <w:rPr>
          <w:sz w:val="28"/>
          <w:szCs w:val="28"/>
        </w:rPr>
        <w:t>wi-fi</w:t>
      </w:r>
      <w:proofErr w:type="spellEnd"/>
      <w:r w:rsidRPr="008E799B">
        <w:rPr>
          <w:sz w:val="28"/>
          <w:szCs w:val="28"/>
        </w:rPr>
        <w:t xml:space="preserve"> зон</w:t>
      </w:r>
      <w:r>
        <w:rPr>
          <w:sz w:val="28"/>
          <w:szCs w:val="28"/>
        </w:rPr>
        <w:t>.</w:t>
      </w:r>
      <w:r w:rsidRPr="008E799B">
        <w:rPr>
          <w:i/>
          <w:sz w:val="28"/>
          <w:szCs w:val="28"/>
        </w:rPr>
        <w:t xml:space="preserve"> </w:t>
      </w:r>
      <w:r w:rsidRPr="00DC3A86">
        <w:rPr>
          <w:sz w:val="28"/>
          <w:szCs w:val="28"/>
        </w:rPr>
        <w:t>Це</w:t>
      </w:r>
      <w:r w:rsidRPr="008E799B">
        <w:rPr>
          <w:sz w:val="28"/>
          <w:szCs w:val="28"/>
        </w:rPr>
        <w:t>левой ориентир к 2024 году – 100% школ.</w:t>
      </w:r>
    </w:p>
    <w:p w14:paraId="417FC9CF" w14:textId="07B3DBFB" w:rsidR="0092647F" w:rsidRPr="00732396" w:rsidRDefault="00DC3A86" w:rsidP="00DC3A86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14:paraId="088B5C76" w14:textId="77777777" w:rsidR="00DC3A86" w:rsidRDefault="008C575F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rPr>
          <w:b/>
          <w:bCs/>
          <w:sz w:val="28"/>
          <w:szCs w:val="28"/>
        </w:rPr>
      </w:pPr>
      <w:r w:rsidRPr="008C575F">
        <w:rPr>
          <w:noProof/>
          <w:color w:val="FF0000"/>
          <w:sz w:val="28"/>
          <w:szCs w:val="28"/>
        </w:rPr>
        <w:drawing>
          <wp:inline distT="0" distB="0" distL="0" distR="0" wp14:anchorId="59A13E53" wp14:editId="26B13DE9">
            <wp:extent cx="6097941" cy="3156718"/>
            <wp:effectExtent l="19050" t="19050" r="17145" b="2476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15598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EA155C5" w14:textId="77777777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rPr>
          <w:b/>
          <w:bCs/>
          <w:sz w:val="28"/>
          <w:szCs w:val="28"/>
        </w:rPr>
      </w:pPr>
    </w:p>
    <w:p w14:paraId="1AB0BD4C" w14:textId="29816263" w:rsidR="00DC3A86" w:rsidRPr="008E799B" w:rsidRDefault="00D047D3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DC3A86" w:rsidRPr="00DC3A86">
        <w:rPr>
          <w:sz w:val="28"/>
          <w:szCs w:val="28"/>
        </w:rPr>
        <w:t xml:space="preserve">Следующая задача - реализация в электронной форме услуг и функций </w:t>
      </w:r>
      <w:r w:rsidR="00DC3A86">
        <w:rPr>
          <w:sz w:val="28"/>
          <w:szCs w:val="28"/>
        </w:rPr>
        <w:br/>
      </w:r>
      <w:r w:rsidR="00DC3A86" w:rsidRPr="00DC3A86">
        <w:rPr>
          <w:sz w:val="28"/>
          <w:szCs w:val="28"/>
        </w:rPr>
        <w:t>в сфере образования.</w:t>
      </w:r>
      <w:r w:rsidR="00DC3A86">
        <w:rPr>
          <w:b/>
          <w:sz w:val="28"/>
          <w:szCs w:val="28"/>
        </w:rPr>
        <w:t xml:space="preserve"> </w:t>
      </w:r>
      <w:r w:rsidR="00DC3A86" w:rsidRPr="000D0F14">
        <w:rPr>
          <w:sz w:val="28"/>
          <w:szCs w:val="28"/>
        </w:rPr>
        <w:t xml:space="preserve">В Ленинградской области в настоящее время в электронном виде уже оказывается 6 услуг и функций. </w:t>
      </w:r>
    </w:p>
    <w:p w14:paraId="095ABEE4" w14:textId="38462CC3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E799B">
        <w:rPr>
          <w:sz w:val="28"/>
          <w:szCs w:val="28"/>
        </w:rPr>
        <w:t xml:space="preserve">В 2022-2023 годах необходимо решить задачи по переводу в электронный вид </w:t>
      </w:r>
      <w:r>
        <w:rPr>
          <w:sz w:val="28"/>
          <w:szCs w:val="28"/>
        </w:rPr>
        <w:br/>
      </w:r>
      <w:r w:rsidRPr="008E799B">
        <w:rPr>
          <w:sz w:val="28"/>
          <w:szCs w:val="28"/>
        </w:rPr>
        <w:t xml:space="preserve">(с выводом на Единый портал государственных услуг) еще как минимум 5 услуг </w:t>
      </w:r>
      <w:r>
        <w:rPr>
          <w:sz w:val="28"/>
          <w:szCs w:val="28"/>
        </w:rPr>
        <w:br/>
      </w:r>
      <w:r w:rsidRPr="008E799B">
        <w:rPr>
          <w:sz w:val="28"/>
          <w:szCs w:val="28"/>
        </w:rPr>
        <w:t>и функций предстоит.</w:t>
      </w:r>
      <w:r>
        <w:rPr>
          <w:sz w:val="28"/>
          <w:szCs w:val="28"/>
        </w:rPr>
        <w:t xml:space="preserve"> </w:t>
      </w:r>
    </w:p>
    <w:p w14:paraId="31FBBAAE" w14:textId="77777777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rPr>
          <w:b/>
          <w:bCs/>
          <w:sz w:val="28"/>
          <w:szCs w:val="28"/>
        </w:rPr>
      </w:pPr>
    </w:p>
    <w:p w14:paraId="282D2A40" w14:textId="22AE802C" w:rsidR="00837042" w:rsidRDefault="008C575F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sz w:val="28"/>
          <w:szCs w:val="28"/>
        </w:rPr>
      </w:pPr>
      <w:r w:rsidRPr="008C575F">
        <w:rPr>
          <w:iCs/>
          <w:noProof/>
          <w:color w:val="FF0000"/>
          <w:sz w:val="28"/>
          <w:szCs w:val="28"/>
        </w:rPr>
        <w:lastRenderedPageBreak/>
        <w:drawing>
          <wp:inline distT="0" distB="0" distL="0" distR="0" wp14:anchorId="1B77CEC2" wp14:editId="4BC2EB2B">
            <wp:extent cx="5773039" cy="2853860"/>
            <wp:effectExtent l="19050" t="19050" r="18415" b="228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73039" cy="285386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E1F318D" w14:textId="77777777" w:rsidR="00E0443E" w:rsidRDefault="00E0443E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sz w:val="28"/>
          <w:szCs w:val="28"/>
        </w:rPr>
      </w:pPr>
    </w:p>
    <w:p w14:paraId="7A46F227" w14:textId="5D23FB8A" w:rsidR="00DC3A86" w:rsidRPr="00F40E85" w:rsidRDefault="00DC3A86" w:rsidP="00DC3A86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0E85">
        <w:rPr>
          <w:rFonts w:ascii="Times New Roman" w:hAnsi="Times New Roman" w:cs="Times New Roman"/>
          <w:sz w:val="28"/>
          <w:szCs w:val="28"/>
        </w:rPr>
        <w:t xml:space="preserve">В рамках проекта «Цифровая образовательная среда» </w:t>
      </w:r>
      <w:r>
        <w:rPr>
          <w:rFonts w:ascii="Times New Roman" w:hAnsi="Times New Roman" w:cs="Times New Roman"/>
          <w:sz w:val="28"/>
          <w:szCs w:val="28"/>
        </w:rPr>
        <w:t>(ЦОС) з</w:t>
      </w:r>
      <w:r w:rsidRPr="00F40E85">
        <w:rPr>
          <w:rFonts w:ascii="Times New Roman" w:hAnsi="Times New Roman" w:cs="Times New Roman"/>
          <w:sz w:val="28"/>
          <w:szCs w:val="28"/>
        </w:rPr>
        <w:t xml:space="preserve">а 2 года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F40E85">
        <w:rPr>
          <w:rFonts w:ascii="Times New Roman" w:hAnsi="Times New Roman" w:cs="Times New Roman"/>
          <w:sz w:val="28"/>
          <w:szCs w:val="28"/>
        </w:rPr>
        <w:t>одерниз</w:t>
      </w:r>
      <w:r>
        <w:rPr>
          <w:rFonts w:ascii="Times New Roman" w:hAnsi="Times New Roman" w:cs="Times New Roman"/>
          <w:sz w:val="28"/>
          <w:szCs w:val="28"/>
        </w:rPr>
        <w:t>ация прошла</w:t>
      </w:r>
      <w:r w:rsidRPr="00F40E85">
        <w:rPr>
          <w:rFonts w:ascii="Times New Roman" w:hAnsi="Times New Roman" w:cs="Times New Roman"/>
          <w:sz w:val="28"/>
          <w:szCs w:val="28"/>
        </w:rPr>
        <w:t xml:space="preserve"> в 88 школах и 5 профессиональных образовательных организациях.</w:t>
      </w:r>
    </w:p>
    <w:p w14:paraId="0EC4AA3F" w14:textId="4875C80E" w:rsidR="00DC3A86" w:rsidRDefault="00DC3A86" w:rsidP="00DC3A8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0E85">
        <w:rPr>
          <w:rFonts w:ascii="Times New Roman" w:hAnsi="Times New Roman" w:cs="Times New Roman"/>
          <w:sz w:val="28"/>
          <w:szCs w:val="28"/>
        </w:rPr>
        <w:t xml:space="preserve">В 2022 году целевая модель ЦОС будет внедрена еще в 37 организациях, </w:t>
      </w:r>
      <w:r>
        <w:rPr>
          <w:rFonts w:ascii="Times New Roman" w:hAnsi="Times New Roman" w:cs="Times New Roman"/>
          <w:sz w:val="28"/>
          <w:szCs w:val="28"/>
        </w:rPr>
        <w:br/>
      </w:r>
      <w:r w:rsidRPr="00F40E85">
        <w:rPr>
          <w:rFonts w:ascii="Times New Roman" w:hAnsi="Times New Roman" w:cs="Times New Roman"/>
          <w:sz w:val="28"/>
          <w:szCs w:val="28"/>
        </w:rPr>
        <w:t xml:space="preserve">до 2024 года </w:t>
      </w:r>
      <w:r>
        <w:rPr>
          <w:rFonts w:ascii="Times New Roman" w:hAnsi="Times New Roman" w:cs="Times New Roman"/>
          <w:sz w:val="28"/>
          <w:szCs w:val="28"/>
        </w:rPr>
        <w:t xml:space="preserve"> это будет </w:t>
      </w:r>
      <w:r w:rsidRPr="00F40E85">
        <w:rPr>
          <w:rFonts w:ascii="Times New Roman" w:hAnsi="Times New Roman" w:cs="Times New Roman"/>
          <w:sz w:val="28"/>
          <w:szCs w:val="28"/>
        </w:rPr>
        <w:t xml:space="preserve"> 203 организаци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40E85">
        <w:rPr>
          <w:rFonts w:ascii="Times New Roman" w:hAnsi="Times New Roman" w:cs="Times New Roman"/>
          <w:sz w:val="28"/>
          <w:szCs w:val="28"/>
        </w:rPr>
        <w:t>.</w:t>
      </w:r>
    </w:p>
    <w:p w14:paraId="329351D0" w14:textId="328976DA" w:rsidR="00780D32" w:rsidRDefault="000D0F14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</w:r>
      <w:r w:rsidR="008B43AD">
        <w:rPr>
          <w:sz w:val="28"/>
          <w:szCs w:val="28"/>
        </w:rPr>
        <w:t xml:space="preserve"> </w:t>
      </w:r>
    </w:p>
    <w:p w14:paraId="7F94E20E" w14:textId="0DB1335E" w:rsidR="00837042" w:rsidRDefault="00837042" w:rsidP="00837042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8B664D7" w14:textId="6F167CB0" w:rsidR="00780D32" w:rsidRDefault="008C575F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color w:val="00B050"/>
          <w:sz w:val="28"/>
          <w:szCs w:val="28"/>
        </w:rPr>
      </w:pPr>
      <w:r w:rsidRPr="008C575F">
        <w:rPr>
          <w:i/>
          <w:noProof/>
          <w:color w:val="FF0000"/>
          <w:sz w:val="28"/>
          <w:szCs w:val="28"/>
        </w:rPr>
        <w:drawing>
          <wp:inline distT="0" distB="0" distL="0" distR="0" wp14:anchorId="4CBA4E78" wp14:editId="7F083E2A">
            <wp:extent cx="6096528" cy="3429297"/>
            <wp:effectExtent l="19050" t="19050" r="19050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9D45A73" w14:textId="77777777" w:rsidR="00DC3A86" w:rsidRDefault="00DC3A86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color w:val="00B050"/>
          <w:sz w:val="28"/>
          <w:szCs w:val="28"/>
        </w:rPr>
      </w:pPr>
    </w:p>
    <w:p w14:paraId="3FECAF1D" w14:textId="17F30C27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E799B">
        <w:rPr>
          <w:sz w:val="28"/>
          <w:szCs w:val="28"/>
        </w:rPr>
        <w:t>В 2022 году</w:t>
      </w:r>
      <w:r>
        <w:rPr>
          <w:sz w:val="28"/>
          <w:szCs w:val="28"/>
        </w:rPr>
        <w:t>,</w:t>
      </w:r>
      <w:r w:rsidRPr="008E799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Pr="008E799B">
        <w:rPr>
          <w:sz w:val="28"/>
          <w:szCs w:val="28"/>
        </w:rPr>
        <w:t>целях исполнения Поручени</w:t>
      </w:r>
      <w:r>
        <w:rPr>
          <w:sz w:val="28"/>
          <w:szCs w:val="28"/>
        </w:rPr>
        <w:t>я</w:t>
      </w:r>
      <w:r w:rsidRPr="008E799B">
        <w:rPr>
          <w:sz w:val="28"/>
          <w:szCs w:val="28"/>
        </w:rPr>
        <w:t xml:space="preserve"> Президента РФ о применении </w:t>
      </w:r>
      <w:r>
        <w:rPr>
          <w:sz w:val="28"/>
          <w:szCs w:val="28"/>
        </w:rPr>
        <w:br/>
      </w:r>
      <w:r w:rsidRPr="008E799B">
        <w:rPr>
          <w:sz w:val="28"/>
          <w:szCs w:val="28"/>
        </w:rPr>
        <w:t xml:space="preserve">с 1 января 2023 года исключительно государственных информационных систем (ресурсов) перед нами стоит задача перехода к непосредственному использованию сервисов </w:t>
      </w:r>
      <w:r>
        <w:rPr>
          <w:sz w:val="28"/>
          <w:szCs w:val="28"/>
        </w:rPr>
        <w:t>Федеральной государственной информационной системы</w:t>
      </w:r>
      <w:r w:rsidRPr="008E799B">
        <w:rPr>
          <w:sz w:val="28"/>
          <w:szCs w:val="28"/>
        </w:rPr>
        <w:t xml:space="preserve"> «Моя школа».</w:t>
      </w:r>
    </w:p>
    <w:p w14:paraId="229EC4B2" w14:textId="77777777" w:rsidR="00DC3A86" w:rsidRDefault="00DC3A86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color w:val="00B050"/>
          <w:sz w:val="28"/>
          <w:szCs w:val="28"/>
        </w:rPr>
      </w:pPr>
    </w:p>
    <w:p w14:paraId="02A74841" w14:textId="77777777" w:rsidR="008C575F" w:rsidRDefault="008C575F" w:rsidP="002971AA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C575F">
        <w:rPr>
          <w:i/>
          <w:noProof/>
          <w:color w:val="FF0000"/>
          <w:sz w:val="28"/>
          <w:szCs w:val="28"/>
        </w:rPr>
        <w:lastRenderedPageBreak/>
        <w:drawing>
          <wp:inline distT="0" distB="0" distL="0" distR="0" wp14:anchorId="1BA6F581" wp14:editId="5E80D45E">
            <wp:extent cx="5975633" cy="3086828"/>
            <wp:effectExtent l="19050" t="19050" r="25400" b="184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75633" cy="3086828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5DBCA046" w14:textId="77777777" w:rsidR="00E0443E" w:rsidRDefault="00E0443E" w:rsidP="002971AA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FAE4325" w14:textId="77777777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Направлению поддержки педагогов и управленцев в различных форматах повышения квалификации уделяется особое внимание. В 2021 году на различных площадках прошли обучение </w:t>
      </w:r>
      <w:r w:rsidRPr="00B813EB">
        <w:rPr>
          <w:color w:val="000000" w:themeColor="text1"/>
          <w:sz w:val="28"/>
          <w:szCs w:val="28"/>
        </w:rPr>
        <w:t>более 13000 человек. Сегодня спектр ресурсов для адресного обучения представлен очень широко. Но важна грамотная навигация и сопровождение учителя в выстраивании индивидуальных образовательных маршрутов, методическая поддержка в ходе осуществления образовательной деятельности.</w:t>
      </w:r>
    </w:p>
    <w:p w14:paraId="285D8428" w14:textId="77777777" w:rsidR="00E0443E" w:rsidRPr="00B813EB" w:rsidRDefault="00E0443E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14:paraId="3B52C0A0" w14:textId="74FFEE06" w:rsidR="00DC3A86" w:rsidRDefault="00DC3A86" w:rsidP="00DC3A86">
      <w:pPr>
        <w:ind w:firstLine="709"/>
        <w:jc w:val="both"/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</w:pPr>
      <w:r w:rsidRPr="006728E6">
        <w:rPr>
          <w:rFonts w:ascii="Times New Roman" w:hAnsi="Times New Roman" w:cs="Times New Roman"/>
          <w:color w:val="000000"/>
          <w:sz w:val="28"/>
          <w:szCs w:val="28"/>
        </w:rPr>
        <w:t xml:space="preserve">С 1 сентября 2021 года открыт центр непрерывного повышения профессионального мастерства педагогических работников (ЦНППМ) на базе </w:t>
      </w:r>
      <w:r w:rsidR="009A474E">
        <w:rPr>
          <w:rFonts w:ascii="Times New Roman" w:hAnsi="Times New Roman" w:cs="Times New Roman"/>
          <w:color w:val="000000"/>
          <w:sz w:val="28"/>
          <w:szCs w:val="28"/>
        </w:rPr>
        <w:t>Ленинградского областного института развития образования.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Основная задача ЦНППМ – быть своеобразной «Точкой сборки» всех ресурсов для педагогического сообщества в регионе, представление форматов </w:t>
      </w:r>
      <w:proofErr w:type="spellStart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практикоориентированного</w:t>
      </w:r>
      <w:proofErr w:type="spellEnd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обучения </w:t>
      </w:r>
      <w:r w:rsidR="00E0443E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br/>
      </w:r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с использованием ресурсов </w:t>
      </w:r>
      <w:proofErr w:type="spellStart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стажировочных</w:t>
      </w:r>
      <w:proofErr w:type="spellEnd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площадок,</w:t>
      </w:r>
      <w:r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флагманских школ,</w:t>
      </w:r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 современной цифровой образовательной среды, востребованных форматов обучающего взаимодействия (проектировочные сессии, тренинги, </w:t>
      </w:r>
      <w:proofErr w:type="spellStart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форсайты</w:t>
      </w:r>
      <w:proofErr w:type="spellEnd"/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 xml:space="preserve">, круглые </w:t>
      </w:r>
      <w:r w:rsidR="00E0443E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столы, проектные практики</w:t>
      </w:r>
      <w:r w:rsidRPr="009306E9"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)</w:t>
      </w:r>
      <w:r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  <w:t>.</w:t>
      </w:r>
    </w:p>
    <w:p w14:paraId="26A3CD7F" w14:textId="77777777" w:rsidR="00E0443E" w:rsidRPr="002971AA" w:rsidRDefault="00E0443E" w:rsidP="00DC3A86">
      <w:pPr>
        <w:ind w:firstLine="709"/>
        <w:jc w:val="both"/>
        <w:rPr>
          <w:rFonts w:ascii="Times New Roman" w:hAnsi="Times New Roman" w:cs="Times New Roman"/>
          <w:color w:val="000000" w:themeColor="text1"/>
          <w:spacing w:val="-6"/>
          <w:sz w:val="28"/>
          <w:szCs w:val="28"/>
        </w:rPr>
      </w:pPr>
    </w:p>
    <w:p w14:paraId="70B4A053" w14:textId="4ECEFC04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0E5598">
        <w:rPr>
          <w:color w:val="000000" w:themeColor="text1"/>
          <w:sz w:val="28"/>
          <w:szCs w:val="28"/>
        </w:rPr>
        <w:t xml:space="preserve">Еще одна из задач ЦНППМ – создание регионального методического центра как интегрированного элемента системы методической поддержки от Федерального методического центра до методической службы школы. </w:t>
      </w:r>
      <w:r>
        <w:rPr>
          <w:color w:val="000000" w:themeColor="text1"/>
          <w:sz w:val="28"/>
          <w:szCs w:val="28"/>
        </w:rPr>
        <w:t>В этом году</w:t>
      </w:r>
      <w:r w:rsidRPr="000E5598">
        <w:rPr>
          <w:color w:val="000000" w:themeColor="text1"/>
          <w:sz w:val="28"/>
          <w:szCs w:val="28"/>
        </w:rPr>
        <w:t xml:space="preserve"> сформирован актив региональных методистов.</w:t>
      </w:r>
      <w:r>
        <w:rPr>
          <w:color w:val="000000" w:themeColor="text1"/>
          <w:sz w:val="28"/>
          <w:szCs w:val="28"/>
        </w:rPr>
        <w:t xml:space="preserve"> Определены ключевые направления поддержки: функциональная грамотность, введение </w:t>
      </w:r>
      <w:proofErr w:type="gramStart"/>
      <w:r>
        <w:rPr>
          <w:color w:val="000000" w:themeColor="text1"/>
          <w:sz w:val="28"/>
          <w:szCs w:val="28"/>
        </w:rPr>
        <w:t>обновленных</w:t>
      </w:r>
      <w:proofErr w:type="gramEnd"/>
      <w:r>
        <w:rPr>
          <w:color w:val="000000" w:themeColor="text1"/>
          <w:sz w:val="28"/>
          <w:szCs w:val="28"/>
        </w:rPr>
        <w:t xml:space="preserve"> </w:t>
      </w:r>
      <w:r w:rsidR="009A474E">
        <w:rPr>
          <w:color w:val="000000" w:themeColor="text1"/>
          <w:sz w:val="28"/>
          <w:szCs w:val="28"/>
        </w:rPr>
        <w:t xml:space="preserve">ФГОС, программы воспитания, </w:t>
      </w:r>
      <w:r>
        <w:rPr>
          <w:color w:val="000000" w:themeColor="text1"/>
          <w:sz w:val="28"/>
          <w:szCs w:val="28"/>
        </w:rPr>
        <w:t xml:space="preserve"> и др</w:t>
      </w:r>
      <w:r w:rsidR="009A474E">
        <w:rPr>
          <w:color w:val="000000" w:themeColor="text1"/>
          <w:sz w:val="28"/>
          <w:szCs w:val="28"/>
        </w:rPr>
        <w:t>угие</w:t>
      </w:r>
      <w:r>
        <w:rPr>
          <w:color w:val="000000" w:themeColor="text1"/>
          <w:sz w:val="28"/>
          <w:szCs w:val="28"/>
        </w:rPr>
        <w:t>.</w:t>
      </w:r>
    </w:p>
    <w:p w14:paraId="195B592A" w14:textId="77777777" w:rsidR="00E0443E" w:rsidRDefault="00E0443E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B050"/>
          <w:sz w:val="28"/>
          <w:szCs w:val="28"/>
        </w:rPr>
      </w:pPr>
    </w:p>
    <w:p w14:paraId="5C778710" w14:textId="77777777" w:rsidR="00DC3A86" w:rsidRDefault="00DC3A86" w:rsidP="00DC3A86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3D6D23">
        <w:rPr>
          <w:color w:val="000000" w:themeColor="text1"/>
          <w:sz w:val="28"/>
          <w:szCs w:val="28"/>
        </w:rPr>
        <w:t xml:space="preserve">Распределенная модель регионального методического центра </w:t>
      </w:r>
      <w:r>
        <w:rPr>
          <w:color w:val="000000" w:themeColor="text1"/>
          <w:sz w:val="28"/>
          <w:szCs w:val="28"/>
        </w:rPr>
        <w:t>–</w:t>
      </w:r>
      <w:r w:rsidRPr="003D6D23">
        <w:rPr>
          <w:color w:val="000000" w:themeColor="text1"/>
          <w:sz w:val="28"/>
          <w:szCs w:val="28"/>
        </w:rPr>
        <w:t xml:space="preserve"> инструмент, который нуждается в настройке, как и все нововведения. И сегодня это актуальная управленческая задача.</w:t>
      </w:r>
    </w:p>
    <w:p w14:paraId="4E4C498B" w14:textId="77777777" w:rsidR="00DC3A86" w:rsidRDefault="00DC3A86" w:rsidP="002971AA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2D12365" w14:textId="77777777" w:rsidR="008C575F" w:rsidRDefault="008C575F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sz w:val="28"/>
          <w:szCs w:val="28"/>
        </w:rPr>
      </w:pPr>
      <w:r w:rsidRPr="008C575F">
        <w:rPr>
          <w:noProof/>
          <w:color w:val="FF0000"/>
          <w:sz w:val="28"/>
          <w:szCs w:val="28"/>
        </w:rPr>
        <w:lastRenderedPageBreak/>
        <w:drawing>
          <wp:inline distT="0" distB="0" distL="0" distR="0" wp14:anchorId="2F0F9B40" wp14:editId="441ACF0E">
            <wp:extent cx="6096528" cy="3429297"/>
            <wp:effectExtent l="19050" t="19050" r="19050" b="190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7752D5EA" w14:textId="77777777" w:rsidR="009A474E" w:rsidRDefault="009A474E" w:rsidP="009A474E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14:paraId="3FE56207" w14:textId="77777777" w:rsidR="009A474E" w:rsidRDefault="009A474E" w:rsidP="009A474E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14:paraId="0B40A69F" w14:textId="5DEE6F4C" w:rsidR="009A474E" w:rsidRPr="003D6D23" w:rsidRDefault="009A474E" w:rsidP="009A474E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О совершенствовании механизмов управления.</w:t>
      </w:r>
    </w:p>
    <w:p w14:paraId="4A44E4C0" w14:textId="1F309EC3" w:rsidR="009A474E" w:rsidRDefault="009A474E" w:rsidP="009A474E">
      <w:pPr>
        <w:tabs>
          <w:tab w:val="left" w:pos="851"/>
          <w:tab w:val="left" w:pos="993"/>
        </w:tabs>
        <w:ind w:firstLine="851"/>
        <w:jc w:val="both"/>
        <w:rPr>
          <w:rFonts w:ascii="Times New Roman" w:eastAsia="Calibri" w:hAnsi="Times New Roman" w:cs="Times New Roman"/>
          <w:bCs/>
          <w:iCs/>
          <w:color w:val="00B050"/>
          <w:sz w:val="28"/>
          <w:szCs w:val="28"/>
          <w:lang w:eastAsia="ru-RU"/>
        </w:rPr>
      </w:pPr>
      <w:r w:rsidRPr="0078762C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В 2021 году по итогам комплексного анализа данных в рейтинге </w:t>
      </w:r>
      <w:proofErr w:type="spellStart"/>
      <w:r w:rsidRPr="0078762C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Рособрнадзора</w:t>
      </w:r>
      <w:proofErr w:type="spellEnd"/>
      <w:r w:rsidRPr="0078762C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 Ленинградская область вошла в тройку регионов-лидеров по эффективности региональных инструментов управления качеством образования </w:t>
      </w:r>
      <w:r w:rsidRPr="00732396"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>(981 баллов из 1105)</w:t>
      </w:r>
      <w:r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>.</w:t>
      </w:r>
    </w:p>
    <w:p w14:paraId="50086790" w14:textId="77777777" w:rsidR="009A474E" w:rsidRDefault="009A474E" w:rsidP="009A474E">
      <w:pPr>
        <w:tabs>
          <w:tab w:val="left" w:pos="851"/>
          <w:tab w:val="left" w:pos="993"/>
        </w:tabs>
        <w:ind w:firstLine="851"/>
        <w:jc w:val="both"/>
        <w:rPr>
          <w:rFonts w:ascii="Times New Roman" w:eastAsia="Calibri" w:hAnsi="Times New Roman" w:cs="Times New Roman"/>
          <w:bCs/>
          <w:iCs/>
          <w:color w:val="00B050"/>
          <w:sz w:val="28"/>
          <w:szCs w:val="28"/>
          <w:lang w:eastAsia="ru-RU"/>
        </w:rPr>
      </w:pPr>
    </w:p>
    <w:p w14:paraId="6D79DE52" w14:textId="4BB2BC93" w:rsidR="009A474E" w:rsidRDefault="009A474E" w:rsidP="00D047D3">
      <w:pPr>
        <w:tabs>
          <w:tab w:val="left" w:pos="851"/>
          <w:tab w:val="left" w:pos="993"/>
        </w:tabs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78762C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Кроме того, важной задачей на 2022 год является совершенствование муниципальных инструментов управления качеством образования.</w:t>
      </w:r>
      <w:r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 В</w:t>
      </w:r>
      <w:r w:rsidRPr="0078762C">
        <w:rPr>
          <w:rFonts w:ascii="Times New Roman" w:hAnsi="Times New Roman" w:cs="Times New Roman"/>
          <w:bCs/>
          <w:iCs/>
          <w:sz w:val="28"/>
          <w:szCs w:val="28"/>
        </w:rPr>
        <w:t xml:space="preserve"> 2021 году </w:t>
      </w:r>
      <w:r>
        <w:rPr>
          <w:rFonts w:ascii="Times New Roman" w:hAnsi="Times New Roman" w:cs="Times New Roman"/>
          <w:bCs/>
          <w:iCs/>
          <w:sz w:val="28"/>
          <w:szCs w:val="28"/>
        </w:rPr>
        <w:br/>
      </w:r>
      <w:r w:rsidRPr="0078762C">
        <w:rPr>
          <w:rFonts w:ascii="Times New Roman" w:hAnsi="Times New Roman" w:cs="Times New Roman"/>
          <w:bCs/>
          <w:iCs/>
          <w:sz w:val="28"/>
          <w:szCs w:val="28"/>
        </w:rPr>
        <w:t xml:space="preserve">по оценке муниципальных инструментов управления качеством образования Ленинградская область в числе 10 лучших регионов, </w:t>
      </w:r>
      <w:proofErr w:type="gramStart"/>
      <w:r w:rsidRPr="0078762C">
        <w:rPr>
          <w:rFonts w:ascii="Times New Roman" w:hAnsi="Times New Roman" w:cs="Times New Roman"/>
          <w:bCs/>
          <w:iCs/>
          <w:sz w:val="28"/>
          <w:szCs w:val="28"/>
        </w:rPr>
        <w:t>однако</w:t>
      </w:r>
      <w:proofErr w:type="gramEnd"/>
      <w:r w:rsidRPr="0078762C">
        <w:rPr>
          <w:rFonts w:ascii="Times New Roman" w:hAnsi="Times New Roman" w:cs="Times New Roman"/>
          <w:bCs/>
          <w:iCs/>
          <w:sz w:val="28"/>
          <w:szCs w:val="28"/>
        </w:rPr>
        <w:t xml:space="preserve"> ни одна </w:t>
      </w:r>
      <w:r>
        <w:rPr>
          <w:rFonts w:ascii="Times New Roman" w:hAnsi="Times New Roman" w:cs="Times New Roman"/>
          <w:bCs/>
          <w:iCs/>
          <w:sz w:val="28"/>
          <w:szCs w:val="28"/>
        </w:rPr>
        <w:br/>
      </w:r>
      <w:r w:rsidRPr="0078762C">
        <w:rPr>
          <w:rFonts w:ascii="Times New Roman" w:hAnsi="Times New Roman" w:cs="Times New Roman"/>
          <w:bCs/>
          <w:iCs/>
          <w:sz w:val="28"/>
          <w:szCs w:val="28"/>
        </w:rPr>
        <w:t xml:space="preserve">из 18 муниципальных систем образования не попала по данному показателю </w:t>
      </w:r>
      <w:r>
        <w:rPr>
          <w:rFonts w:ascii="Times New Roman" w:hAnsi="Times New Roman" w:cs="Times New Roman"/>
          <w:bCs/>
          <w:iCs/>
          <w:sz w:val="28"/>
          <w:szCs w:val="28"/>
        </w:rPr>
        <w:br/>
      </w:r>
      <w:r w:rsidRPr="0078762C">
        <w:rPr>
          <w:rFonts w:ascii="Times New Roman" w:hAnsi="Times New Roman" w:cs="Times New Roman"/>
          <w:bCs/>
          <w:iCs/>
          <w:sz w:val="28"/>
          <w:szCs w:val="28"/>
        </w:rPr>
        <w:t>в условную «зеленую» зону, набрав 80% от максимального балла и более.</w:t>
      </w:r>
    </w:p>
    <w:p w14:paraId="5695B924" w14:textId="77777777" w:rsidR="009A474E" w:rsidRDefault="009A474E" w:rsidP="008B43AD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14:paraId="48EC7F88" w14:textId="77777777" w:rsidR="009A474E" w:rsidRDefault="009A474E" w:rsidP="008B43AD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</w:p>
    <w:p w14:paraId="60052C98" w14:textId="38ECEED3" w:rsidR="00434B6E" w:rsidRDefault="008C575F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  <w:r w:rsidRPr="008C575F">
        <w:rPr>
          <w:noProof/>
          <w:color w:val="FF0000"/>
          <w:sz w:val="28"/>
          <w:szCs w:val="28"/>
        </w:rPr>
        <w:lastRenderedPageBreak/>
        <w:drawing>
          <wp:inline distT="0" distB="0" distL="0" distR="0" wp14:anchorId="7492D53D" wp14:editId="2FBD5F39">
            <wp:extent cx="6096528" cy="3429297"/>
            <wp:effectExtent l="19050" t="19050" r="19050" b="190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9BA8530" w14:textId="77777777" w:rsidR="009A474E" w:rsidRDefault="009A474E" w:rsidP="009A474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08A73CF" w14:textId="77777777" w:rsidR="009A474E" w:rsidRPr="00732396" w:rsidRDefault="009A474E" w:rsidP="009A474E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8762C">
        <w:rPr>
          <w:rFonts w:ascii="Times New Roman" w:hAnsi="Times New Roman" w:cs="Times New Roman"/>
          <w:sz w:val="28"/>
          <w:szCs w:val="28"/>
        </w:rPr>
        <w:t xml:space="preserve">Сегодня в приоритете и </w:t>
      </w:r>
      <w:r w:rsidRPr="007876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эффективность деятельности руководителей всех образовательных организаций с ориентацией на анализ данных о системе управления качеством образования,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том числе </w:t>
      </w:r>
      <w:r w:rsidRPr="0073239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определенных показателями мотивирующего мониторинга. </w:t>
      </w:r>
    </w:p>
    <w:p w14:paraId="7A899E78" w14:textId="77777777" w:rsidR="009A474E" w:rsidRDefault="009A474E" w:rsidP="009A474E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Важно организовать и сочетание грамотного администрирования и проектной командной работы в реализации ключевых мероприятий.  </w:t>
      </w:r>
    </w:p>
    <w:p w14:paraId="0C914C5F" w14:textId="77777777" w:rsidR="009A474E" w:rsidRPr="0078762C" w:rsidRDefault="009A474E" w:rsidP="009A474E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зоне обсуждения задачи дополнительной мотивации на качество и результаты через </w:t>
      </w:r>
      <w:r w:rsidRPr="009A474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ранжирование образовательных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организаций по достижению показателей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и ориентиров образовательной </w:t>
      </w:r>
      <w:r w:rsidRPr="0073239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управленческой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деятельности.</w:t>
      </w:r>
    </w:p>
    <w:p w14:paraId="3D2B85D8" w14:textId="77777777" w:rsidR="009A474E" w:rsidRDefault="009A474E" w:rsidP="009A474E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78762C"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Важным направлением работы в этом году должно стать </w:t>
      </w:r>
      <w:r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и </w:t>
      </w:r>
      <w:r w:rsidRPr="0078762C"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решение задачи </w:t>
      </w:r>
      <w:r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br/>
      </w:r>
      <w:r w:rsidRPr="0078762C"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>по более активному вовлечению родительской общественности, других общественных институтов к</w:t>
      </w:r>
      <w:r>
        <w:rPr>
          <w:rFonts w:ascii="Times New Roman" w:eastAsia="Calibri" w:hAnsi="Times New Roman" w:cs="Times New Roman"/>
          <w:bCs/>
          <w:iCs/>
          <w:color w:val="000000" w:themeColor="text1"/>
          <w:sz w:val="28"/>
          <w:szCs w:val="28"/>
          <w:lang w:eastAsia="ru-RU"/>
        </w:rPr>
        <w:t xml:space="preserve"> </w:t>
      </w:r>
      <w:proofErr w:type="gramStart"/>
      <w:r w:rsidRPr="0078762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контролю за</w:t>
      </w:r>
      <w:proofErr w:type="gramEnd"/>
      <w:r w:rsidRPr="0078762C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реализацией региональных и федеральных инициатив</w:t>
      </w:r>
      <w:r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.</w:t>
      </w:r>
    </w:p>
    <w:p w14:paraId="0366F9D1" w14:textId="77777777" w:rsidR="009A474E" w:rsidRDefault="009A474E" w:rsidP="008C575F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jc w:val="center"/>
        <w:rPr>
          <w:color w:val="000000" w:themeColor="text1"/>
          <w:sz w:val="28"/>
          <w:szCs w:val="28"/>
        </w:rPr>
      </w:pPr>
    </w:p>
    <w:p w14:paraId="35B89B23" w14:textId="1FB0A424" w:rsidR="0078762C" w:rsidRDefault="009A474E" w:rsidP="009A474E">
      <w:pPr>
        <w:pStyle w:val="a5"/>
        <w:shd w:val="clear" w:color="auto" w:fill="FFFFFF" w:themeFill="background1"/>
        <w:tabs>
          <w:tab w:val="left" w:pos="1134"/>
        </w:tabs>
        <w:spacing w:before="0" w:beforeAutospacing="0" w:after="0" w:afterAutospacing="0"/>
        <w:ind w:firstLine="709"/>
        <w:jc w:val="both"/>
        <w:rPr>
          <w:bCs/>
          <w:iCs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</w:p>
    <w:p w14:paraId="65CB9594" w14:textId="4E363438" w:rsidR="00434B6E" w:rsidRDefault="00434B6E" w:rsidP="0078762C">
      <w:pPr>
        <w:tabs>
          <w:tab w:val="left" w:pos="851"/>
          <w:tab w:val="left" w:pos="993"/>
        </w:tabs>
        <w:ind w:firstLine="851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07E1FF0" w14:textId="6399D48B" w:rsidR="00434B6E" w:rsidRDefault="008C575F" w:rsidP="008C575F">
      <w:pPr>
        <w:tabs>
          <w:tab w:val="left" w:pos="851"/>
          <w:tab w:val="left" w:pos="993"/>
        </w:tabs>
        <w:jc w:val="center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8C575F">
        <w:rPr>
          <w:rFonts w:ascii="Times New Roman" w:hAnsi="Times New Roman" w:cs="Times New Roman"/>
          <w:bCs/>
          <w:iCs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1F7BC61E" wp14:editId="08271313">
            <wp:extent cx="6096528" cy="3429297"/>
            <wp:effectExtent l="19050" t="19050" r="19050" b="190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41BD27F8" w14:textId="77777777" w:rsidR="009A474E" w:rsidRDefault="009A474E" w:rsidP="008C575F">
      <w:pPr>
        <w:tabs>
          <w:tab w:val="left" w:pos="851"/>
          <w:tab w:val="left" w:pos="993"/>
        </w:tabs>
        <w:jc w:val="center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</w:p>
    <w:p w14:paraId="44F41A4F" w14:textId="63A84635" w:rsidR="009A474E" w:rsidRPr="0078762C" w:rsidRDefault="009A474E" w:rsidP="009A474E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4B6E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Спектр задач и проектов, реализуемых в системе образования Ленинградской области, безусловно, намного шире. Многие из них реализуются совм</w:t>
      </w:r>
      <w:r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естно </w:t>
      </w:r>
      <w:r w:rsidR="00D047D3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с профильными Комитетами.</w:t>
      </w:r>
    </w:p>
    <w:p w14:paraId="3AC9E8C0" w14:textId="77777777" w:rsidR="00732396" w:rsidRDefault="00732396" w:rsidP="0078762C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</w:p>
    <w:p w14:paraId="2FAFDB40" w14:textId="77777777" w:rsidR="008C575F" w:rsidRDefault="008C575F" w:rsidP="008C575F">
      <w:pPr>
        <w:tabs>
          <w:tab w:val="left" w:pos="993"/>
        </w:tabs>
        <w:jc w:val="center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  <w:r w:rsidRPr="008C575F">
        <w:rPr>
          <w:rFonts w:ascii="Times New Roman" w:hAnsi="Times New Roman" w:cs="Times New Roman"/>
          <w:bCs/>
          <w:iCs/>
          <w:noProof/>
          <w:color w:val="FF0000"/>
          <w:sz w:val="28"/>
          <w:szCs w:val="28"/>
          <w:lang w:eastAsia="ru-RU"/>
        </w:rPr>
        <w:drawing>
          <wp:inline distT="0" distB="0" distL="0" distR="0" wp14:anchorId="75655DFA" wp14:editId="0F5B95F4">
            <wp:extent cx="6040800" cy="3195965"/>
            <wp:effectExtent l="19050" t="19050" r="17145" b="2349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88400" cy="3221148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B575FB7" w14:textId="77777777" w:rsidR="009A474E" w:rsidRDefault="009A474E" w:rsidP="008C575F">
      <w:pPr>
        <w:tabs>
          <w:tab w:val="left" w:pos="993"/>
        </w:tabs>
        <w:jc w:val="center"/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</w:pPr>
    </w:p>
    <w:p w14:paraId="3E91216F" w14:textId="05F7BC95" w:rsidR="0078762C" w:rsidRDefault="0078762C" w:rsidP="0078762C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8762C">
        <w:rPr>
          <w:rFonts w:ascii="Times New Roman" w:hAnsi="Times New Roman" w:cs="Times New Roman"/>
          <w:color w:val="000000"/>
          <w:sz w:val="28"/>
          <w:szCs w:val="28"/>
        </w:rPr>
        <w:t xml:space="preserve">Комитет общего и профессионального образования благодарит Правительство Ленинградской области, глав администраций, управленческие и педагогические команды региона, все ленинградские школы и образовательные организации </w:t>
      </w:r>
      <w:r w:rsidR="009A474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762C">
        <w:rPr>
          <w:rFonts w:ascii="Times New Roman" w:hAnsi="Times New Roman" w:cs="Times New Roman"/>
          <w:color w:val="000000"/>
          <w:sz w:val="28"/>
          <w:szCs w:val="28"/>
        </w:rPr>
        <w:t xml:space="preserve">за активное участие в реализации задач 2021 года. </w:t>
      </w:r>
    </w:p>
    <w:p w14:paraId="23BD6E81" w14:textId="77777777" w:rsidR="009A474E" w:rsidRDefault="009A474E" w:rsidP="0078762C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3A1987C" w14:textId="411629D1" w:rsidR="009A474E" w:rsidRDefault="009A474E" w:rsidP="009A474E">
      <w:pPr>
        <w:ind w:right="283" w:firstLine="708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78762C">
        <w:rPr>
          <w:rFonts w:ascii="Times New Roman" w:hAnsi="Times New Roman" w:cs="Times New Roman"/>
          <w:sz w:val="28"/>
          <w:szCs w:val="28"/>
          <w:shd w:val="clear" w:color="auto" w:fill="FEFEFE"/>
        </w:rPr>
        <w:lastRenderedPageBreak/>
        <w:t xml:space="preserve">Завершая выступление,  хочу  подчеркнуть, что 2022 год </w:t>
      </w:r>
      <w:r w:rsidRPr="00D047D3">
        <w:rPr>
          <w:rFonts w:ascii="Times New Roman" w:hAnsi="Times New Roman" w:cs="Times New Roman"/>
          <w:sz w:val="28"/>
          <w:szCs w:val="28"/>
          <w:shd w:val="clear" w:color="auto" w:fill="FEFEFE"/>
        </w:rPr>
        <w:t>Губернатором Ленинградской области объявлен Годом #Команды 47,</w:t>
      </w:r>
      <w:r w:rsidRPr="0078762C">
        <w:rPr>
          <w:rFonts w:ascii="Times New Roman" w:hAnsi="Times New Roman" w:cs="Times New Roman"/>
          <w:sz w:val="28"/>
          <w:szCs w:val="28"/>
          <w:shd w:val="clear" w:color="auto" w:fill="FEFEFE"/>
        </w:rPr>
        <w:t xml:space="preserve"> </w:t>
      </w:r>
      <w:r w:rsidRPr="0078762C">
        <w:rPr>
          <w:rFonts w:ascii="Times New Roman" w:eastAsia="Times New Roman" w:hAnsi="Times New Roman" w:cs="Times New Roman"/>
          <w:bCs/>
          <w:iCs/>
          <w:sz w:val="28"/>
          <w:szCs w:val="28"/>
        </w:rPr>
        <w:t>команды инициативных, ответственных и неравнодушных людей, действительно любящих свой регион и готовых содействовать развитию всех сфер его жизнедеятельности, включая и региональную систему образования. Понимание командной работы, нацеленность на достижение значимых результатов –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 это залог нашего общего успеха!</w:t>
      </w:r>
    </w:p>
    <w:p w14:paraId="3545036F" w14:textId="77777777" w:rsidR="009A474E" w:rsidRDefault="009A474E" w:rsidP="0078762C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A07EF83" w14:textId="4D7C5998" w:rsidR="00434B6E" w:rsidRDefault="00434B6E" w:rsidP="0078762C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0BC74D1" w14:textId="04DCBFF9" w:rsidR="0078762C" w:rsidRDefault="008C575F" w:rsidP="008C575F">
      <w:pPr>
        <w:ind w:right="283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8C575F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inline distT="0" distB="0" distL="0" distR="0" wp14:anchorId="64DFA203" wp14:editId="27A2A19B">
            <wp:extent cx="6096528" cy="3429297"/>
            <wp:effectExtent l="19050" t="19050" r="19050" b="190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126C3740" w14:textId="77777777" w:rsidR="00BE3BEF" w:rsidRDefault="00BE3BEF" w:rsidP="008C575F">
      <w:pPr>
        <w:ind w:right="283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p w14:paraId="31001286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D35DD8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C40607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281D61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FBB5C2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788AB3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6DD83C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0D3C27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C99383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A2CDF6F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6846CCE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4EFF9D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B10FA4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1C5BE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FBE896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167ECF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0BAD81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0C13B0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5C4173" w14:textId="77777777" w:rsidR="00BE3BEF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9B820B" w14:textId="77777777" w:rsidR="00BE3BEF" w:rsidRPr="00424DDA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4DDA">
        <w:rPr>
          <w:rFonts w:ascii="Times New Roman" w:hAnsi="Times New Roman" w:cs="Times New Roman"/>
          <w:b/>
          <w:sz w:val="28"/>
          <w:szCs w:val="28"/>
        </w:rPr>
        <w:lastRenderedPageBreak/>
        <w:t>РЕШЕНИЕ</w:t>
      </w:r>
    </w:p>
    <w:p w14:paraId="70D89CAF" w14:textId="77777777" w:rsidR="00BE3BEF" w:rsidRPr="00053E08" w:rsidRDefault="00BE3BEF" w:rsidP="00BE3B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E08">
        <w:rPr>
          <w:rFonts w:ascii="Times New Roman" w:hAnsi="Times New Roman" w:cs="Times New Roman"/>
          <w:b/>
          <w:sz w:val="28"/>
          <w:szCs w:val="28"/>
        </w:rPr>
        <w:t xml:space="preserve">коллегии комитета общего и профессионального образования Ленинградской области </w:t>
      </w:r>
      <w:r w:rsidRPr="00424DDA">
        <w:rPr>
          <w:rFonts w:ascii="Times New Roman" w:hAnsi="Times New Roman" w:cs="Times New Roman"/>
          <w:b/>
          <w:sz w:val="28"/>
          <w:szCs w:val="28"/>
        </w:rPr>
        <w:t>«Об итогах работы в 2021 году и задачах развития системы образования Ленинградской области в 2022 году»</w:t>
      </w:r>
    </w:p>
    <w:p w14:paraId="40FFEAB9" w14:textId="77777777" w:rsidR="00BE3BEF" w:rsidRPr="00FB4A42" w:rsidRDefault="00BE3BEF" w:rsidP="00BE3BEF">
      <w:pPr>
        <w:tabs>
          <w:tab w:val="left" w:pos="-180"/>
        </w:tabs>
        <w:spacing w:line="360" w:lineRule="auto"/>
        <w:ind w:firstLine="680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34DC8C81" w14:textId="77777777" w:rsidR="00BE3BEF" w:rsidRPr="00053E08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Заслушав и обсудив доклад председателя комитета общего и профессионального образования Ленинградской области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В.И. Ребровой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итогах работы в 2021 году и задачах развития системы образования Ленинградской области в 2022 году»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контексте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стратегических направл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ений развития российского образования, К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>оллегия решила согласиться с выводами и оценками, содержащимися в докладе и информационно-аналитических материалах.</w:t>
      </w:r>
      <w:proofErr w:type="gramEnd"/>
    </w:p>
    <w:p w14:paraId="0C070DC7" w14:textId="77777777" w:rsidR="00BE3BEF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Коллегия отмечает важность полученных в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результатов и обращает внимание на то, что решение инновационных задач в текущем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должно осуществляться с ориентацией на приоритеты целеполагания следующих стратегических документов, определяющих современную государственную образовательную политику:</w:t>
      </w:r>
    </w:p>
    <w:p w14:paraId="05A847C4" w14:textId="77777777" w:rsidR="00BE3BEF" w:rsidRPr="00424DDA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Послание Президента Российской Федерации Федеральному Собранию Российской Федерации от 21 апреля 2021 года;</w:t>
      </w:r>
    </w:p>
    <w:p w14:paraId="23D5CDB9" w14:textId="77777777" w:rsidR="00BE3BEF" w:rsidRPr="00424DDA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 Президента Российской Федерации от 21 июля 2020 года № </w:t>
      </w:r>
      <w:r w:rsidRPr="00424DDA">
        <w:rPr>
          <w:rFonts w:ascii="Times New Roman" w:eastAsia="Times New Roman" w:hAnsi="Times New Roman" w:cs="Times New Roman"/>
          <w:spacing w:val="3"/>
          <w:kern w:val="36"/>
          <w:sz w:val="28"/>
          <w:szCs w:val="28"/>
          <w:lang w:eastAsia="ru-RU"/>
        </w:rPr>
        <w:t>474 «</w:t>
      </w:r>
      <w:r w:rsidRPr="00424DDA">
        <w:rPr>
          <w:rFonts w:ascii="Times New Roman" w:hAnsi="Times New Roman" w:cs="Times New Roman"/>
          <w:color w:val="020C22"/>
          <w:sz w:val="28"/>
          <w:szCs w:val="28"/>
          <w:shd w:val="clear" w:color="auto" w:fill="FEFEFE"/>
        </w:rPr>
        <w:t>О национальных целях развития Российской Федерации на период до 2030 года»;</w:t>
      </w: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5C41E96E" w14:textId="77777777" w:rsidR="00BE3BEF" w:rsidRPr="00424DDA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Государственная программа Российской Федерации «Развитие образования» на 2018 – 2025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годы (утверждена</w:t>
      </w:r>
      <w:r w:rsidRPr="005709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постановлением Правительства Российской Федерации от 26.12.2017 № 1642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14:paraId="67A4F5C7" w14:textId="77777777" w:rsidR="00BE3BEF" w:rsidRPr="00424DDA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DDA">
        <w:rPr>
          <w:rFonts w:ascii="Times New Roman" w:hAnsi="Times New Roman" w:cs="Times New Roman"/>
          <w:sz w:val="28"/>
          <w:szCs w:val="28"/>
        </w:rPr>
        <w:t>Стратегические приоритеты в сфере реализации государственной программы Российской Федерации «Развитие образования» до 2030 года (в ред. Постановления Правительства РФ от 07.10.2021 № 1701);</w:t>
      </w: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E75C4CF" w14:textId="77777777" w:rsidR="00BE3BEF" w:rsidRPr="005709B1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Приоритетный национальный проект «Образование» и его составляющие федеральные проекты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709B1">
        <w:rPr>
          <w:rFonts w:ascii="Times New Roman" w:hAnsi="Times New Roman" w:cs="Times New Roman"/>
          <w:sz w:val="28"/>
          <w:szCs w:val="28"/>
        </w:rPr>
        <w:t>(утверждены протоколом президиума Совета при Президенте Российской Федерации по стратегическому развитию и национальным проектам от 24.12.2018 №16);</w:t>
      </w:r>
    </w:p>
    <w:p w14:paraId="470C1A28" w14:textId="77777777" w:rsidR="00BE3BEF" w:rsidRPr="005709B1" w:rsidRDefault="00BE3BEF" w:rsidP="00BE3BEF">
      <w:pPr>
        <w:pStyle w:val="a3"/>
        <w:numPr>
          <w:ilvl w:val="0"/>
          <w:numId w:val="18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4DD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Государственная программа Ленинградской области «Современное обр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азование Ленинградской области» </w:t>
      </w:r>
      <w:r w:rsidRPr="005709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(утверждена </w:t>
      </w:r>
      <w:hyperlink r:id="rId49" w:history="1">
        <w:r w:rsidRPr="005709B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постановлением Правительства Ленинградской области от 14 ноября 2013 г. N 398</w:t>
        </w:r>
      </w:hyperlink>
      <w:r w:rsidRPr="005709B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36544C05" w14:textId="77777777" w:rsidR="00BE3BEF" w:rsidRDefault="00BE3BEF" w:rsidP="00BE3BEF">
      <w:pPr>
        <w:numPr>
          <w:ilvl w:val="0"/>
          <w:numId w:val="18"/>
        </w:numPr>
        <w:shd w:val="clear" w:color="auto" w:fill="FFFFFF"/>
        <w:tabs>
          <w:tab w:val="left" w:pos="-180"/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5B5E5F"/>
          <w:sz w:val="28"/>
          <w:szCs w:val="28"/>
        </w:rPr>
        <w:t>С</w:t>
      </w:r>
      <w:r w:rsidRPr="005709B1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тратегия социально-экономического развития Ленинградской области до 2030 года (утверждена областным законом от 08.08.2016 №76-оз).</w:t>
      </w:r>
    </w:p>
    <w:p w14:paraId="5AF52D56" w14:textId="77777777" w:rsidR="00BE3BEF" w:rsidRPr="005709B1" w:rsidRDefault="00BE3BEF" w:rsidP="00BE3BEF">
      <w:pPr>
        <w:shd w:val="clear" w:color="auto" w:fill="FFFFFF"/>
        <w:tabs>
          <w:tab w:val="left" w:pos="-180"/>
          <w:tab w:val="left" w:pos="993"/>
        </w:tabs>
        <w:ind w:left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color w:val="5B5E5F"/>
          <w:sz w:val="28"/>
          <w:szCs w:val="28"/>
        </w:rPr>
        <w:t>***</w:t>
      </w:r>
    </w:p>
    <w:p w14:paraId="0AD92E10" w14:textId="77777777" w:rsidR="00BE3BEF" w:rsidRPr="005709B1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709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Коллегия рекомендует в 2022 году: </w:t>
      </w:r>
    </w:p>
    <w:p w14:paraId="48C8CBEB" w14:textId="77777777" w:rsidR="00BE3BEF" w:rsidRPr="00053E08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комитету общего и профессионального обр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азования Ленинградской области;</w:t>
      </w:r>
    </w:p>
    <w:p w14:paraId="5A43C15F" w14:textId="77777777" w:rsidR="00BE3BEF" w:rsidRPr="00053E08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органам местного самоуправления Ленинградской области, осуществляющим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управление в сфере образования;</w:t>
      </w:r>
    </w:p>
    <w:p w14:paraId="745E52E5" w14:textId="77777777" w:rsidR="00BE3BEF" w:rsidRPr="00053E08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руководителям подведомственных комитету государственных образовательных организаций общего, дополнительного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профессионального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высшего образования, руководителям муниципальных образова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тельных организаций;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19EFEEB" w14:textId="77777777" w:rsidR="00BE3BEF" w:rsidRPr="00053E08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органам государственно-общест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венного управления образованием;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BA67495" w14:textId="77777777" w:rsidR="00BE3BEF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общественным профессионально-педагогически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 объединениям – комплекс задач и </w:t>
      </w:r>
      <w:r w:rsidRPr="00053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мероприятий для реализации следующих стратегических направлений развития регионального образования. </w:t>
      </w:r>
    </w:p>
    <w:p w14:paraId="2BD35198" w14:textId="77777777" w:rsidR="00BE3BEF" w:rsidRPr="00F43310" w:rsidRDefault="00BE3BEF" w:rsidP="00BE3BEF">
      <w:pPr>
        <w:tabs>
          <w:tab w:val="left" w:pos="-180"/>
        </w:tabs>
        <w:ind w:firstLine="680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14:paraId="64EE0969" w14:textId="77777777" w:rsidR="00BE3BEF" w:rsidRPr="00FB4A42" w:rsidRDefault="00BE3BEF" w:rsidP="00BE3BEF">
      <w:pPr>
        <w:pStyle w:val="a3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F43310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Совершенствование деятельности в реализации региональных проектов национального проекта «Образование» на основе программно-проектного подхода:</w:t>
      </w:r>
    </w:p>
    <w:p w14:paraId="1AEBEF24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продолжить создание необходимых условий для обеспечения современного качества образования за счет развития инфраструктуры регионального образования – продолжить практику ежегодного введения в действие новых образовательных объектов за счет строительства новых и реновации старых зданий; </w:t>
      </w:r>
    </w:p>
    <w:p w14:paraId="6842046E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работу по созданию в региональной образовательной системе новых организационных структур: «Точка роста», «</w:t>
      </w:r>
      <w:proofErr w:type="spellStart"/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Кванториум</w:t>
      </w:r>
      <w:proofErr w:type="spellEnd"/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«IT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-куб»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47B0CD52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государственно-частное партнерство, вовлекать реальный сектор экономики в развитие инфраструктуры образования; </w:t>
      </w:r>
    </w:p>
    <w:p w14:paraId="64C1A910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расширять возможности консультационной деятельности в условиях распределенной модели регионального консультационного центра </w:t>
      </w:r>
      <w:proofErr w:type="spellStart"/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психолого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педагогической и методической помощи семьям с детьми;</w:t>
      </w:r>
    </w:p>
    <w:p w14:paraId="747FC8B0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активное использование выс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окотехнологичного оборудования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работе с одаренными детьми и талантливой молодежью, созданным на базе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ентра «Интеллект», в совместной работе с муниципальными ресурсными центрами для одаренных детей как его удаленными площадками;</w:t>
      </w:r>
    </w:p>
    <w:p w14:paraId="65430E22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планомерно расширять число образовательных организаций,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внедряющих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целевую модель цифровой образовательной среды; </w:t>
      </w:r>
    </w:p>
    <w:p w14:paraId="5882147A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создание Центра опережающей профессиональной подготовки на базе организации среднего профессионального образования;</w:t>
      </w:r>
    </w:p>
    <w:p w14:paraId="11587C44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обеспечивать внутренние связи в системе повышения квалификации руководителей и педагогов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использованием ресурсов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Ленинградского института развития образования, Центра непрерывного повышения профессионального мастерства, муниципальных методических служб и методических объединений образовательных организаций, в соответствии с задачами региональных проектов нац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ионального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проекта «Образование»;</w:t>
      </w:r>
    </w:p>
    <w:p w14:paraId="0AA3FE6B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практику взаимод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ействия с в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узами для целевой подготовки педагогов, развивать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сеть и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инфраструктуру профильных психолого-педагогических классов;</w:t>
      </w:r>
    </w:p>
    <w:p w14:paraId="50640DCF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инфраструктуру высшего образования, предприятий региона для развития способностей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талантов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молодежи,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профориентации;</w:t>
      </w:r>
    </w:p>
    <w:p w14:paraId="2972AE38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работу Центров компетенций в системе дополнительного образования во взаимодействии с учреждениями среднего</w:t>
      </w:r>
      <w:r w:rsidRPr="00AD02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профессионального и высшего образования;</w:t>
      </w:r>
    </w:p>
    <w:p w14:paraId="2F926307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совершенствовать условия получения общего образования, дополнительного образования, профессионального образования лицами с ограниченными возможностями здоровья и инвалидами,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предусматривающи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соблюдение баланса между развитием инклюзивного образования и сохранением сети специальных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общеобразовательных организаций для предоставления родителям (законным представителям) права выбора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образовательной траектории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14:paraId="1DEDBE5D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содействовать обеспечению трудоустройства выпускников региональной системы профессионального образования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D02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Мультицентра</w:t>
      </w:r>
      <w:proofErr w:type="spellEnd"/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социальной и трудовой интеграции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числа лиц с инвалидностью, ограниченными возможностями здоровья, на основе взаимодействия с центрами занятости населения;</w:t>
      </w:r>
    </w:p>
    <w:p w14:paraId="44ACBFD0" w14:textId="77777777" w:rsidR="00BE3BEF" w:rsidRPr="00F43310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331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поддержку новых научно-образовательных кластеров во взаимодействии с существующими промышленными кластерами Ленинградской области.</w:t>
      </w:r>
    </w:p>
    <w:p w14:paraId="32477A16" w14:textId="77777777" w:rsidR="00BE3BEF" w:rsidRPr="00AD0265" w:rsidRDefault="00BE3BEF" w:rsidP="00BE3BEF">
      <w:pPr>
        <w:tabs>
          <w:tab w:val="left" w:pos="-180"/>
        </w:tabs>
        <w:spacing w:line="360" w:lineRule="auto"/>
        <w:ind w:firstLine="709"/>
        <w:jc w:val="both"/>
        <w:rPr>
          <w:rFonts w:ascii="Times New Roman" w:hAnsi="Times New Roman" w:cs="Times New Roman"/>
          <w:bCs/>
          <w:i/>
          <w:color w:val="020C22"/>
          <w:sz w:val="16"/>
          <w:szCs w:val="16"/>
        </w:rPr>
      </w:pPr>
    </w:p>
    <w:p w14:paraId="7B236A91" w14:textId="77777777" w:rsidR="00BE3BEF" w:rsidRPr="00FB4A42" w:rsidRDefault="00BE3BEF" w:rsidP="00BE3BEF">
      <w:pPr>
        <w:pStyle w:val="a3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AD026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Реализация современной государственной образовательной политики в сфере содержания, технологий и форм работы на разных уровнях общего</w:t>
      </w: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,</w:t>
      </w:r>
      <w:r w:rsidRPr="00AD026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дополнительного и профессионального образования:</w:t>
      </w:r>
    </w:p>
    <w:p w14:paraId="18BC2EF2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условия для перехода общеобразовательных и профессиональных образовательных организаций на обновленные федеральные государственные образовательные стандарты общего и среднего профессионального образования;</w:t>
      </w:r>
    </w:p>
    <w:p w14:paraId="0661AD8B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продолжить работу по реализации в школах региона предметных концепций в условиях реализации обновленных федеральных государственных образовательных стандартов общего (начального и основного) образования; </w:t>
      </w:r>
    </w:p>
    <w:p w14:paraId="6C4B66BD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обеспечить в общеобразовательных организациях расширение спектра программ внеурочной деятельности по всем пяти направлениям формирования функциональной грамотности (формирование читательской, математической, </w:t>
      </w:r>
      <w:proofErr w:type="gramStart"/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естественно-научной</w:t>
      </w:r>
      <w:proofErr w:type="gramEnd"/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грамотности, глобальных компетенций и креативного мышления);</w:t>
      </w:r>
    </w:p>
    <w:p w14:paraId="23B1582C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использовать практику реализации индивидуальных образовательных маршрутов 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траекторий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 на уровне среднего общего образования, предоставляя старшеклассникам реальный выбор траектории своего дальнейшего развития, самоопределения в выборе профессии;</w:t>
      </w:r>
    </w:p>
    <w:p w14:paraId="65905F08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практику освоения н</w:t>
      </w:r>
      <w:r w:rsidRPr="007E3607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7E3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7E36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образовательных </w:t>
      </w:r>
      <w:r w:rsidRPr="007E3607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 в условиях цифровой трансформации образования;</w:t>
      </w:r>
    </w:p>
    <w:p w14:paraId="6E9AA7F2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обеспечивать высокое качество разработки и реализации общеобразовательных программ</w:t>
      </w: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центров «Точка роста» естественнонаучного и технологического профилей, используя механизм их модульного построения с учетом потенциалов общего и дополнительного образования, а также производственного сектора региональной экономики;</w:t>
      </w:r>
    </w:p>
    <w:p w14:paraId="3E29DA49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проектирование и качественную реализацию программ с использованием сетевых форм на базах школ, муниципальных и региональных ресурсных центров («Интеллект», «Ладога») для одаренных детей, учитывая возможности цифровых платформ;</w:t>
      </w:r>
    </w:p>
    <w:p w14:paraId="66A80799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спектр верифицированного контента образовательных программ в условиях использования информационно - коммуникационных технологий, цифровой трансформации образования;</w:t>
      </w:r>
    </w:p>
    <w:p w14:paraId="573853B2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совершенствовать практику реализации адаптированных программ для детей с ограничениями возможностями здоровья, в том числе с учетом потенциалов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созданных в региональной образовательной системе ресурсных центров по разным направлениям работы с данной категорией детей; </w:t>
      </w:r>
    </w:p>
    <w:p w14:paraId="26EFA8B6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продолжить работу по обновлению тематики и содержания разных </w:t>
      </w:r>
      <w:proofErr w:type="gramStart"/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</w:t>
      </w:r>
      <w:proofErr w:type="gramEnd"/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дополнительных общеразвивающих программ во взаимодействии с организациями среднего профессионального и высшего образования, предприятиями реального сектора экономики, учреждениями культуры и спорта, негосударственными образовательными организациями;</w:t>
      </w:r>
    </w:p>
    <w:p w14:paraId="532807D0" w14:textId="77777777" w:rsidR="00BE3BEF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работу по профессиональной ориентации школьников, используя современные формы и технологии, в том числе проекты ранней профессиональной ориентации обучающихся на основе ресурсов современных цифровых платформ – «Билет в будущее»,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Проектория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14:paraId="41C08B28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осуществлять реализацию образовательных программ высшего образования по всем специальностям и направлениям подготовки, дополненных разделами по изучению технологий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искусственного интеллекта для </w:t>
      </w: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>их дальнейшего применения в различных сферах деятельности;</w:t>
      </w:r>
    </w:p>
    <w:p w14:paraId="12A75A25" w14:textId="77777777" w:rsidR="00BE3BEF" w:rsidRPr="002A1A8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8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программно-методическое обеспечение организаций досуга, оздоровления и отдыха детей, в том числе летних загородных оздоровительных лагерей как особой среды развития ребенка.</w:t>
      </w:r>
    </w:p>
    <w:p w14:paraId="393A0466" w14:textId="77777777" w:rsidR="00BE3BEF" w:rsidRPr="002A1A8E" w:rsidRDefault="00BE3BEF" w:rsidP="00BE3BEF">
      <w:pPr>
        <w:pStyle w:val="a5"/>
        <w:shd w:val="clear" w:color="auto" w:fill="FEFEFE"/>
        <w:spacing w:before="0" w:beforeAutospacing="0" w:after="0" w:afterAutospacing="0" w:line="360" w:lineRule="auto"/>
        <w:ind w:firstLine="680"/>
        <w:jc w:val="both"/>
        <w:rPr>
          <w:color w:val="020C22"/>
          <w:sz w:val="16"/>
          <w:szCs w:val="16"/>
        </w:rPr>
      </w:pPr>
    </w:p>
    <w:p w14:paraId="01C7976C" w14:textId="77777777" w:rsidR="00BE3BEF" w:rsidRPr="00FB4A42" w:rsidRDefault="00BE3BEF" w:rsidP="00BE3BEF">
      <w:pPr>
        <w:pStyle w:val="a3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2A1A8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Обеспечение реализации современной государственной политики в сфере воспитания и </w:t>
      </w: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позитивной </w:t>
      </w:r>
      <w:r w:rsidRPr="002A1A8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социализации </w:t>
      </w:r>
      <w:proofErr w:type="gramStart"/>
      <w:r w:rsidRPr="002A1A8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обучающихся</w:t>
      </w:r>
      <w:proofErr w:type="gramEnd"/>
      <w:r w:rsidRPr="002A1A8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</w:t>
      </w:r>
    </w:p>
    <w:p w14:paraId="6108BFF5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продолжить целенаправленную работу по формированию у обучающихся ценностных ориентаций, достижения ими личностных результатов на основе базовых национальных ценностей в условиях развития образовательных организаций как воспитательных систем; </w:t>
      </w:r>
    </w:p>
    <w:p w14:paraId="27B8FCEA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потенциал историко-культурного наследия России, Ленинградской области, памятных дат этого года (350 лет со дня рождения Петра Ⅰ; Год культурного наследия народов России) для гражданского и патриотического воспитания обучающихся;</w:t>
      </w:r>
    </w:p>
    <w:p w14:paraId="7ECB5E7E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предусматривать при планировании воспитательной работы в образовательных организациях потенциал межведомственных проектов, раскрывающих приоритеты Года культурного наследия: </w:t>
      </w:r>
      <w:proofErr w:type="gramStart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«Культурный код: произведения для школьников»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«Культура для школьников», «Пушкинская карта», «Мой родной край – Ленинградская область», «Живые уроки», «Русский музей: виртуальный филиал», «Школьный музей», «Ленинградская ретроспектива»; </w:t>
      </w:r>
      <w:proofErr w:type="gramEnd"/>
    </w:p>
    <w:p w14:paraId="5AF4FE89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воспитательный потенциал детских и молодёжных объединений, Общероссийской общественно-государственной детско-юношеской организации «Российское движение школьников», кадетского движения, деятельности военно-патриотических, юнармейских отрядов во взаимодействии с социальными партнерами – силовыми, правоохранительными структурами, военными образовательными организациями и частями, увеличивать число их участников;</w:t>
      </w:r>
    </w:p>
    <w:p w14:paraId="03D5A3DE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вовлекать обучающихся в деятельность ученического самоуправления на разных уровнях образовательных систем;</w:t>
      </w:r>
    </w:p>
    <w:p w14:paraId="35FC23D0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вовлекать обучающихся в социально полезные практики,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т.ч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используя возможности их участия во Всероссийском конкурсе «Большая перемена»;</w:t>
      </w:r>
    </w:p>
    <w:p w14:paraId="24F6A3D4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в воспитательной деятельности общеобразовательных организаций Ленинградской области методологию наставничества, в том числе с применением лучших практик обмена опытом между обучающимися, педагогами и представителями работодателей;</w:t>
      </w:r>
    </w:p>
    <w:p w14:paraId="24F7B783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практику включения образовательных организаций региона в проведение всероссийских тематических онлайн-уроков, направленных на гражданско-патриотическое воспитание детей;</w:t>
      </w:r>
    </w:p>
    <w:p w14:paraId="4E47D89B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обеспечить создание в каждой школе школьного театра, театральной студии, школьных </w:t>
      </w:r>
      <w:proofErr w:type="gramStart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 – центров</w:t>
      </w:r>
      <w:proofErr w:type="gramEnd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, музеев для развития творческих и интеллектуальных способностей детей, художественного вкуса, способностей воспринимать и оценивать произведения искусства, литературы, музыки, вести поисковую, исследовательскую работу;</w:t>
      </w:r>
    </w:p>
    <w:p w14:paraId="354D9F1B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создавать современные условия в системе дополнительного образования региона для </w:t>
      </w:r>
      <w:proofErr w:type="gramStart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</w:t>
      </w:r>
      <w:proofErr w:type="gramEnd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обучающихся физической культурой и спортом, развивать деятельность спортивных клубов на базах общеобразовательных организаций;</w:t>
      </w:r>
    </w:p>
    <w:p w14:paraId="7DDD9EC1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межведомственные механизмы взаимодействия для обеспечения психологической безопасности детей, профилактики деструктивного асоциального поведения в подростковой среде, безнадзорности и правонарушений;</w:t>
      </w:r>
    </w:p>
    <w:p w14:paraId="3A204B0C" w14:textId="77777777" w:rsidR="00BE3BEF" w:rsidRPr="00F050D6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проводить планомерную работу по реализации концепции профилактики употребления </w:t>
      </w:r>
      <w:proofErr w:type="spellStart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психоактивных</w:t>
      </w:r>
      <w:proofErr w:type="spellEnd"/>
      <w:r w:rsidRPr="00F050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веществ в образовательной среде.</w:t>
      </w:r>
    </w:p>
    <w:p w14:paraId="03EBEBCC" w14:textId="77777777" w:rsidR="00BE3BEF" w:rsidRPr="00A617AE" w:rsidRDefault="00BE3BEF" w:rsidP="00BE3BEF">
      <w:pPr>
        <w:widowControl w:val="0"/>
        <w:autoSpaceDE w:val="0"/>
        <w:autoSpaceDN w:val="0"/>
        <w:spacing w:line="360" w:lineRule="auto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14:paraId="0CC19BD2" w14:textId="77777777" w:rsidR="00BE3BEF" w:rsidRPr="00FB4A42" w:rsidRDefault="00BE3BEF" w:rsidP="00BE3BEF">
      <w:pPr>
        <w:pStyle w:val="a3"/>
        <w:numPr>
          <w:ilvl w:val="0"/>
          <w:numId w:val="17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F4697">
        <w:rPr>
          <w:rFonts w:ascii="Times New Roman" w:hAnsi="Times New Roman" w:cs="Times New Roman"/>
          <w:b/>
          <w:bCs/>
          <w:sz w:val="28"/>
          <w:szCs w:val="28"/>
        </w:rPr>
        <w:t>Совершенствование управления региональной образовательной системой</w:t>
      </w:r>
    </w:p>
    <w:p w14:paraId="7A838F4B" w14:textId="77777777" w:rsidR="00BE3BEF" w:rsidRPr="005622E7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6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22E7">
        <w:rPr>
          <w:rFonts w:ascii="Times New Roman" w:hAnsi="Times New Roman" w:cs="Times New Roman"/>
          <w:sz w:val="28"/>
          <w:szCs w:val="28"/>
        </w:rPr>
        <w:t>Повысить эффективность реализации региональных и муниципальных инструментов управления качеством образования</w:t>
      </w:r>
      <w:r w:rsidRPr="005622E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41D1F71" w14:textId="77777777" w:rsidR="00BE3BEF" w:rsidRPr="00A617AE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17AE">
        <w:rPr>
          <w:rFonts w:ascii="Times New Roman" w:hAnsi="Times New Roman" w:cs="Times New Roman"/>
          <w:sz w:val="28"/>
          <w:szCs w:val="28"/>
        </w:rPr>
        <w:t>Осуществлять проектно-целевое управление качеством образования на основе продолжения реализации региональных программ, основанных на данных оценочных процедур, мониторинговых исследований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0C4BFACF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>
        <w:rPr>
          <w:rFonts w:ascii="Times New Roman" w:eastAsia="Calibri" w:hAnsi="Times New Roman" w:cs="Times New Roman"/>
          <w:bCs/>
          <w:iCs/>
          <w:sz w:val="28"/>
          <w:szCs w:val="28"/>
        </w:rPr>
        <w:t>п</w:t>
      </w:r>
      <w:r w:rsidRPr="00A617AE">
        <w:rPr>
          <w:rFonts w:ascii="Times New Roman" w:eastAsia="Calibri" w:hAnsi="Times New Roman" w:cs="Times New Roman"/>
          <w:bCs/>
          <w:iCs/>
          <w:sz w:val="28"/>
          <w:szCs w:val="28"/>
        </w:rPr>
        <w:t>оддержка школ со стабильно высокими образовательными результатами;</w:t>
      </w:r>
    </w:p>
    <w:p w14:paraId="59E198FC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A617AE">
        <w:rPr>
          <w:rFonts w:ascii="Times New Roman" w:hAnsi="Times New Roman" w:cs="Times New Roman"/>
          <w:bCs/>
          <w:iCs/>
          <w:sz w:val="28"/>
          <w:szCs w:val="28"/>
        </w:rPr>
        <w:t xml:space="preserve">повышение качества образования в школах с низкими образовательными результатами и находящимися в неблагоприятных социальных условиях, используя потенциал </w:t>
      </w:r>
      <w:r w:rsidRPr="00A617AE">
        <w:rPr>
          <w:rFonts w:ascii="Times New Roman" w:eastAsia="Calibri" w:hAnsi="Times New Roman" w:cs="Times New Roman"/>
          <w:bCs/>
          <w:iCs/>
          <w:sz w:val="28"/>
          <w:szCs w:val="28"/>
        </w:rPr>
        <w:t>региональной инновационной программы «Сетевое наставничество во взаимодействии школ с высокими и низкими результатами подготовки обучающихся: организационные механизмы», федерального проекта «500+» по оказанию адресной методической помощи школам;</w:t>
      </w:r>
    </w:p>
    <w:p w14:paraId="3EB6E7D2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совершенствовать практику разработки и реализации региональных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инновационных </w:t>
      </w:r>
      <w:r w:rsidRPr="00A617A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 и проектов по актуальным направлениям развития регионального образования, рекомендованных областным Координационным советом по формированию и развитию инновационной деятельности в Ленинградской области;</w:t>
      </w:r>
    </w:p>
    <w:p w14:paraId="09E828D3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осуществлять поддержку программ и проектов сетевого взаимодействия образовательных организаций, поддержку наставничества в системах общего, дополнительного и профессионального образования в условиях программн</w:t>
      </w:r>
      <w:proofErr w:type="gramStart"/>
      <w:r w:rsidRPr="00A617AE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A617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проектного управления.</w:t>
      </w:r>
    </w:p>
    <w:p w14:paraId="2A72EFB6" w14:textId="77777777" w:rsidR="00BE3BEF" w:rsidRPr="00A617AE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17AE">
        <w:rPr>
          <w:rFonts w:ascii="Times New Roman" w:hAnsi="Times New Roman" w:cs="Times New Roman"/>
          <w:sz w:val="28"/>
          <w:szCs w:val="28"/>
        </w:rPr>
        <w:lastRenderedPageBreak/>
        <w:t>Совершенствовать систему оценки качества:</w:t>
      </w:r>
    </w:p>
    <w:p w14:paraId="1662D06B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продолжить системную работу по обеспечению объективности оценки образовательных результатов обучающихся, снижению количества школ с необъективными и низкими результатами;</w:t>
      </w:r>
    </w:p>
    <w:p w14:paraId="67E24E4B" w14:textId="77777777" w:rsidR="00BE3BEF" w:rsidRPr="00A617AE" w:rsidRDefault="00BE3BEF" w:rsidP="00BE3BEF">
      <w:pPr>
        <w:numPr>
          <w:ilvl w:val="0"/>
          <w:numId w:val="1"/>
        </w:numPr>
        <w:tabs>
          <w:tab w:val="left" w:pos="993"/>
        </w:tabs>
        <w:ind w:left="0" w:firstLine="709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развивать на региональном уровне систему оценки и контроля качества подготовки кадров в системе среднего профессионального образования с применением демонстрационного экзамена;</w:t>
      </w:r>
    </w:p>
    <w:p w14:paraId="6FE280A4" w14:textId="77777777" w:rsidR="00BE3BEF" w:rsidRPr="005622E7" w:rsidRDefault="00BE3BEF" w:rsidP="00BE3BEF">
      <w:pPr>
        <w:pStyle w:val="a3"/>
        <w:numPr>
          <w:ilvl w:val="0"/>
          <w:numId w:val="1"/>
        </w:numPr>
        <w:tabs>
          <w:tab w:val="left" w:pos="-180"/>
          <w:tab w:val="left" w:pos="993"/>
        </w:tabs>
        <w:spacing w:after="0" w:line="240" w:lineRule="auto"/>
        <w:ind w:left="0" w:firstLine="680"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5622E7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продолжить целенаправленную работу по подготовке обучающихся к участию в международных исследованиях качества, в том числе к исследованию по модели </w:t>
      </w:r>
      <w:r w:rsidRPr="005622E7">
        <w:rPr>
          <w:rFonts w:ascii="Times New Roman" w:eastAsia="Calibri" w:hAnsi="Times New Roman" w:cs="Times New Roman"/>
          <w:bCs/>
          <w:iCs/>
          <w:sz w:val="28"/>
          <w:szCs w:val="28"/>
          <w:lang w:val="en-US"/>
        </w:rPr>
        <w:t>PISA</w:t>
      </w:r>
      <w:r w:rsidRPr="005622E7">
        <w:rPr>
          <w:rFonts w:ascii="Times New Roman" w:eastAsia="Calibri" w:hAnsi="Times New Roman" w:cs="Times New Roman"/>
          <w:bCs/>
          <w:iCs/>
          <w:sz w:val="28"/>
          <w:szCs w:val="28"/>
        </w:rPr>
        <w:t>, в</w:t>
      </w:r>
      <w:r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 </w:t>
      </w:r>
      <w:r w:rsidRPr="005622E7">
        <w:rPr>
          <w:rFonts w:ascii="Times New Roman" w:eastAsia="Calibri" w:hAnsi="Times New Roman" w:cs="Times New Roman"/>
          <w:bCs/>
          <w:iCs/>
          <w:sz w:val="28"/>
          <w:szCs w:val="28"/>
        </w:rPr>
        <w:t>том числе за счет</w:t>
      </w:r>
      <w:r w:rsidRPr="005622E7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 xml:space="preserve"> взаимодействие всех участников отношений в сфере образования по формированию у обучающихся функциональной грамотности и навыков XXI века;</w:t>
      </w:r>
    </w:p>
    <w:p w14:paraId="5F6DF4E9" w14:textId="77777777" w:rsidR="00BE3BEF" w:rsidRPr="00A617AE" w:rsidRDefault="00BE3BEF" w:rsidP="00BE3BEF">
      <w:pPr>
        <w:numPr>
          <w:ilvl w:val="0"/>
          <w:numId w:val="1"/>
        </w:numPr>
        <w:tabs>
          <w:tab w:val="left" w:pos="993"/>
        </w:tabs>
        <w:ind w:left="0" w:firstLine="680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совершенствовать систему подготовки обучающихся к участию во Всероссийской олимпиаде школьников, в художественных, научно-технических конкурсах и спортивных соревнованиях;</w:t>
      </w:r>
    </w:p>
    <w:p w14:paraId="185966B0" w14:textId="77777777" w:rsidR="00BE3BEF" w:rsidRPr="00A617AE" w:rsidRDefault="00BE3BEF" w:rsidP="00BE3BEF">
      <w:pPr>
        <w:numPr>
          <w:ilvl w:val="0"/>
          <w:numId w:val="1"/>
        </w:numPr>
        <w:tabs>
          <w:tab w:val="left" w:pos="993"/>
        </w:tabs>
        <w:ind w:left="0" w:firstLine="680"/>
        <w:contextualSpacing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обеспечить активное участие обучающихся в региональных этапах чемпионата профессионального мастерства по стандартам «</w:t>
      </w:r>
      <w:proofErr w:type="spellStart"/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Ворлдскиллс</w:t>
      </w:r>
      <w:proofErr w:type="spellEnd"/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» и «</w:t>
      </w:r>
      <w:proofErr w:type="spellStart"/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Абилимпикс</w:t>
      </w:r>
      <w:proofErr w:type="spellEnd"/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».</w:t>
      </w:r>
    </w:p>
    <w:p w14:paraId="38C531D3" w14:textId="77777777" w:rsidR="00BE3BEF" w:rsidRPr="00A617AE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Calibri" w:hAnsi="Times New Roman" w:cs="Times New Roman"/>
          <w:bCs/>
          <w:iCs/>
          <w:sz w:val="28"/>
          <w:szCs w:val="28"/>
          <w:lang w:eastAsia="ru-RU"/>
        </w:rPr>
        <w:t>Совершенствовать процесс управления ресурсами:</w:t>
      </w:r>
    </w:p>
    <w:p w14:paraId="001534DD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A617AE">
        <w:rPr>
          <w:rFonts w:ascii="Times New Roman" w:eastAsia="Calibri" w:hAnsi="Times New Roman" w:cs="Times New Roman"/>
          <w:iCs/>
          <w:sz w:val="28"/>
          <w:szCs w:val="28"/>
        </w:rPr>
        <w:t>продолжить работу по обеспечению образовательных организаций современной компьютерной техникой, высокоскоростным доступом к ресурсам Интернет</w:t>
      </w:r>
      <w:r>
        <w:rPr>
          <w:rFonts w:ascii="Times New Roman" w:eastAsia="Calibri" w:hAnsi="Times New Roman" w:cs="Times New Roman"/>
          <w:iCs/>
          <w:sz w:val="28"/>
          <w:szCs w:val="28"/>
        </w:rPr>
        <w:t>, современным оборудованием</w:t>
      </w:r>
      <w:r w:rsidRPr="00A617AE">
        <w:rPr>
          <w:rFonts w:ascii="Times New Roman" w:eastAsia="Calibri" w:hAnsi="Times New Roman" w:cs="Times New Roman"/>
          <w:iCs/>
          <w:sz w:val="28"/>
          <w:szCs w:val="28"/>
        </w:rPr>
        <w:t xml:space="preserve">; </w:t>
      </w:r>
    </w:p>
    <w:p w14:paraId="4899A128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iCs/>
          <w:sz w:val="28"/>
          <w:szCs w:val="28"/>
        </w:rPr>
      </w:pPr>
      <w:r w:rsidRPr="00A617AE">
        <w:rPr>
          <w:rFonts w:ascii="Times New Roman" w:eastAsia="Calibri" w:hAnsi="Times New Roman" w:cs="Times New Roman"/>
          <w:iCs/>
          <w:sz w:val="28"/>
          <w:szCs w:val="28"/>
        </w:rPr>
        <w:t>обеспечивать автоматизацию управленческого процесса и научно-методического сопровождения работы общеобразовательных организаций и организаций профессионального образования;</w:t>
      </w:r>
    </w:p>
    <w:p w14:paraId="48C84F14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совершенствовать регионально-муниципальную систему методической работы в рамках проекта «Вместе к профессиональному успеху!»;</w:t>
      </w:r>
    </w:p>
    <w:p w14:paraId="478E87AF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обеспечить освоение новых форм и технологий в подготовке кадрового резерва педагогических и управленческих кадров;  </w:t>
      </w:r>
    </w:p>
    <w:p w14:paraId="41F8211C" w14:textId="77777777" w:rsidR="00BE3BEF" w:rsidRPr="00A617AE" w:rsidRDefault="00BE3BEF" w:rsidP="00BE3BEF">
      <w:pPr>
        <w:pStyle w:val="a3"/>
        <w:numPr>
          <w:ilvl w:val="0"/>
          <w:numId w:val="19"/>
        </w:numPr>
        <w:tabs>
          <w:tab w:val="left" w:pos="-18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совершенствовать </w:t>
      </w:r>
      <w:proofErr w:type="gramStart"/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экономические методы</w:t>
      </w:r>
      <w:proofErr w:type="gramEnd"/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управления региональной образовательной системой, обеспечить исполнение целевых показателей по оплате труда педагогических работников в соответствии с Дорожной картой и мониторингом уровня средней заработной платы педагогических работников отрасли. </w:t>
      </w:r>
    </w:p>
    <w:p w14:paraId="671B1586" w14:textId="77777777" w:rsidR="00BE3BEF" w:rsidRPr="005622E7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5622E7">
        <w:rPr>
          <w:rFonts w:ascii="Times New Roman" w:eastAsia="Calibri" w:hAnsi="Times New Roman" w:cs="Times New Roman"/>
          <w:bCs/>
          <w:iCs/>
          <w:sz w:val="28"/>
          <w:szCs w:val="28"/>
        </w:rPr>
        <w:t xml:space="preserve">Развивать механизмы государственно-общественного управления образованием, в том числе </w:t>
      </w:r>
      <w:r>
        <w:rPr>
          <w:rFonts w:ascii="Times New Roman" w:eastAsia="Calibri" w:hAnsi="Times New Roman" w:cs="Times New Roman"/>
          <w:bCs/>
          <w:iCs/>
          <w:sz w:val="28"/>
          <w:szCs w:val="28"/>
        </w:rPr>
        <w:t>ф</w:t>
      </w:r>
      <w:r w:rsidRPr="005622E7">
        <w:rPr>
          <w:rFonts w:ascii="Times New Roman" w:eastAsia="Calibri" w:hAnsi="Times New Roman" w:cs="Times New Roman"/>
          <w:bCs/>
          <w:iCs/>
          <w:sz w:val="28"/>
          <w:szCs w:val="28"/>
        </w:rPr>
        <w:t>ормировать механизмы оценки качества образования с участием потребителей, общественных институтов.</w:t>
      </w:r>
    </w:p>
    <w:p w14:paraId="1515942B" w14:textId="77777777" w:rsidR="00BE3BEF" w:rsidRPr="00A617AE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17AE">
        <w:rPr>
          <w:rFonts w:ascii="Times New Roman" w:hAnsi="Times New Roman" w:cs="Times New Roman"/>
          <w:sz w:val="28"/>
          <w:szCs w:val="28"/>
        </w:rPr>
        <w:t xml:space="preserve">Продолжить осуществлять контроль и надзор за соблюдением законодательства в сфере образования Ленинградской области в контексте реализации </w:t>
      </w:r>
      <w:proofErr w:type="gramStart"/>
      <w:r w:rsidRPr="00A617AE">
        <w:rPr>
          <w:rFonts w:ascii="Times New Roman" w:hAnsi="Times New Roman" w:cs="Times New Roman"/>
          <w:sz w:val="28"/>
          <w:szCs w:val="28"/>
        </w:rPr>
        <w:t>риск-ориентированной</w:t>
      </w:r>
      <w:proofErr w:type="gramEnd"/>
      <w:r w:rsidRPr="00A617AE">
        <w:rPr>
          <w:rFonts w:ascii="Times New Roman" w:hAnsi="Times New Roman" w:cs="Times New Roman"/>
          <w:sz w:val="28"/>
          <w:szCs w:val="28"/>
        </w:rPr>
        <w:t xml:space="preserve"> модели.</w:t>
      </w:r>
    </w:p>
    <w:p w14:paraId="77E1EAF8" w14:textId="77777777" w:rsidR="00BE3BEF" w:rsidRPr="00A617AE" w:rsidRDefault="00BE3BEF" w:rsidP="00BE3BEF">
      <w:pPr>
        <w:pStyle w:val="a3"/>
        <w:numPr>
          <w:ilvl w:val="1"/>
          <w:numId w:val="17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A617A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Активно включаться в деятельность экспертного сообщества, взаимодействовать с общественными организациями, активными гражданами по решению вопросов защиты прав детей, в том числе соблюдению интересов детей-сирот и детей, оставшихся без попечения родителей.</w:t>
      </w:r>
    </w:p>
    <w:p w14:paraId="5C905862" w14:textId="77777777" w:rsidR="00BE3BEF" w:rsidRDefault="00BE3BEF" w:rsidP="008C575F">
      <w:pPr>
        <w:ind w:right="283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</w:p>
    <w:sectPr w:rsidR="00BE3BEF" w:rsidSect="00E71417">
      <w:pgSz w:w="11906" w:h="16838"/>
      <w:pgMar w:top="1134" w:right="568" w:bottom="1134" w:left="851" w:header="709" w:footer="709" w:gutter="0"/>
      <w:pgBorders w:offsetFrom="page">
        <w:top w:val="single" w:sz="12" w:space="24" w:color="0070C0"/>
        <w:left w:val="single" w:sz="12" w:space="24" w:color="0070C0"/>
        <w:bottom w:val="single" w:sz="12" w:space="24" w:color="0070C0"/>
        <w:right w:val="single" w:sz="12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AB081B"/>
    <w:multiLevelType w:val="hybridMultilevel"/>
    <w:tmpl w:val="4CA261B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A486A3D"/>
    <w:multiLevelType w:val="hybridMultilevel"/>
    <w:tmpl w:val="EAA69C46"/>
    <w:lvl w:ilvl="0" w:tplc="B9BC057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b/>
        <w:i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C675C69"/>
    <w:multiLevelType w:val="hybridMultilevel"/>
    <w:tmpl w:val="F47A7C16"/>
    <w:lvl w:ilvl="0" w:tplc="45007E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F635C2A"/>
    <w:multiLevelType w:val="hybridMultilevel"/>
    <w:tmpl w:val="DE423F86"/>
    <w:lvl w:ilvl="0" w:tplc="B9BC05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b/>
        <w:i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F8C01DB"/>
    <w:multiLevelType w:val="hybridMultilevel"/>
    <w:tmpl w:val="994EC0E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4795CD1"/>
    <w:multiLevelType w:val="hybridMultilevel"/>
    <w:tmpl w:val="1CB49724"/>
    <w:lvl w:ilvl="0" w:tplc="D8AE24D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303C1B2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iCs/>
        <w:color w:val="auto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i w:val="0"/>
        <w:iCs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/>
        <w:i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  <w:i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  <w:b/>
        <w:i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  <w:b/>
        <w:i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  <w:b/>
        <w:i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  <w:b/>
        <w:i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  <w:b/>
        <w:i/>
      </w:rPr>
    </w:lvl>
  </w:abstractNum>
  <w:abstractNum w:abstractNumId="7">
    <w:nsid w:val="310835EA"/>
    <w:multiLevelType w:val="hybridMultilevel"/>
    <w:tmpl w:val="57DAC276"/>
    <w:lvl w:ilvl="0" w:tplc="45007E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EEF1975"/>
    <w:multiLevelType w:val="hybridMultilevel"/>
    <w:tmpl w:val="1882AC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EE60EA"/>
    <w:multiLevelType w:val="hybridMultilevel"/>
    <w:tmpl w:val="86E6B538"/>
    <w:lvl w:ilvl="0" w:tplc="D8AE24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F13D4E"/>
    <w:multiLevelType w:val="hybridMultilevel"/>
    <w:tmpl w:val="FADED622"/>
    <w:lvl w:ilvl="0" w:tplc="B9A21B92">
      <w:start w:val="1"/>
      <w:numFmt w:val="decimal"/>
      <w:lvlText w:val="%1."/>
      <w:lvlJc w:val="left"/>
      <w:pPr>
        <w:ind w:left="1129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1EA0D71"/>
    <w:multiLevelType w:val="hybridMultilevel"/>
    <w:tmpl w:val="DD209974"/>
    <w:lvl w:ilvl="0" w:tplc="5FC81AF6">
      <w:start w:val="1"/>
      <w:numFmt w:val="decimal"/>
      <w:lvlText w:val="%1)"/>
      <w:lvlJc w:val="left"/>
      <w:pPr>
        <w:ind w:left="2345" w:hanging="360"/>
      </w:pPr>
      <w:rPr>
        <w:rFonts w:hint="default"/>
        <w:b/>
        <w:i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67F67DF"/>
    <w:multiLevelType w:val="hybridMultilevel"/>
    <w:tmpl w:val="6518DC80"/>
    <w:lvl w:ilvl="0" w:tplc="D8AE24D4">
      <w:start w:val="1"/>
      <w:numFmt w:val="bullet"/>
      <w:lvlText w:val="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3">
    <w:nsid w:val="72993758"/>
    <w:multiLevelType w:val="hybridMultilevel"/>
    <w:tmpl w:val="D42C43D6"/>
    <w:lvl w:ilvl="0" w:tplc="FA1003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2A2B3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A2449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20A9E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18E7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CB8B9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B0EDC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BA74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0E6D5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75DB2736"/>
    <w:multiLevelType w:val="hybridMultilevel"/>
    <w:tmpl w:val="1B5CDC06"/>
    <w:lvl w:ilvl="0" w:tplc="0FE4FAA4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7E025431"/>
    <w:multiLevelType w:val="hybridMultilevel"/>
    <w:tmpl w:val="2FCE797A"/>
    <w:lvl w:ilvl="0" w:tplc="D8AE24D4">
      <w:start w:val="1"/>
      <w:numFmt w:val="bullet"/>
      <w:lvlText w:val="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16">
    <w:nsid w:val="7F164136"/>
    <w:multiLevelType w:val="hybridMultilevel"/>
    <w:tmpl w:val="A0987A3C"/>
    <w:lvl w:ilvl="0" w:tplc="B9BC057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  <w:b/>
        <w:i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7"/>
  </w:num>
  <w:num w:numId="3">
    <w:abstractNumId w:val="2"/>
  </w:num>
  <w:num w:numId="4">
    <w:abstractNumId w:val="9"/>
  </w:num>
  <w:num w:numId="5">
    <w:abstractNumId w:val="14"/>
  </w:num>
  <w:num w:numId="6">
    <w:abstractNumId w:val="13"/>
  </w:num>
  <w:num w:numId="7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9"/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  <w:num w:numId="11">
    <w:abstractNumId w:val="1"/>
  </w:num>
  <w:num w:numId="12">
    <w:abstractNumId w:val="4"/>
  </w:num>
  <w:num w:numId="13">
    <w:abstractNumId w:val="10"/>
  </w:num>
  <w:num w:numId="14">
    <w:abstractNumId w:val="3"/>
  </w:num>
  <w:num w:numId="15">
    <w:abstractNumId w:val="0"/>
  </w:num>
  <w:num w:numId="16">
    <w:abstractNumId w:val="5"/>
  </w:num>
  <w:num w:numId="17">
    <w:abstractNumId w:val="6"/>
  </w:num>
  <w:num w:numId="18">
    <w:abstractNumId w:val="15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214"/>
    <w:rsid w:val="0001738E"/>
    <w:rsid w:val="00026A0D"/>
    <w:rsid w:val="00086D0F"/>
    <w:rsid w:val="00096359"/>
    <w:rsid w:val="00097591"/>
    <w:rsid w:val="000A44C3"/>
    <w:rsid w:val="000D0F14"/>
    <w:rsid w:val="000E5598"/>
    <w:rsid w:val="00130F37"/>
    <w:rsid w:val="0014689D"/>
    <w:rsid w:val="00173FF2"/>
    <w:rsid w:val="001B2214"/>
    <w:rsid w:val="002040CF"/>
    <w:rsid w:val="002971AA"/>
    <w:rsid w:val="002A3773"/>
    <w:rsid w:val="002A469C"/>
    <w:rsid w:val="002D4EC8"/>
    <w:rsid w:val="002E5950"/>
    <w:rsid w:val="002E6BB8"/>
    <w:rsid w:val="002F2D6E"/>
    <w:rsid w:val="003344BC"/>
    <w:rsid w:val="00344D73"/>
    <w:rsid w:val="003758DF"/>
    <w:rsid w:val="003C7E2F"/>
    <w:rsid w:val="003D6D23"/>
    <w:rsid w:val="0043327D"/>
    <w:rsid w:val="00434B6E"/>
    <w:rsid w:val="0045049F"/>
    <w:rsid w:val="00451E48"/>
    <w:rsid w:val="00462E05"/>
    <w:rsid w:val="004A6524"/>
    <w:rsid w:val="004F65A6"/>
    <w:rsid w:val="00577C88"/>
    <w:rsid w:val="005E2053"/>
    <w:rsid w:val="005E6D56"/>
    <w:rsid w:val="00632039"/>
    <w:rsid w:val="006728E6"/>
    <w:rsid w:val="006C0A33"/>
    <w:rsid w:val="00700211"/>
    <w:rsid w:val="00710967"/>
    <w:rsid w:val="00732396"/>
    <w:rsid w:val="0077113B"/>
    <w:rsid w:val="007777A7"/>
    <w:rsid w:val="00780D32"/>
    <w:rsid w:val="007817DA"/>
    <w:rsid w:val="0078762C"/>
    <w:rsid w:val="007A2AA4"/>
    <w:rsid w:val="007F6104"/>
    <w:rsid w:val="008036F0"/>
    <w:rsid w:val="00837042"/>
    <w:rsid w:val="008608CB"/>
    <w:rsid w:val="00872C51"/>
    <w:rsid w:val="008B43AD"/>
    <w:rsid w:val="008C575F"/>
    <w:rsid w:val="008D6473"/>
    <w:rsid w:val="0092647F"/>
    <w:rsid w:val="009306E9"/>
    <w:rsid w:val="009A474E"/>
    <w:rsid w:val="009E05EF"/>
    <w:rsid w:val="00A10DF9"/>
    <w:rsid w:val="00A8287C"/>
    <w:rsid w:val="00AF28B5"/>
    <w:rsid w:val="00B30CD0"/>
    <w:rsid w:val="00B54DB1"/>
    <w:rsid w:val="00B67C26"/>
    <w:rsid w:val="00B813EB"/>
    <w:rsid w:val="00BB02A2"/>
    <w:rsid w:val="00BE065D"/>
    <w:rsid w:val="00BE3BEF"/>
    <w:rsid w:val="00BE79F8"/>
    <w:rsid w:val="00C118FA"/>
    <w:rsid w:val="00C540FE"/>
    <w:rsid w:val="00CB18FF"/>
    <w:rsid w:val="00CB5970"/>
    <w:rsid w:val="00CC31CB"/>
    <w:rsid w:val="00CF3C30"/>
    <w:rsid w:val="00D047D3"/>
    <w:rsid w:val="00D27877"/>
    <w:rsid w:val="00D4679F"/>
    <w:rsid w:val="00D71342"/>
    <w:rsid w:val="00D747F9"/>
    <w:rsid w:val="00DA73BC"/>
    <w:rsid w:val="00DB7489"/>
    <w:rsid w:val="00DC0611"/>
    <w:rsid w:val="00DC3A86"/>
    <w:rsid w:val="00DC5D8A"/>
    <w:rsid w:val="00DE4201"/>
    <w:rsid w:val="00E0443E"/>
    <w:rsid w:val="00E10D83"/>
    <w:rsid w:val="00E4798A"/>
    <w:rsid w:val="00E504F6"/>
    <w:rsid w:val="00E6283B"/>
    <w:rsid w:val="00E65E29"/>
    <w:rsid w:val="00E71417"/>
    <w:rsid w:val="00EC4DC0"/>
    <w:rsid w:val="00ED500D"/>
    <w:rsid w:val="00F40E85"/>
    <w:rsid w:val="00F70685"/>
    <w:rsid w:val="00F72BC6"/>
    <w:rsid w:val="00FB4CEA"/>
    <w:rsid w:val="00FD4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5F376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Абзац списка для документа,List Paragraph,Bullet List,FooterText,List Paragraph1,numbered,Paragraphe de liste1,Bulletr List Paragraph,ТЗ список,Подпись рисунка,Маркированный список_уровень1,lp1,Абзац списка литеральный,Булет1,1Булет"/>
    <w:basedOn w:val="a"/>
    <w:link w:val="a4"/>
    <w:uiPriority w:val="34"/>
    <w:qFormat/>
    <w:rsid w:val="001B2214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character" w:customStyle="1" w:styleId="a4">
    <w:name w:val="Абзац списка Знак"/>
    <w:aliases w:val="Абзац списка для документа Знак,List Paragraph Знак,Bullet List Знак,FooterText Знак,List Paragraph1 Знак,numbered Знак,Paragraphe de liste1 Знак,Bulletr List Paragraph Знак,ТЗ список Знак,Подпись рисунка Знак,lp1 Знак,Булет1 Знак"/>
    <w:link w:val="a3"/>
    <w:uiPriority w:val="34"/>
    <w:locked/>
    <w:rsid w:val="001B2214"/>
    <w:rPr>
      <w:sz w:val="22"/>
      <w:szCs w:val="22"/>
    </w:rPr>
  </w:style>
  <w:style w:type="paragraph" w:styleId="a5">
    <w:name w:val="Normal (Web)"/>
    <w:basedOn w:val="a"/>
    <w:uiPriority w:val="99"/>
    <w:unhideWhenUsed/>
    <w:rsid w:val="00086D0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styleId="a6">
    <w:name w:val="header"/>
    <w:basedOn w:val="a"/>
    <w:link w:val="a7"/>
    <w:uiPriority w:val="99"/>
    <w:unhideWhenUsed/>
    <w:rsid w:val="00F72BC6"/>
    <w:pPr>
      <w:tabs>
        <w:tab w:val="center" w:pos="4677"/>
        <w:tab w:val="right" w:pos="9355"/>
      </w:tabs>
    </w:pPr>
    <w:rPr>
      <w:rFonts w:eastAsiaTheme="minorHAnsi"/>
      <w:sz w:val="22"/>
      <w:szCs w:val="22"/>
    </w:rPr>
  </w:style>
  <w:style w:type="character" w:customStyle="1" w:styleId="a7">
    <w:name w:val="Верхний колонтитул Знак"/>
    <w:basedOn w:val="a0"/>
    <w:link w:val="a6"/>
    <w:uiPriority w:val="99"/>
    <w:rsid w:val="00F72BC6"/>
    <w:rPr>
      <w:sz w:val="22"/>
      <w:szCs w:val="22"/>
    </w:rPr>
  </w:style>
  <w:style w:type="table" w:styleId="a8">
    <w:name w:val="Table Grid"/>
    <w:basedOn w:val="a1"/>
    <w:uiPriority w:val="59"/>
    <w:rsid w:val="00780D32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4A652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A6524"/>
    <w:rPr>
      <w:rFonts w:ascii="Tahoma" w:eastAsiaTheme="minorEastAs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Абзац списка для документа,List Paragraph,Bullet List,FooterText,List Paragraph1,numbered,Paragraphe de liste1,Bulletr List Paragraph,ТЗ список,Подпись рисунка,Маркированный список_уровень1,lp1,Абзац списка литеральный,Булет1,1Булет"/>
    <w:basedOn w:val="a"/>
    <w:link w:val="a4"/>
    <w:uiPriority w:val="34"/>
    <w:qFormat/>
    <w:rsid w:val="001B2214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character" w:customStyle="1" w:styleId="a4">
    <w:name w:val="Абзац списка Знак"/>
    <w:aliases w:val="Абзац списка для документа Знак,List Paragraph Знак,Bullet List Знак,FooterText Знак,List Paragraph1 Знак,numbered Знак,Paragraphe de liste1 Знак,Bulletr List Paragraph Знак,ТЗ список Знак,Подпись рисунка Знак,lp1 Знак,Булет1 Знак"/>
    <w:link w:val="a3"/>
    <w:uiPriority w:val="34"/>
    <w:locked/>
    <w:rsid w:val="001B2214"/>
    <w:rPr>
      <w:sz w:val="22"/>
      <w:szCs w:val="22"/>
    </w:rPr>
  </w:style>
  <w:style w:type="paragraph" w:styleId="a5">
    <w:name w:val="Normal (Web)"/>
    <w:basedOn w:val="a"/>
    <w:uiPriority w:val="99"/>
    <w:unhideWhenUsed/>
    <w:rsid w:val="00086D0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styleId="a6">
    <w:name w:val="header"/>
    <w:basedOn w:val="a"/>
    <w:link w:val="a7"/>
    <w:uiPriority w:val="99"/>
    <w:unhideWhenUsed/>
    <w:rsid w:val="00F72BC6"/>
    <w:pPr>
      <w:tabs>
        <w:tab w:val="center" w:pos="4677"/>
        <w:tab w:val="right" w:pos="9355"/>
      </w:tabs>
    </w:pPr>
    <w:rPr>
      <w:rFonts w:eastAsiaTheme="minorHAnsi"/>
      <w:sz w:val="22"/>
      <w:szCs w:val="22"/>
    </w:rPr>
  </w:style>
  <w:style w:type="character" w:customStyle="1" w:styleId="a7">
    <w:name w:val="Верхний колонтитул Знак"/>
    <w:basedOn w:val="a0"/>
    <w:link w:val="a6"/>
    <w:uiPriority w:val="99"/>
    <w:rsid w:val="00F72BC6"/>
    <w:rPr>
      <w:sz w:val="22"/>
      <w:szCs w:val="22"/>
    </w:rPr>
  </w:style>
  <w:style w:type="table" w:styleId="a8">
    <w:name w:val="Table Grid"/>
    <w:basedOn w:val="a1"/>
    <w:uiPriority w:val="59"/>
    <w:rsid w:val="00780D32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4A6524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A6524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68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2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070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4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76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81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934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54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0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9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2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yperlink" Target="https://base.garant.ru/22908867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37</Pages>
  <Words>6601</Words>
  <Characters>37626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Ребров Николай</dc:creator>
  <cp:lastModifiedBy>Татьяна Аркадьевна Васильева</cp:lastModifiedBy>
  <cp:revision>5</cp:revision>
  <cp:lastPrinted>2022-03-05T10:43:00Z</cp:lastPrinted>
  <dcterms:created xsi:type="dcterms:W3CDTF">2022-03-04T12:10:00Z</dcterms:created>
  <dcterms:modified xsi:type="dcterms:W3CDTF">2023-06-29T06:40:00Z</dcterms:modified>
</cp:coreProperties>
</file>