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3A" w:rsidRPr="00A73F1F" w:rsidRDefault="003B353A" w:rsidP="003B353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73F1F">
        <w:rPr>
          <w:rFonts w:ascii="Times New Roman" w:hAnsi="Times New Roman" w:cs="Times New Roman"/>
          <w:caps/>
          <w:sz w:val="28"/>
          <w:szCs w:val="28"/>
        </w:rPr>
        <w:t xml:space="preserve">Пояснительная записка </w:t>
      </w:r>
    </w:p>
    <w:p w:rsidR="003B353A" w:rsidRDefault="003B353A" w:rsidP="00145E7A">
      <w:pPr>
        <w:pStyle w:val="a5"/>
        <w:jc w:val="center"/>
        <w:rPr>
          <w:b w:val="0"/>
          <w:sz w:val="28"/>
          <w:szCs w:val="28"/>
        </w:rPr>
      </w:pPr>
      <w:r w:rsidRPr="00A73F1F">
        <w:rPr>
          <w:sz w:val="28"/>
          <w:szCs w:val="28"/>
        </w:rPr>
        <w:t xml:space="preserve">к проекту </w:t>
      </w:r>
      <w:r w:rsidR="00145E7A">
        <w:rPr>
          <w:sz w:val="28"/>
          <w:szCs w:val="28"/>
        </w:rPr>
        <w:t>«</w:t>
      </w:r>
      <w:r w:rsidR="001A722D" w:rsidRPr="001A722D">
        <w:rPr>
          <w:sz w:val="28"/>
          <w:szCs w:val="28"/>
        </w:rPr>
        <w:t>О внесении изменений в постановление Правительства Ленинградской области от 11 марта 2016 года № 57</w:t>
      </w:r>
      <w:r w:rsidR="00145E7A" w:rsidRPr="00145E7A">
        <w:rPr>
          <w:sz w:val="28"/>
          <w:szCs w:val="28"/>
        </w:rPr>
        <w:t>»</w:t>
      </w:r>
    </w:p>
    <w:p w:rsidR="00BA00DE" w:rsidRPr="00A73F1F" w:rsidRDefault="00BA00DE" w:rsidP="003B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E7A" w:rsidRDefault="008015F7" w:rsidP="00C72D14">
      <w:pPr>
        <w:rPr>
          <w:snapToGrid w:val="0"/>
          <w:color w:val="000000"/>
          <w:szCs w:val="28"/>
        </w:rPr>
      </w:pPr>
      <w:proofErr w:type="gramStart"/>
      <w:r w:rsidRPr="00A73F1F">
        <w:rPr>
          <w:snapToGrid w:val="0"/>
          <w:color w:val="000000"/>
          <w:szCs w:val="28"/>
        </w:rPr>
        <w:t>Проект постановления Правительства Ленинградской области «</w:t>
      </w:r>
      <w:r w:rsidR="00145E7A" w:rsidRPr="00145E7A">
        <w:rPr>
          <w:snapToGrid w:val="0"/>
          <w:color w:val="000000"/>
          <w:szCs w:val="28"/>
        </w:rPr>
        <w:t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и подпрограммы «Развитие дополнительного образования детей Ленинградской области» государственной программы Ленинградской области «Современное образование Ленинградской</w:t>
      </w:r>
      <w:proofErr w:type="gramEnd"/>
      <w:r w:rsidR="00145E7A" w:rsidRPr="00145E7A">
        <w:rPr>
          <w:snapToGrid w:val="0"/>
          <w:color w:val="000000"/>
          <w:szCs w:val="28"/>
        </w:rPr>
        <w:t xml:space="preserve"> области»</w:t>
      </w:r>
      <w:r w:rsidRPr="00A73F1F">
        <w:rPr>
          <w:snapToGrid w:val="0"/>
          <w:color w:val="000000"/>
          <w:szCs w:val="28"/>
        </w:rPr>
        <w:t xml:space="preserve"> (далее – проект) </w:t>
      </w:r>
      <w:r w:rsidR="00C72D14" w:rsidRPr="0009387D">
        <w:rPr>
          <w:snapToGrid w:val="0"/>
          <w:color w:val="000000"/>
          <w:szCs w:val="28"/>
        </w:rPr>
        <w:t xml:space="preserve">разработан </w:t>
      </w:r>
      <w:r w:rsidR="00145E7A" w:rsidRPr="00145E7A">
        <w:rPr>
          <w:snapToGrid w:val="0"/>
          <w:color w:val="000000"/>
          <w:szCs w:val="28"/>
        </w:rPr>
        <w:t>комитетом общего и профессионального образования Ленинградской области (далее – комитет)</w:t>
      </w:r>
      <w:r w:rsidR="00145E7A">
        <w:rPr>
          <w:snapToGrid w:val="0"/>
          <w:color w:val="000000"/>
          <w:szCs w:val="28"/>
        </w:rPr>
        <w:t>.</w:t>
      </w:r>
    </w:p>
    <w:p w:rsidR="00145E7A" w:rsidRPr="00E270AA" w:rsidRDefault="00EB50AE" w:rsidP="00C72D14">
      <w:pPr>
        <w:rPr>
          <w:snapToGrid w:val="0"/>
          <w:color w:val="000000"/>
          <w:szCs w:val="28"/>
        </w:rPr>
      </w:pPr>
      <w:proofErr w:type="gramStart"/>
      <w:r w:rsidRPr="00EB50AE">
        <w:rPr>
          <w:snapToGrid w:val="0"/>
          <w:color w:val="000000"/>
          <w:szCs w:val="28"/>
        </w:rPr>
        <w:t>Проект разработан в соответствии со статьей 139 Бюджетного кодекса Российской Федерации</w:t>
      </w:r>
      <w:r w:rsidR="00AD292F">
        <w:rPr>
          <w:snapToGrid w:val="0"/>
          <w:color w:val="000000"/>
          <w:szCs w:val="28"/>
        </w:rPr>
        <w:t xml:space="preserve">, письмом комитета финансов Ленинградской области от 02 апреля 2019 № 19-04/41, </w:t>
      </w:r>
      <w:r w:rsidRPr="00EB50AE">
        <w:rPr>
          <w:snapToGrid w:val="0"/>
          <w:color w:val="000000"/>
          <w:szCs w:val="28"/>
        </w:rPr>
        <w:t>в соответствии с Порядком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общеобразовательных организаций в рамках подпрограммы «Развитие начального общего, основного</w:t>
      </w:r>
      <w:proofErr w:type="gramEnd"/>
      <w:r w:rsidRPr="00EB50AE">
        <w:rPr>
          <w:snapToGrid w:val="0"/>
          <w:color w:val="000000"/>
          <w:szCs w:val="28"/>
        </w:rPr>
        <w:t xml:space="preserve"> </w:t>
      </w:r>
      <w:proofErr w:type="gramStart"/>
      <w:r w:rsidRPr="00EB50AE">
        <w:rPr>
          <w:snapToGrid w:val="0"/>
          <w:color w:val="000000"/>
          <w:szCs w:val="28"/>
        </w:rPr>
        <w:t>общего и среднего общего образования детей в Ленинградской области» и о признании утратившим силу приложения 8 к государственной программе Ленинградской области «Современное образование Ленинградской области», утвержденным постановлением Правительства Ленинградской области от 16 октября 2017 года №</w:t>
      </w:r>
      <w:r w:rsidR="00AD292F">
        <w:rPr>
          <w:snapToGrid w:val="0"/>
          <w:color w:val="000000"/>
          <w:szCs w:val="28"/>
        </w:rPr>
        <w:t xml:space="preserve"> </w:t>
      </w:r>
      <w:r w:rsidRPr="00EB50AE">
        <w:rPr>
          <w:snapToGrid w:val="0"/>
          <w:color w:val="000000"/>
          <w:szCs w:val="28"/>
        </w:rPr>
        <w:t>415 и Порядком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</w:t>
      </w:r>
      <w:proofErr w:type="gramEnd"/>
      <w:r w:rsidRPr="00EB50AE">
        <w:rPr>
          <w:snapToGrid w:val="0"/>
          <w:color w:val="000000"/>
          <w:szCs w:val="28"/>
        </w:rPr>
        <w:t xml:space="preserve">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области», утвержденным постановлением Правительства Ленинградской области от 4 августа 2016 года </w:t>
      </w:r>
      <w:r w:rsidR="00AD292F">
        <w:rPr>
          <w:snapToGrid w:val="0"/>
          <w:color w:val="000000"/>
          <w:szCs w:val="28"/>
        </w:rPr>
        <w:br/>
      </w:r>
      <w:r w:rsidRPr="00EB50AE">
        <w:rPr>
          <w:snapToGrid w:val="0"/>
          <w:color w:val="000000"/>
          <w:szCs w:val="28"/>
        </w:rPr>
        <w:t>№ 291 (с изменениями</w:t>
      </w:r>
      <w:r w:rsidRPr="00E270AA">
        <w:rPr>
          <w:snapToGrid w:val="0"/>
          <w:color w:val="000000"/>
          <w:szCs w:val="28"/>
        </w:rPr>
        <w:t>)</w:t>
      </w:r>
      <w:r w:rsidRPr="00E270AA">
        <w:rPr>
          <w:sz w:val="26"/>
          <w:szCs w:val="26"/>
        </w:rPr>
        <w:t xml:space="preserve"> </w:t>
      </w:r>
      <w:r w:rsidRPr="00E270AA">
        <w:rPr>
          <w:szCs w:val="28"/>
        </w:rPr>
        <w:t xml:space="preserve">в рамках основного мероприятия 2.2. </w:t>
      </w:r>
      <w:r w:rsidR="00E270AA" w:rsidRPr="00E270AA">
        <w:rPr>
          <w:szCs w:val="28"/>
        </w:rPr>
        <w:t>«Создание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457B51">
        <w:rPr>
          <w:szCs w:val="28"/>
        </w:rPr>
        <w:t xml:space="preserve"> </w:t>
      </w:r>
      <w:r w:rsidRPr="00E270AA">
        <w:rPr>
          <w:szCs w:val="28"/>
        </w:rPr>
        <w:t>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</w:t>
      </w:r>
      <w:r w:rsidR="00AD292F">
        <w:rPr>
          <w:szCs w:val="28"/>
        </w:rPr>
        <w:t>.</w:t>
      </w:r>
    </w:p>
    <w:p w:rsidR="00370AFC" w:rsidRPr="0034057D" w:rsidRDefault="00370AFC" w:rsidP="00570B98">
      <w:pPr>
        <w:pStyle w:val="a9"/>
        <w:ind w:left="0"/>
        <w:rPr>
          <w:szCs w:val="28"/>
        </w:rPr>
      </w:pPr>
      <w:r w:rsidRPr="004C3795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Pr="0034057D">
        <w:rPr>
          <w:szCs w:val="28"/>
        </w:rPr>
        <w:t xml:space="preserve"> или возникновению необоснованных расходов субъектов предпринимательской </w:t>
      </w:r>
      <w:r w:rsidRPr="0034057D">
        <w:rPr>
          <w:szCs w:val="28"/>
        </w:rPr>
        <w:lastRenderedPageBreak/>
        <w:t>деятельности и инвестиционной деятельности и областного бюджета Ленинградской области.</w:t>
      </w:r>
    </w:p>
    <w:p w:rsidR="00BA00DE" w:rsidRPr="0034057D" w:rsidRDefault="00370AFC" w:rsidP="00570B98">
      <w:pPr>
        <w:spacing w:before="120"/>
        <w:rPr>
          <w:szCs w:val="28"/>
        </w:rPr>
      </w:pPr>
      <w:r w:rsidRPr="0034057D">
        <w:rPr>
          <w:szCs w:val="28"/>
        </w:rPr>
        <w:t>Настоящий проект размещен на сайте Комитета с целью обеспечения проведения его независимой антикоррупционной экспертизы.</w:t>
      </w:r>
    </w:p>
    <w:p w:rsidR="00242357" w:rsidRPr="0034057D" w:rsidRDefault="00242357" w:rsidP="00570B98">
      <w:pPr>
        <w:spacing w:before="120"/>
        <w:rPr>
          <w:szCs w:val="28"/>
        </w:rPr>
      </w:pPr>
    </w:p>
    <w:p w:rsidR="00AF7B3B" w:rsidRPr="0034057D" w:rsidRDefault="00AF7B3B" w:rsidP="008015F7">
      <w:pPr>
        <w:rPr>
          <w:snapToGrid w:val="0"/>
          <w:color w:val="000000"/>
          <w:szCs w:val="28"/>
        </w:rPr>
      </w:pPr>
    </w:p>
    <w:p w:rsidR="00AF7B3B" w:rsidRPr="0034057D" w:rsidRDefault="00AF7B3B" w:rsidP="008015F7">
      <w:pPr>
        <w:rPr>
          <w:snapToGrid w:val="0"/>
          <w:color w:val="000000"/>
          <w:szCs w:val="28"/>
        </w:rPr>
      </w:pPr>
    </w:p>
    <w:p w:rsidR="00DE0817" w:rsidRPr="0034057D" w:rsidRDefault="003B4EA8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DE0817" w:rsidRPr="0034057D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Pr="0034057D">
        <w:rPr>
          <w:rFonts w:ascii="Times New Roman" w:hAnsi="Times New Roman" w:cs="Times New Roman"/>
          <w:b w:val="0"/>
          <w:sz w:val="28"/>
          <w:szCs w:val="28"/>
        </w:rPr>
        <w:t>я</w:t>
      </w:r>
      <w:r w:rsidR="00DE0817" w:rsidRPr="0034057D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DE0817" w:rsidRPr="0034057D" w:rsidRDefault="00DE0817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общего и профессионального образования</w:t>
      </w:r>
    </w:p>
    <w:p w:rsidR="00A73F1F" w:rsidRDefault="00DE0817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="00242357"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="00242357"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="0008332B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p w:rsidR="00DC28F5" w:rsidRDefault="00DC28F5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D93F26">
      <w:pPr>
        <w:ind w:firstLine="0"/>
        <w:rPr>
          <w:b/>
          <w:szCs w:val="28"/>
        </w:rPr>
      </w:pPr>
      <w:r w:rsidRPr="00B41EDC">
        <w:rPr>
          <w:sz w:val="20"/>
        </w:rPr>
        <w:t xml:space="preserve">Исп. </w:t>
      </w:r>
      <w:proofErr w:type="spellStart"/>
      <w:r w:rsidRPr="00B41EDC">
        <w:rPr>
          <w:sz w:val="20"/>
        </w:rPr>
        <w:t>Маховер</w:t>
      </w:r>
      <w:proofErr w:type="spellEnd"/>
      <w:r w:rsidRPr="00B41EDC">
        <w:rPr>
          <w:sz w:val="20"/>
        </w:rPr>
        <w:t xml:space="preserve"> Т.В. тел. 611-44-78</w:t>
      </w:r>
      <w:r>
        <w:rPr>
          <w:sz w:val="20"/>
        </w:rPr>
        <w:t xml:space="preserve"> (м</w:t>
      </w:r>
      <w:r w:rsidRPr="00B41EDC">
        <w:rPr>
          <w:sz w:val="20"/>
        </w:rPr>
        <w:t>естный</w:t>
      </w:r>
      <w:r>
        <w:rPr>
          <w:sz w:val="20"/>
        </w:rPr>
        <w:t xml:space="preserve"> 7555)</w:t>
      </w:r>
    </w:p>
    <w:sectPr w:rsidR="00B41EDC" w:rsidSect="009930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063"/>
    <w:multiLevelType w:val="hybridMultilevel"/>
    <w:tmpl w:val="71A2D87E"/>
    <w:lvl w:ilvl="0" w:tplc="FA6A7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250224"/>
    <w:multiLevelType w:val="hybridMultilevel"/>
    <w:tmpl w:val="3440D5FC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13BC2"/>
    <w:multiLevelType w:val="hybridMultilevel"/>
    <w:tmpl w:val="66BA7330"/>
    <w:lvl w:ilvl="0" w:tplc="7018D1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7DA0"/>
    <w:multiLevelType w:val="hybridMultilevel"/>
    <w:tmpl w:val="72BCF96E"/>
    <w:lvl w:ilvl="0" w:tplc="FA6A7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F225E9"/>
    <w:multiLevelType w:val="hybridMultilevel"/>
    <w:tmpl w:val="2E889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057355"/>
    <w:multiLevelType w:val="hybridMultilevel"/>
    <w:tmpl w:val="66D0B6CA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EC2B97"/>
    <w:multiLevelType w:val="hybridMultilevel"/>
    <w:tmpl w:val="19CE6F40"/>
    <w:lvl w:ilvl="0" w:tplc="13FC2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2F1A4C"/>
    <w:multiLevelType w:val="hybridMultilevel"/>
    <w:tmpl w:val="1812D7FE"/>
    <w:lvl w:ilvl="0" w:tplc="FA6A7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4F353C5"/>
    <w:multiLevelType w:val="hybridMultilevel"/>
    <w:tmpl w:val="FF04DAB0"/>
    <w:lvl w:ilvl="0" w:tplc="048CE3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82"/>
    <w:rsid w:val="00000F3B"/>
    <w:rsid w:val="00023BE2"/>
    <w:rsid w:val="00023C74"/>
    <w:rsid w:val="000410EF"/>
    <w:rsid w:val="00046EB3"/>
    <w:rsid w:val="00053882"/>
    <w:rsid w:val="00073E1B"/>
    <w:rsid w:val="0008332B"/>
    <w:rsid w:val="00087A35"/>
    <w:rsid w:val="0009387D"/>
    <w:rsid w:val="000C3A62"/>
    <w:rsid w:val="000C4F68"/>
    <w:rsid w:val="000D7653"/>
    <w:rsid w:val="000E3EC9"/>
    <w:rsid w:val="000F05DF"/>
    <w:rsid w:val="001011FC"/>
    <w:rsid w:val="0011713F"/>
    <w:rsid w:val="001200AF"/>
    <w:rsid w:val="001352A4"/>
    <w:rsid w:val="00145E7A"/>
    <w:rsid w:val="00150E41"/>
    <w:rsid w:val="0016142C"/>
    <w:rsid w:val="00181FA6"/>
    <w:rsid w:val="001830E9"/>
    <w:rsid w:val="0019496A"/>
    <w:rsid w:val="001A722D"/>
    <w:rsid w:val="00200463"/>
    <w:rsid w:val="00242357"/>
    <w:rsid w:val="00247D15"/>
    <w:rsid w:val="002516D4"/>
    <w:rsid w:val="002668EB"/>
    <w:rsid w:val="002874C6"/>
    <w:rsid w:val="002950F7"/>
    <w:rsid w:val="002A4F6F"/>
    <w:rsid w:val="002C0BB8"/>
    <w:rsid w:val="002D0784"/>
    <w:rsid w:val="0034057D"/>
    <w:rsid w:val="00370AFC"/>
    <w:rsid w:val="00396601"/>
    <w:rsid w:val="003A5D50"/>
    <w:rsid w:val="003B353A"/>
    <w:rsid w:val="003B4EA8"/>
    <w:rsid w:val="003C4682"/>
    <w:rsid w:val="003C55A4"/>
    <w:rsid w:val="003D30D4"/>
    <w:rsid w:val="00427C89"/>
    <w:rsid w:val="004333CC"/>
    <w:rsid w:val="00437E42"/>
    <w:rsid w:val="00457B51"/>
    <w:rsid w:val="004667F9"/>
    <w:rsid w:val="00480A24"/>
    <w:rsid w:val="004A034F"/>
    <w:rsid w:val="004B73C4"/>
    <w:rsid w:val="004B74C7"/>
    <w:rsid w:val="004C1DE8"/>
    <w:rsid w:val="004C3795"/>
    <w:rsid w:val="004D3C75"/>
    <w:rsid w:val="004F1380"/>
    <w:rsid w:val="004F7749"/>
    <w:rsid w:val="005508BC"/>
    <w:rsid w:val="005609FB"/>
    <w:rsid w:val="00570B98"/>
    <w:rsid w:val="005773B9"/>
    <w:rsid w:val="00592F0A"/>
    <w:rsid w:val="005D0D69"/>
    <w:rsid w:val="006018D9"/>
    <w:rsid w:val="00622225"/>
    <w:rsid w:val="00632FED"/>
    <w:rsid w:val="00633CFD"/>
    <w:rsid w:val="006514BF"/>
    <w:rsid w:val="00675FC0"/>
    <w:rsid w:val="0068184B"/>
    <w:rsid w:val="00685C5B"/>
    <w:rsid w:val="00696A00"/>
    <w:rsid w:val="006C070C"/>
    <w:rsid w:val="006D35E2"/>
    <w:rsid w:val="006D6D50"/>
    <w:rsid w:val="006D745D"/>
    <w:rsid w:val="006F7FAA"/>
    <w:rsid w:val="00703F4D"/>
    <w:rsid w:val="007053B0"/>
    <w:rsid w:val="007126AA"/>
    <w:rsid w:val="0073726A"/>
    <w:rsid w:val="00750CB5"/>
    <w:rsid w:val="00771010"/>
    <w:rsid w:val="00775A43"/>
    <w:rsid w:val="007A2D30"/>
    <w:rsid w:val="007A38AD"/>
    <w:rsid w:val="007B4167"/>
    <w:rsid w:val="007E059D"/>
    <w:rsid w:val="008015F7"/>
    <w:rsid w:val="00805966"/>
    <w:rsid w:val="00837D7A"/>
    <w:rsid w:val="00862C73"/>
    <w:rsid w:val="008771E0"/>
    <w:rsid w:val="00877323"/>
    <w:rsid w:val="00882815"/>
    <w:rsid w:val="009226E8"/>
    <w:rsid w:val="00933639"/>
    <w:rsid w:val="00934519"/>
    <w:rsid w:val="00950B53"/>
    <w:rsid w:val="00960D44"/>
    <w:rsid w:val="0097192B"/>
    <w:rsid w:val="00980312"/>
    <w:rsid w:val="00986BB9"/>
    <w:rsid w:val="00991C91"/>
    <w:rsid w:val="00991E04"/>
    <w:rsid w:val="009930BD"/>
    <w:rsid w:val="009A52A3"/>
    <w:rsid w:val="009B3FC8"/>
    <w:rsid w:val="009D2E24"/>
    <w:rsid w:val="009D67EC"/>
    <w:rsid w:val="009E2620"/>
    <w:rsid w:val="009F21FB"/>
    <w:rsid w:val="00A46693"/>
    <w:rsid w:val="00A6165B"/>
    <w:rsid w:val="00A6222F"/>
    <w:rsid w:val="00A66599"/>
    <w:rsid w:val="00A73F1F"/>
    <w:rsid w:val="00A85E2C"/>
    <w:rsid w:val="00A9328E"/>
    <w:rsid w:val="00AA5B08"/>
    <w:rsid w:val="00AA7478"/>
    <w:rsid w:val="00AD292F"/>
    <w:rsid w:val="00AF7B3B"/>
    <w:rsid w:val="00B2062F"/>
    <w:rsid w:val="00B402B8"/>
    <w:rsid w:val="00B41EDC"/>
    <w:rsid w:val="00B55A23"/>
    <w:rsid w:val="00B67669"/>
    <w:rsid w:val="00B779D5"/>
    <w:rsid w:val="00B846C1"/>
    <w:rsid w:val="00BA00DE"/>
    <w:rsid w:val="00BB232B"/>
    <w:rsid w:val="00BB3748"/>
    <w:rsid w:val="00BF77BD"/>
    <w:rsid w:val="00C057AA"/>
    <w:rsid w:val="00C13AAE"/>
    <w:rsid w:val="00C158C5"/>
    <w:rsid w:val="00C61121"/>
    <w:rsid w:val="00C61A2B"/>
    <w:rsid w:val="00C7012C"/>
    <w:rsid w:val="00C72D14"/>
    <w:rsid w:val="00C92A92"/>
    <w:rsid w:val="00C951FA"/>
    <w:rsid w:val="00CB6B2C"/>
    <w:rsid w:val="00CD2456"/>
    <w:rsid w:val="00CD659F"/>
    <w:rsid w:val="00CD70B4"/>
    <w:rsid w:val="00CE7B90"/>
    <w:rsid w:val="00CF23ED"/>
    <w:rsid w:val="00D24854"/>
    <w:rsid w:val="00D26825"/>
    <w:rsid w:val="00D37BE4"/>
    <w:rsid w:val="00D6712E"/>
    <w:rsid w:val="00D72933"/>
    <w:rsid w:val="00D73427"/>
    <w:rsid w:val="00D93F26"/>
    <w:rsid w:val="00DB0A9A"/>
    <w:rsid w:val="00DC28F5"/>
    <w:rsid w:val="00DE0817"/>
    <w:rsid w:val="00E241B8"/>
    <w:rsid w:val="00E270AA"/>
    <w:rsid w:val="00E305B4"/>
    <w:rsid w:val="00E75CCB"/>
    <w:rsid w:val="00EA16C3"/>
    <w:rsid w:val="00EA7FF1"/>
    <w:rsid w:val="00EB50AE"/>
    <w:rsid w:val="00ED2BB7"/>
    <w:rsid w:val="00EF701E"/>
    <w:rsid w:val="00F00E4B"/>
    <w:rsid w:val="00F02AB8"/>
    <w:rsid w:val="00F03957"/>
    <w:rsid w:val="00F03CB2"/>
    <w:rsid w:val="00F22163"/>
    <w:rsid w:val="00F24233"/>
    <w:rsid w:val="00F55814"/>
    <w:rsid w:val="00F609D4"/>
    <w:rsid w:val="00F93C6E"/>
    <w:rsid w:val="00FB1BF7"/>
    <w:rsid w:val="00FC2145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B3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353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B353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30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95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951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C951FA"/>
    <w:pPr>
      <w:widowControl w:val="0"/>
      <w:shd w:val="clear" w:color="auto" w:fill="FFFFFF"/>
      <w:spacing w:line="0" w:lineRule="atLeast"/>
      <w:ind w:firstLine="0"/>
    </w:pPr>
    <w:rPr>
      <w:sz w:val="26"/>
      <w:szCs w:val="26"/>
      <w:lang w:eastAsia="en-US"/>
    </w:rPr>
  </w:style>
  <w:style w:type="character" w:styleId="ab">
    <w:name w:val="Hyperlink"/>
    <w:basedOn w:val="a0"/>
    <w:rsid w:val="00DC28F5"/>
    <w:rPr>
      <w:color w:val="0066CC"/>
      <w:u w:val="single"/>
    </w:rPr>
  </w:style>
  <w:style w:type="character" w:customStyle="1" w:styleId="3Exact">
    <w:name w:val="Основной текст (3) Exact"/>
    <w:basedOn w:val="3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4"/>
    <w:rsid w:val="00DC28F5"/>
    <w:rPr>
      <w:rFonts w:ascii="Arial Unicode MS" w:eastAsia="Arial Unicode MS" w:hAnsi="Arial Unicode MS" w:cs="Arial Unicode MS"/>
      <w:spacing w:val="1"/>
      <w:sz w:val="8"/>
      <w:szCs w:val="8"/>
      <w:shd w:val="clear" w:color="auto" w:fill="FFFFFF"/>
    </w:rPr>
  </w:style>
  <w:style w:type="character" w:customStyle="1" w:styleId="4FranklinGothicHeavy0ptExact">
    <w:name w:val="Основной текст (4) + Franklin Gothic Heavy;Интервал 0 pt Exact"/>
    <w:basedOn w:val="4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28F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8F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F5"/>
    <w:pPr>
      <w:widowControl w:val="0"/>
      <w:shd w:val="clear" w:color="auto" w:fill="FFFFFF"/>
      <w:spacing w:line="0" w:lineRule="atLeast"/>
      <w:ind w:firstLine="0"/>
      <w:jc w:val="righ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DC28F5"/>
    <w:pPr>
      <w:widowControl w:val="0"/>
      <w:shd w:val="clear" w:color="auto" w:fill="FFFFFF"/>
      <w:spacing w:line="91" w:lineRule="exact"/>
      <w:ind w:firstLine="0"/>
      <w:jc w:val="left"/>
    </w:pPr>
    <w:rPr>
      <w:rFonts w:ascii="Arial Unicode MS" w:eastAsia="Arial Unicode MS" w:hAnsi="Arial Unicode MS" w:cs="Arial Unicode MS"/>
      <w:sz w:val="8"/>
      <w:szCs w:val="8"/>
      <w:lang w:eastAsia="en-US"/>
    </w:rPr>
  </w:style>
  <w:style w:type="paragraph" w:customStyle="1" w:styleId="31">
    <w:name w:val="Основной текст3"/>
    <w:basedOn w:val="a"/>
    <w:rsid w:val="00DC28F5"/>
    <w:pPr>
      <w:widowControl w:val="0"/>
      <w:shd w:val="clear" w:color="auto" w:fill="FFFFFF"/>
      <w:spacing w:line="302" w:lineRule="exact"/>
      <w:ind w:firstLine="0"/>
      <w:jc w:val="left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B3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353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B353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30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95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951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C951FA"/>
    <w:pPr>
      <w:widowControl w:val="0"/>
      <w:shd w:val="clear" w:color="auto" w:fill="FFFFFF"/>
      <w:spacing w:line="0" w:lineRule="atLeast"/>
      <w:ind w:firstLine="0"/>
    </w:pPr>
    <w:rPr>
      <w:sz w:val="26"/>
      <w:szCs w:val="26"/>
      <w:lang w:eastAsia="en-US"/>
    </w:rPr>
  </w:style>
  <w:style w:type="character" w:styleId="ab">
    <w:name w:val="Hyperlink"/>
    <w:basedOn w:val="a0"/>
    <w:rsid w:val="00DC28F5"/>
    <w:rPr>
      <w:color w:val="0066CC"/>
      <w:u w:val="single"/>
    </w:rPr>
  </w:style>
  <w:style w:type="character" w:customStyle="1" w:styleId="3Exact">
    <w:name w:val="Основной текст (3) Exact"/>
    <w:basedOn w:val="3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4"/>
    <w:rsid w:val="00DC28F5"/>
    <w:rPr>
      <w:rFonts w:ascii="Arial Unicode MS" w:eastAsia="Arial Unicode MS" w:hAnsi="Arial Unicode MS" w:cs="Arial Unicode MS"/>
      <w:spacing w:val="1"/>
      <w:sz w:val="8"/>
      <w:szCs w:val="8"/>
      <w:shd w:val="clear" w:color="auto" w:fill="FFFFFF"/>
    </w:rPr>
  </w:style>
  <w:style w:type="character" w:customStyle="1" w:styleId="4FranklinGothicHeavy0ptExact">
    <w:name w:val="Основной текст (4) + Franklin Gothic Heavy;Интервал 0 pt Exact"/>
    <w:basedOn w:val="4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28F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8F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F5"/>
    <w:pPr>
      <w:widowControl w:val="0"/>
      <w:shd w:val="clear" w:color="auto" w:fill="FFFFFF"/>
      <w:spacing w:line="0" w:lineRule="atLeast"/>
      <w:ind w:firstLine="0"/>
      <w:jc w:val="righ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DC28F5"/>
    <w:pPr>
      <w:widowControl w:val="0"/>
      <w:shd w:val="clear" w:color="auto" w:fill="FFFFFF"/>
      <w:spacing w:line="91" w:lineRule="exact"/>
      <w:ind w:firstLine="0"/>
      <w:jc w:val="left"/>
    </w:pPr>
    <w:rPr>
      <w:rFonts w:ascii="Arial Unicode MS" w:eastAsia="Arial Unicode MS" w:hAnsi="Arial Unicode MS" w:cs="Arial Unicode MS"/>
      <w:sz w:val="8"/>
      <w:szCs w:val="8"/>
      <w:lang w:eastAsia="en-US"/>
    </w:rPr>
  </w:style>
  <w:style w:type="paragraph" w:customStyle="1" w:styleId="31">
    <w:name w:val="Основной текст3"/>
    <w:basedOn w:val="a"/>
    <w:rsid w:val="00DC28F5"/>
    <w:pPr>
      <w:widowControl w:val="0"/>
      <w:shd w:val="clear" w:color="auto" w:fill="FFFFFF"/>
      <w:spacing w:line="302" w:lineRule="exact"/>
      <w:ind w:firstLine="0"/>
      <w:jc w:val="lef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E12B-494A-4995-AAA0-2A617BEA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Сергеевич Огарков</dc:creator>
  <cp:lastModifiedBy>Татьяна Владимировна Маховер</cp:lastModifiedBy>
  <cp:revision>3</cp:revision>
  <cp:lastPrinted>2019-04-22T13:45:00Z</cp:lastPrinted>
  <dcterms:created xsi:type="dcterms:W3CDTF">2019-04-23T15:46:00Z</dcterms:created>
  <dcterms:modified xsi:type="dcterms:W3CDTF">2019-04-23T15:54:00Z</dcterms:modified>
</cp:coreProperties>
</file>