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2226"/>
        <w:gridCol w:w="7512"/>
      </w:tblGrid>
      <w:tr w:rsidR="00861D18" w:rsidRPr="00763994" w:rsidTr="00A1658F">
        <w:tc>
          <w:tcPr>
            <w:tcW w:w="2235" w:type="dxa"/>
            <w:gridSpan w:val="2"/>
          </w:tcPr>
          <w:p w:rsidR="00861D18" w:rsidRPr="00763994" w:rsidRDefault="00861D18" w:rsidP="00763994">
            <w:pPr>
              <w:rPr>
                <w:b/>
                <w:szCs w:val="28"/>
              </w:rPr>
            </w:pPr>
            <w:r w:rsidRPr="00763994">
              <w:rPr>
                <w:b/>
                <w:szCs w:val="28"/>
              </w:rPr>
              <w:t xml:space="preserve">Полное </w:t>
            </w:r>
          </w:p>
          <w:p w:rsidR="00861D18" w:rsidRPr="00763994" w:rsidRDefault="00861D18" w:rsidP="00763994">
            <w:pPr>
              <w:rPr>
                <w:b/>
                <w:szCs w:val="28"/>
              </w:rPr>
            </w:pPr>
            <w:r w:rsidRPr="00763994">
              <w:rPr>
                <w:b/>
                <w:szCs w:val="28"/>
              </w:rPr>
              <w:t xml:space="preserve">наименование </w:t>
            </w:r>
          </w:p>
        </w:tc>
        <w:tc>
          <w:tcPr>
            <w:tcW w:w="7512" w:type="dxa"/>
          </w:tcPr>
          <w:p w:rsidR="00861D18" w:rsidRPr="00763994" w:rsidRDefault="00861D18" w:rsidP="00763994">
            <w:pPr>
              <w:pStyle w:val="a7"/>
              <w:jc w:val="center"/>
              <w:rPr>
                <w:b/>
              </w:rPr>
            </w:pPr>
            <w:r w:rsidRPr="00763994">
              <w:rPr>
                <w:b/>
              </w:rPr>
              <w:t xml:space="preserve">Концепция развития профессионального образования Ленинградской области 2018-2030 гг. </w:t>
            </w:r>
          </w:p>
          <w:p w:rsidR="00861D18" w:rsidRPr="00763994" w:rsidRDefault="00861D18" w:rsidP="00763994">
            <w:pPr>
              <w:pStyle w:val="TableParagraph"/>
              <w:jc w:val="center"/>
              <w:rPr>
                <w:b/>
                <w:sz w:val="28"/>
                <w:szCs w:val="28"/>
              </w:rPr>
            </w:pPr>
            <w:r w:rsidRPr="00763994">
              <w:rPr>
                <w:b/>
                <w:sz w:val="28"/>
                <w:szCs w:val="28"/>
              </w:rPr>
              <w:t>«Профессиональное образование Ленинградской области:</w:t>
            </w:r>
          </w:p>
          <w:p w:rsidR="00861D18" w:rsidRPr="00763994" w:rsidRDefault="00861D18" w:rsidP="00763994">
            <w:pPr>
              <w:pStyle w:val="a7"/>
              <w:jc w:val="center"/>
            </w:pPr>
            <w:r w:rsidRPr="00763994">
              <w:rPr>
                <w:b/>
              </w:rPr>
              <w:t xml:space="preserve">новые ориентиры – новое качество» </w:t>
            </w:r>
            <w:r w:rsidRPr="00763994">
              <w:t xml:space="preserve"> (далее – Концепция)</w:t>
            </w:r>
          </w:p>
        </w:tc>
      </w:tr>
      <w:tr w:rsidR="00861D18" w:rsidRPr="00763994" w:rsidTr="00A1658F">
        <w:trPr>
          <w:gridBefore w:val="1"/>
          <w:wBefore w:w="9" w:type="dxa"/>
          <w:trHeight w:val="197"/>
        </w:trPr>
        <w:tc>
          <w:tcPr>
            <w:tcW w:w="2226" w:type="dxa"/>
            <w:vMerge w:val="restart"/>
          </w:tcPr>
          <w:p w:rsidR="00861D18" w:rsidRPr="00763994" w:rsidRDefault="00861D18" w:rsidP="00763994">
            <w:pPr>
              <w:rPr>
                <w:b/>
                <w:szCs w:val="28"/>
              </w:rPr>
            </w:pPr>
            <w:r w:rsidRPr="00763994">
              <w:rPr>
                <w:b/>
                <w:szCs w:val="28"/>
              </w:rPr>
              <w:t xml:space="preserve">Документы, послужившие основанием </w:t>
            </w:r>
          </w:p>
          <w:p w:rsidR="00861D18" w:rsidRPr="00763994" w:rsidRDefault="00861D18" w:rsidP="00763994">
            <w:pPr>
              <w:rPr>
                <w:b/>
                <w:szCs w:val="28"/>
              </w:rPr>
            </w:pPr>
            <w:r w:rsidRPr="00763994">
              <w:rPr>
                <w:b/>
                <w:szCs w:val="28"/>
              </w:rPr>
              <w:t xml:space="preserve">для разработки </w:t>
            </w:r>
          </w:p>
          <w:p w:rsidR="00861D18" w:rsidRPr="00763994" w:rsidRDefault="00861D18" w:rsidP="00763994">
            <w:pPr>
              <w:rPr>
                <w:b/>
                <w:szCs w:val="28"/>
              </w:rPr>
            </w:pPr>
          </w:p>
        </w:tc>
        <w:tc>
          <w:tcPr>
            <w:tcW w:w="7512" w:type="dxa"/>
          </w:tcPr>
          <w:p w:rsidR="00861D18" w:rsidRPr="00763994" w:rsidRDefault="00861D18" w:rsidP="00763994">
            <w:pPr>
              <w:rPr>
                <w:b/>
                <w:szCs w:val="28"/>
              </w:rPr>
            </w:pPr>
            <w:r w:rsidRPr="00763994">
              <w:rPr>
                <w:b/>
                <w:szCs w:val="28"/>
              </w:rPr>
              <w:t xml:space="preserve">Документы федерального  уровня </w:t>
            </w:r>
          </w:p>
        </w:tc>
      </w:tr>
      <w:tr w:rsidR="00861D18" w:rsidRPr="00763994" w:rsidTr="00A1658F">
        <w:trPr>
          <w:gridBefore w:val="1"/>
          <w:wBefore w:w="9" w:type="dxa"/>
          <w:trHeight w:val="197"/>
        </w:trPr>
        <w:tc>
          <w:tcPr>
            <w:tcW w:w="2226" w:type="dxa"/>
            <w:vMerge/>
          </w:tcPr>
          <w:p w:rsidR="00861D18" w:rsidRPr="00763994" w:rsidRDefault="00861D18" w:rsidP="00763994">
            <w:pPr>
              <w:rPr>
                <w:b/>
                <w:szCs w:val="28"/>
              </w:rPr>
            </w:pPr>
          </w:p>
        </w:tc>
        <w:tc>
          <w:tcPr>
            <w:tcW w:w="7512" w:type="dxa"/>
          </w:tcPr>
          <w:p w:rsidR="00861D18" w:rsidRPr="00763994" w:rsidRDefault="00861D18" w:rsidP="00763994">
            <w:pPr>
              <w:numPr>
                <w:ilvl w:val="0"/>
                <w:numId w:val="1"/>
              </w:numPr>
              <w:ind w:left="357" w:hanging="357"/>
              <w:jc w:val="both"/>
              <w:rPr>
                <w:szCs w:val="28"/>
              </w:rPr>
            </w:pPr>
            <w:r w:rsidRPr="00763994">
              <w:rPr>
                <w:szCs w:val="28"/>
              </w:rPr>
              <w:t>Федеральный закон от 29.12.2012 №273-ФЗ «Об образовании в Российской Федерации»</w:t>
            </w:r>
          </w:p>
          <w:p w:rsidR="00EC4082" w:rsidRPr="00763994" w:rsidRDefault="00EC4082" w:rsidP="00763994">
            <w:pPr>
              <w:numPr>
                <w:ilvl w:val="0"/>
                <w:numId w:val="1"/>
              </w:numPr>
              <w:ind w:left="357" w:hanging="357"/>
              <w:jc w:val="both"/>
              <w:rPr>
                <w:szCs w:val="28"/>
              </w:rPr>
            </w:pPr>
            <w:r w:rsidRPr="00763994">
              <w:rPr>
                <w:szCs w:val="28"/>
              </w:rPr>
              <w:t>Приоритетный проект «Образование» по направлению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w:t>
            </w:r>
          </w:p>
          <w:p w:rsidR="00861D18" w:rsidRPr="00763994" w:rsidRDefault="00EC4082" w:rsidP="00763994">
            <w:pPr>
              <w:numPr>
                <w:ilvl w:val="0"/>
                <w:numId w:val="1"/>
              </w:numPr>
              <w:ind w:left="357" w:hanging="357"/>
              <w:jc w:val="both"/>
              <w:rPr>
                <w:rFonts w:cs="Calibri"/>
                <w:bCs/>
                <w:color w:val="000000"/>
                <w:szCs w:val="28"/>
              </w:rPr>
            </w:pPr>
            <w:r w:rsidRPr="00763994">
              <w:rPr>
                <w:szCs w:val="28"/>
              </w:rPr>
              <w:t>Указ Президента РФ от 7 мая 2012 г. N 599 «О мерах по реализации государственной политики в области образования и науки»</w:t>
            </w:r>
          </w:p>
        </w:tc>
      </w:tr>
      <w:tr w:rsidR="00861D18" w:rsidRPr="00763994" w:rsidTr="00A1658F">
        <w:trPr>
          <w:gridBefore w:val="1"/>
          <w:wBefore w:w="9" w:type="dxa"/>
          <w:trHeight w:val="197"/>
        </w:trPr>
        <w:tc>
          <w:tcPr>
            <w:tcW w:w="2226" w:type="dxa"/>
            <w:vMerge/>
          </w:tcPr>
          <w:p w:rsidR="00861D18" w:rsidRPr="00763994" w:rsidRDefault="00861D18" w:rsidP="00763994">
            <w:pPr>
              <w:rPr>
                <w:b/>
                <w:szCs w:val="28"/>
              </w:rPr>
            </w:pPr>
          </w:p>
        </w:tc>
        <w:tc>
          <w:tcPr>
            <w:tcW w:w="7512" w:type="dxa"/>
          </w:tcPr>
          <w:p w:rsidR="00861D18" w:rsidRPr="00763994" w:rsidRDefault="00861D18" w:rsidP="00763994">
            <w:pPr>
              <w:jc w:val="both"/>
              <w:rPr>
                <w:b/>
                <w:szCs w:val="28"/>
              </w:rPr>
            </w:pPr>
            <w:r w:rsidRPr="00763994">
              <w:rPr>
                <w:b/>
                <w:szCs w:val="28"/>
              </w:rPr>
              <w:t xml:space="preserve">Документы регионального   уровня </w:t>
            </w:r>
          </w:p>
        </w:tc>
      </w:tr>
      <w:tr w:rsidR="00861D18" w:rsidRPr="00763994" w:rsidTr="00A1658F">
        <w:trPr>
          <w:gridBefore w:val="1"/>
          <w:wBefore w:w="9" w:type="dxa"/>
          <w:trHeight w:val="197"/>
        </w:trPr>
        <w:tc>
          <w:tcPr>
            <w:tcW w:w="2226" w:type="dxa"/>
            <w:vMerge/>
          </w:tcPr>
          <w:p w:rsidR="00861D18" w:rsidRPr="00763994" w:rsidRDefault="00861D18" w:rsidP="00763994">
            <w:pPr>
              <w:rPr>
                <w:b/>
                <w:szCs w:val="28"/>
              </w:rPr>
            </w:pPr>
          </w:p>
        </w:tc>
        <w:tc>
          <w:tcPr>
            <w:tcW w:w="7512" w:type="dxa"/>
          </w:tcPr>
          <w:p w:rsidR="00CF20D5" w:rsidRPr="00763994" w:rsidRDefault="00CF20D5" w:rsidP="00763994">
            <w:pPr>
              <w:numPr>
                <w:ilvl w:val="0"/>
                <w:numId w:val="1"/>
              </w:numPr>
              <w:ind w:left="357" w:hanging="357"/>
              <w:jc w:val="both"/>
              <w:rPr>
                <w:szCs w:val="28"/>
              </w:rPr>
            </w:pPr>
            <w:r w:rsidRPr="00763994">
              <w:rPr>
                <w:szCs w:val="28"/>
              </w:rPr>
              <w:t>Постановление Правительства Ленинградской области от 27.09.2017 N 388 "Об утверждении Плана мероприятий по реализации Стратегии социально-экономического развития Ленинградской области до 2030 года"</w:t>
            </w:r>
          </w:p>
          <w:p w:rsidR="00861D18" w:rsidRPr="00763994" w:rsidRDefault="001F5132" w:rsidP="00763994">
            <w:pPr>
              <w:numPr>
                <w:ilvl w:val="0"/>
                <w:numId w:val="1"/>
              </w:numPr>
              <w:ind w:left="357" w:hanging="357"/>
              <w:jc w:val="both"/>
              <w:rPr>
                <w:szCs w:val="28"/>
              </w:rPr>
            </w:pPr>
            <w:r w:rsidRPr="00763994">
              <w:rPr>
                <w:szCs w:val="28"/>
              </w:rPr>
              <w:t>Государственная программа Ленинградской области</w:t>
            </w:r>
            <w:r w:rsidR="004C17B3" w:rsidRPr="00763994">
              <w:rPr>
                <w:szCs w:val="28"/>
              </w:rPr>
              <w:t xml:space="preserve"> </w:t>
            </w:r>
            <w:r w:rsidRPr="00763994">
              <w:rPr>
                <w:szCs w:val="28"/>
              </w:rPr>
              <w:t>«Современное образование Ленинградской области» на 2018-2025 годы</w:t>
            </w:r>
          </w:p>
        </w:tc>
      </w:tr>
      <w:tr w:rsidR="00861D18" w:rsidRPr="00763994" w:rsidTr="00A1658F">
        <w:trPr>
          <w:gridBefore w:val="1"/>
          <w:wBefore w:w="9" w:type="dxa"/>
          <w:trHeight w:val="1060"/>
        </w:trPr>
        <w:tc>
          <w:tcPr>
            <w:tcW w:w="2226" w:type="dxa"/>
          </w:tcPr>
          <w:p w:rsidR="00861D18" w:rsidRPr="00763994" w:rsidRDefault="00861D18" w:rsidP="00763994">
            <w:pPr>
              <w:rPr>
                <w:i/>
                <w:szCs w:val="28"/>
              </w:rPr>
            </w:pPr>
            <w:r w:rsidRPr="00763994">
              <w:rPr>
                <w:b/>
                <w:bCs/>
                <w:szCs w:val="28"/>
              </w:rPr>
              <w:t xml:space="preserve">Основные разработчики </w:t>
            </w:r>
          </w:p>
        </w:tc>
        <w:tc>
          <w:tcPr>
            <w:tcW w:w="7512" w:type="dxa"/>
          </w:tcPr>
          <w:p w:rsidR="00861D18" w:rsidRPr="00763994" w:rsidRDefault="00861D18" w:rsidP="00763994">
            <w:pPr>
              <w:jc w:val="both"/>
              <w:rPr>
                <w:szCs w:val="28"/>
              </w:rPr>
            </w:pPr>
            <w:r w:rsidRPr="00763994">
              <w:rPr>
                <w:szCs w:val="28"/>
              </w:rPr>
              <w:t>Комитет общего и профессионального образования Ленинградской области, ГАОУ ДПО «ЛОИРО»</w:t>
            </w:r>
          </w:p>
        </w:tc>
      </w:tr>
      <w:tr w:rsidR="00861D18" w:rsidRPr="00763994" w:rsidTr="00A1658F">
        <w:trPr>
          <w:gridBefore w:val="1"/>
          <w:wBefore w:w="9" w:type="dxa"/>
          <w:trHeight w:val="344"/>
        </w:trPr>
        <w:tc>
          <w:tcPr>
            <w:tcW w:w="2226" w:type="dxa"/>
          </w:tcPr>
          <w:p w:rsidR="004C17B3" w:rsidRPr="00763994" w:rsidRDefault="00861D18" w:rsidP="00763994">
            <w:pPr>
              <w:rPr>
                <w:b/>
                <w:bCs/>
                <w:szCs w:val="28"/>
              </w:rPr>
            </w:pPr>
            <w:r w:rsidRPr="00763994">
              <w:rPr>
                <w:b/>
                <w:bCs/>
                <w:szCs w:val="28"/>
              </w:rPr>
              <w:t>Приоритеты</w:t>
            </w:r>
          </w:p>
          <w:p w:rsidR="00861D18" w:rsidRPr="00763994" w:rsidRDefault="00861D18" w:rsidP="00763994">
            <w:pPr>
              <w:rPr>
                <w:b/>
                <w:bCs/>
                <w:szCs w:val="28"/>
              </w:rPr>
            </w:pPr>
            <w:r w:rsidRPr="00763994">
              <w:rPr>
                <w:b/>
                <w:bCs/>
                <w:szCs w:val="28"/>
              </w:rPr>
              <w:t>Концепции</w:t>
            </w:r>
          </w:p>
        </w:tc>
        <w:tc>
          <w:tcPr>
            <w:tcW w:w="7512" w:type="dxa"/>
          </w:tcPr>
          <w:p w:rsidR="00861D18" w:rsidRPr="00763994" w:rsidRDefault="00861D18" w:rsidP="00763994">
            <w:pPr>
              <w:jc w:val="both"/>
              <w:rPr>
                <w:szCs w:val="28"/>
              </w:rPr>
            </w:pPr>
            <w:r w:rsidRPr="00763994">
              <w:rPr>
                <w:szCs w:val="28"/>
              </w:rPr>
              <w:t xml:space="preserve">Концепция направлена на реализацию общей политики развития профессионального образования в регионе, ориентирована на проблемные зоны в развитии системы образования района, приоритеты Государственной  программы </w:t>
            </w:r>
            <w:r w:rsidR="004C17B3" w:rsidRPr="00763994">
              <w:rPr>
                <w:szCs w:val="28"/>
              </w:rPr>
              <w:t>Ленинградской области «Современное образование Ленинградской области» на 2018-2025 годы</w:t>
            </w:r>
          </w:p>
        </w:tc>
      </w:tr>
      <w:tr w:rsidR="00861D18" w:rsidRPr="00763994" w:rsidTr="00A1658F">
        <w:trPr>
          <w:gridBefore w:val="1"/>
          <w:wBefore w:w="9" w:type="dxa"/>
        </w:trPr>
        <w:tc>
          <w:tcPr>
            <w:tcW w:w="2226" w:type="dxa"/>
          </w:tcPr>
          <w:p w:rsidR="00861D18" w:rsidRPr="00763994" w:rsidRDefault="00861D18" w:rsidP="00763994">
            <w:pPr>
              <w:rPr>
                <w:b/>
                <w:szCs w:val="28"/>
              </w:rPr>
            </w:pPr>
            <w:r w:rsidRPr="00763994">
              <w:rPr>
                <w:b/>
                <w:szCs w:val="28"/>
              </w:rPr>
              <w:t xml:space="preserve">Этапы  реализации </w:t>
            </w:r>
          </w:p>
          <w:p w:rsidR="00861D18" w:rsidRPr="00763994" w:rsidRDefault="00861D18" w:rsidP="00763994">
            <w:pPr>
              <w:rPr>
                <w:b/>
                <w:i/>
                <w:szCs w:val="28"/>
              </w:rPr>
            </w:pPr>
          </w:p>
        </w:tc>
        <w:tc>
          <w:tcPr>
            <w:tcW w:w="7512" w:type="dxa"/>
          </w:tcPr>
          <w:p w:rsidR="00861D18" w:rsidRPr="00763994" w:rsidRDefault="00861D18" w:rsidP="00763994">
            <w:pPr>
              <w:jc w:val="both"/>
              <w:rPr>
                <w:szCs w:val="28"/>
              </w:rPr>
            </w:pPr>
            <w:r w:rsidRPr="00763994">
              <w:rPr>
                <w:szCs w:val="28"/>
              </w:rPr>
              <w:t>1 этап – инициирование Концепции (20</w:t>
            </w:r>
            <w:r w:rsidR="00830484" w:rsidRPr="00763994">
              <w:rPr>
                <w:szCs w:val="28"/>
              </w:rPr>
              <w:t>18</w:t>
            </w:r>
            <w:r w:rsidRPr="00763994">
              <w:rPr>
                <w:szCs w:val="28"/>
              </w:rPr>
              <w:t>г.) – разработка и принятие документов, регламентирующих разработку и обсуждение Концепции, согласование мероприятий, отработка модели мониторинга.</w:t>
            </w:r>
          </w:p>
          <w:p w:rsidR="00861D18" w:rsidRPr="00763994" w:rsidRDefault="00861D18" w:rsidP="00763994">
            <w:pPr>
              <w:jc w:val="both"/>
              <w:rPr>
                <w:szCs w:val="28"/>
              </w:rPr>
            </w:pPr>
            <w:r w:rsidRPr="00763994">
              <w:rPr>
                <w:szCs w:val="28"/>
              </w:rPr>
              <w:t>2 этап (20</w:t>
            </w:r>
            <w:r w:rsidR="00830484" w:rsidRPr="00763994">
              <w:rPr>
                <w:szCs w:val="28"/>
              </w:rPr>
              <w:t>18</w:t>
            </w:r>
            <w:r w:rsidRPr="00763994">
              <w:rPr>
                <w:szCs w:val="28"/>
              </w:rPr>
              <w:t>-202</w:t>
            </w:r>
            <w:r w:rsidR="00830484" w:rsidRPr="00763994">
              <w:rPr>
                <w:szCs w:val="28"/>
              </w:rPr>
              <w:t>5</w:t>
            </w:r>
            <w:r w:rsidRPr="00763994">
              <w:rPr>
                <w:szCs w:val="28"/>
              </w:rPr>
              <w:t>гг.) – реализация разработанных проектов, внедрение отработанных инновационных проектов, мониторинг и корректировка.</w:t>
            </w:r>
          </w:p>
          <w:p w:rsidR="00861D18" w:rsidRPr="00763994" w:rsidRDefault="00861D18" w:rsidP="00763994">
            <w:pPr>
              <w:jc w:val="both"/>
              <w:rPr>
                <w:szCs w:val="28"/>
              </w:rPr>
            </w:pPr>
            <w:r w:rsidRPr="00763994">
              <w:rPr>
                <w:szCs w:val="28"/>
              </w:rPr>
              <w:t>3 этап (202</w:t>
            </w:r>
            <w:r w:rsidR="00830484" w:rsidRPr="00763994">
              <w:rPr>
                <w:szCs w:val="28"/>
              </w:rPr>
              <w:t>5</w:t>
            </w:r>
            <w:r w:rsidRPr="00763994">
              <w:rPr>
                <w:szCs w:val="28"/>
              </w:rPr>
              <w:t xml:space="preserve">г.) – анализ результатов, оценка эффективности, организация обсуждений по результатам реализации и отработка  продолжения до 2030г. </w:t>
            </w:r>
          </w:p>
        </w:tc>
      </w:tr>
      <w:tr w:rsidR="00861D18" w:rsidRPr="00763994" w:rsidTr="00A1658F">
        <w:trPr>
          <w:gridBefore w:val="1"/>
          <w:wBefore w:w="9" w:type="dxa"/>
        </w:trPr>
        <w:tc>
          <w:tcPr>
            <w:tcW w:w="2226" w:type="dxa"/>
          </w:tcPr>
          <w:p w:rsidR="00861D18" w:rsidRPr="00763994" w:rsidRDefault="00861D18" w:rsidP="00763994">
            <w:pPr>
              <w:rPr>
                <w:b/>
                <w:szCs w:val="28"/>
              </w:rPr>
            </w:pPr>
            <w:r w:rsidRPr="00763994">
              <w:rPr>
                <w:b/>
                <w:szCs w:val="28"/>
              </w:rPr>
              <w:t xml:space="preserve">Цель </w:t>
            </w:r>
          </w:p>
        </w:tc>
        <w:tc>
          <w:tcPr>
            <w:tcW w:w="7512" w:type="dxa"/>
          </w:tcPr>
          <w:p w:rsidR="00861D18" w:rsidRPr="00763994" w:rsidRDefault="00861D18" w:rsidP="00763994">
            <w:pPr>
              <w:jc w:val="both"/>
              <w:rPr>
                <w:szCs w:val="28"/>
              </w:rPr>
            </w:pPr>
            <w:r w:rsidRPr="00763994">
              <w:rPr>
                <w:szCs w:val="28"/>
              </w:rPr>
              <w:t>Подготовка квалифицированных рабочих кадров и специалистов среднего звена является неотъемлемой частью сферы образования и одним из важных компонентов обеспечения устойчивого и эффективного развития человеческого капитала и социально-экономического развития Ленинградской области  в целом.</w:t>
            </w:r>
          </w:p>
          <w:p w:rsidR="00861D18" w:rsidRPr="00763994" w:rsidRDefault="00861D18" w:rsidP="00763994">
            <w:pPr>
              <w:jc w:val="both"/>
              <w:rPr>
                <w:szCs w:val="28"/>
              </w:rPr>
            </w:pPr>
            <w:r w:rsidRPr="00763994">
              <w:rPr>
                <w:szCs w:val="28"/>
              </w:rPr>
              <w:t>Цель Концепции - создание в Ленинградской области современной системы среднего профессионального образования, подготовки рабочих кадров и формирования прикладных квалификаций (далее - система), способной:</w:t>
            </w:r>
          </w:p>
          <w:p w:rsidR="00861D18" w:rsidRPr="00763994" w:rsidRDefault="00861D18" w:rsidP="00763994">
            <w:pPr>
              <w:jc w:val="both"/>
              <w:rPr>
                <w:szCs w:val="28"/>
              </w:rPr>
            </w:pPr>
            <w:r w:rsidRPr="00763994">
              <w:rPr>
                <w:szCs w:val="28"/>
              </w:rPr>
              <w:t>обеспечивать подготовку квалифицированных рабочих (служащих) и специалистов среднего звена в соответствии с потребностями региональной экономики и общества;</w:t>
            </w:r>
          </w:p>
          <w:p w:rsidR="00861D18" w:rsidRPr="00763994" w:rsidRDefault="00861D18" w:rsidP="00763994">
            <w:pPr>
              <w:jc w:val="both"/>
              <w:rPr>
                <w:szCs w:val="28"/>
              </w:rPr>
            </w:pPr>
            <w:r w:rsidRPr="00763994">
              <w:rPr>
                <w:szCs w:val="28"/>
              </w:rPr>
              <w:t>гибко реагировать на социально-экономические изменения;</w:t>
            </w:r>
          </w:p>
          <w:p w:rsidR="00861D18" w:rsidRPr="00763994" w:rsidRDefault="00861D18" w:rsidP="00763994">
            <w:pPr>
              <w:jc w:val="both"/>
              <w:rPr>
                <w:szCs w:val="28"/>
              </w:rPr>
            </w:pPr>
            <w:r w:rsidRPr="00763994">
              <w:rPr>
                <w:szCs w:val="28"/>
              </w:rPr>
              <w:t>предоставлять широкие возможности для различных категорий населения в приобретении необходимых актуальных навыков и профессиональных квалификаций на протяжении всей трудовой деятельности;</w:t>
            </w:r>
          </w:p>
          <w:p w:rsidR="00861D18" w:rsidRPr="00763994" w:rsidRDefault="00861D18" w:rsidP="00763994">
            <w:pPr>
              <w:jc w:val="both"/>
              <w:rPr>
                <w:szCs w:val="28"/>
              </w:rPr>
            </w:pPr>
            <w:r w:rsidRPr="00763994">
              <w:rPr>
                <w:szCs w:val="28"/>
              </w:rPr>
              <w:t>развивать масштаб движения «Молодые профессионалы» через трансляцию в систему подготовки кадров для среднего профессионального образования лучших мировых, отечественных и региональных практик выполнения профессиональных действий и подготовки кадров по стандартам Ворлдскиллс;</w:t>
            </w:r>
          </w:p>
          <w:p w:rsidR="00D054EF" w:rsidRPr="00D054EF" w:rsidRDefault="00D054EF" w:rsidP="00D054EF">
            <w:pPr>
              <w:jc w:val="both"/>
              <w:rPr>
                <w:szCs w:val="28"/>
              </w:rPr>
            </w:pPr>
            <w:r w:rsidRPr="00D054EF">
              <w:rPr>
                <w:szCs w:val="28"/>
              </w:rPr>
              <w:t>совершенствовать систему инклюзивного образования в Ленинградской области;</w:t>
            </w:r>
          </w:p>
          <w:p w:rsidR="00D054EF" w:rsidRPr="00763994" w:rsidRDefault="00D054EF" w:rsidP="00D054EF">
            <w:pPr>
              <w:jc w:val="both"/>
              <w:rPr>
                <w:szCs w:val="28"/>
              </w:rPr>
            </w:pPr>
            <w:r w:rsidRPr="00D054EF">
              <w:rPr>
                <w:szCs w:val="28"/>
              </w:rPr>
              <w:t>содействовать профессиональному самоопределению детей и молодежи на профессии, необходимые региону.</w:t>
            </w:r>
          </w:p>
        </w:tc>
      </w:tr>
      <w:tr w:rsidR="00861D18" w:rsidRPr="00763994" w:rsidTr="00A1658F">
        <w:trPr>
          <w:gridBefore w:val="1"/>
          <w:wBefore w:w="9" w:type="dxa"/>
        </w:trPr>
        <w:tc>
          <w:tcPr>
            <w:tcW w:w="2226" w:type="dxa"/>
          </w:tcPr>
          <w:p w:rsidR="00861D18" w:rsidRPr="00763994" w:rsidRDefault="00861D18" w:rsidP="00763994">
            <w:pPr>
              <w:rPr>
                <w:b/>
                <w:szCs w:val="28"/>
                <w:highlight w:val="cyan"/>
              </w:rPr>
            </w:pPr>
            <w:r w:rsidRPr="00763994">
              <w:rPr>
                <w:b/>
                <w:szCs w:val="28"/>
              </w:rPr>
              <w:t>Основные направления деятельности и комплексные задачи</w:t>
            </w:r>
            <w:r w:rsidRPr="00763994">
              <w:rPr>
                <w:b/>
                <w:szCs w:val="28"/>
                <w:highlight w:val="cyan"/>
              </w:rPr>
              <w:t xml:space="preserve">              </w:t>
            </w:r>
          </w:p>
        </w:tc>
        <w:tc>
          <w:tcPr>
            <w:tcW w:w="7512" w:type="dxa"/>
          </w:tcPr>
          <w:p w:rsidR="00F37CC1" w:rsidRPr="00763994" w:rsidRDefault="00F37CC1" w:rsidP="00763994">
            <w:pPr>
              <w:jc w:val="both"/>
              <w:rPr>
                <w:szCs w:val="28"/>
              </w:rPr>
            </w:pPr>
            <w:r w:rsidRPr="00763994">
              <w:rPr>
                <w:szCs w:val="28"/>
              </w:rPr>
              <w:t>Направление 1. Внедрение новых ФГОС по ТОП-50</w:t>
            </w:r>
          </w:p>
          <w:p w:rsidR="00F37CC1" w:rsidRPr="00763994" w:rsidRDefault="00F37CC1" w:rsidP="00763994">
            <w:pPr>
              <w:jc w:val="both"/>
              <w:rPr>
                <w:szCs w:val="28"/>
              </w:rPr>
            </w:pPr>
            <w:r w:rsidRPr="00763994">
              <w:rPr>
                <w:szCs w:val="28"/>
              </w:rPr>
              <w:t>Направление 2. Внедрение демонстрационного экзамена</w:t>
            </w:r>
          </w:p>
          <w:p w:rsidR="00F37CC1" w:rsidRPr="00763994" w:rsidRDefault="00F37CC1" w:rsidP="00763994">
            <w:pPr>
              <w:jc w:val="both"/>
              <w:rPr>
                <w:szCs w:val="28"/>
              </w:rPr>
            </w:pPr>
            <w:r w:rsidRPr="00763994">
              <w:rPr>
                <w:szCs w:val="28"/>
              </w:rPr>
              <w:t>Направление 3. Развитие конкурсного движения</w:t>
            </w:r>
          </w:p>
          <w:p w:rsidR="00F37CC1" w:rsidRPr="00763994" w:rsidRDefault="00F37CC1" w:rsidP="00763994">
            <w:pPr>
              <w:jc w:val="both"/>
              <w:rPr>
                <w:szCs w:val="28"/>
              </w:rPr>
            </w:pPr>
            <w:r w:rsidRPr="00763994">
              <w:rPr>
                <w:szCs w:val="28"/>
              </w:rPr>
              <w:t>Направление 4. Развитие системы инклюзивного образования</w:t>
            </w:r>
          </w:p>
          <w:p w:rsidR="00F37CC1" w:rsidRPr="00763994" w:rsidRDefault="00F37CC1" w:rsidP="00763994">
            <w:pPr>
              <w:jc w:val="both"/>
              <w:rPr>
                <w:szCs w:val="28"/>
              </w:rPr>
            </w:pPr>
            <w:r w:rsidRPr="00763994">
              <w:rPr>
                <w:szCs w:val="28"/>
              </w:rPr>
              <w:t>Направление 5. Обновление материально-технической базы и инфраструктуры системы профессионального образования.</w:t>
            </w:r>
          </w:p>
          <w:p w:rsidR="00F37CC1" w:rsidRPr="00763994" w:rsidRDefault="00F37CC1" w:rsidP="00763994">
            <w:pPr>
              <w:jc w:val="both"/>
              <w:rPr>
                <w:szCs w:val="28"/>
              </w:rPr>
            </w:pPr>
            <w:r w:rsidRPr="00763994">
              <w:rPr>
                <w:szCs w:val="28"/>
              </w:rPr>
              <w:t>Направление 6. Развитие системы подготовки педагогических кадров для системы образования Ленинградской области</w:t>
            </w:r>
          </w:p>
          <w:p w:rsidR="00F37CC1" w:rsidRPr="00763994" w:rsidRDefault="00F37CC1" w:rsidP="00763994">
            <w:pPr>
              <w:jc w:val="both"/>
              <w:rPr>
                <w:szCs w:val="28"/>
              </w:rPr>
            </w:pPr>
            <w:r w:rsidRPr="00763994">
              <w:rPr>
                <w:szCs w:val="28"/>
              </w:rPr>
              <w:t>Направление 7. Профориентационная работа</w:t>
            </w:r>
          </w:p>
          <w:p w:rsidR="00F37CC1" w:rsidRPr="00763994" w:rsidRDefault="00F37CC1" w:rsidP="00763994">
            <w:pPr>
              <w:jc w:val="both"/>
              <w:rPr>
                <w:szCs w:val="28"/>
              </w:rPr>
            </w:pPr>
            <w:r w:rsidRPr="00763994">
              <w:rPr>
                <w:szCs w:val="28"/>
              </w:rPr>
              <w:t>Направление 8. Развитие системы взаимодействия с работодателями с учетом потребностей региона</w:t>
            </w:r>
          </w:p>
          <w:p w:rsidR="00861D18" w:rsidRPr="00763994" w:rsidRDefault="00F37CC1" w:rsidP="00763994">
            <w:pPr>
              <w:jc w:val="both"/>
              <w:rPr>
                <w:szCs w:val="28"/>
                <w:highlight w:val="cyan"/>
              </w:rPr>
            </w:pPr>
            <w:r w:rsidRPr="00763994">
              <w:rPr>
                <w:szCs w:val="28"/>
              </w:rPr>
              <w:t>Направление 9. Трудоустройство выпускников</w:t>
            </w:r>
          </w:p>
        </w:tc>
      </w:tr>
      <w:tr w:rsidR="00861D18" w:rsidRPr="00763994" w:rsidTr="00763994">
        <w:trPr>
          <w:gridBefore w:val="1"/>
          <w:wBefore w:w="9" w:type="dxa"/>
          <w:trHeight w:val="1310"/>
        </w:trPr>
        <w:tc>
          <w:tcPr>
            <w:tcW w:w="2226" w:type="dxa"/>
          </w:tcPr>
          <w:p w:rsidR="00861D18" w:rsidRPr="00763994" w:rsidRDefault="00861D18" w:rsidP="00763994">
            <w:pPr>
              <w:rPr>
                <w:b/>
                <w:szCs w:val="28"/>
              </w:rPr>
            </w:pPr>
            <w:r w:rsidRPr="00763994">
              <w:rPr>
                <w:b/>
                <w:szCs w:val="28"/>
              </w:rPr>
              <w:t xml:space="preserve">Содержание </w:t>
            </w:r>
          </w:p>
        </w:tc>
        <w:tc>
          <w:tcPr>
            <w:tcW w:w="7512" w:type="dxa"/>
          </w:tcPr>
          <w:p w:rsidR="00861D18" w:rsidRPr="00763994" w:rsidRDefault="00861D18" w:rsidP="00763994">
            <w:pPr>
              <w:jc w:val="both"/>
              <w:rPr>
                <w:szCs w:val="28"/>
              </w:rPr>
            </w:pPr>
            <w:r w:rsidRPr="00763994">
              <w:rPr>
                <w:szCs w:val="28"/>
              </w:rPr>
              <w:t xml:space="preserve">1. Анализ состояния и развития системы профессионального образования в Ленинградской области </w:t>
            </w:r>
          </w:p>
          <w:p w:rsidR="00861D18" w:rsidRPr="00763994" w:rsidRDefault="00861D18" w:rsidP="00763994">
            <w:pPr>
              <w:jc w:val="both"/>
              <w:rPr>
                <w:szCs w:val="28"/>
              </w:rPr>
            </w:pPr>
            <w:r w:rsidRPr="00763994">
              <w:rPr>
                <w:szCs w:val="28"/>
              </w:rPr>
              <w:t>2. Цель, задачи, сроки и этапы реализации Концепции</w:t>
            </w:r>
          </w:p>
          <w:p w:rsidR="00861D18" w:rsidRPr="00763994" w:rsidRDefault="00861D18" w:rsidP="00763994">
            <w:pPr>
              <w:jc w:val="both"/>
              <w:rPr>
                <w:szCs w:val="28"/>
              </w:rPr>
            </w:pPr>
            <w:r w:rsidRPr="00763994">
              <w:rPr>
                <w:szCs w:val="28"/>
              </w:rPr>
              <w:t xml:space="preserve">3. Система программных мероприятий, контроль выполнения  </w:t>
            </w:r>
          </w:p>
          <w:p w:rsidR="00861D18" w:rsidRPr="00763994" w:rsidRDefault="00861D18" w:rsidP="00763994">
            <w:pPr>
              <w:jc w:val="both"/>
              <w:rPr>
                <w:szCs w:val="28"/>
              </w:rPr>
            </w:pPr>
            <w:r w:rsidRPr="00763994">
              <w:rPr>
                <w:szCs w:val="28"/>
              </w:rPr>
              <w:t>4. Ожидаемые результаты реализации Концепции</w:t>
            </w:r>
          </w:p>
        </w:tc>
      </w:tr>
      <w:tr w:rsidR="00861D18" w:rsidRPr="00763994" w:rsidTr="00A1658F">
        <w:trPr>
          <w:gridBefore w:val="1"/>
          <w:wBefore w:w="9" w:type="dxa"/>
          <w:trHeight w:val="344"/>
        </w:trPr>
        <w:tc>
          <w:tcPr>
            <w:tcW w:w="2226" w:type="dxa"/>
          </w:tcPr>
          <w:p w:rsidR="00861D18" w:rsidRPr="00763994" w:rsidRDefault="00861D18" w:rsidP="00763994">
            <w:pPr>
              <w:rPr>
                <w:b/>
                <w:szCs w:val="28"/>
              </w:rPr>
            </w:pPr>
            <w:r w:rsidRPr="00763994">
              <w:rPr>
                <w:b/>
                <w:szCs w:val="28"/>
              </w:rPr>
              <w:t xml:space="preserve">Финансирование </w:t>
            </w:r>
          </w:p>
        </w:tc>
        <w:tc>
          <w:tcPr>
            <w:tcW w:w="7512" w:type="dxa"/>
          </w:tcPr>
          <w:p w:rsidR="00861D18" w:rsidRPr="00763994" w:rsidRDefault="00861D18" w:rsidP="00763994">
            <w:pPr>
              <w:pStyle w:val="a3"/>
              <w:spacing w:before="0" w:beforeAutospacing="0" w:after="0" w:afterAutospacing="0"/>
              <w:jc w:val="both"/>
              <w:rPr>
                <w:sz w:val="28"/>
                <w:szCs w:val="28"/>
              </w:rPr>
            </w:pPr>
            <w:r w:rsidRPr="00763994">
              <w:rPr>
                <w:sz w:val="28"/>
                <w:szCs w:val="28"/>
              </w:rPr>
              <w:t>Осуществляется в пределах текущего финансирования, предусмотренного бюджетом Ленинградской области, и за счёт привлечения дополнительных инвестиций в развитие материально-технической базы и инфраструктуры образования;</w:t>
            </w:r>
          </w:p>
          <w:p w:rsidR="00861D18" w:rsidRPr="00763994" w:rsidRDefault="00861D18" w:rsidP="00644743">
            <w:pPr>
              <w:pStyle w:val="ConsPlusNormal"/>
              <w:ind w:firstLine="0"/>
              <w:jc w:val="both"/>
              <w:rPr>
                <w:rFonts w:ascii="Times New Roman" w:hAnsi="Times New Roman" w:cs="Times New Roman"/>
                <w:sz w:val="28"/>
                <w:szCs w:val="28"/>
                <w:lang w:eastAsia="ru-RU"/>
              </w:rPr>
            </w:pPr>
            <w:r w:rsidRPr="00763994">
              <w:rPr>
                <w:rFonts w:ascii="Times New Roman" w:hAnsi="Times New Roman" w:cs="Times New Roman"/>
                <w:sz w:val="28"/>
                <w:szCs w:val="28"/>
                <w:lang w:eastAsia="ru-RU"/>
              </w:rPr>
              <w:t>В рамках Государственной программы Ленинградской области</w:t>
            </w:r>
            <w:r w:rsidR="00AF2029" w:rsidRPr="00763994">
              <w:rPr>
                <w:rFonts w:ascii="Times New Roman" w:hAnsi="Times New Roman" w:cs="Times New Roman"/>
                <w:sz w:val="28"/>
                <w:szCs w:val="28"/>
                <w:lang w:eastAsia="ru-RU"/>
              </w:rPr>
              <w:t xml:space="preserve"> </w:t>
            </w:r>
            <w:r w:rsidRPr="00763994">
              <w:rPr>
                <w:rFonts w:ascii="Times New Roman" w:hAnsi="Times New Roman" w:cs="Times New Roman"/>
                <w:sz w:val="28"/>
                <w:szCs w:val="28"/>
                <w:lang w:eastAsia="ru-RU"/>
              </w:rPr>
              <w:t>«Современное образование Ленинградской области» на 2018-2025 годы</w:t>
            </w:r>
          </w:p>
        </w:tc>
      </w:tr>
      <w:tr w:rsidR="00861D18" w:rsidRPr="00763994" w:rsidTr="00A1658F">
        <w:trPr>
          <w:gridBefore w:val="1"/>
          <w:wBefore w:w="9" w:type="dxa"/>
          <w:trHeight w:val="2817"/>
        </w:trPr>
        <w:tc>
          <w:tcPr>
            <w:tcW w:w="2226" w:type="dxa"/>
          </w:tcPr>
          <w:p w:rsidR="00861D18" w:rsidRPr="00763994" w:rsidRDefault="00861D18" w:rsidP="00763994">
            <w:pPr>
              <w:rPr>
                <w:b/>
                <w:szCs w:val="28"/>
              </w:rPr>
            </w:pPr>
            <w:r w:rsidRPr="00763994">
              <w:rPr>
                <w:b/>
                <w:szCs w:val="28"/>
              </w:rPr>
              <w:t xml:space="preserve">Ожидаемые результаты (эффекты)  реализации </w:t>
            </w:r>
          </w:p>
        </w:tc>
        <w:tc>
          <w:tcPr>
            <w:tcW w:w="7512" w:type="dxa"/>
          </w:tcPr>
          <w:p w:rsidR="00861D18" w:rsidRPr="00763994" w:rsidRDefault="00861D18" w:rsidP="00763994">
            <w:pPr>
              <w:pStyle w:val="11"/>
              <w:numPr>
                <w:ilvl w:val="0"/>
                <w:numId w:val="9"/>
              </w:numPr>
              <w:ind w:left="317"/>
              <w:jc w:val="both"/>
              <w:rPr>
                <w:szCs w:val="28"/>
              </w:rPr>
            </w:pPr>
            <w:r w:rsidRPr="00763994">
              <w:rPr>
                <w:szCs w:val="28"/>
              </w:rPr>
              <w:t>Отработано новое содержание профессионального</w:t>
            </w:r>
            <w:r w:rsidR="00763994" w:rsidRPr="00763994">
              <w:rPr>
                <w:szCs w:val="28"/>
              </w:rPr>
              <w:t xml:space="preserve"> </w:t>
            </w:r>
            <w:r w:rsidRPr="00763994">
              <w:rPr>
                <w:szCs w:val="28"/>
              </w:rPr>
              <w:t>образования, внедрены современные</w:t>
            </w:r>
            <w:r w:rsidR="00763994" w:rsidRPr="00763994">
              <w:rPr>
                <w:szCs w:val="28"/>
              </w:rPr>
              <w:t xml:space="preserve"> </w:t>
            </w:r>
            <w:r w:rsidRPr="00763994">
              <w:rPr>
                <w:szCs w:val="28"/>
              </w:rPr>
              <w:t>образовательные технологии в соответствии с требованиями федерального государствен</w:t>
            </w:r>
            <w:r w:rsidR="007F7C73" w:rsidRPr="00763994">
              <w:rPr>
                <w:szCs w:val="28"/>
              </w:rPr>
              <w:t>ного образовательного стандарта;</w:t>
            </w:r>
          </w:p>
          <w:p w:rsidR="00861D18" w:rsidRPr="00763994" w:rsidRDefault="00861D18" w:rsidP="00763994">
            <w:pPr>
              <w:pStyle w:val="11"/>
              <w:numPr>
                <w:ilvl w:val="0"/>
                <w:numId w:val="9"/>
              </w:numPr>
              <w:ind w:left="317"/>
              <w:jc w:val="both"/>
              <w:rPr>
                <w:szCs w:val="28"/>
              </w:rPr>
            </w:pPr>
            <w:r w:rsidRPr="00763994">
              <w:rPr>
                <w:szCs w:val="28"/>
              </w:rPr>
              <w:t>Оказана методическая поддержка развитию системы профессионального образования</w:t>
            </w:r>
            <w:r w:rsidR="007F7C73" w:rsidRPr="00763994">
              <w:rPr>
                <w:szCs w:val="28"/>
              </w:rPr>
              <w:t>;</w:t>
            </w:r>
          </w:p>
          <w:p w:rsidR="00861D18" w:rsidRPr="00763994" w:rsidRDefault="00861D18" w:rsidP="00763994">
            <w:pPr>
              <w:pStyle w:val="11"/>
              <w:numPr>
                <w:ilvl w:val="0"/>
                <w:numId w:val="9"/>
              </w:numPr>
              <w:ind w:left="317"/>
              <w:jc w:val="both"/>
              <w:rPr>
                <w:szCs w:val="28"/>
              </w:rPr>
            </w:pPr>
            <w:r w:rsidRPr="00763994">
              <w:rPr>
                <w:szCs w:val="28"/>
              </w:rPr>
              <w:t>Расширено общественное участие в управлении профессиональным образованием Ленинградской области за счет привлечения общественных объединений работодателей и  отдельных предприятий</w:t>
            </w:r>
            <w:r w:rsidR="007F7C73" w:rsidRPr="00763994">
              <w:rPr>
                <w:szCs w:val="28"/>
              </w:rPr>
              <w:t>;</w:t>
            </w:r>
          </w:p>
          <w:p w:rsidR="00861D18" w:rsidRPr="00763994" w:rsidRDefault="00861D18" w:rsidP="00763994">
            <w:pPr>
              <w:pStyle w:val="11"/>
              <w:numPr>
                <w:ilvl w:val="0"/>
                <w:numId w:val="9"/>
              </w:numPr>
              <w:ind w:left="317"/>
              <w:jc w:val="both"/>
              <w:rPr>
                <w:szCs w:val="28"/>
              </w:rPr>
            </w:pPr>
            <w:r w:rsidRPr="00763994">
              <w:rPr>
                <w:szCs w:val="28"/>
              </w:rPr>
              <w:t>Р</w:t>
            </w:r>
            <w:r w:rsidRPr="00763994">
              <w:rPr>
                <w:rFonts w:cs="Calibri"/>
                <w:szCs w:val="28"/>
              </w:rPr>
              <w:t xml:space="preserve">асширен спектр услуг для учащихся с ограниченными возможностями здоровья, созданы условия для  </w:t>
            </w:r>
            <w:r w:rsidRPr="00763994">
              <w:rPr>
                <w:szCs w:val="28"/>
              </w:rPr>
              <w:t>межведомственной интеграции, расширения социального партнерства с различными социальными институтами региона, общественными и профессиональными организациями для обеспечения условий социализации обучающихся с огранич</w:t>
            </w:r>
            <w:r w:rsidR="007F7C73" w:rsidRPr="00763994">
              <w:rPr>
                <w:szCs w:val="28"/>
              </w:rPr>
              <w:t>енными возможностями и здоровья;</w:t>
            </w:r>
          </w:p>
          <w:p w:rsidR="00861D18" w:rsidRPr="00763994" w:rsidRDefault="00861D18" w:rsidP="00763994">
            <w:pPr>
              <w:pStyle w:val="11"/>
              <w:numPr>
                <w:ilvl w:val="0"/>
                <w:numId w:val="9"/>
              </w:numPr>
              <w:ind w:left="317"/>
              <w:jc w:val="both"/>
              <w:rPr>
                <w:szCs w:val="28"/>
              </w:rPr>
            </w:pPr>
            <w:r w:rsidRPr="00763994">
              <w:rPr>
                <w:szCs w:val="28"/>
              </w:rPr>
              <w:t xml:space="preserve">Сформирована комфортная образовательная среда в образовательных организациях,  осуществляющих обучение лиц с ограниченными возможностями здоровья, отработаны новые  формы включения обучающихся с ограниченными возможностями </w:t>
            </w:r>
            <w:r w:rsidR="007F7C73" w:rsidRPr="00763994">
              <w:rPr>
                <w:szCs w:val="28"/>
              </w:rPr>
              <w:t>здоровья в социальные практики;</w:t>
            </w:r>
          </w:p>
          <w:p w:rsidR="00861D18" w:rsidRPr="00763994" w:rsidRDefault="00861D18" w:rsidP="00763994">
            <w:pPr>
              <w:pStyle w:val="11"/>
              <w:numPr>
                <w:ilvl w:val="0"/>
                <w:numId w:val="9"/>
              </w:numPr>
              <w:ind w:left="317"/>
              <w:jc w:val="both"/>
              <w:rPr>
                <w:szCs w:val="28"/>
              </w:rPr>
            </w:pPr>
            <w:r w:rsidRPr="00763994">
              <w:rPr>
                <w:szCs w:val="28"/>
              </w:rPr>
              <w:t>Организовано повышение квалификации по вопросам внедрения новых образовательных стандартов среднего профессионального образования для всех педагогических и руководящих работников образовательных организ</w:t>
            </w:r>
            <w:r w:rsidR="007F7C73" w:rsidRPr="00763994">
              <w:rPr>
                <w:szCs w:val="28"/>
              </w:rPr>
              <w:t>аций, внедривших новые ФГОС СПО;</w:t>
            </w:r>
          </w:p>
          <w:p w:rsidR="00861D18" w:rsidRPr="00763994" w:rsidRDefault="00861D18" w:rsidP="00763994">
            <w:pPr>
              <w:pStyle w:val="11"/>
              <w:numPr>
                <w:ilvl w:val="0"/>
                <w:numId w:val="9"/>
              </w:numPr>
              <w:ind w:left="317"/>
              <w:jc w:val="both"/>
              <w:rPr>
                <w:szCs w:val="28"/>
              </w:rPr>
            </w:pPr>
            <w:r w:rsidRPr="00763994">
              <w:rPr>
                <w:szCs w:val="28"/>
              </w:rPr>
              <w:t>Разработана нелинейная информационная система для жителей региона по направлениям развития профессионального</w:t>
            </w:r>
            <w:r w:rsidR="007F7C73" w:rsidRPr="00763994">
              <w:rPr>
                <w:szCs w:val="28"/>
              </w:rPr>
              <w:t xml:space="preserve"> образования</w:t>
            </w:r>
          </w:p>
        </w:tc>
      </w:tr>
      <w:tr w:rsidR="00861D18" w:rsidRPr="00763994" w:rsidTr="007F7C73">
        <w:trPr>
          <w:gridBefore w:val="1"/>
          <w:wBefore w:w="9" w:type="dxa"/>
          <w:trHeight w:val="1635"/>
        </w:trPr>
        <w:tc>
          <w:tcPr>
            <w:tcW w:w="2226" w:type="dxa"/>
          </w:tcPr>
          <w:p w:rsidR="00861D18" w:rsidRPr="00763994" w:rsidRDefault="00861D18" w:rsidP="00763994">
            <w:pPr>
              <w:rPr>
                <w:b/>
                <w:szCs w:val="28"/>
              </w:rPr>
            </w:pPr>
            <w:r w:rsidRPr="00763994">
              <w:rPr>
                <w:b/>
                <w:szCs w:val="28"/>
              </w:rPr>
              <w:t>Контроль реализации</w:t>
            </w:r>
          </w:p>
        </w:tc>
        <w:tc>
          <w:tcPr>
            <w:tcW w:w="7512" w:type="dxa"/>
          </w:tcPr>
          <w:p w:rsidR="00861D18" w:rsidRPr="00763994" w:rsidRDefault="00861D18" w:rsidP="00763994">
            <w:pPr>
              <w:pStyle w:val="ConsPlusNormal"/>
              <w:widowControl/>
              <w:ind w:firstLine="0"/>
              <w:jc w:val="both"/>
              <w:rPr>
                <w:rFonts w:ascii="Times New Roman" w:hAnsi="Times New Roman" w:cs="Times New Roman"/>
                <w:sz w:val="28"/>
                <w:szCs w:val="28"/>
              </w:rPr>
            </w:pPr>
            <w:r w:rsidRPr="00763994">
              <w:rPr>
                <w:rFonts w:ascii="Times New Roman" w:hAnsi="Times New Roman" w:cs="Times New Roman"/>
                <w:sz w:val="28"/>
                <w:szCs w:val="28"/>
              </w:rPr>
              <w:t xml:space="preserve">Контроль выполнения реализации мероприятий возлагается на комитет общего и профессионального образования Ленинградской области. </w:t>
            </w:r>
          </w:p>
          <w:p w:rsidR="00861D18" w:rsidRPr="00763994" w:rsidRDefault="00861D18" w:rsidP="00763994">
            <w:pPr>
              <w:tabs>
                <w:tab w:val="left" w:pos="317"/>
              </w:tabs>
              <w:suppressAutoHyphens/>
              <w:snapToGrid w:val="0"/>
              <w:jc w:val="both"/>
              <w:rPr>
                <w:color w:val="000000"/>
                <w:szCs w:val="28"/>
              </w:rPr>
            </w:pPr>
            <w:r w:rsidRPr="00763994">
              <w:rPr>
                <w:szCs w:val="28"/>
              </w:rPr>
              <w:t>Оценка успешности реализации Концепции, ее социальной эффективности осуществляется ГАОУ ДПО «ЛОИРО» ежегодно по целевым показателям обозначенным в концепции</w:t>
            </w:r>
          </w:p>
        </w:tc>
      </w:tr>
      <w:tr w:rsidR="00861D18" w:rsidRPr="00763994" w:rsidTr="00A1658F">
        <w:trPr>
          <w:gridBefore w:val="1"/>
          <w:wBefore w:w="9" w:type="dxa"/>
        </w:trPr>
        <w:tc>
          <w:tcPr>
            <w:tcW w:w="2226" w:type="dxa"/>
          </w:tcPr>
          <w:p w:rsidR="00861D18" w:rsidRPr="00763994" w:rsidRDefault="00861D18" w:rsidP="00763994">
            <w:pPr>
              <w:rPr>
                <w:b/>
                <w:szCs w:val="28"/>
              </w:rPr>
            </w:pPr>
            <w:r w:rsidRPr="00763994">
              <w:rPr>
                <w:b/>
                <w:szCs w:val="28"/>
              </w:rPr>
              <w:t xml:space="preserve">Сроки обсуждения  Концепции </w:t>
            </w:r>
          </w:p>
        </w:tc>
        <w:tc>
          <w:tcPr>
            <w:tcW w:w="7512" w:type="dxa"/>
          </w:tcPr>
          <w:p w:rsidR="00861D18" w:rsidRPr="00763994" w:rsidRDefault="00861D18" w:rsidP="00763994">
            <w:pPr>
              <w:jc w:val="both"/>
              <w:rPr>
                <w:szCs w:val="28"/>
              </w:rPr>
            </w:pPr>
            <w:r w:rsidRPr="00763994">
              <w:rPr>
                <w:szCs w:val="28"/>
              </w:rPr>
              <w:t>Срок обсуждения проекта Концепции - до 29.12.2017 года</w:t>
            </w:r>
          </w:p>
          <w:p w:rsidR="00861D18" w:rsidRPr="00763994" w:rsidRDefault="00861D18" w:rsidP="00763994">
            <w:pPr>
              <w:jc w:val="both"/>
              <w:rPr>
                <w:szCs w:val="28"/>
              </w:rPr>
            </w:pPr>
            <w:r w:rsidRPr="00763994">
              <w:rPr>
                <w:szCs w:val="28"/>
              </w:rPr>
              <w:t xml:space="preserve">Сроки обсуждения и коррекции отдельных направлений Концепции определяются ежегодно по результатам мониторинга и утверждаемых регламентов принятия решений. </w:t>
            </w:r>
          </w:p>
        </w:tc>
      </w:tr>
    </w:tbl>
    <w:p w:rsidR="00CF20D5" w:rsidRDefault="00CF20D5" w:rsidP="00072372">
      <w:pPr>
        <w:pStyle w:val="a5"/>
        <w:ind w:left="709"/>
        <w:jc w:val="both"/>
      </w:pPr>
    </w:p>
    <w:p w:rsidR="00CF20D5" w:rsidRDefault="00CF20D5">
      <w:pPr>
        <w:spacing w:after="200" w:line="276" w:lineRule="auto"/>
      </w:pPr>
      <w:r>
        <w:br w:type="page"/>
      </w:r>
    </w:p>
    <w:p w:rsidR="006064D4" w:rsidRPr="00763994" w:rsidRDefault="00FB5C84" w:rsidP="00861D18">
      <w:pPr>
        <w:pStyle w:val="a5"/>
        <w:numPr>
          <w:ilvl w:val="0"/>
          <w:numId w:val="11"/>
        </w:numPr>
        <w:ind w:left="0" w:firstLine="709"/>
        <w:jc w:val="both"/>
        <w:rPr>
          <w:szCs w:val="28"/>
        </w:rPr>
      </w:pPr>
      <w:r w:rsidRPr="00763994">
        <w:rPr>
          <w:szCs w:val="28"/>
        </w:rPr>
        <w:t>Анализ состояния и развития системы профессионального образования Ленинградской области</w:t>
      </w:r>
    </w:p>
    <w:p w:rsidR="00FB5C84" w:rsidRPr="00763994" w:rsidRDefault="00283DC4" w:rsidP="00283DC4">
      <w:pPr>
        <w:ind w:firstLine="708"/>
        <w:jc w:val="both"/>
        <w:rPr>
          <w:szCs w:val="28"/>
        </w:rPr>
      </w:pPr>
      <w:r w:rsidRPr="00763994">
        <w:rPr>
          <w:szCs w:val="28"/>
        </w:rPr>
        <w:t>1.1.</w:t>
      </w:r>
      <w:r w:rsidR="00FB5C84" w:rsidRPr="00763994">
        <w:rPr>
          <w:szCs w:val="28"/>
        </w:rPr>
        <w:t>Характеристика системы профессионального образования Ленинградской области</w:t>
      </w:r>
    </w:p>
    <w:p w:rsidR="00FB5C84" w:rsidRPr="00763994" w:rsidRDefault="00FB5C84" w:rsidP="00FB5C84">
      <w:pPr>
        <w:ind w:firstLine="708"/>
        <w:jc w:val="both"/>
        <w:rPr>
          <w:szCs w:val="28"/>
        </w:rPr>
      </w:pPr>
      <w:r w:rsidRPr="00763994">
        <w:rPr>
          <w:szCs w:val="28"/>
        </w:rPr>
        <w:t>Ленинградская область ориентирована на инновационное развитие своей экономики, в которой профессиональному образованию отводится важная роль кадрового и научного обеспечения отраслей народного хозяйства в соответствии с запросами рынка труда.</w:t>
      </w:r>
    </w:p>
    <w:p w:rsidR="00FB5C84" w:rsidRPr="00763994" w:rsidRDefault="00FB5C84" w:rsidP="00FB5C84">
      <w:pPr>
        <w:ind w:firstLine="709"/>
        <w:jc w:val="both"/>
        <w:rPr>
          <w:szCs w:val="28"/>
        </w:rPr>
      </w:pPr>
      <w:r w:rsidRPr="00763994">
        <w:rPr>
          <w:szCs w:val="28"/>
        </w:rPr>
        <w:t>Наличие квалифицированных специалистов имеет определяющее значение для социально-экономического развития  региона. В связи с этим, развитие системы профессионального образования признано приоритетным направлением.</w:t>
      </w:r>
    </w:p>
    <w:p w:rsidR="000C75DB" w:rsidRPr="00763994" w:rsidRDefault="000C75DB" w:rsidP="000C75DB">
      <w:pPr>
        <w:ind w:firstLine="709"/>
        <w:jc w:val="both"/>
        <w:rPr>
          <w:szCs w:val="28"/>
        </w:rPr>
      </w:pPr>
      <w:r w:rsidRPr="00763994">
        <w:rPr>
          <w:szCs w:val="28"/>
        </w:rPr>
        <w:t>В настоящее время система профессионального образования Ленинградской области представлена 29 государственными автономными и государственными бюджетными профессиональными образовательными организациями, в том числе 25 организаций, подведомственных комитету общего и профессионального образования Ленинградской области, 3 – подведомственных комитету по здравоохранению Ленинградской области, 1 – подведомственная комитету по культуре Ленинградской области); 1 государственная профессиональная образовательная организация федерального подчинения; 1 негосударственная образовательная организация.</w:t>
      </w:r>
    </w:p>
    <w:p w:rsidR="00FB5C84" w:rsidRPr="00763994" w:rsidRDefault="000C75DB" w:rsidP="000C75DB">
      <w:pPr>
        <w:ind w:firstLine="709"/>
        <w:jc w:val="both"/>
        <w:rPr>
          <w:szCs w:val="28"/>
        </w:rPr>
      </w:pPr>
      <w:r w:rsidRPr="00763994">
        <w:rPr>
          <w:szCs w:val="28"/>
        </w:rPr>
        <w:t>Существующая в регионе система профессионального образования обеспечивает подготовку рабочих кадров по 55 профессиям среднего профессионального образования (подготовка квалифицированных рабочих (служащих) (165 специализаций) и 45 специальностям среднего профессионального образования (подготовка специалистов среднего звена).</w:t>
      </w:r>
    </w:p>
    <w:p w:rsidR="00FB5C84" w:rsidRPr="00763994" w:rsidRDefault="00FB5C84" w:rsidP="00FB5C84">
      <w:pPr>
        <w:jc w:val="both"/>
        <w:rPr>
          <w:szCs w:val="28"/>
        </w:rPr>
      </w:pPr>
    </w:p>
    <w:p w:rsidR="00861D18" w:rsidRPr="00763994" w:rsidRDefault="00861D18" w:rsidP="00861D18">
      <w:pPr>
        <w:ind w:firstLine="709"/>
        <w:jc w:val="both"/>
        <w:rPr>
          <w:szCs w:val="28"/>
        </w:rPr>
      </w:pPr>
      <w:r w:rsidRPr="00763994">
        <w:rPr>
          <w:szCs w:val="28"/>
        </w:rPr>
        <w:t>1.2</w:t>
      </w:r>
      <w:r w:rsidR="007F7C73" w:rsidRPr="00763994">
        <w:rPr>
          <w:szCs w:val="28"/>
        </w:rPr>
        <w:t>.</w:t>
      </w:r>
      <w:r w:rsidRPr="00763994">
        <w:rPr>
          <w:szCs w:val="28"/>
        </w:rPr>
        <w:t xml:space="preserve"> Расширение условий охвата контингента профессиональных образовательных учреждений</w:t>
      </w:r>
    </w:p>
    <w:p w:rsidR="00861D18" w:rsidRPr="00763994" w:rsidRDefault="00861D18" w:rsidP="00861D18">
      <w:pPr>
        <w:ind w:firstLine="709"/>
        <w:jc w:val="both"/>
        <w:rPr>
          <w:szCs w:val="28"/>
        </w:rPr>
      </w:pPr>
      <w:r w:rsidRPr="00763994">
        <w:rPr>
          <w:szCs w:val="28"/>
        </w:rPr>
        <w:t>В 2017 году контингент обучающихся профессионального образования составил 15 987 человек, из них по программам подготовки квалифицированных рабочих, служащих 3 773 человека, по программам подготовки специалистов среднего звена 12 214 человек.</w:t>
      </w:r>
    </w:p>
    <w:p w:rsidR="00861D18" w:rsidRPr="00763994" w:rsidRDefault="00861D18" w:rsidP="00861D18">
      <w:pPr>
        <w:ind w:firstLine="708"/>
        <w:jc w:val="both"/>
        <w:rPr>
          <w:szCs w:val="28"/>
        </w:rPr>
      </w:pPr>
      <w:r w:rsidRPr="00763994">
        <w:rPr>
          <w:szCs w:val="28"/>
        </w:rPr>
        <w:t>Охват молодежи программами подготовки квалифицированных рабочих, служащих составляет 10,31% в общей численности населения в возрасте 15-17 лет, программами подготовки специалистов среднего звена 14,02% в общей численности населения в возрасте 15-19 лет.</w:t>
      </w:r>
    </w:p>
    <w:p w:rsidR="00861D18" w:rsidRPr="00763994" w:rsidRDefault="00861D18" w:rsidP="00861D18">
      <w:pPr>
        <w:ind w:firstLine="708"/>
        <w:jc w:val="both"/>
        <w:rPr>
          <w:szCs w:val="28"/>
        </w:rPr>
      </w:pPr>
      <w:r w:rsidRPr="00763994">
        <w:rPr>
          <w:szCs w:val="28"/>
        </w:rPr>
        <w:t>В общем количестве обучающихся 84,36% занимают студенты, обучающиеся на базе основного общего образования, 2,27% на базе среднего общего образования.</w:t>
      </w:r>
    </w:p>
    <w:p w:rsidR="00861D18" w:rsidRPr="00763994" w:rsidRDefault="00861D18" w:rsidP="00861D18">
      <w:pPr>
        <w:ind w:firstLine="708"/>
        <w:jc w:val="both"/>
        <w:rPr>
          <w:szCs w:val="28"/>
        </w:rPr>
      </w:pPr>
      <w:r w:rsidRPr="00763994">
        <w:rPr>
          <w:szCs w:val="28"/>
        </w:rPr>
        <w:t xml:space="preserve">1.3. Состояние кадров и обеспечение развития кадрового потенциала системы образования </w:t>
      </w:r>
    </w:p>
    <w:p w:rsidR="00861D18" w:rsidRPr="00763994" w:rsidRDefault="00861D18" w:rsidP="00861D18">
      <w:pPr>
        <w:ind w:firstLine="708"/>
        <w:jc w:val="both"/>
        <w:rPr>
          <w:szCs w:val="28"/>
        </w:rPr>
      </w:pPr>
      <w:r w:rsidRPr="00763994">
        <w:rPr>
          <w:szCs w:val="28"/>
        </w:rPr>
        <w:t>В структуре состава педагогических работников высшую квалификационную категорию имеют 39,35%, первую квалификационную категорию имеют 25,58%.</w:t>
      </w:r>
    </w:p>
    <w:p w:rsidR="00861D18" w:rsidRPr="00763994" w:rsidRDefault="00861D18" w:rsidP="00861D18">
      <w:pPr>
        <w:ind w:firstLine="708"/>
        <w:jc w:val="both"/>
        <w:rPr>
          <w:szCs w:val="28"/>
        </w:rPr>
      </w:pPr>
      <w:r w:rsidRPr="00763994">
        <w:rPr>
          <w:szCs w:val="28"/>
        </w:rPr>
        <w:t xml:space="preserve">Положительная динамика прослеживается в численности педагогических работников, имеющих высшее образование, так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в 2016 году показатель равен 89,51%. </w:t>
      </w:r>
    </w:p>
    <w:p w:rsidR="00861D18" w:rsidRPr="00763994" w:rsidRDefault="00861D18" w:rsidP="00861D18">
      <w:pPr>
        <w:ind w:firstLine="708"/>
        <w:jc w:val="both"/>
        <w:rPr>
          <w:szCs w:val="28"/>
        </w:rPr>
      </w:pPr>
      <w:r w:rsidRPr="00763994">
        <w:rPr>
          <w:szCs w:val="28"/>
        </w:rPr>
        <w:t xml:space="preserve">Увеличение численности педагогических работников, имеющих высшее образование </w:t>
      </w:r>
      <w:r w:rsidR="00FB2908" w:rsidRPr="00763994">
        <w:rPr>
          <w:szCs w:val="28"/>
        </w:rPr>
        <w:t>это,</w:t>
      </w:r>
      <w:r w:rsidRPr="00763994">
        <w:rPr>
          <w:szCs w:val="28"/>
        </w:rPr>
        <w:t xml:space="preserve"> прежде всего</w:t>
      </w:r>
      <w:r w:rsidR="00FB2908" w:rsidRPr="00763994">
        <w:rPr>
          <w:szCs w:val="28"/>
        </w:rPr>
        <w:t>,</w:t>
      </w:r>
      <w:r w:rsidRPr="00763994">
        <w:rPr>
          <w:szCs w:val="28"/>
        </w:rPr>
        <w:t xml:space="preserve"> достижение педагогами профессионального уровня, позволяющего им успешно оперировать современными образовательными технологиями и методиками обучения и воспитания, знаниями,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 Вместе с тем, увеличение указанного показателя способствует и улучшению качества образования.</w:t>
      </w:r>
    </w:p>
    <w:p w:rsidR="00861D18" w:rsidRPr="00763994" w:rsidRDefault="00861D18" w:rsidP="00861D18">
      <w:pPr>
        <w:ind w:firstLine="708"/>
        <w:jc w:val="both"/>
        <w:rPr>
          <w:szCs w:val="28"/>
        </w:rPr>
      </w:pPr>
      <w:r w:rsidRPr="00763994">
        <w:rPr>
          <w:szCs w:val="28"/>
        </w:rPr>
        <w:t>С руководителями организаций заключены «эффективные контракты», сформирован управленческий резерв, внедрена система рейтинга профессиональных образовательных организаций.</w:t>
      </w:r>
    </w:p>
    <w:p w:rsidR="00861D18" w:rsidRPr="00763994" w:rsidRDefault="00861D18" w:rsidP="00861D18">
      <w:pPr>
        <w:ind w:firstLine="709"/>
        <w:jc w:val="both"/>
        <w:rPr>
          <w:szCs w:val="28"/>
        </w:rPr>
      </w:pPr>
      <w:r w:rsidRPr="00763994">
        <w:rPr>
          <w:szCs w:val="28"/>
        </w:rPr>
        <w:t>1.4. Условия получения среднего профессионального образования лицами с ограниченными возможностями здоровья и инвалидами</w:t>
      </w:r>
    </w:p>
    <w:p w:rsidR="00861D18" w:rsidRPr="00763994" w:rsidRDefault="00861D18" w:rsidP="00861D18">
      <w:pPr>
        <w:ind w:firstLine="709"/>
        <w:jc w:val="both"/>
        <w:rPr>
          <w:szCs w:val="28"/>
        </w:rPr>
      </w:pPr>
      <w:r w:rsidRPr="00763994">
        <w:rPr>
          <w:szCs w:val="28"/>
        </w:rPr>
        <w:t>Важным направлением деятельности по повышению доступности профессионального образования Ленинградской области является обучение инвалидов и лиц с ограниченными возможностями здоровья.</w:t>
      </w:r>
    </w:p>
    <w:p w:rsidR="00861D18" w:rsidRPr="00763994" w:rsidRDefault="00861D18" w:rsidP="00861D18">
      <w:pPr>
        <w:ind w:firstLine="709"/>
        <w:jc w:val="both"/>
        <w:rPr>
          <w:szCs w:val="28"/>
        </w:rPr>
      </w:pPr>
      <w:r w:rsidRPr="00763994">
        <w:rPr>
          <w:szCs w:val="28"/>
        </w:rPr>
        <w:t>Во всех государственных профессиональных образовательных организациях создана приспособленная входная группа для обучения лиц с ограниченными возможностями здоровья, производится оборудование санитарно-гигиенических помещений, оборудование учебных кабинетов специальным оборудованием. Ведется разработка новых и адаптация существующих профессиональных программ, предназначенных для освоения инвалидами  и лицами с ограниченными возможностями здоровья.</w:t>
      </w:r>
    </w:p>
    <w:p w:rsidR="00861D18" w:rsidRPr="00763994" w:rsidRDefault="00861D18" w:rsidP="00861D18">
      <w:pPr>
        <w:ind w:firstLine="708"/>
        <w:jc w:val="both"/>
        <w:rPr>
          <w:szCs w:val="28"/>
        </w:rPr>
      </w:pPr>
      <w:r w:rsidRPr="00763994">
        <w:rPr>
          <w:szCs w:val="28"/>
        </w:rPr>
        <w:t xml:space="preserve">Получение указанной категорией обучающихся качественного доступного профессионального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861D18" w:rsidRPr="00763994" w:rsidRDefault="00861D18" w:rsidP="00861D18">
      <w:pPr>
        <w:ind w:firstLine="708"/>
        <w:jc w:val="both"/>
        <w:rPr>
          <w:szCs w:val="28"/>
        </w:rPr>
      </w:pPr>
      <w:r w:rsidRPr="00763994">
        <w:rPr>
          <w:szCs w:val="28"/>
        </w:rPr>
        <w:t>Важнейшим направлением работы в данной области является деятельность Государственного профессионального образовательного учреждения Ленинградской области «Мультицентр социальной и трудовой интеграции», основная цель которого - профессиональное обучение молодых людей с ограниченными возможностями здоровья, расширение возможностей их последующего трудоустройства и занятости путём развития трудовых навыков, сопровождения профессиональной ориентации, профессионального самоопределения.</w:t>
      </w:r>
    </w:p>
    <w:p w:rsidR="00861D18" w:rsidRPr="00763994" w:rsidRDefault="00861D18" w:rsidP="00861D18">
      <w:pPr>
        <w:ind w:firstLine="708"/>
        <w:jc w:val="both"/>
        <w:rPr>
          <w:szCs w:val="28"/>
        </w:rPr>
      </w:pPr>
      <w:r w:rsidRPr="00763994">
        <w:rPr>
          <w:szCs w:val="28"/>
        </w:rPr>
        <w:t>1.5. Развитие конкурсного движения в Ленинградской области</w:t>
      </w:r>
    </w:p>
    <w:p w:rsidR="00861D18" w:rsidRPr="00763994" w:rsidRDefault="00861D18" w:rsidP="00861D18">
      <w:pPr>
        <w:ind w:firstLine="708"/>
        <w:jc w:val="both"/>
        <w:rPr>
          <w:szCs w:val="28"/>
        </w:rPr>
      </w:pPr>
      <w:r w:rsidRPr="00763994">
        <w:rPr>
          <w:szCs w:val="28"/>
        </w:rPr>
        <w:t xml:space="preserve">Развитие конкурсного движения осуществляется посредством проведения межвузовских, отраслевых, областных, региональных, корпоративных конкурсов и чемпионатов, в том числе с участием представителей субъектов Российской Федерации и представителей ближнего и дальнего зарубежья.  </w:t>
      </w:r>
    </w:p>
    <w:p w:rsidR="00861D18" w:rsidRPr="00763994" w:rsidRDefault="00861D18" w:rsidP="00861D18">
      <w:pPr>
        <w:tabs>
          <w:tab w:val="left" w:pos="993"/>
        </w:tabs>
        <w:ind w:firstLine="567"/>
        <w:jc w:val="both"/>
        <w:rPr>
          <w:bCs/>
          <w:color w:val="000000" w:themeColor="text1"/>
          <w:szCs w:val="28"/>
        </w:rPr>
      </w:pPr>
      <w:r w:rsidRPr="00763994">
        <w:rPr>
          <w:bCs/>
          <w:color w:val="000000" w:themeColor="text1"/>
          <w:szCs w:val="28"/>
        </w:rPr>
        <w:t xml:space="preserve">В Ленинградской области в 2016 – 2017 годах Региональным координационным центром движения </w:t>
      </w:r>
      <w:r w:rsidRPr="00763994">
        <w:rPr>
          <w:szCs w:val="28"/>
        </w:rPr>
        <w:t>WorldSkills</w:t>
      </w:r>
      <w:r w:rsidRPr="00763994">
        <w:rPr>
          <w:bCs/>
          <w:color w:val="000000" w:themeColor="text1"/>
          <w:szCs w:val="28"/>
        </w:rPr>
        <w:t xml:space="preserve"> заключено 14 договоров намерения с образовательными организациями о работе над созданием специализированных центров компетенций по следующим компетенциям: эксплуатация сельскохозяйственных машин, дошкольное воспитание, преподавание в младших классах, сухое строительство и штукатурные работы, флористика, электромонтажные работы, сварочные технологии, токарные работы на станках с ЧПУ, фрезерные работы на станках с ЧПУ, мехатроника, инженерный дизайн САПР, IT-сетевое и системное администрирование, облицовка плиткой, плотницкое дело, дизайн одежды, лабораторный химический анализ, поварское дело, кондитерское дело, выпечка хлебобулочный изделий, ландшафтный дизайн, ремонт и обслуживание легковых автомобилей, управление железнодорожным транспортом, ветеринария.</w:t>
      </w:r>
    </w:p>
    <w:p w:rsidR="00861D18" w:rsidRPr="00763994" w:rsidRDefault="00861D18" w:rsidP="00861D18">
      <w:pPr>
        <w:tabs>
          <w:tab w:val="left" w:pos="993"/>
        </w:tabs>
        <w:ind w:firstLine="567"/>
        <w:jc w:val="both"/>
        <w:rPr>
          <w:bCs/>
          <w:color w:val="000000" w:themeColor="text1"/>
          <w:szCs w:val="28"/>
        </w:rPr>
      </w:pPr>
      <w:r w:rsidRPr="00763994">
        <w:rPr>
          <w:bCs/>
          <w:color w:val="000000" w:themeColor="text1"/>
          <w:szCs w:val="28"/>
        </w:rPr>
        <w:t xml:space="preserve">В 2017 году начато масштабное обучение мастеров производственного обучения и преподавателей специальных дисциплин по программам повышения квалификации Академии </w:t>
      </w:r>
      <w:r w:rsidRPr="00763994">
        <w:rPr>
          <w:szCs w:val="28"/>
        </w:rPr>
        <w:t>WorldSkills</w:t>
      </w:r>
      <w:r w:rsidRPr="00763994">
        <w:rPr>
          <w:bCs/>
          <w:color w:val="000000" w:themeColor="text1"/>
          <w:szCs w:val="28"/>
        </w:rPr>
        <w:t>, а также экспертов демонстрационного экзамена.</w:t>
      </w:r>
    </w:p>
    <w:p w:rsidR="00861D18" w:rsidRPr="00763994" w:rsidRDefault="00861D18" w:rsidP="00861D18">
      <w:pPr>
        <w:ind w:firstLine="708"/>
        <w:jc w:val="both"/>
        <w:rPr>
          <w:szCs w:val="28"/>
        </w:rPr>
      </w:pPr>
      <w:r w:rsidRPr="00763994">
        <w:rPr>
          <w:szCs w:val="28"/>
        </w:rPr>
        <w:t>На базе специализированных центров компетенций проходит подготовка кандидатов</w:t>
      </w:r>
      <w:r w:rsidR="00AF2029" w:rsidRPr="00763994">
        <w:rPr>
          <w:szCs w:val="28"/>
        </w:rPr>
        <w:t xml:space="preserve"> </w:t>
      </w:r>
      <w:r w:rsidRPr="00763994">
        <w:rPr>
          <w:szCs w:val="28"/>
        </w:rPr>
        <w:t>в региональную сборную - призеров областных конкурсов и региональных</w:t>
      </w:r>
      <w:r w:rsidR="00AF2029" w:rsidRPr="00763994">
        <w:rPr>
          <w:szCs w:val="28"/>
        </w:rPr>
        <w:t xml:space="preserve"> чемпионатов</w:t>
      </w:r>
      <w:r w:rsidRPr="00763994">
        <w:rPr>
          <w:szCs w:val="28"/>
        </w:rPr>
        <w:t xml:space="preserve">, а также адаптация практики тренировки для применения при реализации основных образовательных программ в системе среднего профессионального образования. </w:t>
      </w:r>
    </w:p>
    <w:p w:rsidR="00861D18" w:rsidRPr="00763994" w:rsidRDefault="00861D18" w:rsidP="00861D18">
      <w:pPr>
        <w:ind w:firstLine="708"/>
        <w:jc w:val="both"/>
        <w:rPr>
          <w:szCs w:val="28"/>
        </w:rPr>
      </w:pPr>
      <w:r w:rsidRPr="00763994">
        <w:rPr>
          <w:szCs w:val="28"/>
        </w:rPr>
        <w:t>Статус Специализированного центра компетенций 8 ноября 2017 года присвоен ГАОУ СПО ЛО «Тихвинский промышленно-технологический техникум им. Е.И. Лебедева.</w:t>
      </w:r>
    </w:p>
    <w:p w:rsidR="00861D18" w:rsidRPr="00763994" w:rsidRDefault="00861D18" w:rsidP="00861D18">
      <w:pPr>
        <w:ind w:firstLine="708"/>
        <w:jc w:val="both"/>
        <w:rPr>
          <w:szCs w:val="28"/>
        </w:rPr>
      </w:pPr>
      <w:r w:rsidRPr="00763994">
        <w:rPr>
          <w:szCs w:val="28"/>
        </w:rPr>
        <w:t>Выводы:</w:t>
      </w:r>
    </w:p>
    <w:p w:rsidR="00861D18" w:rsidRPr="00763994" w:rsidRDefault="00861D18" w:rsidP="00861D18">
      <w:pPr>
        <w:ind w:firstLine="708"/>
        <w:jc w:val="both"/>
        <w:rPr>
          <w:szCs w:val="28"/>
        </w:rPr>
      </w:pPr>
      <w:r w:rsidRPr="00763994">
        <w:rPr>
          <w:szCs w:val="28"/>
        </w:rPr>
        <w:t>На сегодняшний день система профессионального образования Ленинградской области обеспечивает подготовку кадров для различных сфер экономики региона. Распределение контрольных цифр приема среди образовательных организаций граждан осуществляется на конкурсной основе. В 2016 году на обучение за счет средств областного бюджета Ленинградской области принято 5742 человека, в том числе приём по профессиям среднего профессионального образования по подготовке рабочих (служащих) – 1450 человек; по специальностям среднего профессионального образования – 3265 человек.</w:t>
      </w:r>
    </w:p>
    <w:p w:rsidR="00861D18" w:rsidRPr="00763994" w:rsidRDefault="00861D18" w:rsidP="00861D18">
      <w:pPr>
        <w:ind w:firstLine="708"/>
        <w:jc w:val="both"/>
        <w:rPr>
          <w:szCs w:val="28"/>
        </w:rPr>
      </w:pPr>
      <w:r w:rsidRPr="00763994">
        <w:rPr>
          <w:szCs w:val="28"/>
        </w:rPr>
        <w:t>Вводятся новые программы обучения: в 2016 году – «Мастер жилищно-коммунального хозяйства»; «Сервис домашнего и коммунального хозяйства», «Зоотехния», «Охотоведение и звероводство».</w:t>
      </w:r>
    </w:p>
    <w:p w:rsidR="00861D18" w:rsidRPr="00763994" w:rsidRDefault="00861D18" w:rsidP="00861D18">
      <w:pPr>
        <w:ind w:firstLine="708"/>
        <w:jc w:val="both"/>
        <w:rPr>
          <w:szCs w:val="28"/>
        </w:rPr>
      </w:pPr>
      <w:r w:rsidRPr="00763994">
        <w:rPr>
          <w:szCs w:val="28"/>
        </w:rPr>
        <w:t xml:space="preserve">Получена профессионально-общественная аккредитация на 7 основных профессиональных образовательных программ среднего профессионального образования </w:t>
      </w:r>
    </w:p>
    <w:p w:rsidR="00861D18" w:rsidRPr="00763994" w:rsidRDefault="00861D18" w:rsidP="00861D18">
      <w:pPr>
        <w:ind w:firstLine="708"/>
        <w:jc w:val="both"/>
        <w:rPr>
          <w:szCs w:val="28"/>
        </w:rPr>
      </w:pPr>
      <w:r w:rsidRPr="00763994">
        <w:rPr>
          <w:szCs w:val="28"/>
        </w:rPr>
        <w:t>Обеспечен беспрепятственный доступ к объектам и услугам образования для лиц с ограниченными возможностями здоровья во всех образовательных организациях профессионального образования, создана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в Ленинградской области, оборудована учебная мастерская – пекарня для лиц с ограниченными возможностями здоровья.</w:t>
      </w:r>
    </w:p>
    <w:p w:rsidR="00861D18" w:rsidRPr="00763994" w:rsidRDefault="00861D18" w:rsidP="00861D18">
      <w:pPr>
        <w:ind w:firstLine="708"/>
        <w:jc w:val="both"/>
        <w:rPr>
          <w:szCs w:val="28"/>
        </w:rPr>
      </w:pPr>
      <w:r w:rsidRPr="00763994">
        <w:rPr>
          <w:szCs w:val="28"/>
        </w:rPr>
        <w:t>Организовано сотрудничество с ведущими предприятиями Ленинградской области, которые сегодня можно назвать базовыми, такими как «Ленинградская атомная станция», «Тихвинский вагоностроительный завод», «Российские железные дороги», «Порт Усть-Луга», «Ленрегионгаз» и многие другие. Предприятия и организации региона активно используют возможности образовательных организаций для повышения квалификации и переподготовки своих сотрудников. Выделяются средства на развитие системы. Создано 10 специализированных центров компетенций на базе профессиональных образовательных организаций для подготовки высокопроизводительных рабочих кадров.</w:t>
      </w:r>
    </w:p>
    <w:p w:rsidR="00861D18" w:rsidRPr="00763994" w:rsidRDefault="00861D18" w:rsidP="00861D18">
      <w:pPr>
        <w:ind w:firstLine="708"/>
        <w:jc w:val="both"/>
        <w:rPr>
          <w:szCs w:val="28"/>
        </w:rPr>
      </w:pPr>
      <w:r w:rsidRPr="00763994">
        <w:rPr>
          <w:szCs w:val="28"/>
        </w:rPr>
        <w:t>Реализация региональной образовательной политики в сфере среднего профессионального образования в предшествующие 3 года позволила обеспечить устойчивое, динамичное развитие данного уровня образования с учетом потребностей региональной экономики, регионального рынка труда. Частично удалось и предстоит дальнейшее решение проблем дисбаланса в ориентации и выборе выпускниками школ программ среднего профессионального и высшего образования, обновления материально-технической базы и кадрового состава профессиональных образовательных организаций.</w:t>
      </w:r>
    </w:p>
    <w:p w:rsidR="00861D18" w:rsidRPr="00763994" w:rsidRDefault="00861D18" w:rsidP="00861D18">
      <w:pPr>
        <w:ind w:firstLine="708"/>
        <w:jc w:val="both"/>
        <w:rPr>
          <w:szCs w:val="28"/>
        </w:rPr>
      </w:pPr>
      <w:r w:rsidRPr="00763994">
        <w:rPr>
          <w:szCs w:val="28"/>
        </w:rPr>
        <w:t>Значительный результат достигнут в развитии соревновательных форм, конкурсного движения, участия представителей и команд Ленинградской области во всероссийских и международных конкурсах по рабочим профессиям, подготовке региональных экспертов и тренеров по отдельным компетенциям. В связи с этим, потребуются дальнейшие меры, в том числе потребуется выделение дополнительного финансирования, направленные на оснащение вузов и профессиональных образовательных организаций высокотехнологичным оборудованием.</w:t>
      </w:r>
    </w:p>
    <w:p w:rsidR="00861D18" w:rsidRPr="00763994" w:rsidRDefault="00861D18" w:rsidP="00861D18">
      <w:pPr>
        <w:ind w:firstLine="708"/>
        <w:jc w:val="both"/>
        <w:rPr>
          <w:szCs w:val="28"/>
        </w:rPr>
      </w:pPr>
      <w:r w:rsidRPr="00763994">
        <w:rPr>
          <w:szCs w:val="28"/>
        </w:rPr>
        <w:t>Остаются частично не решенными вопросы омоложения кадрового состава профессиональных образовательных организаций. Направлениями решения данной проблемы являются: привлечение в качестве преподавателей специальных дисциплин, руководителей производственных и преддипломных практик представителей реальных секторов экономики; повышение привлекательности работы в среднем профессиональном образовании для выпускников технических вузов; более активное использование сетевой формы реализации образовательных программ, использование дистанционных образовательных технологий.</w:t>
      </w:r>
    </w:p>
    <w:p w:rsidR="00D054EF" w:rsidRPr="00D054EF" w:rsidRDefault="00D054EF" w:rsidP="00D054EF">
      <w:pPr>
        <w:ind w:firstLine="708"/>
        <w:jc w:val="both"/>
        <w:rPr>
          <w:szCs w:val="28"/>
        </w:rPr>
      </w:pPr>
      <w:r w:rsidRPr="00D054EF">
        <w:rPr>
          <w:szCs w:val="28"/>
        </w:rPr>
        <w:t xml:space="preserve">Образовательные организации Ленинградской области становятся центрами взаимодействия населения, власти, промышленности, бизнеса, важным субъектом в решении актуальных задач социально-экономического развития территории по месту их расположения и адекватного реагирования на глобальные вызовы современности.  </w:t>
      </w:r>
    </w:p>
    <w:p w:rsidR="00D054EF" w:rsidRPr="00D054EF" w:rsidRDefault="00D054EF" w:rsidP="00D054EF">
      <w:pPr>
        <w:ind w:firstLine="708"/>
        <w:jc w:val="both"/>
        <w:rPr>
          <w:szCs w:val="28"/>
        </w:rPr>
      </w:pPr>
      <w:r w:rsidRPr="00D054EF">
        <w:rPr>
          <w:szCs w:val="28"/>
        </w:rPr>
        <w:t>В настоящее время Ленинградская область является одним из лидеров по экономическому развитию в Северо-Западном Федеральном округе.</w:t>
      </w:r>
    </w:p>
    <w:p w:rsidR="00D054EF" w:rsidRPr="00D054EF" w:rsidRDefault="00D054EF" w:rsidP="00D054EF">
      <w:pPr>
        <w:ind w:firstLine="708"/>
        <w:jc w:val="both"/>
        <w:rPr>
          <w:szCs w:val="28"/>
        </w:rPr>
      </w:pPr>
      <w:r w:rsidRPr="00D054EF">
        <w:rPr>
          <w:szCs w:val="28"/>
        </w:rPr>
        <w:t>Вектором развития Ленинградской области до 2030 года является «Индустриальное лидерство»  – к 2030 году промышленность должна обеспечить прирост высокотехнологичных и высокооплачиваемых рабочих мест для жителей Ленинградской области, динамично повышать долю в региональной экономике, совершенствовать материально-технологическую базу и основных средств производства на основе внедрения инноваций.</w:t>
      </w:r>
    </w:p>
    <w:p w:rsidR="00D054EF" w:rsidRPr="00D054EF" w:rsidRDefault="00D054EF" w:rsidP="00D054EF">
      <w:pPr>
        <w:ind w:firstLine="708"/>
        <w:jc w:val="both"/>
        <w:rPr>
          <w:szCs w:val="28"/>
        </w:rPr>
      </w:pPr>
      <w:r w:rsidRPr="00D054EF">
        <w:rPr>
          <w:szCs w:val="28"/>
        </w:rPr>
        <w:t xml:space="preserve">Для реализации идеи «Индустриального лидерства» требуются высококвалифицированные, подготовленные к работе в современных условиях, кадры. </w:t>
      </w:r>
    </w:p>
    <w:p w:rsidR="00D054EF" w:rsidRPr="00D054EF" w:rsidRDefault="00D054EF" w:rsidP="00D054EF">
      <w:pPr>
        <w:ind w:firstLine="708"/>
        <w:jc w:val="both"/>
        <w:rPr>
          <w:szCs w:val="28"/>
        </w:rPr>
      </w:pPr>
      <w:r w:rsidRPr="00D054EF">
        <w:rPr>
          <w:szCs w:val="28"/>
        </w:rPr>
        <w:t>Повышение уровня обеспеченности промышленности Ленинградской области квалифицированными кадрами, в том числе по рабочим и инженерным специальностям, возможно за счет профессиональной ориентации на получение данных профессий школьников и их стартовой подготовки в условиях взаимодействия профессиональной и общеобразовательной организаций.</w:t>
      </w:r>
    </w:p>
    <w:p w:rsidR="00D054EF" w:rsidRPr="00D054EF" w:rsidRDefault="00D054EF" w:rsidP="00D054EF">
      <w:pPr>
        <w:ind w:firstLine="708"/>
        <w:jc w:val="both"/>
        <w:rPr>
          <w:szCs w:val="28"/>
        </w:rPr>
      </w:pPr>
      <w:r w:rsidRPr="00D054EF">
        <w:rPr>
          <w:szCs w:val="28"/>
        </w:rPr>
        <w:t>Интеграция основного, дополнительного и профессионального образования будет способствовать достижению нового качества практико-ориентированного школьного образования в соответствии с государственной политикой в сфере образования и повышению мотивации школьников Ленинградской области на осознанный выбор будущей профессии и успешную профессиональную самореализацию на профессии, необходимые региону.</w:t>
      </w:r>
    </w:p>
    <w:p w:rsidR="001E2588" w:rsidRPr="00763994" w:rsidRDefault="001E2588" w:rsidP="001E2588">
      <w:pPr>
        <w:pStyle w:val="a5"/>
        <w:numPr>
          <w:ilvl w:val="0"/>
          <w:numId w:val="11"/>
        </w:numPr>
        <w:jc w:val="both"/>
        <w:rPr>
          <w:szCs w:val="28"/>
        </w:rPr>
      </w:pPr>
      <w:r w:rsidRPr="00763994">
        <w:rPr>
          <w:szCs w:val="28"/>
        </w:rPr>
        <w:t>Цель, задачи, сроки и этапы реализации Концепции</w:t>
      </w:r>
    </w:p>
    <w:p w:rsidR="00AD22EA" w:rsidRPr="00763994" w:rsidRDefault="001E2588" w:rsidP="001E2588">
      <w:pPr>
        <w:ind w:firstLine="708"/>
        <w:jc w:val="both"/>
        <w:rPr>
          <w:szCs w:val="28"/>
        </w:rPr>
      </w:pPr>
      <w:r w:rsidRPr="00763994">
        <w:rPr>
          <w:szCs w:val="28"/>
        </w:rPr>
        <w:t xml:space="preserve">Предлагаемая к реализации Концепция содержит ряд комплексных задач развития профессионального образования в регионе, которые выступают как основа для развития целостной системы образования, обеспечивающей достижение главной цели - </w:t>
      </w:r>
      <w:r w:rsidR="00AD22EA" w:rsidRPr="00763994">
        <w:rPr>
          <w:szCs w:val="28"/>
        </w:rPr>
        <w:t>реализации региональной образовательной политики</w:t>
      </w:r>
      <w:r w:rsidR="00DA66C0" w:rsidRPr="00763994">
        <w:rPr>
          <w:szCs w:val="28"/>
        </w:rPr>
        <w:t xml:space="preserve"> в сфере профессионального образования</w:t>
      </w:r>
      <w:r w:rsidR="00AD22EA" w:rsidRPr="00763994">
        <w:rPr>
          <w:szCs w:val="28"/>
        </w:rPr>
        <w:t>, обеспечивающ</w:t>
      </w:r>
      <w:r w:rsidR="00DA66C0" w:rsidRPr="00763994">
        <w:rPr>
          <w:szCs w:val="28"/>
        </w:rPr>
        <w:t>ей</w:t>
      </w:r>
      <w:r w:rsidR="00AD22EA" w:rsidRPr="00763994">
        <w:rPr>
          <w:szCs w:val="28"/>
        </w:rPr>
        <w:t xml:space="preserve"> устойчивое, динамичное развитие данного уровня образования с учетом потребностей региональной экономики и регионального рынка труда</w:t>
      </w:r>
      <w:r w:rsidR="00DA66C0" w:rsidRPr="00763994">
        <w:rPr>
          <w:szCs w:val="28"/>
        </w:rPr>
        <w:t>.</w:t>
      </w:r>
    </w:p>
    <w:p w:rsidR="002468A0" w:rsidRDefault="001E2588" w:rsidP="001E2588">
      <w:pPr>
        <w:ind w:firstLine="708"/>
        <w:jc w:val="both"/>
      </w:pPr>
      <w:r w:rsidRPr="00763994">
        <w:rPr>
          <w:szCs w:val="28"/>
        </w:rPr>
        <w:t xml:space="preserve">Концепция предусматривает решение комплексных задач по </w:t>
      </w:r>
      <w:r w:rsidR="00C14AAE" w:rsidRPr="00763994">
        <w:rPr>
          <w:szCs w:val="28"/>
        </w:rPr>
        <w:t>девяти</w:t>
      </w:r>
      <w:r w:rsidRPr="00763994">
        <w:rPr>
          <w:szCs w:val="28"/>
        </w:rPr>
        <w:t xml:space="preserve"> выделенным управленческим позициям - направлениям воздействия на решения выделенных ранее проблем.</w:t>
      </w:r>
    </w:p>
    <w:p w:rsidR="00FF6123" w:rsidRDefault="00FF6123" w:rsidP="001E2588">
      <w:pPr>
        <w:ind w:firstLine="708"/>
        <w:jc w:val="both"/>
        <w:sectPr w:rsidR="00FF6123">
          <w:headerReference w:type="default" r:id="rId9"/>
          <w:pgSz w:w="11906" w:h="16838"/>
          <w:pgMar w:top="1134" w:right="850" w:bottom="1134" w:left="1701" w:header="708" w:footer="708" w:gutter="0"/>
          <w:cols w:space="708"/>
          <w:docGrid w:linePitch="360"/>
        </w:sectPr>
      </w:pPr>
    </w:p>
    <w:p w:rsidR="002468A0" w:rsidRDefault="00A87244" w:rsidP="00A87244">
      <w:pPr>
        <w:ind w:firstLine="708"/>
        <w:jc w:val="center"/>
        <w:rPr>
          <w:b/>
        </w:rPr>
      </w:pPr>
      <w:r w:rsidRPr="00A87244">
        <w:rPr>
          <w:b/>
        </w:rPr>
        <w:t>План реализации Концепции развития профессионального образования Ленинградской области 2018-2030 гг. «Профессиональное образование Ленинградской области: новые ориентиры – новое качество»</w:t>
      </w:r>
    </w:p>
    <w:p w:rsidR="00A87244" w:rsidRDefault="00A87244" w:rsidP="00A87244">
      <w:pPr>
        <w:ind w:firstLine="708"/>
        <w:jc w:val="center"/>
        <w:rPr>
          <w:b/>
        </w:rPr>
      </w:pPr>
    </w:p>
    <w:tbl>
      <w:tblPr>
        <w:tblStyle w:val="ab"/>
        <w:tblW w:w="14850" w:type="dxa"/>
        <w:tblLayout w:type="fixed"/>
        <w:tblLook w:val="04A0" w:firstRow="1" w:lastRow="0" w:firstColumn="1" w:lastColumn="0" w:noHBand="0" w:noVBand="1"/>
      </w:tblPr>
      <w:tblGrid>
        <w:gridCol w:w="5920"/>
        <w:gridCol w:w="1310"/>
        <w:gridCol w:w="1984"/>
        <w:gridCol w:w="5636"/>
      </w:tblGrid>
      <w:tr w:rsidR="004C17B3" w:rsidTr="004C17B3">
        <w:tc>
          <w:tcPr>
            <w:tcW w:w="5920" w:type="dxa"/>
          </w:tcPr>
          <w:p w:rsidR="004C17B3" w:rsidRPr="004E169E" w:rsidRDefault="004C17B3" w:rsidP="00A87244">
            <w:pPr>
              <w:jc w:val="center"/>
              <w:rPr>
                <w:b/>
                <w:sz w:val="24"/>
              </w:rPr>
            </w:pPr>
            <w:r w:rsidRPr="004E169E">
              <w:rPr>
                <w:b/>
                <w:sz w:val="24"/>
              </w:rPr>
              <w:t>Мероприятие</w:t>
            </w:r>
          </w:p>
        </w:tc>
        <w:tc>
          <w:tcPr>
            <w:tcW w:w="1310" w:type="dxa"/>
          </w:tcPr>
          <w:p w:rsidR="004C17B3" w:rsidRPr="004E169E" w:rsidRDefault="004C17B3" w:rsidP="00A87244">
            <w:pPr>
              <w:jc w:val="center"/>
              <w:rPr>
                <w:b/>
                <w:sz w:val="24"/>
              </w:rPr>
            </w:pPr>
            <w:r w:rsidRPr="004E169E">
              <w:rPr>
                <w:b/>
                <w:sz w:val="24"/>
              </w:rPr>
              <w:t>Срок реализации</w:t>
            </w:r>
          </w:p>
        </w:tc>
        <w:tc>
          <w:tcPr>
            <w:tcW w:w="1984" w:type="dxa"/>
          </w:tcPr>
          <w:p w:rsidR="004C17B3" w:rsidRPr="004E169E" w:rsidRDefault="004C17B3" w:rsidP="00A87244">
            <w:pPr>
              <w:jc w:val="center"/>
              <w:rPr>
                <w:b/>
                <w:sz w:val="24"/>
              </w:rPr>
            </w:pPr>
            <w:r w:rsidRPr="004E169E">
              <w:rPr>
                <w:b/>
                <w:sz w:val="24"/>
              </w:rPr>
              <w:t>Ответственный исполнитель</w:t>
            </w:r>
          </w:p>
        </w:tc>
        <w:tc>
          <w:tcPr>
            <w:tcW w:w="5636" w:type="dxa"/>
          </w:tcPr>
          <w:p w:rsidR="004C17B3" w:rsidRPr="004E169E" w:rsidRDefault="004C17B3" w:rsidP="00A87244">
            <w:pPr>
              <w:jc w:val="center"/>
              <w:rPr>
                <w:b/>
                <w:sz w:val="24"/>
              </w:rPr>
            </w:pPr>
            <w:r w:rsidRPr="004E169E">
              <w:rPr>
                <w:b/>
                <w:sz w:val="24"/>
              </w:rPr>
              <w:t>Результат</w:t>
            </w:r>
          </w:p>
        </w:tc>
      </w:tr>
      <w:tr w:rsidR="004C17B3" w:rsidTr="004C17B3">
        <w:tc>
          <w:tcPr>
            <w:tcW w:w="14850" w:type="dxa"/>
            <w:gridSpan w:val="4"/>
          </w:tcPr>
          <w:p w:rsidR="004C17B3" w:rsidRPr="004C17B3" w:rsidRDefault="00DE2224" w:rsidP="004C17B3">
            <w:pPr>
              <w:jc w:val="center"/>
              <w:rPr>
                <w:b/>
                <w:sz w:val="24"/>
              </w:rPr>
            </w:pPr>
            <w:r>
              <w:rPr>
                <w:b/>
                <w:sz w:val="24"/>
              </w:rPr>
              <w:t>В</w:t>
            </w:r>
            <w:r w:rsidR="004C17B3" w:rsidRPr="004C17B3">
              <w:rPr>
                <w:b/>
                <w:sz w:val="24"/>
              </w:rPr>
              <w:t>недрение новых ФГОС по ТОП-50</w:t>
            </w:r>
          </w:p>
          <w:p w:rsidR="004C17B3" w:rsidRPr="004C17B3" w:rsidRDefault="009E1658" w:rsidP="004C17B3">
            <w:pPr>
              <w:tabs>
                <w:tab w:val="left" w:pos="2475"/>
              </w:tabs>
              <w:jc w:val="center"/>
              <w:rPr>
                <w:sz w:val="24"/>
              </w:rPr>
            </w:pPr>
            <w:r>
              <w:rPr>
                <w:sz w:val="24"/>
              </w:rPr>
              <w:t>Цель: п</w:t>
            </w:r>
            <w:r w:rsidR="004C17B3" w:rsidRPr="004C17B3">
              <w:rPr>
                <w:sz w:val="24"/>
              </w:rPr>
              <w:t>ланирование и организация профессиональной подготовки с включением модулей и стандартов World Skills в образовательные программы, реализуемые в профессиональных образовательных организациях Ленинградской области</w:t>
            </w:r>
          </w:p>
          <w:p w:rsidR="004C17B3" w:rsidRPr="004C17B3" w:rsidRDefault="004C17B3" w:rsidP="004C17B3">
            <w:pPr>
              <w:tabs>
                <w:tab w:val="left" w:pos="2475"/>
              </w:tabs>
              <w:jc w:val="center"/>
              <w:rPr>
                <w:sz w:val="24"/>
              </w:rPr>
            </w:pPr>
            <w:r w:rsidRPr="004C17B3">
              <w:rPr>
                <w:sz w:val="24"/>
              </w:rPr>
              <w:t>Профессиональная подготовка с включением модулей и стандартов World Skills в образовательные программы, реализуемые в профессиональных образовательных организациях Ленинградской области, организуется с целью обеспечения соответствия качества подготовки выпускников образовательной организации требованиям инновационной экономики.</w:t>
            </w:r>
          </w:p>
          <w:p w:rsidR="004C17B3" w:rsidRPr="004C17B3" w:rsidRDefault="004C17B3" w:rsidP="009E1658">
            <w:pPr>
              <w:tabs>
                <w:tab w:val="left" w:pos="2475"/>
              </w:tabs>
              <w:rPr>
                <w:sz w:val="24"/>
              </w:rPr>
            </w:pPr>
            <w:r w:rsidRPr="004C17B3">
              <w:rPr>
                <w:sz w:val="24"/>
              </w:rPr>
              <w:t xml:space="preserve">Направления работы образовательной организации по осуществлению профессиональной подготовки с включением модулей и стандартов </w:t>
            </w:r>
            <w:r w:rsidR="009E1658">
              <w:rPr>
                <w:sz w:val="24"/>
              </w:rPr>
              <w:t xml:space="preserve">Условия: </w:t>
            </w:r>
            <w:r w:rsidR="009E1658">
              <w:rPr>
                <w:sz w:val="24"/>
                <w:lang w:val="en-US"/>
              </w:rPr>
              <w:t>W</w:t>
            </w:r>
            <w:r w:rsidRPr="004C17B3">
              <w:rPr>
                <w:sz w:val="24"/>
              </w:rPr>
              <w:t>orld Skills в образовательные программы включают в себя:</w:t>
            </w:r>
          </w:p>
          <w:p w:rsidR="004C17B3" w:rsidRPr="004C17B3" w:rsidRDefault="004C17B3" w:rsidP="004C17B3">
            <w:pPr>
              <w:pStyle w:val="a5"/>
              <w:numPr>
                <w:ilvl w:val="0"/>
                <w:numId w:val="16"/>
              </w:numPr>
              <w:tabs>
                <w:tab w:val="left" w:pos="2475"/>
              </w:tabs>
              <w:rPr>
                <w:sz w:val="24"/>
              </w:rPr>
            </w:pPr>
            <w:r w:rsidRPr="004C17B3">
              <w:rPr>
                <w:sz w:val="24"/>
              </w:rPr>
              <w:t>проектно-исследовательскую деятельность по разработке и актуализации нового содержания ОПОП СПО по направлениям МЦК;</w:t>
            </w:r>
          </w:p>
          <w:p w:rsidR="004C17B3" w:rsidRPr="004C17B3" w:rsidRDefault="004C17B3" w:rsidP="004C17B3">
            <w:pPr>
              <w:pStyle w:val="a5"/>
              <w:numPr>
                <w:ilvl w:val="0"/>
                <w:numId w:val="16"/>
              </w:numPr>
              <w:tabs>
                <w:tab w:val="left" w:pos="2475"/>
              </w:tabs>
              <w:rPr>
                <w:sz w:val="24"/>
              </w:rPr>
            </w:pPr>
            <w:r w:rsidRPr="004C17B3">
              <w:rPr>
                <w:sz w:val="24"/>
              </w:rPr>
              <w:t>образовательную деятельность в рамках программам повышения квалификации по компетенциям WSR;</w:t>
            </w:r>
          </w:p>
          <w:p w:rsidR="004C17B3" w:rsidRPr="004C17B3" w:rsidRDefault="004C17B3" w:rsidP="004C17B3">
            <w:pPr>
              <w:pStyle w:val="a5"/>
              <w:numPr>
                <w:ilvl w:val="0"/>
                <w:numId w:val="16"/>
              </w:numPr>
              <w:tabs>
                <w:tab w:val="left" w:pos="2475"/>
              </w:tabs>
              <w:rPr>
                <w:sz w:val="24"/>
              </w:rPr>
            </w:pPr>
            <w:r w:rsidRPr="004C17B3">
              <w:rPr>
                <w:sz w:val="24"/>
              </w:rPr>
              <w:t>научно-методическую деятельность по адаптации, формализации и трансляции нового содержания ОПОП СПО по направлениям МЦК;</w:t>
            </w:r>
          </w:p>
          <w:p w:rsidR="004C17B3" w:rsidRPr="004C17B3" w:rsidRDefault="004C17B3" w:rsidP="004C17B3">
            <w:pPr>
              <w:pStyle w:val="a5"/>
              <w:numPr>
                <w:ilvl w:val="0"/>
                <w:numId w:val="16"/>
              </w:numPr>
              <w:tabs>
                <w:tab w:val="left" w:pos="2475"/>
              </w:tabs>
              <w:rPr>
                <w:sz w:val="24"/>
              </w:rPr>
            </w:pPr>
            <w:r w:rsidRPr="004C17B3">
              <w:rPr>
                <w:sz w:val="24"/>
              </w:rPr>
              <w:t>образовательную деятельность по основным профессиональным образовательным программам СПО с новым содержанием по профилю МЦК;</w:t>
            </w:r>
          </w:p>
          <w:p w:rsidR="004C17B3" w:rsidRPr="004C17B3" w:rsidRDefault="004C17B3" w:rsidP="004C17B3">
            <w:pPr>
              <w:pStyle w:val="a5"/>
              <w:numPr>
                <w:ilvl w:val="0"/>
                <w:numId w:val="16"/>
              </w:numPr>
              <w:tabs>
                <w:tab w:val="left" w:pos="2475"/>
              </w:tabs>
              <w:rPr>
                <w:sz w:val="24"/>
              </w:rPr>
            </w:pPr>
            <w:r w:rsidRPr="004C17B3">
              <w:rPr>
                <w:sz w:val="24"/>
              </w:rPr>
              <w:t>деятельность по подготовке и проведению соревнований регионального, межрегионального и федерального уровней по правилам WSR, проведение тренировок национальной сборной;</w:t>
            </w:r>
          </w:p>
          <w:p w:rsidR="004C17B3" w:rsidRPr="004C17B3" w:rsidRDefault="004C17B3" w:rsidP="004C17B3">
            <w:pPr>
              <w:pStyle w:val="a5"/>
              <w:numPr>
                <w:ilvl w:val="0"/>
                <w:numId w:val="16"/>
              </w:numPr>
              <w:tabs>
                <w:tab w:val="left" w:pos="2475"/>
              </w:tabs>
              <w:rPr>
                <w:sz w:val="24"/>
              </w:rPr>
            </w:pPr>
            <w:r w:rsidRPr="004C17B3">
              <w:rPr>
                <w:sz w:val="24"/>
              </w:rPr>
              <w:t>экспериментальную апробацию новых ФГОС СПО, актуализация новых дисциплин, модулей, методик и технологий в рамках соревнований  формата WSR;</w:t>
            </w:r>
          </w:p>
          <w:p w:rsidR="004C17B3" w:rsidRPr="004C17B3" w:rsidRDefault="004C17B3" w:rsidP="004C17B3">
            <w:pPr>
              <w:pStyle w:val="a5"/>
              <w:numPr>
                <w:ilvl w:val="0"/>
                <w:numId w:val="16"/>
              </w:numPr>
              <w:tabs>
                <w:tab w:val="left" w:pos="2475"/>
              </w:tabs>
              <w:rPr>
                <w:sz w:val="24"/>
              </w:rPr>
            </w:pPr>
            <w:r w:rsidRPr="004C17B3">
              <w:rPr>
                <w:sz w:val="24"/>
              </w:rPr>
              <w:t>отбор лучших практик, организация и проведение стажировок экспертов WSR. Адаптация и трансляция методик и технологий подготовки к соревнованиям WSR/ WSI.</w:t>
            </w:r>
          </w:p>
          <w:p w:rsidR="004C17B3" w:rsidRPr="004C17B3" w:rsidRDefault="004C17B3" w:rsidP="004C17B3">
            <w:pPr>
              <w:tabs>
                <w:tab w:val="left" w:pos="2475"/>
              </w:tabs>
              <w:jc w:val="center"/>
              <w:rPr>
                <w:sz w:val="24"/>
              </w:rPr>
            </w:pPr>
            <w:r w:rsidRPr="004C17B3">
              <w:rPr>
                <w:sz w:val="24"/>
              </w:rPr>
              <w:t>Пути достижения поставленной цели:</w:t>
            </w:r>
          </w:p>
          <w:p w:rsidR="004C17B3" w:rsidRPr="004C17B3" w:rsidRDefault="004C17B3" w:rsidP="004C17B3">
            <w:pPr>
              <w:pStyle w:val="a5"/>
              <w:numPr>
                <w:ilvl w:val="0"/>
                <w:numId w:val="16"/>
              </w:numPr>
              <w:tabs>
                <w:tab w:val="left" w:pos="2475"/>
              </w:tabs>
              <w:rPr>
                <w:sz w:val="24"/>
              </w:rPr>
            </w:pPr>
            <w:r w:rsidRPr="004C17B3">
              <w:rPr>
                <w:sz w:val="24"/>
              </w:rPr>
              <w:t>Выявление и анализ существующих проблем и противоречий, поиск механизмов преодоления противоречий.</w:t>
            </w:r>
          </w:p>
          <w:p w:rsidR="004C17B3" w:rsidRPr="004C17B3" w:rsidRDefault="004C17B3" w:rsidP="004C17B3">
            <w:pPr>
              <w:pStyle w:val="a5"/>
              <w:numPr>
                <w:ilvl w:val="0"/>
                <w:numId w:val="16"/>
              </w:numPr>
              <w:tabs>
                <w:tab w:val="left" w:pos="2475"/>
              </w:tabs>
              <w:rPr>
                <w:sz w:val="24"/>
              </w:rPr>
            </w:pPr>
            <w:r w:rsidRPr="004C17B3">
              <w:rPr>
                <w:sz w:val="24"/>
              </w:rPr>
              <w:t>Разработка и актуализация эффективных программ обучения.</w:t>
            </w:r>
          </w:p>
          <w:p w:rsidR="004C17B3" w:rsidRPr="004C17B3" w:rsidRDefault="004C17B3" w:rsidP="004C17B3">
            <w:pPr>
              <w:pStyle w:val="a5"/>
              <w:numPr>
                <w:ilvl w:val="0"/>
                <w:numId w:val="16"/>
              </w:numPr>
              <w:tabs>
                <w:tab w:val="left" w:pos="2475"/>
              </w:tabs>
              <w:rPr>
                <w:sz w:val="24"/>
              </w:rPr>
            </w:pPr>
            <w:r w:rsidRPr="004C17B3">
              <w:rPr>
                <w:sz w:val="24"/>
              </w:rPr>
              <w:t>Повышение качества кадрового ресурса учебного заведения.</w:t>
            </w:r>
          </w:p>
          <w:p w:rsidR="004C17B3" w:rsidRPr="004C17B3" w:rsidRDefault="004C17B3" w:rsidP="004C17B3">
            <w:pPr>
              <w:pStyle w:val="a5"/>
              <w:numPr>
                <w:ilvl w:val="0"/>
                <w:numId w:val="16"/>
              </w:numPr>
              <w:tabs>
                <w:tab w:val="left" w:pos="2475"/>
              </w:tabs>
              <w:rPr>
                <w:sz w:val="24"/>
              </w:rPr>
            </w:pPr>
            <w:r w:rsidRPr="004C17B3">
              <w:rPr>
                <w:sz w:val="24"/>
              </w:rPr>
              <w:t>Использование современных механизмов сравнения формируемых квалификаций выпускников (движение World Skills, соревновательное образование в рамках международных проектов).</w:t>
            </w:r>
          </w:p>
          <w:p w:rsidR="004C17B3" w:rsidRPr="004C17B3" w:rsidRDefault="004C17B3" w:rsidP="004C17B3">
            <w:pPr>
              <w:pStyle w:val="a5"/>
              <w:numPr>
                <w:ilvl w:val="0"/>
                <w:numId w:val="16"/>
              </w:numPr>
              <w:tabs>
                <w:tab w:val="left" w:pos="2475"/>
              </w:tabs>
              <w:rPr>
                <w:sz w:val="24"/>
              </w:rPr>
            </w:pPr>
            <w:r w:rsidRPr="004C17B3">
              <w:rPr>
                <w:sz w:val="24"/>
              </w:rPr>
              <w:t>Внедрение в учебный процесс эффективных моделей организации образовательного пространства и систем сертификации квалификаций (дуальное обучение, зачетные единицы, признание квалификаций).</w:t>
            </w:r>
          </w:p>
          <w:p w:rsidR="004C17B3" w:rsidRPr="004C17B3" w:rsidRDefault="004C17B3" w:rsidP="004C17B3">
            <w:pPr>
              <w:pStyle w:val="a5"/>
              <w:numPr>
                <w:ilvl w:val="0"/>
                <w:numId w:val="16"/>
              </w:numPr>
              <w:tabs>
                <w:tab w:val="left" w:pos="2475"/>
              </w:tabs>
              <w:rPr>
                <w:sz w:val="24"/>
              </w:rPr>
            </w:pPr>
            <w:r w:rsidRPr="004C17B3">
              <w:rPr>
                <w:sz w:val="24"/>
              </w:rPr>
              <w:t>Повышение эффективности внебюджетной деятельности.</w:t>
            </w:r>
          </w:p>
          <w:p w:rsidR="004C17B3" w:rsidRPr="004C17B3" w:rsidRDefault="009E1658" w:rsidP="009E1658">
            <w:pPr>
              <w:tabs>
                <w:tab w:val="left" w:pos="2475"/>
              </w:tabs>
              <w:rPr>
                <w:sz w:val="24"/>
              </w:rPr>
            </w:pPr>
            <w:r>
              <w:rPr>
                <w:sz w:val="24"/>
              </w:rPr>
              <w:t>Результаты: в</w:t>
            </w:r>
            <w:r w:rsidR="004C17B3" w:rsidRPr="004C17B3">
              <w:rPr>
                <w:sz w:val="24"/>
              </w:rPr>
              <w:t xml:space="preserve"> результате организации профессиональной подготовки с включением модулей и стандартов World Skills в образовательные программы планируются следующие изменения:</w:t>
            </w:r>
          </w:p>
          <w:p w:rsidR="004C17B3" w:rsidRPr="004C17B3" w:rsidRDefault="004C17B3" w:rsidP="004C17B3">
            <w:pPr>
              <w:pStyle w:val="a5"/>
              <w:numPr>
                <w:ilvl w:val="0"/>
                <w:numId w:val="16"/>
              </w:numPr>
              <w:tabs>
                <w:tab w:val="left" w:pos="2475"/>
              </w:tabs>
              <w:rPr>
                <w:sz w:val="24"/>
              </w:rPr>
            </w:pPr>
            <w:r w:rsidRPr="004C17B3">
              <w:rPr>
                <w:sz w:val="24"/>
              </w:rPr>
              <w:t>современная ПОО с модернизированной материально-технической и учебно-методической базой;</w:t>
            </w:r>
          </w:p>
          <w:p w:rsidR="004C17B3" w:rsidRPr="004C17B3" w:rsidRDefault="004C17B3" w:rsidP="004C17B3">
            <w:pPr>
              <w:pStyle w:val="a5"/>
              <w:numPr>
                <w:ilvl w:val="0"/>
                <w:numId w:val="16"/>
              </w:numPr>
              <w:tabs>
                <w:tab w:val="left" w:pos="2475"/>
              </w:tabs>
              <w:rPr>
                <w:sz w:val="24"/>
              </w:rPr>
            </w:pPr>
            <w:r w:rsidRPr="004C17B3">
              <w:rPr>
                <w:sz w:val="24"/>
              </w:rPr>
              <w:t xml:space="preserve">создание тренировочных полигонов и учебных центров для подготовки команд к соревнованиям в соответствии со стандартами WS; </w:t>
            </w:r>
          </w:p>
          <w:p w:rsidR="004C17B3" w:rsidRPr="004C17B3" w:rsidRDefault="004C17B3" w:rsidP="004C17B3">
            <w:pPr>
              <w:pStyle w:val="a5"/>
              <w:numPr>
                <w:ilvl w:val="0"/>
                <w:numId w:val="16"/>
              </w:numPr>
              <w:tabs>
                <w:tab w:val="left" w:pos="2475"/>
              </w:tabs>
              <w:rPr>
                <w:sz w:val="24"/>
              </w:rPr>
            </w:pPr>
            <w:r w:rsidRPr="004C17B3">
              <w:rPr>
                <w:sz w:val="24"/>
              </w:rPr>
              <w:t>написание методических разработок для системы профессионального образования, апробированные экспериментальные образовательные программы;</w:t>
            </w:r>
          </w:p>
          <w:p w:rsidR="004C17B3" w:rsidRPr="004C17B3" w:rsidRDefault="004C17B3" w:rsidP="004C17B3">
            <w:pPr>
              <w:pStyle w:val="a5"/>
              <w:numPr>
                <w:ilvl w:val="0"/>
                <w:numId w:val="16"/>
              </w:numPr>
              <w:tabs>
                <w:tab w:val="left" w:pos="2475"/>
              </w:tabs>
              <w:rPr>
                <w:sz w:val="24"/>
              </w:rPr>
            </w:pPr>
            <w:r w:rsidRPr="004C17B3">
              <w:rPr>
                <w:sz w:val="24"/>
              </w:rPr>
              <w:t>разработка механизма профессионально-общественной аккредитации образовательных программ, системы независимой оценки и сертификации, признание результатов неформального обучения, внедрение в регионе механизмов «демонстрационного экзамена»;</w:t>
            </w:r>
          </w:p>
          <w:p w:rsidR="004C17B3" w:rsidRPr="004C17B3" w:rsidRDefault="004C17B3" w:rsidP="004C17B3">
            <w:pPr>
              <w:pStyle w:val="a5"/>
              <w:numPr>
                <w:ilvl w:val="0"/>
                <w:numId w:val="16"/>
              </w:numPr>
              <w:tabs>
                <w:tab w:val="left" w:pos="2475"/>
              </w:tabs>
              <w:rPr>
                <w:sz w:val="24"/>
              </w:rPr>
            </w:pPr>
            <w:r w:rsidRPr="004C17B3">
              <w:rPr>
                <w:sz w:val="24"/>
              </w:rPr>
              <w:t>развитие ресурсного и кадрового потенциала;</w:t>
            </w:r>
          </w:p>
          <w:p w:rsidR="004C17B3" w:rsidRPr="004C17B3" w:rsidRDefault="004C17B3" w:rsidP="004C17B3">
            <w:pPr>
              <w:pStyle w:val="a5"/>
              <w:numPr>
                <w:ilvl w:val="0"/>
                <w:numId w:val="16"/>
              </w:numPr>
              <w:tabs>
                <w:tab w:val="left" w:pos="2475"/>
              </w:tabs>
              <w:rPr>
                <w:sz w:val="24"/>
              </w:rPr>
            </w:pPr>
            <w:r w:rsidRPr="004C17B3">
              <w:rPr>
                <w:sz w:val="24"/>
              </w:rPr>
              <w:t>расширение сетевого взаимодействия.</w:t>
            </w:r>
          </w:p>
          <w:p w:rsidR="004C17B3" w:rsidRPr="004C17B3" w:rsidRDefault="004C17B3" w:rsidP="004C17B3">
            <w:pPr>
              <w:tabs>
                <w:tab w:val="left" w:pos="2475"/>
              </w:tabs>
              <w:jc w:val="center"/>
              <w:rPr>
                <w:sz w:val="24"/>
              </w:rPr>
            </w:pPr>
            <w:r w:rsidRPr="004C17B3">
              <w:rPr>
                <w:sz w:val="24"/>
              </w:rPr>
              <w:t>Критерии и показатели эффективности</w:t>
            </w:r>
          </w:p>
          <w:p w:rsidR="004C17B3" w:rsidRPr="004C17B3" w:rsidRDefault="004C17B3" w:rsidP="004C17B3">
            <w:pPr>
              <w:pStyle w:val="a5"/>
              <w:numPr>
                <w:ilvl w:val="0"/>
                <w:numId w:val="16"/>
              </w:numPr>
              <w:tabs>
                <w:tab w:val="left" w:pos="2475"/>
              </w:tabs>
              <w:rPr>
                <w:sz w:val="24"/>
              </w:rPr>
            </w:pPr>
            <w:r w:rsidRPr="004C17B3">
              <w:rPr>
                <w:sz w:val="24"/>
              </w:rPr>
              <w:t>Выполнение требований нормативно-правовых актов, разработанных в РФ по направлению развития движения WSR.</w:t>
            </w:r>
          </w:p>
          <w:p w:rsidR="004C17B3" w:rsidRPr="004C17B3" w:rsidRDefault="004C17B3" w:rsidP="004C17B3">
            <w:pPr>
              <w:pStyle w:val="a5"/>
              <w:numPr>
                <w:ilvl w:val="0"/>
                <w:numId w:val="16"/>
              </w:numPr>
              <w:tabs>
                <w:tab w:val="left" w:pos="2475"/>
              </w:tabs>
              <w:rPr>
                <w:sz w:val="24"/>
              </w:rPr>
            </w:pPr>
            <w:r w:rsidRPr="004C17B3">
              <w:rPr>
                <w:sz w:val="24"/>
              </w:rPr>
              <w:t>Подготовка экспертов национального уровня и формирование экспертного сообщества Ленинградской области.</w:t>
            </w:r>
          </w:p>
          <w:p w:rsidR="004C17B3" w:rsidRPr="004C17B3" w:rsidRDefault="004C17B3" w:rsidP="004C17B3">
            <w:pPr>
              <w:pStyle w:val="a5"/>
              <w:numPr>
                <w:ilvl w:val="0"/>
                <w:numId w:val="16"/>
              </w:numPr>
              <w:tabs>
                <w:tab w:val="left" w:pos="2475"/>
              </w:tabs>
              <w:rPr>
                <w:sz w:val="24"/>
              </w:rPr>
            </w:pPr>
            <w:r w:rsidRPr="004C17B3">
              <w:rPr>
                <w:sz w:val="24"/>
              </w:rPr>
              <w:t>Наличие призовых мест в конкурсах WSR на открытых чемпионатах округов и национальном чемпионате.</w:t>
            </w:r>
          </w:p>
          <w:p w:rsidR="004C17B3" w:rsidRPr="004C17B3" w:rsidRDefault="004C17B3" w:rsidP="004C17B3">
            <w:pPr>
              <w:pStyle w:val="a5"/>
              <w:numPr>
                <w:ilvl w:val="0"/>
                <w:numId w:val="16"/>
              </w:numPr>
              <w:tabs>
                <w:tab w:val="left" w:pos="2475"/>
              </w:tabs>
              <w:rPr>
                <w:sz w:val="24"/>
              </w:rPr>
            </w:pPr>
            <w:r w:rsidRPr="004C17B3">
              <w:rPr>
                <w:sz w:val="24"/>
              </w:rPr>
              <w:t>Увеличение количества компетенций, участвующих в конкурсе.</w:t>
            </w:r>
          </w:p>
          <w:p w:rsidR="004C17B3" w:rsidRDefault="004C17B3" w:rsidP="004C17B3">
            <w:pPr>
              <w:pStyle w:val="a5"/>
              <w:numPr>
                <w:ilvl w:val="0"/>
                <w:numId w:val="16"/>
              </w:numPr>
              <w:tabs>
                <w:tab w:val="left" w:pos="2475"/>
              </w:tabs>
              <w:rPr>
                <w:sz w:val="24"/>
              </w:rPr>
            </w:pPr>
            <w:r w:rsidRPr="004C17B3">
              <w:rPr>
                <w:sz w:val="24"/>
              </w:rPr>
              <w:t xml:space="preserve"> Повышение качества подготовки профессиональных кадров в Ленинградской области за счет организации образовательного процесса в профессиональных организациях с учетом стандартов World Skills.</w:t>
            </w:r>
          </w:p>
        </w:tc>
      </w:tr>
      <w:tr w:rsidR="00763994" w:rsidTr="00CC7D96">
        <w:tc>
          <w:tcPr>
            <w:tcW w:w="14850" w:type="dxa"/>
            <w:gridSpan w:val="4"/>
          </w:tcPr>
          <w:p w:rsidR="00763994" w:rsidRPr="00763994" w:rsidRDefault="00763994" w:rsidP="009E2BF5">
            <w:pPr>
              <w:tabs>
                <w:tab w:val="left" w:pos="2475"/>
              </w:tabs>
              <w:jc w:val="center"/>
              <w:rPr>
                <w:b/>
                <w:sz w:val="24"/>
              </w:rPr>
            </w:pPr>
            <w:r w:rsidRPr="00763994">
              <w:rPr>
                <w:b/>
                <w:sz w:val="24"/>
              </w:rPr>
              <w:t>Направление 1. Внедрение новых ФГОС по ТОП-50</w:t>
            </w:r>
          </w:p>
        </w:tc>
      </w:tr>
      <w:tr w:rsidR="004C17B3" w:rsidTr="004C17B3">
        <w:tc>
          <w:tcPr>
            <w:tcW w:w="5920" w:type="dxa"/>
          </w:tcPr>
          <w:p w:rsidR="004C17B3" w:rsidRPr="004E169E" w:rsidRDefault="004C17B3" w:rsidP="004E169E">
            <w:pPr>
              <w:pStyle w:val="TableParagraph"/>
              <w:spacing w:line="315" w:lineRule="exact"/>
              <w:jc w:val="center"/>
              <w:rPr>
                <w:sz w:val="24"/>
                <w:szCs w:val="24"/>
              </w:rPr>
            </w:pPr>
            <w:r w:rsidRPr="004E169E">
              <w:rPr>
                <w:sz w:val="24"/>
                <w:szCs w:val="24"/>
              </w:rPr>
              <w:t xml:space="preserve">Утверждение состава региональной рабочей группы по реализации </w:t>
            </w:r>
            <w:r>
              <w:rPr>
                <w:sz w:val="24"/>
                <w:szCs w:val="24"/>
              </w:rPr>
              <w:t>проекта</w:t>
            </w:r>
            <w:r w:rsidRPr="004E169E">
              <w:rPr>
                <w:sz w:val="24"/>
                <w:szCs w:val="24"/>
              </w:rPr>
              <w:t xml:space="preserve"> «Профессиональное образование Ленинградской области:</w:t>
            </w:r>
          </w:p>
          <w:p w:rsidR="004C17B3" w:rsidRPr="00FF6123" w:rsidRDefault="004C17B3" w:rsidP="004E169E">
            <w:pPr>
              <w:jc w:val="center"/>
              <w:rPr>
                <w:sz w:val="24"/>
              </w:rPr>
            </w:pPr>
            <w:r w:rsidRPr="004E169E">
              <w:rPr>
                <w:sz w:val="24"/>
                <w:lang w:bidi="ru-RU"/>
              </w:rPr>
              <w:t>новые ориентиры – новое качество»</w:t>
            </w:r>
          </w:p>
        </w:tc>
        <w:tc>
          <w:tcPr>
            <w:tcW w:w="1310" w:type="dxa"/>
          </w:tcPr>
          <w:p w:rsidR="004C17B3" w:rsidRPr="00FF6123" w:rsidRDefault="004C17B3" w:rsidP="00A1658F">
            <w:pPr>
              <w:tabs>
                <w:tab w:val="left" w:pos="2475"/>
              </w:tabs>
              <w:jc w:val="center"/>
              <w:rPr>
                <w:sz w:val="24"/>
              </w:rPr>
            </w:pPr>
            <w:r>
              <w:rPr>
                <w:sz w:val="24"/>
              </w:rPr>
              <w:t>Декабрь 2017</w:t>
            </w:r>
          </w:p>
        </w:tc>
        <w:tc>
          <w:tcPr>
            <w:tcW w:w="1984" w:type="dxa"/>
          </w:tcPr>
          <w:p w:rsidR="004C17B3" w:rsidRPr="00FF6123" w:rsidRDefault="004C17B3" w:rsidP="000F36BB">
            <w:pPr>
              <w:tabs>
                <w:tab w:val="left" w:pos="2475"/>
              </w:tabs>
              <w:jc w:val="center"/>
              <w:rPr>
                <w:sz w:val="24"/>
              </w:rPr>
            </w:pPr>
            <w:r>
              <w:rPr>
                <w:sz w:val="24"/>
              </w:rPr>
              <w:t>КОПО</w:t>
            </w:r>
          </w:p>
        </w:tc>
        <w:tc>
          <w:tcPr>
            <w:tcW w:w="5636" w:type="dxa"/>
          </w:tcPr>
          <w:p w:rsidR="004C17B3" w:rsidRPr="00FF6123" w:rsidRDefault="004C17B3" w:rsidP="009E2BF5">
            <w:pPr>
              <w:tabs>
                <w:tab w:val="left" w:pos="2475"/>
              </w:tabs>
              <w:jc w:val="center"/>
              <w:rPr>
                <w:sz w:val="24"/>
              </w:rPr>
            </w:pPr>
            <w:r>
              <w:rPr>
                <w:sz w:val="24"/>
              </w:rPr>
              <w:t>Разработка и реализация проекта развития интеграционного профессионального образования</w:t>
            </w:r>
          </w:p>
        </w:tc>
      </w:tr>
      <w:tr w:rsidR="004C17B3" w:rsidTr="004C17B3">
        <w:tc>
          <w:tcPr>
            <w:tcW w:w="5920" w:type="dxa"/>
          </w:tcPr>
          <w:p w:rsidR="004C17B3" w:rsidRPr="004E169E" w:rsidRDefault="004C17B3" w:rsidP="009E2BF5">
            <w:pPr>
              <w:pStyle w:val="TableParagraph"/>
              <w:spacing w:line="315" w:lineRule="exact"/>
              <w:jc w:val="center"/>
              <w:rPr>
                <w:sz w:val="24"/>
                <w:szCs w:val="24"/>
              </w:rPr>
            </w:pPr>
            <w:r>
              <w:rPr>
                <w:sz w:val="24"/>
                <w:szCs w:val="24"/>
              </w:rPr>
              <w:t xml:space="preserve">Заседание </w:t>
            </w:r>
            <w:r w:rsidRPr="004E169E">
              <w:rPr>
                <w:sz w:val="24"/>
                <w:szCs w:val="24"/>
              </w:rPr>
              <w:t xml:space="preserve">рабочей группы по реализации </w:t>
            </w:r>
            <w:r>
              <w:rPr>
                <w:sz w:val="24"/>
                <w:szCs w:val="24"/>
              </w:rPr>
              <w:t>проекта</w:t>
            </w:r>
            <w:r w:rsidRPr="004E169E">
              <w:rPr>
                <w:sz w:val="24"/>
                <w:szCs w:val="24"/>
              </w:rPr>
              <w:t xml:space="preserve"> «Профессиональное образование Ленинградской области:</w:t>
            </w:r>
            <w:r>
              <w:rPr>
                <w:sz w:val="24"/>
                <w:szCs w:val="24"/>
              </w:rPr>
              <w:t xml:space="preserve"> </w:t>
            </w:r>
            <w:r w:rsidRPr="004E169E">
              <w:rPr>
                <w:sz w:val="24"/>
              </w:rPr>
              <w:t>новые ориентиры – новое качество»</w:t>
            </w:r>
          </w:p>
        </w:tc>
        <w:tc>
          <w:tcPr>
            <w:tcW w:w="1310" w:type="dxa"/>
          </w:tcPr>
          <w:p w:rsidR="004C17B3" w:rsidRDefault="004C17B3" w:rsidP="0037067D">
            <w:pPr>
              <w:tabs>
                <w:tab w:val="left" w:pos="2475"/>
              </w:tabs>
              <w:jc w:val="center"/>
              <w:rPr>
                <w:sz w:val="24"/>
              </w:rPr>
            </w:pPr>
            <w:r>
              <w:rPr>
                <w:sz w:val="24"/>
              </w:rPr>
              <w:t>В течение всего периода реализации Концепции два раза в год</w:t>
            </w:r>
          </w:p>
        </w:tc>
        <w:tc>
          <w:tcPr>
            <w:tcW w:w="1984" w:type="dxa"/>
          </w:tcPr>
          <w:p w:rsidR="004C17B3" w:rsidRDefault="004C17B3" w:rsidP="009E2BF5">
            <w:pPr>
              <w:jc w:val="center"/>
              <w:rPr>
                <w:sz w:val="24"/>
              </w:rPr>
            </w:pPr>
            <w:r>
              <w:rPr>
                <w:sz w:val="24"/>
              </w:rPr>
              <w:t>КОПО</w:t>
            </w:r>
          </w:p>
          <w:p w:rsidR="004C17B3" w:rsidRDefault="004C17B3" w:rsidP="009E2BF5">
            <w:pPr>
              <w:jc w:val="center"/>
              <w:rPr>
                <w:sz w:val="24"/>
              </w:rPr>
            </w:pPr>
            <w:r>
              <w:rPr>
                <w:sz w:val="24"/>
              </w:rPr>
              <w:t>КЭРИД</w:t>
            </w:r>
          </w:p>
          <w:p w:rsidR="004C17B3" w:rsidRDefault="004C17B3" w:rsidP="009E2BF5">
            <w:pPr>
              <w:jc w:val="center"/>
              <w:rPr>
                <w:sz w:val="24"/>
              </w:rPr>
            </w:pPr>
            <w:r>
              <w:rPr>
                <w:sz w:val="24"/>
              </w:rPr>
              <w:t>РКЦ ЛО</w:t>
            </w:r>
          </w:p>
          <w:p w:rsidR="004C17B3" w:rsidRDefault="004C17B3" w:rsidP="009E2BF5">
            <w:pPr>
              <w:jc w:val="center"/>
              <w:rPr>
                <w:sz w:val="24"/>
              </w:rPr>
            </w:pPr>
            <w:r w:rsidRPr="004C1EFE">
              <w:rPr>
                <w:sz w:val="24"/>
              </w:rPr>
              <w:t>ГАОУ ДПО «ЛОИРО»</w:t>
            </w:r>
          </w:p>
          <w:p w:rsidR="004C17B3" w:rsidRDefault="004C17B3" w:rsidP="000F36BB">
            <w:pPr>
              <w:tabs>
                <w:tab w:val="left" w:pos="2475"/>
              </w:tabs>
              <w:jc w:val="center"/>
              <w:rPr>
                <w:sz w:val="24"/>
              </w:rPr>
            </w:pPr>
          </w:p>
        </w:tc>
        <w:tc>
          <w:tcPr>
            <w:tcW w:w="5636" w:type="dxa"/>
          </w:tcPr>
          <w:p w:rsidR="004C17B3" w:rsidRDefault="004C17B3" w:rsidP="009E2BF5">
            <w:pPr>
              <w:tabs>
                <w:tab w:val="left" w:pos="2475"/>
              </w:tabs>
              <w:jc w:val="center"/>
              <w:rPr>
                <w:sz w:val="24"/>
              </w:rPr>
            </w:pPr>
            <w:r>
              <w:rPr>
                <w:sz w:val="24"/>
              </w:rPr>
              <w:t>Реализация проекта развития интеграционного профессионального образования</w:t>
            </w:r>
          </w:p>
        </w:tc>
      </w:tr>
      <w:tr w:rsidR="004C17B3" w:rsidTr="004C17B3">
        <w:tc>
          <w:tcPr>
            <w:tcW w:w="5920" w:type="dxa"/>
          </w:tcPr>
          <w:p w:rsidR="004C17B3" w:rsidRPr="00FF6123" w:rsidRDefault="004C17B3" w:rsidP="004E169E">
            <w:pPr>
              <w:pStyle w:val="TableParagraph"/>
              <w:spacing w:line="315" w:lineRule="exact"/>
              <w:jc w:val="center"/>
              <w:rPr>
                <w:sz w:val="24"/>
              </w:rPr>
            </w:pPr>
            <w:r w:rsidRPr="004E169E">
              <w:rPr>
                <w:sz w:val="24"/>
                <w:szCs w:val="24"/>
              </w:rPr>
              <w:t>Утвержден</w:t>
            </w:r>
            <w:r>
              <w:rPr>
                <w:sz w:val="24"/>
                <w:szCs w:val="24"/>
              </w:rPr>
              <w:t>ие</w:t>
            </w:r>
            <w:r w:rsidRPr="004E169E">
              <w:rPr>
                <w:sz w:val="24"/>
                <w:szCs w:val="24"/>
              </w:rPr>
              <w:t xml:space="preserve"> План</w:t>
            </w:r>
            <w:r>
              <w:rPr>
                <w:sz w:val="24"/>
                <w:szCs w:val="24"/>
              </w:rPr>
              <w:t>а</w:t>
            </w:r>
            <w:r w:rsidRPr="004E169E">
              <w:rPr>
                <w:sz w:val="24"/>
                <w:szCs w:val="24"/>
              </w:rPr>
              <w:t xml:space="preserve"> («дорожн</w:t>
            </w:r>
            <w:r>
              <w:rPr>
                <w:sz w:val="24"/>
                <w:szCs w:val="24"/>
              </w:rPr>
              <w:t>ой</w:t>
            </w:r>
            <w:r w:rsidRPr="004E169E">
              <w:rPr>
                <w:sz w:val="24"/>
                <w:szCs w:val="24"/>
              </w:rPr>
              <w:t xml:space="preserve"> карт</w:t>
            </w:r>
            <w:r>
              <w:rPr>
                <w:sz w:val="24"/>
                <w:szCs w:val="24"/>
              </w:rPr>
              <w:t>ы</w:t>
            </w:r>
            <w:r w:rsidRPr="004E169E">
              <w:rPr>
                <w:sz w:val="24"/>
                <w:szCs w:val="24"/>
              </w:rPr>
              <w:t xml:space="preserve">») реализации </w:t>
            </w:r>
            <w:r>
              <w:rPr>
                <w:sz w:val="24"/>
                <w:szCs w:val="24"/>
              </w:rPr>
              <w:t xml:space="preserve">проекта </w:t>
            </w:r>
            <w:r w:rsidRPr="004E169E">
              <w:rPr>
                <w:sz w:val="24"/>
                <w:szCs w:val="24"/>
              </w:rPr>
              <w:t>«Профессиональное образование Ленинградской области:</w:t>
            </w:r>
            <w:r>
              <w:rPr>
                <w:sz w:val="24"/>
                <w:szCs w:val="24"/>
              </w:rPr>
              <w:t xml:space="preserve"> </w:t>
            </w:r>
            <w:r w:rsidRPr="004E169E">
              <w:rPr>
                <w:sz w:val="24"/>
              </w:rPr>
              <w:t>новые ориентиры – новое качество»</w:t>
            </w:r>
          </w:p>
        </w:tc>
        <w:tc>
          <w:tcPr>
            <w:tcW w:w="1310" w:type="dxa"/>
          </w:tcPr>
          <w:p w:rsidR="004C17B3" w:rsidRPr="00FF6123" w:rsidRDefault="004C17B3" w:rsidP="00A1658F">
            <w:pPr>
              <w:jc w:val="center"/>
              <w:rPr>
                <w:sz w:val="24"/>
              </w:rPr>
            </w:pPr>
            <w:r>
              <w:rPr>
                <w:sz w:val="24"/>
              </w:rPr>
              <w:t>Декабрь 2017</w:t>
            </w:r>
          </w:p>
        </w:tc>
        <w:tc>
          <w:tcPr>
            <w:tcW w:w="1984" w:type="dxa"/>
          </w:tcPr>
          <w:p w:rsidR="004C17B3" w:rsidRPr="00FF6123" w:rsidRDefault="004C17B3" w:rsidP="000F36BB">
            <w:pPr>
              <w:jc w:val="center"/>
              <w:rPr>
                <w:sz w:val="24"/>
              </w:rPr>
            </w:pPr>
            <w:r>
              <w:rPr>
                <w:sz w:val="24"/>
              </w:rPr>
              <w:t>КОПО.</w:t>
            </w:r>
          </w:p>
        </w:tc>
        <w:tc>
          <w:tcPr>
            <w:tcW w:w="5636" w:type="dxa"/>
          </w:tcPr>
          <w:p w:rsidR="004C17B3" w:rsidRPr="00FF6123" w:rsidRDefault="004C17B3" w:rsidP="009E2BF5">
            <w:pPr>
              <w:jc w:val="center"/>
              <w:rPr>
                <w:sz w:val="24"/>
              </w:rPr>
            </w:pPr>
            <w:r w:rsidRPr="00861D18">
              <w:rPr>
                <w:sz w:val="24"/>
              </w:rPr>
              <w:t xml:space="preserve">Реализация региональной образовательной политики в сфере </w:t>
            </w:r>
            <w:r>
              <w:rPr>
                <w:sz w:val="24"/>
              </w:rPr>
              <w:t xml:space="preserve">СПО, </w:t>
            </w:r>
            <w:r w:rsidRPr="00861D18">
              <w:rPr>
                <w:sz w:val="24"/>
              </w:rPr>
              <w:t>обеспечи</w:t>
            </w:r>
            <w:r>
              <w:rPr>
                <w:sz w:val="24"/>
              </w:rPr>
              <w:t xml:space="preserve">вающая </w:t>
            </w:r>
            <w:r w:rsidRPr="00861D18">
              <w:rPr>
                <w:sz w:val="24"/>
              </w:rPr>
              <w:t>устойчивое, динамичное развитие данного уровня образования с учетом потребностей региональной экономики</w:t>
            </w:r>
            <w:r>
              <w:rPr>
                <w:sz w:val="24"/>
              </w:rPr>
              <w:t xml:space="preserve"> и </w:t>
            </w:r>
            <w:r w:rsidRPr="00861D18">
              <w:rPr>
                <w:sz w:val="24"/>
              </w:rPr>
              <w:t>регионального рынка труда</w:t>
            </w:r>
          </w:p>
        </w:tc>
      </w:tr>
      <w:tr w:rsidR="004C17B3" w:rsidTr="004C17B3">
        <w:tc>
          <w:tcPr>
            <w:tcW w:w="5920" w:type="dxa"/>
          </w:tcPr>
          <w:p w:rsidR="004C17B3" w:rsidRPr="00644743" w:rsidRDefault="00644743" w:rsidP="0063731B">
            <w:pPr>
              <w:jc w:val="center"/>
              <w:rPr>
                <w:sz w:val="24"/>
              </w:rPr>
            </w:pPr>
            <w:r w:rsidRPr="00644743">
              <w:rPr>
                <w:sz w:val="24"/>
              </w:rPr>
              <w:t>Создание специальной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p>
        </w:tc>
        <w:tc>
          <w:tcPr>
            <w:tcW w:w="1310" w:type="dxa"/>
          </w:tcPr>
          <w:p w:rsidR="004C17B3" w:rsidRPr="00FF6123" w:rsidRDefault="004C17B3" w:rsidP="00A1658F">
            <w:pPr>
              <w:jc w:val="center"/>
              <w:rPr>
                <w:sz w:val="24"/>
              </w:rPr>
            </w:pPr>
            <w:r>
              <w:rPr>
                <w:sz w:val="24"/>
              </w:rPr>
              <w:t>2018-2020</w:t>
            </w:r>
          </w:p>
        </w:tc>
        <w:tc>
          <w:tcPr>
            <w:tcW w:w="1984" w:type="dxa"/>
          </w:tcPr>
          <w:p w:rsidR="004C17B3" w:rsidRDefault="004C17B3" w:rsidP="00A1658F">
            <w:pPr>
              <w:jc w:val="center"/>
              <w:rPr>
                <w:sz w:val="24"/>
              </w:rPr>
            </w:pPr>
            <w:r>
              <w:rPr>
                <w:sz w:val="24"/>
              </w:rPr>
              <w:t>КОПО</w:t>
            </w:r>
          </w:p>
          <w:p w:rsidR="004C17B3" w:rsidRDefault="004C17B3" w:rsidP="00A1658F">
            <w:pPr>
              <w:jc w:val="center"/>
              <w:rPr>
                <w:sz w:val="24"/>
              </w:rPr>
            </w:pPr>
            <w:r>
              <w:rPr>
                <w:sz w:val="24"/>
              </w:rPr>
              <w:t>КЭРИД</w:t>
            </w:r>
          </w:p>
          <w:p w:rsidR="004C17B3" w:rsidRDefault="004C17B3" w:rsidP="00A1658F">
            <w:pPr>
              <w:jc w:val="center"/>
              <w:rPr>
                <w:sz w:val="24"/>
              </w:rPr>
            </w:pPr>
            <w:r>
              <w:rPr>
                <w:sz w:val="24"/>
              </w:rPr>
              <w:t>РКЦ ЛО</w:t>
            </w:r>
          </w:p>
          <w:p w:rsidR="004C17B3" w:rsidRDefault="004C17B3" w:rsidP="00A1658F">
            <w:pPr>
              <w:jc w:val="center"/>
              <w:rPr>
                <w:sz w:val="24"/>
              </w:rPr>
            </w:pPr>
            <w:r w:rsidRPr="004C1EFE">
              <w:rPr>
                <w:sz w:val="24"/>
              </w:rPr>
              <w:t>ГАОУ ДПО «ЛОИРО»</w:t>
            </w:r>
          </w:p>
          <w:p w:rsidR="004C17B3" w:rsidRDefault="004C17B3" w:rsidP="00A1658F">
            <w:pPr>
              <w:tabs>
                <w:tab w:val="left" w:pos="2475"/>
              </w:tabs>
              <w:jc w:val="center"/>
              <w:rPr>
                <w:sz w:val="24"/>
              </w:rPr>
            </w:pPr>
            <w:r>
              <w:rPr>
                <w:sz w:val="24"/>
              </w:rPr>
              <w:t>ТПП</w:t>
            </w:r>
          </w:p>
          <w:p w:rsidR="004C17B3" w:rsidRDefault="004C17B3" w:rsidP="00A1658F">
            <w:pPr>
              <w:tabs>
                <w:tab w:val="left" w:pos="2475"/>
              </w:tabs>
              <w:jc w:val="center"/>
              <w:rPr>
                <w:sz w:val="24"/>
              </w:rPr>
            </w:pPr>
            <w:r>
              <w:rPr>
                <w:sz w:val="24"/>
              </w:rPr>
              <w:t>СПП ЛО</w:t>
            </w:r>
          </w:p>
        </w:tc>
        <w:tc>
          <w:tcPr>
            <w:tcW w:w="5636" w:type="dxa"/>
          </w:tcPr>
          <w:p w:rsidR="004C17B3" w:rsidRDefault="004C17B3" w:rsidP="00A1658F">
            <w:pPr>
              <w:jc w:val="center"/>
              <w:rPr>
                <w:sz w:val="24"/>
              </w:rPr>
            </w:pPr>
            <w:r w:rsidRPr="00861D18">
              <w:rPr>
                <w:sz w:val="24"/>
              </w:rPr>
              <w:t>Реализация региональной образовательной политики в сфере среднего профессионального образования</w:t>
            </w:r>
            <w:r>
              <w:rPr>
                <w:sz w:val="24"/>
              </w:rPr>
              <w:t xml:space="preserve">, </w:t>
            </w:r>
            <w:r w:rsidRPr="00861D18">
              <w:rPr>
                <w:sz w:val="24"/>
              </w:rPr>
              <w:t>обеспечи</w:t>
            </w:r>
            <w:r>
              <w:rPr>
                <w:sz w:val="24"/>
              </w:rPr>
              <w:t xml:space="preserve">вающая </w:t>
            </w:r>
            <w:r w:rsidRPr="00861D18">
              <w:rPr>
                <w:sz w:val="24"/>
              </w:rPr>
              <w:t>устойчивое, динамичное развитие данного уровня образования с учетом потребностей региональной экономики</w:t>
            </w:r>
            <w:r>
              <w:rPr>
                <w:sz w:val="24"/>
              </w:rPr>
              <w:t xml:space="preserve"> и </w:t>
            </w:r>
            <w:r w:rsidRPr="00861D18">
              <w:rPr>
                <w:sz w:val="24"/>
              </w:rPr>
              <w:t>регионального рынка труда</w:t>
            </w:r>
            <w:r>
              <w:rPr>
                <w:sz w:val="24"/>
              </w:rPr>
              <w:t>.</w:t>
            </w:r>
          </w:p>
          <w:p w:rsidR="004C17B3" w:rsidRDefault="004C17B3" w:rsidP="00A1658F">
            <w:pPr>
              <w:jc w:val="center"/>
              <w:rPr>
                <w:sz w:val="24"/>
              </w:rPr>
            </w:pPr>
            <w:r>
              <w:rPr>
                <w:sz w:val="24"/>
              </w:rPr>
              <w:t xml:space="preserve">Скоординированное </w:t>
            </w:r>
            <w:r w:rsidRPr="00FF6123">
              <w:rPr>
                <w:sz w:val="24"/>
              </w:rPr>
              <w:t>внедрени</w:t>
            </w:r>
            <w:r>
              <w:rPr>
                <w:sz w:val="24"/>
              </w:rPr>
              <w:t>е</w:t>
            </w:r>
            <w:r w:rsidRPr="00FF6123">
              <w:rPr>
                <w:sz w:val="24"/>
              </w:rPr>
              <w:t xml:space="preserve"> ФГОС СПО по ТОП-50</w:t>
            </w:r>
          </w:p>
        </w:tc>
      </w:tr>
    </w:tbl>
    <w:p w:rsidR="00DE2224" w:rsidRDefault="00DE2224" w:rsidP="0063731B">
      <w:pPr>
        <w:jc w:val="center"/>
        <w:rPr>
          <w:b/>
          <w:bCs/>
          <w:sz w:val="24"/>
        </w:rPr>
      </w:pPr>
    </w:p>
    <w:p w:rsidR="0063731B" w:rsidRPr="0063731B" w:rsidRDefault="0063731B" w:rsidP="0063731B">
      <w:pPr>
        <w:jc w:val="center"/>
        <w:rPr>
          <w:b/>
          <w:bCs/>
          <w:sz w:val="24"/>
        </w:rPr>
      </w:pPr>
      <w:r w:rsidRPr="0063731B">
        <w:rPr>
          <w:b/>
          <w:bCs/>
          <w:sz w:val="24"/>
        </w:rPr>
        <w:t>ПРИМЕРНАЯ ДОРОЖНАЯ КАРТА</w:t>
      </w:r>
    </w:p>
    <w:p w:rsidR="0063731B" w:rsidRPr="0063731B" w:rsidRDefault="0063731B" w:rsidP="0063731B">
      <w:pPr>
        <w:jc w:val="center"/>
        <w:rPr>
          <w:b/>
          <w:bCs/>
          <w:sz w:val="24"/>
        </w:rPr>
      </w:pPr>
      <w:r w:rsidRPr="0063731B">
        <w:rPr>
          <w:b/>
          <w:bCs/>
          <w:sz w:val="24"/>
        </w:rPr>
        <w:t xml:space="preserve">по мероприятию </w:t>
      </w:r>
      <w:r w:rsidR="00644743" w:rsidRPr="00644743">
        <w:rPr>
          <w:b/>
          <w:bCs/>
          <w:sz w:val="24"/>
        </w:rPr>
        <w:t>Создание специальной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r w:rsidRPr="0063731B">
        <w:rPr>
          <w:b/>
          <w:bCs/>
          <w:sz w:val="24"/>
        </w:rPr>
        <w:t xml:space="preserve"> </w:t>
      </w:r>
    </w:p>
    <w:tbl>
      <w:tblPr>
        <w:tblW w:w="15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5"/>
        <w:gridCol w:w="40"/>
        <w:gridCol w:w="6481"/>
        <w:gridCol w:w="2335"/>
        <w:gridCol w:w="3544"/>
      </w:tblGrid>
      <w:tr w:rsidR="0063731B" w:rsidRPr="0063731B" w:rsidTr="0063731B">
        <w:tc>
          <w:tcPr>
            <w:tcW w:w="15165" w:type="dxa"/>
            <w:gridSpan w:val="5"/>
            <w:tcBorders>
              <w:top w:val="single" w:sz="4" w:space="0" w:color="auto"/>
              <w:left w:val="single" w:sz="4" w:space="0" w:color="auto"/>
              <w:bottom w:val="single" w:sz="4" w:space="0" w:color="auto"/>
              <w:right w:val="single" w:sz="4" w:space="0" w:color="auto"/>
            </w:tcBorders>
            <w:hideMark/>
          </w:tcPr>
          <w:p w:rsidR="0063731B" w:rsidRPr="0063731B" w:rsidRDefault="0063731B" w:rsidP="0063731B">
            <w:pPr>
              <w:jc w:val="center"/>
              <w:rPr>
                <w:b/>
                <w:bCs/>
                <w:i/>
                <w:iCs/>
                <w:sz w:val="24"/>
                <w:lang w:eastAsia="en-US"/>
              </w:rPr>
            </w:pPr>
            <w:r w:rsidRPr="0063731B">
              <w:rPr>
                <w:b/>
                <w:bCs/>
                <w:i/>
                <w:iCs/>
                <w:sz w:val="24"/>
              </w:rPr>
              <w:t>1 этап: запуск реализации</w:t>
            </w:r>
          </w:p>
          <w:p w:rsidR="0063731B" w:rsidRPr="0063731B" w:rsidRDefault="0063731B" w:rsidP="0063731B">
            <w:pPr>
              <w:jc w:val="center"/>
              <w:rPr>
                <w:i/>
                <w:iCs/>
                <w:sz w:val="24"/>
                <w:lang w:eastAsia="en-US"/>
              </w:rPr>
            </w:pPr>
            <w:r w:rsidRPr="0063731B">
              <w:rPr>
                <w:b/>
                <w:bCs/>
                <w:i/>
                <w:iCs/>
                <w:sz w:val="24"/>
              </w:rPr>
              <w:t xml:space="preserve"> </w:t>
            </w:r>
            <w:r w:rsidRPr="0063731B">
              <w:rPr>
                <w:i/>
                <w:iCs/>
                <w:sz w:val="24"/>
              </w:rPr>
              <w:t>(2020-2022гг.)</w:t>
            </w:r>
          </w:p>
        </w:tc>
      </w:tr>
      <w:tr w:rsidR="0063731B" w:rsidRPr="0063731B" w:rsidTr="00644743">
        <w:tc>
          <w:tcPr>
            <w:tcW w:w="2805" w:type="dxa"/>
            <w:gridSpan w:val="2"/>
            <w:tcBorders>
              <w:top w:val="single" w:sz="4" w:space="0" w:color="auto"/>
              <w:left w:val="single" w:sz="4" w:space="0" w:color="auto"/>
              <w:bottom w:val="single" w:sz="4" w:space="0" w:color="auto"/>
              <w:right w:val="single" w:sz="4" w:space="0" w:color="auto"/>
            </w:tcBorders>
            <w:hideMark/>
          </w:tcPr>
          <w:p w:rsidR="0063731B" w:rsidRPr="0063731B" w:rsidRDefault="0063731B" w:rsidP="0063731B">
            <w:pPr>
              <w:jc w:val="center"/>
              <w:rPr>
                <w:b/>
                <w:bCs/>
                <w:sz w:val="24"/>
                <w:lang w:eastAsia="en-US"/>
              </w:rPr>
            </w:pPr>
            <w:r w:rsidRPr="0063731B">
              <w:rPr>
                <w:b/>
                <w:bCs/>
                <w:sz w:val="24"/>
              </w:rPr>
              <w:t>Укрупненная задача этапа</w:t>
            </w:r>
          </w:p>
        </w:tc>
        <w:tc>
          <w:tcPr>
            <w:tcW w:w="6481" w:type="dxa"/>
            <w:tcBorders>
              <w:top w:val="single" w:sz="4" w:space="0" w:color="auto"/>
              <w:left w:val="single" w:sz="4" w:space="0" w:color="auto"/>
              <w:bottom w:val="single" w:sz="4" w:space="0" w:color="auto"/>
              <w:right w:val="single" w:sz="4" w:space="0" w:color="auto"/>
            </w:tcBorders>
            <w:hideMark/>
          </w:tcPr>
          <w:p w:rsidR="0063731B" w:rsidRPr="0063731B" w:rsidRDefault="0063731B" w:rsidP="0063731B">
            <w:pPr>
              <w:jc w:val="center"/>
              <w:rPr>
                <w:b/>
                <w:bCs/>
                <w:sz w:val="24"/>
                <w:lang w:eastAsia="en-US"/>
              </w:rPr>
            </w:pPr>
            <w:r w:rsidRPr="0063731B">
              <w:rPr>
                <w:b/>
                <w:bCs/>
                <w:sz w:val="24"/>
              </w:rPr>
              <w:t>Работа, мероприятие</w:t>
            </w:r>
          </w:p>
        </w:tc>
        <w:tc>
          <w:tcPr>
            <w:tcW w:w="2335" w:type="dxa"/>
            <w:tcBorders>
              <w:top w:val="single" w:sz="4" w:space="0" w:color="auto"/>
              <w:left w:val="single" w:sz="4" w:space="0" w:color="auto"/>
              <w:bottom w:val="single" w:sz="4" w:space="0" w:color="auto"/>
              <w:right w:val="single" w:sz="4" w:space="0" w:color="auto"/>
            </w:tcBorders>
          </w:tcPr>
          <w:p w:rsidR="0063731B" w:rsidRPr="0063731B" w:rsidRDefault="0063731B" w:rsidP="0063731B">
            <w:pPr>
              <w:jc w:val="center"/>
              <w:rPr>
                <w:b/>
                <w:bCs/>
                <w:sz w:val="24"/>
                <w:lang w:eastAsia="en-US"/>
              </w:rPr>
            </w:pPr>
          </w:p>
          <w:p w:rsidR="0063731B" w:rsidRPr="0063731B" w:rsidRDefault="0063731B" w:rsidP="0063731B">
            <w:pPr>
              <w:jc w:val="center"/>
              <w:rPr>
                <w:b/>
                <w:bCs/>
                <w:sz w:val="24"/>
                <w:lang w:eastAsia="en-US"/>
              </w:rPr>
            </w:pPr>
            <w:r w:rsidRPr="0063731B">
              <w:rPr>
                <w:b/>
                <w:bCs/>
                <w:sz w:val="24"/>
              </w:rPr>
              <w:t>Ответственные/Сроки</w:t>
            </w:r>
          </w:p>
        </w:tc>
        <w:tc>
          <w:tcPr>
            <w:tcW w:w="3544" w:type="dxa"/>
            <w:tcBorders>
              <w:top w:val="single" w:sz="4" w:space="0" w:color="auto"/>
              <w:left w:val="single" w:sz="4" w:space="0" w:color="auto"/>
              <w:bottom w:val="single" w:sz="4" w:space="0" w:color="auto"/>
              <w:right w:val="single" w:sz="4" w:space="0" w:color="auto"/>
            </w:tcBorders>
          </w:tcPr>
          <w:p w:rsidR="0063731B" w:rsidRPr="0063731B" w:rsidRDefault="0063731B" w:rsidP="0063731B">
            <w:pPr>
              <w:jc w:val="center"/>
              <w:rPr>
                <w:b/>
                <w:bCs/>
                <w:sz w:val="24"/>
                <w:lang w:eastAsia="en-US"/>
              </w:rPr>
            </w:pPr>
          </w:p>
          <w:p w:rsidR="0063731B" w:rsidRPr="0063731B" w:rsidRDefault="0063731B" w:rsidP="0063731B">
            <w:pPr>
              <w:jc w:val="center"/>
              <w:rPr>
                <w:b/>
                <w:bCs/>
                <w:sz w:val="24"/>
                <w:lang w:eastAsia="en-US"/>
              </w:rPr>
            </w:pPr>
            <w:r w:rsidRPr="0063731B">
              <w:rPr>
                <w:b/>
                <w:bCs/>
                <w:sz w:val="24"/>
              </w:rPr>
              <w:t>Результат/продукт</w:t>
            </w:r>
          </w:p>
        </w:tc>
      </w:tr>
      <w:tr w:rsidR="0063731B" w:rsidRPr="0063731B" w:rsidTr="00644743">
        <w:trPr>
          <w:trHeight w:val="640"/>
        </w:trPr>
        <w:tc>
          <w:tcPr>
            <w:tcW w:w="2805" w:type="dxa"/>
            <w:gridSpan w:val="2"/>
            <w:tcBorders>
              <w:top w:val="single" w:sz="4" w:space="0" w:color="auto"/>
              <w:left w:val="single" w:sz="4" w:space="0" w:color="auto"/>
              <w:bottom w:val="single" w:sz="4" w:space="0" w:color="auto"/>
              <w:right w:val="single" w:sz="4" w:space="0" w:color="auto"/>
            </w:tcBorders>
            <w:hideMark/>
          </w:tcPr>
          <w:p w:rsidR="0063731B" w:rsidRPr="0063731B" w:rsidRDefault="0063731B" w:rsidP="0063731B">
            <w:pPr>
              <w:jc w:val="both"/>
              <w:rPr>
                <w:b/>
                <w:bCs/>
                <w:i/>
                <w:iCs/>
                <w:sz w:val="24"/>
                <w:lang w:eastAsia="en-US"/>
              </w:rPr>
            </w:pPr>
            <w:r w:rsidRPr="0063731B">
              <w:rPr>
                <w:b/>
                <w:bCs/>
                <w:i/>
                <w:iCs/>
                <w:sz w:val="24"/>
              </w:rPr>
              <w:t>1.  Организационная</w:t>
            </w: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Создание внутренней рабочей группы по реализации направления 6 в рамках общей Концепции</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1 квартал 2020г.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Приказ о создании рабочей группы</w:t>
            </w:r>
          </w:p>
        </w:tc>
      </w:tr>
      <w:tr w:rsidR="0063731B" w:rsidRPr="0063731B" w:rsidTr="00644743">
        <w:tc>
          <w:tcPr>
            <w:tcW w:w="2805" w:type="dxa"/>
            <w:gridSpan w:val="2"/>
            <w:tcBorders>
              <w:top w:val="single" w:sz="4" w:space="0" w:color="auto"/>
              <w:left w:val="single" w:sz="4" w:space="0" w:color="auto"/>
              <w:bottom w:val="single" w:sz="4" w:space="0" w:color="auto"/>
              <w:right w:val="single" w:sz="4" w:space="0" w:color="auto"/>
            </w:tcBorders>
            <w:vAlign w:val="center"/>
          </w:tcPr>
          <w:p w:rsidR="0063731B" w:rsidRPr="0063731B" w:rsidRDefault="0063731B" w:rsidP="0063731B">
            <w:pPr>
              <w:jc w:val="both"/>
              <w:rPr>
                <w:sz w:val="24"/>
                <w:lang w:eastAsia="en-US"/>
              </w:rPr>
            </w:pP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Проведение «проектных сессий» для реализации мероприятия не менее 9 в год по укрупненным задачам этапа и текущим актуальным вопросам</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в течение реализации всего  этапа</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Протоколы «встреч», реализованные решения рабочей группы</w:t>
            </w:r>
          </w:p>
        </w:tc>
      </w:tr>
      <w:tr w:rsidR="0063731B" w:rsidRPr="0063731B" w:rsidTr="00644743">
        <w:tc>
          <w:tcPr>
            <w:tcW w:w="2805" w:type="dxa"/>
            <w:gridSpan w:val="2"/>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jc w:val="both"/>
              <w:rPr>
                <w:b/>
                <w:bCs/>
                <w:i/>
                <w:iCs/>
                <w:sz w:val="24"/>
                <w:lang w:eastAsia="en-US"/>
              </w:rPr>
            </w:pPr>
            <w:r w:rsidRPr="0063731B">
              <w:rPr>
                <w:b/>
                <w:bCs/>
                <w:i/>
                <w:iCs/>
                <w:sz w:val="24"/>
              </w:rPr>
              <w:t>2. Разработническая</w:t>
            </w: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44743">
            <w:pPr>
              <w:jc w:val="both"/>
              <w:rPr>
                <w:sz w:val="24"/>
                <w:lang w:eastAsia="en-US"/>
              </w:rPr>
            </w:pPr>
            <w:r w:rsidRPr="0063731B">
              <w:rPr>
                <w:sz w:val="24"/>
              </w:rPr>
              <w:t xml:space="preserve">Создание модели </w:t>
            </w:r>
            <w:r w:rsidR="00644743" w:rsidRPr="00644743">
              <w:rPr>
                <w:sz w:val="24"/>
              </w:rPr>
              <w:t>специальной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 xml:space="preserve">2020г. </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44743">
            <w:pPr>
              <w:jc w:val="both"/>
              <w:rPr>
                <w:sz w:val="24"/>
                <w:lang w:eastAsia="en-US"/>
              </w:rPr>
            </w:pPr>
            <w:r w:rsidRPr="0063731B">
              <w:rPr>
                <w:sz w:val="24"/>
              </w:rPr>
              <w:t xml:space="preserve">Модель </w:t>
            </w:r>
            <w:r w:rsidR="00644743" w:rsidRPr="00644743">
              <w:rPr>
                <w:sz w:val="24"/>
              </w:rPr>
              <w:t>специальной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p>
        </w:tc>
      </w:tr>
      <w:tr w:rsidR="0063731B" w:rsidRPr="0063731B" w:rsidTr="00644743">
        <w:tc>
          <w:tcPr>
            <w:tcW w:w="2805" w:type="dxa"/>
            <w:gridSpan w:val="2"/>
            <w:tcBorders>
              <w:top w:val="single" w:sz="4" w:space="0" w:color="auto"/>
              <w:left w:val="single" w:sz="4" w:space="0" w:color="auto"/>
              <w:bottom w:val="single" w:sz="4" w:space="0" w:color="auto"/>
              <w:right w:val="single" w:sz="4" w:space="0" w:color="auto"/>
            </w:tcBorders>
            <w:vAlign w:val="center"/>
          </w:tcPr>
          <w:p w:rsidR="0063731B" w:rsidRPr="0063731B" w:rsidRDefault="0063731B" w:rsidP="0063731B">
            <w:pPr>
              <w:jc w:val="both"/>
              <w:rPr>
                <w:sz w:val="24"/>
                <w:lang w:eastAsia="en-US"/>
              </w:rPr>
            </w:pP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Анализ текущей ситуации подготовки, переподготовки и ПК кадров СПО в ЛО</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2020г.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Аналитическая справка</w:t>
            </w:r>
          </w:p>
        </w:tc>
      </w:tr>
      <w:tr w:rsidR="0063731B" w:rsidRPr="0063731B" w:rsidTr="00644743">
        <w:tc>
          <w:tcPr>
            <w:tcW w:w="2805" w:type="dxa"/>
            <w:gridSpan w:val="2"/>
            <w:tcBorders>
              <w:top w:val="single" w:sz="4" w:space="0" w:color="auto"/>
              <w:left w:val="single" w:sz="4" w:space="0" w:color="auto"/>
              <w:bottom w:val="single" w:sz="4" w:space="0" w:color="auto"/>
              <w:right w:val="single" w:sz="4" w:space="0" w:color="auto"/>
            </w:tcBorders>
            <w:vAlign w:val="center"/>
          </w:tcPr>
          <w:p w:rsidR="0063731B" w:rsidRPr="0063731B" w:rsidRDefault="0063731B" w:rsidP="0063731B">
            <w:pPr>
              <w:jc w:val="both"/>
              <w:rPr>
                <w:sz w:val="24"/>
                <w:lang w:eastAsia="en-US"/>
              </w:rPr>
            </w:pP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Формирование «пакета решений» по реализации Модели с учетом текущей ситуации развития СПО ЛО</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2021г.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«Пакет решений»</w:t>
            </w:r>
          </w:p>
        </w:tc>
      </w:tr>
      <w:tr w:rsidR="0063731B" w:rsidRPr="0063731B" w:rsidTr="00644743">
        <w:trPr>
          <w:trHeight w:val="1008"/>
        </w:trPr>
        <w:tc>
          <w:tcPr>
            <w:tcW w:w="2805" w:type="dxa"/>
            <w:gridSpan w:val="2"/>
            <w:vMerge w:val="restart"/>
            <w:tcBorders>
              <w:top w:val="single" w:sz="4" w:space="0" w:color="auto"/>
              <w:left w:val="single" w:sz="4" w:space="0" w:color="auto"/>
              <w:right w:val="single" w:sz="4" w:space="0" w:color="auto"/>
            </w:tcBorders>
            <w:vAlign w:val="center"/>
            <w:hideMark/>
          </w:tcPr>
          <w:p w:rsidR="0063731B" w:rsidRPr="0063731B" w:rsidRDefault="0063731B" w:rsidP="0063731B">
            <w:pPr>
              <w:jc w:val="both"/>
              <w:rPr>
                <w:b/>
                <w:bCs/>
                <w:i/>
                <w:iCs/>
                <w:sz w:val="24"/>
                <w:lang w:eastAsia="en-US"/>
              </w:rPr>
            </w:pPr>
            <w:r w:rsidRPr="0063731B">
              <w:rPr>
                <w:b/>
                <w:bCs/>
                <w:i/>
                <w:iCs/>
                <w:sz w:val="24"/>
              </w:rPr>
              <w:t>3. Инфраструктурная</w:t>
            </w: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Поиск партнеров (общее образование, высшее образование, дополнительное образование, СПО, работодатели, бизнес, культура, общественные организации и т.д.) для реализации модели на региональном, межрегиональном и международном уровнях</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2020-2022гг.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Договоры о совместных работах, мероприятиях в рамках реализации направления 6 Концепции</w:t>
            </w:r>
          </w:p>
        </w:tc>
      </w:tr>
      <w:tr w:rsidR="0063731B" w:rsidRPr="0063731B" w:rsidTr="00644743">
        <w:trPr>
          <w:trHeight w:val="1008"/>
        </w:trPr>
        <w:tc>
          <w:tcPr>
            <w:tcW w:w="2805" w:type="dxa"/>
            <w:gridSpan w:val="2"/>
            <w:vMerge/>
            <w:tcBorders>
              <w:left w:val="single" w:sz="4" w:space="0" w:color="auto"/>
              <w:right w:val="single" w:sz="4" w:space="0" w:color="auto"/>
            </w:tcBorders>
            <w:vAlign w:val="center"/>
          </w:tcPr>
          <w:p w:rsidR="0063731B" w:rsidRPr="0063731B" w:rsidRDefault="0063731B" w:rsidP="0063731B">
            <w:pPr>
              <w:jc w:val="both"/>
              <w:rPr>
                <w:sz w:val="24"/>
                <w:lang w:eastAsia="en-US"/>
              </w:rPr>
            </w:pP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Разработка нового содержания подготовки, переподготовки и ПК педагогических кадров на основе ПС, актуальных компетенций и текущей ситуации развития СПО ЛО</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rPr>
                <w:sz w:val="24"/>
                <w:lang w:eastAsia="en-US"/>
              </w:rPr>
            </w:pPr>
            <w:r w:rsidRPr="0063731B">
              <w:rPr>
                <w:sz w:val="24"/>
              </w:rPr>
              <w:t>2021г.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Перечень актуальных компетенций, содержание ППО,  ДПП ПК и ПП</w:t>
            </w:r>
          </w:p>
        </w:tc>
      </w:tr>
      <w:tr w:rsidR="0063731B" w:rsidRPr="0063731B" w:rsidTr="00644743">
        <w:tc>
          <w:tcPr>
            <w:tcW w:w="2805" w:type="dxa"/>
            <w:gridSpan w:val="2"/>
            <w:vMerge/>
            <w:tcBorders>
              <w:left w:val="single" w:sz="4" w:space="0" w:color="auto"/>
              <w:right w:val="single" w:sz="4" w:space="0" w:color="auto"/>
            </w:tcBorders>
          </w:tcPr>
          <w:p w:rsidR="0063731B" w:rsidRPr="0063731B" w:rsidRDefault="0063731B" w:rsidP="0063731B">
            <w:pPr>
              <w:jc w:val="both"/>
              <w:rPr>
                <w:sz w:val="24"/>
                <w:lang w:eastAsia="en-US"/>
              </w:rPr>
            </w:pP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Проектирование новых механизмов, форм и способов реализации подготовки, переподготовки и ПК кадров с учетом тенденций и требований к подготовке кадров для будущего</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2021-2022гг.</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Pr>
          <w:p w:rsidR="0063731B" w:rsidRPr="0063731B" w:rsidRDefault="0063731B" w:rsidP="0063731B">
            <w:pPr>
              <w:jc w:val="both"/>
              <w:rPr>
                <w:sz w:val="24"/>
                <w:lang w:eastAsia="en-US"/>
              </w:rPr>
            </w:pPr>
          </w:p>
          <w:p w:rsidR="0063731B" w:rsidRPr="0063731B" w:rsidRDefault="0063731B" w:rsidP="0063731B">
            <w:pPr>
              <w:jc w:val="both"/>
              <w:rPr>
                <w:sz w:val="24"/>
              </w:rPr>
            </w:pPr>
            <w:r w:rsidRPr="0063731B">
              <w:rPr>
                <w:sz w:val="24"/>
              </w:rPr>
              <w:t>Новые механизмы, формы, способы для подготовки, переподготовки и ПК специалистов СПО</w:t>
            </w:r>
          </w:p>
          <w:p w:rsidR="0063731B" w:rsidRPr="0063731B" w:rsidRDefault="0063731B" w:rsidP="0063731B">
            <w:pPr>
              <w:jc w:val="both"/>
              <w:rPr>
                <w:sz w:val="24"/>
              </w:rPr>
            </w:pPr>
          </w:p>
          <w:p w:rsidR="0063731B" w:rsidRPr="0063731B" w:rsidRDefault="0063731B" w:rsidP="0063731B">
            <w:pPr>
              <w:jc w:val="both"/>
              <w:rPr>
                <w:sz w:val="24"/>
                <w:lang w:eastAsia="en-US"/>
              </w:rPr>
            </w:pPr>
            <w:r w:rsidRPr="0063731B">
              <w:rPr>
                <w:sz w:val="24"/>
              </w:rPr>
              <w:t>МФЦК и СЦК</w:t>
            </w:r>
          </w:p>
        </w:tc>
      </w:tr>
      <w:tr w:rsidR="0063731B" w:rsidRPr="0063731B" w:rsidTr="00644743">
        <w:tc>
          <w:tcPr>
            <w:tcW w:w="2805" w:type="dxa"/>
            <w:gridSpan w:val="2"/>
            <w:vMerge/>
            <w:tcBorders>
              <w:left w:val="single" w:sz="4" w:space="0" w:color="auto"/>
              <w:right w:val="single" w:sz="4" w:space="0" w:color="auto"/>
            </w:tcBorders>
            <w:vAlign w:val="center"/>
          </w:tcPr>
          <w:p w:rsidR="0063731B" w:rsidRPr="0063731B" w:rsidRDefault="0063731B" w:rsidP="0063731B">
            <w:pPr>
              <w:jc w:val="both"/>
              <w:rPr>
                <w:sz w:val="24"/>
                <w:lang w:eastAsia="en-US"/>
              </w:rPr>
            </w:pP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 xml:space="preserve">Формирование в регионе МФЦК и СЦК </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2020-2022гг.</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rPr>
                <w:sz w:val="24"/>
                <w:lang w:eastAsia="en-US"/>
              </w:rPr>
            </w:pPr>
          </w:p>
        </w:tc>
      </w:tr>
      <w:tr w:rsidR="0063731B" w:rsidRPr="0063731B" w:rsidTr="00644743">
        <w:tc>
          <w:tcPr>
            <w:tcW w:w="2805" w:type="dxa"/>
            <w:gridSpan w:val="2"/>
            <w:vMerge/>
            <w:tcBorders>
              <w:left w:val="single" w:sz="4" w:space="0" w:color="auto"/>
              <w:right w:val="single" w:sz="4" w:space="0" w:color="auto"/>
            </w:tcBorders>
            <w:vAlign w:val="center"/>
          </w:tcPr>
          <w:p w:rsidR="0063731B" w:rsidRPr="0063731B" w:rsidRDefault="0063731B" w:rsidP="0063731B">
            <w:pPr>
              <w:jc w:val="both"/>
              <w:rPr>
                <w:sz w:val="24"/>
                <w:lang w:eastAsia="en-US"/>
              </w:rPr>
            </w:pP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 xml:space="preserve">Проектирование и запуск эффективных механизмов, средств взаимодействия партнеров по реализации региональной модели  </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2020г.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rPr>
                <w:sz w:val="24"/>
                <w:lang w:eastAsia="en-US"/>
              </w:rPr>
            </w:pPr>
            <w:r w:rsidRPr="0063731B">
              <w:rPr>
                <w:sz w:val="24"/>
              </w:rPr>
              <w:t>Апробированные механизмы и средства взаимодействия</w:t>
            </w:r>
          </w:p>
        </w:tc>
      </w:tr>
      <w:tr w:rsidR="0063731B" w:rsidRPr="0063731B" w:rsidTr="00644743">
        <w:tc>
          <w:tcPr>
            <w:tcW w:w="2805" w:type="dxa"/>
            <w:gridSpan w:val="2"/>
            <w:vMerge/>
            <w:tcBorders>
              <w:left w:val="single" w:sz="4" w:space="0" w:color="auto"/>
              <w:bottom w:val="single" w:sz="4" w:space="0" w:color="auto"/>
              <w:right w:val="single" w:sz="4" w:space="0" w:color="auto"/>
            </w:tcBorders>
            <w:vAlign w:val="center"/>
          </w:tcPr>
          <w:p w:rsidR="0063731B" w:rsidRPr="0063731B" w:rsidRDefault="0063731B" w:rsidP="0063731B">
            <w:pPr>
              <w:jc w:val="both"/>
              <w:rPr>
                <w:sz w:val="24"/>
                <w:lang w:eastAsia="en-US"/>
              </w:rPr>
            </w:pP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Проектирование инструментов и систем в образовательной среде для подготовки, переподготовки и ПК кадров</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2021-2022гг.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rPr>
                <w:sz w:val="24"/>
                <w:lang w:eastAsia="en-US"/>
              </w:rPr>
            </w:pPr>
            <w:r w:rsidRPr="0063731B">
              <w:rPr>
                <w:sz w:val="24"/>
              </w:rPr>
              <w:t>Разработанные инструменты, АИС и т.д.</w:t>
            </w:r>
          </w:p>
        </w:tc>
      </w:tr>
      <w:tr w:rsidR="0063731B" w:rsidRPr="0063731B" w:rsidTr="00644743">
        <w:tc>
          <w:tcPr>
            <w:tcW w:w="2805" w:type="dxa"/>
            <w:gridSpan w:val="2"/>
            <w:tcBorders>
              <w:top w:val="single" w:sz="4" w:space="0" w:color="auto"/>
              <w:left w:val="single" w:sz="4" w:space="0" w:color="auto"/>
              <w:bottom w:val="single" w:sz="4" w:space="0" w:color="auto"/>
              <w:right w:val="single" w:sz="4" w:space="0" w:color="auto"/>
            </w:tcBorders>
            <w:hideMark/>
          </w:tcPr>
          <w:p w:rsidR="0063731B" w:rsidRPr="0063731B" w:rsidRDefault="0063731B" w:rsidP="0063731B">
            <w:pPr>
              <w:jc w:val="both"/>
              <w:rPr>
                <w:b/>
                <w:bCs/>
                <w:i/>
                <w:iCs/>
                <w:sz w:val="24"/>
                <w:lang w:eastAsia="en-US"/>
              </w:rPr>
            </w:pPr>
            <w:r w:rsidRPr="0063731B">
              <w:rPr>
                <w:b/>
                <w:bCs/>
                <w:i/>
                <w:iCs/>
                <w:sz w:val="24"/>
              </w:rPr>
              <w:t>4. Результирующая</w:t>
            </w:r>
          </w:p>
        </w:tc>
        <w:tc>
          <w:tcPr>
            <w:tcW w:w="6481"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Проведение региональной итоговой встречи для перехода на следующий этап по реализации направления 6 в ЛО</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2022г.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Апробация результатов этапа, проектное решение для следующего шага, конкретизированные работы по реализации 2 этапа</w:t>
            </w:r>
          </w:p>
        </w:tc>
      </w:tr>
      <w:tr w:rsidR="0063731B" w:rsidRPr="0063731B" w:rsidTr="0063731B">
        <w:tc>
          <w:tcPr>
            <w:tcW w:w="15165" w:type="dxa"/>
            <w:gridSpan w:val="5"/>
            <w:tcBorders>
              <w:top w:val="single" w:sz="4" w:space="0" w:color="auto"/>
              <w:left w:val="single" w:sz="4" w:space="0" w:color="auto"/>
              <w:bottom w:val="single" w:sz="4" w:space="0" w:color="auto"/>
              <w:right w:val="single" w:sz="4" w:space="0" w:color="auto"/>
            </w:tcBorders>
            <w:hideMark/>
          </w:tcPr>
          <w:p w:rsidR="0063731B" w:rsidRPr="0063731B" w:rsidRDefault="0063731B" w:rsidP="0063731B">
            <w:pPr>
              <w:jc w:val="center"/>
              <w:rPr>
                <w:b/>
                <w:bCs/>
                <w:i/>
                <w:iCs/>
                <w:sz w:val="24"/>
                <w:lang w:eastAsia="en-US"/>
              </w:rPr>
            </w:pPr>
            <w:r w:rsidRPr="0063731B">
              <w:rPr>
                <w:b/>
                <w:bCs/>
                <w:i/>
                <w:iCs/>
                <w:sz w:val="24"/>
              </w:rPr>
              <w:t>2 этап: апробации модели</w:t>
            </w:r>
          </w:p>
          <w:p w:rsidR="0063731B" w:rsidRPr="0063731B" w:rsidRDefault="0063731B" w:rsidP="0063731B">
            <w:pPr>
              <w:jc w:val="center"/>
              <w:rPr>
                <w:b/>
                <w:bCs/>
                <w:i/>
                <w:iCs/>
                <w:sz w:val="24"/>
                <w:lang w:eastAsia="en-US"/>
              </w:rPr>
            </w:pPr>
            <w:r w:rsidRPr="0063731B">
              <w:rPr>
                <w:i/>
                <w:iCs/>
                <w:sz w:val="24"/>
              </w:rPr>
              <w:t>(2023-2025гг.)</w:t>
            </w:r>
          </w:p>
        </w:tc>
      </w:tr>
      <w:tr w:rsidR="0063731B" w:rsidRPr="0063731B" w:rsidTr="00521671">
        <w:tc>
          <w:tcPr>
            <w:tcW w:w="2765" w:type="dxa"/>
            <w:vMerge w:val="restart"/>
            <w:tcBorders>
              <w:top w:val="single" w:sz="4" w:space="0" w:color="auto"/>
              <w:left w:val="single" w:sz="4" w:space="0" w:color="auto"/>
              <w:bottom w:val="single" w:sz="4" w:space="0" w:color="auto"/>
              <w:right w:val="single" w:sz="4" w:space="0" w:color="auto"/>
            </w:tcBorders>
            <w:hideMark/>
          </w:tcPr>
          <w:p w:rsidR="0063731B" w:rsidRPr="0063731B" w:rsidRDefault="0063731B" w:rsidP="0063731B">
            <w:pPr>
              <w:jc w:val="both"/>
              <w:rPr>
                <w:b/>
                <w:bCs/>
                <w:i/>
                <w:iCs/>
                <w:sz w:val="24"/>
                <w:lang w:eastAsia="en-US"/>
              </w:rPr>
            </w:pPr>
            <w:r>
              <w:rPr>
                <w:b/>
                <w:bCs/>
                <w:i/>
                <w:iCs/>
                <w:sz w:val="24"/>
              </w:rPr>
              <w:t>1.</w:t>
            </w:r>
            <w:r w:rsidRPr="0063731B">
              <w:rPr>
                <w:b/>
                <w:bCs/>
                <w:i/>
                <w:iCs/>
                <w:sz w:val="24"/>
              </w:rPr>
              <w:t>Апробация организационных решений</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Проведение «проектных сессий» для реализации мероприятия не менее 9 в год по укрупненным задачам этапа и текущим актуальным вопросам</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В течение реализации этапа</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Коррекция работы проектных сессий под текущую ситуацию с целью повышения результативности и эффективности ее деятельности</w:t>
            </w:r>
          </w:p>
        </w:tc>
      </w:tr>
      <w:tr w:rsidR="0063731B" w:rsidRPr="0063731B" w:rsidTr="00521671">
        <w:tc>
          <w:tcPr>
            <w:tcW w:w="2765" w:type="dxa"/>
            <w:vMerge/>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rPr>
                <w:b/>
                <w:bCs/>
                <w:i/>
                <w:iCs/>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 xml:space="preserve">Апробация механизмов, средств взаимодействия партнеров по реализации региональной модели  </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2023г.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Скорректированные механизмы и средства</w:t>
            </w:r>
          </w:p>
        </w:tc>
      </w:tr>
      <w:tr w:rsidR="0063731B" w:rsidRPr="0063731B" w:rsidTr="00521671">
        <w:tc>
          <w:tcPr>
            <w:tcW w:w="2765" w:type="dxa"/>
            <w:vMerge/>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rPr>
                <w:b/>
                <w:bCs/>
                <w:i/>
                <w:iCs/>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Апробация инструментов и систем в образовательной среде для подготовки, переподготовки и ПК кадров</w:t>
            </w: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rPr>
                <w:sz w:val="24"/>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Скорректированные инструменты и работа АИС  и др.</w:t>
            </w:r>
          </w:p>
        </w:tc>
      </w:tr>
      <w:tr w:rsidR="0063731B" w:rsidRPr="0063731B" w:rsidTr="00521671">
        <w:tc>
          <w:tcPr>
            <w:tcW w:w="2765" w:type="dxa"/>
            <w:vMerge w:val="restart"/>
            <w:tcBorders>
              <w:top w:val="single" w:sz="4" w:space="0" w:color="auto"/>
              <w:left w:val="single" w:sz="4" w:space="0" w:color="auto"/>
              <w:right w:val="single" w:sz="4" w:space="0" w:color="auto"/>
            </w:tcBorders>
            <w:hideMark/>
          </w:tcPr>
          <w:p w:rsidR="0063731B" w:rsidRPr="0063731B" w:rsidRDefault="0063731B" w:rsidP="0063731B">
            <w:pPr>
              <w:jc w:val="both"/>
              <w:rPr>
                <w:b/>
                <w:bCs/>
                <w:i/>
                <w:iCs/>
                <w:sz w:val="24"/>
                <w:lang w:eastAsia="en-US"/>
              </w:rPr>
            </w:pPr>
            <w:r w:rsidRPr="0063731B">
              <w:rPr>
                <w:b/>
                <w:bCs/>
                <w:i/>
                <w:iCs/>
                <w:sz w:val="24"/>
              </w:rPr>
              <w:t>2.Апробация содержательных решений</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44743">
            <w:pPr>
              <w:jc w:val="both"/>
              <w:rPr>
                <w:sz w:val="24"/>
                <w:lang w:eastAsia="en-US"/>
              </w:rPr>
            </w:pPr>
            <w:r w:rsidRPr="0063731B">
              <w:rPr>
                <w:sz w:val="24"/>
              </w:rPr>
              <w:t xml:space="preserve">Апробация модели </w:t>
            </w:r>
            <w:r w:rsidR="00644743" w:rsidRPr="00644743">
              <w:rPr>
                <w:sz w:val="24"/>
              </w:rPr>
              <w:t>специальной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rPr>
                <w:sz w:val="24"/>
                <w:lang w:eastAsia="en-US"/>
              </w:rPr>
            </w:pPr>
            <w:r w:rsidRPr="0063731B">
              <w:rPr>
                <w:sz w:val="24"/>
              </w:rPr>
              <w:t>2023-2024гг.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Скорректированная модель</w:t>
            </w:r>
          </w:p>
        </w:tc>
      </w:tr>
      <w:tr w:rsidR="0063731B" w:rsidRPr="0063731B" w:rsidTr="00521671">
        <w:tc>
          <w:tcPr>
            <w:tcW w:w="2765" w:type="dxa"/>
            <w:vMerge/>
            <w:tcBorders>
              <w:left w:val="single" w:sz="4" w:space="0" w:color="auto"/>
              <w:right w:val="single" w:sz="4" w:space="0" w:color="auto"/>
            </w:tcBorders>
            <w:vAlign w:val="center"/>
            <w:hideMark/>
          </w:tcPr>
          <w:p w:rsidR="0063731B" w:rsidRPr="0063731B" w:rsidRDefault="0063731B" w:rsidP="0063731B">
            <w:pPr>
              <w:rPr>
                <w:b/>
                <w:bCs/>
                <w:i/>
                <w:iCs/>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785F59">
            <w:pPr>
              <w:jc w:val="both"/>
              <w:rPr>
                <w:sz w:val="24"/>
                <w:lang w:eastAsia="en-US"/>
              </w:rPr>
            </w:pPr>
            <w:r w:rsidRPr="0063731B">
              <w:rPr>
                <w:sz w:val="24"/>
              </w:rPr>
              <w:t xml:space="preserve">Апробация нового содержания и форм ПО, ПП и ПК педагогических кадров СПО через обучение «пробных» групп </w:t>
            </w: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rPr>
                <w:sz w:val="24"/>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785F59">
            <w:pPr>
              <w:jc w:val="both"/>
              <w:rPr>
                <w:sz w:val="24"/>
                <w:lang w:eastAsia="en-US"/>
              </w:rPr>
            </w:pPr>
            <w:r w:rsidRPr="0063731B">
              <w:rPr>
                <w:sz w:val="24"/>
              </w:rPr>
              <w:t>Скорректированная система подготовки, пе</w:t>
            </w:r>
            <w:r w:rsidR="00785F59">
              <w:rPr>
                <w:sz w:val="24"/>
              </w:rPr>
              <w:t>реподготовки и ПК специалистов</w:t>
            </w:r>
          </w:p>
        </w:tc>
      </w:tr>
      <w:tr w:rsidR="0063731B" w:rsidRPr="0063731B" w:rsidTr="00521671">
        <w:tc>
          <w:tcPr>
            <w:tcW w:w="2765" w:type="dxa"/>
            <w:vMerge/>
            <w:tcBorders>
              <w:left w:val="single" w:sz="4" w:space="0" w:color="auto"/>
              <w:bottom w:val="single" w:sz="4" w:space="0" w:color="auto"/>
              <w:right w:val="single" w:sz="4" w:space="0" w:color="auto"/>
            </w:tcBorders>
          </w:tcPr>
          <w:p w:rsidR="0063731B" w:rsidRPr="0063731B" w:rsidRDefault="0063731B" w:rsidP="0063731B">
            <w:pPr>
              <w:jc w:val="both"/>
              <w:rPr>
                <w:b/>
                <w:bCs/>
                <w:i/>
                <w:iCs/>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Апробация деятельности МФЦК и СЦК в рамках включения их в систему ПП и ПК в регионе</w:t>
            </w: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rPr>
                <w:sz w:val="24"/>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Скорректированная работа МФЦК и СЦК ЛО</w:t>
            </w:r>
          </w:p>
        </w:tc>
      </w:tr>
      <w:tr w:rsidR="0063731B" w:rsidRPr="0063731B" w:rsidTr="00521671">
        <w:tc>
          <w:tcPr>
            <w:tcW w:w="2765" w:type="dxa"/>
            <w:vMerge w:val="restart"/>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jc w:val="both"/>
              <w:rPr>
                <w:b/>
                <w:bCs/>
                <w:i/>
                <w:iCs/>
                <w:sz w:val="24"/>
                <w:lang w:eastAsia="en-US"/>
              </w:rPr>
            </w:pPr>
            <w:r>
              <w:rPr>
                <w:b/>
                <w:bCs/>
                <w:i/>
                <w:iCs/>
                <w:sz w:val="24"/>
              </w:rPr>
              <w:t>3.</w:t>
            </w:r>
            <w:r w:rsidRPr="0063731B">
              <w:rPr>
                <w:b/>
                <w:bCs/>
                <w:i/>
                <w:iCs/>
                <w:sz w:val="24"/>
              </w:rPr>
              <w:t>Подведение итогов апробации</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tcPr>
          <w:p w:rsidR="0063731B" w:rsidRPr="0063731B" w:rsidRDefault="0063731B" w:rsidP="0063731B">
            <w:pPr>
              <w:jc w:val="both"/>
              <w:rPr>
                <w:sz w:val="24"/>
                <w:lang w:eastAsia="en-US"/>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731B" w:rsidRPr="0063731B" w:rsidRDefault="0063731B" w:rsidP="0063731B">
            <w:pPr>
              <w:rPr>
                <w:sz w:val="24"/>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3731B" w:rsidRPr="0063731B" w:rsidRDefault="0063731B" w:rsidP="0063731B">
            <w:pPr>
              <w:jc w:val="both"/>
              <w:rPr>
                <w:sz w:val="24"/>
                <w:lang w:eastAsia="en-US"/>
              </w:rPr>
            </w:pPr>
          </w:p>
        </w:tc>
      </w:tr>
      <w:tr w:rsidR="0063731B" w:rsidRPr="0063731B" w:rsidTr="00521671">
        <w:tc>
          <w:tcPr>
            <w:tcW w:w="2765" w:type="dxa"/>
            <w:vMerge/>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rPr>
                <w:b/>
                <w:bCs/>
                <w:i/>
                <w:iCs/>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Проведение региональной (межрегиональной) конференции (круглого стола) по итогам деятельности на этапе апробации Концепции и Модели</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rPr>
                <w:sz w:val="24"/>
                <w:lang w:eastAsia="en-US"/>
              </w:rPr>
            </w:pPr>
            <w:r w:rsidRPr="0063731B">
              <w:rPr>
                <w:sz w:val="24"/>
              </w:rPr>
              <w:t>2025г.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Аналитический отчет, проектное решение на будущее, конкретизированный план мероприятий на этап реализации Концепции</w:t>
            </w:r>
          </w:p>
        </w:tc>
      </w:tr>
      <w:tr w:rsidR="0063731B" w:rsidRPr="0063731B" w:rsidTr="0063731B">
        <w:tc>
          <w:tcPr>
            <w:tcW w:w="15165" w:type="dxa"/>
            <w:gridSpan w:val="5"/>
            <w:tcBorders>
              <w:top w:val="single" w:sz="4" w:space="0" w:color="auto"/>
              <w:left w:val="single" w:sz="4" w:space="0" w:color="auto"/>
              <w:bottom w:val="single" w:sz="4" w:space="0" w:color="auto"/>
              <w:right w:val="single" w:sz="4" w:space="0" w:color="auto"/>
            </w:tcBorders>
            <w:hideMark/>
          </w:tcPr>
          <w:p w:rsidR="0063731B" w:rsidRPr="0063731B" w:rsidRDefault="0063731B" w:rsidP="0063731B">
            <w:pPr>
              <w:jc w:val="center"/>
              <w:rPr>
                <w:b/>
                <w:bCs/>
                <w:i/>
                <w:iCs/>
                <w:sz w:val="24"/>
                <w:lang w:eastAsia="en-US"/>
              </w:rPr>
            </w:pPr>
            <w:r w:rsidRPr="0063731B">
              <w:rPr>
                <w:b/>
                <w:bCs/>
                <w:i/>
                <w:iCs/>
                <w:sz w:val="24"/>
              </w:rPr>
              <w:t>3 этап: реализационный</w:t>
            </w:r>
          </w:p>
          <w:p w:rsidR="0063731B" w:rsidRPr="0063731B" w:rsidRDefault="0063731B" w:rsidP="0063731B">
            <w:pPr>
              <w:jc w:val="center"/>
              <w:rPr>
                <w:sz w:val="24"/>
                <w:lang w:eastAsia="en-US"/>
              </w:rPr>
            </w:pPr>
            <w:r w:rsidRPr="0063731B">
              <w:rPr>
                <w:i/>
                <w:iCs/>
                <w:sz w:val="24"/>
              </w:rPr>
              <w:t>(2026-2028гг.)</w:t>
            </w:r>
          </w:p>
        </w:tc>
      </w:tr>
      <w:tr w:rsidR="00521671" w:rsidRPr="0063731B" w:rsidTr="00521671">
        <w:trPr>
          <w:trHeight w:val="811"/>
        </w:trPr>
        <w:tc>
          <w:tcPr>
            <w:tcW w:w="2765" w:type="dxa"/>
            <w:vMerge w:val="restart"/>
            <w:tcBorders>
              <w:top w:val="single" w:sz="4" w:space="0" w:color="auto"/>
              <w:left w:val="single" w:sz="4" w:space="0" w:color="auto"/>
              <w:right w:val="single" w:sz="4" w:space="0" w:color="auto"/>
            </w:tcBorders>
            <w:hideMark/>
          </w:tcPr>
          <w:p w:rsidR="00521671" w:rsidRPr="0063731B" w:rsidRDefault="00521671" w:rsidP="00521671">
            <w:pPr>
              <w:rPr>
                <w:b/>
                <w:bCs/>
                <w:i/>
                <w:iCs/>
                <w:sz w:val="24"/>
                <w:lang w:eastAsia="en-US"/>
              </w:rPr>
            </w:pPr>
            <w:r w:rsidRPr="0063731B">
              <w:rPr>
                <w:b/>
                <w:bCs/>
                <w:i/>
                <w:iCs/>
                <w:sz w:val="24"/>
              </w:rPr>
              <w:t xml:space="preserve">1. </w:t>
            </w:r>
            <w:r>
              <w:rPr>
                <w:b/>
                <w:bCs/>
                <w:i/>
                <w:iCs/>
                <w:sz w:val="24"/>
              </w:rPr>
              <w:t>Ф</w:t>
            </w:r>
            <w:r w:rsidRPr="0063731B">
              <w:rPr>
                <w:b/>
                <w:bCs/>
                <w:i/>
                <w:iCs/>
                <w:sz w:val="24"/>
              </w:rPr>
              <w:t xml:space="preserve">ункционирование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jc w:val="both"/>
              <w:rPr>
                <w:sz w:val="24"/>
                <w:lang w:eastAsia="en-US"/>
              </w:rPr>
            </w:pPr>
            <w:r w:rsidRPr="0063731B">
              <w:rPr>
                <w:sz w:val="24"/>
              </w:rPr>
              <w:t>Организационное сопровождение реализуемой Модели и взаимодействия внутри сети</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rPr>
                <w:sz w:val="24"/>
                <w:lang w:eastAsia="en-US"/>
              </w:rPr>
            </w:pPr>
            <w:r w:rsidRPr="0063731B">
              <w:rPr>
                <w:sz w:val="24"/>
              </w:rPr>
              <w:t>В течение всего этапа</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644743" w:rsidP="00644743">
            <w:pPr>
              <w:jc w:val="both"/>
              <w:rPr>
                <w:sz w:val="24"/>
                <w:lang w:eastAsia="en-US"/>
              </w:rPr>
            </w:pPr>
            <w:r>
              <w:rPr>
                <w:sz w:val="24"/>
              </w:rPr>
              <w:t>С</w:t>
            </w:r>
            <w:r w:rsidRPr="00644743">
              <w:rPr>
                <w:sz w:val="24"/>
              </w:rPr>
              <w:t>пециальн</w:t>
            </w:r>
            <w:r>
              <w:rPr>
                <w:sz w:val="24"/>
              </w:rPr>
              <w:t>ая</w:t>
            </w:r>
            <w:r w:rsidRPr="00644743">
              <w:rPr>
                <w:sz w:val="24"/>
              </w:rPr>
              <w:t xml:space="preserve"> площадк</w:t>
            </w:r>
            <w:r>
              <w:rPr>
                <w:sz w:val="24"/>
              </w:rPr>
              <w:t>а</w:t>
            </w:r>
            <w:r w:rsidRPr="00644743">
              <w:rPr>
                <w:sz w:val="24"/>
              </w:rPr>
              <w:t xml:space="preserve"> для взаимодействия работодателей и образовательных учреждений («Биржа») в том числе как инновационн</w:t>
            </w:r>
            <w:r>
              <w:rPr>
                <w:sz w:val="24"/>
              </w:rPr>
              <w:t>ая</w:t>
            </w:r>
            <w:r w:rsidRPr="00644743">
              <w:rPr>
                <w:sz w:val="24"/>
              </w:rPr>
              <w:t xml:space="preserve"> площадк</w:t>
            </w:r>
            <w:r>
              <w:rPr>
                <w:sz w:val="24"/>
              </w:rPr>
              <w:t>а</w:t>
            </w:r>
            <w:r w:rsidRPr="00644743">
              <w:rPr>
                <w:sz w:val="24"/>
              </w:rPr>
              <w:t xml:space="preserve"> по разработке проекта федерального уровня «Государственный заказ на переподготовку рабочих кадров Ленинградской области»</w:t>
            </w:r>
            <w:r>
              <w:rPr>
                <w:sz w:val="24"/>
              </w:rPr>
              <w:t xml:space="preserve"> </w:t>
            </w:r>
            <w:r w:rsidR="00521671" w:rsidRPr="0063731B">
              <w:rPr>
                <w:sz w:val="24"/>
              </w:rPr>
              <w:t>функционирует оптимально</w:t>
            </w:r>
          </w:p>
        </w:tc>
      </w:tr>
      <w:tr w:rsidR="00521671" w:rsidRPr="0063731B" w:rsidTr="00521671">
        <w:trPr>
          <w:trHeight w:val="792"/>
        </w:trPr>
        <w:tc>
          <w:tcPr>
            <w:tcW w:w="2765" w:type="dxa"/>
            <w:vMerge/>
            <w:tcBorders>
              <w:left w:val="single" w:sz="4" w:space="0" w:color="auto"/>
              <w:right w:val="single" w:sz="4" w:space="0" w:color="auto"/>
            </w:tcBorders>
            <w:vAlign w:val="center"/>
            <w:hideMark/>
          </w:tcPr>
          <w:p w:rsidR="00521671" w:rsidRPr="0063731B" w:rsidRDefault="00521671" w:rsidP="0063731B">
            <w:pPr>
              <w:rPr>
                <w:b/>
                <w:bCs/>
                <w:i/>
                <w:iCs/>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jc w:val="both"/>
              <w:rPr>
                <w:sz w:val="24"/>
                <w:lang w:eastAsia="en-US"/>
              </w:rPr>
            </w:pPr>
            <w:r w:rsidRPr="0063731B">
              <w:rPr>
                <w:sz w:val="24"/>
              </w:rPr>
              <w:t>Наращивание потенциала сети и партнеров</w:t>
            </w:r>
          </w:p>
          <w:p w:rsidR="00521671" w:rsidRPr="0063731B" w:rsidRDefault="00521671" w:rsidP="0063731B">
            <w:pPr>
              <w:jc w:val="both"/>
              <w:rPr>
                <w:sz w:val="24"/>
                <w:lang w:eastAsia="en-US"/>
              </w:rPr>
            </w:pPr>
            <w:r w:rsidRPr="0063731B">
              <w:rPr>
                <w:sz w:val="24"/>
              </w:rPr>
              <w:t>Поиск новых актуальных ресурсов для сети</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rPr>
                <w:sz w:val="24"/>
                <w:lang w:eastAsia="en-US"/>
              </w:rPr>
            </w:pPr>
            <w:r w:rsidRPr="0063731B">
              <w:rPr>
                <w:sz w:val="24"/>
              </w:rPr>
              <w:t>В течение всего этапа</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44743">
            <w:pPr>
              <w:jc w:val="both"/>
              <w:rPr>
                <w:sz w:val="24"/>
                <w:lang w:eastAsia="en-US"/>
              </w:rPr>
            </w:pPr>
            <w:r w:rsidRPr="0063731B">
              <w:rPr>
                <w:sz w:val="24"/>
              </w:rPr>
              <w:t xml:space="preserve">Новые партнеры, новые проектные решения для </w:t>
            </w:r>
            <w:r w:rsidR="00644743" w:rsidRPr="00644743">
              <w:rPr>
                <w:sz w:val="24"/>
              </w:rPr>
              <w:t>специальной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p>
        </w:tc>
      </w:tr>
      <w:tr w:rsidR="00521671" w:rsidRPr="0063731B" w:rsidTr="00521671">
        <w:trPr>
          <w:trHeight w:val="628"/>
        </w:trPr>
        <w:tc>
          <w:tcPr>
            <w:tcW w:w="2765" w:type="dxa"/>
            <w:vMerge/>
            <w:tcBorders>
              <w:left w:val="single" w:sz="4" w:space="0" w:color="auto"/>
              <w:right w:val="single" w:sz="4" w:space="0" w:color="auto"/>
            </w:tcBorders>
            <w:vAlign w:val="center"/>
            <w:hideMark/>
          </w:tcPr>
          <w:p w:rsidR="00521671" w:rsidRPr="0063731B" w:rsidRDefault="00521671" w:rsidP="0063731B">
            <w:pPr>
              <w:rPr>
                <w:b/>
                <w:bCs/>
                <w:i/>
                <w:iCs/>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44743">
            <w:pPr>
              <w:jc w:val="both"/>
              <w:rPr>
                <w:sz w:val="24"/>
                <w:lang w:eastAsia="en-US"/>
              </w:rPr>
            </w:pPr>
            <w:r w:rsidRPr="0063731B">
              <w:rPr>
                <w:sz w:val="24"/>
              </w:rPr>
              <w:t xml:space="preserve">Подготовка, переподготовка и ПК педагогических кадров </w:t>
            </w:r>
            <w:r w:rsidR="00644743">
              <w:rPr>
                <w:sz w:val="24"/>
              </w:rPr>
              <w:t>на базе</w:t>
            </w:r>
            <w:r w:rsidR="00644743" w:rsidRPr="00644743">
              <w:rPr>
                <w:sz w:val="24"/>
              </w:rPr>
              <w:t xml:space="preserve"> специальной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rPr>
                <w:sz w:val="24"/>
                <w:lang w:eastAsia="en-US"/>
              </w:rPr>
            </w:pPr>
            <w:r w:rsidRPr="0063731B">
              <w:rPr>
                <w:sz w:val="24"/>
              </w:rPr>
              <w:t>2026-2028гг.</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44743">
            <w:pPr>
              <w:jc w:val="both"/>
              <w:rPr>
                <w:sz w:val="24"/>
                <w:lang w:eastAsia="en-US"/>
              </w:rPr>
            </w:pPr>
            <w:r>
              <w:rPr>
                <w:sz w:val="24"/>
              </w:rPr>
              <w:t>Подготовка педагогов по но</w:t>
            </w:r>
            <w:r w:rsidR="00644743">
              <w:rPr>
                <w:sz w:val="24"/>
              </w:rPr>
              <w:t>в</w:t>
            </w:r>
            <w:r>
              <w:rPr>
                <w:sz w:val="24"/>
              </w:rPr>
              <w:t>ой системе</w:t>
            </w:r>
            <w:r w:rsidRPr="0063731B">
              <w:rPr>
                <w:sz w:val="24"/>
              </w:rPr>
              <w:t xml:space="preserve"> </w:t>
            </w:r>
          </w:p>
        </w:tc>
      </w:tr>
      <w:tr w:rsidR="00521671" w:rsidRPr="0063731B" w:rsidTr="00521671">
        <w:trPr>
          <w:trHeight w:val="1538"/>
        </w:trPr>
        <w:tc>
          <w:tcPr>
            <w:tcW w:w="2765" w:type="dxa"/>
            <w:vMerge/>
            <w:tcBorders>
              <w:left w:val="single" w:sz="4" w:space="0" w:color="auto"/>
              <w:right w:val="single" w:sz="4" w:space="0" w:color="auto"/>
            </w:tcBorders>
            <w:vAlign w:val="center"/>
          </w:tcPr>
          <w:p w:rsidR="00521671" w:rsidRPr="0063731B" w:rsidRDefault="00521671" w:rsidP="0063731B">
            <w:pPr>
              <w:rPr>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44743">
            <w:pPr>
              <w:jc w:val="both"/>
              <w:rPr>
                <w:sz w:val="24"/>
                <w:lang w:eastAsia="en-US"/>
              </w:rPr>
            </w:pPr>
            <w:r w:rsidRPr="0063731B">
              <w:rPr>
                <w:sz w:val="24"/>
              </w:rPr>
              <w:t xml:space="preserve">Проведение Фестиваля Практик </w:t>
            </w:r>
            <w:r w:rsidR="00644743" w:rsidRPr="00644743">
              <w:rPr>
                <w:sz w:val="24"/>
              </w:rPr>
              <w:t>специальной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p>
        </w:tc>
        <w:tc>
          <w:tcPr>
            <w:tcW w:w="2335"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rPr>
                <w:sz w:val="24"/>
                <w:lang w:eastAsia="en-US"/>
              </w:rPr>
            </w:pPr>
            <w:r w:rsidRPr="0063731B">
              <w:rPr>
                <w:sz w:val="24"/>
              </w:rPr>
              <w:t>2028г.</w:t>
            </w:r>
          </w:p>
        </w:tc>
        <w:tc>
          <w:tcPr>
            <w:tcW w:w="3544" w:type="dxa"/>
            <w:tcBorders>
              <w:top w:val="single" w:sz="4" w:space="0" w:color="auto"/>
              <w:left w:val="single" w:sz="4" w:space="0" w:color="auto"/>
              <w:right w:val="single" w:sz="4" w:space="0" w:color="auto"/>
            </w:tcBorders>
            <w:shd w:val="clear" w:color="auto" w:fill="FFFFFF"/>
          </w:tcPr>
          <w:p w:rsidR="00521671" w:rsidRPr="0063731B" w:rsidRDefault="00521671" w:rsidP="0063731B">
            <w:pPr>
              <w:jc w:val="both"/>
              <w:rPr>
                <w:sz w:val="24"/>
                <w:lang w:eastAsia="en-US"/>
              </w:rPr>
            </w:pPr>
            <w:r w:rsidRPr="0063731B">
              <w:rPr>
                <w:sz w:val="24"/>
              </w:rPr>
              <w:t>Презентация результатов и эффектов, продуктов реализации Концепции, конкретизированный план деятельности на следующий этап</w:t>
            </w:r>
          </w:p>
        </w:tc>
      </w:tr>
      <w:tr w:rsidR="00521671" w:rsidRPr="0063731B" w:rsidTr="00521671">
        <w:trPr>
          <w:trHeight w:val="420"/>
        </w:trPr>
        <w:tc>
          <w:tcPr>
            <w:tcW w:w="2765" w:type="dxa"/>
            <w:vMerge/>
            <w:tcBorders>
              <w:left w:val="single" w:sz="4" w:space="0" w:color="auto"/>
              <w:right w:val="single" w:sz="4" w:space="0" w:color="auto"/>
            </w:tcBorders>
            <w:vAlign w:val="center"/>
            <w:hideMark/>
          </w:tcPr>
          <w:p w:rsidR="00521671" w:rsidRPr="0063731B" w:rsidRDefault="00521671" w:rsidP="0063731B">
            <w:pPr>
              <w:rPr>
                <w:sz w:val="24"/>
                <w:lang w:eastAsia="en-US"/>
              </w:rPr>
            </w:pPr>
          </w:p>
        </w:tc>
        <w:tc>
          <w:tcPr>
            <w:tcW w:w="124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jc w:val="center"/>
              <w:rPr>
                <w:b/>
                <w:bCs/>
                <w:i/>
                <w:iCs/>
                <w:sz w:val="24"/>
                <w:lang w:eastAsia="en-US"/>
              </w:rPr>
            </w:pPr>
            <w:r w:rsidRPr="0063731B">
              <w:rPr>
                <w:b/>
                <w:bCs/>
                <w:i/>
                <w:iCs/>
                <w:sz w:val="24"/>
              </w:rPr>
              <w:t>4 этап: обобщающий</w:t>
            </w:r>
          </w:p>
          <w:p w:rsidR="00521671" w:rsidRPr="0063731B" w:rsidRDefault="00521671" w:rsidP="0063731B">
            <w:pPr>
              <w:jc w:val="center"/>
              <w:rPr>
                <w:i/>
                <w:iCs/>
                <w:sz w:val="24"/>
                <w:lang w:eastAsia="en-US"/>
              </w:rPr>
            </w:pPr>
            <w:r w:rsidRPr="0063731B">
              <w:rPr>
                <w:i/>
                <w:iCs/>
                <w:sz w:val="24"/>
              </w:rPr>
              <w:t>(2029г.)</w:t>
            </w:r>
          </w:p>
        </w:tc>
      </w:tr>
      <w:tr w:rsidR="00521671" w:rsidRPr="0063731B" w:rsidTr="00521671">
        <w:trPr>
          <w:trHeight w:val="594"/>
        </w:trPr>
        <w:tc>
          <w:tcPr>
            <w:tcW w:w="2765" w:type="dxa"/>
            <w:vMerge/>
            <w:tcBorders>
              <w:left w:val="single" w:sz="4" w:space="0" w:color="auto"/>
              <w:right w:val="single" w:sz="4" w:space="0" w:color="auto"/>
            </w:tcBorders>
            <w:vAlign w:val="center"/>
          </w:tcPr>
          <w:p w:rsidR="00521671" w:rsidRPr="0063731B" w:rsidRDefault="00521671" w:rsidP="0063731B">
            <w:pPr>
              <w:rPr>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jc w:val="both"/>
              <w:rPr>
                <w:sz w:val="24"/>
                <w:lang w:eastAsia="en-US"/>
              </w:rPr>
            </w:pPr>
            <w:r w:rsidRPr="0063731B">
              <w:rPr>
                <w:sz w:val="24"/>
              </w:rPr>
              <w:t>Выявление и анализ результатов и эффектов</w:t>
            </w: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521671" w:rsidRPr="0063731B" w:rsidRDefault="00521671" w:rsidP="0063731B">
            <w:pPr>
              <w:rPr>
                <w:sz w:val="24"/>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jc w:val="both"/>
              <w:rPr>
                <w:sz w:val="24"/>
                <w:lang w:eastAsia="en-US"/>
              </w:rPr>
            </w:pPr>
            <w:r w:rsidRPr="0063731B">
              <w:rPr>
                <w:sz w:val="24"/>
              </w:rPr>
              <w:t>Перечень результатов, перечень эффектов аналитические тексты</w:t>
            </w:r>
          </w:p>
        </w:tc>
      </w:tr>
      <w:tr w:rsidR="00521671" w:rsidRPr="0063731B" w:rsidTr="00521671">
        <w:trPr>
          <w:trHeight w:val="666"/>
        </w:trPr>
        <w:tc>
          <w:tcPr>
            <w:tcW w:w="2765" w:type="dxa"/>
            <w:vMerge/>
            <w:tcBorders>
              <w:left w:val="single" w:sz="4" w:space="0" w:color="auto"/>
              <w:right w:val="single" w:sz="4" w:space="0" w:color="auto"/>
            </w:tcBorders>
            <w:vAlign w:val="center"/>
          </w:tcPr>
          <w:p w:rsidR="00521671" w:rsidRPr="0063731B" w:rsidRDefault="00521671" w:rsidP="0063731B">
            <w:pPr>
              <w:rPr>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jc w:val="both"/>
              <w:rPr>
                <w:sz w:val="24"/>
                <w:lang w:eastAsia="en-US"/>
              </w:rPr>
            </w:pPr>
            <w:r w:rsidRPr="0063731B">
              <w:rPr>
                <w:sz w:val="24"/>
              </w:rPr>
              <w:t>Обобщение опыта на конференциях, симпозиумах, круглых столах и т.д.</w:t>
            </w: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521671" w:rsidRPr="0063731B" w:rsidRDefault="00521671" w:rsidP="0063731B">
            <w:pPr>
              <w:rPr>
                <w:sz w:val="24"/>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jc w:val="both"/>
              <w:rPr>
                <w:sz w:val="24"/>
                <w:lang w:eastAsia="en-US"/>
              </w:rPr>
            </w:pPr>
            <w:r w:rsidRPr="0063731B">
              <w:rPr>
                <w:sz w:val="24"/>
              </w:rPr>
              <w:t>Доклады и т.д.</w:t>
            </w:r>
          </w:p>
        </w:tc>
      </w:tr>
      <w:tr w:rsidR="00521671" w:rsidRPr="0063731B" w:rsidTr="00521671">
        <w:trPr>
          <w:trHeight w:val="599"/>
        </w:trPr>
        <w:tc>
          <w:tcPr>
            <w:tcW w:w="2765" w:type="dxa"/>
            <w:vMerge/>
            <w:tcBorders>
              <w:left w:val="single" w:sz="4" w:space="0" w:color="auto"/>
              <w:right w:val="single" w:sz="4" w:space="0" w:color="auto"/>
            </w:tcBorders>
            <w:vAlign w:val="center"/>
          </w:tcPr>
          <w:p w:rsidR="00521671" w:rsidRPr="0063731B" w:rsidRDefault="00521671" w:rsidP="0063731B">
            <w:pPr>
              <w:rPr>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jc w:val="both"/>
              <w:rPr>
                <w:sz w:val="24"/>
                <w:lang w:eastAsia="en-US"/>
              </w:rPr>
            </w:pPr>
            <w:r w:rsidRPr="0063731B">
              <w:rPr>
                <w:sz w:val="24"/>
              </w:rPr>
              <w:t>Диссеминация опыта через ПП и ПК на уровне России и за рубежом</w:t>
            </w: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521671" w:rsidRPr="0063731B" w:rsidRDefault="00521671" w:rsidP="0063731B">
            <w:pPr>
              <w:rPr>
                <w:sz w:val="24"/>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44743">
            <w:pPr>
              <w:jc w:val="both"/>
              <w:rPr>
                <w:sz w:val="24"/>
                <w:lang w:eastAsia="en-US"/>
              </w:rPr>
            </w:pPr>
            <w:r w:rsidRPr="0063731B">
              <w:rPr>
                <w:sz w:val="24"/>
              </w:rPr>
              <w:t xml:space="preserve">Стажировки в разных форматах </w:t>
            </w:r>
            <w:r w:rsidR="00644743">
              <w:rPr>
                <w:sz w:val="24"/>
              </w:rPr>
              <w:t>на «Бирже»</w:t>
            </w:r>
          </w:p>
        </w:tc>
      </w:tr>
      <w:tr w:rsidR="00521671" w:rsidRPr="0063731B" w:rsidTr="00521671">
        <w:trPr>
          <w:trHeight w:val="551"/>
        </w:trPr>
        <w:tc>
          <w:tcPr>
            <w:tcW w:w="2765" w:type="dxa"/>
            <w:vMerge/>
            <w:tcBorders>
              <w:left w:val="single" w:sz="4" w:space="0" w:color="auto"/>
              <w:bottom w:val="single" w:sz="4" w:space="0" w:color="auto"/>
              <w:right w:val="single" w:sz="4" w:space="0" w:color="auto"/>
            </w:tcBorders>
            <w:vAlign w:val="center"/>
          </w:tcPr>
          <w:p w:rsidR="00521671" w:rsidRPr="0063731B" w:rsidRDefault="00521671" w:rsidP="0063731B">
            <w:pPr>
              <w:rPr>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21671" w:rsidRPr="0063731B" w:rsidRDefault="00521671" w:rsidP="0063731B">
            <w:pPr>
              <w:jc w:val="both"/>
              <w:rPr>
                <w:sz w:val="24"/>
                <w:lang w:eastAsia="en-US"/>
              </w:rPr>
            </w:pPr>
            <w:r w:rsidRPr="0063731B">
              <w:rPr>
                <w:sz w:val="24"/>
              </w:rPr>
              <w:t>Обобщение и диссеминация опыта через публикации (монографии, сборники, статьи, рекомендации)</w:t>
            </w: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521671" w:rsidRPr="0063731B" w:rsidRDefault="00521671" w:rsidP="0063731B">
            <w:pPr>
              <w:rPr>
                <w:sz w:val="24"/>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521671" w:rsidRDefault="00521671" w:rsidP="00521671">
            <w:pPr>
              <w:jc w:val="both"/>
              <w:rPr>
                <w:sz w:val="24"/>
              </w:rPr>
            </w:pPr>
            <w:r w:rsidRPr="0063731B">
              <w:rPr>
                <w:sz w:val="24"/>
              </w:rPr>
              <w:t xml:space="preserve">Монографии и т.д., </w:t>
            </w:r>
          </w:p>
          <w:p w:rsidR="00521671" w:rsidRPr="0063731B" w:rsidRDefault="00521671" w:rsidP="00521671">
            <w:pPr>
              <w:jc w:val="both"/>
              <w:rPr>
                <w:sz w:val="24"/>
                <w:lang w:eastAsia="en-US"/>
              </w:rPr>
            </w:pPr>
            <w:r w:rsidRPr="0063731B">
              <w:rPr>
                <w:sz w:val="24"/>
              </w:rPr>
              <w:t xml:space="preserve">кейсы материалов </w:t>
            </w:r>
          </w:p>
        </w:tc>
      </w:tr>
      <w:tr w:rsidR="0063731B" w:rsidRPr="0063731B" w:rsidTr="0063731B">
        <w:trPr>
          <w:trHeight w:val="389"/>
        </w:trPr>
        <w:tc>
          <w:tcPr>
            <w:tcW w:w="15165" w:type="dxa"/>
            <w:gridSpan w:val="5"/>
            <w:tcBorders>
              <w:top w:val="single" w:sz="4" w:space="0" w:color="auto"/>
              <w:left w:val="single" w:sz="4" w:space="0" w:color="auto"/>
              <w:bottom w:val="single" w:sz="4" w:space="0" w:color="auto"/>
              <w:right w:val="single" w:sz="4" w:space="0" w:color="auto"/>
            </w:tcBorders>
            <w:vAlign w:val="center"/>
            <w:hideMark/>
          </w:tcPr>
          <w:p w:rsidR="0063731B" w:rsidRPr="0063731B" w:rsidRDefault="0063731B" w:rsidP="0063731B">
            <w:pPr>
              <w:jc w:val="center"/>
              <w:rPr>
                <w:b/>
                <w:bCs/>
                <w:i/>
                <w:iCs/>
                <w:sz w:val="24"/>
                <w:lang w:eastAsia="en-US"/>
              </w:rPr>
            </w:pPr>
            <w:r w:rsidRPr="0063731B">
              <w:rPr>
                <w:b/>
                <w:bCs/>
                <w:i/>
                <w:iCs/>
                <w:sz w:val="24"/>
              </w:rPr>
              <w:t>5 этап: проектировочный</w:t>
            </w:r>
          </w:p>
          <w:p w:rsidR="0063731B" w:rsidRPr="0063731B" w:rsidRDefault="0063731B" w:rsidP="0063731B">
            <w:pPr>
              <w:jc w:val="center"/>
              <w:rPr>
                <w:i/>
                <w:iCs/>
                <w:sz w:val="24"/>
                <w:lang w:eastAsia="en-US"/>
              </w:rPr>
            </w:pPr>
            <w:r w:rsidRPr="0063731B">
              <w:rPr>
                <w:i/>
                <w:iCs/>
                <w:sz w:val="24"/>
              </w:rPr>
              <w:t>(2030г.)</w:t>
            </w:r>
          </w:p>
        </w:tc>
      </w:tr>
      <w:tr w:rsidR="0063731B" w:rsidRPr="0063731B" w:rsidTr="00644743">
        <w:trPr>
          <w:trHeight w:val="553"/>
        </w:trPr>
        <w:tc>
          <w:tcPr>
            <w:tcW w:w="2765" w:type="dxa"/>
            <w:tcBorders>
              <w:top w:val="single" w:sz="4" w:space="0" w:color="auto"/>
              <w:left w:val="single" w:sz="4" w:space="0" w:color="auto"/>
              <w:bottom w:val="single" w:sz="4" w:space="0" w:color="auto"/>
              <w:right w:val="single" w:sz="4" w:space="0" w:color="auto"/>
            </w:tcBorders>
            <w:vAlign w:val="center"/>
          </w:tcPr>
          <w:p w:rsidR="0063731B" w:rsidRPr="0063731B" w:rsidRDefault="0063731B" w:rsidP="0063731B">
            <w:pPr>
              <w:rPr>
                <w:sz w:val="24"/>
                <w:lang w:eastAsia="en-US"/>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44743">
            <w:pPr>
              <w:jc w:val="both"/>
              <w:rPr>
                <w:sz w:val="24"/>
                <w:lang w:eastAsia="en-US"/>
              </w:rPr>
            </w:pPr>
            <w:r w:rsidRPr="0063731B">
              <w:rPr>
                <w:sz w:val="24"/>
              </w:rPr>
              <w:t>Создание модели «</w:t>
            </w:r>
            <w:r w:rsidR="00644743">
              <w:rPr>
                <w:sz w:val="24"/>
              </w:rPr>
              <w:t>С</w:t>
            </w:r>
            <w:r w:rsidR="00644743" w:rsidRPr="00644743">
              <w:rPr>
                <w:sz w:val="24"/>
              </w:rPr>
              <w:t>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r w:rsidR="00644743">
              <w:rPr>
                <w:sz w:val="24"/>
              </w:rPr>
              <w:t xml:space="preserve">: </w:t>
            </w:r>
            <w:r w:rsidRPr="0063731B">
              <w:rPr>
                <w:sz w:val="24"/>
              </w:rPr>
              <w:t>2.0</w:t>
            </w: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731B" w:rsidRPr="0063731B" w:rsidRDefault="0063731B" w:rsidP="0063731B">
            <w:pPr>
              <w:rPr>
                <w:sz w:val="24"/>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63731B" w:rsidRPr="0063731B" w:rsidRDefault="0063731B" w:rsidP="0063731B">
            <w:pPr>
              <w:jc w:val="both"/>
              <w:rPr>
                <w:sz w:val="24"/>
                <w:lang w:eastAsia="en-US"/>
              </w:rPr>
            </w:pPr>
            <w:r w:rsidRPr="0063731B">
              <w:rPr>
                <w:sz w:val="24"/>
              </w:rPr>
              <w:t>Проект модели</w:t>
            </w:r>
          </w:p>
        </w:tc>
      </w:tr>
    </w:tbl>
    <w:p w:rsidR="008D0450" w:rsidRDefault="008D0450" w:rsidP="008D0450"/>
    <w:p w:rsidR="008D0450" w:rsidRDefault="008D0450">
      <w:r>
        <w:br w:type="page"/>
      </w:r>
    </w:p>
    <w:tbl>
      <w:tblPr>
        <w:tblStyle w:val="ab"/>
        <w:tblW w:w="14850" w:type="dxa"/>
        <w:tblLayout w:type="fixed"/>
        <w:tblLook w:val="04A0" w:firstRow="1" w:lastRow="0" w:firstColumn="1" w:lastColumn="0" w:noHBand="0" w:noVBand="1"/>
      </w:tblPr>
      <w:tblGrid>
        <w:gridCol w:w="6204"/>
        <w:gridCol w:w="1842"/>
        <w:gridCol w:w="1985"/>
        <w:gridCol w:w="4819"/>
      </w:tblGrid>
      <w:tr w:rsidR="00521671" w:rsidTr="009E1658">
        <w:tc>
          <w:tcPr>
            <w:tcW w:w="14850" w:type="dxa"/>
            <w:gridSpan w:val="4"/>
          </w:tcPr>
          <w:p w:rsidR="00521671" w:rsidRPr="009E1658" w:rsidRDefault="00521671" w:rsidP="009E1658">
            <w:pPr>
              <w:pStyle w:val="1"/>
              <w:spacing w:before="0" w:after="0"/>
              <w:jc w:val="center"/>
              <w:outlineLvl w:val="0"/>
              <w:rPr>
                <w:rFonts w:ascii="Times New Roman" w:hAnsi="Times New Roman" w:cs="Times New Roman"/>
                <w:sz w:val="24"/>
                <w:szCs w:val="24"/>
              </w:rPr>
            </w:pPr>
            <w:r w:rsidRPr="009E1658">
              <w:rPr>
                <w:rFonts w:ascii="Times New Roman" w:hAnsi="Times New Roman" w:cs="Times New Roman"/>
                <w:sz w:val="24"/>
                <w:szCs w:val="24"/>
              </w:rPr>
              <w:t>Направление</w:t>
            </w:r>
            <w:r w:rsidR="00E40F63" w:rsidRPr="009E1658">
              <w:rPr>
                <w:rFonts w:ascii="Times New Roman" w:hAnsi="Times New Roman" w:cs="Times New Roman"/>
                <w:sz w:val="24"/>
                <w:szCs w:val="24"/>
              </w:rPr>
              <w:t xml:space="preserve"> 1. Внедрение</w:t>
            </w:r>
            <w:r w:rsidRPr="009E1658">
              <w:rPr>
                <w:rFonts w:ascii="Times New Roman" w:hAnsi="Times New Roman" w:cs="Times New Roman"/>
                <w:sz w:val="24"/>
                <w:szCs w:val="24"/>
              </w:rPr>
              <w:t xml:space="preserve"> новых ФГОС по ТОП-50</w:t>
            </w:r>
          </w:p>
        </w:tc>
      </w:tr>
      <w:tr w:rsidR="004C17B3" w:rsidTr="009E1658">
        <w:tc>
          <w:tcPr>
            <w:tcW w:w="6204" w:type="dxa"/>
          </w:tcPr>
          <w:p w:rsidR="004C17B3" w:rsidRPr="00FF6123" w:rsidRDefault="004C17B3" w:rsidP="00B65F9F">
            <w:pPr>
              <w:jc w:val="both"/>
              <w:rPr>
                <w:sz w:val="24"/>
              </w:rPr>
            </w:pPr>
            <w:r w:rsidRPr="00830484">
              <w:rPr>
                <w:sz w:val="24"/>
              </w:rPr>
              <w:t>Определение базовой организации, выполняющей функции регионального координато</w:t>
            </w:r>
            <w:r>
              <w:rPr>
                <w:sz w:val="24"/>
              </w:rPr>
              <w:t>ра внедрения ФГОС СПО по ТОП-50</w:t>
            </w:r>
          </w:p>
        </w:tc>
        <w:tc>
          <w:tcPr>
            <w:tcW w:w="1842" w:type="dxa"/>
          </w:tcPr>
          <w:p w:rsidR="004C17B3" w:rsidRPr="00FF6123" w:rsidRDefault="004C17B3" w:rsidP="00DF3A33">
            <w:pPr>
              <w:jc w:val="center"/>
              <w:rPr>
                <w:sz w:val="24"/>
              </w:rPr>
            </w:pPr>
            <w:r>
              <w:rPr>
                <w:sz w:val="24"/>
              </w:rPr>
              <w:t>2018</w:t>
            </w:r>
          </w:p>
        </w:tc>
        <w:tc>
          <w:tcPr>
            <w:tcW w:w="1985" w:type="dxa"/>
          </w:tcPr>
          <w:p w:rsidR="004C17B3" w:rsidRPr="00B65F9F" w:rsidRDefault="00030D6A" w:rsidP="006D1E16">
            <w:pPr>
              <w:tabs>
                <w:tab w:val="left" w:pos="2475"/>
              </w:tabs>
              <w:jc w:val="center"/>
              <w:rPr>
                <w:sz w:val="24"/>
              </w:rPr>
            </w:pPr>
            <w:r>
              <w:rPr>
                <w:sz w:val="24"/>
              </w:rPr>
              <w:t>КО</w:t>
            </w:r>
            <w:r w:rsidR="004C17B3" w:rsidRPr="00B65F9F">
              <w:rPr>
                <w:sz w:val="24"/>
              </w:rPr>
              <w:t>ПО,</w:t>
            </w:r>
          </w:p>
          <w:p w:rsidR="004C17B3" w:rsidRPr="004C1EFE" w:rsidRDefault="004C17B3" w:rsidP="006D1E16">
            <w:pPr>
              <w:tabs>
                <w:tab w:val="left" w:pos="2475"/>
              </w:tabs>
              <w:jc w:val="center"/>
              <w:rPr>
                <w:sz w:val="24"/>
              </w:rPr>
            </w:pPr>
            <w:r w:rsidRPr="00B65F9F">
              <w:rPr>
                <w:sz w:val="24"/>
              </w:rPr>
              <w:t>РКЦ ЛО, региональные СЦК</w:t>
            </w:r>
          </w:p>
        </w:tc>
        <w:tc>
          <w:tcPr>
            <w:tcW w:w="4819" w:type="dxa"/>
          </w:tcPr>
          <w:p w:rsidR="004C17B3" w:rsidRDefault="004C17B3" w:rsidP="00462EF4">
            <w:pPr>
              <w:tabs>
                <w:tab w:val="left" w:pos="2475"/>
              </w:tabs>
              <w:jc w:val="center"/>
              <w:rPr>
                <w:sz w:val="24"/>
              </w:rPr>
            </w:pPr>
            <w:r w:rsidRPr="00B65F9F">
              <w:rPr>
                <w:sz w:val="24"/>
              </w:rPr>
              <w:t>Ведущие СЦК региона, базовые площадки по проведению Региональных чемпионатов «Молодые профессионалы» WorldSkills</w:t>
            </w:r>
            <w:r>
              <w:rPr>
                <w:sz w:val="24"/>
              </w:rPr>
              <w:t xml:space="preserve"> </w:t>
            </w:r>
          </w:p>
        </w:tc>
      </w:tr>
      <w:tr w:rsidR="004C17B3" w:rsidTr="009E1658">
        <w:tc>
          <w:tcPr>
            <w:tcW w:w="6204" w:type="dxa"/>
          </w:tcPr>
          <w:p w:rsidR="004C17B3" w:rsidRPr="00830484" w:rsidRDefault="004C17B3" w:rsidP="00B65F9F">
            <w:pPr>
              <w:jc w:val="both"/>
              <w:rPr>
                <w:sz w:val="24"/>
              </w:rPr>
            </w:pPr>
            <w:r w:rsidRPr="00B65F9F">
              <w:rPr>
                <w:sz w:val="24"/>
              </w:rPr>
              <w:t>Создание постоянно действующей экспертной группы по разработке и ежегодной актуализации</w:t>
            </w:r>
            <w:r>
              <w:rPr>
                <w:sz w:val="24"/>
              </w:rPr>
              <w:t xml:space="preserve"> </w:t>
            </w:r>
            <w:r w:rsidRPr="00FF6123">
              <w:rPr>
                <w:sz w:val="24"/>
              </w:rPr>
              <w:t xml:space="preserve"> </w:t>
            </w:r>
            <w:r w:rsidRPr="00B65F9F">
              <w:rPr>
                <w:sz w:val="24"/>
              </w:rPr>
              <w:t>нормативов временных и финансовых затрат на реализацию новых ФГОС в соответствии со стандартами WSSS по каждому направлению подготовки из числа ТОП-50 в соответствии с выбранными направленностями их реализации в регионе.</w:t>
            </w:r>
          </w:p>
        </w:tc>
        <w:tc>
          <w:tcPr>
            <w:tcW w:w="1842" w:type="dxa"/>
          </w:tcPr>
          <w:p w:rsidR="004C17B3" w:rsidRPr="00FF6123" w:rsidRDefault="004C17B3" w:rsidP="00DF3A33">
            <w:pPr>
              <w:jc w:val="center"/>
              <w:rPr>
                <w:sz w:val="24"/>
              </w:rPr>
            </w:pPr>
            <w:r w:rsidRPr="00B65F9F">
              <w:rPr>
                <w:sz w:val="24"/>
              </w:rPr>
              <w:t>2018 и далее ежегодно</w:t>
            </w:r>
          </w:p>
        </w:tc>
        <w:tc>
          <w:tcPr>
            <w:tcW w:w="1985" w:type="dxa"/>
          </w:tcPr>
          <w:p w:rsidR="004C17B3" w:rsidRPr="004C1EFE" w:rsidRDefault="004C17B3" w:rsidP="00A1658F">
            <w:pPr>
              <w:tabs>
                <w:tab w:val="left" w:pos="2475"/>
              </w:tabs>
              <w:jc w:val="center"/>
              <w:rPr>
                <w:sz w:val="24"/>
              </w:rPr>
            </w:pPr>
            <w:r w:rsidRPr="00B65F9F">
              <w:rPr>
                <w:sz w:val="24"/>
              </w:rPr>
              <w:t>ГАОУ ДПО «ЛОИРО», региональные СЦК</w:t>
            </w:r>
          </w:p>
        </w:tc>
        <w:tc>
          <w:tcPr>
            <w:tcW w:w="4819" w:type="dxa"/>
          </w:tcPr>
          <w:p w:rsidR="004C17B3" w:rsidRDefault="004C17B3" w:rsidP="00017C45">
            <w:pPr>
              <w:tabs>
                <w:tab w:val="left" w:pos="2475"/>
              </w:tabs>
              <w:jc w:val="center"/>
              <w:rPr>
                <w:sz w:val="24"/>
              </w:rPr>
            </w:pPr>
            <w:r w:rsidRPr="00B65F9F">
              <w:rPr>
                <w:sz w:val="24"/>
              </w:rPr>
              <w:t>Обеспечение соответствия реализуемых ФГОС СПО по ТОП-50 постоянно меняющимся требованиям из-за развития компетенций и нового наполнения профессиональных стандартов</w:t>
            </w:r>
          </w:p>
        </w:tc>
      </w:tr>
      <w:tr w:rsidR="004C17B3" w:rsidTr="009E1658">
        <w:tc>
          <w:tcPr>
            <w:tcW w:w="6204" w:type="dxa"/>
          </w:tcPr>
          <w:p w:rsidR="004C17B3" w:rsidRPr="00FF6123" w:rsidRDefault="004C17B3" w:rsidP="00B65F9F">
            <w:pPr>
              <w:jc w:val="both"/>
              <w:rPr>
                <w:sz w:val="24"/>
              </w:rPr>
            </w:pPr>
            <w:r w:rsidRPr="00FF6123">
              <w:rPr>
                <w:sz w:val="24"/>
              </w:rPr>
              <w:t xml:space="preserve">Формирование рабочих методических групп по разработке ОПОП по ФГОС СПО по ТОП-50 </w:t>
            </w:r>
          </w:p>
        </w:tc>
        <w:tc>
          <w:tcPr>
            <w:tcW w:w="1842" w:type="dxa"/>
          </w:tcPr>
          <w:p w:rsidR="004C17B3" w:rsidRPr="00FF6123" w:rsidRDefault="004C17B3" w:rsidP="00DF3A33">
            <w:pPr>
              <w:jc w:val="center"/>
              <w:rPr>
                <w:sz w:val="24"/>
              </w:rPr>
            </w:pPr>
            <w:r w:rsidRPr="00FF6123">
              <w:rPr>
                <w:sz w:val="24"/>
              </w:rPr>
              <w:t>201</w:t>
            </w:r>
            <w:r>
              <w:rPr>
                <w:sz w:val="24"/>
              </w:rPr>
              <w:t>8</w:t>
            </w:r>
          </w:p>
        </w:tc>
        <w:tc>
          <w:tcPr>
            <w:tcW w:w="1985" w:type="dxa"/>
          </w:tcPr>
          <w:p w:rsidR="004C17B3" w:rsidRPr="00FF6123" w:rsidRDefault="004C17B3" w:rsidP="00A1658F">
            <w:pPr>
              <w:tabs>
                <w:tab w:val="left" w:pos="2475"/>
              </w:tabs>
              <w:jc w:val="center"/>
              <w:rPr>
                <w:sz w:val="24"/>
              </w:rPr>
            </w:pPr>
            <w:r w:rsidRPr="004C1EFE">
              <w:rPr>
                <w:sz w:val="24"/>
              </w:rPr>
              <w:t>ГАОУ ДПО «ЛОИРО»</w:t>
            </w:r>
            <w:r w:rsidRPr="00FF6123">
              <w:rPr>
                <w:sz w:val="24"/>
              </w:rPr>
              <w:t>, региональные тьюторы</w:t>
            </w:r>
          </w:p>
        </w:tc>
        <w:tc>
          <w:tcPr>
            <w:tcW w:w="4819" w:type="dxa"/>
          </w:tcPr>
          <w:p w:rsidR="004C17B3" w:rsidRPr="00FF6123" w:rsidRDefault="004C17B3" w:rsidP="00017C45">
            <w:pPr>
              <w:tabs>
                <w:tab w:val="left" w:pos="2475"/>
              </w:tabs>
              <w:jc w:val="center"/>
              <w:rPr>
                <w:sz w:val="24"/>
              </w:rPr>
            </w:pPr>
            <w:r>
              <w:rPr>
                <w:sz w:val="24"/>
              </w:rPr>
              <w:t>Разработка</w:t>
            </w:r>
            <w:r w:rsidRPr="00FF6123">
              <w:rPr>
                <w:sz w:val="24"/>
              </w:rPr>
              <w:t xml:space="preserve"> ОПОП по ФГОС СПО по ТОП-50</w:t>
            </w:r>
          </w:p>
        </w:tc>
      </w:tr>
      <w:tr w:rsidR="004C17B3" w:rsidTr="009E1658">
        <w:tc>
          <w:tcPr>
            <w:tcW w:w="6204" w:type="dxa"/>
          </w:tcPr>
          <w:p w:rsidR="004C17B3" w:rsidRPr="00FF6123" w:rsidRDefault="004C17B3" w:rsidP="00DF3A33">
            <w:pPr>
              <w:jc w:val="both"/>
              <w:rPr>
                <w:sz w:val="24"/>
              </w:rPr>
            </w:pPr>
            <w:r w:rsidRPr="00FF6123">
              <w:rPr>
                <w:sz w:val="24"/>
              </w:rPr>
              <w:t>Разработка графиков и дорожных карт по внедрению ФГОС СПО по ТОП-50 в ведущих ПО</w:t>
            </w:r>
            <w:r>
              <w:rPr>
                <w:sz w:val="24"/>
              </w:rPr>
              <w:t>О</w:t>
            </w:r>
          </w:p>
        </w:tc>
        <w:tc>
          <w:tcPr>
            <w:tcW w:w="1842" w:type="dxa"/>
          </w:tcPr>
          <w:p w:rsidR="004C17B3" w:rsidRPr="00FF6123" w:rsidRDefault="004C17B3" w:rsidP="00A1658F">
            <w:pPr>
              <w:jc w:val="center"/>
              <w:rPr>
                <w:sz w:val="24"/>
              </w:rPr>
            </w:pPr>
            <w:r w:rsidRPr="00FF6123">
              <w:rPr>
                <w:sz w:val="24"/>
              </w:rPr>
              <w:t>201</w:t>
            </w:r>
            <w:r>
              <w:rPr>
                <w:sz w:val="24"/>
              </w:rPr>
              <w:t>8</w:t>
            </w:r>
          </w:p>
        </w:tc>
        <w:tc>
          <w:tcPr>
            <w:tcW w:w="1985" w:type="dxa"/>
          </w:tcPr>
          <w:p w:rsidR="004C17B3" w:rsidRDefault="004C17B3" w:rsidP="00A1658F">
            <w:pPr>
              <w:tabs>
                <w:tab w:val="left" w:pos="2475"/>
              </w:tabs>
              <w:jc w:val="center"/>
              <w:rPr>
                <w:sz w:val="24"/>
              </w:rPr>
            </w:pPr>
            <w:r w:rsidRPr="004C1EFE">
              <w:rPr>
                <w:sz w:val="24"/>
              </w:rPr>
              <w:t>ГАОУ ДПО «ЛОИРО»</w:t>
            </w:r>
          </w:p>
          <w:p w:rsidR="004C17B3" w:rsidRPr="00FF6123" w:rsidRDefault="004C17B3" w:rsidP="00DF3A33">
            <w:pPr>
              <w:tabs>
                <w:tab w:val="left" w:pos="2475"/>
              </w:tabs>
              <w:jc w:val="center"/>
              <w:rPr>
                <w:sz w:val="24"/>
              </w:rPr>
            </w:pPr>
            <w:r w:rsidRPr="00FF6123">
              <w:rPr>
                <w:sz w:val="24"/>
              </w:rPr>
              <w:t>ПО</w:t>
            </w:r>
            <w:r>
              <w:rPr>
                <w:sz w:val="24"/>
              </w:rPr>
              <w:t>О ЛО</w:t>
            </w:r>
          </w:p>
        </w:tc>
        <w:tc>
          <w:tcPr>
            <w:tcW w:w="4819" w:type="dxa"/>
          </w:tcPr>
          <w:p w:rsidR="004C17B3" w:rsidRPr="00FF6123" w:rsidRDefault="004C17B3" w:rsidP="006E3388">
            <w:pPr>
              <w:tabs>
                <w:tab w:val="left" w:pos="2475"/>
              </w:tabs>
              <w:jc w:val="center"/>
              <w:rPr>
                <w:sz w:val="24"/>
              </w:rPr>
            </w:pPr>
            <w:r>
              <w:rPr>
                <w:sz w:val="24"/>
              </w:rPr>
              <w:t xml:space="preserve">Структурированный подход к внедрению </w:t>
            </w:r>
            <w:r w:rsidRPr="00FF6123">
              <w:rPr>
                <w:sz w:val="24"/>
              </w:rPr>
              <w:t>ФГОС СПО по ТОП-50</w:t>
            </w:r>
          </w:p>
        </w:tc>
      </w:tr>
      <w:tr w:rsidR="004C17B3" w:rsidTr="009E1658">
        <w:tc>
          <w:tcPr>
            <w:tcW w:w="6204" w:type="dxa"/>
          </w:tcPr>
          <w:p w:rsidR="004C17B3" w:rsidRPr="00462EF4" w:rsidRDefault="004C17B3" w:rsidP="006D1E16">
            <w:pPr>
              <w:jc w:val="both"/>
              <w:rPr>
                <w:sz w:val="24"/>
              </w:rPr>
            </w:pPr>
            <w:r w:rsidRPr="005E440B">
              <w:rPr>
                <w:sz w:val="24"/>
              </w:rPr>
              <w:t>Подготовка нормативно</w:t>
            </w:r>
            <w:r>
              <w:rPr>
                <w:sz w:val="24"/>
              </w:rPr>
              <w:t xml:space="preserve">го </w:t>
            </w:r>
            <w:r w:rsidRPr="005E440B">
              <w:rPr>
                <w:sz w:val="24"/>
              </w:rPr>
              <w:t>правового акта о присвоении статуса «</w:t>
            </w:r>
            <w:r>
              <w:rPr>
                <w:sz w:val="24"/>
              </w:rPr>
              <w:t>Региональный</w:t>
            </w:r>
            <w:r w:rsidRPr="005E440B">
              <w:rPr>
                <w:sz w:val="24"/>
              </w:rPr>
              <w:t xml:space="preserve"> центр подготовки специалистов»</w:t>
            </w:r>
            <w:r>
              <w:rPr>
                <w:sz w:val="24"/>
              </w:rPr>
              <w:t xml:space="preserve"> (по компетенциям)</w:t>
            </w:r>
            <w:r w:rsidRPr="005E440B">
              <w:rPr>
                <w:sz w:val="24"/>
              </w:rPr>
              <w:t xml:space="preserve"> ведущим ПО</w:t>
            </w:r>
            <w:r>
              <w:rPr>
                <w:sz w:val="24"/>
              </w:rPr>
              <w:t xml:space="preserve">О. </w:t>
            </w:r>
            <w:r w:rsidRPr="00B65F9F">
              <w:rPr>
                <w:sz w:val="24"/>
              </w:rPr>
              <w:t>Разработка нормативно-правовых актов по введению дополнительных организационно-штатных единиц и структурных подразделений в РЦПС</w:t>
            </w:r>
            <w:r>
              <w:rPr>
                <w:sz w:val="24"/>
              </w:rPr>
              <w:t xml:space="preserve"> </w:t>
            </w:r>
            <w:r w:rsidRPr="00B65F9F">
              <w:rPr>
                <w:sz w:val="24"/>
              </w:rPr>
              <w:t>(по компетенциям)</w:t>
            </w:r>
          </w:p>
        </w:tc>
        <w:tc>
          <w:tcPr>
            <w:tcW w:w="1842" w:type="dxa"/>
          </w:tcPr>
          <w:p w:rsidR="004C17B3" w:rsidRPr="005E440B" w:rsidRDefault="004C17B3" w:rsidP="00A1658F">
            <w:pPr>
              <w:jc w:val="center"/>
              <w:rPr>
                <w:sz w:val="24"/>
              </w:rPr>
            </w:pPr>
            <w:r>
              <w:rPr>
                <w:sz w:val="24"/>
              </w:rPr>
              <w:t>2018</w:t>
            </w:r>
          </w:p>
        </w:tc>
        <w:tc>
          <w:tcPr>
            <w:tcW w:w="1985" w:type="dxa"/>
          </w:tcPr>
          <w:p w:rsidR="004C17B3" w:rsidRPr="005E440B" w:rsidRDefault="004C17B3" w:rsidP="000F36BB">
            <w:pPr>
              <w:tabs>
                <w:tab w:val="left" w:pos="2475"/>
              </w:tabs>
              <w:jc w:val="center"/>
              <w:rPr>
                <w:sz w:val="24"/>
              </w:rPr>
            </w:pPr>
            <w:r>
              <w:rPr>
                <w:sz w:val="24"/>
              </w:rPr>
              <w:t>КОПО</w:t>
            </w:r>
          </w:p>
        </w:tc>
        <w:tc>
          <w:tcPr>
            <w:tcW w:w="4819" w:type="dxa"/>
          </w:tcPr>
          <w:p w:rsidR="004C17B3" w:rsidRDefault="004C17B3" w:rsidP="00A1658F">
            <w:pPr>
              <w:tabs>
                <w:tab w:val="left" w:pos="2475"/>
              </w:tabs>
              <w:jc w:val="center"/>
              <w:rPr>
                <w:sz w:val="24"/>
              </w:rPr>
            </w:pPr>
            <w:r>
              <w:rPr>
                <w:sz w:val="24"/>
              </w:rPr>
              <w:t>Обеспечение качества подготовки кадров международным стандартам и передовым технологиям</w:t>
            </w:r>
          </w:p>
          <w:p w:rsidR="00B65F9F" w:rsidRPr="005E440B" w:rsidRDefault="00B65F9F" w:rsidP="00A1658F">
            <w:pPr>
              <w:tabs>
                <w:tab w:val="left" w:pos="2475"/>
              </w:tabs>
              <w:jc w:val="center"/>
              <w:rPr>
                <w:sz w:val="24"/>
              </w:rPr>
            </w:pPr>
            <w:r w:rsidRPr="00B65F9F">
              <w:rPr>
                <w:sz w:val="24"/>
              </w:rPr>
              <w:t>Расширение штатных расписаний профессиональных образовательных организаций с учетом стандартов Ворлдскиллс Россия</w:t>
            </w:r>
          </w:p>
        </w:tc>
      </w:tr>
      <w:tr w:rsidR="004C17B3" w:rsidTr="009E1658">
        <w:tc>
          <w:tcPr>
            <w:tcW w:w="6204" w:type="dxa"/>
          </w:tcPr>
          <w:p w:rsidR="004C17B3" w:rsidRPr="005E440B" w:rsidRDefault="004C17B3" w:rsidP="00812E4D">
            <w:pPr>
              <w:jc w:val="both"/>
              <w:rPr>
                <w:sz w:val="24"/>
              </w:rPr>
            </w:pPr>
            <w:r>
              <w:rPr>
                <w:sz w:val="24"/>
              </w:rPr>
              <w:t>Обеспечение аккредитации специализированных центров компетенций по стандартам Ворлдскиллс Россия в Ленинградской области</w:t>
            </w:r>
          </w:p>
        </w:tc>
        <w:tc>
          <w:tcPr>
            <w:tcW w:w="1842" w:type="dxa"/>
          </w:tcPr>
          <w:p w:rsidR="004C17B3" w:rsidRPr="005E440B" w:rsidRDefault="004C17B3" w:rsidP="005E440B">
            <w:pPr>
              <w:jc w:val="center"/>
              <w:rPr>
                <w:sz w:val="24"/>
              </w:rPr>
            </w:pPr>
            <w:r>
              <w:rPr>
                <w:sz w:val="24"/>
              </w:rPr>
              <w:t>2018-2030</w:t>
            </w:r>
          </w:p>
        </w:tc>
        <w:tc>
          <w:tcPr>
            <w:tcW w:w="1985" w:type="dxa"/>
          </w:tcPr>
          <w:p w:rsidR="004C17B3" w:rsidRDefault="004C17B3" w:rsidP="005E440B">
            <w:pPr>
              <w:tabs>
                <w:tab w:val="left" w:pos="2475"/>
              </w:tabs>
              <w:jc w:val="center"/>
              <w:rPr>
                <w:sz w:val="24"/>
              </w:rPr>
            </w:pPr>
            <w:r>
              <w:rPr>
                <w:sz w:val="24"/>
              </w:rPr>
              <w:t>КОПО</w:t>
            </w:r>
          </w:p>
          <w:p w:rsidR="004C17B3" w:rsidRPr="005E440B" w:rsidRDefault="004C17B3" w:rsidP="005E440B">
            <w:pPr>
              <w:tabs>
                <w:tab w:val="left" w:pos="2475"/>
              </w:tabs>
              <w:jc w:val="center"/>
              <w:rPr>
                <w:sz w:val="24"/>
              </w:rPr>
            </w:pPr>
            <w:r>
              <w:rPr>
                <w:sz w:val="24"/>
              </w:rPr>
              <w:t>РКЦ ЛО</w:t>
            </w:r>
          </w:p>
        </w:tc>
        <w:tc>
          <w:tcPr>
            <w:tcW w:w="4819" w:type="dxa"/>
          </w:tcPr>
          <w:p w:rsidR="004C17B3" w:rsidRPr="005E440B" w:rsidRDefault="004C17B3" w:rsidP="00017C45">
            <w:pPr>
              <w:tabs>
                <w:tab w:val="left" w:pos="2475"/>
              </w:tabs>
              <w:jc w:val="center"/>
              <w:rPr>
                <w:sz w:val="24"/>
              </w:rPr>
            </w:pPr>
            <w:r>
              <w:rPr>
                <w:sz w:val="24"/>
              </w:rPr>
              <w:t>Получение аккредитации  15 специализированными центрами компетенций по стандартам Ворлдскиллс Россия в Ленинградской области</w:t>
            </w:r>
          </w:p>
        </w:tc>
      </w:tr>
      <w:tr w:rsidR="004C17B3" w:rsidTr="009E1658">
        <w:tc>
          <w:tcPr>
            <w:tcW w:w="6204" w:type="dxa"/>
          </w:tcPr>
          <w:p w:rsidR="004C17B3" w:rsidRPr="005E440B" w:rsidRDefault="004C17B3" w:rsidP="00812E4D">
            <w:pPr>
              <w:jc w:val="both"/>
              <w:rPr>
                <w:sz w:val="24"/>
              </w:rPr>
            </w:pPr>
            <w:r>
              <w:rPr>
                <w:sz w:val="24"/>
              </w:rPr>
              <w:t xml:space="preserve">Организация и проведение конференции по вопросам развития системы профессионального образования Ленинградской области в соответствии со стандартами </w:t>
            </w:r>
            <w:r w:rsidRPr="007569FF">
              <w:rPr>
                <w:sz w:val="24"/>
              </w:rPr>
              <w:t>Ворлдскиллс Россия</w:t>
            </w:r>
          </w:p>
        </w:tc>
        <w:tc>
          <w:tcPr>
            <w:tcW w:w="1842" w:type="dxa"/>
          </w:tcPr>
          <w:p w:rsidR="004C17B3" w:rsidRPr="005E440B" w:rsidRDefault="004C17B3" w:rsidP="005E440B">
            <w:pPr>
              <w:jc w:val="center"/>
              <w:rPr>
                <w:sz w:val="24"/>
              </w:rPr>
            </w:pPr>
            <w:r>
              <w:rPr>
                <w:sz w:val="24"/>
              </w:rPr>
              <w:t xml:space="preserve">Ежегодно </w:t>
            </w:r>
          </w:p>
        </w:tc>
        <w:tc>
          <w:tcPr>
            <w:tcW w:w="1985" w:type="dxa"/>
          </w:tcPr>
          <w:p w:rsidR="004C17B3" w:rsidRDefault="004C17B3" w:rsidP="00F4096D">
            <w:pPr>
              <w:tabs>
                <w:tab w:val="left" w:pos="2475"/>
              </w:tabs>
              <w:jc w:val="center"/>
              <w:rPr>
                <w:sz w:val="24"/>
              </w:rPr>
            </w:pPr>
            <w:r>
              <w:rPr>
                <w:sz w:val="24"/>
              </w:rPr>
              <w:t>КОПО</w:t>
            </w:r>
          </w:p>
          <w:p w:rsidR="004C17B3" w:rsidRDefault="004C17B3" w:rsidP="00812E4D">
            <w:pPr>
              <w:tabs>
                <w:tab w:val="left" w:pos="2475"/>
              </w:tabs>
              <w:jc w:val="center"/>
              <w:rPr>
                <w:sz w:val="24"/>
              </w:rPr>
            </w:pPr>
            <w:r>
              <w:rPr>
                <w:sz w:val="24"/>
              </w:rPr>
              <w:t>РКЦ ЛО</w:t>
            </w:r>
          </w:p>
          <w:p w:rsidR="004C17B3" w:rsidRPr="005E440B" w:rsidRDefault="004C17B3" w:rsidP="00812E4D">
            <w:pPr>
              <w:tabs>
                <w:tab w:val="left" w:pos="2475"/>
              </w:tabs>
              <w:jc w:val="center"/>
              <w:rPr>
                <w:sz w:val="24"/>
              </w:rPr>
            </w:pPr>
            <w:r w:rsidRPr="004C1EFE">
              <w:rPr>
                <w:sz w:val="24"/>
              </w:rPr>
              <w:t>ГАОУ ДПО «ЛОИРО»</w:t>
            </w:r>
          </w:p>
        </w:tc>
        <w:tc>
          <w:tcPr>
            <w:tcW w:w="4819" w:type="dxa"/>
          </w:tcPr>
          <w:p w:rsidR="004C17B3" w:rsidRPr="00812E4D" w:rsidRDefault="004C17B3" w:rsidP="00812E4D">
            <w:pPr>
              <w:tabs>
                <w:tab w:val="left" w:pos="2475"/>
              </w:tabs>
              <w:jc w:val="center"/>
              <w:rPr>
                <w:sz w:val="24"/>
              </w:rPr>
            </w:pPr>
            <w:r w:rsidRPr="00812E4D">
              <w:rPr>
                <w:sz w:val="24"/>
              </w:rPr>
              <w:t>Публикации и статьи</w:t>
            </w:r>
          </w:p>
          <w:p w:rsidR="004C17B3" w:rsidRPr="005E440B" w:rsidRDefault="004C17B3" w:rsidP="00812E4D">
            <w:pPr>
              <w:tabs>
                <w:tab w:val="left" w:pos="2475"/>
              </w:tabs>
              <w:jc w:val="center"/>
              <w:rPr>
                <w:sz w:val="24"/>
              </w:rPr>
            </w:pPr>
            <w:r w:rsidRPr="00812E4D">
              <w:rPr>
                <w:sz w:val="24"/>
              </w:rPr>
              <w:t>Внедрение достижений и опыта в образовательные программы и практику обучения</w:t>
            </w:r>
          </w:p>
        </w:tc>
      </w:tr>
      <w:tr w:rsidR="004C17B3" w:rsidTr="009E1658">
        <w:tc>
          <w:tcPr>
            <w:tcW w:w="6204" w:type="dxa"/>
          </w:tcPr>
          <w:p w:rsidR="004C17B3" w:rsidRPr="005E440B" w:rsidRDefault="004C17B3" w:rsidP="00812E4D">
            <w:pPr>
              <w:jc w:val="both"/>
              <w:rPr>
                <w:sz w:val="24"/>
              </w:rPr>
            </w:pPr>
            <w:r>
              <w:rPr>
                <w:sz w:val="24"/>
              </w:rPr>
              <w:t>Участие профессиональных образовательных организаций и образовательных организаций высшего образования в мониторинге качества подготовки кадров</w:t>
            </w:r>
          </w:p>
        </w:tc>
        <w:tc>
          <w:tcPr>
            <w:tcW w:w="1842" w:type="dxa"/>
          </w:tcPr>
          <w:p w:rsidR="004C17B3" w:rsidRPr="005E440B" w:rsidRDefault="004C17B3" w:rsidP="00A1658F">
            <w:pPr>
              <w:jc w:val="center"/>
              <w:rPr>
                <w:sz w:val="24"/>
              </w:rPr>
            </w:pPr>
            <w:r>
              <w:rPr>
                <w:sz w:val="24"/>
              </w:rPr>
              <w:t xml:space="preserve">Ежегодно </w:t>
            </w:r>
          </w:p>
        </w:tc>
        <w:tc>
          <w:tcPr>
            <w:tcW w:w="1985" w:type="dxa"/>
          </w:tcPr>
          <w:p w:rsidR="004C17B3" w:rsidRDefault="004C17B3" w:rsidP="00D93417">
            <w:pPr>
              <w:tabs>
                <w:tab w:val="left" w:pos="2475"/>
              </w:tabs>
              <w:jc w:val="center"/>
              <w:rPr>
                <w:sz w:val="24"/>
              </w:rPr>
            </w:pPr>
            <w:r>
              <w:rPr>
                <w:sz w:val="24"/>
              </w:rPr>
              <w:t>КОПО</w:t>
            </w:r>
          </w:p>
          <w:p w:rsidR="004C17B3" w:rsidRPr="005E440B" w:rsidRDefault="004C17B3" w:rsidP="00A1658F">
            <w:pPr>
              <w:tabs>
                <w:tab w:val="left" w:pos="2475"/>
              </w:tabs>
              <w:jc w:val="center"/>
              <w:rPr>
                <w:sz w:val="24"/>
              </w:rPr>
            </w:pPr>
            <w:r w:rsidRPr="004C1EFE">
              <w:rPr>
                <w:sz w:val="24"/>
              </w:rPr>
              <w:t>ГАОУ ДПО «ЛОИРО»</w:t>
            </w:r>
          </w:p>
        </w:tc>
        <w:tc>
          <w:tcPr>
            <w:tcW w:w="4819" w:type="dxa"/>
          </w:tcPr>
          <w:p w:rsidR="004C17B3" w:rsidRPr="005E440B" w:rsidRDefault="004C17B3" w:rsidP="005E440B">
            <w:pPr>
              <w:tabs>
                <w:tab w:val="left" w:pos="2475"/>
              </w:tabs>
              <w:jc w:val="center"/>
              <w:rPr>
                <w:sz w:val="24"/>
              </w:rPr>
            </w:pPr>
            <w:r>
              <w:rPr>
                <w:sz w:val="24"/>
              </w:rPr>
              <w:t xml:space="preserve">Обеспечение </w:t>
            </w:r>
            <w:r w:rsidRPr="00B65F9F">
              <w:rPr>
                <w:sz w:val="24"/>
              </w:rPr>
              <w:t>соответствия</w:t>
            </w:r>
            <w:r>
              <w:rPr>
                <w:sz w:val="24"/>
              </w:rPr>
              <w:t xml:space="preserve"> качества подготовки кадров международным стандартам и передовым технологиям</w:t>
            </w:r>
          </w:p>
        </w:tc>
      </w:tr>
      <w:tr w:rsidR="004C17B3" w:rsidTr="009E1658">
        <w:tc>
          <w:tcPr>
            <w:tcW w:w="6204" w:type="dxa"/>
          </w:tcPr>
          <w:p w:rsidR="004C17B3" w:rsidRPr="002D110F" w:rsidRDefault="004C17B3" w:rsidP="006E3388">
            <w:pPr>
              <w:tabs>
                <w:tab w:val="left" w:pos="2475"/>
              </w:tabs>
              <w:jc w:val="both"/>
              <w:rPr>
                <w:sz w:val="24"/>
              </w:rPr>
            </w:pPr>
            <w:r>
              <w:rPr>
                <w:sz w:val="24"/>
              </w:rPr>
              <w:t xml:space="preserve">Внесение изменений в нормативный правовой </w:t>
            </w:r>
            <w:r w:rsidR="00B65F9F">
              <w:rPr>
                <w:sz w:val="24"/>
              </w:rPr>
              <w:t>акт об</w:t>
            </w:r>
            <w:r>
              <w:rPr>
                <w:sz w:val="24"/>
              </w:rPr>
              <w:t xml:space="preserve"> утверждении </w:t>
            </w:r>
            <w:r w:rsidRPr="000F36BB">
              <w:rPr>
                <w:sz w:val="24"/>
              </w:rPr>
              <w:t>профессиональным образовательным организациям и образовательным организациям ВО</w:t>
            </w:r>
            <w:r>
              <w:rPr>
                <w:sz w:val="24"/>
              </w:rPr>
              <w:t xml:space="preserve"> </w:t>
            </w:r>
            <w:r w:rsidRPr="000F36BB">
              <w:rPr>
                <w:sz w:val="24"/>
              </w:rPr>
              <w:t>Ленинградской области контрольных цифр приема на подготовку по образовательным программам, соответствующим новым ФГОС СПО по наиболее востребованным, новым и перспективным профессиям и специальностям</w:t>
            </w:r>
          </w:p>
        </w:tc>
        <w:tc>
          <w:tcPr>
            <w:tcW w:w="1842" w:type="dxa"/>
          </w:tcPr>
          <w:p w:rsidR="004C17B3" w:rsidRPr="002D110F" w:rsidRDefault="004C17B3" w:rsidP="00A1658F">
            <w:pPr>
              <w:tabs>
                <w:tab w:val="left" w:pos="2475"/>
              </w:tabs>
              <w:jc w:val="center"/>
              <w:rPr>
                <w:sz w:val="24"/>
              </w:rPr>
            </w:pPr>
            <w:r>
              <w:rPr>
                <w:sz w:val="24"/>
              </w:rPr>
              <w:t>Ежегодно</w:t>
            </w:r>
          </w:p>
        </w:tc>
        <w:tc>
          <w:tcPr>
            <w:tcW w:w="1985" w:type="dxa"/>
          </w:tcPr>
          <w:p w:rsidR="004C17B3" w:rsidRPr="002D110F" w:rsidRDefault="004C17B3" w:rsidP="00A1658F">
            <w:pPr>
              <w:tabs>
                <w:tab w:val="left" w:pos="2475"/>
              </w:tabs>
              <w:jc w:val="center"/>
              <w:rPr>
                <w:sz w:val="24"/>
              </w:rPr>
            </w:pPr>
            <w:r>
              <w:rPr>
                <w:sz w:val="24"/>
              </w:rPr>
              <w:t>КОПО</w:t>
            </w:r>
          </w:p>
        </w:tc>
        <w:tc>
          <w:tcPr>
            <w:tcW w:w="4819" w:type="dxa"/>
          </w:tcPr>
          <w:p w:rsidR="004C17B3" w:rsidRPr="002D110F" w:rsidRDefault="004C17B3" w:rsidP="00A1658F">
            <w:pPr>
              <w:tabs>
                <w:tab w:val="left" w:pos="2475"/>
              </w:tabs>
              <w:jc w:val="center"/>
              <w:rPr>
                <w:sz w:val="24"/>
              </w:rPr>
            </w:pPr>
            <w:r>
              <w:rPr>
                <w:sz w:val="24"/>
              </w:rPr>
              <w:t>Увеличение доли работодателей, удовлетворенных качеством подготовки квалифицированных рабочих и специалистов</w:t>
            </w:r>
          </w:p>
        </w:tc>
      </w:tr>
      <w:tr w:rsidR="004C17B3" w:rsidTr="009E1658">
        <w:tc>
          <w:tcPr>
            <w:tcW w:w="6204" w:type="dxa"/>
          </w:tcPr>
          <w:p w:rsidR="004C17B3" w:rsidRDefault="004C17B3" w:rsidP="006E3388">
            <w:pPr>
              <w:tabs>
                <w:tab w:val="left" w:pos="2475"/>
              </w:tabs>
              <w:jc w:val="both"/>
              <w:rPr>
                <w:sz w:val="24"/>
              </w:rPr>
            </w:pPr>
            <w:r>
              <w:rPr>
                <w:sz w:val="24"/>
              </w:rPr>
              <w:t xml:space="preserve">Совершенствование условий педагогической деятельности в профессиональных образовательных организациях для педагогов-экспертов и сертифицированных экспертов по компетенциям </w:t>
            </w:r>
            <w:r w:rsidRPr="007569FF">
              <w:rPr>
                <w:sz w:val="24"/>
              </w:rPr>
              <w:t>Ворлдскиллс Россия</w:t>
            </w:r>
          </w:p>
        </w:tc>
        <w:tc>
          <w:tcPr>
            <w:tcW w:w="1842" w:type="dxa"/>
          </w:tcPr>
          <w:p w:rsidR="004C17B3" w:rsidRDefault="004C17B3" w:rsidP="00A1658F">
            <w:pPr>
              <w:tabs>
                <w:tab w:val="left" w:pos="2475"/>
              </w:tabs>
              <w:jc w:val="center"/>
              <w:rPr>
                <w:sz w:val="24"/>
              </w:rPr>
            </w:pPr>
            <w:r>
              <w:rPr>
                <w:sz w:val="24"/>
              </w:rPr>
              <w:t>2018</w:t>
            </w:r>
          </w:p>
        </w:tc>
        <w:tc>
          <w:tcPr>
            <w:tcW w:w="1985" w:type="dxa"/>
          </w:tcPr>
          <w:p w:rsidR="004C17B3" w:rsidRDefault="004C17B3" w:rsidP="00A1658F">
            <w:pPr>
              <w:tabs>
                <w:tab w:val="left" w:pos="2475"/>
              </w:tabs>
              <w:jc w:val="center"/>
              <w:rPr>
                <w:sz w:val="24"/>
              </w:rPr>
            </w:pPr>
            <w:r>
              <w:rPr>
                <w:sz w:val="24"/>
              </w:rPr>
              <w:t>КОПО</w:t>
            </w:r>
          </w:p>
        </w:tc>
        <w:tc>
          <w:tcPr>
            <w:tcW w:w="4819" w:type="dxa"/>
          </w:tcPr>
          <w:p w:rsidR="004C17B3" w:rsidRDefault="004C17B3" w:rsidP="00A1658F">
            <w:pPr>
              <w:tabs>
                <w:tab w:val="left" w:pos="2475"/>
              </w:tabs>
              <w:jc w:val="center"/>
              <w:rPr>
                <w:sz w:val="24"/>
              </w:rPr>
            </w:pPr>
            <w:r>
              <w:rPr>
                <w:sz w:val="24"/>
              </w:rPr>
              <w:t xml:space="preserve">Расширение штатных расписаний профессиональных образовательных организаций с учетом стандартов </w:t>
            </w:r>
            <w:r w:rsidRPr="007569FF">
              <w:rPr>
                <w:sz w:val="24"/>
              </w:rPr>
              <w:t>Ворлдскиллс Россия</w:t>
            </w:r>
          </w:p>
        </w:tc>
      </w:tr>
      <w:tr w:rsidR="00B65F9F" w:rsidTr="009E1658">
        <w:tc>
          <w:tcPr>
            <w:tcW w:w="6204" w:type="dxa"/>
          </w:tcPr>
          <w:p w:rsidR="00B65F9F" w:rsidRPr="004C17B3" w:rsidRDefault="00B65F9F" w:rsidP="004C17B3">
            <w:pPr>
              <w:tabs>
                <w:tab w:val="left" w:pos="2475"/>
              </w:tabs>
              <w:jc w:val="both"/>
              <w:rPr>
                <w:sz w:val="24"/>
              </w:rPr>
            </w:pPr>
            <w:r w:rsidRPr="004C17B3">
              <w:rPr>
                <w:sz w:val="24"/>
              </w:rPr>
              <w:t>Анализ деятельности по внедрению ФГОС по ТОП-50 (сравнение по профессиям и специальностям), помощь в формировании единой ЛО примерной ОП – сопровождение, проведение семинаров.</w:t>
            </w:r>
          </w:p>
        </w:tc>
        <w:tc>
          <w:tcPr>
            <w:tcW w:w="1842" w:type="dxa"/>
          </w:tcPr>
          <w:p w:rsidR="00B65F9F" w:rsidRPr="00FF6123" w:rsidRDefault="00B65F9F" w:rsidP="00DB0B4B">
            <w:pPr>
              <w:jc w:val="center"/>
              <w:rPr>
                <w:sz w:val="24"/>
              </w:rPr>
            </w:pPr>
            <w:r w:rsidRPr="00FF6123">
              <w:rPr>
                <w:sz w:val="24"/>
              </w:rPr>
              <w:t>201</w:t>
            </w:r>
            <w:r>
              <w:rPr>
                <w:sz w:val="24"/>
              </w:rPr>
              <w:t>8</w:t>
            </w:r>
          </w:p>
        </w:tc>
        <w:tc>
          <w:tcPr>
            <w:tcW w:w="1985" w:type="dxa"/>
          </w:tcPr>
          <w:p w:rsidR="00B65F9F" w:rsidRDefault="00B65F9F" w:rsidP="00DB0B4B">
            <w:pPr>
              <w:tabs>
                <w:tab w:val="left" w:pos="2475"/>
              </w:tabs>
              <w:jc w:val="center"/>
              <w:rPr>
                <w:sz w:val="24"/>
              </w:rPr>
            </w:pPr>
            <w:r w:rsidRPr="004C1EFE">
              <w:rPr>
                <w:sz w:val="24"/>
              </w:rPr>
              <w:t>ГАОУ ДПО «ЛОИРО»</w:t>
            </w:r>
          </w:p>
          <w:p w:rsidR="00B65F9F" w:rsidRPr="00FF6123" w:rsidRDefault="00B65F9F" w:rsidP="00DB0B4B">
            <w:pPr>
              <w:tabs>
                <w:tab w:val="left" w:pos="2475"/>
              </w:tabs>
              <w:jc w:val="center"/>
              <w:rPr>
                <w:sz w:val="24"/>
              </w:rPr>
            </w:pPr>
            <w:r w:rsidRPr="00FF6123">
              <w:rPr>
                <w:sz w:val="24"/>
              </w:rPr>
              <w:t>ПО</w:t>
            </w:r>
            <w:r>
              <w:rPr>
                <w:sz w:val="24"/>
              </w:rPr>
              <w:t>О ЛО</w:t>
            </w:r>
          </w:p>
        </w:tc>
        <w:tc>
          <w:tcPr>
            <w:tcW w:w="4819" w:type="dxa"/>
          </w:tcPr>
          <w:p w:rsidR="00B65F9F" w:rsidRDefault="00B65F9F" w:rsidP="00A1658F">
            <w:pPr>
              <w:tabs>
                <w:tab w:val="left" w:pos="2475"/>
              </w:tabs>
              <w:jc w:val="center"/>
              <w:rPr>
                <w:sz w:val="24"/>
              </w:rPr>
            </w:pPr>
          </w:p>
        </w:tc>
      </w:tr>
      <w:tr w:rsidR="00B65F9F" w:rsidTr="009E1658">
        <w:tc>
          <w:tcPr>
            <w:tcW w:w="6204" w:type="dxa"/>
          </w:tcPr>
          <w:p w:rsidR="00B65F9F" w:rsidRPr="004C17B3" w:rsidRDefault="00B65F9F" w:rsidP="004C17B3">
            <w:pPr>
              <w:tabs>
                <w:tab w:val="left" w:pos="2475"/>
              </w:tabs>
              <w:jc w:val="both"/>
              <w:rPr>
                <w:sz w:val="24"/>
              </w:rPr>
            </w:pPr>
            <w:r w:rsidRPr="004C17B3">
              <w:rPr>
                <w:sz w:val="24"/>
              </w:rPr>
              <w:t>Включение в содержание программ ПК в 2018-2020 г.г., межкафедральных модулей объемом 3 часа («Внедрение новых ФГОС по ТОП-50», «Организационно-педагогические условия обучения инвалидов и лиц с ОВЗ в профессиональных образовательных организациях», «Нормативные и методологические основы международного движения WSI и WSR», «Профессиональное становление личности в условиях реализации Стратегии развития воспитания в Российской Федерации», «Реализация новых ФГОС по ТОП-50 с учетом требований профессионального стандарта «Педагог профессионального обучения, профессионального образования и дополнительного профессионального образования»).</w:t>
            </w:r>
          </w:p>
        </w:tc>
        <w:tc>
          <w:tcPr>
            <w:tcW w:w="1842" w:type="dxa"/>
          </w:tcPr>
          <w:p w:rsidR="00B65F9F" w:rsidRPr="00FF6123" w:rsidRDefault="00B65F9F" w:rsidP="00DB0B4B">
            <w:pPr>
              <w:jc w:val="center"/>
              <w:rPr>
                <w:sz w:val="24"/>
              </w:rPr>
            </w:pPr>
            <w:r w:rsidRPr="00FF6123">
              <w:rPr>
                <w:sz w:val="24"/>
              </w:rPr>
              <w:t>201</w:t>
            </w:r>
            <w:r>
              <w:rPr>
                <w:sz w:val="24"/>
              </w:rPr>
              <w:t>8-2020</w:t>
            </w:r>
          </w:p>
        </w:tc>
        <w:tc>
          <w:tcPr>
            <w:tcW w:w="1985" w:type="dxa"/>
          </w:tcPr>
          <w:p w:rsidR="00B65F9F" w:rsidRDefault="00B65F9F" w:rsidP="00DB0B4B">
            <w:pPr>
              <w:tabs>
                <w:tab w:val="left" w:pos="2475"/>
              </w:tabs>
              <w:jc w:val="center"/>
              <w:rPr>
                <w:sz w:val="24"/>
              </w:rPr>
            </w:pPr>
            <w:r w:rsidRPr="004C1EFE">
              <w:rPr>
                <w:sz w:val="24"/>
              </w:rPr>
              <w:t>ГАОУ ДПО «ЛОИРО»</w:t>
            </w:r>
          </w:p>
          <w:p w:rsidR="00B65F9F" w:rsidRPr="00FF6123" w:rsidRDefault="00B65F9F" w:rsidP="00DB0B4B">
            <w:pPr>
              <w:tabs>
                <w:tab w:val="left" w:pos="2475"/>
              </w:tabs>
              <w:jc w:val="center"/>
              <w:rPr>
                <w:sz w:val="24"/>
              </w:rPr>
            </w:pPr>
            <w:r w:rsidRPr="00FF6123">
              <w:rPr>
                <w:sz w:val="24"/>
              </w:rPr>
              <w:t>ПО</w:t>
            </w:r>
            <w:r>
              <w:rPr>
                <w:sz w:val="24"/>
              </w:rPr>
              <w:t>О ЛО</w:t>
            </w:r>
          </w:p>
        </w:tc>
        <w:tc>
          <w:tcPr>
            <w:tcW w:w="4819" w:type="dxa"/>
          </w:tcPr>
          <w:p w:rsidR="00B65F9F" w:rsidRDefault="00B65F9F" w:rsidP="00B65F9F">
            <w:pPr>
              <w:tabs>
                <w:tab w:val="left" w:pos="2475"/>
              </w:tabs>
              <w:jc w:val="center"/>
              <w:rPr>
                <w:sz w:val="24"/>
              </w:rPr>
            </w:pPr>
            <w:r>
              <w:rPr>
                <w:sz w:val="24"/>
              </w:rPr>
              <w:t>Подготовка, публикация и ретрансляция в образовательный процесс методических материалов</w:t>
            </w:r>
          </w:p>
          <w:p w:rsidR="00B65F9F" w:rsidRPr="00812E4D" w:rsidRDefault="00B65F9F" w:rsidP="00B65F9F">
            <w:pPr>
              <w:tabs>
                <w:tab w:val="left" w:pos="2475"/>
              </w:tabs>
              <w:jc w:val="center"/>
              <w:rPr>
                <w:sz w:val="24"/>
              </w:rPr>
            </w:pPr>
            <w:r w:rsidRPr="00812E4D">
              <w:rPr>
                <w:sz w:val="24"/>
              </w:rPr>
              <w:t>Публикации и статьи</w:t>
            </w:r>
          </w:p>
          <w:p w:rsidR="00B65F9F" w:rsidRDefault="00B65F9F" w:rsidP="00B65F9F">
            <w:pPr>
              <w:tabs>
                <w:tab w:val="left" w:pos="2475"/>
              </w:tabs>
              <w:jc w:val="center"/>
              <w:rPr>
                <w:sz w:val="24"/>
              </w:rPr>
            </w:pPr>
            <w:r w:rsidRPr="00812E4D">
              <w:rPr>
                <w:sz w:val="24"/>
              </w:rPr>
              <w:t>Внедрение достижений и опыта в образовательные программы и практику обучения</w:t>
            </w:r>
          </w:p>
        </w:tc>
      </w:tr>
      <w:tr w:rsidR="00A41530" w:rsidTr="009E1658">
        <w:tc>
          <w:tcPr>
            <w:tcW w:w="6204" w:type="dxa"/>
          </w:tcPr>
          <w:p w:rsidR="00A41530" w:rsidRPr="004C17B3" w:rsidRDefault="00A41530" w:rsidP="00A41530">
            <w:pPr>
              <w:tabs>
                <w:tab w:val="left" w:pos="2475"/>
              </w:tabs>
              <w:jc w:val="both"/>
              <w:rPr>
                <w:sz w:val="24"/>
              </w:rPr>
            </w:pPr>
            <w:r>
              <w:rPr>
                <w:sz w:val="24"/>
              </w:rPr>
              <w:t xml:space="preserve">Развитие образовательных </w:t>
            </w:r>
            <w:r w:rsidRPr="00A41530">
              <w:rPr>
                <w:sz w:val="24"/>
              </w:rPr>
              <w:t>услуг, соответствующих требованиям «Индустрии 4.0»</w:t>
            </w:r>
            <w:r>
              <w:rPr>
                <w:sz w:val="24"/>
              </w:rPr>
              <w:t xml:space="preserve">: разработка образовательных модулей по </w:t>
            </w:r>
            <w:r w:rsidRPr="00A41530">
              <w:rPr>
                <w:sz w:val="24"/>
              </w:rPr>
              <w:t>цифрово</w:t>
            </w:r>
            <w:r>
              <w:rPr>
                <w:sz w:val="24"/>
              </w:rPr>
              <w:t>му</w:t>
            </w:r>
            <w:r w:rsidRPr="00A41530">
              <w:rPr>
                <w:sz w:val="24"/>
              </w:rPr>
              <w:t xml:space="preserve"> проектировани</w:t>
            </w:r>
            <w:r>
              <w:rPr>
                <w:sz w:val="24"/>
              </w:rPr>
              <w:t>ю</w:t>
            </w:r>
            <w:r w:rsidRPr="00A41530">
              <w:rPr>
                <w:sz w:val="24"/>
              </w:rPr>
              <w:t xml:space="preserve"> и моделировани</w:t>
            </w:r>
            <w:r>
              <w:rPr>
                <w:sz w:val="24"/>
              </w:rPr>
              <w:t>ю.</w:t>
            </w:r>
          </w:p>
        </w:tc>
        <w:tc>
          <w:tcPr>
            <w:tcW w:w="1842" w:type="dxa"/>
          </w:tcPr>
          <w:p w:rsidR="00A41530" w:rsidRPr="00FF6123" w:rsidRDefault="00A41530" w:rsidP="00DB0B4B">
            <w:pPr>
              <w:jc w:val="center"/>
              <w:rPr>
                <w:sz w:val="24"/>
              </w:rPr>
            </w:pPr>
            <w:r>
              <w:rPr>
                <w:sz w:val="24"/>
              </w:rPr>
              <w:t>2018-2030</w:t>
            </w:r>
          </w:p>
        </w:tc>
        <w:tc>
          <w:tcPr>
            <w:tcW w:w="1985" w:type="dxa"/>
          </w:tcPr>
          <w:p w:rsidR="00A41530" w:rsidRPr="00A41530" w:rsidRDefault="00A41530" w:rsidP="00A41530">
            <w:pPr>
              <w:tabs>
                <w:tab w:val="left" w:pos="2475"/>
              </w:tabs>
              <w:jc w:val="center"/>
              <w:rPr>
                <w:sz w:val="24"/>
              </w:rPr>
            </w:pPr>
            <w:r w:rsidRPr="00A41530">
              <w:rPr>
                <w:sz w:val="24"/>
              </w:rPr>
              <w:t>ГАОУ ДПО «ЛОИРО»</w:t>
            </w:r>
          </w:p>
          <w:p w:rsidR="00A41530" w:rsidRPr="004C1EFE" w:rsidRDefault="00A41530" w:rsidP="00A41530">
            <w:pPr>
              <w:tabs>
                <w:tab w:val="left" w:pos="2475"/>
              </w:tabs>
              <w:jc w:val="center"/>
              <w:rPr>
                <w:sz w:val="24"/>
              </w:rPr>
            </w:pPr>
            <w:r w:rsidRPr="00A41530">
              <w:rPr>
                <w:sz w:val="24"/>
              </w:rPr>
              <w:t>ПОО ЛО</w:t>
            </w:r>
          </w:p>
        </w:tc>
        <w:tc>
          <w:tcPr>
            <w:tcW w:w="4819" w:type="dxa"/>
          </w:tcPr>
          <w:p w:rsidR="00A41530" w:rsidRDefault="00A41530" w:rsidP="00A41530">
            <w:pPr>
              <w:tabs>
                <w:tab w:val="left" w:pos="2475"/>
              </w:tabs>
              <w:jc w:val="both"/>
              <w:rPr>
                <w:sz w:val="24"/>
              </w:rPr>
            </w:pPr>
            <w:r>
              <w:rPr>
                <w:sz w:val="24"/>
              </w:rPr>
              <w:t>У</w:t>
            </w:r>
            <w:r w:rsidRPr="00A41530">
              <w:rPr>
                <w:sz w:val="24"/>
              </w:rPr>
              <w:t>величение доли услуг, соответствующих требованиям «Индустрии 4.0»</w:t>
            </w:r>
            <w:r>
              <w:rPr>
                <w:sz w:val="24"/>
              </w:rPr>
              <w:t>.</w:t>
            </w:r>
          </w:p>
          <w:p w:rsidR="00A41530" w:rsidRPr="00A41530" w:rsidRDefault="00A41530" w:rsidP="00A41530">
            <w:pPr>
              <w:tabs>
                <w:tab w:val="left" w:pos="2475"/>
              </w:tabs>
              <w:jc w:val="both"/>
              <w:rPr>
                <w:sz w:val="24"/>
              </w:rPr>
            </w:pPr>
            <w:r w:rsidRPr="00A41530">
              <w:rPr>
                <w:sz w:val="24"/>
              </w:rPr>
              <w:t>новые материалы, аддитивные технологии, индустриальный интернет и робототехника.</w:t>
            </w:r>
          </w:p>
          <w:p w:rsidR="00A41530" w:rsidRDefault="00A41530" w:rsidP="00B65F9F">
            <w:pPr>
              <w:tabs>
                <w:tab w:val="left" w:pos="2475"/>
              </w:tabs>
              <w:jc w:val="center"/>
              <w:rPr>
                <w:sz w:val="24"/>
              </w:rPr>
            </w:pPr>
          </w:p>
        </w:tc>
      </w:tr>
    </w:tbl>
    <w:p w:rsidR="009E1658" w:rsidRDefault="009E1658">
      <w:r>
        <w:br w:type="page"/>
      </w:r>
    </w:p>
    <w:tbl>
      <w:tblPr>
        <w:tblStyle w:val="ab"/>
        <w:tblW w:w="14992" w:type="dxa"/>
        <w:tblLayout w:type="fixed"/>
        <w:tblLook w:val="04A0" w:firstRow="1" w:lastRow="0" w:firstColumn="1" w:lastColumn="0" w:noHBand="0" w:noVBand="1"/>
      </w:tblPr>
      <w:tblGrid>
        <w:gridCol w:w="6204"/>
        <w:gridCol w:w="1842"/>
        <w:gridCol w:w="1985"/>
        <w:gridCol w:w="4961"/>
      </w:tblGrid>
      <w:tr w:rsidR="00B65F9F" w:rsidTr="009E1658">
        <w:tc>
          <w:tcPr>
            <w:tcW w:w="14992" w:type="dxa"/>
            <w:gridSpan w:val="4"/>
          </w:tcPr>
          <w:p w:rsidR="00B65F9F" w:rsidRDefault="00521671" w:rsidP="009E1658">
            <w:pPr>
              <w:pStyle w:val="1"/>
              <w:spacing w:before="0" w:after="0"/>
              <w:jc w:val="center"/>
              <w:outlineLvl w:val="0"/>
              <w:rPr>
                <w:rFonts w:ascii="Times New Roman" w:hAnsi="Times New Roman" w:cs="Times New Roman"/>
                <w:sz w:val="24"/>
                <w:szCs w:val="24"/>
              </w:rPr>
            </w:pPr>
            <w:r w:rsidRPr="009E1658">
              <w:rPr>
                <w:rFonts w:ascii="Times New Roman" w:hAnsi="Times New Roman" w:cs="Times New Roman"/>
                <w:sz w:val="24"/>
                <w:szCs w:val="24"/>
              </w:rPr>
              <w:t>В</w:t>
            </w:r>
            <w:r w:rsidR="00B65F9F" w:rsidRPr="009E1658">
              <w:rPr>
                <w:rFonts w:ascii="Times New Roman" w:hAnsi="Times New Roman" w:cs="Times New Roman"/>
                <w:sz w:val="24"/>
                <w:szCs w:val="24"/>
              </w:rPr>
              <w:t>недрение демонстрационного экзамена</w:t>
            </w:r>
          </w:p>
          <w:p w:rsidR="00CC7D96" w:rsidRPr="00CC7D96" w:rsidRDefault="008E1248" w:rsidP="00CC7D96">
            <w:pPr>
              <w:tabs>
                <w:tab w:val="left" w:pos="2475"/>
              </w:tabs>
              <w:rPr>
                <w:sz w:val="24"/>
              </w:rPr>
            </w:pPr>
            <w:r>
              <w:rPr>
                <w:sz w:val="24"/>
              </w:rPr>
              <w:t>С</w:t>
            </w:r>
            <w:r w:rsidR="00CC7D96" w:rsidRPr="00CC7D96">
              <w:rPr>
                <w:sz w:val="24"/>
              </w:rPr>
              <w:t xml:space="preserve">инергетический эффект </w:t>
            </w:r>
            <w:r>
              <w:rPr>
                <w:sz w:val="24"/>
              </w:rPr>
              <w:t>от внедрения демонстрационного экзамена:</w:t>
            </w:r>
          </w:p>
          <w:p w:rsidR="00CC7D96" w:rsidRPr="00CC7D96" w:rsidRDefault="00CC7D96" w:rsidP="008E1248">
            <w:pPr>
              <w:pStyle w:val="a5"/>
              <w:numPr>
                <w:ilvl w:val="0"/>
                <w:numId w:val="16"/>
              </w:numPr>
              <w:tabs>
                <w:tab w:val="left" w:pos="2475"/>
              </w:tabs>
              <w:rPr>
                <w:sz w:val="24"/>
              </w:rPr>
            </w:pPr>
            <w:r w:rsidRPr="00CC7D96">
              <w:rPr>
                <w:sz w:val="24"/>
              </w:rPr>
              <w:t>Направленность программы обучения на решение прикладных задач;</w:t>
            </w:r>
          </w:p>
          <w:p w:rsidR="00CC7D96" w:rsidRPr="00CC7D96" w:rsidRDefault="00CC7D96" w:rsidP="008E1248">
            <w:pPr>
              <w:pStyle w:val="a5"/>
              <w:numPr>
                <w:ilvl w:val="0"/>
                <w:numId w:val="16"/>
              </w:numPr>
              <w:tabs>
                <w:tab w:val="left" w:pos="2475"/>
              </w:tabs>
              <w:rPr>
                <w:sz w:val="24"/>
              </w:rPr>
            </w:pPr>
            <w:r w:rsidRPr="00CC7D96">
              <w:rPr>
                <w:sz w:val="24"/>
              </w:rPr>
              <w:t>Согласование тем выпускных квалификационных работ студентов с представителями предприятия;</w:t>
            </w:r>
          </w:p>
          <w:p w:rsidR="00CC7D96" w:rsidRPr="00CC7D96" w:rsidRDefault="00CC7D96" w:rsidP="008E1248">
            <w:pPr>
              <w:pStyle w:val="a5"/>
              <w:numPr>
                <w:ilvl w:val="0"/>
                <w:numId w:val="16"/>
              </w:numPr>
              <w:tabs>
                <w:tab w:val="left" w:pos="2475"/>
              </w:tabs>
              <w:rPr>
                <w:sz w:val="24"/>
              </w:rPr>
            </w:pPr>
            <w:r w:rsidRPr="00CC7D96">
              <w:rPr>
                <w:sz w:val="24"/>
              </w:rPr>
              <w:t>Непрерывная совместная работа по корректировке учебного процесса, которая позволяет обеспечивать постоянное взаимодействие педагогического коллектива и профессионального сообщества в рамках формирования требований к специалистам и программам их обучения;</w:t>
            </w:r>
          </w:p>
          <w:p w:rsidR="00CC7D96" w:rsidRPr="00CC7D96" w:rsidRDefault="00CC7D96" w:rsidP="008E1248">
            <w:pPr>
              <w:pStyle w:val="a5"/>
              <w:numPr>
                <w:ilvl w:val="0"/>
                <w:numId w:val="16"/>
              </w:numPr>
              <w:tabs>
                <w:tab w:val="left" w:pos="2475"/>
              </w:tabs>
              <w:rPr>
                <w:sz w:val="24"/>
              </w:rPr>
            </w:pPr>
            <w:r w:rsidRPr="00CC7D96">
              <w:rPr>
                <w:sz w:val="24"/>
              </w:rPr>
              <w:t>Ежегодная практика участия в профессиональных конкурсах по методике и стандартам WSR и WSI. Вовлечение студентов в решение реальных прикладных задач еще на стадии обучения;</w:t>
            </w:r>
          </w:p>
          <w:p w:rsidR="00CC7D96" w:rsidRPr="00CC7D96" w:rsidRDefault="00CC7D96" w:rsidP="008E1248">
            <w:pPr>
              <w:pStyle w:val="a5"/>
              <w:numPr>
                <w:ilvl w:val="0"/>
                <w:numId w:val="16"/>
              </w:numPr>
              <w:tabs>
                <w:tab w:val="left" w:pos="2475"/>
              </w:tabs>
              <w:rPr>
                <w:sz w:val="24"/>
              </w:rPr>
            </w:pPr>
            <w:r w:rsidRPr="00CC7D96">
              <w:rPr>
                <w:sz w:val="24"/>
              </w:rPr>
              <w:t>Материально-техническая поддержка учебного процесса: оснащение учебных лабораторий необходимым оборудованием и техникой;</w:t>
            </w:r>
          </w:p>
          <w:p w:rsidR="00CC7D96" w:rsidRPr="00CC7D96" w:rsidRDefault="00CC7D96" w:rsidP="008E1248">
            <w:pPr>
              <w:pStyle w:val="a5"/>
              <w:numPr>
                <w:ilvl w:val="0"/>
                <w:numId w:val="16"/>
              </w:numPr>
              <w:tabs>
                <w:tab w:val="left" w:pos="2475"/>
              </w:tabs>
              <w:rPr>
                <w:sz w:val="24"/>
              </w:rPr>
            </w:pPr>
            <w:r w:rsidRPr="00CC7D96">
              <w:rPr>
                <w:sz w:val="24"/>
              </w:rPr>
              <w:t>100 % трудоустройство специалистов.</w:t>
            </w:r>
          </w:p>
          <w:p w:rsidR="00CC7D96" w:rsidRPr="00CC7D96" w:rsidRDefault="00CC7D96" w:rsidP="008E1248">
            <w:pPr>
              <w:pStyle w:val="a5"/>
              <w:numPr>
                <w:ilvl w:val="0"/>
                <w:numId w:val="16"/>
              </w:numPr>
              <w:tabs>
                <w:tab w:val="left" w:pos="2475"/>
              </w:tabs>
              <w:rPr>
                <w:sz w:val="24"/>
              </w:rPr>
            </w:pPr>
            <w:r w:rsidRPr="00CC7D96">
              <w:rPr>
                <w:sz w:val="24"/>
              </w:rPr>
              <w:t>Перспективным представляется возможность внедрения демонстрационного экзамена для дополнительных общеобразовательных программ углубленной подготовки по стандартам JuniorSkills.</w:t>
            </w:r>
          </w:p>
          <w:p w:rsidR="00CC7D96" w:rsidRPr="00CC7D96" w:rsidRDefault="00CC7D96" w:rsidP="00CC7D96">
            <w:pPr>
              <w:tabs>
                <w:tab w:val="left" w:pos="2475"/>
              </w:tabs>
              <w:rPr>
                <w:sz w:val="24"/>
              </w:rPr>
            </w:pPr>
            <w:r w:rsidRPr="00CC7D96">
              <w:rPr>
                <w:sz w:val="24"/>
              </w:rPr>
              <w:t>Видение программы:</w:t>
            </w:r>
          </w:p>
          <w:p w:rsidR="00CC7D96" w:rsidRPr="00CC7D96" w:rsidRDefault="00CC7D96" w:rsidP="008E1248">
            <w:pPr>
              <w:pStyle w:val="a5"/>
              <w:numPr>
                <w:ilvl w:val="0"/>
                <w:numId w:val="16"/>
              </w:numPr>
              <w:tabs>
                <w:tab w:val="left" w:pos="2475"/>
              </w:tabs>
              <w:rPr>
                <w:sz w:val="24"/>
              </w:rPr>
            </w:pPr>
            <w:r w:rsidRPr="00CC7D96">
              <w:rPr>
                <w:sz w:val="24"/>
              </w:rPr>
              <w:t>Каждый школьник имеет возможность попробовать себя в разных профессиях и сферах, в том числе профессиях будущего, обучаясь у профессионалов; а также углубленно освоить и даже получить  к окончанию школы профессию.</w:t>
            </w:r>
          </w:p>
          <w:p w:rsidR="00CC7D96" w:rsidRPr="00CC7D96" w:rsidRDefault="00CC7D96" w:rsidP="00CC7D96">
            <w:pPr>
              <w:tabs>
                <w:tab w:val="left" w:pos="2475"/>
              </w:tabs>
              <w:rPr>
                <w:sz w:val="24"/>
              </w:rPr>
            </w:pPr>
            <w:r w:rsidRPr="00CC7D96">
              <w:rPr>
                <w:sz w:val="24"/>
              </w:rPr>
              <w:t>Цели программы:</w:t>
            </w:r>
          </w:p>
          <w:p w:rsidR="00CC7D96" w:rsidRDefault="00CC7D96" w:rsidP="008E1248">
            <w:pPr>
              <w:pStyle w:val="a5"/>
              <w:numPr>
                <w:ilvl w:val="0"/>
                <w:numId w:val="16"/>
              </w:numPr>
              <w:tabs>
                <w:tab w:val="left" w:pos="2475"/>
              </w:tabs>
              <w:rPr>
                <w:sz w:val="24"/>
              </w:rPr>
            </w:pPr>
            <w:r w:rsidRPr="00CC7D96">
              <w:rPr>
                <w:sz w:val="24"/>
              </w:rPr>
              <w:t>Создание новых возможностей для профориентации и освоения школьниками современных и будущих профессиональных компетенций на основе инструментов движения WorldSkills с опорой на передовой отечественный и международный опыт.</w:t>
            </w:r>
          </w:p>
          <w:p w:rsidR="00CC7D96" w:rsidRPr="00CC7D96" w:rsidRDefault="00CC7D96" w:rsidP="008E1248">
            <w:pPr>
              <w:pStyle w:val="a5"/>
              <w:numPr>
                <w:ilvl w:val="0"/>
                <w:numId w:val="16"/>
              </w:numPr>
              <w:tabs>
                <w:tab w:val="left" w:pos="2475"/>
              </w:tabs>
              <w:rPr>
                <w:sz w:val="24"/>
              </w:rPr>
            </w:pPr>
            <w:r w:rsidRPr="00CC7D96">
              <w:rPr>
                <w:sz w:val="24"/>
              </w:rPr>
              <w:t>Результатом внедрения должно стать принципиальное изменение в подходе к итоговой аттестации:</w:t>
            </w:r>
          </w:p>
          <w:p w:rsidR="00CC7D96" w:rsidRPr="00CC7D96" w:rsidRDefault="00CC7D96" w:rsidP="00CC7D96">
            <w:pPr>
              <w:tabs>
                <w:tab w:val="left" w:pos="2475"/>
              </w:tabs>
              <w:rPr>
                <w:sz w:val="24"/>
              </w:rPr>
            </w:pPr>
            <w:r>
              <w:rPr>
                <w:sz w:val="24"/>
              </w:rPr>
              <w:t>1.</w:t>
            </w:r>
            <w:r w:rsidRPr="00CC7D96">
              <w:rPr>
                <w:sz w:val="24"/>
              </w:rPr>
              <w:t>Место в структуре ГИА</w:t>
            </w:r>
            <w:r>
              <w:rPr>
                <w:sz w:val="24"/>
              </w:rPr>
              <w:t>: ф</w:t>
            </w:r>
            <w:r w:rsidRPr="00CC7D96">
              <w:rPr>
                <w:sz w:val="24"/>
              </w:rPr>
              <w:t>орма дополнительного квалификационного испытания</w:t>
            </w:r>
            <w:r>
              <w:rPr>
                <w:sz w:val="24"/>
              </w:rPr>
              <w:t>.</w:t>
            </w:r>
          </w:p>
          <w:p w:rsidR="00CC7D96" w:rsidRPr="00CC7D96" w:rsidRDefault="00CC7D96" w:rsidP="00CC7D96">
            <w:pPr>
              <w:tabs>
                <w:tab w:val="left" w:pos="2475"/>
              </w:tabs>
              <w:rPr>
                <w:sz w:val="24"/>
              </w:rPr>
            </w:pPr>
            <w:r w:rsidRPr="00CC7D96">
              <w:rPr>
                <w:sz w:val="24"/>
              </w:rPr>
              <w:t>2. Условия, основание</w:t>
            </w:r>
            <w:r>
              <w:rPr>
                <w:sz w:val="24"/>
              </w:rPr>
              <w:t xml:space="preserve"> </w:t>
            </w:r>
            <w:r w:rsidRPr="00CC7D96">
              <w:rPr>
                <w:sz w:val="24"/>
              </w:rPr>
              <w:t>проведения</w:t>
            </w:r>
            <w:r>
              <w:rPr>
                <w:sz w:val="24"/>
              </w:rPr>
              <w:t>: д</w:t>
            </w:r>
            <w:r w:rsidRPr="00CC7D96">
              <w:rPr>
                <w:sz w:val="24"/>
              </w:rPr>
              <w:t>обровольность участия на основании заявления выпускника</w:t>
            </w:r>
            <w:r>
              <w:rPr>
                <w:sz w:val="24"/>
              </w:rPr>
              <w:t>.</w:t>
            </w:r>
          </w:p>
          <w:p w:rsidR="00CC7D96" w:rsidRPr="00CC7D96" w:rsidRDefault="00CC7D96" w:rsidP="00CC7D96">
            <w:pPr>
              <w:tabs>
                <w:tab w:val="left" w:pos="2475"/>
              </w:tabs>
              <w:jc w:val="both"/>
              <w:rPr>
                <w:sz w:val="24"/>
              </w:rPr>
            </w:pPr>
            <w:r>
              <w:rPr>
                <w:sz w:val="24"/>
              </w:rPr>
              <w:t>3. Объект оценки: о</w:t>
            </w:r>
            <w:r w:rsidRPr="00CC7D96">
              <w:rPr>
                <w:sz w:val="24"/>
              </w:rPr>
              <w:t>ценка компетенций методом наблюдения за процессом выполнения</w:t>
            </w:r>
            <w:r>
              <w:rPr>
                <w:sz w:val="24"/>
              </w:rPr>
              <w:t xml:space="preserve"> </w:t>
            </w:r>
            <w:r w:rsidRPr="00CC7D96">
              <w:rPr>
                <w:sz w:val="24"/>
              </w:rPr>
              <w:t xml:space="preserve">задания по методике WS в процессе работы. </w:t>
            </w:r>
            <w:r>
              <w:rPr>
                <w:sz w:val="24"/>
              </w:rPr>
              <w:t>К</w:t>
            </w:r>
            <w:r w:rsidRPr="00CC7D96">
              <w:rPr>
                <w:sz w:val="24"/>
              </w:rPr>
              <w:t>омплексная оценка</w:t>
            </w:r>
          </w:p>
          <w:p w:rsidR="00CC7D96" w:rsidRPr="00CC7D96" w:rsidRDefault="00CC7D96" w:rsidP="00CC7D96">
            <w:pPr>
              <w:tabs>
                <w:tab w:val="left" w:pos="2475"/>
              </w:tabs>
              <w:rPr>
                <w:sz w:val="24"/>
              </w:rPr>
            </w:pPr>
            <w:r>
              <w:rPr>
                <w:sz w:val="24"/>
              </w:rPr>
              <w:t>4. База проведения: у</w:t>
            </w:r>
            <w:r w:rsidRPr="00CC7D96">
              <w:rPr>
                <w:sz w:val="24"/>
              </w:rPr>
              <w:t>чебно-производственная мастерская ПОО (или базовой ПОО УПО),</w:t>
            </w:r>
            <w:r>
              <w:rPr>
                <w:sz w:val="24"/>
              </w:rPr>
              <w:t xml:space="preserve"> </w:t>
            </w:r>
            <w:r w:rsidRPr="00CC7D96">
              <w:rPr>
                <w:sz w:val="24"/>
              </w:rPr>
              <w:t>рабочее место предприятий - социальных партнёров</w:t>
            </w:r>
          </w:p>
          <w:p w:rsidR="00CC7D96" w:rsidRPr="00CC7D96" w:rsidRDefault="00CC7D96" w:rsidP="00CC7D96">
            <w:pPr>
              <w:tabs>
                <w:tab w:val="left" w:pos="2475"/>
              </w:tabs>
              <w:rPr>
                <w:sz w:val="24"/>
              </w:rPr>
            </w:pPr>
            <w:r w:rsidRPr="00CC7D96">
              <w:rPr>
                <w:sz w:val="24"/>
              </w:rPr>
              <w:t>5. Экзаменационная комиссия</w:t>
            </w:r>
            <w:r>
              <w:rPr>
                <w:sz w:val="24"/>
              </w:rPr>
              <w:t>:</w:t>
            </w:r>
            <w:r w:rsidRPr="00CC7D96">
              <w:rPr>
                <w:sz w:val="24"/>
              </w:rPr>
              <w:t xml:space="preserve"> </w:t>
            </w:r>
            <w:r>
              <w:rPr>
                <w:sz w:val="24"/>
              </w:rPr>
              <w:t>о</w:t>
            </w:r>
            <w:r w:rsidRPr="00CC7D96">
              <w:rPr>
                <w:sz w:val="24"/>
              </w:rPr>
              <w:t>бязательное включение в состав комиссии сертифицированных</w:t>
            </w:r>
            <w:r>
              <w:rPr>
                <w:sz w:val="24"/>
              </w:rPr>
              <w:t xml:space="preserve"> </w:t>
            </w:r>
            <w:r w:rsidRPr="00CC7D96">
              <w:rPr>
                <w:sz w:val="24"/>
              </w:rPr>
              <w:t>экспертов WSR</w:t>
            </w:r>
          </w:p>
          <w:p w:rsidR="00CC7D96" w:rsidRPr="00CC7D96" w:rsidRDefault="00CC7D96" w:rsidP="00CC7D96">
            <w:pPr>
              <w:tabs>
                <w:tab w:val="left" w:pos="2475"/>
              </w:tabs>
              <w:rPr>
                <w:sz w:val="24"/>
              </w:rPr>
            </w:pPr>
            <w:r w:rsidRPr="00CC7D96">
              <w:rPr>
                <w:sz w:val="24"/>
              </w:rPr>
              <w:t>6. Продолжительность</w:t>
            </w:r>
            <w:r>
              <w:rPr>
                <w:sz w:val="24"/>
              </w:rPr>
              <w:t xml:space="preserve"> </w:t>
            </w:r>
            <w:r w:rsidRPr="00CC7D96">
              <w:rPr>
                <w:sz w:val="24"/>
              </w:rPr>
              <w:t>экзамена</w:t>
            </w:r>
            <w:r>
              <w:rPr>
                <w:sz w:val="24"/>
              </w:rPr>
              <w:t>: п</w:t>
            </w:r>
            <w:r w:rsidRPr="00CC7D96">
              <w:rPr>
                <w:sz w:val="24"/>
              </w:rPr>
              <w:t>роводится в несколько этапов в течение 1-3-х дней (зависит от</w:t>
            </w:r>
            <w:r>
              <w:rPr>
                <w:sz w:val="24"/>
              </w:rPr>
              <w:t xml:space="preserve"> </w:t>
            </w:r>
            <w:r w:rsidRPr="00CC7D96">
              <w:rPr>
                <w:sz w:val="24"/>
              </w:rPr>
              <w:t>проверяемой компетенции и задания)</w:t>
            </w:r>
            <w:r>
              <w:rPr>
                <w:sz w:val="24"/>
              </w:rPr>
              <w:t>.</w:t>
            </w:r>
          </w:p>
          <w:p w:rsidR="00CC7D96" w:rsidRPr="00CC7D96" w:rsidRDefault="00CC7D96" w:rsidP="00CC7D96">
            <w:pPr>
              <w:tabs>
                <w:tab w:val="left" w:pos="2475"/>
              </w:tabs>
              <w:rPr>
                <w:sz w:val="24"/>
              </w:rPr>
            </w:pPr>
            <w:r w:rsidRPr="00CC7D96">
              <w:rPr>
                <w:sz w:val="24"/>
              </w:rPr>
              <w:t>7. Принципы проведения</w:t>
            </w:r>
            <w:r>
              <w:rPr>
                <w:sz w:val="24"/>
              </w:rPr>
              <w:t>:</w:t>
            </w:r>
            <w:r w:rsidRPr="00CC7D96">
              <w:rPr>
                <w:sz w:val="24"/>
              </w:rPr>
              <w:t xml:space="preserve"> </w:t>
            </w:r>
            <w:r>
              <w:rPr>
                <w:sz w:val="24"/>
              </w:rPr>
              <w:t>о</w:t>
            </w:r>
            <w:r w:rsidRPr="00CC7D96">
              <w:rPr>
                <w:sz w:val="24"/>
              </w:rPr>
              <w:t>ткрытость, публичность, доверительная атмосфера</w:t>
            </w:r>
            <w:r>
              <w:rPr>
                <w:sz w:val="24"/>
              </w:rPr>
              <w:t>.</w:t>
            </w:r>
          </w:p>
          <w:p w:rsidR="00CC7D96" w:rsidRPr="00CC7D96" w:rsidRDefault="00CC7D96" w:rsidP="00CC7D96">
            <w:pPr>
              <w:tabs>
                <w:tab w:val="left" w:pos="2475"/>
              </w:tabs>
            </w:pPr>
            <w:r w:rsidRPr="00CC7D96">
              <w:rPr>
                <w:sz w:val="24"/>
              </w:rPr>
              <w:t>8. Организаторы на площадке</w:t>
            </w:r>
            <w:r>
              <w:rPr>
                <w:sz w:val="24"/>
              </w:rPr>
              <w:t>:</w:t>
            </w:r>
            <w:r w:rsidRPr="00CC7D96">
              <w:rPr>
                <w:sz w:val="24"/>
              </w:rPr>
              <w:t xml:space="preserve"> </w:t>
            </w:r>
            <w:r w:rsidR="00566288">
              <w:rPr>
                <w:sz w:val="24"/>
              </w:rPr>
              <w:t>с</w:t>
            </w:r>
            <w:r w:rsidR="00566288" w:rsidRPr="00CC7D96">
              <w:rPr>
                <w:sz w:val="24"/>
              </w:rPr>
              <w:t>ертифицированные</w:t>
            </w:r>
            <w:r w:rsidRPr="00CC7D96">
              <w:rPr>
                <w:sz w:val="24"/>
              </w:rPr>
              <w:t xml:space="preserve"> эксперты ПОО, УПО, РКЦ, СЦК</w:t>
            </w:r>
            <w:r>
              <w:rPr>
                <w:sz w:val="24"/>
              </w:rPr>
              <w:t>.</w:t>
            </w:r>
          </w:p>
        </w:tc>
      </w:tr>
      <w:tr w:rsidR="00FF4ED4" w:rsidTr="004E701B">
        <w:tc>
          <w:tcPr>
            <w:tcW w:w="14992" w:type="dxa"/>
            <w:gridSpan w:val="4"/>
          </w:tcPr>
          <w:p w:rsidR="00FF4ED4" w:rsidRPr="00E40F63" w:rsidRDefault="00FF4ED4" w:rsidP="00FF4ED4">
            <w:pPr>
              <w:pStyle w:val="1"/>
              <w:spacing w:before="0" w:after="0"/>
              <w:jc w:val="center"/>
              <w:outlineLvl w:val="0"/>
              <w:rPr>
                <w:sz w:val="24"/>
              </w:rPr>
            </w:pPr>
            <w:r w:rsidRPr="009E1658">
              <w:rPr>
                <w:rFonts w:ascii="Times New Roman" w:hAnsi="Times New Roman" w:cs="Times New Roman"/>
                <w:sz w:val="24"/>
                <w:szCs w:val="24"/>
              </w:rPr>
              <w:t>Направление 2. Внедрение демонстрационного экзамена</w:t>
            </w:r>
          </w:p>
        </w:tc>
      </w:tr>
      <w:tr w:rsidR="00B65F9F" w:rsidTr="009E1658">
        <w:tc>
          <w:tcPr>
            <w:tcW w:w="6204" w:type="dxa"/>
          </w:tcPr>
          <w:p w:rsidR="00B65F9F" w:rsidRPr="0007515B" w:rsidRDefault="00B65F9F" w:rsidP="00571EAC">
            <w:pPr>
              <w:tabs>
                <w:tab w:val="left" w:pos="2475"/>
              </w:tabs>
              <w:jc w:val="both"/>
              <w:rPr>
                <w:sz w:val="24"/>
              </w:rPr>
            </w:pPr>
            <w:r w:rsidRPr="00E40F63">
              <w:rPr>
                <w:sz w:val="24"/>
              </w:rPr>
              <w:t xml:space="preserve">Создание постоянно действующей экспертной группы по разработке и ежегодной актуализации нормативов временных и финансовых затрат на подготовку и проведение ДЭ в соответствии со стандартами WSSS по каждому направлению подготовки ТОП-50. </w:t>
            </w:r>
          </w:p>
        </w:tc>
        <w:tc>
          <w:tcPr>
            <w:tcW w:w="1842" w:type="dxa"/>
          </w:tcPr>
          <w:p w:rsidR="00B65F9F" w:rsidRDefault="00B65F9F" w:rsidP="00E40F63">
            <w:pPr>
              <w:tabs>
                <w:tab w:val="left" w:pos="2475"/>
              </w:tabs>
              <w:jc w:val="center"/>
              <w:rPr>
                <w:sz w:val="24"/>
              </w:rPr>
            </w:pPr>
            <w:r>
              <w:rPr>
                <w:sz w:val="24"/>
              </w:rPr>
              <w:t>2018 и далее ежегодно</w:t>
            </w:r>
          </w:p>
        </w:tc>
        <w:tc>
          <w:tcPr>
            <w:tcW w:w="1985" w:type="dxa"/>
          </w:tcPr>
          <w:p w:rsidR="00B65F9F" w:rsidRDefault="00B65F9F" w:rsidP="00E40F63">
            <w:pPr>
              <w:tabs>
                <w:tab w:val="left" w:pos="2475"/>
              </w:tabs>
              <w:jc w:val="center"/>
              <w:rPr>
                <w:sz w:val="24"/>
              </w:rPr>
            </w:pPr>
            <w:r w:rsidRPr="00E40F63">
              <w:rPr>
                <w:sz w:val="24"/>
              </w:rPr>
              <w:t>ГАОУ ДПО «ЛОИРО», региональные СЦК</w:t>
            </w:r>
          </w:p>
        </w:tc>
        <w:tc>
          <w:tcPr>
            <w:tcW w:w="4961" w:type="dxa"/>
          </w:tcPr>
          <w:p w:rsidR="00B65F9F" w:rsidRPr="00E40F63" w:rsidRDefault="00B65F9F" w:rsidP="00E40F63">
            <w:pPr>
              <w:tabs>
                <w:tab w:val="left" w:pos="2475"/>
              </w:tabs>
              <w:jc w:val="center"/>
              <w:rPr>
                <w:sz w:val="24"/>
              </w:rPr>
            </w:pPr>
            <w:r w:rsidRPr="00E40F63">
              <w:rPr>
                <w:sz w:val="24"/>
              </w:rPr>
              <w:t>Обеспечение соответствия качества подготовки кадров международным стандартам и передовым технологиям</w:t>
            </w:r>
          </w:p>
        </w:tc>
      </w:tr>
      <w:tr w:rsidR="00571EAC" w:rsidTr="009E1658">
        <w:tc>
          <w:tcPr>
            <w:tcW w:w="6204" w:type="dxa"/>
          </w:tcPr>
          <w:p w:rsidR="00571EAC" w:rsidRPr="00E40F63" w:rsidRDefault="00571EAC" w:rsidP="00E40F63">
            <w:pPr>
              <w:tabs>
                <w:tab w:val="left" w:pos="2475"/>
              </w:tabs>
              <w:jc w:val="both"/>
              <w:rPr>
                <w:sz w:val="24"/>
              </w:rPr>
            </w:pPr>
            <w:r w:rsidRPr="00E40F63">
              <w:rPr>
                <w:sz w:val="24"/>
              </w:rPr>
              <w:t>Актуализация норматива затрат на привлечение сторонних сертифицированных экспертов для проведения ДЭ.</w:t>
            </w:r>
          </w:p>
        </w:tc>
        <w:tc>
          <w:tcPr>
            <w:tcW w:w="1842" w:type="dxa"/>
          </w:tcPr>
          <w:p w:rsidR="00571EAC" w:rsidRDefault="00571EAC" w:rsidP="004E701B">
            <w:pPr>
              <w:tabs>
                <w:tab w:val="left" w:pos="2475"/>
              </w:tabs>
              <w:jc w:val="center"/>
              <w:rPr>
                <w:sz w:val="24"/>
              </w:rPr>
            </w:pPr>
            <w:r>
              <w:rPr>
                <w:sz w:val="24"/>
              </w:rPr>
              <w:t>2018 и далее ежегодно</w:t>
            </w:r>
          </w:p>
        </w:tc>
        <w:tc>
          <w:tcPr>
            <w:tcW w:w="1985" w:type="dxa"/>
          </w:tcPr>
          <w:p w:rsidR="00571EAC" w:rsidRDefault="00571EAC" w:rsidP="004E701B">
            <w:pPr>
              <w:tabs>
                <w:tab w:val="left" w:pos="2475"/>
              </w:tabs>
              <w:jc w:val="center"/>
              <w:rPr>
                <w:sz w:val="24"/>
              </w:rPr>
            </w:pPr>
            <w:r>
              <w:rPr>
                <w:sz w:val="24"/>
              </w:rPr>
              <w:t>КОПО</w:t>
            </w:r>
          </w:p>
          <w:p w:rsidR="00571EAC" w:rsidRDefault="00571EAC" w:rsidP="004E701B">
            <w:pPr>
              <w:tabs>
                <w:tab w:val="left" w:pos="2475"/>
              </w:tabs>
              <w:jc w:val="center"/>
              <w:rPr>
                <w:sz w:val="24"/>
              </w:rPr>
            </w:pPr>
            <w:r w:rsidRPr="00E40F63">
              <w:rPr>
                <w:sz w:val="24"/>
              </w:rPr>
              <w:t>ГАОУ ДПО «ЛОИРО», региональные СЦК</w:t>
            </w:r>
          </w:p>
        </w:tc>
        <w:tc>
          <w:tcPr>
            <w:tcW w:w="4961" w:type="dxa"/>
          </w:tcPr>
          <w:p w:rsidR="00571EAC" w:rsidRPr="00E40F63" w:rsidRDefault="00571EAC" w:rsidP="004E701B">
            <w:pPr>
              <w:tabs>
                <w:tab w:val="left" w:pos="2475"/>
              </w:tabs>
              <w:jc w:val="center"/>
              <w:rPr>
                <w:sz w:val="24"/>
              </w:rPr>
            </w:pPr>
            <w:r w:rsidRPr="00E40F63">
              <w:rPr>
                <w:sz w:val="24"/>
              </w:rPr>
              <w:t>Обеспечение соответствия качества подготовки кадров международным стандартам и передовым технологиям</w:t>
            </w:r>
          </w:p>
        </w:tc>
      </w:tr>
      <w:tr w:rsidR="00571EAC" w:rsidTr="009E1658">
        <w:tc>
          <w:tcPr>
            <w:tcW w:w="6204" w:type="dxa"/>
          </w:tcPr>
          <w:p w:rsidR="00571EAC" w:rsidRPr="00E40F63" w:rsidRDefault="00571EAC" w:rsidP="00E40F63">
            <w:pPr>
              <w:tabs>
                <w:tab w:val="left" w:pos="2475"/>
              </w:tabs>
              <w:jc w:val="both"/>
              <w:rPr>
                <w:sz w:val="24"/>
              </w:rPr>
            </w:pPr>
            <w:r w:rsidRPr="00E40F63">
              <w:rPr>
                <w:sz w:val="24"/>
              </w:rPr>
              <w:t>Проведение мастер-классов по внедрению и актуализации ДЭ</w:t>
            </w:r>
          </w:p>
        </w:tc>
        <w:tc>
          <w:tcPr>
            <w:tcW w:w="1842" w:type="dxa"/>
          </w:tcPr>
          <w:p w:rsidR="00571EAC" w:rsidRDefault="00571EAC" w:rsidP="00E40F63">
            <w:pPr>
              <w:tabs>
                <w:tab w:val="left" w:pos="2475"/>
              </w:tabs>
              <w:jc w:val="center"/>
              <w:rPr>
                <w:sz w:val="24"/>
              </w:rPr>
            </w:pPr>
            <w:r>
              <w:rPr>
                <w:sz w:val="24"/>
              </w:rPr>
              <w:t>2018 и далее ежегодно</w:t>
            </w:r>
          </w:p>
        </w:tc>
        <w:tc>
          <w:tcPr>
            <w:tcW w:w="1985" w:type="dxa"/>
          </w:tcPr>
          <w:p w:rsidR="00571EAC" w:rsidRDefault="00571EAC" w:rsidP="00E40F63">
            <w:pPr>
              <w:tabs>
                <w:tab w:val="left" w:pos="2475"/>
              </w:tabs>
              <w:jc w:val="center"/>
              <w:rPr>
                <w:sz w:val="24"/>
              </w:rPr>
            </w:pPr>
            <w:r w:rsidRPr="00E40F63">
              <w:rPr>
                <w:sz w:val="24"/>
              </w:rPr>
              <w:t>ГАОУ ДПО «ЛОИРО», региональные СЦК</w:t>
            </w:r>
          </w:p>
        </w:tc>
        <w:tc>
          <w:tcPr>
            <w:tcW w:w="4961" w:type="dxa"/>
          </w:tcPr>
          <w:p w:rsidR="00571EAC" w:rsidRPr="00E40F63" w:rsidRDefault="00571EAC" w:rsidP="00E40F63">
            <w:pPr>
              <w:tabs>
                <w:tab w:val="left" w:pos="2475"/>
              </w:tabs>
              <w:jc w:val="center"/>
              <w:rPr>
                <w:sz w:val="24"/>
              </w:rPr>
            </w:pPr>
            <w:r w:rsidRPr="00E40F63">
              <w:rPr>
                <w:sz w:val="24"/>
              </w:rPr>
              <w:t>Обеспечение качества подготовки кадров международным стандартам и передовым технологиям</w:t>
            </w:r>
          </w:p>
        </w:tc>
      </w:tr>
      <w:tr w:rsidR="00571EAC" w:rsidTr="009E1658">
        <w:tc>
          <w:tcPr>
            <w:tcW w:w="6204" w:type="dxa"/>
          </w:tcPr>
          <w:p w:rsidR="00571EAC" w:rsidRPr="002D110F" w:rsidRDefault="00571EAC" w:rsidP="00E40F63">
            <w:pPr>
              <w:tabs>
                <w:tab w:val="left" w:pos="2475"/>
              </w:tabs>
              <w:jc w:val="both"/>
              <w:rPr>
                <w:sz w:val="24"/>
              </w:rPr>
            </w:pPr>
            <w:r w:rsidRPr="0007515B">
              <w:rPr>
                <w:sz w:val="24"/>
              </w:rPr>
              <w:t>Обеспечение проведения ГИА</w:t>
            </w:r>
            <w:r>
              <w:rPr>
                <w:sz w:val="24"/>
              </w:rPr>
              <w:t xml:space="preserve"> </w:t>
            </w:r>
            <w:r w:rsidRPr="0007515B">
              <w:rPr>
                <w:sz w:val="24"/>
              </w:rPr>
              <w:t>в формате демонстрационного экзамена по стандартам Ворлдскиллс Россия</w:t>
            </w:r>
            <w:r>
              <w:rPr>
                <w:sz w:val="24"/>
              </w:rPr>
              <w:t xml:space="preserve">. </w:t>
            </w:r>
            <w:r w:rsidRPr="00E40F63">
              <w:rPr>
                <w:sz w:val="24"/>
              </w:rPr>
              <w:t>Создание в регионе системы учета и предъявления (ЕСИМ и CIS) результатов ДЭ; внедрение выдачи успешным выпускникам Скиллз паспортов</w:t>
            </w:r>
          </w:p>
        </w:tc>
        <w:tc>
          <w:tcPr>
            <w:tcW w:w="1842" w:type="dxa"/>
          </w:tcPr>
          <w:p w:rsidR="00571EAC" w:rsidRDefault="00571EAC" w:rsidP="00E40F63">
            <w:pPr>
              <w:tabs>
                <w:tab w:val="left" w:pos="2475"/>
              </w:tabs>
              <w:jc w:val="center"/>
              <w:rPr>
                <w:sz w:val="24"/>
              </w:rPr>
            </w:pPr>
            <w:r>
              <w:rPr>
                <w:sz w:val="24"/>
              </w:rPr>
              <w:t>В течение 2018,</w:t>
            </w:r>
          </w:p>
          <w:p w:rsidR="00571EAC" w:rsidRPr="002D110F" w:rsidRDefault="00571EAC" w:rsidP="00E40F63">
            <w:pPr>
              <w:tabs>
                <w:tab w:val="left" w:pos="2475"/>
              </w:tabs>
              <w:jc w:val="center"/>
              <w:rPr>
                <w:sz w:val="24"/>
              </w:rPr>
            </w:pPr>
            <w:r>
              <w:rPr>
                <w:sz w:val="24"/>
              </w:rPr>
              <w:t>Далее - ежегодно</w:t>
            </w:r>
          </w:p>
        </w:tc>
        <w:tc>
          <w:tcPr>
            <w:tcW w:w="1985" w:type="dxa"/>
          </w:tcPr>
          <w:p w:rsidR="00571EAC" w:rsidRPr="002D110F" w:rsidRDefault="00571EAC" w:rsidP="00E40F63">
            <w:pPr>
              <w:tabs>
                <w:tab w:val="left" w:pos="2475"/>
              </w:tabs>
              <w:jc w:val="center"/>
              <w:rPr>
                <w:sz w:val="24"/>
              </w:rPr>
            </w:pPr>
            <w:r>
              <w:rPr>
                <w:sz w:val="24"/>
              </w:rPr>
              <w:t>КОПО</w:t>
            </w:r>
          </w:p>
        </w:tc>
        <w:tc>
          <w:tcPr>
            <w:tcW w:w="4961" w:type="dxa"/>
          </w:tcPr>
          <w:p w:rsidR="00571EAC" w:rsidRPr="002D110F" w:rsidRDefault="00571EAC" w:rsidP="00E40F63">
            <w:pPr>
              <w:tabs>
                <w:tab w:val="left" w:pos="2475"/>
              </w:tabs>
              <w:jc w:val="center"/>
              <w:rPr>
                <w:sz w:val="24"/>
              </w:rPr>
            </w:pPr>
            <w:r>
              <w:rPr>
                <w:sz w:val="24"/>
              </w:rPr>
              <w:t>Обеспечение качества подготовки кадров международным стандартам и передовым технологиям</w:t>
            </w:r>
          </w:p>
        </w:tc>
      </w:tr>
      <w:tr w:rsidR="004E701B" w:rsidTr="009E1658">
        <w:tc>
          <w:tcPr>
            <w:tcW w:w="6204" w:type="dxa"/>
          </w:tcPr>
          <w:p w:rsidR="004E701B" w:rsidRPr="0007515B" w:rsidRDefault="004E701B" w:rsidP="00E40F63">
            <w:pPr>
              <w:tabs>
                <w:tab w:val="left" w:pos="2475"/>
              </w:tabs>
              <w:jc w:val="both"/>
              <w:rPr>
                <w:sz w:val="24"/>
              </w:rPr>
            </w:pPr>
            <w:r>
              <w:rPr>
                <w:sz w:val="24"/>
              </w:rPr>
              <w:t>орг</w:t>
            </w:r>
          </w:p>
        </w:tc>
        <w:tc>
          <w:tcPr>
            <w:tcW w:w="1842" w:type="dxa"/>
          </w:tcPr>
          <w:p w:rsidR="004E701B" w:rsidRDefault="004E701B" w:rsidP="00E40F63">
            <w:pPr>
              <w:tabs>
                <w:tab w:val="left" w:pos="2475"/>
              </w:tabs>
              <w:jc w:val="center"/>
              <w:rPr>
                <w:sz w:val="24"/>
              </w:rPr>
            </w:pPr>
          </w:p>
        </w:tc>
        <w:tc>
          <w:tcPr>
            <w:tcW w:w="1985" w:type="dxa"/>
          </w:tcPr>
          <w:p w:rsidR="004E701B" w:rsidRDefault="004E701B" w:rsidP="00E40F63">
            <w:pPr>
              <w:tabs>
                <w:tab w:val="left" w:pos="2475"/>
              </w:tabs>
              <w:jc w:val="center"/>
              <w:rPr>
                <w:sz w:val="24"/>
              </w:rPr>
            </w:pPr>
          </w:p>
        </w:tc>
        <w:tc>
          <w:tcPr>
            <w:tcW w:w="4961" w:type="dxa"/>
          </w:tcPr>
          <w:p w:rsidR="004E701B" w:rsidRDefault="004E701B" w:rsidP="00E40F63">
            <w:pPr>
              <w:tabs>
                <w:tab w:val="left" w:pos="2475"/>
              </w:tabs>
              <w:jc w:val="center"/>
              <w:rPr>
                <w:sz w:val="24"/>
              </w:rPr>
            </w:pPr>
          </w:p>
        </w:tc>
      </w:tr>
    </w:tbl>
    <w:p w:rsidR="009E1658" w:rsidRDefault="009E1658">
      <w:r>
        <w:rPr>
          <w:b/>
          <w:bCs/>
        </w:rPr>
        <w:br w:type="page"/>
      </w:r>
    </w:p>
    <w:tbl>
      <w:tblPr>
        <w:tblStyle w:val="ab"/>
        <w:tblW w:w="15056" w:type="dxa"/>
        <w:tblLayout w:type="fixed"/>
        <w:tblLook w:val="04A0" w:firstRow="1" w:lastRow="0" w:firstColumn="1" w:lastColumn="0" w:noHBand="0" w:noVBand="1"/>
      </w:tblPr>
      <w:tblGrid>
        <w:gridCol w:w="5778"/>
        <w:gridCol w:w="1418"/>
        <w:gridCol w:w="1984"/>
        <w:gridCol w:w="5812"/>
        <w:gridCol w:w="64"/>
      </w:tblGrid>
      <w:tr w:rsidR="009E1658" w:rsidTr="00DB1B20">
        <w:trPr>
          <w:gridAfter w:val="1"/>
          <w:wAfter w:w="64" w:type="dxa"/>
        </w:trPr>
        <w:tc>
          <w:tcPr>
            <w:tcW w:w="14992" w:type="dxa"/>
            <w:gridSpan w:val="4"/>
          </w:tcPr>
          <w:p w:rsidR="009E1658" w:rsidRDefault="009E1658" w:rsidP="009E1658">
            <w:pPr>
              <w:pStyle w:val="1"/>
              <w:spacing w:before="0" w:after="0"/>
              <w:jc w:val="center"/>
              <w:outlineLvl w:val="0"/>
              <w:rPr>
                <w:sz w:val="24"/>
              </w:rPr>
            </w:pPr>
            <w:r w:rsidRPr="009E1658">
              <w:rPr>
                <w:rFonts w:ascii="Times New Roman" w:hAnsi="Times New Roman" w:cs="Times New Roman"/>
                <w:sz w:val="24"/>
                <w:szCs w:val="24"/>
              </w:rPr>
              <w:t>Развитие конкурсного движения</w:t>
            </w:r>
          </w:p>
        </w:tc>
      </w:tr>
      <w:tr w:rsidR="00E40F63" w:rsidTr="00DB1B20">
        <w:tc>
          <w:tcPr>
            <w:tcW w:w="15056" w:type="dxa"/>
            <w:gridSpan w:val="5"/>
          </w:tcPr>
          <w:p w:rsidR="009E1658" w:rsidRPr="00DE2224" w:rsidRDefault="009E1658" w:rsidP="009E1658">
            <w:pPr>
              <w:pStyle w:val="a3"/>
              <w:spacing w:before="0" w:beforeAutospacing="0" w:after="0" w:afterAutospacing="0"/>
              <w:ind w:firstLine="708"/>
              <w:jc w:val="both"/>
              <w:textAlignment w:val="top"/>
            </w:pPr>
            <w:r w:rsidRPr="00DE2224">
              <w:t>Цель: способствовать расширению деятельности по популяризации специальностей и рабочих профессий среднего профессионального образования, повышению мотивации обучающихся профессиональных образовательных организаций к развитию собственного профессионализма, формирование компетенций конкурентоспособных специалистов, востребованных на современном рынке труда.</w:t>
            </w:r>
          </w:p>
          <w:p w:rsidR="009E1658" w:rsidRPr="00DE2224" w:rsidRDefault="009E1658" w:rsidP="009E1658">
            <w:pPr>
              <w:pStyle w:val="a3"/>
              <w:spacing w:before="0" w:beforeAutospacing="0" w:after="0" w:afterAutospacing="0"/>
              <w:ind w:firstLine="708"/>
              <w:jc w:val="both"/>
              <w:textAlignment w:val="top"/>
            </w:pPr>
            <w:r w:rsidRPr="00DE2224">
              <w:t>Ключевые задачи:</w:t>
            </w:r>
          </w:p>
          <w:p w:rsidR="009E1658" w:rsidRPr="00DE2224" w:rsidRDefault="009E1658" w:rsidP="009E1658">
            <w:pPr>
              <w:pStyle w:val="a3"/>
              <w:spacing w:before="0" w:beforeAutospacing="0" w:after="0" w:afterAutospacing="0"/>
              <w:ind w:firstLine="708"/>
              <w:jc w:val="both"/>
              <w:textAlignment w:val="top"/>
            </w:pPr>
            <w:r w:rsidRPr="00DE2224">
              <w:t xml:space="preserve">- создать условия для формирования и оценки профессиональных компетенций студентов по стандартам WorldSkills Russia  средствами конкурсов и чемпионатов </w:t>
            </w:r>
            <w:r w:rsidRPr="00DE2224">
              <w:rPr>
                <w:iCs/>
              </w:rPr>
              <w:t xml:space="preserve">рабочих профессий «Молодые профессионалы» в рамках движения </w:t>
            </w:r>
            <w:r w:rsidRPr="00DE2224">
              <w:rPr>
                <w:lang w:val="en-US"/>
              </w:rPr>
              <w:t>WorldSkills</w:t>
            </w:r>
            <w:r w:rsidRPr="00DE2224">
              <w:t>, используя ресурсы дополнительного и профессионального образования;</w:t>
            </w:r>
          </w:p>
          <w:p w:rsidR="009E1658" w:rsidRPr="00DE2224" w:rsidRDefault="009E1658" w:rsidP="009E1658">
            <w:pPr>
              <w:ind w:firstLine="708"/>
              <w:jc w:val="both"/>
              <w:rPr>
                <w:sz w:val="24"/>
              </w:rPr>
            </w:pPr>
            <w:r w:rsidRPr="00DE2224">
              <w:rPr>
                <w:sz w:val="24"/>
              </w:rPr>
              <w:t>- создать систему деятельности по формированию и оценке профессиональных компетенций студентов профессиональных образовательных организаций  средствами конкурсов  профессионального мастерства (через подготовку к чемпионатам WorldSkills).</w:t>
            </w:r>
          </w:p>
          <w:p w:rsidR="009E1658" w:rsidRPr="00DE2224" w:rsidRDefault="009E1658" w:rsidP="009E1658">
            <w:pPr>
              <w:pStyle w:val="a3"/>
              <w:spacing w:before="0" w:beforeAutospacing="0" w:after="0" w:afterAutospacing="0"/>
              <w:ind w:firstLine="708"/>
              <w:jc w:val="both"/>
              <w:textAlignment w:val="top"/>
            </w:pPr>
            <w:r w:rsidRPr="00DE2224">
              <w:t>Условия:</w:t>
            </w:r>
          </w:p>
          <w:p w:rsidR="009E1658" w:rsidRPr="00DE2224" w:rsidRDefault="009E1658" w:rsidP="00DE2224">
            <w:pPr>
              <w:pStyle w:val="a5"/>
              <w:numPr>
                <w:ilvl w:val="0"/>
                <w:numId w:val="16"/>
              </w:numPr>
              <w:tabs>
                <w:tab w:val="left" w:pos="2475"/>
              </w:tabs>
              <w:rPr>
                <w:sz w:val="24"/>
              </w:rPr>
            </w:pPr>
            <w:r w:rsidRPr="00DE2224">
              <w:rPr>
                <w:sz w:val="24"/>
              </w:rPr>
              <w:t>разработка критериально-оценочного аппарата уровня профессиональной готовности студентов профессиональных образовательных организаций к результативному участию в чемпионатах по стандартам WorldSkills;</w:t>
            </w:r>
          </w:p>
          <w:p w:rsidR="009E1658" w:rsidRPr="00DE2224" w:rsidRDefault="009E1658" w:rsidP="00DE2224">
            <w:pPr>
              <w:pStyle w:val="a5"/>
              <w:numPr>
                <w:ilvl w:val="0"/>
                <w:numId w:val="16"/>
              </w:numPr>
              <w:tabs>
                <w:tab w:val="left" w:pos="2475"/>
              </w:tabs>
              <w:rPr>
                <w:sz w:val="24"/>
              </w:rPr>
            </w:pPr>
            <w:r w:rsidRPr="00DE2224">
              <w:rPr>
                <w:sz w:val="24"/>
              </w:rPr>
              <w:t>разработка комплекса организационно-педагогических и программно-методических материалов для обеспечения сопровождения деятельности по  формированию и оценке  профессиональных компетенций студентов (программы, конспекты, тренинги и т. д.);</w:t>
            </w:r>
          </w:p>
          <w:p w:rsidR="009E1658" w:rsidRPr="00DE2224" w:rsidRDefault="009E1658" w:rsidP="00DE2224">
            <w:pPr>
              <w:pStyle w:val="a5"/>
              <w:numPr>
                <w:ilvl w:val="0"/>
                <w:numId w:val="16"/>
              </w:numPr>
              <w:tabs>
                <w:tab w:val="left" w:pos="2475"/>
              </w:tabs>
              <w:rPr>
                <w:sz w:val="24"/>
              </w:rPr>
            </w:pPr>
            <w:r w:rsidRPr="00DE2224">
              <w:rPr>
                <w:sz w:val="24"/>
              </w:rPr>
              <w:t>разработка методики оценки эффективности подготовки участников к чемпионатам по стандартам WorldSkills;</w:t>
            </w:r>
          </w:p>
          <w:p w:rsidR="009E1658" w:rsidRPr="00DE2224" w:rsidRDefault="009E1658" w:rsidP="00DE2224">
            <w:pPr>
              <w:pStyle w:val="a5"/>
              <w:numPr>
                <w:ilvl w:val="0"/>
                <w:numId w:val="16"/>
              </w:numPr>
              <w:tabs>
                <w:tab w:val="left" w:pos="2475"/>
              </w:tabs>
              <w:rPr>
                <w:sz w:val="24"/>
              </w:rPr>
            </w:pPr>
            <w:r w:rsidRPr="00DE2224">
              <w:rPr>
                <w:sz w:val="24"/>
              </w:rPr>
              <w:t>оснащение профессиональных образовательных организаций комплексом материально-технических средств и оборудования, необходимых для организации эффективной работы по формированию компетенций и подготовке конкурентоспособных участников чемпионатов по стандартам WorldSkills;</w:t>
            </w:r>
          </w:p>
          <w:p w:rsidR="009E1658" w:rsidRPr="00DE2224" w:rsidRDefault="009E1658" w:rsidP="00DE2224">
            <w:pPr>
              <w:pStyle w:val="a5"/>
              <w:numPr>
                <w:ilvl w:val="0"/>
                <w:numId w:val="16"/>
              </w:numPr>
              <w:tabs>
                <w:tab w:val="left" w:pos="2475"/>
              </w:tabs>
              <w:rPr>
                <w:sz w:val="24"/>
              </w:rPr>
            </w:pPr>
            <w:r w:rsidRPr="00DE2224">
              <w:rPr>
                <w:sz w:val="24"/>
              </w:rPr>
              <w:t>индивидуализация процесса подготовки студентов профессиональных образовательных организаций к конкурсам профессионального мастерства с учетом стандартов WorldSkills;</w:t>
            </w:r>
          </w:p>
          <w:p w:rsidR="009E1658" w:rsidRPr="00DE2224" w:rsidRDefault="009E1658" w:rsidP="00DE2224">
            <w:pPr>
              <w:pStyle w:val="a5"/>
              <w:numPr>
                <w:ilvl w:val="0"/>
                <w:numId w:val="16"/>
              </w:numPr>
              <w:tabs>
                <w:tab w:val="left" w:pos="2475"/>
              </w:tabs>
              <w:rPr>
                <w:sz w:val="24"/>
              </w:rPr>
            </w:pPr>
            <w:r w:rsidRPr="00DE2224">
              <w:rPr>
                <w:sz w:val="24"/>
              </w:rPr>
              <w:t>изучение, обобщение и распространение опыта подготовки студентов профессиональных образовательных организаций к конкурсам профессионального мастерства с учетом стандартов WorldSkills;</w:t>
            </w:r>
          </w:p>
          <w:p w:rsidR="009E1658" w:rsidRPr="00DE2224" w:rsidRDefault="009E1658" w:rsidP="00DE2224">
            <w:pPr>
              <w:pStyle w:val="a5"/>
              <w:numPr>
                <w:ilvl w:val="0"/>
                <w:numId w:val="16"/>
              </w:numPr>
              <w:tabs>
                <w:tab w:val="left" w:pos="2475"/>
              </w:tabs>
              <w:rPr>
                <w:sz w:val="24"/>
              </w:rPr>
            </w:pPr>
            <w:r w:rsidRPr="00DE2224">
              <w:rPr>
                <w:sz w:val="24"/>
              </w:rPr>
              <w:t>повышение квалификации педагогов и специалистов, осуществляющих подготовку участников чемпионатов по стандартам WorldSkills, а также выступающих на чемпионатах в качестве экспертов через организацию и проведение обучающих мероприятий.</w:t>
            </w:r>
          </w:p>
          <w:p w:rsidR="009E1658" w:rsidRPr="00DE2224" w:rsidRDefault="009E1658" w:rsidP="009E1658">
            <w:pPr>
              <w:pStyle w:val="a3"/>
              <w:spacing w:before="0" w:beforeAutospacing="0" w:after="0" w:afterAutospacing="0"/>
              <w:ind w:firstLine="708"/>
              <w:jc w:val="both"/>
              <w:textAlignment w:val="top"/>
            </w:pPr>
            <w:r w:rsidRPr="00DE2224">
              <w:t>Результаты:</w:t>
            </w:r>
          </w:p>
          <w:p w:rsidR="009E1658" w:rsidRPr="00DE2224" w:rsidRDefault="009E1658" w:rsidP="00DE2224">
            <w:pPr>
              <w:pStyle w:val="a5"/>
              <w:numPr>
                <w:ilvl w:val="0"/>
                <w:numId w:val="16"/>
              </w:numPr>
              <w:tabs>
                <w:tab w:val="left" w:pos="2475"/>
              </w:tabs>
              <w:rPr>
                <w:sz w:val="24"/>
              </w:rPr>
            </w:pPr>
            <w:r w:rsidRPr="00DE2224">
              <w:rPr>
                <w:sz w:val="24"/>
              </w:rPr>
              <w:t>- увеличение количества участников конкурсов профессионального мастерства (в том числе по международным стандартам WorldSkills Russia);</w:t>
            </w:r>
          </w:p>
          <w:p w:rsidR="009E1658" w:rsidRPr="00DE2224" w:rsidRDefault="009E1658" w:rsidP="00DE2224">
            <w:pPr>
              <w:pStyle w:val="a5"/>
              <w:numPr>
                <w:ilvl w:val="0"/>
                <w:numId w:val="16"/>
              </w:numPr>
              <w:tabs>
                <w:tab w:val="left" w:pos="2475"/>
              </w:tabs>
              <w:rPr>
                <w:sz w:val="24"/>
              </w:rPr>
            </w:pPr>
            <w:r w:rsidRPr="00DE2224">
              <w:rPr>
                <w:sz w:val="24"/>
              </w:rPr>
              <w:t>- увеличение количества компетенций на региональных чемпионатах;</w:t>
            </w:r>
          </w:p>
          <w:p w:rsidR="009E1658" w:rsidRPr="00DE2224" w:rsidRDefault="009E1658" w:rsidP="00DE2224">
            <w:pPr>
              <w:pStyle w:val="a5"/>
              <w:numPr>
                <w:ilvl w:val="0"/>
                <w:numId w:val="16"/>
              </w:numPr>
              <w:tabs>
                <w:tab w:val="left" w:pos="2475"/>
              </w:tabs>
              <w:rPr>
                <w:sz w:val="24"/>
              </w:rPr>
            </w:pPr>
            <w:r w:rsidRPr="00DE2224">
              <w:rPr>
                <w:sz w:val="24"/>
              </w:rPr>
              <w:t>- пакет методических и диагностических материалов для организации и проведения конкурсов профессионального мастерства (в том числе по международным стандартам WorldSkills Russia);</w:t>
            </w:r>
          </w:p>
          <w:p w:rsidR="009E1658" w:rsidRPr="00DE2224" w:rsidRDefault="009E1658" w:rsidP="00DE2224">
            <w:pPr>
              <w:pStyle w:val="a5"/>
              <w:numPr>
                <w:ilvl w:val="0"/>
                <w:numId w:val="16"/>
              </w:numPr>
              <w:tabs>
                <w:tab w:val="left" w:pos="2475"/>
              </w:tabs>
              <w:rPr>
                <w:sz w:val="24"/>
              </w:rPr>
            </w:pPr>
            <w:r w:rsidRPr="00DE2224">
              <w:rPr>
                <w:sz w:val="24"/>
              </w:rPr>
              <w:t>- комплекс программ обучения и повышения квалификации по реализации требований международных стандартов подготовки высококвалифицированных рабочих кадров и опытом движения WorldSkills в образовательном процессе ПОО, а также по организационно-педагогической работе экспертов по стандартам WorldSkills.</w:t>
            </w:r>
          </w:p>
          <w:p w:rsidR="009E1658" w:rsidRPr="00DE2224" w:rsidRDefault="009E1658" w:rsidP="009E1658">
            <w:pPr>
              <w:pStyle w:val="a3"/>
              <w:spacing w:before="0" w:beforeAutospacing="0" w:after="0" w:afterAutospacing="0"/>
              <w:ind w:firstLine="708"/>
              <w:jc w:val="both"/>
              <w:textAlignment w:val="top"/>
            </w:pPr>
            <w:r w:rsidRPr="00DE2224">
              <w:t>Ресурсы:</w:t>
            </w:r>
          </w:p>
          <w:p w:rsidR="009E1658" w:rsidRPr="00DE2224" w:rsidRDefault="009E1658" w:rsidP="009E1658">
            <w:pPr>
              <w:pStyle w:val="a3"/>
              <w:numPr>
                <w:ilvl w:val="0"/>
                <w:numId w:val="20"/>
              </w:numPr>
              <w:spacing w:before="0" w:beforeAutospacing="0" w:after="0" w:afterAutospacing="0"/>
              <w:jc w:val="both"/>
              <w:textAlignment w:val="top"/>
            </w:pPr>
            <w:r w:rsidRPr="00DE2224">
              <w:t>Кадровые ресурсы:</w:t>
            </w:r>
          </w:p>
          <w:p w:rsidR="009E1658" w:rsidRPr="00DE2224" w:rsidRDefault="009E1658" w:rsidP="00DE2224">
            <w:pPr>
              <w:pStyle w:val="a5"/>
              <w:numPr>
                <w:ilvl w:val="0"/>
                <w:numId w:val="16"/>
              </w:numPr>
              <w:tabs>
                <w:tab w:val="left" w:pos="2475"/>
              </w:tabs>
              <w:rPr>
                <w:sz w:val="24"/>
              </w:rPr>
            </w:pPr>
            <w:r w:rsidRPr="00DE2224">
              <w:rPr>
                <w:sz w:val="24"/>
              </w:rPr>
              <w:t>- специалисты, участвующие в организации, подготовке и экспертной деятельности в рамках чемпионатов WorldSkills Russia  (преподаватели, мастера производственного обучения, психологи и т.д.);</w:t>
            </w:r>
          </w:p>
          <w:p w:rsidR="009E1658" w:rsidRPr="00DE2224" w:rsidRDefault="009E1658" w:rsidP="00DE2224">
            <w:pPr>
              <w:pStyle w:val="a5"/>
              <w:numPr>
                <w:ilvl w:val="0"/>
                <w:numId w:val="16"/>
              </w:numPr>
              <w:tabs>
                <w:tab w:val="left" w:pos="2475"/>
              </w:tabs>
              <w:rPr>
                <w:sz w:val="24"/>
              </w:rPr>
            </w:pPr>
            <w:r w:rsidRPr="00DE2224">
              <w:rPr>
                <w:sz w:val="24"/>
              </w:rPr>
              <w:t>- тьюторы, обеспечивающие сопровождение стандартов по ТОП-50.</w:t>
            </w:r>
          </w:p>
          <w:p w:rsidR="009E1658" w:rsidRPr="00DE2224" w:rsidRDefault="009E1658" w:rsidP="009E1658">
            <w:pPr>
              <w:pStyle w:val="a3"/>
              <w:numPr>
                <w:ilvl w:val="0"/>
                <w:numId w:val="20"/>
              </w:numPr>
              <w:spacing w:before="0" w:beforeAutospacing="0" w:after="0" w:afterAutospacing="0"/>
              <w:jc w:val="both"/>
              <w:textAlignment w:val="top"/>
            </w:pPr>
            <w:r w:rsidRPr="00DE2224">
              <w:t>Материально–технические ресурсы:</w:t>
            </w:r>
          </w:p>
          <w:p w:rsidR="009E1658" w:rsidRPr="00DE2224" w:rsidRDefault="009E1658" w:rsidP="00DE2224">
            <w:pPr>
              <w:pStyle w:val="a5"/>
              <w:numPr>
                <w:ilvl w:val="0"/>
                <w:numId w:val="16"/>
              </w:numPr>
              <w:tabs>
                <w:tab w:val="left" w:pos="2475"/>
              </w:tabs>
              <w:rPr>
                <w:sz w:val="24"/>
              </w:rPr>
            </w:pPr>
            <w:r w:rsidRPr="00DE2224">
              <w:rPr>
                <w:sz w:val="24"/>
              </w:rPr>
              <w:t>помещения в образовательных организациях, выделенные для подготовки обучающихся в соответствии со стандартами WSR;</w:t>
            </w:r>
          </w:p>
          <w:p w:rsidR="009E1658" w:rsidRPr="00DE2224" w:rsidRDefault="009E1658" w:rsidP="00DE2224">
            <w:pPr>
              <w:pStyle w:val="a5"/>
              <w:numPr>
                <w:ilvl w:val="0"/>
                <w:numId w:val="16"/>
              </w:numPr>
              <w:tabs>
                <w:tab w:val="left" w:pos="2475"/>
              </w:tabs>
              <w:rPr>
                <w:sz w:val="24"/>
              </w:rPr>
            </w:pPr>
            <w:r w:rsidRPr="00DE2224">
              <w:rPr>
                <w:sz w:val="24"/>
              </w:rPr>
              <w:t>оборудование, необходимое для подготовки конкурсантов в соответствии с инфраструктурным листом по отдельным компетенциям;</w:t>
            </w:r>
          </w:p>
          <w:p w:rsidR="009E1658" w:rsidRPr="00DE2224" w:rsidRDefault="009E1658" w:rsidP="00DE2224">
            <w:pPr>
              <w:pStyle w:val="a5"/>
              <w:numPr>
                <w:ilvl w:val="0"/>
                <w:numId w:val="16"/>
              </w:numPr>
              <w:tabs>
                <w:tab w:val="left" w:pos="2475"/>
              </w:tabs>
              <w:rPr>
                <w:sz w:val="24"/>
              </w:rPr>
            </w:pPr>
            <w:r w:rsidRPr="00DE2224">
              <w:rPr>
                <w:sz w:val="24"/>
              </w:rPr>
              <w:t>интерактивное оборудование;</w:t>
            </w:r>
          </w:p>
          <w:p w:rsidR="009E1658" w:rsidRPr="00DE2224" w:rsidRDefault="009E1658" w:rsidP="00DE2224">
            <w:pPr>
              <w:pStyle w:val="a5"/>
              <w:numPr>
                <w:ilvl w:val="0"/>
                <w:numId w:val="16"/>
              </w:numPr>
              <w:tabs>
                <w:tab w:val="left" w:pos="2475"/>
              </w:tabs>
              <w:rPr>
                <w:sz w:val="24"/>
              </w:rPr>
            </w:pPr>
            <w:r w:rsidRPr="00DE2224">
              <w:rPr>
                <w:sz w:val="24"/>
              </w:rPr>
              <w:t>оборудование для организации видеосъемки и онлайн-трансляций;</w:t>
            </w:r>
          </w:p>
          <w:p w:rsidR="009E1658" w:rsidRPr="00DE2224" w:rsidRDefault="009E1658" w:rsidP="00DE2224">
            <w:pPr>
              <w:pStyle w:val="a5"/>
              <w:numPr>
                <w:ilvl w:val="0"/>
                <w:numId w:val="16"/>
              </w:numPr>
              <w:tabs>
                <w:tab w:val="left" w:pos="2475"/>
              </w:tabs>
              <w:rPr>
                <w:sz w:val="24"/>
              </w:rPr>
            </w:pPr>
            <w:r w:rsidRPr="00DE2224">
              <w:rPr>
                <w:sz w:val="24"/>
              </w:rPr>
              <w:t>оборудование для тиражирования учебно-методических материалов;</w:t>
            </w:r>
          </w:p>
          <w:p w:rsidR="009E1658" w:rsidRPr="00DE2224" w:rsidRDefault="009E1658" w:rsidP="00DE2224">
            <w:pPr>
              <w:pStyle w:val="a5"/>
              <w:numPr>
                <w:ilvl w:val="0"/>
                <w:numId w:val="16"/>
              </w:numPr>
              <w:tabs>
                <w:tab w:val="left" w:pos="2475"/>
              </w:tabs>
              <w:rPr>
                <w:sz w:val="24"/>
              </w:rPr>
            </w:pPr>
            <w:r w:rsidRPr="00DE2224">
              <w:rPr>
                <w:sz w:val="24"/>
              </w:rPr>
              <w:t>канцтовары.</w:t>
            </w:r>
          </w:p>
          <w:p w:rsidR="009E1658" w:rsidRPr="00DE2224" w:rsidRDefault="009E1658" w:rsidP="009E1658">
            <w:pPr>
              <w:pStyle w:val="a3"/>
              <w:numPr>
                <w:ilvl w:val="0"/>
                <w:numId w:val="20"/>
              </w:numPr>
              <w:spacing w:before="0" w:beforeAutospacing="0" w:after="0" w:afterAutospacing="0"/>
              <w:jc w:val="both"/>
              <w:textAlignment w:val="top"/>
            </w:pPr>
            <w:r w:rsidRPr="00DE2224">
              <w:t>Информационные ресурсы:</w:t>
            </w:r>
          </w:p>
          <w:p w:rsidR="009E1658" w:rsidRPr="00DE2224" w:rsidRDefault="009E1658" w:rsidP="00DE2224">
            <w:pPr>
              <w:pStyle w:val="a5"/>
              <w:numPr>
                <w:ilvl w:val="0"/>
                <w:numId w:val="16"/>
              </w:numPr>
              <w:tabs>
                <w:tab w:val="left" w:pos="2475"/>
              </w:tabs>
              <w:rPr>
                <w:sz w:val="24"/>
              </w:rPr>
            </w:pPr>
            <w:r w:rsidRPr="00DE2224">
              <w:rPr>
                <w:sz w:val="24"/>
              </w:rPr>
              <w:t>нормативно-правовое обеспечение, регламентирующее деятельность по формированию и оценке профессиональных компетенций студентов-участников конкурсов профессионального мастерства (в том числе по стандартам WorldSkills Russia);</w:t>
            </w:r>
          </w:p>
          <w:p w:rsidR="009E1658" w:rsidRPr="00DE2224" w:rsidRDefault="009E1658" w:rsidP="00DE2224">
            <w:pPr>
              <w:pStyle w:val="a5"/>
              <w:numPr>
                <w:ilvl w:val="0"/>
                <w:numId w:val="16"/>
              </w:numPr>
              <w:tabs>
                <w:tab w:val="left" w:pos="2475"/>
              </w:tabs>
              <w:rPr>
                <w:sz w:val="24"/>
              </w:rPr>
            </w:pPr>
            <w:r w:rsidRPr="00DE2224">
              <w:rPr>
                <w:sz w:val="24"/>
              </w:rPr>
              <w:t>учебные пособия и дидактические материалы, необходимые для подготовки конкурсантов по отдельным компетенциям;</w:t>
            </w:r>
          </w:p>
          <w:p w:rsidR="009E1658" w:rsidRPr="00DE2224" w:rsidRDefault="009E1658" w:rsidP="00DE2224">
            <w:pPr>
              <w:pStyle w:val="a5"/>
              <w:numPr>
                <w:ilvl w:val="0"/>
                <w:numId w:val="16"/>
              </w:numPr>
              <w:tabs>
                <w:tab w:val="left" w:pos="2475"/>
              </w:tabs>
              <w:rPr>
                <w:sz w:val="24"/>
              </w:rPr>
            </w:pPr>
            <w:r w:rsidRPr="00DE2224">
              <w:rPr>
                <w:sz w:val="24"/>
              </w:rPr>
              <w:t>интернет-ресурсы, регламентирующие участие в чемпионатах  WorldSkills Russia;</w:t>
            </w:r>
          </w:p>
          <w:p w:rsidR="009E1658" w:rsidRPr="00DE2224" w:rsidRDefault="009E1658" w:rsidP="00DE2224">
            <w:pPr>
              <w:pStyle w:val="a5"/>
              <w:numPr>
                <w:ilvl w:val="0"/>
                <w:numId w:val="16"/>
              </w:numPr>
              <w:tabs>
                <w:tab w:val="left" w:pos="2475"/>
              </w:tabs>
              <w:rPr>
                <w:sz w:val="24"/>
              </w:rPr>
            </w:pPr>
            <w:r w:rsidRPr="00DE2224">
              <w:rPr>
                <w:sz w:val="24"/>
              </w:rPr>
              <w:t xml:space="preserve">программы дополнительного </w:t>
            </w:r>
            <w:r w:rsidR="00566288" w:rsidRPr="00DE2224">
              <w:rPr>
                <w:sz w:val="24"/>
              </w:rPr>
              <w:t>профессионального</w:t>
            </w:r>
            <w:r w:rsidRPr="00DE2224">
              <w:rPr>
                <w:sz w:val="24"/>
              </w:rPr>
              <w:t xml:space="preserve"> образования (по подготовке к компетенциям, заявленным в чемпионатах WorldSkills Russia);</w:t>
            </w:r>
          </w:p>
          <w:p w:rsidR="009E1658" w:rsidRPr="00DE2224" w:rsidRDefault="009E1658" w:rsidP="00DE2224">
            <w:pPr>
              <w:pStyle w:val="a5"/>
              <w:numPr>
                <w:ilvl w:val="0"/>
                <w:numId w:val="16"/>
              </w:numPr>
              <w:tabs>
                <w:tab w:val="left" w:pos="2475"/>
              </w:tabs>
              <w:rPr>
                <w:sz w:val="24"/>
              </w:rPr>
            </w:pPr>
            <w:r w:rsidRPr="00DE2224">
              <w:rPr>
                <w:sz w:val="24"/>
              </w:rPr>
              <w:t>программы для обучения педагогов и специалистов, участвующих в организации, подготовке и экспертной деятельности в рамках чемпионатов WorldSkills Russia.</w:t>
            </w:r>
          </w:p>
          <w:p w:rsidR="009E1658" w:rsidRPr="00AB1892" w:rsidRDefault="009E1658" w:rsidP="00DE2224">
            <w:pPr>
              <w:pStyle w:val="a3"/>
              <w:spacing w:before="0" w:beforeAutospacing="0" w:after="0" w:afterAutospacing="0"/>
              <w:ind w:firstLine="708"/>
              <w:jc w:val="center"/>
              <w:textAlignment w:val="top"/>
            </w:pPr>
            <w:r w:rsidRPr="00AB1892">
              <w:t>Особенности развития конкурсного движения Абилимпикс</w:t>
            </w:r>
          </w:p>
          <w:p w:rsidR="009E1658" w:rsidRPr="00DE2224" w:rsidRDefault="009E1658" w:rsidP="009E1658">
            <w:pPr>
              <w:pStyle w:val="a3"/>
              <w:spacing w:before="0" w:beforeAutospacing="0" w:after="0" w:afterAutospacing="0"/>
              <w:ind w:firstLine="708"/>
              <w:jc w:val="both"/>
              <w:textAlignment w:val="top"/>
              <w:rPr>
                <w:u w:val="single"/>
              </w:rPr>
            </w:pPr>
            <w:r w:rsidRPr="00DE2224">
              <w:t>Перечень необходимых организационных мероприятий для проведения конкурсов профессионального мастерства среди студентов-инвалидов и обучающихся с ОВЗ</w:t>
            </w:r>
          </w:p>
          <w:p w:rsidR="009E1658" w:rsidRPr="00DE2224" w:rsidRDefault="009E1658" w:rsidP="009E1658">
            <w:pPr>
              <w:pStyle w:val="normacttext"/>
              <w:shd w:val="clear" w:color="auto" w:fill="FFFFFF"/>
              <w:spacing w:before="0" w:beforeAutospacing="0" w:after="0" w:afterAutospacing="0"/>
              <w:jc w:val="both"/>
              <w:rPr>
                <w:color w:val="212224"/>
              </w:rPr>
            </w:pPr>
            <w:r w:rsidRPr="00DE2224">
              <w:rPr>
                <w:color w:val="212224"/>
              </w:rPr>
              <w:t>В целях определения мер по организации и проведения конкурсов профессионального мастерства среди инвалидов и лиц с ОВЗ рекомендуется реализовать следующие мероприятия:</w:t>
            </w:r>
          </w:p>
          <w:p w:rsidR="009E1658" w:rsidRPr="00DE2224" w:rsidRDefault="009E1658" w:rsidP="00DE2224">
            <w:pPr>
              <w:pStyle w:val="a5"/>
              <w:numPr>
                <w:ilvl w:val="0"/>
                <w:numId w:val="16"/>
              </w:numPr>
              <w:tabs>
                <w:tab w:val="left" w:pos="2475"/>
              </w:tabs>
              <w:rPr>
                <w:sz w:val="24"/>
              </w:rPr>
            </w:pPr>
            <w:r w:rsidRPr="00DE2224">
              <w:rPr>
                <w:sz w:val="24"/>
              </w:rPr>
              <w:t>- диверсификация финансирования мероприятий конкурсов;</w:t>
            </w:r>
          </w:p>
          <w:p w:rsidR="009E1658" w:rsidRPr="00DE2224" w:rsidRDefault="009E1658" w:rsidP="00DE2224">
            <w:pPr>
              <w:pStyle w:val="a5"/>
              <w:numPr>
                <w:ilvl w:val="0"/>
                <w:numId w:val="16"/>
              </w:numPr>
              <w:tabs>
                <w:tab w:val="left" w:pos="2475"/>
              </w:tabs>
              <w:rPr>
                <w:sz w:val="24"/>
              </w:rPr>
            </w:pPr>
            <w:r w:rsidRPr="00DE2224">
              <w:rPr>
                <w:sz w:val="24"/>
              </w:rPr>
              <w:t>- интегративный подход к привлечению всех заинтересованных партнеров участию в проведении конкурсов в целях оказания организационной и финансовой поддержки;</w:t>
            </w:r>
          </w:p>
          <w:p w:rsidR="009E1658" w:rsidRPr="00DE2224" w:rsidRDefault="009E1658" w:rsidP="00DE2224">
            <w:pPr>
              <w:pStyle w:val="a5"/>
              <w:numPr>
                <w:ilvl w:val="0"/>
                <w:numId w:val="16"/>
              </w:numPr>
              <w:tabs>
                <w:tab w:val="left" w:pos="2475"/>
              </w:tabs>
              <w:rPr>
                <w:sz w:val="24"/>
              </w:rPr>
            </w:pPr>
            <w:r w:rsidRPr="00DE2224">
              <w:rPr>
                <w:sz w:val="24"/>
              </w:rPr>
              <w:t>- обеспечение информационной поддержки и информационной доступности конкурсов профессионального мастерства среди инвалидов и лиц с ОВЗ: размещение сообщения о конкурсе на официальном портале; координация работы по информированию о конкурсе и его итогах; определение структуры, ответственной за проведение конкурса;</w:t>
            </w:r>
          </w:p>
          <w:p w:rsidR="009E1658" w:rsidRPr="00DE2224" w:rsidRDefault="009E1658" w:rsidP="00DE2224">
            <w:pPr>
              <w:pStyle w:val="a5"/>
              <w:numPr>
                <w:ilvl w:val="0"/>
                <w:numId w:val="16"/>
              </w:numPr>
              <w:tabs>
                <w:tab w:val="left" w:pos="2475"/>
              </w:tabs>
              <w:rPr>
                <w:sz w:val="24"/>
              </w:rPr>
            </w:pPr>
            <w:r w:rsidRPr="00DE2224">
              <w:rPr>
                <w:sz w:val="24"/>
              </w:rPr>
              <w:t>- создание на территории базовой профессиональной образовательной организации доступной среды для проведения конкурса: составление и утверждение сметы расходов; создание материально-технических условий для проведения конкурсов; подготовка помещений для проведения конкурсов, оснащение их необходимым оборудованием с учетом нозологических форм и ограничений жизнедеятельности участников; совершенствование механизмов сетевого взаимодействия по обеспечению мероприятий; подготовка плана мероприятий по организации конкурса; разработка программы конкурсных мероприятий; подготовка и рассылка информационного письма о проведении конкурса; организация сопутствующих мероприятий (выявление объектов для экскурсии, подготовка стендов, выставок).</w:t>
            </w:r>
          </w:p>
          <w:p w:rsidR="009E1658" w:rsidRPr="00DE2224" w:rsidRDefault="009E1658" w:rsidP="00DE2224">
            <w:pPr>
              <w:pStyle w:val="a5"/>
              <w:numPr>
                <w:ilvl w:val="0"/>
                <w:numId w:val="16"/>
              </w:numPr>
              <w:tabs>
                <w:tab w:val="left" w:pos="2475"/>
              </w:tabs>
              <w:rPr>
                <w:sz w:val="24"/>
              </w:rPr>
            </w:pPr>
            <w:r w:rsidRPr="00DE2224">
              <w:rPr>
                <w:sz w:val="24"/>
              </w:rPr>
              <w:t>- организация и проведение конкурсов профессионального мастерства на уровне базовых профессиональных образовательных организаций:</w:t>
            </w:r>
          </w:p>
          <w:p w:rsidR="009E1658" w:rsidRPr="00DE2224" w:rsidRDefault="009E1658" w:rsidP="00DE2224">
            <w:pPr>
              <w:pStyle w:val="a5"/>
              <w:numPr>
                <w:ilvl w:val="0"/>
                <w:numId w:val="16"/>
              </w:numPr>
              <w:tabs>
                <w:tab w:val="left" w:pos="2475"/>
              </w:tabs>
              <w:rPr>
                <w:sz w:val="24"/>
              </w:rPr>
            </w:pPr>
            <w:r w:rsidRPr="00DE2224">
              <w:rPr>
                <w:sz w:val="24"/>
              </w:rPr>
              <w:t>разработка перечня конкурсных профессий и номинаций, исходя из приоритетных задач, популяризации рабочих профессий, повышения профессионального мастерства лиц данной категории;</w:t>
            </w:r>
          </w:p>
          <w:p w:rsidR="009E1658" w:rsidRPr="00DE2224" w:rsidRDefault="009E1658" w:rsidP="00DE2224">
            <w:pPr>
              <w:pStyle w:val="a5"/>
              <w:numPr>
                <w:ilvl w:val="0"/>
                <w:numId w:val="16"/>
              </w:numPr>
              <w:tabs>
                <w:tab w:val="left" w:pos="2475"/>
              </w:tabs>
              <w:rPr>
                <w:sz w:val="24"/>
              </w:rPr>
            </w:pPr>
            <w:r w:rsidRPr="00DE2224">
              <w:rPr>
                <w:sz w:val="24"/>
              </w:rPr>
              <w:t>разработка условий, порядка, этапов проведения конкурса, а также рекомендации по организации конкурса;</w:t>
            </w:r>
          </w:p>
          <w:p w:rsidR="009E1658" w:rsidRPr="00DE2224" w:rsidRDefault="009E1658" w:rsidP="00DE2224">
            <w:pPr>
              <w:pStyle w:val="a5"/>
              <w:numPr>
                <w:ilvl w:val="0"/>
                <w:numId w:val="16"/>
              </w:numPr>
              <w:tabs>
                <w:tab w:val="left" w:pos="2475"/>
              </w:tabs>
              <w:rPr>
                <w:sz w:val="24"/>
              </w:rPr>
            </w:pPr>
            <w:r w:rsidRPr="00DE2224">
              <w:rPr>
                <w:sz w:val="24"/>
              </w:rPr>
              <w:t>разработка критериев и балльной системы оценки конкурсных работ и определения победителей конкурса;</w:t>
            </w:r>
          </w:p>
          <w:p w:rsidR="009E1658" w:rsidRPr="00DE2224" w:rsidRDefault="009E1658" w:rsidP="00DE2224">
            <w:pPr>
              <w:pStyle w:val="a5"/>
              <w:numPr>
                <w:ilvl w:val="0"/>
                <w:numId w:val="16"/>
              </w:numPr>
              <w:tabs>
                <w:tab w:val="left" w:pos="2475"/>
              </w:tabs>
              <w:rPr>
                <w:sz w:val="24"/>
              </w:rPr>
            </w:pPr>
            <w:r w:rsidRPr="00DE2224">
              <w:rPr>
                <w:sz w:val="24"/>
              </w:rPr>
              <w:t>получение и экспертная оценка заявок от участников;</w:t>
            </w:r>
          </w:p>
          <w:p w:rsidR="009E1658" w:rsidRPr="00DE2224" w:rsidRDefault="009E1658" w:rsidP="00DE2224">
            <w:pPr>
              <w:pStyle w:val="a5"/>
              <w:numPr>
                <w:ilvl w:val="0"/>
                <w:numId w:val="16"/>
              </w:numPr>
              <w:tabs>
                <w:tab w:val="left" w:pos="2475"/>
              </w:tabs>
              <w:rPr>
                <w:sz w:val="24"/>
              </w:rPr>
            </w:pPr>
            <w:r w:rsidRPr="00DE2224">
              <w:rPr>
                <w:sz w:val="24"/>
              </w:rPr>
              <w:t>определение персонального состава жюри по профессиям и базовым организациям для проведения областного (финального) конкурса;</w:t>
            </w:r>
          </w:p>
          <w:p w:rsidR="009E1658" w:rsidRPr="00DE2224" w:rsidRDefault="009E1658" w:rsidP="00DE2224">
            <w:pPr>
              <w:pStyle w:val="a5"/>
              <w:numPr>
                <w:ilvl w:val="0"/>
                <w:numId w:val="16"/>
              </w:numPr>
              <w:tabs>
                <w:tab w:val="left" w:pos="2475"/>
              </w:tabs>
              <w:rPr>
                <w:sz w:val="24"/>
              </w:rPr>
            </w:pPr>
            <w:r w:rsidRPr="00DE2224">
              <w:rPr>
                <w:sz w:val="24"/>
              </w:rPr>
              <w:t>создание экспертной рабочей группы по профессиям конкурса;</w:t>
            </w:r>
          </w:p>
          <w:p w:rsidR="009E1658" w:rsidRPr="00DE2224" w:rsidRDefault="009E1658" w:rsidP="00DE2224">
            <w:pPr>
              <w:pStyle w:val="a5"/>
              <w:numPr>
                <w:ilvl w:val="0"/>
                <w:numId w:val="16"/>
              </w:numPr>
              <w:tabs>
                <w:tab w:val="left" w:pos="2475"/>
              </w:tabs>
              <w:rPr>
                <w:sz w:val="24"/>
              </w:rPr>
            </w:pPr>
            <w:r w:rsidRPr="00DE2224">
              <w:rPr>
                <w:sz w:val="24"/>
              </w:rPr>
              <w:t>подготовка рабочих мест для выполнения конкурсных заданий;</w:t>
            </w:r>
          </w:p>
          <w:p w:rsidR="009E1658" w:rsidRPr="00DE2224" w:rsidRDefault="009E1658" w:rsidP="00DE2224">
            <w:pPr>
              <w:pStyle w:val="a5"/>
              <w:numPr>
                <w:ilvl w:val="0"/>
                <w:numId w:val="16"/>
              </w:numPr>
              <w:tabs>
                <w:tab w:val="left" w:pos="2475"/>
              </w:tabs>
              <w:rPr>
                <w:sz w:val="24"/>
              </w:rPr>
            </w:pPr>
            <w:r w:rsidRPr="00DE2224">
              <w:rPr>
                <w:sz w:val="24"/>
              </w:rPr>
              <w:t>определение призеров конкурса по соответствующим номинациям и подведение итогов конкурса;</w:t>
            </w:r>
          </w:p>
          <w:p w:rsidR="009E1658" w:rsidRPr="00DE2224" w:rsidRDefault="009E1658" w:rsidP="00DE2224">
            <w:pPr>
              <w:pStyle w:val="a5"/>
              <w:numPr>
                <w:ilvl w:val="0"/>
                <w:numId w:val="16"/>
              </w:numPr>
              <w:tabs>
                <w:tab w:val="left" w:pos="2475"/>
              </w:tabs>
              <w:rPr>
                <w:sz w:val="24"/>
              </w:rPr>
            </w:pPr>
            <w:r w:rsidRPr="00DE2224">
              <w:rPr>
                <w:sz w:val="24"/>
              </w:rPr>
              <w:t>создание толерантного микроклимата в БПОО в период проведения конкурса по отношению к участникам инвалидам и лицам с ОВЗ.</w:t>
            </w:r>
          </w:p>
          <w:p w:rsidR="009E1658" w:rsidRPr="00DE2224" w:rsidRDefault="009E1658" w:rsidP="009E1658">
            <w:pPr>
              <w:pStyle w:val="a3"/>
              <w:spacing w:before="0" w:beforeAutospacing="0" w:after="0" w:afterAutospacing="0"/>
              <w:ind w:firstLine="708"/>
              <w:jc w:val="both"/>
              <w:textAlignment w:val="top"/>
            </w:pPr>
            <w:r w:rsidRPr="00DE2224">
              <w:t>Основные направления:</w:t>
            </w:r>
          </w:p>
          <w:p w:rsidR="009E1658" w:rsidRPr="00DE2224" w:rsidRDefault="009E1658" w:rsidP="00C50658">
            <w:pPr>
              <w:pStyle w:val="a3"/>
              <w:spacing w:before="0" w:beforeAutospacing="0" w:after="0" w:afterAutospacing="0"/>
              <w:ind w:firstLine="708"/>
              <w:jc w:val="both"/>
              <w:textAlignment w:val="top"/>
            </w:pPr>
            <w:r w:rsidRPr="00DE2224">
              <w:t xml:space="preserve">1. Увеличение количества участников конкурсов профессионального мастерства, в том числе – по стандартам </w:t>
            </w:r>
            <w:r w:rsidRPr="00C50658">
              <w:t>WS</w:t>
            </w:r>
            <w:r w:rsidRPr="00DE2224">
              <w:t>.</w:t>
            </w:r>
          </w:p>
          <w:p w:rsidR="009E1658" w:rsidRPr="00DE2224" w:rsidRDefault="009E1658" w:rsidP="00C50658">
            <w:pPr>
              <w:pStyle w:val="a3"/>
              <w:spacing w:before="0" w:beforeAutospacing="0" w:after="0" w:afterAutospacing="0"/>
              <w:ind w:firstLine="708"/>
              <w:jc w:val="both"/>
              <w:textAlignment w:val="top"/>
            </w:pPr>
            <w:r w:rsidRPr="00DE2224">
              <w:t>2. Научно-методическое сопровождение БПОО, экспериментальных площадок, ресурсных центров – по вопросам развития конкурса Абилимпикс.</w:t>
            </w:r>
          </w:p>
          <w:p w:rsidR="009E1658" w:rsidRPr="00DE2224" w:rsidRDefault="009E1658" w:rsidP="00C50658">
            <w:pPr>
              <w:pStyle w:val="a3"/>
              <w:spacing w:before="0" w:beforeAutospacing="0" w:after="0" w:afterAutospacing="0"/>
              <w:ind w:firstLine="708"/>
              <w:jc w:val="both"/>
              <w:textAlignment w:val="top"/>
            </w:pPr>
            <w:r w:rsidRPr="00DE2224">
              <w:t>3. Подготовка списка перспективных и востребованных на рынке труда профессий и специальностей, требующих среднего профессионального образования с учетом потребности региона, с выделением наиболее перспективных и востребованных профессий и специальностей для инвалидов и лиц с ограниченными возможностями здоровья.</w:t>
            </w:r>
          </w:p>
          <w:p w:rsidR="009E1658" w:rsidRPr="00DE2224" w:rsidRDefault="009E1658" w:rsidP="00C50658">
            <w:pPr>
              <w:pStyle w:val="a3"/>
              <w:spacing w:before="0" w:beforeAutospacing="0" w:after="0" w:afterAutospacing="0"/>
              <w:ind w:firstLine="708"/>
              <w:jc w:val="both"/>
              <w:textAlignment w:val="top"/>
            </w:pPr>
            <w:r w:rsidRPr="00DE2224">
              <w:t>4. Развитие профессиональной компетентности педагогов ПОО по организации обучения инвалидов и лиц с ОВЗ в ПОО и подготовке обучающихся данной категории к конкурсам профессионального мастерства.</w:t>
            </w:r>
          </w:p>
          <w:p w:rsidR="009E1658" w:rsidRPr="00DE2224" w:rsidRDefault="009E1658" w:rsidP="00C50658">
            <w:pPr>
              <w:pStyle w:val="a3"/>
              <w:spacing w:before="0" w:beforeAutospacing="0" w:after="0" w:afterAutospacing="0"/>
              <w:ind w:firstLine="708"/>
              <w:jc w:val="both"/>
              <w:textAlignment w:val="top"/>
            </w:pPr>
            <w:r w:rsidRPr="00DE2224">
              <w:t>5. Профессиональное развитие педагогов:</w:t>
            </w:r>
          </w:p>
          <w:p w:rsidR="009E1658" w:rsidRPr="00DE2224" w:rsidRDefault="009E1658" w:rsidP="00C50658">
            <w:pPr>
              <w:pStyle w:val="a3"/>
              <w:spacing w:before="0" w:beforeAutospacing="0" w:after="0" w:afterAutospacing="0"/>
              <w:ind w:firstLine="708"/>
              <w:jc w:val="both"/>
              <w:textAlignment w:val="top"/>
            </w:pPr>
            <w:r w:rsidRPr="00DE2224">
              <w:t xml:space="preserve">6. Подготовка педагогов к проведению и участию в конкурсах ПМ с учётом требований стандартов </w:t>
            </w:r>
            <w:r w:rsidRPr="00C50658">
              <w:t>WS</w:t>
            </w:r>
            <w:r w:rsidRPr="00DE2224">
              <w:t>):</w:t>
            </w:r>
          </w:p>
          <w:p w:rsidR="009E1658" w:rsidRPr="00DE2224" w:rsidRDefault="009E1658" w:rsidP="00DE2224">
            <w:pPr>
              <w:pStyle w:val="a5"/>
              <w:numPr>
                <w:ilvl w:val="0"/>
                <w:numId w:val="16"/>
              </w:numPr>
              <w:tabs>
                <w:tab w:val="left" w:pos="2475"/>
              </w:tabs>
              <w:rPr>
                <w:sz w:val="24"/>
              </w:rPr>
            </w:pPr>
            <w:r w:rsidRPr="00DE2224">
              <w:rPr>
                <w:sz w:val="24"/>
              </w:rPr>
              <w:t>- исследование затруднений педагогов по вопросам подготовки и участия в конкурсах ПМ;</w:t>
            </w:r>
          </w:p>
          <w:p w:rsidR="009E1658" w:rsidRPr="00DE2224" w:rsidRDefault="009E1658" w:rsidP="00DE2224">
            <w:pPr>
              <w:pStyle w:val="a5"/>
              <w:numPr>
                <w:ilvl w:val="0"/>
                <w:numId w:val="16"/>
              </w:numPr>
              <w:tabs>
                <w:tab w:val="left" w:pos="2475"/>
              </w:tabs>
              <w:rPr>
                <w:sz w:val="24"/>
              </w:rPr>
            </w:pPr>
            <w:r w:rsidRPr="00DE2224">
              <w:rPr>
                <w:sz w:val="24"/>
              </w:rPr>
              <w:t>- реализация программ ПК (в том числе, в форматах интерактивных семинаров) по подготовке педагогов к организации, проведению и участию в конкурсах ПМ;</w:t>
            </w:r>
          </w:p>
          <w:p w:rsidR="009E1658" w:rsidRPr="00DE2224" w:rsidRDefault="009E1658" w:rsidP="00DE2224">
            <w:pPr>
              <w:pStyle w:val="a5"/>
              <w:numPr>
                <w:ilvl w:val="0"/>
                <w:numId w:val="16"/>
              </w:numPr>
              <w:tabs>
                <w:tab w:val="left" w:pos="2475"/>
              </w:tabs>
              <w:rPr>
                <w:sz w:val="24"/>
              </w:rPr>
            </w:pPr>
            <w:r w:rsidRPr="00DE2224">
              <w:rPr>
                <w:sz w:val="24"/>
              </w:rPr>
              <w:t>- обобщение и трансляция опыта подготовки педагогов и обучающихся к участию в конкурсах ПМ;</w:t>
            </w:r>
          </w:p>
          <w:p w:rsidR="009E1658" w:rsidRPr="00DE2224" w:rsidRDefault="009E1658" w:rsidP="00DE2224">
            <w:pPr>
              <w:pStyle w:val="a5"/>
              <w:numPr>
                <w:ilvl w:val="0"/>
                <w:numId w:val="16"/>
              </w:numPr>
              <w:tabs>
                <w:tab w:val="left" w:pos="2475"/>
              </w:tabs>
              <w:rPr>
                <w:sz w:val="24"/>
              </w:rPr>
            </w:pPr>
            <w:r w:rsidRPr="00DE2224">
              <w:rPr>
                <w:sz w:val="24"/>
              </w:rPr>
              <w:t>- разработка и внедрение научно-методических рекомендаций по подготовке и проведению конкурсов ПМ.</w:t>
            </w:r>
          </w:p>
          <w:p w:rsidR="009E1658" w:rsidRPr="00DE2224" w:rsidRDefault="009E1658" w:rsidP="00C50658">
            <w:pPr>
              <w:pStyle w:val="a3"/>
              <w:spacing w:before="0" w:beforeAutospacing="0" w:after="0" w:afterAutospacing="0"/>
              <w:ind w:firstLine="708"/>
              <w:jc w:val="both"/>
              <w:textAlignment w:val="top"/>
            </w:pPr>
            <w:r w:rsidRPr="00C50658">
              <w:t>7. Модерация профессионального общения по вопросам развития конкурсного движения:</w:t>
            </w:r>
            <w:r w:rsidRPr="00DE2224">
              <w:t xml:space="preserve"> научно-методическая поддержка блога; методическая помощь (тьюторство) в обобщении опыта, подготовке публикаций.</w:t>
            </w:r>
          </w:p>
          <w:p w:rsidR="009E1658" w:rsidRPr="00DE2224" w:rsidRDefault="009E1658" w:rsidP="00C50658">
            <w:pPr>
              <w:pStyle w:val="a3"/>
              <w:spacing w:before="0" w:beforeAutospacing="0" w:after="0" w:afterAutospacing="0"/>
              <w:ind w:firstLine="708"/>
              <w:jc w:val="both"/>
              <w:textAlignment w:val="top"/>
            </w:pPr>
            <w:r w:rsidRPr="00DE2224">
              <w:t>8. Повышение уровня профессионализма преподавателей и мастеров ПО за счет стажировок преподавателей на профильных предприятиях региона.</w:t>
            </w:r>
          </w:p>
          <w:p w:rsidR="009E1658" w:rsidRPr="00DE2224" w:rsidRDefault="009E1658" w:rsidP="00C50658">
            <w:pPr>
              <w:pStyle w:val="a3"/>
              <w:spacing w:before="0" w:beforeAutospacing="0" w:after="0" w:afterAutospacing="0"/>
              <w:ind w:firstLine="708"/>
              <w:jc w:val="both"/>
              <w:textAlignment w:val="top"/>
            </w:pPr>
            <w:r w:rsidRPr="00DE2224">
              <w:t>9. Научно-методическое сопровождение конкурсов профессионального мастерства педагогов ПОО:</w:t>
            </w:r>
          </w:p>
          <w:p w:rsidR="009E1658" w:rsidRPr="00DE2224" w:rsidRDefault="009E1658" w:rsidP="00DE2224">
            <w:pPr>
              <w:pStyle w:val="a5"/>
              <w:numPr>
                <w:ilvl w:val="0"/>
                <w:numId w:val="16"/>
              </w:numPr>
              <w:tabs>
                <w:tab w:val="left" w:pos="2475"/>
              </w:tabs>
              <w:rPr>
                <w:sz w:val="24"/>
              </w:rPr>
            </w:pPr>
            <w:r w:rsidRPr="00DE2224">
              <w:rPr>
                <w:sz w:val="24"/>
              </w:rPr>
              <w:t>- проведение методических семинаров по вопросам подготовки и участия в конкурсах ПМ педагогов;</w:t>
            </w:r>
          </w:p>
          <w:p w:rsidR="009E1658" w:rsidRPr="00DE2224" w:rsidRDefault="009E1658" w:rsidP="00DE2224">
            <w:pPr>
              <w:pStyle w:val="a5"/>
              <w:numPr>
                <w:ilvl w:val="0"/>
                <w:numId w:val="16"/>
              </w:numPr>
              <w:tabs>
                <w:tab w:val="left" w:pos="2475"/>
              </w:tabs>
              <w:rPr>
                <w:sz w:val="24"/>
              </w:rPr>
            </w:pPr>
            <w:r w:rsidRPr="00DE2224">
              <w:rPr>
                <w:sz w:val="24"/>
              </w:rPr>
              <w:t>- экспертная оценка конкурсных материалов педагогов;</w:t>
            </w:r>
          </w:p>
          <w:p w:rsidR="009E1658" w:rsidRPr="00DE2224" w:rsidRDefault="009E1658" w:rsidP="00DE2224">
            <w:pPr>
              <w:pStyle w:val="a5"/>
              <w:numPr>
                <w:ilvl w:val="0"/>
                <w:numId w:val="16"/>
              </w:numPr>
              <w:tabs>
                <w:tab w:val="left" w:pos="2475"/>
              </w:tabs>
              <w:rPr>
                <w:sz w:val="24"/>
              </w:rPr>
            </w:pPr>
            <w:r w:rsidRPr="00DE2224">
              <w:rPr>
                <w:sz w:val="24"/>
              </w:rPr>
              <w:t>- консультативная (методическая) помощь в подготовке конкурсных материалов;</w:t>
            </w:r>
          </w:p>
          <w:p w:rsidR="009E1658" w:rsidRPr="00DE2224" w:rsidRDefault="009E1658" w:rsidP="00DE2224">
            <w:pPr>
              <w:pStyle w:val="a5"/>
              <w:numPr>
                <w:ilvl w:val="0"/>
                <w:numId w:val="16"/>
              </w:numPr>
              <w:tabs>
                <w:tab w:val="left" w:pos="2475"/>
              </w:tabs>
              <w:rPr>
                <w:sz w:val="24"/>
              </w:rPr>
            </w:pPr>
            <w:r w:rsidRPr="00DE2224">
              <w:rPr>
                <w:sz w:val="24"/>
              </w:rPr>
              <w:t>- разработка и внедрение научно-методических рекомендаций для участников и организаторов конкурсов педагогического мастерства.</w:t>
            </w:r>
          </w:p>
          <w:p w:rsidR="009E1658" w:rsidRDefault="009E1658" w:rsidP="00DC1291">
            <w:pPr>
              <w:pStyle w:val="a3"/>
              <w:spacing w:before="0" w:beforeAutospacing="0" w:after="0" w:afterAutospacing="0"/>
              <w:jc w:val="both"/>
              <w:textAlignment w:val="top"/>
            </w:pPr>
            <w:r w:rsidRPr="00DE2224">
              <w:t>10. Научно-методическая поддержка развития партнёрских отношений ПОО и предприятий экономической сферы региона.</w:t>
            </w:r>
          </w:p>
        </w:tc>
      </w:tr>
      <w:tr w:rsidR="00DC1291" w:rsidTr="00DB1B20">
        <w:trPr>
          <w:gridAfter w:val="1"/>
          <w:wAfter w:w="64" w:type="dxa"/>
        </w:trPr>
        <w:tc>
          <w:tcPr>
            <w:tcW w:w="14992" w:type="dxa"/>
            <w:gridSpan w:val="4"/>
          </w:tcPr>
          <w:p w:rsidR="00DC1291" w:rsidRPr="00DC1291" w:rsidRDefault="00DC1291" w:rsidP="00DB0B4B">
            <w:pPr>
              <w:tabs>
                <w:tab w:val="left" w:pos="2475"/>
              </w:tabs>
              <w:jc w:val="center"/>
              <w:rPr>
                <w:b/>
                <w:sz w:val="24"/>
              </w:rPr>
            </w:pPr>
            <w:r w:rsidRPr="00DC1291">
              <w:rPr>
                <w:b/>
                <w:sz w:val="24"/>
              </w:rPr>
              <w:t>Направление 3. Развитие конкурсного движения</w:t>
            </w:r>
          </w:p>
        </w:tc>
      </w:tr>
      <w:tr w:rsidR="009E1658" w:rsidTr="00245272">
        <w:trPr>
          <w:gridAfter w:val="1"/>
          <w:wAfter w:w="64" w:type="dxa"/>
        </w:trPr>
        <w:tc>
          <w:tcPr>
            <w:tcW w:w="5778" w:type="dxa"/>
          </w:tcPr>
          <w:p w:rsidR="009E1658" w:rsidRPr="00A87244" w:rsidRDefault="009E1658" w:rsidP="00DB0B4B">
            <w:pPr>
              <w:rPr>
                <w:sz w:val="24"/>
              </w:rPr>
            </w:pPr>
            <w:r>
              <w:rPr>
                <w:sz w:val="24"/>
              </w:rPr>
              <w:t xml:space="preserve">Организация и проведение конференции по вопросам проведения </w:t>
            </w:r>
            <w:r w:rsidRPr="0007515B">
              <w:rPr>
                <w:sz w:val="24"/>
              </w:rPr>
              <w:t>демонстрационного экзамена по стандартам Ворлдскиллс Россия</w:t>
            </w:r>
          </w:p>
        </w:tc>
        <w:tc>
          <w:tcPr>
            <w:tcW w:w="1418" w:type="dxa"/>
          </w:tcPr>
          <w:p w:rsidR="009E1658" w:rsidRPr="002D110F" w:rsidRDefault="009E1658" w:rsidP="00DB0B4B">
            <w:pPr>
              <w:jc w:val="center"/>
              <w:rPr>
                <w:sz w:val="24"/>
              </w:rPr>
            </w:pPr>
            <w:r>
              <w:rPr>
                <w:sz w:val="24"/>
              </w:rPr>
              <w:t xml:space="preserve">Ежегодно </w:t>
            </w:r>
          </w:p>
        </w:tc>
        <w:tc>
          <w:tcPr>
            <w:tcW w:w="1984" w:type="dxa"/>
          </w:tcPr>
          <w:p w:rsidR="009E1658" w:rsidRPr="002D110F" w:rsidRDefault="009E1658" w:rsidP="00DB0B4B">
            <w:pPr>
              <w:tabs>
                <w:tab w:val="left" w:pos="2475"/>
              </w:tabs>
              <w:jc w:val="center"/>
              <w:rPr>
                <w:sz w:val="24"/>
              </w:rPr>
            </w:pPr>
            <w:r>
              <w:rPr>
                <w:sz w:val="24"/>
              </w:rPr>
              <w:t>КОПО</w:t>
            </w:r>
          </w:p>
        </w:tc>
        <w:tc>
          <w:tcPr>
            <w:tcW w:w="5812" w:type="dxa"/>
          </w:tcPr>
          <w:p w:rsidR="009E1658" w:rsidRPr="002D110F" w:rsidRDefault="009E1658" w:rsidP="00DB0B4B">
            <w:pPr>
              <w:tabs>
                <w:tab w:val="left" w:pos="2475"/>
              </w:tabs>
              <w:jc w:val="center"/>
              <w:rPr>
                <w:sz w:val="24"/>
              </w:rPr>
            </w:pPr>
            <w:r>
              <w:rPr>
                <w:sz w:val="24"/>
              </w:rPr>
              <w:t>Обеспечение качества подготовки кадров международным стандартам и передовым технологиям</w:t>
            </w:r>
          </w:p>
        </w:tc>
      </w:tr>
      <w:tr w:rsidR="009E1658" w:rsidTr="00245272">
        <w:trPr>
          <w:gridAfter w:val="1"/>
          <w:wAfter w:w="64" w:type="dxa"/>
        </w:trPr>
        <w:tc>
          <w:tcPr>
            <w:tcW w:w="5778" w:type="dxa"/>
          </w:tcPr>
          <w:p w:rsidR="009E1658" w:rsidRDefault="009E1658" w:rsidP="00DB0B4B">
            <w:pPr>
              <w:jc w:val="both"/>
              <w:rPr>
                <w:sz w:val="24"/>
              </w:rPr>
            </w:pPr>
            <w:r>
              <w:rPr>
                <w:sz w:val="24"/>
              </w:rPr>
              <w:t>Проведение ежегодных областных конкурсов профессионального мастерства</w:t>
            </w:r>
          </w:p>
        </w:tc>
        <w:tc>
          <w:tcPr>
            <w:tcW w:w="1418" w:type="dxa"/>
          </w:tcPr>
          <w:p w:rsidR="009E1658" w:rsidRPr="002D110F" w:rsidRDefault="009E1658" w:rsidP="00DB0B4B">
            <w:pPr>
              <w:jc w:val="center"/>
              <w:rPr>
                <w:sz w:val="24"/>
              </w:rPr>
            </w:pPr>
            <w:r>
              <w:rPr>
                <w:sz w:val="24"/>
              </w:rPr>
              <w:t>В течение всего периода реализации Концепции</w:t>
            </w:r>
          </w:p>
        </w:tc>
        <w:tc>
          <w:tcPr>
            <w:tcW w:w="1984" w:type="dxa"/>
          </w:tcPr>
          <w:p w:rsidR="009E1658" w:rsidRPr="002D110F" w:rsidRDefault="009E1658" w:rsidP="00DB0B4B">
            <w:pPr>
              <w:jc w:val="center"/>
              <w:rPr>
                <w:sz w:val="24"/>
              </w:rPr>
            </w:pPr>
            <w:r>
              <w:rPr>
                <w:sz w:val="24"/>
              </w:rPr>
              <w:t>КОПО</w:t>
            </w:r>
          </w:p>
        </w:tc>
        <w:tc>
          <w:tcPr>
            <w:tcW w:w="5812" w:type="dxa"/>
          </w:tcPr>
          <w:p w:rsidR="009E1658" w:rsidRDefault="009E1658" w:rsidP="00245272">
            <w:pPr>
              <w:jc w:val="both"/>
              <w:rPr>
                <w:sz w:val="24"/>
              </w:rPr>
            </w:pPr>
            <w:r w:rsidRPr="002D110F">
              <w:rPr>
                <w:sz w:val="24"/>
              </w:rPr>
              <w:t>Пресс-релиз</w:t>
            </w:r>
            <w:r>
              <w:rPr>
                <w:sz w:val="24"/>
              </w:rPr>
              <w:t>ы</w:t>
            </w:r>
          </w:p>
          <w:p w:rsidR="009E1658" w:rsidRDefault="009E1658" w:rsidP="00245272">
            <w:pPr>
              <w:jc w:val="both"/>
              <w:rPr>
                <w:sz w:val="24"/>
              </w:rPr>
            </w:pPr>
            <w:r>
              <w:rPr>
                <w:sz w:val="24"/>
              </w:rPr>
              <w:t>Видеофильмы</w:t>
            </w:r>
          </w:p>
          <w:p w:rsidR="009E1658" w:rsidRDefault="009E1658" w:rsidP="00245272">
            <w:pPr>
              <w:jc w:val="both"/>
              <w:rPr>
                <w:sz w:val="24"/>
              </w:rPr>
            </w:pPr>
            <w:r>
              <w:rPr>
                <w:sz w:val="24"/>
              </w:rPr>
              <w:t>Публикации и статьи</w:t>
            </w:r>
          </w:p>
          <w:p w:rsidR="009E1658" w:rsidRDefault="009E1658" w:rsidP="00245272">
            <w:pPr>
              <w:jc w:val="both"/>
              <w:rPr>
                <w:sz w:val="24"/>
              </w:rPr>
            </w:pPr>
            <w:r>
              <w:rPr>
                <w:sz w:val="24"/>
              </w:rPr>
              <w:t>Пресс-конференции</w:t>
            </w:r>
          </w:p>
          <w:p w:rsidR="009E1658" w:rsidRPr="002D110F" w:rsidRDefault="009E1658" w:rsidP="00245272">
            <w:pPr>
              <w:jc w:val="both"/>
              <w:rPr>
                <w:sz w:val="24"/>
              </w:rPr>
            </w:pPr>
            <w:r w:rsidRPr="004C1EFE">
              <w:rPr>
                <w:sz w:val="24"/>
              </w:rPr>
              <w:t xml:space="preserve">Внедрение </w:t>
            </w:r>
            <w:r>
              <w:rPr>
                <w:sz w:val="24"/>
              </w:rPr>
              <w:t>достижений и опыта в образовательные программы и практику обучения</w:t>
            </w:r>
          </w:p>
        </w:tc>
      </w:tr>
      <w:tr w:rsidR="009E1658" w:rsidTr="00245272">
        <w:trPr>
          <w:gridAfter w:val="1"/>
          <w:wAfter w:w="64" w:type="dxa"/>
        </w:trPr>
        <w:tc>
          <w:tcPr>
            <w:tcW w:w="5778" w:type="dxa"/>
          </w:tcPr>
          <w:p w:rsidR="009E1658" w:rsidRPr="00A87244" w:rsidRDefault="009E1658" w:rsidP="00DB0B4B">
            <w:pPr>
              <w:jc w:val="both"/>
              <w:rPr>
                <w:sz w:val="24"/>
              </w:rPr>
            </w:pPr>
            <w:r>
              <w:rPr>
                <w:sz w:val="24"/>
              </w:rPr>
              <w:t xml:space="preserve">Проведение ежегодных региональных чемпионатов по профессиональному мастерству «Молодые профессионалы» </w:t>
            </w:r>
            <w:r w:rsidRPr="007569FF">
              <w:rPr>
                <w:sz w:val="24"/>
              </w:rPr>
              <w:t>(Ворлдскиллс Россия)</w:t>
            </w:r>
          </w:p>
        </w:tc>
        <w:tc>
          <w:tcPr>
            <w:tcW w:w="1418" w:type="dxa"/>
          </w:tcPr>
          <w:p w:rsidR="009E1658" w:rsidRPr="002D110F" w:rsidRDefault="009E1658" w:rsidP="00DB0B4B">
            <w:pPr>
              <w:jc w:val="center"/>
              <w:rPr>
                <w:sz w:val="24"/>
              </w:rPr>
            </w:pPr>
            <w:r>
              <w:rPr>
                <w:sz w:val="24"/>
              </w:rPr>
              <w:t>В течение всего периода реализации Концепции</w:t>
            </w:r>
          </w:p>
        </w:tc>
        <w:tc>
          <w:tcPr>
            <w:tcW w:w="1984" w:type="dxa"/>
          </w:tcPr>
          <w:p w:rsidR="009E1658" w:rsidRDefault="009E1658" w:rsidP="00DB0B4B">
            <w:pPr>
              <w:jc w:val="center"/>
              <w:rPr>
                <w:sz w:val="24"/>
              </w:rPr>
            </w:pPr>
            <w:r>
              <w:rPr>
                <w:sz w:val="24"/>
              </w:rPr>
              <w:t>КОПО</w:t>
            </w:r>
          </w:p>
          <w:p w:rsidR="009E1658" w:rsidRPr="002D110F" w:rsidRDefault="009E1658" w:rsidP="00DB0B4B">
            <w:pPr>
              <w:jc w:val="center"/>
              <w:rPr>
                <w:sz w:val="24"/>
              </w:rPr>
            </w:pPr>
            <w:r w:rsidRPr="00D42392">
              <w:rPr>
                <w:sz w:val="24"/>
              </w:rPr>
              <w:t>РКЦ ЛО</w:t>
            </w:r>
          </w:p>
        </w:tc>
        <w:tc>
          <w:tcPr>
            <w:tcW w:w="5812" w:type="dxa"/>
          </w:tcPr>
          <w:p w:rsidR="009E1658" w:rsidRDefault="009E1658" w:rsidP="00245272">
            <w:pPr>
              <w:jc w:val="both"/>
              <w:rPr>
                <w:sz w:val="24"/>
              </w:rPr>
            </w:pPr>
            <w:r>
              <w:rPr>
                <w:sz w:val="24"/>
              </w:rPr>
              <w:t xml:space="preserve">Увеличение доли студентов ПОО, участвующих в региональных чемпионатах профессионального мастерства </w:t>
            </w:r>
            <w:r w:rsidRPr="007569FF">
              <w:rPr>
                <w:sz w:val="24"/>
              </w:rPr>
              <w:t>Ворлдскиллс Россия</w:t>
            </w:r>
            <w:r>
              <w:rPr>
                <w:sz w:val="24"/>
              </w:rPr>
              <w:t>, в общем числе студентов ПОО</w:t>
            </w:r>
          </w:p>
          <w:p w:rsidR="009E1658" w:rsidRPr="00D42392" w:rsidRDefault="009E1658" w:rsidP="00245272">
            <w:pPr>
              <w:jc w:val="both"/>
              <w:rPr>
                <w:sz w:val="24"/>
              </w:rPr>
            </w:pPr>
            <w:r w:rsidRPr="00D42392">
              <w:rPr>
                <w:sz w:val="24"/>
              </w:rPr>
              <w:t>Пресс-релизы</w:t>
            </w:r>
          </w:p>
          <w:p w:rsidR="009E1658" w:rsidRPr="00D42392" w:rsidRDefault="009E1658" w:rsidP="00245272">
            <w:pPr>
              <w:jc w:val="both"/>
              <w:rPr>
                <w:sz w:val="24"/>
              </w:rPr>
            </w:pPr>
            <w:r w:rsidRPr="00D42392">
              <w:rPr>
                <w:sz w:val="24"/>
              </w:rPr>
              <w:t>Видеофильмы</w:t>
            </w:r>
          </w:p>
          <w:p w:rsidR="009E1658" w:rsidRPr="00D42392" w:rsidRDefault="009E1658" w:rsidP="00245272">
            <w:pPr>
              <w:jc w:val="both"/>
              <w:rPr>
                <w:sz w:val="24"/>
              </w:rPr>
            </w:pPr>
            <w:r w:rsidRPr="00D42392">
              <w:rPr>
                <w:sz w:val="24"/>
              </w:rPr>
              <w:t>Публикации и статьи</w:t>
            </w:r>
          </w:p>
          <w:p w:rsidR="009E1658" w:rsidRPr="00D42392" w:rsidRDefault="009E1658" w:rsidP="00245272">
            <w:pPr>
              <w:jc w:val="both"/>
              <w:rPr>
                <w:sz w:val="24"/>
              </w:rPr>
            </w:pPr>
            <w:r w:rsidRPr="00D42392">
              <w:rPr>
                <w:sz w:val="24"/>
              </w:rPr>
              <w:t>Пресс-конференции</w:t>
            </w:r>
          </w:p>
          <w:p w:rsidR="009E1658" w:rsidRPr="002D110F" w:rsidRDefault="009E1658" w:rsidP="00245272">
            <w:pPr>
              <w:jc w:val="both"/>
              <w:rPr>
                <w:sz w:val="24"/>
              </w:rPr>
            </w:pPr>
            <w:r w:rsidRPr="00D42392">
              <w:rPr>
                <w:sz w:val="24"/>
              </w:rPr>
              <w:t>Внедрение достижений и опыта в образовательные программы и практику обучения</w:t>
            </w:r>
          </w:p>
        </w:tc>
      </w:tr>
      <w:tr w:rsidR="009E1658" w:rsidTr="00245272">
        <w:trPr>
          <w:gridAfter w:val="1"/>
          <w:wAfter w:w="64" w:type="dxa"/>
        </w:trPr>
        <w:tc>
          <w:tcPr>
            <w:tcW w:w="5778" w:type="dxa"/>
          </w:tcPr>
          <w:p w:rsidR="009E1658" w:rsidRPr="00A87244" w:rsidRDefault="009E1658" w:rsidP="00DB0B4B">
            <w:pPr>
              <w:jc w:val="both"/>
              <w:rPr>
                <w:sz w:val="24"/>
              </w:rPr>
            </w:pPr>
            <w:r w:rsidRPr="007569FF">
              <w:rPr>
                <w:sz w:val="24"/>
              </w:rPr>
              <w:t xml:space="preserve">Обеспечение участия </w:t>
            </w:r>
            <w:r>
              <w:rPr>
                <w:sz w:val="24"/>
              </w:rPr>
              <w:t xml:space="preserve">профессиональных </w:t>
            </w:r>
            <w:r w:rsidRPr="007569FF">
              <w:rPr>
                <w:sz w:val="24"/>
              </w:rPr>
              <w:t>образовательных организаций Ленинградской области в национальном чемпионате по профессиональному мастерству</w:t>
            </w:r>
            <w:r w:rsidR="00DB1B20">
              <w:rPr>
                <w:sz w:val="24"/>
              </w:rPr>
              <w:t xml:space="preserve"> </w:t>
            </w:r>
            <w:r w:rsidRPr="007569FF">
              <w:rPr>
                <w:sz w:val="24"/>
              </w:rPr>
              <w:t>«Молодые профессионалы» (Ворлдскиллс Россия)</w:t>
            </w:r>
            <w:r>
              <w:rPr>
                <w:sz w:val="24"/>
              </w:rPr>
              <w:t xml:space="preserve"> и организация подготовки команд Ленинградской области для участия в национальных чемпионатах по профессиональному мастерству «Молодые профессионалы»</w:t>
            </w:r>
          </w:p>
        </w:tc>
        <w:tc>
          <w:tcPr>
            <w:tcW w:w="1418" w:type="dxa"/>
          </w:tcPr>
          <w:p w:rsidR="009E1658" w:rsidRPr="002D110F" w:rsidRDefault="009E1658" w:rsidP="00DB0B4B">
            <w:pPr>
              <w:jc w:val="center"/>
              <w:rPr>
                <w:sz w:val="24"/>
              </w:rPr>
            </w:pPr>
            <w:r w:rsidRPr="002D110F">
              <w:rPr>
                <w:sz w:val="24"/>
              </w:rPr>
              <w:t>По графику</w:t>
            </w:r>
            <w:r>
              <w:rPr>
                <w:sz w:val="24"/>
              </w:rPr>
              <w:t xml:space="preserve"> </w:t>
            </w:r>
            <w:r w:rsidRPr="002D110F">
              <w:rPr>
                <w:sz w:val="24"/>
              </w:rPr>
              <w:t>Союза «Молодые профессионалы (Ворлдскиллс Россия)</w:t>
            </w:r>
          </w:p>
        </w:tc>
        <w:tc>
          <w:tcPr>
            <w:tcW w:w="1984" w:type="dxa"/>
          </w:tcPr>
          <w:p w:rsidR="009E1658" w:rsidRDefault="009E1658" w:rsidP="00DB0B4B">
            <w:pPr>
              <w:jc w:val="center"/>
              <w:rPr>
                <w:sz w:val="24"/>
              </w:rPr>
            </w:pPr>
            <w:r>
              <w:rPr>
                <w:sz w:val="24"/>
              </w:rPr>
              <w:t>КОПО</w:t>
            </w:r>
          </w:p>
          <w:p w:rsidR="009E1658" w:rsidRPr="002D110F" w:rsidRDefault="009E1658" w:rsidP="00DB0B4B">
            <w:pPr>
              <w:jc w:val="center"/>
              <w:rPr>
                <w:sz w:val="24"/>
              </w:rPr>
            </w:pPr>
            <w:r>
              <w:rPr>
                <w:sz w:val="24"/>
              </w:rPr>
              <w:t>РКЦ ЛО</w:t>
            </w:r>
          </w:p>
        </w:tc>
        <w:tc>
          <w:tcPr>
            <w:tcW w:w="5812" w:type="dxa"/>
          </w:tcPr>
          <w:p w:rsidR="009E1658" w:rsidRDefault="009E1658" w:rsidP="00245272">
            <w:pPr>
              <w:jc w:val="both"/>
              <w:rPr>
                <w:sz w:val="24"/>
              </w:rPr>
            </w:pPr>
            <w:r>
              <w:rPr>
                <w:sz w:val="24"/>
              </w:rPr>
              <w:t xml:space="preserve">Увеличение доли студентов ПОО, участвующих в региональных чемпионатах профессионального мастерства </w:t>
            </w:r>
            <w:r w:rsidRPr="007569FF">
              <w:rPr>
                <w:sz w:val="24"/>
              </w:rPr>
              <w:t>Ворлдскиллс Россия</w:t>
            </w:r>
            <w:r>
              <w:rPr>
                <w:sz w:val="24"/>
              </w:rPr>
              <w:t>, в общем числе студентов ПОО</w:t>
            </w:r>
          </w:p>
          <w:p w:rsidR="009E1658" w:rsidRDefault="009E1658" w:rsidP="00245272">
            <w:pPr>
              <w:jc w:val="both"/>
              <w:rPr>
                <w:sz w:val="24"/>
              </w:rPr>
            </w:pPr>
            <w:r w:rsidRPr="002D110F">
              <w:rPr>
                <w:sz w:val="24"/>
              </w:rPr>
              <w:t>Пресс-релиз</w:t>
            </w:r>
            <w:r>
              <w:rPr>
                <w:sz w:val="24"/>
              </w:rPr>
              <w:t>ы</w:t>
            </w:r>
          </w:p>
          <w:p w:rsidR="009E1658" w:rsidRDefault="009E1658" w:rsidP="00245272">
            <w:pPr>
              <w:jc w:val="both"/>
              <w:rPr>
                <w:sz w:val="24"/>
              </w:rPr>
            </w:pPr>
            <w:r>
              <w:rPr>
                <w:sz w:val="24"/>
              </w:rPr>
              <w:t>Видеофильмы</w:t>
            </w:r>
          </w:p>
          <w:p w:rsidR="009E1658" w:rsidRDefault="009E1658" w:rsidP="00245272">
            <w:pPr>
              <w:jc w:val="both"/>
              <w:rPr>
                <w:sz w:val="24"/>
              </w:rPr>
            </w:pPr>
            <w:r>
              <w:rPr>
                <w:sz w:val="24"/>
              </w:rPr>
              <w:t>Публикации и статьи</w:t>
            </w:r>
          </w:p>
          <w:p w:rsidR="009E1658" w:rsidRDefault="009E1658" w:rsidP="00245272">
            <w:pPr>
              <w:jc w:val="both"/>
              <w:rPr>
                <w:sz w:val="24"/>
              </w:rPr>
            </w:pPr>
            <w:r>
              <w:rPr>
                <w:sz w:val="24"/>
              </w:rPr>
              <w:t>Пресс-конференции</w:t>
            </w:r>
          </w:p>
          <w:p w:rsidR="009E1658" w:rsidRPr="002D110F" w:rsidRDefault="009E1658" w:rsidP="00245272">
            <w:pPr>
              <w:jc w:val="both"/>
              <w:rPr>
                <w:sz w:val="24"/>
              </w:rPr>
            </w:pPr>
            <w:r w:rsidRPr="004C1EFE">
              <w:rPr>
                <w:sz w:val="24"/>
              </w:rPr>
              <w:t xml:space="preserve">Внедрение </w:t>
            </w:r>
            <w:r>
              <w:rPr>
                <w:sz w:val="24"/>
              </w:rPr>
              <w:t>достижений и опыта в образовательные программы и практику обучения</w:t>
            </w:r>
          </w:p>
        </w:tc>
      </w:tr>
      <w:tr w:rsidR="009E1658" w:rsidTr="00245272">
        <w:trPr>
          <w:gridAfter w:val="1"/>
          <w:wAfter w:w="64" w:type="dxa"/>
        </w:trPr>
        <w:tc>
          <w:tcPr>
            <w:tcW w:w="5778" w:type="dxa"/>
          </w:tcPr>
          <w:p w:rsidR="009E1658" w:rsidRPr="002D1AAE" w:rsidRDefault="009E1658" w:rsidP="00DB0B4B">
            <w:pPr>
              <w:jc w:val="both"/>
              <w:rPr>
                <w:sz w:val="24"/>
              </w:rPr>
            </w:pPr>
            <w:r w:rsidRPr="002D1AAE">
              <w:rPr>
                <w:sz w:val="24"/>
              </w:rPr>
              <w:t>Обеспечение участия команды Ленинградской области в чемпионате профессионального мастерства среди молодых рабочих «Hi-tech»</w:t>
            </w:r>
          </w:p>
          <w:p w:rsidR="009E1658" w:rsidRPr="00A87244" w:rsidRDefault="009E1658" w:rsidP="00DB0B4B">
            <w:pPr>
              <w:rPr>
                <w:sz w:val="24"/>
              </w:rPr>
            </w:pPr>
          </w:p>
        </w:tc>
        <w:tc>
          <w:tcPr>
            <w:tcW w:w="1418" w:type="dxa"/>
          </w:tcPr>
          <w:p w:rsidR="009E1658" w:rsidRPr="002D110F" w:rsidRDefault="009E1658" w:rsidP="00DB0B4B">
            <w:pPr>
              <w:jc w:val="center"/>
              <w:rPr>
                <w:sz w:val="24"/>
              </w:rPr>
            </w:pPr>
            <w:r w:rsidRPr="002D110F">
              <w:rPr>
                <w:sz w:val="24"/>
              </w:rPr>
              <w:t>По графику</w:t>
            </w:r>
            <w:r w:rsidR="00566288">
              <w:rPr>
                <w:sz w:val="24"/>
              </w:rPr>
              <w:t xml:space="preserve"> </w:t>
            </w:r>
            <w:r w:rsidRPr="002D110F">
              <w:rPr>
                <w:sz w:val="24"/>
              </w:rPr>
              <w:t>Союза «Молодые профессионалы (Ворлдскиллс Россия)</w:t>
            </w:r>
          </w:p>
        </w:tc>
        <w:tc>
          <w:tcPr>
            <w:tcW w:w="1984" w:type="dxa"/>
          </w:tcPr>
          <w:p w:rsidR="009E1658" w:rsidRDefault="009E1658" w:rsidP="00DB0B4B">
            <w:pPr>
              <w:jc w:val="center"/>
              <w:rPr>
                <w:sz w:val="24"/>
              </w:rPr>
            </w:pPr>
            <w:r>
              <w:rPr>
                <w:sz w:val="24"/>
              </w:rPr>
              <w:t>КОПО</w:t>
            </w:r>
          </w:p>
          <w:p w:rsidR="009E1658" w:rsidRPr="002D110F" w:rsidRDefault="009E1658" w:rsidP="00DB0B4B">
            <w:pPr>
              <w:jc w:val="center"/>
              <w:rPr>
                <w:sz w:val="24"/>
              </w:rPr>
            </w:pPr>
            <w:r>
              <w:rPr>
                <w:sz w:val="24"/>
              </w:rPr>
              <w:t>РКЦ ЛО</w:t>
            </w:r>
          </w:p>
        </w:tc>
        <w:tc>
          <w:tcPr>
            <w:tcW w:w="5812" w:type="dxa"/>
          </w:tcPr>
          <w:p w:rsidR="009E1658" w:rsidRDefault="009E1658" w:rsidP="00245272">
            <w:pPr>
              <w:jc w:val="both"/>
              <w:rPr>
                <w:sz w:val="24"/>
              </w:rPr>
            </w:pPr>
            <w:r w:rsidRPr="002D110F">
              <w:rPr>
                <w:sz w:val="24"/>
              </w:rPr>
              <w:t>Пресс-релиз</w:t>
            </w:r>
            <w:r>
              <w:rPr>
                <w:sz w:val="24"/>
              </w:rPr>
              <w:t>ы</w:t>
            </w:r>
          </w:p>
          <w:p w:rsidR="009E1658" w:rsidRDefault="009E1658" w:rsidP="00245272">
            <w:pPr>
              <w:jc w:val="both"/>
              <w:rPr>
                <w:sz w:val="24"/>
              </w:rPr>
            </w:pPr>
            <w:r>
              <w:rPr>
                <w:sz w:val="24"/>
              </w:rPr>
              <w:t>Видеофильмы</w:t>
            </w:r>
          </w:p>
          <w:p w:rsidR="009E1658" w:rsidRDefault="009E1658" w:rsidP="00245272">
            <w:pPr>
              <w:jc w:val="both"/>
              <w:rPr>
                <w:sz w:val="24"/>
              </w:rPr>
            </w:pPr>
            <w:r>
              <w:rPr>
                <w:sz w:val="24"/>
              </w:rPr>
              <w:t>Публикации и статьи</w:t>
            </w:r>
          </w:p>
          <w:p w:rsidR="009E1658" w:rsidRDefault="009E1658" w:rsidP="00245272">
            <w:pPr>
              <w:jc w:val="both"/>
              <w:rPr>
                <w:sz w:val="24"/>
              </w:rPr>
            </w:pPr>
            <w:r>
              <w:rPr>
                <w:sz w:val="24"/>
              </w:rPr>
              <w:t>Пресс-конференции</w:t>
            </w:r>
          </w:p>
          <w:p w:rsidR="009E1658" w:rsidRPr="002D110F" w:rsidRDefault="009E1658" w:rsidP="00245272">
            <w:pPr>
              <w:jc w:val="both"/>
              <w:rPr>
                <w:sz w:val="24"/>
              </w:rPr>
            </w:pPr>
            <w:r w:rsidRPr="004C1EFE">
              <w:rPr>
                <w:sz w:val="24"/>
              </w:rPr>
              <w:t xml:space="preserve">Внедрение </w:t>
            </w:r>
            <w:r>
              <w:rPr>
                <w:sz w:val="24"/>
              </w:rPr>
              <w:t>достижений и опыта в образовательные программы и практику обучения</w:t>
            </w:r>
          </w:p>
        </w:tc>
      </w:tr>
      <w:tr w:rsidR="009E1658" w:rsidTr="00245272">
        <w:trPr>
          <w:gridAfter w:val="1"/>
          <w:wAfter w:w="64" w:type="dxa"/>
        </w:trPr>
        <w:tc>
          <w:tcPr>
            <w:tcW w:w="5778" w:type="dxa"/>
          </w:tcPr>
          <w:p w:rsidR="009E1658" w:rsidRDefault="009E1658" w:rsidP="00DB0B4B">
            <w:pPr>
              <w:jc w:val="both"/>
              <w:rPr>
                <w:sz w:val="24"/>
              </w:rPr>
            </w:pPr>
            <w:r>
              <w:rPr>
                <w:sz w:val="24"/>
              </w:rPr>
              <w:t xml:space="preserve">Проведение ежегодных региональных чемпионатов </w:t>
            </w:r>
            <w:r w:rsidRPr="00B2119B">
              <w:rPr>
                <w:sz w:val="24"/>
              </w:rPr>
              <w:t>по перспективным профессиональным компетенциям</w:t>
            </w:r>
            <w:r>
              <w:rPr>
                <w:sz w:val="24"/>
              </w:rPr>
              <w:t xml:space="preserve"> «</w:t>
            </w:r>
            <w:r w:rsidRPr="00B2119B">
              <w:rPr>
                <w:sz w:val="24"/>
              </w:rPr>
              <w:t>JuniorSkills</w:t>
            </w:r>
            <w:r>
              <w:rPr>
                <w:sz w:val="24"/>
              </w:rPr>
              <w:t xml:space="preserve">» </w:t>
            </w:r>
          </w:p>
        </w:tc>
        <w:tc>
          <w:tcPr>
            <w:tcW w:w="1418" w:type="dxa"/>
          </w:tcPr>
          <w:p w:rsidR="009E1658" w:rsidRPr="002D110F" w:rsidRDefault="009E1658" w:rsidP="00DB0B4B">
            <w:pPr>
              <w:jc w:val="center"/>
              <w:rPr>
                <w:sz w:val="24"/>
              </w:rPr>
            </w:pPr>
            <w:r>
              <w:rPr>
                <w:sz w:val="24"/>
              </w:rPr>
              <w:t>В течение всего периода реализации Концепции</w:t>
            </w:r>
          </w:p>
        </w:tc>
        <w:tc>
          <w:tcPr>
            <w:tcW w:w="1984" w:type="dxa"/>
          </w:tcPr>
          <w:p w:rsidR="009E1658" w:rsidRDefault="009E1658" w:rsidP="00DB0B4B">
            <w:pPr>
              <w:jc w:val="center"/>
              <w:rPr>
                <w:sz w:val="24"/>
              </w:rPr>
            </w:pPr>
            <w:r>
              <w:rPr>
                <w:sz w:val="24"/>
              </w:rPr>
              <w:t>КОПО</w:t>
            </w:r>
          </w:p>
          <w:p w:rsidR="009E1658" w:rsidRDefault="009E1658" w:rsidP="00DB0B4B">
            <w:pPr>
              <w:tabs>
                <w:tab w:val="left" w:pos="2475"/>
              </w:tabs>
              <w:jc w:val="center"/>
              <w:rPr>
                <w:sz w:val="24"/>
              </w:rPr>
            </w:pPr>
            <w:r>
              <w:rPr>
                <w:sz w:val="24"/>
              </w:rPr>
              <w:t>ГБУ ДО «Интеллект»</w:t>
            </w:r>
          </w:p>
          <w:p w:rsidR="009E1658" w:rsidRPr="002D110F" w:rsidRDefault="009E1658" w:rsidP="00DB0B4B">
            <w:pPr>
              <w:jc w:val="center"/>
              <w:rPr>
                <w:sz w:val="24"/>
              </w:rPr>
            </w:pPr>
          </w:p>
        </w:tc>
        <w:tc>
          <w:tcPr>
            <w:tcW w:w="5812" w:type="dxa"/>
          </w:tcPr>
          <w:p w:rsidR="009E1658" w:rsidRDefault="009E1658" w:rsidP="00245272">
            <w:pPr>
              <w:jc w:val="both"/>
              <w:rPr>
                <w:sz w:val="24"/>
              </w:rPr>
            </w:pPr>
            <w:r>
              <w:rPr>
                <w:sz w:val="24"/>
              </w:rPr>
              <w:t xml:space="preserve">Увеличение доли школьников, участвующих в региональных чемпионатах </w:t>
            </w:r>
            <w:r w:rsidRPr="00B2119B">
              <w:rPr>
                <w:sz w:val="24"/>
              </w:rPr>
              <w:t>по перспективным профессиональным компетенциям</w:t>
            </w:r>
            <w:r>
              <w:rPr>
                <w:sz w:val="24"/>
              </w:rPr>
              <w:t xml:space="preserve"> «</w:t>
            </w:r>
            <w:r w:rsidRPr="00B2119B">
              <w:rPr>
                <w:sz w:val="24"/>
              </w:rPr>
              <w:t>JuniorSkills</w:t>
            </w:r>
            <w:r>
              <w:rPr>
                <w:sz w:val="24"/>
              </w:rPr>
              <w:t>»</w:t>
            </w:r>
          </w:p>
          <w:p w:rsidR="009E1658" w:rsidRPr="00D42392" w:rsidRDefault="009E1658" w:rsidP="00245272">
            <w:pPr>
              <w:jc w:val="both"/>
              <w:rPr>
                <w:sz w:val="24"/>
              </w:rPr>
            </w:pPr>
            <w:r w:rsidRPr="00D42392">
              <w:rPr>
                <w:sz w:val="24"/>
              </w:rPr>
              <w:t>Пресс-релизы</w:t>
            </w:r>
          </w:p>
          <w:p w:rsidR="009E1658" w:rsidRPr="00D42392" w:rsidRDefault="009E1658" w:rsidP="00245272">
            <w:pPr>
              <w:jc w:val="both"/>
              <w:rPr>
                <w:sz w:val="24"/>
              </w:rPr>
            </w:pPr>
            <w:r w:rsidRPr="00D42392">
              <w:rPr>
                <w:sz w:val="24"/>
              </w:rPr>
              <w:t>Видеофильмы</w:t>
            </w:r>
          </w:p>
          <w:p w:rsidR="009E1658" w:rsidRPr="00D42392" w:rsidRDefault="009E1658" w:rsidP="00245272">
            <w:pPr>
              <w:jc w:val="both"/>
              <w:rPr>
                <w:sz w:val="24"/>
              </w:rPr>
            </w:pPr>
            <w:r w:rsidRPr="00D42392">
              <w:rPr>
                <w:sz w:val="24"/>
              </w:rPr>
              <w:t>Публикации и статьи</w:t>
            </w:r>
          </w:p>
          <w:p w:rsidR="009E1658" w:rsidRPr="00D42392" w:rsidRDefault="009E1658" w:rsidP="00245272">
            <w:pPr>
              <w:jc w:val="both"/>
              <w:rPr>
                <w:sz w:val="24"/>
              </w:rPr>
            </w:pPr>
            <w:r w:rsidRPr="00D42392">
              <w:rPr>
                <w:sz w:val="24"/>
              </w:rPr>
              <w:t>Пресс-конференции</w:t>
            </w:r>
          </w:p>
          <w:p w:rsidR="009E1658" w:rsidRPr="002D110F" w:rsidRDefault="009E1658" w:rsidP="00245272">
            <w:pPr>
              <w:jc w:val="both"/>
              <w:rPr>
                <w:sz w:val="24"/>
              </w:rPr>
            </w:pPr>
            <w:r w:rsidRPr="00D42392">
              <w:rPr>
                <w:sz w:val="24"/>
              </w:rPr>
              <w:t>Внедрение достижений и опыта в образовательные программы и практику обучения</w:t>
            </w:r>
          </w:p>
        </w:tc>
      </w:tr>
      <w:tr w:rsidR="00245272" w:rsidTr="00245272">
        <w:trPr>
          <w:gridAfter w:val="1"/>
          <w:wAfter w:w="64" w:type="dxa"/>
        </w:trPr>
        <w:tc>
          <w:tcPr>
            <w:tcW w:w="5778" w:type="dxa"/>
          </w:tcPr>
          <w:p w:rsidR="00245272" w:rsidRPr="00245272" w:rsidRDefault="00245272" w:rsidP="00245272">
            <w:pPr>
              <w:jc w:val="both"/>
              <w:rPr>
                <w:sz w:val="24"/>
              </w:rPr>
            </w:pPr>
            <w:r w:rsidRPr="00245272">
              <w:rPr>
                <w:sz w:val="24"/>
              </w:rPr>
              <w:t>Проведение учебно-тренировочных сборов по компетенциям «JuniorSkills» к региональному Чемпионату</w:t>
            </w:r>
          </w:p>
        </w:tc>
        <w:tc>
          <w:tcPr>
            <w:tcW w:w="1418" w:type="dxa"/>
          </w:tcPr>
          <w:p w:rsidR="00245272" w:rsidRPr="00245272" w:rsidRDefault="00245272" w:rsidP="00245272">
            <w:pPr>
              <w:jc w:val="both"/>
              <w:rPr>
                <w:sz w:val="24"/>
              </w:rPr>
            </w:pPr>
            <w:r w:rsidRPr="00245272">
              <w:rPr>
                <w:sz w:val="24"/>
              </w:rPr>
              <w:t>В течение года</w:t>
            </w:r>
          </w:p>
          <w:p w:rsidR="00245272" w:rsidRPr="00245272" w:rsidRDefault="00245272" w:rsidP="00245272">
            <w:pPr>
              <w:jc w:val="both"/>
              <w:rPr>
                <w:sz w:val="24"/>
              </w:rPr>
            </w:pPr>
          </w:p>
        </w:tc>
        <w:tc>
          <w:tcPr>
            <w:tcW w:w="1984" w:type="dxa"/>
          </w:tcPr>
          <w:p w:rsidR="00245272" w:rsidRDefault="00245272" w:rsidP="00245272">
            <w:pPr>
              <w:jc w:val="both"/>
              <w:rPr>
                <w:sz w:val="24"/>
              </w:rPr>
            </w:pPr>
          </w:p>
        </w:tc>
        <w:tc>
          <w:tcPr>
            <w:tcW w:w="5812" w:type="dxa"/>
          </w:tcPr>
          <w:p w:rsidR="00245272" w:rsidRDefault="00245272" w:rsidP="00245272">
            <w:pPr>
              <w:jc w:val="both"/>
              <w:rPr>
                <w:sz w:val="24"/>
              </w:rPr>
            </w:pPr>
          </w:p>
        </w:tc>
      </w:tr>
      <w:tr w:rsidR="00245272" w:rsidTr="00245272">
        <w:trPr>
          <w:gridAfter w:val="1"/>
          <w:wAfter w:w="64" w:type="dxa"/>
        </w:trPr>
        <w:tc>
          <w:tcPr>
            <w:tcW w:w="5778" w:type="dxa"/>
          </w:tcPr>
          <w:p w:rsidR="00245272" w:rsidRPr="00245272" w:rsidRDefault="00245272" w:rsidP="00245272">
            <w:pPr>
              <w:jc w:val="both"/>
              <w:rPr>
                <w:sz w:val="24"/>
              </w:rPr>
            </w:pPr>
            <w:r w:rsidRPr="00245272">
              <w:rPr>
                <w:sz w:val="24"/>
              </w:rPr>
              <w:t>Проведение ежегодных региональных чемпионатов по перспективным профессиональным компетенциям «JuniorSkills»</w:t>
            </w:r>
          </w:p>
        </w:tc>
        <w:tc>
          <w:tcPr>
            <w:tcW w:w="1418" w:type="dxa"/>
          </w:tcPr>
          <w:p w:rsidR="00245272" w:rsidRPr="00245272" w:rsidRDefault="00245272" w:rsidP="00245272">
            <w:pPr>
              <w:jc w:val="center"/>
              <w:rPr>
                <w:sz w:val="24"/>
              </w:rPr>
            </w:pPr>
            <w:r w:rsidRPr="00245272">
              <w:rPr>
                <w:sz w:val="24"/>
              </w:rPr>
              <w:t>Январь, ежегодно</w:t>
            </w:r>
          </w:p>
          <w:p w:rsidR="00245272" w:rsidRPr="00245272" w:rsidRDefault="00245272" w:rsidP="00245272">
            <w:pPr>
              <w:jc w:val="center"/>
              <w:rPr>
                <w:sz w:val="24"/>
              </w:rPr>
            </w:pPr>
          </w:p>
        </w:tc>
        <w:tc>
          <w:tcPr>
            <w:tcW w:w="1984" w:type="dxa"/>
          </w:tcPr>
          <w:p w:rsidR="00245272" w:rsidRPr="00245272" w:rsidRDefault="00245272" w:rsidP="00245272">
            <w:pPr>
              <w:jc w:val="center"/>
              <w:rPr>
                <w:sz w:val="24"/>
              </w:rPr>
            </w:pPr>
          </w:p>
        </w:tc>
        <w:tc>
          <w:tcPr>
            <w:tcW w:w="5812" w:type="dxa"/>
          </w:tcPr>
          <w:p w:rsidR="00245272" w:rsidRDefault="00245272" w:rsidP="00245272">
            <w:pPr>
              <w:jc w:val="both"/>
              <w:rPr>
                <w:sz w:val="24"/>
              </w:rPr>
            </w:pPr>
            <w:r>
              <w:rPr>
                <w:sz w:val="24"/>
              </w:rPr>
              <w:t>Областной праздник «Золотые руки», премиальные  программы, круглые столы с победителями, образовательные форумы</w:t>
            </w:r>
          </w:p>
          <w:p w:rsidR="00245272" w:rsidRPr="002D110F" w:rsidRDefault="00245272" w:rsidP="00245272">
            <w:pPr>
              <w:jc w:val="both"/>
              <w:rPr>
                <w:sz w:val="24"/>
              </w:rPr>
            </w:pPr>
            <w:r>
              <w:rPr>
                <w:sz w:val="24"/>
              </w:rPr>
              <w:t xml:space="preserve">Увеличение доли студентов ПОО, участвующих в региональных чемпионатах профессионального мастерства </w:t>
            </w:r>
            <w:r w:rsidRPr="007569FF">
              <w:rPr>
                <w:sz w:val="24"/>
              </w:rPr>
              <w:t>Ворлдскиллс Россия</w:t>
            </w:r>
            <w:r>
              <w:rPr>
                <w:sz w:val="24"/>
              </w:rPr>
              <w:t>, в общем числе студентов ПОО</w:t>
            </w:r>
          </w:p>
        </w:tc>
      </w:tr>
      <w:tr w:rsidR="00245272" w:rsidTr="00245272">
        <w:trPr>
          <w:gridAfter w:val="1"/>
          <w:wAfter w:w="64" w:type="dxa"/>
        </w:trPr>
        <w:tc>
          <w:tcPr>
            <w:tcW w:w="5778" w:type="dxa"/>
          </w:tcPr>
          <w:p w:rsidR="00245272" w:rsidRPr="00245272" w:rsidRDefault="00245272" w:rsidP="00245272">
            <w:pPr>
              <w:jc w:val="both"/>
              <w:rPr>
                <w:sz w:val="24"/>
              </w:rPr>
            </w:pPr>
            <w:r w:rsidRPr="00245272">
              <w:rPr>
                <w:sz w:val="24"/>
              </w:rPr>
              <w:t>Проведение учебно-тренировочных сборов по подготовке к Всероссийскому чемпионату «JuniorSkills»</w:t>
            </w:r>
          </w:p>
        </w:tc>
        <w:tc>
          <w:tcPr>
            <w:tcW w:w="1418" w:type="dxa"/>
          </w:tcPr>
          <w:p w:rsidR="00245272" w:rsidRPr="00245272" w:rsidRDefault="00245272" w:rsidP="00245272">
            <w:pPr>
              <w:jc w:val="center"/>
              <w:rPr>
                <w:sz w:val="24"/>
              </w:rPr>
            </w:pPr>
            <w:r w:rsidRPr="00245272">
              <w:rPr>
                <w:sz w:val="24"/>
              </w:rPr>
              <w:t>Февраль – апрель, ежегодно</w:t>
            </w:r>
          </w:p>
        </w:tc>
        <w:tc>
          <w:tcPr>
            <w:tcW w:w="1984" w:type="dxa"/>
          </w:tcPr>
          <w:p w:rsidR="00245272" w:rsidRPr="00245272" w:rsidRDefault="00245272" w:rsidP="00245272">
            <w:pPr>
              <w:jc w:val="center"/>
              <w:rPr>
                <w:sz w:val="24"/>
              </w:rPr>
            </w:pPr>
            <w:r w:rsidRPr="00245272">
              <w:rPr>
                <w:sz w:val="24"/>
              </w:rPr>
              <w:t>КОПО</w:t>
            </w:r>
            <w:r>
              <w:rPr>
                <w:sz w:val="24"/>
              </w:rPr>
              <w:t xml:space="preserve">, </w:t>
            </w:r>
            <w:r w:rsidRPr="00245272">
              <w:rPr>
                <w:sz w:val="24"/>
              </w:rPr>
              <w:t>пилотные ОУ ПО – Кировск, Кириши, Гатчина, аккредитованные СЦК по компетенциям</w:t>
            </w:r>
          </w:p>
        </w:tc>
        <w:tc>
          <w:tcPr>
            <w:tcW w:w="5812" w:type="dxa"/>
          </w:tcPr>
          <w:p w:rsidR="00245272" w:rsidRDefault="00245272" w:rsidP="00245272">
            <w:pPr>
              <w:jc w:val="both"/>
              <w:rPr>
                <w:sz w:val="24"/>
              </w:rPr>
            </w:pPr>
            <w:r w:rsidRPr="002D110F">
              <w:rPr>
                <w:sz w:val="24"/>
              </w:rPr>
              <w:t>Пресс-релиз</w:t>
            </w:r>
            <w:r>
              <w:rPr>
                <w:sz w:val="24"/>
              </w:rPr>
              <w:t>ы</w:t>
            </w:r>
          </w:p>
          <w:p w:rsidR="00245272" w:rsidRDefault="00245272" w:rsidP="00245272">
            <w:pPr>
              <w:jc w:val="both"/>
              <w:rPr>
                <w:sz w:val="24"/>
              </w:rPr>
            </w:pPr>
            <w:r>
              <w:rPr>
                <w:sz w:val="24"/>
              </w:rPr>
              <w:t>Видеофильмы</w:t>
            </w:r>
          </w:p>
          <w:p w:rsidR="00245272" w:rsidRDefault="00245272" w:rsidP="00245272">
            <w:pPr>
              <w:jc w:val="both"/>
              <w:rPr>
                <w:sz w:val="24"/>
              </w:rPr>
            </w:pPr>
            <w:r>
              <w:rPr>
                <w:sz w:val="24"/>
              </w:rPr>
              <w:t>Публикации и статьи</w:t>
            </w:r>
          </w:p>
          <w:p w:rsidR="00245272" w:rsidRDefault="00245272" w:rsidP="00245272">
            <w:pPr>
              <w:jc w:val="both"/>
              <w:rPr>
                <w:sz w:val="24"/>
              </w:rPr>
            </w:pPr>
            <w:r>
              <w:rPr>
                <w:sz w:val="24"/>
              </w:rPr>
              <w:t>Пресс-конференции</w:t>
            </w:r>
          </w:p>
          <w:p w:rsidR="00245272" w:rsidRDefault="00245272" w:rsidP="00245272">
            <w:pPr>
              <w:jc w:val="both"/>
              <w:rPr>
                <w:sz w:val="24"/>
              </w:rPr>
            </w:pPr>
            <w:r w:rsidRPr="004C1EFE">
              <w:rPr>
                <w:sz w:val="24"/>
              </w:rPr>
              <w:t xml:space="preserve">Внедрение </w:t>
            </w:r>
            <w:r>
              <w:rPr>
                <w:sz w:val="24"/>
              </w:rPr>
              <w:t>достижений и опыта в образовательные программы и практику обучения</w:t>
            </w:r>
          </w:p>
        </w:tc>
      </w:tr>
      <w:tr w:rsidR="00245272" w:rsidTr="00245272">
        <w:trPr>
          <w:gridAfter w:val="1"/>
          <w:wAfter w:w="64" w:type="dxa"/>
        </w:trPr>
        <w:tc>
          <w:tcPr>
            <w:tcW w:w="5778" w:type="dxa"/>
          </w:tcPr>
          <w:p w:rsidR="00245272" w:rsidRPr="00245272" w:rsidRDefault="00245272" w:rsidP="00245272">
            <w:pPr>
              <w:jc w:val="both"/>
              <w:rPr>
                <w:sz w:val="24"/>
              </w:rPr>
            </w:pPr>
            <w:r w:rsidRPr="00245272">
              <w:rPr>
                <w:sz w:val="24"/>
              </w:rPr>
              <w:t>Организация участия сборной Ленинградской области во Всероссийском чемпионате «JuniorSkills»</w:t>
            </w:r>
          </w:p>
        </w:tc>
        <w:tc>
          <w:tcPr>
            <w:tcW w:w="1418" w:type="dxa"/>
          </w:tcPr>
          <w:p w:rsidR="00245272" w:rsidRPr="00245272" w:rsidRDefault="00245272" w:rsidP="00245272">
            <w:pPr>
              <w:jc w:val="center"/>
              <w:rPr>
                <w:sz w:val="24"/>
              </w:rPr>
            </w:pPr>
            <w:r w:rsidRPr="00245272">
              <w:rPr>
                <w:sz w:val="24"/>
              </w:rPr>
              <w:t>Май, ежегодно</w:t>
            </w:r>
          </w:p>
        </w:tc>
        <w:tc>
          <w:tcPr>
            <w:tcW w:w="1984" w:type="dxa"/>
          </w:tcPr>
          <w:p w:rsidR="00245272" w:rsidRPr="00245272" w:rsidRDefault="00245272" w:rsidP="00245272">
            <w:pPr>
              <w:jc w:val="center"/>
              <w:rPr>
                <w:sz w:val="24"/>
              </w:rPr>
            </w:pPr>
            <w:r w:rsidRPr="00702DCE">
              <w:rPr>
                <w:sz w:val="24"/>
              </w:rPr>
              <w:t>КОПО, пилотные ОУ ПО – Кировск, Кириши, Гатчина, аккредитованные СЦК по компетенциям</w:t>
            </w:r>
          </w:p>
        </w:tc>
        <w:tc>
          <w:tcPr>
            <w:tcW w:w="5812" w:type="dxa"/>
          </w:tcPr>
          <w:p w:rsidR="00245272" w:rsidRPr="00DB1B20" w:rsidRDefault="00245272" w:rsidP="00245272">
            <w:pPr>
              <w:jc w:val="both"/>
              <w:rPr>
                <w:sz w:val="24"/>
              </w:rPr>
            </w:pPr>
            <w:r w:rsidRPr="00DB1B20">
              <w:rPr>
                <w:sz w:val="24"/>
              </w:rPr>
              <w:t>Обеспечение соответствия качества подготовки кадров международным стандартам и передовым технологиям на основе форматов соревновательного образования</w:t>
            </w:r>
          </w:p>
        </w:tc>
      </w:tr>
      <w:tr w:rsidR="00B66C0D" w:rsidTr="00245272">
        <w:trPr>
          <w:gridAfter w:val="1"/>
          <w:wAfter w:w="64" w:type="dxa"/>
        </w:trPr>
        <w:tc>
          <w:tcPr>
            <w:tcW w:w="5778" w:type="dxa"/>
          </w:tcPr>
          <w:p w:rsidR="00B66C0D" w:rsidRDefault="00B66C0D" w:rsidP="00CC7D96">
            <w:pPr>
              <w:jc w:val="both"/>
              <w:rPr>
                <w:sz w:val="24"/>
              </w:rPr>
            </w:pPr>
            <w:r>
              <w:rPr>
                <w:sz w:val="24"/>
              </w:rPr>
              <w:t xml:space="preserve">Проведение </w:t>
            </w:r>
            <w:r w:rsidRPr="00B84A9C">
              <w:rPr>
                <w:sz w:val="24"/>
              </w:rPr>
              <w:t>мониторинга оценки состояния доступности образовательных организаций профессионального образования Ленинградской области для организации обучения инвалидов</w:t>
            </w:r>
          </w:p>
        </w:tc>
        <w:tc>
          <w:tcPr>
            <w:tcW w:w="1418" w:type="dxa"/>
          </w:tcPr>
          <w:p w:rsidR="00B66C0D" w:rsidRPr="002D110F" w:rsidRDefault="00B66C0D" w:rsidP="00CC7D96">
            <w:pPr>
              <w:jc w:val="center"/>
              <w:rPr>
                <w:sz w:val="24"/>
              </w:rPr>
            </w:pPr>
            <w:r>
              <w:rPr>
                <w:sz w:val="24"/>
              </w:rPr>
              <w:t>В течение всего периода реализации Концепции</w:t>
            </w:r>
          </w:p>
        </w:tc>
        <w:tc>
          <w:tcPr>
            <w:tcW w:w="1984" w:type="dxa"/>
          </w:tcPr>
          <w:p w:rsidR="00B66C0D" w:rsidRPr="002D110F" w:rsidRDefault="00B66C0D" w:rsidP="00CC7D96">
            <w:pPr>
              <w:jc w:val="center"/>
              <w:rPr>
                <w:sz w:val="24"/>
              </w:rPr>
            </w:pPr>
            <w:r>
              <w:rPr>
                <w:sz w:val="24"/>
              </w:rPr>
              <w:t>КОПО</w:t>
            </w:r>
          </w:p>
        </w:tc>
        <w:tc>
          <w:tcPr>
            <w:tcW w:w="5812" w:type="dxa"/>
          </w:tcPr>
          <w:p w:rsidR="00B66C0D" w:rsidRPr="00D42392" w:rsidRDefault="00B66C0D" w:rsidP="00B66C0D">
            <w:pPr>
              <w:jc w:val="both"/>
              <w:rPr>
                <w:sz w:val="24"/>
              </w:rPr>
            </w:pPr>
            <w:r w:rsidRPr="00B84A9C">
              <w:rPr>
                <w:sz w:val="24"/>
              </w:rPr>
              <w:t>План развития в Ленинградской области инфраструктуры</w:t>
            </w:r>
            <w:r>
              <w:rPr>
                <w:sz w:val="24"/>
              </w:rPr>
              <w:t xml:space="preserve"> </w:t>
            </w:r>
            <w:r w:rsidRPr="00B84A9C">
              <w:rPr>
                <w:sz w:val="24"/>
              </w:rPr>
              <w:t>доступности образовательных организаций профессионального образования Ленинградской области для организации обучения инвалидов</w:t>
            </w:r>
          </w:p>
        </w:tc>
      </w:tr>
      <w:tr w:rsidR="00B66C0D" w:rsidTr="00245272">
        <w:trPr>
          <w:gridAfter w:val="1"/>
          <w:wAfter w:w="64" w:type="dxa"/>
        </w:trPr>
        <w:tc>
          <w:tcPr>
            <w:tcW w:w="5778" w:type="dxa"/>
          </w:tcPr>
          <w:p w:rsidR="00B66C0D" w:rsidRPr="00A87244" w:rsidRDefault="00B66C0D" w:rsidP="00CC7D96">
            <w:pPr>
              <w:jc w:val="both"/>
              <w:rPr>
                <w:sz w:val="24"/>
              </w:rPr>
            </w:pPr>
            <w:r>
              <w:rPr>
                <w:sz w:val="24"/>
              </w:rPr>
              <w:t xml:space="preserve">Проведение ежегодных региональных чемпионатов </w:t>
            </w:r>
            <w:r w:rsidRPr="00B84A9C">
              <w:rPr>
                <w:sz w:val="24"/>
              </w:rPr>
              <w:t>по профессиональному мастерству среди люд</w:t>
            </w:r>
            <w:r>
              <w:rPr>
                <w:sz w:val="24"/>
              </w:rPr>
              <w:t>ей с инвалидностью «Абилимпикс»</w:t>
            </w:r>
          </w:p>
        </w:tc>
        <w:tc>
          <w:tcPr>
            <w:tcW w:w="1418" w:type="dxa"/>
          </w:tcPr>
          <w:p w:rsidR="00B66C0D" w:rsidRPr="002D110F" w:rsidRDefault="00B66C0D" w:rsidP="00CC7D96">
            <w:pPr>
              <w:jc w:val="center"/>
              <w:rPr>
                <w:sz w:val="24"/>
              </w:rPr>
            </w:pPr>
            <w:r>
              <w:rPr>
                <w:sz w:val="24"/>
              </w:rPr>
              <w:t>В течение всего периода реализации Концепции</w:t>
            </w:r>
          </w:p>
        </w:tc>
        <w:tc>
          <w:tcPr>
            <w:tcW w:w="1984" w:type="dxa"/>
          </w:tcPr>
          <w:p w:rsidR="00B66C0D" w:rsidRPr="00D42392" w:rsidRDefault="00B66C0D" w:rsidP="00CC7D96">
            <w:pPr>
              <w:jc w:val="center"/>
              <w:rPr>
                <w:sz w:val="24"/>
              </w:rPr>
            </w:pPr>
            <w:r>
              <w:rPr>
                <w:sz w:val="24"/>
              </w:rPr>
              <w:t>КОПО</w:t>
            </w:r>
          </w:p>
          <w:p w:rsidR="00B66C0D" w:rsidRPr="002D110F" w:rsidRDefault="00B66C0D" w:rsidP="00CC7D96">
            <w:pPr>
              <w:jc w:val="center"/>
              <w:rPr>
                <w:sz w:val="24"/>
              </w:rPr>
            </w:pPr>
          </w:p>
        </w:tc>
        <w:tc>
          <w:tcPr>
            <w:tcW w:w="5812" w:type="dxa"/>
          </w:tcPr>
          <w:p w:rsidR="00B66C0D" w:rsidRPr="00D42392" w:rsidRDefault="00B66C0D" w:rsidP="00B66C0D">
            <w:pPr>
              <w:jc w:val="both"/>
              <w:rPr>
                <w:sz w:val="24"/>
              </w:rPr>
            </w:pPr>
            <w:r w:rsidRPr="00D42392">
              <w:rPr>
                <w:sz w:val="24"/>
              </w:rPr>
              <w:t>Пресс-релизы</w:t>
            </w:r>
          </w:p>
          <w:p w:rsidR="00B66C0D" w:rsidRPr="00D42392" w:rsidRDefault="00B66C0D" w:rsidP="00B66C0D">
            <w:pPr>
              <w:jc w:val="both"/>
              <w:rPr>
                <w:sz w:val="24"/>
              </w:rPr>
            </w:pPr>
            <w:r w:rsidRPr="00D42392">
              <w:rPr>
                <w:sz w:val="24"/>
              </w:rPr>
              <w:t>Видеофильмы</w:t>
            </w:r>
          </w:p>
          <w:p w:rsidR="00B66C0D" w:rsidRPr="00D42392" w:rsidRDefault="00B66C0D" w:rsidP="00B66C0D">
            <w:pPr>
              <w:jc w:val="both"/>
              <w:rPr>
                <w:sz w:val="24"/>
              </w:rPr>
            </w:pPr>
            <w:r w:rsidRPr="00D42392">
              <w:rPr>
                <w:sz w:val="24"/>
              </w:rPr>
              <w:t>Публикации и статьи</w:t>
            </w:r>
          </w:p>
          <w:p w:rsidR="00B66C0D" w:rsidRPr="00D42392" w:rsidRDefault="00B66C0D" w:rsidP="00B66C0D">
            <w:pPr>
              <w:jc w:val="both"/>
              <w:rPr>
                <w:sz w:val="24"/>
              </w:rPr>
            </w:pPr>
            <w:r w:rsidRPr="00D42392">
              <w:rPr>
                <w:sz w:val="24"/>
              </w:rPr>
              <w:t>Пресс-конференции</w:t>
            </w:r>
          </w:p>
          <w:p w:rsidR="00B66C0D" w:rsidRPr="002D110F" w:rsidRDefault="00B66C0D" w:rsidP="00B66C0D">
            <w:pPr>
              <w:jc w:val="both"/>
              <w:rPr>
                <w:sz w:val="24"/>
              </w:rPr>
            </w:pPr>
            <w:r w:rsidRPr="00D42392">
              <w:rPr>
                <w:sz w:val="24"/>
              </w:rPr>
              <w:t>Внедрение достижений и опыта в образовательные программы и практику обучения</w:t>
            </w:r>
          </w:p>
        </w:tc>
      </w:tr>
      <w:tr w:rsidR="00B66C0D" w:rsidTr="00245272">
        <w:trPr>
          <w:gridAfter w:val="1"/>
          <w:wAfter w:w="64" w:type="dxa"/>
        </w:trPr>
        <w:tc>
          <w:tcPr>
            <w:tcW w:w="5778" w:type="dxa"/>
          </w:tcPr>
          <w:p w:rsidR="00B66C0D" w:rsidRPr="00A87244" w:rsidRDefault="00B66C0D" w:rsidP="00CC7D96">
            <w:pPr>
              <w:jc w:val="both"/>
              <w:rPr>
                <w:sz w:val="24"/>
              </w:rPr>
            </w:pPr>
            <w:r w:rsidRPr="00DF3A33">
              <w:rPr>
                <w:sz w:val="24"/>
              </w:rPr>
              <w:t>Обеспечение участия образовательных организаций Ленинградской области в национальном</w:t>
            </w:r>
            <w:r>
              <w:rPr>
                <w:sz w:val="24"/>
              </w:rPr>
              <w:t xml:space="preserve"> чемпионате</w:t>
            </w:r>
            <w:r w:rsidR="00566288">
              <w:rPr>
                <w:sz w:val="24"/>
              </w:rPr>
              <w:t xml:space="preserve"> </w:t>
            </w:r>
            <w:r w:rsidRPr="00B84A9C">
              <w:rPr>
                <w:sz w:val="24"/>
              </w:rPr>
              <w:t>по профессиональному мастерству среди людей с инвалидностью «Абилимпикс»</w:t>
            </w:r>
            <w:r w:rsidRPr="00DF3A33">
              <w:rPr>
                <w:sz w:val="24"/>
              </w:rPr>
              <w:t xml:space="preserve"> и организация подготовки команд Ленинградской области для участия в </w:t>
            </w:r>
            <w:r>
              <w:rPr>
                <w:sz w:val="24"/>
              </w:rPr>
              <w:t>международных</w:t>
            </w:r>
            <w:r w:rsidRPr="00DF3A33">
              <w:rPr>
                <w:sz w:val="24"/>
              </w:rPr>
              <w:t xml:space="preserve"> чемпионатах </w:t>
            </w:r>
            <w:r w:rsidRPr="00B84A9C">
              <w:rPr>
                <w:sz w:val="24"/>
              </w:rPr>
              <w:t>по профессиональному мастерству среди людей с инвалидностью «Абилимпикс»</w:t>
            </w:r>
          </w:p>
        </w:tc>
        <w:tc>
          <w:tcPr>
            <w:tcW w:w="1418" w:type="dxa"/>
          </w:tcPr>
          <w:p w:rsidR="00B66C0D" w:rsidRPr="002D110F" w:rsidRDefault="00B66C0D" w:rsidP="00CC7D96">
            <w:pPr>
              <w:jc w:val="center"/>
              <w:rPr>
                <w:sz w:val="24"/>
              </w:rPr>
            </w:pPr>
            <w:r>
              <w:rPr>
                <w:sz w:val="24"/>
              </w:rPr>
              <w:t>В течение всего периода реализации Концепции</w:t>
            </w:r>
          </w:p>
        </w:tc>
        <w:tc>
          <w:tcPr>
            <w:tcW w:w="1984" w:type="dxa"/>
          </w:tcPr>
          <w:p w:rsidR="00B66C0D" w:rsidRPr="00D42392" w:rsidRDefault="00B66C0D" w:rsidP="00CC7D96">
            <w:pPr>
              <w:jc w:val="center"/>
              <w:rPr>
                <w:sz w:val="24"/>
              </w:rPr>
            </w:pPr>
            <w:r>
              <w:rPr>
                <w:sz w:val="24"/>
              </w:rPr>
              <w:t>КОПО</w:t>
            </w:r>
          </w:p>
          <w:p w:rsidR="00B66C0D" w:rsidRPr="002D110F" w:rsidRDefault="00B66C0D" w:rsidP="00CC7D96">
            <w:pPr>
              <w:jc w:val="center"/>
              <w:rPr>
                <w:sz w:val="24"/>
              </w:rPr>
            </w:pPr>
          </w:p>
        </w:tc>
        <w:tc>
          <w:tcPr>
            <w:tcW w:w="5812" w:type="dxa"/>
          </w:tcPr>
          <w:p w:rsidR="00B66C0D" w:rsidRPr="00D42392" w:rsidRDefault="00B66C0D" w:rsidP="00B66C0D">
            <w:pPr>
              <w:jc w:val="both"/>
              <w:rPr>
                <w:sz w:val="24"/>
              </w:rPr>
            </w:pPr>
            <w:r w:rsidRPr="00D42392">
              <w:rPr>
                <w:sz w:val="24"/>
              </w:rPr>
              <w:t>Пресс-релизы</w:t>
            </w:r>
          </w:p>
          <w:p w:rsidR="00B66C0D" w:rsidRPr="00D42392" w:rsidRDefault="00B66C0D" w:rsidP="00B66C0D">
            <w:pPr>
              <w:jc w:val="both"/>
              <w:rPr>
                <w:sz w:val="24"/>
              </w:rPr>
            </w:pPr>
            <w:r w:rsidRPr="00D42392">
              <w:rPr>
                <w:sz w:val="24"/>
              </w:rPr>
              <w:t>Видеофильмы</w:t>
            </w:r>
          </w:p>
          <w:p w:rsidR="00B66C0D" w:rsidRPr="00D42392" w:rsidRDefault="00B66C0D" w:rsidP="00B66C0D">
            <w:pPr>
              <w:jc w:val="both"/>
              <w:rPr>
                <w:sz w:val="24"/>
              </w:rPr>
            </w:pPr>
            <w:r w:rsidRPr="00D42392">
              <w:rPr>
                <w:sz w:val="24"/>
              </w:rPr>
              <w:t>Публикации и статьи</w:t>
            </w:r>
          </w:p>
          <w:p w:rsidR="00B66C0D" w:rsidRPr="00D42392" w:rsidRDefault="00B66C0D" w:rsidP="00B66C0D">
            <w:pPr>
              <w:jc w:val="both"/>
              <w:rPr>
                <w:sz w:val="24"/>
              </w:rPr>
            </w:pPr>
            <w:r w:rsidRPr="00D42392">
              <w:rPr>
                <w:sz w:val="24"/>
              </w:rPr>
              <w:t>Пресс-конференции</w:t>
            </w:r>
          </w:p>
          <w:p w:rsidR="00B66C0D" w:rsidRDefault="00B66C0D" w:rsidP="00B66C0D">
            <w:pPr>
              <w:jc w:val="both"/>
              <w:rPr>
                <w:sz w:val="24"/>
              </w:rPr>
            </w:pPr>
            <w:r w:rsidRPr="00D42392">
              <w:rPr>
                <w:sz w:val="24"/>
              </w:rPr>
              <w:t>Внедрение достижений и опыта в образовательные программы и практику обучения</w:t>
            </w:r>
          </w:p>
          <w:p w:rsidR="00B66C0D" w:rsidRPr="002D110F" w:rsidRDefault="00B66C0D" w:rsidP="00B66C0D">
            <w:pPr>
              <w:jc w:val="both"/>
              <w:rPr>
                <w:sz w:val="24"/>
              </w:rPr>
            </w:pPr>
            <w:r w:rsidRPr="004C1EFE">
              <w:rPr>
                <w:sz w:val="24"/>
              </w:rPr>
              <w:t xml:space="preserve">Внедрение </w:t>
            </w:r>
            <w:r>
              <w:rPr>
                <w:sz w:val="24"/>
              </w:rPr>
              <w:t>достижений и опыта в образовательные программы и практику обучения</w:t>
            </w:r>
          </w:p>
        </w:tc>
      </w:tr>
      <w:tr w:rsidR="00B66C0D" w:rsidTr="00245272">
        <w:trPr>
          <w:gridAfter w:val="1"/>
          <w:wAfter w:w="64" w:type="dxa"/>
        </w:trPr>
        <w:tc>
          <w:tcPr>
            <w:tcW w:w="5778" w:type="dxa"/>
          </w:tcPr>
          <w:p w:rsidR="00B66C0D" w:rsidRPr="00A87244" w:rsidRDefault="00B66C0D" w:rsidP="00CC7D96">
            <w:pPr>
              <w:jc w:val="both"/>
              <w:rPr>
                <w:sz w:val="24"/>
              </w:rPr>
            </w:pPr>
            <w:r>
              <w:rPr>
                <w:sz w:val="24"/>
              </w:rPr>
              <w:t>Поощрение и награждение победителей региональных, национальных и международных чемпионатов</w:t>
            </w:r>
          </w:p>
        </w:tc>
        <w:tc>
          <w:tcPr>
            <w:tcW w:w="1418" w:type="dxa"/>
          </w:tcPr>
          <w:p w:rsidR="00B66C0D" w:rsidRPr="002D110F" w:rsidRDefault="00B66C0D" w:rsidP="00CC7D96">
            <w:pPr>
              <w:jc w:val="center"/>
              <w:rPr>
                <w:sz w:val="24"/>
              </w:rPr>
            </w:pPr>
            <w:r>
              <w:rPr>
                <w:sz w:val="24"/>
              </w:rPr>
              <w:t>В течение всего периода реализации Концепции</w:t>
            </w:r>
          </w:p>
        </w:tc>
        <w:tc>
          <w:tcPr>
            <w:tcW w:w="1984" w:type="dxa"/>
          </w:tcPr>
          <w:p w:rsidR="00B66C0D" w:rsidRDefault="00B66C0D" w:rsidP="00CC7D96">
            <w:pPr>
              <w:tabs>
                <w:tab w:val="left" w:pos="2475"/>
              </w:tabs>
              <w:jc w:val="center"/>
              <w:rPr>
                <w:sz w:val="24"/>
              </w:rPr>
            </w:pPr>
            <w:r>
              <w:rPr>
                <w:sz w:val="24"/>
              </w:rPr>
              <w:t>КОПО</w:t>
            </w:r>
          </w:p>
          <w:p w:rsidR="00B66C0D" w:rsidRPr="002D110F" w:rsidRDefault="00B66C0D" w:rsidP="00CC7D96">
            <w:pPr>
              <w:jc w:val="center"/>
              <w:rPr>
                <w:sz w:val="24"/>
              </w:rPr>
            </w:pPr>
          </w:p>
        </w:tc>
        <w:tc>
          <w:tcPr>
            <w:tcW w:w="5812" w:type="dxa"/>
          </w:tcPr>
          <w:p w:rsidR="00B66C0D" w:rsidRDefault="00B66C0D" w:rsidP="00B66C0D">
            <w:pPr>
              <w:jc w:val="both"/>
              <w:rPr>
                <w:sz w:val="24"/>
              </w:rPr>
            </w:pPr>
            <w:r>
              <w:rPr>
                <w:sz w:val="24"/>
              </w:rPr>
              <w:t>Областной праздник «Золотые руки», премиальные программы, круглые столы с победителями</w:t>
            </w:r>
          </w:p>
          <w:p w:rsidR="00B66C0D" w:rsidRPr="002D110F" w:rsidRDefault="00B66C0D" w:rsidP="00B66C0D">
            <w:pPr>
              <w:jc w:val="both"/>
              <w:rPr>
                <w:sz w:val="24"/>
              </w:rPr>
            </w:pPr>
            <w:r>
              <w:rPr>
                <w:sz w:val="24"/>
              </w:rPr>
              <w:t xml:space="preserve">Увеличение доли студентов ПОО, участвующих в региональных </w:t>
            </w:r>
            <w:r w:rsidRPr="00B84A9C">
              <w:rPr>
                <w:sz w:val="24"/>
              </w:rPr>
              <w:t>по профессиональному мастерству среди людей с инвалидностью «Абилимпикс»</w:t>
            </w:r>
            <w:r>
              <w:rPr>
                <w:sz w:val="24"/>
              </w:rPr>
              <w:t>, в общем числе студентов ПОО</w:t>
            </w:r>
          </w:p>
        </w:tc>
      </w:tr>
      <w:tr w:rsidR="00B66C0D" w:rsidTr="00245272">
        <w:trPr>
          <w:gridAfter w:val="1"/>
          <w:wAfter w:w="64" w:type="dxa"/>
        </w:trPr>
        <w:tc>
          <w:tcPr>
            <w:tcW w:w="5778" w:type="dxa"/>
          </w:tcPr>
          <w:p w:rsidR="00B66C0D" w:rsidRPr="00A87244" w:rsidRDefault="00B66C0D" w:rsidP="00CC7D96">
            <w:pPr>
              <w:jc w:val="both"/>
              <w:rPr>
                <w:sz w:val="24"/>
              </w:rPr>
            </w:pPr>
            <w:r w:rsidRPr="009A2979">
              <w:rPr>
                <w:sz w:val="24"/>
              </w:rPr>
              <w:t>Организация и проведение мероприятий по популяризации движения «Абилимпикс» среди школьников Ленинградской</w:t>
            </w:r>
            <w:r>
              <w:rPr>
                <w:sz w:val="24"/>
              </w:rPr>
              <w:t xml:space="preserve"> области</w:t>
            </w:r>
          </w:p>
        </w:tc>
        <w:tc>
          <w:tcPr>
            <w:tcW w:w="1418" w:type="dxa"/>
          </w:tcPr>
          <w:p w:rsidR="00B66C0D" w:rsidRPr="002D110F" w:rsidRDefault="00B66C0D" w:rsidP="00CC7D96">
            <w:pPr>
              <w:jc w:val="center"/>
              <w:rPr>
                <w:sz w:val="24"/>
              </w:rPr>
            </w:pPr>
            <w:r>
              <w:rPr>
                <w:sz w:val="24"/>
              </w:rPr>
              <w:t>В течение всего периода реализации Концепции</w:t>
            </w:r>
          </w:p>
        </w:tc>
        <w:tc>
          <w:tcPr>
            <w:tcW w:w="1984" w:type="dxa"/>
          </w:tcPr>
          <w:p w:rsidR="00B66C0D" w:rsidRDefault="00B66C0D" w:rsidP="00CC7D96">
            <w:pPr>
              <w:tabs>
                <w:tab w:val="left" w:pos="2475"/>
              </w:tabs>
              <w:jc w:val="center"/>
              <w:rPr>
                <w:sz w:val="24"/>
              </w:rPr>
            </w:pPr>
            <w:r>
              <w:rPr>
                <w:sz w:val="24"/>
              </w:rPr>
              <w:t>КОПО</w:t>
            </w:r>
          </w:p>
          <w:p w:rsidR="00B66C0D" w:rsidRDefault="00B66C0D" w:rsidP="00CC7D96">
            <w:pPr>
              <w:tabs>
                <w:tab w:val="left" w:pos="2475"/>
              </w:tabs>
              <w:jc w:val="center"/>
              <w:rPr>
                <w:sz w:val="24"/>
              </w:rPr>
            </w:pPr>
            <w:r>
              <w:rPr>
                <w:sz w:val="24"/>
              </w:rPr>
              <w:t>ГБУ ДО «Интеллект»</w:t>
            </w:r>
          </w:p>
          <w:p w:rsidR="00B66C0D" w:rsidRPr="002D110F" w:rsidRDefault="00B66C0D" w:rsidP="00CC7D96">
            <w:pPr>
              <w:jc w:val="center"/>
              <w:rPr>
                <w:sz w:val="24"/>
              </w:rPr>
            </w:pPr>
          </w:p>
        </w:tc>
        <w:tc>
          <w:tcPr>
            <w:tcW w:w="5812" w:type="dxa"/>
          </w:tcPr>
          <w:p w:rsidR="00B66C0D" w:rsidRPr="00D42392" w:rsidRDefault="00B66C0D" w:rsidP="00B66C0D">
            <w:pPr>
              <w:jc w:val="both"/>
              <w:rPr>
                <w:sz w:val="24"/>
              </w:rPr>
            </w:pPr>
            <w:r w:rsidRPr="00D42392">
              <w:rPr>
                <w:sz w:val="24"/>
              </w:rPr>
              <w:t>Пресс-релизы</w:t>
            </w:r>
          </w:p>
          <w:p w:rsidR="00B66C0D" w:rsidRPr="00D42392" w:rsidRDefault="00B66C0D" w:rsidP="00B66C0D">
            <w:pPr>
              <w:jc w:val="both"/>
              <w:rPr>
                <w:sz w:val="24"/>
              </w:rPr>
            </w:pPr>
            <w:r w:rsidRPr="00D42392">
              <w:rPr>
                <w:sz w:val="24"/>
              </w:rPr>
              <w:t>Видеофильмы</w:t>
            </w:r>
          </w:p>
          <w:p w:rsidR="00B66C0D" w:rsidRPr="00D42392" w:rsidRDefault="00B66C0D" w:rsidP="00B66C0D">
            <w:pPr>
              <w:jc w:val="both"/>
              <w:rPr>
                <w:sz w:val="24"/>
              </w:rPr>
            </w:pPr>
            <w:r w:rsidRPr="00D42392">
              <w:rPr>
                <w:sz w:val="24"/>
              </w:rPr>
              <w:t>Публикации и статьи</w:t>
            </w:r>
          </w:p>
          <w:p w:rsidR="00B66C0D" w:rsidRPr="00D42392" w:rsidRDefault="00B66C0D" w:rsidP="00B66C0D">
            <w:pPr>
              <w:jc w:val="both"/>
              <w:rPr>
                <w:sz w:val="24"/>
              </w:rPr>
            </w:pPr>
            <w:r w:rsidRPr="00D42392">
              <w:rPr>
                <w:sz w:val="24"/>
              </w:rPr>
              <w:t>Пресс-конференции</w:t>
            </w:r>
          </w:p>
          <w:p w:rsidR="00B66C0D" w:rsidRDefault="00B66C0D" w:rsidP="00B66C0D">
            <w:pPr>
              <w:jc w:val="both"/>
              <w:rPr>
                <w:sz w:val="24"/>
              </w:rPr>
            </w:pPr>
            <w:r>
              <w:rPr>
                <w:sz w:val="24"/>
              </w:rPr>
              <w:t>Областной праздник «Золотые руки»</w:t>
            </w:r>
          </w:p>
          <w:p w:rsidR="00B66C0D" w:rsidRDefault="00B66C0D" w:rsidP="00B66C0D">
            <w:pPr>
              <w:jc w:val="both"/>
              <w:rPr>
                <w:sz w:val="24"/>
              </w:rPr>
            </w:pPr>
            <w:r>
              <w:rPr>
                <w:sz w:val="24"/>
              </w:rPr>
              <w:t>Образовательные форумы и семинары</w:t>
            </w:r>
          </w:p>
          <w:p w:rsidR="00B66C0D" w:rsidRDefault="00B66C0D" w:rsidP="00B66C0D">
            <w:pPr>
              <w:jc w:val="both"/>
              <w:rPr>
                <w:sz w:val="24"/>
              </w:rPr>
            </w:pPr>
            <w:r>
              <w:rPr>
                <w:sz w:val="24"/>
              </w:rPr>
              <w:t>Круглые столы</w:t>
            </w:r>
          </w:p>
          <w:p w:rsidR="00B66C0D" w:rsidRPr="002D110F" w:rsidRDefault="00B66C0D" w:rsidP="00B66C0D">
            <w:pPr>
              <w:jc w:val="both"/>
              <w:rPr>
                <w:sz w:val="24"/>
              </w:rPr>
            </w:pPr>
            <w:r>
              <w:rPr>
                <w:sz w:val="24"/>
              </w:rPr>
              <w:t xml:space="preserve">Увеличение доли студентов ПОО, участвующих в региональных </w:t>
            </w:r>
            <w:r w:rsidRPr="00B84A9C">
              <w:rPr>
                <w:sz w:val="24"/>
              </w:rPr>
              <w:t>по профессиональному мастерству среди людей с инвалидностью «Абилимпикс»</w:t>
            </w:r>
            <w:r>
              <w:rPr>
                <w:sz w:val="24"/>
              </w:rPr>
              <w:t>, в общем числе студентов ПОО</w:t>
            </w:r>
          </w:p>
        </w:tc>
      </w:tr>
    </w:tbl>
    <w:p w:rsidR="00E40F63" w:rsidRDefault="00E40F63"/>
    <w:p w:rsidR="00E40F63" w:rsidRDefault="00E40F63">
      <w:r>
        <w:br w:type="page"/>
      </w:r>
    </w:p>
    <w:tbl>
      <w:tblPr>
        <w:tblStyle w:val="ab"/>
        <w:tblW w:w="14992" w:type="dxa"/>
        <w:tblLayout w:type="fixed"/>
        <w:tblLook w:val="04A0" w:firstRow="1" w:lastRow="0" w:firstColumn="1" w:lastColumn="0" w:noHBand="0" w:noVBand="1"/>
      </w:tblPr>
      <w:tblGrid>
        <w:gridCol w:w="5812"/>
        <w:gridCol w:w="1418"/>
        <w:gridCol w:w="1984"/>
        <w:gridCol w:w="5778"/>
      </w:tblGrid>
      <w:tr w:rsidR="00DB1B20" w:rsidTr="00DB0B4B">
        <w:tc>
          <w:tcPr>
            <w:tcW w:w="14992" w:type="dxa"/>
            <w:gridSpan w:val="4"/>
          </w:tcPr>
          <w:p w:rsidR="00DB1B20" w:rsidRDefault="00817BF7" w:rsidP="008E0BFD">
            <w:pPr>
              <w:tabs>
                <w:tab w:val="left" w:pos="2475"/>
              </w:tabs>
              <w:jc w:val="center"/>
              <w:rPr>
                <w:b/>
                <w:sz w:val="24"/>
              </w:rPr>
            </w:pPr>
            <w:r>
              <w:rPr>
                <w:b/>
                <w:sz w:val="24"/>
              </w:rPr>
              <w:t xml:space="preserve">Направление 4. </w:t>
            </w:r>
            <w:r w:rsidR="00DB1B20" w:rsidRPr="00A1658F">
              <w:rPr>
                <w:b/>
                <w:sz w:val="24"/>
              </w:rPr>
              <w:t>Развитие системы инклюзивного образования</w:t>
            </w:r>
          </w:p>
          <w:p w:rsidR="008E0BFD" w:rsidRPr="008E0BFD" w:rsidRDefault="008E0BFD" w:rsidP="008E0BFD">
            <w:pPr>
              <w:pStyle w:val="a3"/>
              <w:spacing w:before="0" w:beforeAutospacing="0" w:after="0" w:afterAutospacing="0"/>
              <w:ind w:firstLine="708"/>
              <w:jc w:val="both"/>
              <w:textAlignment w:val="top"/>
            </w:pPr>
            <w:r>
              <w:t xml:space="preserve">Цель: </w:t>
            </w:r>
            <w:r w:rsidRPr="008E0BFD">
              <w:t>обеспечение доступности среднего профессионального образования для инвалидов и лиц с ОВЗ, способствующей их социальной адаптации и социализации.</w:t>
            </w:r>
          </w:p>
          <w:p w:rsidR="008E0BFD" w:rsidRDefault="008E0BFD" w:rsidP="008E0BFD">
            <w:pPr>
              <w:pStyle w:val="a3"/>
              <w:spacing w:before="0" w:beforeAutospacing="0" w:after="0" w:afterAutospacing="0"/>
              <w:ind w:firstLine="708"/>
              <w:jc w:val="both"/>
              <w:textAlignment w:val="top"/>
            </w:pPr>
            <w:r>
              <w:t xml:space="preserve">Задачи: </w:t>
            </w:r>
          </w:p>
          <w:p w:rsidR="008E0BFD" w:rsidRPr="00A93E19" w:rsidRDefault="008E0BFD" w:rsidP="008E0BFD">
            <w:pPr>
              <w:pStyle w:val="a5"/>
              <w:numPr>
                <w:ilvl w:val="0"/>
                <w:numId w:val="16"/>
              </w:numPr>
              <w:tabs>
                <w:tab w:val="left" w:pos="2475"/>
              </w:tabs>
              <w:rPr>
                <w:sz w:val="24"/>
              </w:rPr>
            </w:pPr>
            <w:r w:rsidRPr="00A93E19">
              <w:rPr>
                <w:sz w:val="24"/>
              </w:rPr>
              <w:t>- создание и совершенствование специальных организационных и педагогических условий для получения СПО инвалидами и лицами с ОВЗ, в том числе с использованием электронного обучения, дистанционных образовательных технологий (независимо от места проживания обучающихся)</w:t>
            </w:r>
            <w:r w:rsidR="00DB3974" w:rsidRPr="00A93E19">
              <w:rPr>
                <w:sz w:val="24"/>
              </w:rPr>
              <w:t>;</w:t>
            </w:r>
          </w:p>
          <w:p w:rsidR="008E0BFD" w:rsidRPr="00A93E19" w:rsidRDefault="008E0BFD" w:rsidP="008E0BFD">
            <w:pPr>
              <w:pStyle w:val="a5"/>
              <w:numPr>
                <w:ilvl w:val="0"/>
                <w:numId w:val="16"/>
              </w:numPr>
              <w:tabs>
                <w:tab w:val="left" w:pos="2475"/>
              </w:tabs>
              <w:rPr>
                <w:sz w:val="24"/>
              </w:rPr>
            </w:pPr>
            <w:r w:rsidRPr="00A93E19">
              <w:rPr>
                <w:sz w:val="24"/>
              </w:rPr>
              <w:t>•Создание  инфраструктуры, обеспечивающей универсальную безбарьерную среду для получения СПО инвалидами и лицами с ОВЗ</w:t>
            </w:r>
            <w:r w:rsidR="00DB3974" w:rsidRPr="00A93E19">
              <w:rPr>
                <w:sz w:val="24"/>
              </w:rPr>
              <w:t>;</w:t>
            </w:r>
          </w:p>
          <w:p w:rsidR="008E0BFD" w:rsidRPr="00A93E19" w:rsidRDefault="008E0BFD" w:rsidP="008E0BFD">
            <w:pPr>
              <w:pStyle w:val="a5"/>
              <w:numPr>
                <w:ilvl w:val="0"/>
                <w:numId w:val="16"/>
              </w:numPr>
              <w:tabs>
                <w:tab w:val="left" w:pos="2475"/>
              </w:tabs>
              <w:rPr>
                <w:sz w:val="24"/>
              </w:rPr>
            </w:pPr>
            <w:r w:rsidRPr="00A93E19">
              <w:rPr>
                <w:sz w:val="24"/>
              </w:rPr>
              <w:t>•Подготовка и повышение квалификации кадров для работы с инвалидами и лицами с ОВЗ в системе СПО</w:t>
            </w:r>
            <w:r w:rsidR="00DB3974" w:rsidRPr="00A93E19">
              <w:rPr>
                <w:sz w:val="24"/>
              </w:rPr>
              <w:t>;</w:t>
            </w:r>
          </w:p>
          <w:p w:rsidR="008E0BFD" w:rsidRPr="00A93E19" w:rsidRDefault="008E0BFD" w:rsidP="008E0BFD">
            <w:pPr>
              <w:pStyle w:val="a5"/>
              <w:numPr>
                <w:ilvl w:val="0"/>
                <w:numId w:val="16"/>
              </w:numPr>
              <w:tabs>
                <w:tab w:val="left" w:pos="2475"/>
              </w:tabs>
              <w:rPr>
                <w:sz w:val="24"/>
              </w:rPr>
            </w:pPr>
            <w:r w:rsidRPr="00A93E19">
              <w:rPr>
                <w:sz w:val="24"/>
              </w:rPr>
              <w:t>•Создание системы успешного профессионального самоопределения, социальной адаптации инвалидов и лиц с ОВЗ в сфере СПО</w:t>
            </w:r>
            <w:r w:rsidR="00DB3974" w:rsidRPr="00A93E19">
              <w:rPr>
                <w:sz w:val="24"/>
              </w:rPr>
              <w:t>.</w:t>
            </w:r>
          </w:p>
          <w:p w:rsidR="00DB3974" w:rsidRPr="00A93E19" w:rsidRDefault="00DB3974" w:rsidP="00DB3974">
            <w:pPr>
              <w:pStyle w:val="a3"/>
              <w:spacing w:before="0" w:beforeAutospacing="0" w:after="0" w:afterAutospacing="0"/>
              <w:ind w:firstLine="708"/>
              <w:jc w:val="both"/>
              <w:textAlignment w:val="top"/>
            </w:pPr>
            <w:r w:rsidRPr="00A93E19">
              <w:t>Результаты:</w:t>
            </w:r>
          </w:p>
          <w:p w:rsidR="00DB3974" w:rsidRPr="00A93E19" w:rsidRDefault="00DB3974" w:rsidP="00DB3974">
            <w:pPr>
              <w:pStyle w:val="a5"/>
              <w:numPr>
                <w:ilvl w:val="0"/>
                <w:numId w:val="16"/>
              </w:numPr>
              <w:tabs>
                <w:tab w:val="left" w:pos="2475"/>
              </w:tabs>
              <w:rPr>
                <w:sz w:val="24"/>
              </w:rPr>
            </w:pPr>
            <w:r w:rsidRPr="00A93E19">
              <w:rPr>
                <w:sz w:val="24"/>
              </w:rPr>
              <w:t>Координация деятельности по развитию инклюзивного профессионального образования в регионе;</w:t>
            </w:r>
          </w:p>
          <w:p w:rsidR="00DB3974" w:rsidRPr="00A93E19" w:rsidRDefault="00DB3974" w:rsidP="00DB3974">
            <w:pPr>
              <w:pStyle w:val="a5"/>
              <w:numPr>
                <w:ilvl w:val="0"/>
                <w:numId w:val="16"/>
              </w:numPr>
              <w:tabs>
                <w:tab w:val="left" w:pos="2475"/>
              </w:tabs>
              <w:rPr>
                <w:sz w:val="24"/>
              </w:rPr>
            </w:pPr>
            <w:r w:rsidRPr="00A93E19">
              <w:rPr>
                <w:sz w:val="24"/>
              </w:rPr>
              <w:t>Методическая поддержка инклюзивного профессионального образования и социальной реабилитации лиц с ОВЗ и инвалидов;</w:t>
            </w:r>
          </w:p>
          <w:p w:rsidR="00DB3974" w:rsidRPr="00A93E19" w:rsidRDefault="00DB3974" w:rsidP="00A93E19">
            <w:pPr>
              <w:pStyle w:val="a5"/>
              <w:numPr>
                <w:ilvl w:val="0"/>
                <w:numId w:val="16"/>
              </w:numPr>
              <w:tabs>
                <w:tab w:val="left" w:pos="2475"/>
              </w:tabs>
              <w:rPr>
                <w:sz w:val="24"/>
              </w:rPr>
            </w:pPr>
            <w:r w:rsidRPr="00A93E19">
              <w:rPr>
                <w:sz w:val="24"/>
              </w:rPr>
              <w:t>Формирование новой философии общественных отношений к проблемам инвалидов и лиц с ОВЗ;</w:t>
            </w:r>
          </w:p>
          <w:p w:rsidR="00A93E19" w:rsidRPr="00DB3974" w:rsidRDefault="00DB3974" w:rsidP="00A93E19">
            <w:pPr>
              <w:pStyle w:val="a5"/>
              <w:numPr>
                <w:ilvl w:val="0"/>
                <w:numId w:val="16"/>
              </w:numPr>
              <w:tabs>
                <w:tab w:val="left" w:pos="2475"/>
              </w:tabs>
              <w:rPr>
                <w:highlight w:val="yellow"/>
              </w:rPr>
            </w:pPr>
            <w:r w:rsidRPr="00A93E19">
              <w:rPr>
                <w:sz w:val="24"/>
              </w:rPr>
              <w:t>Обеспечение позитивной динамики условий получения СПО инвалидами и лицами с ОВЗ, подготовки их к социально - профессиональной адаптации на предприятиях.</w:t>
            </w:r>
          </w:p>
        </w:tc>
      </w:tr>
      <w:tr w:rsidR="00D054EF" w:rsidTr="00DB1B20">
        <w:trPr>
          <w:trHeight w:val="2243"/>
        </w:trPr>
        <w:tc>
          <w:tcPr>
            <w:tcW w:w="5812" w:type="dxa"/>
          </w:tcPr>
          <w:p w:rsidR="00D054EF" w:rsidRPr="00D054EF" w:rsidRDefault="00D054EF" w:rsidP="00D054EF">
            <w:pPr>
              <w:jc w:val="both"/>
              <w:rPr>
                <w:sz w:val="24"/>
              </w:rPr>
            </w:pPr>
            <w:r w:rsidRPr="00D054EF">
              <w:rPr>
                <w:sz w:val="24"/>
              </w:rPr>
              <w:t>Создание в Ленинградской области базовых профессиональных образовательных организаций, обеспечивающих поддержку региональных систем инклюзивного среднего профессионального образования, и ресурсных учебно-методических центров по обучению инвалидов и лиц с ограниченными возможностями здоровья на базе образовательных организаций высшего образования (в том числе Центров карьеры в их структуре)</w:t>
            </w:r>
          </w:p>
        </w:tc>
        <w:tc>
          <w:tcPr>
            <w:tcW w:w="1418" w:type="dxa"/>
          </w:tcPr>
          <w:p w:rsidR="00D054EF" w:rsidRPr="00D054EF" w:rsidRDefault="00D054EF" w:rsidP="00D054EF">
            <w:pPr>
              <w:jc w:val="both"/>
              <w:rPr>
                <w:sz w:val="24"/>
              </w:rPr>
            </w:pPr>
            <w:r w:rsidRPr="00D054EF">
              <w:rPr>
                <w:sz w:val="24"/>
              </w:rPr>
              <w:t>В течение всего периода реализации Концепции</w:t>
            </w:r>
          </w:p>
        </w:tc>
        <w:tc>
          <w:tcPr>
            <w:tcW w:w="1984" w:type="dxa"/>
          </w:tcPr>
          <w:p w:rsidR="00D054EF" w:rsidRPr="00D054EF" w:rsidRDefault="00D054EF" w:rsidP="00D054EF">
            <w:pPr>
              <w:jc w:val="center"/>
              <w:rPr>
                <w:sz w:val="24"/>
              </w:rPr>
            </w:pPr>
            <w:r w:rsidRPr="00D054EF">
              <w:rPr>
                <w:sz w:val="24"/>
              </w:rPr>
              <w:t>КОПО</w:t>
            </w:r>
          </w:p>
        </w:tc>
        <w:tc>
          <w:tcPr>
            <w:tcW w:w="5778" w:type="dxa"/>
          </w:tcPr>
          <w:p w:rsidR="00D054EF" w:rsidRPr="00D054EF" w:rsidRDefault="00D054EF" w:rsidP="002A3F73">
            <w:pPr>
              <w:jc w:val="both"/>
              <w:rPr>
                <w:sz w:val="24"/>
              </w:rPr>
            </w:pPr>
            <w:r w:rsidRPr="00D054EF">
              <w:rPr>
                <w:sz w:val="24"/>
              </w:rPr>
              <w:t>«Дорожная карта» по реализации в Ленинградской области мероприятий Межведомственного комплексного плана мероприятий по вопросу развития системы профессиональной ориентации детей-инвалидов и лиц с ограниченными возможностями здоровья на 2016-2020 годы, разработанного Минобрнауки и Минтруда России</w:t>
            </w:r>
          </w:p>
        </w:tc>
      </w:tr>
      <w:tr w:rsidR="00D054EF" w:rsidTr="00DB1B20">
        <w:trPr>
          <w:trHeight w:val="2243"/>
        </w:trPr>
        <w:tc>
          <w:tcPr>
            <w:tcW w:w="5812" w:type="dxa"/>
          </w:tcPr>
          <w:p w:rsidR="00D054EF" w:rsidRPr="00D054EF" w:rsidRDefault="00D054EF" w:rsidP="00D054EF">
            <w:pPr>
              <w:jc w:val="both"/>
              <w:rPr>
                <w:sz w:val="24"/>
              </w:rPr>
            </w:pPr>
            <w:r w:rsidRPr="00D054EF">
              <w:rPr>
                <w:sz w:val="24"/>
              </w:rPr>
              <w:t>Психолого-педагогическая поддержка и сопровождение, оказание услуг по профессиональной ориентации детей-инвалидов и лиц с ограниченными возможностями здоровья</w:t>
            </w:r>
          </w:p>
        </w:tc>
        <w:tc>
          <w:tcPr>
            <w:tcW w:w="1418" w:type="dxa"/>
          </w:tcPr>
          <w:p w:rsidR="00D054EF" w:rsidRPr="00D054EF" w:rsidRDefault="00D054EF" w:rsidP="00D054EF">
            <w:pPr>
              <w:jc w:val="both"/>
              <w:rPr>
                <w:sz w:val="24"/>
              </w:rPr>
            </w:pPr>
            <w:r w:rsidRPr="00D054EF">
              <w:rPr>
                <w:sz w:val="24"/>
              </w:rPr>
              <w:t>В течение всего периода реализации Концепции</w:t>
            </w:r>
          </w:p>
        </w:tc>
        <w:tc>
          <w:tcPr>
            <w:tcW w:w="1984" w:type="dxa"/>
          </w:tcPr>
          <w:p w:rsidR="00D054EF" w:rsidRPr="00D054EF" w:rsidRDefault="00D054EF" w:rsidP="00D054EF">
            <w:pPr>
              <w:jc w:val="center"/>
              <w:rPr>
                <w:sz w:val="24"/>
              </w:rPr>
            </w:pPr>
            <w:r w:rsidRPr="00D054EF">
              <w:rPr>
                <w:sz w:val="24"/>
              </w:rPr>
              <w:t>КОПО</w:t>
            </w:r>
          </w:p>
        </w:tc>
        <w:tc>
          <w:tcPr>
            <w:tcW w:w="5778" w:type="dxa"/>
          </w:tcPr>
          <w:p w:rsidR="00D054EF" w:rsidRPr="00D054EF" w:rsidRDefault="00D054EF" w:rsidP="002A3F73">
            <w:pPr>
              <w:jc w:val="both"/>
              <w:rPr>
                <w:sz w:val="24"/>
              </w:rPr>
            </w:pPr>
            <w:r w:rsidRPr="00D054EF">
              <w:rPr>
                <w:sz w:val="24"/>
              </w:rPr>
              <w:t>«Дорожная карта» по реализации в Ленинградской области мероприятий Межведомственного комплексного плана мероприятий по вопросу развития системы профессиональной ориентации детей-инвалидов и лиц с ограниченными возможностями здоровья на 2016-2020 годы, разработанного Минобрнауки и Минтруда России</w:t>
            </w:r>
          </w:p>
        </w:tc>
      </w:tr>
      <w:tr w:rsidR="00D054EF" w:rsidTr="00DB1B20">
        <w:trPr>
          <w:trHeight w:val="2243"/>
        </w:trPr>
        <w:tc>
          <w:tcPr>
            <w:tcW w:w="5812" w:type="dxa"/>
          </w:tcPr>
          <w:p w:rsidR="00D054EF" w:rsidRPr="00D054EF" w:rsidRDefault="00D054EF" w:rsidP="00D054EF">
            <w:pPr>
              <w:jc w:val="both"/>
              <w:rPr>
                <w:sz w:val="24"/>
              </w:rPr>
            </w:pPr>
            <w:r w:rsidRPr="00D054EF">
              <w:rPr>
                <w:sz w:val="24"/>
              </w:rPr>
              <w:t>Разработка и реализация образовательных программ среднего профессионального и высшего образования для инвалидов и лиц с ограниченными возможностями здоровья с использованием различных методов обучения и включением в вариативную часть учебного плана адаптационных дисциплин</w:t>
            </w:r>
          </w:p>
          <w:p w:rsidR="00D054EF" w:rsidRPr="00D054EF" w:rsidRDefault="00D054EF" w:rsidP="00D054EF">
            <w:pPr>
              <w:jc w:val="both"/>
              <w:rPr>
                <w:sz w:val="24"/>
              </w:rPr>
            </w:pPr>
          </w:p>
        </w:tc>
        <w:tc>
          <w:tcPr>
            <w:tcW w:w="1418" w:type="dxa"/>
          </w:tcPr>
          <w:p w:rsidR="00D054EF" w:rsidRPr="00D054EF" w:rsidRDefault="00D054EF" w:rsidP="00D054EF">
            <w:pPr>
              <w:jc w:val="both"/>
              <w:rPr>
                <w:sz w:val="24"/>
              </w:rPr>
            </w:pPr>
            <w:r w:rsidRPr="00D054EF">
              <w:rPr>
                <w:sz w:val="24"/>
              </w:rPr>
              <w:t>В течение всего периода реализации Концепции</w:t>
            </w:r>
          </w:p>
        </w:tc>
        <w:tc>
          <w:tcPr>
            <w:tcW w:w="1984" w:type="dxa"/>
          </w:tcPr>
          <w:p w:rsidR="00D054EF" w:rsidRPr="00D054EF" w:rsidRDefault="00D054EF" w:rsidP="00D054EF">
            <w:pPr>
              <w:jc w:val="center"/>
              <w:rPr>
                <w:sz w:val="24"/>
              </w:rPr>
            </w:pPr>
            <w:r w:rsidRPr="00D054EF">
              <w:rPr>
                <w:sz w:val="24"/>
              </w:rPr>
              <w:t>КОПО</w:t>
            </w:r>
          </w:p>
        </w:tc>
        <w:tc>
          <w:tcPr>
            <w:tcW w:w="5778" w:type="dxa"/>
          </w:tcPr>
          <w:p w:rsidR="00D054EF" w:rsidRPr="00D054EF" w:rsidRDefault="00D054EF" w:rsidP="002A3F73">
            <w:pPr>
              <w:jc w:val="both"/>
              <w:rPr>
                <w:sz w:val="24"/>
              </w:rPr>
            </w:pPr>
            <w:r w:rsidRPr="00D054EF">
              <w:rPr>
                <w:sz w:val="24"/>
              </w:rPr>
              <w:t>«Дорожная карта» по реализации в Ленинградской области мероприятий Межведомственного комплексного плана мероприятий по вопросу развития системы профессиональной ориентации детей-инвалидов и лиц с ограниченными возможностями здоровья на 2016-2020 годы, разработанного Минобрнауки и Минтруда России</w:t>
            </w:r>
          </w:p>
        </w:tc>
      </w:tr>
      <w:tr w:rsidR="00D054EF" w:rsidTr="00DB1B20">
        <w:trPr>
          <w:trHeight w:val="1089"/>
        </w:trPr>
        <w:tc>
          <w:tcPr>
            <w:tcW w:w="5812" w:type="dxa"/>
          </w:tcPr>
          <w:p w:rsidR="00D054EF" w:rsidRPr="00D054EF" w:rsidRDefault="00D054EF" w:rsidP="00D054EF">
            <w:pPr>
              <w:jc w:val="both"/>
              <w:rPr>
                <w:sz w:val="24"/>
              </w:rPr>
            </w:pPr>
            <w:r w:rsidRPr="00D054EF">
              <w:rPr>
                <w:sz w:val="24"/>
              </w:rPr>
              <w:t>Участие в научных исследованиях в области профориентации и профадаптациидетей-инвалидов и лиц с ограниченными возможностями здоровья</w:t>
            </w:r>
          </w:p>
        </w:tc>
        <w:tc>
          <w:tcPr>
            <w:tcW w:w="1418" w:type="dxa"/>
          </w:tcPr>
          <w:p w:rsidR="00D054EF" w:rsidRPr="00D054EF" w:rsidRDefault="00D054EF" w:rsidP="00D054EF">
            <w:pPr>
              <w:jc w:val="both"/>
              <w:rPr>
                <w:sz w:val="24"/>
              </w:rPr>
            </w:pPr>
            <w:r w:rsidRPr="00D054EF">
              <w:rPr>
                <w:sz w:val="24"/>
              </w:rPr>
              <w:t>В течение всего периода реализации Концепции</w:t>
            </w:r>
          </w:p>
        </w:tc>
        <w:tc>
          <w:tcPr>
            <w:tcW w:w="1984" w:type="dxa"/>
          </w:tcPr>
          <w:p w:rsidR="00D054EF" w:rsidRPr="00D054EF" w:rsidRDefault="00D054EF" w:rsidP="00D054EF">
            <w:pPr>
              <w:jc w:val="center"/>
              <w:rPr>
                <w:sz w:val="24"/>
              </w:rPr>
            </w:pPr>
            <w:r w:rsidRPr="00D054EF">
              <w:rPr>
                <w:sz w:val="24"/>
              </w:rPr>
              <w:t>КОПО</w:t>
            </w:r>
          </w:p>
        </w:tc>
        <w:tc>
          <w:tcPr>
            <w:tcW w:w="5778" w:type="dxa"/>
          </w:tcPr>
          <w:p w:rsidR="00D054EF" w:rsidRPr="00D054EF" w:rsidRDefault="00D054EF" w:rsidP="002A3F73">
            <w:pPr>
              <w:jc w:val="both"/>
              <w:rPr>
                <w:sz w:val="24"/>
              </w:rPr>
            </w:pPr>
            <w:r w:rsidRPr="00D054EF">
              <w:rPr>
                <w:sz w:val="24"/>
              </w:rPr>
              <w:t>«Дорожная карта» по реализации в Ленинградской области мероприятий Межведомственного комплексного плана мероприятий по вопросу развития системы профессиональной ориентации детей-инвалидов и лиц с ограниченными возможностями здоровья на 2016-2020 годы, разработанного Минобрнауки и Минтруда России</w:t>
            </w:r>
          </w:p>
        </w:tc>
      </w:tr>
      <w:tr w:rsidR="00D054EF" w:rsidTr="00DB1B20">
        <w:trPr>
          <w:trHeight w:val="843"/>
        </w:trPr>
        <w:tc>
          <w:tcPr>
            <w:tcW w:w="5812" w:type="dxa"/>
          </w:tcPr>
          <w:p w:rsidR="00D054EF" w:rsidRPr="00D054EF" w:rsidRDefault="00D054EF" w:rsidP="00D054EF">
            <w:pPr>
              <w:jc w:val="both"/>
              <w:rPr>
                <w:sz w:val="24"/>
              </w:rPr>
            </w:pPr>
            <w:r w:rsidRPr="00D054EF">
              <w:rPr>
                <w:sz w:val="24"/>
              </w:rPr>
              <w:t>Осуществление информационной и методической поддержки инклюзивного среднего профессионального образования молодых инвалидов и лиц с ограниченными возможностями здоровья</w:t>
            </w:r>
          </w:p>
          <w:p w:rsidR="00D054EF" w:rsidRPr="00D054EF" w:rsidRDefault="00D054EF" w:rsidP="00D054EF">
            <w:pPr>
              <w:jc w:val="both"/>
              <w:rPr>
                <w:sz w:val="24"/>
              </w:rPr>
            </w:pPr>
          </w:p>
        </w:tc>
        <w:tc>
          <w:tcPr>
            <w:tcW w:w="1418" w:type="dxa"/>
          </w:tcPr>
          <w:p w:rsidR="00D054EF" w:rsidRPr="00D054EF" w:rsidRDefault="00D054EF" w:rsidP="00D054EF">
            <w:pPr>
              <w:jc w:val="both"/>
              <w:rPr>
                <w:sz w:val="24"/>
              </w:rPr>
            </w:pPr>
            <w:r w:rsidRPr="00D054EF">
              <w:rPr>
                <w:sz w:val="24"/>
              </w:rPr>
              <w:t>В течение всего периода реализации Концепции</w:t>
            </w:r>
          </w:p>
        </w:tc>
        <w:tc>
          <w:tcPr>
            <w:tcW w:w="1984" w:type="dxa"/>
          </w:tcPr>
          <w:p w:rsidR="00D054EF" w:rsidRPr="00D054EF" w:rsidRDefault="00D054EF" w:rsidP="00D054EF">
            <w:pPr>
              <w:jc w:val="center"/>
              <w:rPr>
                <w:sz w:val="24"/>
              </w:rPr>
            </w:pPr>
            <w:r w:rsidRPr="00D054EF">
              <w:rPr>
                <w:sz w:val="24"/>
              </w:rPr>
              <w:t>КОПО</w:t>
            </w:r>
          </w:p>
        </w:tc>
        <w:tc>
          <w:tcPr>
            <w:tcW w:w="5778" w:type="dxa"/>
          </w:tcPr>
          <w:p w:rsidR="00D054EF" w:rsidRPr="00D054EF" w:rsidRDefault="00D054EF" w:rsidP="00566288">
            <w:pPr>
              <w:jc w:val="both"/>
              <w:rPr>
                <w:sz w:val="24"/>
              </w:rPr>
            </w:pPr>
            <w:r w:rsidRPr="00D054EF">
              <w:rPr>
                <w:sz w:val="24"/>
              </w:rPr>
              <w:t>«Дорожная карта» по реализации в Ленинградской области мероприятий Межведомственного комплексного плана мероприятий по вопросу развития системы профессиональной ориентации детей-инвалидов и лиц с ограниченными возможностями здоровья на 2016-2020 годы, разработанного Минобрнауки и Минтруда России</w:t>
            </w:r>
          </w:p>
        </w:tc>
      </w:tr>
      <w:tr w:rsidR="00D054EF" w:rsidTr="00DB1B20">
        <w:trPr>
          <w:trHeight w:val="1127"/>
        </w:trPr>
        <w:tc>
          <w:tcPr>
            <w:tcW w:w="5812" w:type="dxa"/>
          </w:tcPr>
          <w:p w:rsidR="00D054EF" w:rsidRPr="00D054EF" w:rsidRDefault="00D054EF" w:rsidP="00D054EF">
            <w:pPr>
              <w:jc w:val="both"/>
              <w:rPr>
                <w:sz w:val="24"/>
              </w:rPr>
            </w:pPr>
            <w:r w:rsidRPr="00D054EF">
              <w:rPr>
                <w:sz w:val="24"/>
              </w:rPr>
              <w:t>Организация профессиональной переподготовки и (или) повышения квалификации специалистов, занимающихся вопросами организации профориентационной работы инвалидов и лиц с ограниченными возможностями здоровья, по вопросам профессионального консультирования</w:t>
            </w:r>
          </w:p>
        </w:tc>
        <w:tc>
          <w:tcPr>
            <w:tcW w:w="1418" w:type="dxa"/>
          </w:tcPr>
          <w:p w:rsidR="00D054EF" w:rsidRPr="00D054EF" w:rsidRDefault="00D054EF" w:rsidP="00D054EF">
            <w:pPr>
              <w:jc w:val="both"/>
              <w:rPr>
                <w:sz w:val="24"/>
              </w:rPr>
            </w:pPr>
            <w:r w:rsidRPr="00D054EF">
              <w:rPr>
                <w:sz w:val="24"/>
              </w:rPr>
              <w:t>В течение всего периода реализации Концепции</w:t>
            </w:r>
          </w:p>
        </w:tc>
        <w:tc>
          <w:tcPr>
            <w:tcW w:w="1984" w:type="dxa"/>
          </w:tcPr>
          <w:p w:rsidR="00D054EF" w:rsidRPr="00D054EF" w:rsidRDefault="00D054EF" w:rsidP="00D054EF">
            <w:pPr>
              <w:jc w:val="center"/>
              <w:rPr>
                <w:sz w:val="24"/>
              </w:rPr>
            </w:pPr>
            <w:r w:rsidRPr="00D054EF">
              <w:rPr>
                <w:sz w:val="24"/>
              </w:rPr>
              <w:t>КОПО</w:t>
            </w:r>
          </w:p>
        </w:tc>
        <w:tc>
          <w:tcPr>
            <w:tcW w:w="5778" w:type="dxa"/>
          </w:tcPr>
          <w:p w:rsidR="00D054EF" w:rsidRPr="00D054EF" w:rsidRDefault="00D054EF" w:rsidP="00566288">
            <w:pPr>
              <w:jc w:val="both"/>
              <w:rPr>
                <w:sz w:val="24"/>
              </w:rPr>
            </w:pPr>
            <w:r w:rsidRPr="00D054EF">
              <w:rPr>
                <w:sz w:val="24"/>
              </w:rPr>
              <w:t>«Дорожная карта» по реализации в Ленинградской области мероприятий Межведомственного комплексного плана мероприятий по вопросу развития системы профессиональной ориентации детей-инвалидов и лиц с ограниченными возможностями здоровья на 2016-2020 годы, разработанного Минобрнауки и Минтруда России</w:t>
            </w:r>
          </w:p>
        </w:tc>
      </w:tr>
      <w:tr w:rsidR="00D054EF" w:rsidTr="00DB1B20">
        <w:trPr>
          <w:trHeight w:val="830"/>
        </w:trPr>
        <w:tc>
          <w:tcPr>
            <w:tcW w:w="5812" w:type="dxa"/>
          </w:tcPr>
          <w:p w:rsidR="00D054EF" w:rsidRPr="00D054EF" w:rsidRDefault="00D054EF" w:rsidP="00D054EF">
            <w:pPr>
              <w:jc w:val="both"/>
              <w:rPr>
                <w:sz w:val="24"/>
              </w:rPr>
            </w:pPr>
            <w:r w:rsidRPr="00D054EF">
              <w:rPr>
                <w:sz w:val="24"/>
              </w:rPr>
              <w:t>Подготовка педагогических работников системы профессионального образования для обучения лиц с ограниченными возможностями здоровья и инвалидностью</w:t>
            </w:r>
          </w:p>
        </w:tc>
        <w:tc>
          <w:tcPr>
            <w:tcW w:w="1418" w:type="dxa"/>
          </w:tcPr>
          <w:p w:rsidR="00D054EF" w:rsidRPr="00D054EF" w:rsidRDefault="00D054EF" w:rsidP="00D054EF">
            <w:pPr>
              <w:jc w:val="both"/>
              <w:rPr>
                <w:sz w:val="24"/>
              </w:rPr>
            </w:pPr>
            <w:r w:rsidRPr="00D054EF">
              <w:rPr>
                <w:sz w:val="24"/>
              </w:rPr>
              <w:t>В течение всего периода реализации Концепции</w:t>
            </w:r>
          </w:p>
        </w:tc>
        <w:tc>
          <w:tcPr>
            <w:tcW w:w="1984" w:type="dxa"/>
          </w:tcPr>
          <w:p w:rsidR="00D054EF" w:rsidRPr="00D054EF" w:rsidRDefault="00D054EF" w:rsidP="00D054EF">
            <w:pPr>
              <w:jc w:val="center"/>
              <w:rPr>
                <w:sz w:val="24"/>
              </w:rPr>
            </w:pPr>
            <w:r w:rsidRPr="00D054EF">
              <w:rPr>
                <w:sz w:val="24"/>
              </w:rPr>
              <w:t>КОПО</w:t>
            </w:r>
          </w:p>
        </w:tc>
        <w:tc>
          <w:tcPr>
            <w:tcW w:w="5778" w:type="dxa"/>
          </w:tcPr>
          <w:p w:rsidR="00D054EF" w:rsidRPr="00D054EF" w:rsidRDefault="00D054EF" w:rsidP="00566288">
            <w:pPr>
              <w:jc w:val="both"/>
              <w:rPr>
                <w:sz w:val="24"/>
              </w:rPr>
            </w:pPr>
            <w:r w:rsidRPr="00D054EF">
              <w:rPr>
                <w:sz w:val="24"/>
              </w:rPr>
              <w:t>«Дорожная карта» по реализации в Ленинградской области мероприятий Межведомственного комплексного плана мероприятий по вопросу развития системы профессиональной ориентации детей-инвалидов и лиц с ограниченными возможностями здоровья на 2016-2020 годы, разработанного Минобрнауки и Минтруда России</w:t>
            </w:r>
          </w:p>
        </w:tc>
      </w:tr>
      <w:tr w:rsidR="00D054EF" w:rsidTr="00390E50">
        <w:trPr>
          <w:trHeight w:val="874"/>
        </w:trPr>
        <w:tc>
          <w:tcPr>
            <w:tcW w:w="5812" w:type="dxa"/>
          </w:tcPr>
          <w:p w:rsidR="00D054EF" w:rsidRPr="00182EAA" w:rsidRDefault="00D054EF" w:rsidP="00A93E19">
            <w:pPr>
              <w:jc w:val="both"/>
              <w:rPr>
                <w:sz w:val="24"/>
              </w:rPr>
            </w:pPr>
            <w:r>
              <w:rPr>
                <w:sz w:val="24"/>
              </w:rPr>
              <w:t xml:space="preserve">Открытие на базе учреждений профессионального обучения групп для обучающихся с ОВЗ (умственной отсталостью) </w:t>
            </w:r>
          </w:p>
        </w:tc>
        <w:tc>
          <w:tcPr>
            <w:tcW w:w="1418" w:type="dxa"/>
          </w:tcPr>
          <w:p w:rsidR="00D054EF" w:rsidRPr="00182EAA" w:rsidRDefault="00D054EF" w:rsidP="00DB0B4B">
            <w:pPr>
              <w:rPr>
                <w:sz w:val="24"/>
              </w:rPr>
            </w:pPr>
            <w:r>
              <w:rPr>
                <w:sz w:val="24"/>
              </w:rPr>
              <w:t>Ежегодно</w:t>
            </w:r>
          </w:p>
        </w:tc>
        <w:tc>
          <w:tcPr>
            <w:tcW w:w="1984" w:type="dxa"/>
          </w:tcPr>
          <w:p w:rsidR="00D054EF" w:rsidRPr="00182EAA" w:rsidRDefault="00D054EF" w:rsidP="00D054EF">
            <w:pPr>
              <w:jc w:val="center"/>
              <w:rPr>
                <w:sz w:val="24"/>
              </w:rPr>
            </w:pPr>
            <w:r>
              <w:rPr>
                <w:sz w:val="24"/>
              </w:rPr>
              <w:t>КОПО, учреждения ПО</w:t>
            </w:r>
          </w:p>
        </w:tc>
        <w:tc>
          <w:tcPr>
            <w:tcW w:w="5778" w:type="dxa"/>
          </w:tcPr>
          <w:p w:rsidR="00D054EF" w:rsidRPr="00182EAA" w:rsidRDefault="00D054EF" w:rsidP="00566288">
            <w:pPr>
              <w:rPr>
                <w:sz w:val="24"/>
              </w:rPr>
            </w:pPr>
            <w:r>
              <w:rPr>
                <w:sz w:val="24"/>
              </w:rPr>
              <w:t>Организация профессионального обучения выпускников с ОВЗ (с интеллектуальными нарушениями)</w:t>
            </w:r>
          </w:p>
        </w:tc>
      </w:tr>
      <w:tr w:rsidR="00D054EF" w:rsidTr="00DB1B20">
        <w:trPr>
          <w:trHeight w:val="2243"/>
        </w:trPr>
        <w:tc>
          <w:tcPr>
            <w:tcW w:w="5812" w:type="dxa"/>
          </w:tcPr>
          <w:p w:rsidR="00D054EF" w:rsidRPr="00182EAA" w:rsidRDefault="00D054EF" w:rsidP="00A93E19">
            <w:pPr>
              <w:jc w:val="both"/>
              <w:rPr>
                <w:sz w:val="24"/>
              </w:rPr>
            </w:pPr>
            <w:r>
              <w:rPr>
                <w:sz w:val="24"/>
              </w:rPr>
              <w:t xml:space="preserve">Организация сетевого взаимодействия при трудовом обучении в отдельных общеобразовательных организациях Ленинградской области, реализующих адаптированные образовательные программы с учреждениями профессионального образования </w:t>
            </w:r>
          </w:p>
        </w:tc>
        <w:tc>
          <w:tcPr>
            <w:tcW w:w="1418" w:type="dxa"/>
          </w:tcPr>
          <w:p w:rsidR="00D054EF" w:rsidRPr="00182EAA" w:rsidRDefault="00D054EF" w:rsidP="00DB0B4B">
            <w:pPr>
              <w:rPr>
                <w:sz w:val="24"/>
              </w:rPr>
            </w:pPr>
            <w:r>
              <w:rPr>
                <w:sz w:val="24"/>
              </w:rPr>
              <w:t>Ежегодно</w:t>
            </w:r>
          </w:p>
        </w:tc>
        <w:tc>
          <w:tcPr>
            <w:tcW w:w="1984" w:type="dxa"/>
          </w:tcPr>
          <w:p w:rsidR="00D054EF" w:rsidRDefault="00D054EF" w:rsidP="00D054EF">
            <w:pPr>
              <w:jc w:val="center"/>
              <w:rPr>
                <w:sz w:val="24"/>
              </w:rPr>
            </w:pPr>
            <w:r>
              <w:rPr>
                <w:sz w:val="24"/>
              </w:rPr>
              <w:t>Учреждения профессионального образования,</w:t>
            </w:r>
          </w:p>
          <w:p w:rsidR="00D054EF" w:rsidRPr="00182EAA" w:rsidRDefault="00D054EF" w:rsidP="00D054EF">
            <w:pPr>
              <w:jc w:val="center"/>
              <w:rPr>
                <w:sz w:val="24"/>
              </w:rPr>
            </w:pPr>
            <w:r>
              <w:rPr>
                <w:sz w:val="24"/>
              </w:rPr>
              <w:t>отдельные общеобразовательные организации Ленинградской области, реализующие адаптированные образовательные программы</w:t>
            </w:r>
          </w:p>
        </w:tc>
        <w:tc>
          <w:tcPr>
            <w:tcW w:w="5778" w:type="dxa"/>
          </w:tcPr>
          <w:p w:rsidR="00D054EF" w:rsidRPr="00182EAA" w:rsidRDefault="00D054EF" w:rsidP="00566288">
            <w:pPr>
              <w:rPr>
                <w:sz w:val="24"/>
              </w:rPr>
            </w:pPr>
            <w:r>
              <w:rPr>
                <w:sz w:val="24"/>
              </w:rPr>
              <w:t>Предпрофессиональная подготовка детей с ОВЗ</w:t>
            </w:r>
          </w:p>
        </w:tc>
      </w:tr>
      <w:tr w:rsidR="00D054EF" w:rsidTr="00DB1B20">
        <w:trPr>
          <w:trHeight w:val="1126"/>
        </w:trPr>
        <w:tc>
          <w:tcPr>
            <w:tcW w:w="5812" w:type="dxa"/>
          </w:tcPr>
          <w:p w:rsidR="00D054EF" w:rsidRPr="00182EAA" w:rsidRDefault="00D054EF" w:rsidP="00A93E19">
            <w:pPr>
              <w:jc w:val="both"/>
              <w:rPr>
                <w:sz w:val="24"/>
              </w:rPr>
            </w:pPr>
            <w:r>
              <w:rPr>
                <w:sz w:val="24"/>
              </w:rPr>
              <w:t>Организация экскурсий в учреждения профессионального образования обучающихся 6-12 классов отдельных общеобразовательных организациях Ленинградской области, реализующих адаптированные программы</w:t>
            </w:r>
          </w:p>
        </w:tc>
        <w:tc>
          <w:tcPr>
            <w:tcW w:w="1418" w:type="dxa"/>
          </w:tcPr>
          <w:p w:rsidR="00D054EF" w:rsidRPr="00182EAA" w:rsidRDefault="00D054EF" w:rsidP="00DB0B4B">
            <w:pPr>
              <w:rPr>
                <w:sz w:val="24"/>
              </w:rPr>
            </w:pPr>
            <w:r>
              <w:rPr>
                <w:sz w:val="24"/>
              </w:rPr>
              <w:t>Ежегодно</w:t>
            </w:r>
          </w:p>
        </w:tc>
        <w:tc>
          <w:tcPr>
            <w:tcW w:w="1984" w:type="dxa"/>
          </w:tcPr>
          <w:p w:rsidR="00D054EF" w:rsidRDefault="00D054EF" w:rsidP="00DB0B4B">
            <w:pPr>
              <w:rPr>
                <w:sz w:val="24"/>
              </w:rPr>
            </w:pPr>
            <w:r>
              <w:rPr>
                <w:sz w:val="24"/>
              </w:rPr>
              <w:t>Учреждения профессионального образования,</w:t>
            </w:r>
          </w:p>
          <w:p w:rsidR="00D054EF" w:rsidRPr="00182EAA" w:rsidRDefault="00D054EF" w:rsidP="00DB0B4B">
            <w:pPr>
              <w:rPr>
                <w:sz w:val="24"/>
              </w:rPr>
            </w:pPr>
            <w:r>
              <w:rPr>
                <w:sz w:val="24"/>
              </w:rPr>
              <w:t>отдельные общеобразовательные организации Ленинградской области, реализующие адаптированные образовательные программы</w:t>
            </w:r>
          </w:p>
        </w:tc>
        <w:tc>
          <w:tcPr>
            <w:tcW w:w="5778" w:type="dxa"/>
          </w:tcPr>
          <w:p w:rsidR="00D054EF" w:rsidRPr="00182EAA" w:rsidRDefault="00D054EF" w:rsidP="00A93E19">
            <w:pPr>
              <w:jc w:val="both"/>
              <w:rPr>
                <w:sz w:val="24"/>
              </w:rPr>
            </w:pPr>
            <w:r>
              <w:rPr>
                <w:sz w:val="24"/>
              </w:rPr>
              <w:t>Профдиагностика, профориентация на профессии, востребованные в Ленинградской области</w:t>
            </w:r>
          </w:p>
        </w:tc>
      </w:tr>
    </w:tbl>
    <w:p w:rsidR="00DB1B20" w:rsidRDefault="00DB1B20">
      <w:r>
        <w:br w:type="page"/>
      </w:r>
    </w:p>
    <w:tbl>
      <w:tblPr>
        <w:tblStyle w:val="ab"/>
        <w:tblW w:w="14992" w:type="dxa"/>
        <w:tblLayout w:type="fixed"/>
        <w:tblLook w:val="04A0" w:firstRow="1" w:lastRow="0" w:firstColumn="1" w:lastColumn="0" w:noHBand="0" w:noVBand="1"/>
      </w:tblPr>
      <w:tblGrid>
        <w:gridCol w:w="5812"/>
        <w:gridCol w:w="1418"/>
        <w:gridCol w:w="1984"/>
        <w:gridCol w:w="5778"/>
      </w:tblGrid>
      <w:tr w:rsidR="008A307B" w:rsidTr="00390E50">
        <w:tc>
          <w:tcPr>
            <w:tcW w:w="14992" w:type="dxa"/>
            <w:gridSpan w:val="4"/>
          </w:tcPr>
          <w:p w:rsidR="008A307B" w:rsidRPr="00390E50" w:rsidRDefault="00817BF7" w:rsidP="00390E50">
            <w:pPr>
              <w:jc w:val="center"/>
              <w:rPr>
                <w:sz w:val="24"/>
              </w:rPr>
            </w:pPr>
            <w:r>
              <w:rPr>
                <w:b/>
                <w:sz w:val="24"/>
              </w:rPr>
              <w:t xml:space="preserve">Направление 5. </w:t>
            </w:r>
            <w:r w:rsidR="008A307B" w:rsidRPr="003D4522">
              <w:rPr>
                <w:b/>
                <w:sz w:val="24"/>
              </w:rPr>
              <w:t>Обновление материально-технической базы и инфраструктуры системы профессионального образования</w:t>
            </w:r>
          </w:p>
        </w:tc>
      </w:tr>
      <w:tr w:rsidR="008A307B" w:rsidTr="00390E50">
        <w:tc>
          <w:tcPr>
            <w:tcW w:w="5812" w:type="dxa"/>
          </w:tcPr>
          <w:p w:rsidR="008A307B" w:rsidRPr="002D1AAE" w:rsidRDefault="008A307B" w:rsidP="00812E4D">
            <w:pPr>
              <w:pStyle w:val="TableParagraph"/>
              <w:spacing w:line="240" w:lineRule="atLeast"/>
              <w:ind w:left="26" w:right="197"/>
              <w:jc w:val="both"/>
              <w:rPr>
                <w:sz w:val="24"/>
                <w:szCs w:val="24"/>
              </w:rPr>
            </w:pPr>
            <w:r w:rsidRPr="002D1AAE">
              <w:rPr>
                <w:sz w:val="24"/>
                <w:szCs w:val="24"/>
              </w:rPr>
              <w:t>Формирование плана развития в Ленинградской области инфраструктуры, обеспечивающей внедрение новых ФГОС в соответствии с современными стандартами и передовыми технологиями</w:t>
            </w:r>
          </w:p>
        </w:tc>
        <w:tc>
          <w:tcPr>
            <w:tcW w:w="1418" w:type="dxa"/>
          </w:tcPr>
          <w:p w:rsidR="008A307B" w:rsidRPr="002D1AAE" w:rsidRDefault="008A307B" w:rsidP="00A1658F">
            <w:pPr>
              <w:pStyle w:val="TableParagraph"/>
              <w:spacing w:line="240" w:lineRule="atLeast"/>
              <w:jc w:val="center"/>
              <w:rPr>
                <w:sz w:val="24"/>
                <w:szCs w:val="24"/>
              </w:rPr>
            </w:pPr>
            <w:r>
              <w:rPr>
                <w:sz w:val="24"/>
                <w:szCs w:val="24"/>
              </w:rPr>
              <w:t>2018 год</w:t>
            </w:r>
          </w:p>
          <w:p w:rsidR="008A307B" w:rsidRPr="002D1AAE" w:rsidRDefault="008A307B" w:rsidP="00A1658F">
            <w:pPr>
              <w:pStyle w:val="TableParagraph"/>
              <w:spacing w:line="240" w:lineRule="atLeast"/>
              <w:jc w:val="center"/>
              <w:rPr>
                <w:sz w:val="24"/>
                <w:szCs w:val="24"/>
              </w:rPr>
            </w:pPr>
          </w:p>
          <w:p w:rsidR="008A307B" w:rsidRPr="002D1AAE" w:rsidRDefault="008A307B" w:rsidP="00A1658F">
            <w:pPr>
              <w:pStyle w:val="TableParagraph"/>
              <w:spacing w:line="240" w:lineRule="atLeast"/>
              <w:jc w:val="center"/>
              <w:rPr>
                <w:sz w:val="24"/>
                <w:szCs w:val="24"/>
              </w:rPr>
            </w:pPr>
          </w:p>
          <w:p w:rsidR="008A307B" w:rsidRPr="002D1AAE" w:rsidRDefault="008A307B" w:rsidP="00A1658F">
            <w:pPr>
              <w:pStyle w:val="TableParagraph"/>
              <w:spacing w:line="240" w:lineRule="atLeast"/>
              <w:ind w:left="24"/>
              <w:jc w:val="center"/>
              <w:rPr>
                <w:sz w:val="24"/>
                <w:szCs w:val="24"/>
              </w:rPr>
            </w:pPr>
          </w:p>
        </w:tc>
        <w:tc>
          <w:tcPr>
            <w:tcW w:w="1984" w:type="dxa"/>
          </w:tcPr>
          <w:p w:rsidR="008A307B" w:rsidRPr="002D1AAE" w:rsidRDefault="008A307B" w:rsidP="004E20BB">
            <w:pPr>
              <w:jc w:val="center"/>
              <w:rPr>
                <w:sz w:val="24"/>
              </w:rPr>
            </w:pPr>
            <w:r>
              <w:rPr>
                <w:sz w:val="24"/>
              </w:rPr>
              <w:t>КОПО</w:t>
            </w:r>
          </w:p>
        </w:tc>
        <w:tc>
          <w:tcPr>
            <w:tcW w:w="5778" w:type="dxa"/>
          </w:tcPr>
          <w:p w:rsidR="008A307B" w:rsidRPr="00FF6123" w:rsidRDefault="008A307B" w:rsidP="00566288">
            <w:pPr>
              <w:jc w:val="both"/>
              <w:rPr>
                <w:sz w:val="24"/>
              </w:rPr>
            </w:pPr>
            <w:r w:rsidRPr="002D1AAE">
              <w:rPr>
                <w:sz w:val="24"/>
              </w:rPr>
              <w:t>План развития в Ленинградской области инфраструктуры, обеспечивающей внедрение новых ФГОС в соответствии с современными стандартами и передовыми технологиями</w:t>
            </w:r>
          </w:p>
        </w:tc>
      </w:tr>
      <w:tr w:rsidR="008A307B" w:rsidTr="00390E50">
        <w:tc>
          <w:tcPr>
            <w:tcW w:w="5812" w:type="dxa"/>
          </w:tcPr>
          <w:p w:rsidR="008A307B" w:rsidRPr="00A87244" w:rsidRDefault="008A307B" w:rsidP="00973D00">
            <w:pPr>
              <w:jc w:val="both"/>
              <w:rPr>
                <w:sz w:val="24"/>
              </w:rPr>
            </w:pPr>
            <w:r>
              <w:rPr>
                <w:sz w:val="24"/>
              </w:rPr>
              <w:t>Р</w:t>
            </w:r>
            <w:r w:rsidRPr="002D1AAE">
              <w:rPr>
                <w:sz w:val="24"/>
              </w:rPr>
              <w:t>азвити</w:t>
            </w:r>
            <w:r>
              <w:rPr>
                <w:sz w:val="24"/>
              </w:rPr>
              <w:t>е</w:t>
            </w:r>
            <w:r w:rsidRPr="002D1AAE">
              <w:rPr>
                <w:sz w:val="24"/>
              </w:rPr>
              <w:t xml:space="preserve"> в Ленинградской области инфраструктуры, обеспечивающей внедрение новых ФГОС в соответствии с современными стандартами и передовыми технологиями</w:t>
            </w:r>
          </w:p>
        </w:tc>
        <w:tc>
          <w:tcPr>
            <w:tcW w:w="1418" w:type="dxa"/>
          </w:tcPr>
          <w:p w:rsidR="008A307B" w:rsidRPr="002D110F" w:rsidRDefault="008A307B" w:rsidP="00A87244">
            <w:pPr>
              <w:jc w:val="center"/>
              <w:rPr>
                <w:sz w:val="24"/>
              </w:rPr>
            </w:pPr>
            <w:r>
              <w:rPr>
                <w:sz w:val="24"/>
              </w:rPr>
              <w:t>В течение всего периода реализации Концепции</w:t>
            </w:r>
          </w:p>
        </w:tc>
        <w:tc>
          <w:tcPr>
            <w:tcW w:w="1984" w:type="dxa"/>
          </w:tcPr>
          <w:p w:rsidR="008A307B" w:rsidRPr="004E20BB" w:rsidRDefault="008A307B" w:rsidP="004E20BB">
            <w:pPr>
              <w:jc w:val="center"/>
            </w:pPr>
            <w:r>
              <w:rPr>
                <w:sz w:val="24"/>
              </w:rPr>
              <w:t>КОПО</w:t>
            </w:r>
          </w:p>
        </w:tc>
        <w:tc>
          <w:tcPr>
            <w:tcW w:w="5778" w:type="dxa"/>
          </w:tcPr>
          <w:p w:rsidR="008A307B" w:rsidRPr="002D110F" w:rsidRDefault="008A307B" w:rsidP="00566288">
            <w:pPr>
              <w:jc w:val="both"/>
              <w:rPr>
                <w:sz w:val="24"/>
              </w:rPr>
            </w:pPr>
            <w:r>
              <w:rPr>
                <w:sz w:val="24"/>
              </w:rPr>
              <w:t>Обновление и совершенствование материально-технической базы организаций профессионального образования.  Увеличение доли бюджетных расходов, направленных на приобретение машин и оборудования в общем объеме расходов на профессиональные образовательные организации</w:t>
            </w:r>
          </w:p>
        </w:tc>
      </w:tr>
      <w:tr w:rsidR="00390E50" w:rsidTr="00390E50">
        <w:tc>
          <w:tcPr>
            <w:tcW w:w="5812" w:type="dxa"/>
          </w:tcPr>
          <w:p w:rsidR="00390E50" w:rsidRDefault="00390E50" w:rsidP="00973D00">
            <w:pPr>
              <w:jc w:val="both"/>
              <w:rPr>
                <w:sz w:val="24"/>
              </w:rPr>
            </w:pPr>
            <w:r w:rsidRPr="00390E50">
              <w:rPr>
                <w:sz w:val="24"/>
              </w:rPr>
              <w:t>Анализ материально-технической базы ПОО ЛО, выявление проблем, связанных с внедрением ФГОС по ТОП-50 и соответствие МТО</w:t>
            </w:r>
          </w:p>
        </w:tc>
        <w:tc>
          <w:tcPr>
            <w:tcW w:w="1418" w:type="dxa"/>
          </w:tcPr>
          <w:p w:rsidR="00390E50" w:rsidRPr="002D110F" w:rsidRDefault="00390E50" w:rsidP="00CC7D96">
            <w:pPr>
              <w:jc w:val="center"/>
              <w:rPr>
                <w:sz w:val="24"/>
              </w:rPr>
            </w:pPr>
            <w:r>
              <w:rPr>
                <w:sz w:val="24"/>
              </w:rPr>
              <w:t>2018-2025</w:t>
            </w:r>
          </w:p>
        </w:tc>
        <w:tc>
          <w:tcPr>
            <w:tcW w:w="1984" w:type="dxa"/>
          </w:tcPr>
          <w:p w:rsidR="00390E50" w:rsidRPr="004E20BB" w:rsidRDefault="00390E50" w:rsidP="00CC7D96">
            <w:pPr>
              <w:jc w:val="center"/>
            </w:pPr>
            <w:r>
              <w:rPr>
                <w:sz w:val="24"/>
              </w:rPr>
              <w:t>КОПО</w:t>
            </w:r>
          </w:p>
        </w:tc>
        <w:tc>
          <w:tcPr>
            <w:tcW w:w="5778" w:type="dxa"/>
          </w:tcPr>
          <w:p w:rsidR="00390E50" w:rsidRPr="002D110F" w:rsidRDefault="00390E50" w:rsidP="00566288">
            <w:pPr>
              <w:jc w:val="both"/>
              <w:rPr>
                <w:sz w:val="24"/>
              </w:rPr>
            </w:pPr>
            <w:r>
              <w:rPr>
                <w:sz w:val="24"/>
              </w:rPr>
              <w:t>Обновление и совершенствование материально-технической базы организаций профессионального образования.  Увеличение доли бюджетных расходов, направленных на приобретение машин и оборудования в общем объеме расходов на профессиональные образовательные организации</w:t>
            </w:r>
          </w:p>
        </w:tc>
      </w:tr>
      <w:tr w:rsidR="00390E50" w:rsidTr="00390E50">
        <w:tc>
          <w:tcPr>
            <w:tcW w:w="5812" w:type="dxa"/>
          </w:tcPr>
          <w:p w:rsidR="00390E50" w:rsidRPr="00390E50" w:rsidRDefault="00390E50" w:rsidP="00973D00">
            <w:pPr>
              <w:jc w:val="both"/>
              <w:rPr>
                <w:sz w:val="24"/>
              </w:rPr>
            </w:pPr>
            <w:r w:rsidRPr="00390E50">
              <w:rPr>
                <w:sz w:val="24"/>
              </w:rPr>
              <w:t>Проведение конкурсов-смотров мастерских, лабораторий ПОО</w:t>
            </w:r>
          </w:p>
        </w:tc>
        <w:tc>
          <w:tcPr>
            <w:tcW w:w="1418" w:type="dxa"/>
          </w:tcPr>
          <w:p w:rsidR="00390E50" w:rsidRPr="002D110F" w:rsidRDefault="00390E50" w:rsidP="00CC7D96">
            <w:pPr>
              <w:jc w:val="center"/>
              <w:rPr>
                <w:sz w:val="24"/>
              </w:rPr>
            </w:pPr>
            <w:r>
              <w:rPr>
                <w:sz w:val="24"/>
              </w:rPr>
              <w:t>В течение всего периода реализации Концепции</w:t>
            </w:r>
          </w:p>
        </w:tc>
        <w:tc>
          <w:tcPr>
            <w:tcW w:w="1984" w:type="dxa"/>
          </w:tcPr>
          <w:p w:rsidR="00390E50" w:rsidRPr="004E20BB" w:rsidRDefault="00390E50" w:rsidP="00CC7D96">
            <w:pPr>
              <w:jc w:val="center"/>
            </w:pPr>
            <w:r>
              <w:rPr>
                <w:sz w:val="24"/>
              </w:rPr>
              <w:t>КОПО</w:t>
            </w:r>
          </w:p>
        </w:tc>
        <w:tc>
          <w:tcPr>
            <w:tcW w:w="5778" w:type="dxa"/>
          </w:tcPr>
          <w:p w:rsidR="00390E50" w:rsidRDefault="00390E50" w:rsidP="00566288">
            <w:pPr>
              <w:jc w:val="both"/>
              <w:rPr>
                <w:sz w:val="24"/>
              </w:rPr>
            </w:pPr>
            <w:r>
              <w:rPr>
                <w:sz w:val="24"/>
              </w:rPr>
              <w:t>О</w:t>
            </w:r>
            <w:r w:rsidRPr="00390E50">
              <w:rPr>
                <w:sz w:val="24"/>
              </w:rPr>
              <w:t>пределение в ГБПОУ ЛО лучших лабораторий и мастерских, способствующих повышению качественных показателей в условиях практико-ориентированного образовательного процесса</w:t>
            </w:r>
          </w:p>
        </w:tc>
      </w:tr>
    </w:tbl>
    <w:p w:rsidR="008A307B" w:rsidRDefault="008A307B">
      <w:r>
        <w:br w:type="page"/>
      </w:r>
    </w:p>
    <w:tbl>
      <w:tblPr>
        <w:tblStyle w:val="ab"/>
        <w:tblW w:w="14992" w:type="dxa"/>
        <w:tblLayout w:type="fixed"/>
        <w:tblLook w:val="04A0" w:firstRow="1" w:lastRow="0" w:firstColumn="1" w:lastColumn="0" w:noHBand="0" w:noVBand="1"/>
      </w:tblPr>
      <w:tblGrid>
        <w:gridCol w:w="5812"/>
        <w:gridCol w:w="1418"/>
        <w:gridCol w:w="1984"/>
        <w:gridCol w:w="5778"/>
      </w:tblGrid>
      <w:tr w:rsidR="00390E50" w:rsidTr="00390E50">
        <w:tc>
          <w:tcPr>
            <w:tcW w:w="14992" w:type="dxa"/>
            <w:gridSpan w:val="4"/>
          </w:tcPr>
          <w:p w:rsidR="00390E50" w:rsidRDefault="00390E50" w:rsidP="00A87244">
            <w:pPr>
              <w:jc w:val="center"/>
              <w:rPr>
                <w:b/>
                <w:sz w:val="24"/>
              </w:rPr>
            </w:pPr>
            <w:r w:rsidRPr="00245272">
              <w:rPr>
                <w:b/>
                <w:sz w:val="24"/>
              </w:rPr>
              <w:t>Развитие системы подготовки педагогических кадров для системы образования Ленинградской области</w:t>
            </w:r>
          </w:p>
          <w:p w:rsidR="00390E50" w:rsidRPr="00390E50" w:rsidRDefault="00390E50" w:rsidP="00390E50">
            <w:pPr>
              <w:pStyle w:val="a3"/>
              <w:spacing w:before="0" w:beforeAutospacing="0" w:after="0" w:afterAutospacing="0"/>
              <w:ind w:left="57" w:firstLine="709"/>
              <w:jc w:val="both"/>
              <w:textAlignment w:val="top"/>
            </w:pPr>
            <w:r w:rsidRPr="00390E50">
              <w:t xml:space="preserve">Основной целью деятельности по развитию региональной системы подготовки, переподготовки и повышения квалификации педагогических кадров является создание оптимальных условий для роста творческого потенциала педагогических работников. В основе работы по развитию региональной системы лежит </w:t>
            </w:r>
            <w:r w:rsidRPr="00390E50">
              <w:rPr>
                <w:u w:val="single"/>
              </w:rPr>
              <w:t>идея</w:t>
            </w:r>
            <w:r w:rsidRPr="00390E50">
              <w:t xml:space="preserve"> о том, что творческую личность обучающегося способен формировать творческий, компетентный, профессионально подготовленный педагог.</w:t>
            </w:r>
          </w:p>
          <w:p w:rsidR="00390E50" w:rsidRPr="00390E50" w:rsidRDefault="00390E50" w:rsidP="00390E50">
            <w:pPr>
              <w:ind w:left="57" w:firstLine="709"/>
              <w:jc w:val="both"/>
              <w:rPr>
                <w:sz w:val="24"/>
              </w:rPr>
            </w:pPr>
            <w:r w:rsidRPr="00390E50">
              <w:rPr>
                <w:sz w:val="24"/>
              </w:rPr>
              <w:t>Деятельность в рамках интеграции учреждений общего среднего, дополнительного и профессионального образования позволяет, как показывает анализ, решить следующие задачи:</w:t>
            </w:r>
          </w:p>
          <w:p w:rsidR="00390E50" w:rsidRPr="00390E50" w:rsidRDefault="00390E50" w:rsidP="00390E50">
            <w:pPr>
              <w:pStyle w:val="a5"/>
              <w:numPr>
                <w:ilvl w:val="0"/>
                <w:numId w:val="25"/>
              </w:numPr>
              <w:ind w:left="57" w:firstLine="709"/>
              <w:jc w:val="both"/>
              <w:rPr>
                <w:sz w:val="24"/>
              </w:rPr>
            </w:pPr>
            <w:r w:rsidRPr="00390E50">
              <w:rPr>
                <w:sz w:val="24"/>
              </w:rPr>
              <w:t>создать условия для осуществления опережающего, творческого и аналитического характера среднего профессионального образования;</w:t>
            </w:r>
          </w:p>
          <w:p w:rsidR="00390E50" w:rsidRPr="00390E50" w:rsidRDefault="00390E50" w:rsidP="00390E50">
            <w:pPr>
              <w:pStyle w:val="a5"/>
              <w:numPr>
                <w:ilvl w:val="0"/>
                <w:numId w:val="25"/>
              </w:numPr>
              <w:ind w:left="57" w:firstLine="709"/>
              <w:jc w:val="both"/>
              <w:rPr>
                <w:sz w:val="24"/>
              </w:rPr>
            </w:pPr>
            <w:r w:rsidRPr="00390E50">
              <w:rPr>
                <w:sz w:val="24"/>
              </w:rPr>
              <w:t>способствовать развитию открытых и доступных образовательных систем (внедрению принципов открытого образования);</w:t>
            </w:r>
          </w:p>
          <w:p w:rsidR="00390E50" w:rsidRPr="00390E50" w:rsidRDefault="00390E50" w:rsidP="00390E50">
            <w:pPr>
              <w:pStyle w:val="a5"/>
              <w:numPr>
                <w:ilvl w:val="0"/>
                <w:numId w:val="25"/>
              </w:numPr>
              <w:ind w:left="57" w:firstLine="709"/>
              <w:jc w:val="both"/>
              <w:rPr>
                <w:sz w:val="24"/>
              </w:rPr>
            </w:pPr>
            <w:r w:rsidRPr="00390E50">
              <w:rPr>
                <w:sz w:val="24"/>
              </w:rPr>
              <w:t>обеспечить;</w:t>
            </w:r>
          </w:p>
          <w:p w:rsidR="00390E50" w:rsidRPr="00390E50" w:rsidRDefault="00390E50" w:rsidP="00390E50">
            <w:pPr>
              <w:pStyle w:val="a5"/>
              <w:numPr>
                <w:ilvl w:val="0"/>
                <w:numId w:val="25"/>
              </w:numPr>
              <w:ind w:left="57" w:firstLine="709"/>
              <w:jc w:val="both"/>
              <w:rPr>
                <w:sz w:val="24"/>
              </w:rPr>
            </w:pPr>
            <w:r w:rsidRPr="00390E50">
              <w:rPr>
                <w:sz w:val="24"/>
              </w:rPr>
              <w:t>осуществлять экспериментальную апробацию новых педагогических технологий: модульно-компетентностной, личностно-</w:t>
            </w:r>
            <w:r w:rsidR="00566288" w:rsidRPr="00390E50">
              <w:rPr>
                <w:sz w:val="24"/>
              </w:rPr>
              <w:t>ориентированной</w:t>
            </w:r>
            <w:r w:rsidRPr="00390E50">
              <w:rPr>
                <w:sz w:val="24"/>
              </w:rPr>
              <w:t>,  накопительной и рейтинговой формы организации образовательного процесса подготовки, переподготовки и повышения квалификации педагогических кадров, стажировки, разноуровневой организации, учет андрогогических принципов в ходе подготовки, переподготовки и повышении квалификации педагогических работников профессионально-образовательной сферы и др.</w:t>
            </w:r>
          </w:p>
          <w:p w:rsidR="00390E50" w:rsidRPr="00390E50" w:rsidRDefault="00390E50" w:rsidP="00390E50">
            <w:pPr>
              <w:pStyle w:val="a5"/>
              <w:numPr>
                <w:ilvl w:val="0"/>
                <w:numId w:val="25"/>
              </w:numPr>
              <w:ind w:left="57" w:firstLine="709"/>
              <w:jc w:val="both"/>
              <w:rPr>
                <w:sz w:val="24"/>
              </w:rPr>
            </w:pPr>
            <w:r w:rsidRPr="00390E50">
              <w:rPr>
                <w:sz w:val="24"/>
              </w:rPr>
              <w:t>формировать и развивать открытую профессионально-образовательную среду подготовки педагогических кадров.</w:t>
            </w:r>
          </w:p>
          <w:p w:rsidR="00390E50" w:rsidRPr="00390E50" w:rsidRDefault="00390E50" w:rsidP="00390E50">
            <w:pPr>
              <w:ind w:left="57" w:firstLine="709"/>
              <w:jc w:val="both"/>
              <w:rPr>
                <w:sz w:val="24"/>
              </w:rPr>
            </w:pPr>
            <w:r w:rsidRPr="00390E50">
              <w:rPr>
                <w:sz w:val="24"/>
              </w:rPr>
              <w:t>Основными направлениями деятельности по развитию региональной системы подготовки, переподготовки и повышения квалификации педагогических кадров является следующие:</w:t>
            </w:r>
          </w:p>
          <w:p w:rsidR="00390E50" w:rsidRPr="00390E50" w:rsidRDefault="00390E50" w:rsidP="00390E50">
            <w:pPr>
              <w:ind w:left="57" w:firstLine="709"/>
              <w:jc w:val="both"/>
              <w:rPr>
                <w:sz w:val="24"/>
              </w:rPr>
            </w:pPr>
            <w:r w:rsidRPr="00390E50">
              <w:rPr>
                <w:sz w:val="24"/>
              </w:rPr>
              <w:t>1. Дальнейшая интеграция деятельности организаций общего, дополнительного и профессионального образования, социальных партнеров по созданию  открытой профессионально-образовательной среды. Возрастание роли дополнительного профессионального образования, позволяющего быть адаптированным к изменениям деятельности в экономике, производстве, аграрном секторе и сфере обслуживания.</w:t>
            </w:r>
          </w:p>
          <w:p w:rsidR="00390E50" w:rsidRPr="00390E50" w:rsidRDefault="00390E50" w:rsidP="00390E50">
            <w:pPr>
              <w:ind w:left="57" w:firstLine="709"/>
              <w:jc w:val="both"/>
              <w:rPr>
                <w:sz w:val="24"/>
              </w:rPr>
            </w:pPr>
            <w:r w:rsidRPr="00390E50">
              <w:rPr>
                <w:sz w:val="24"/>
              </w:rPr>
              <w:t>2. Переориентация работников системы СПО на новую парадигму мышления, способствующую признанию непрерывного образования основой личностной и профессиональной социализации в течение всей жизни.</w:t>
            </w:r>
          </w:p>
          <w:p w:rsidR="00390E50" w:rsidRPr="00390E50" w:rsidRDefault="00390E50" w:rsidP="00390E50">
            <w:pPr>
              <w:ind w:left="57" w:firstLine="709"/>
              <w:jc w:val="both"/>
              <w:rPr>
                <w:sz w:val="24"/>
              </w:rPr>
            </w:pPr>
            <w:r w:rsidRPr="00390E50">
              <w:rPr>
                <w:sz w:val="24"/>
              </w:rPr>
              <w:t>3. Важнейшим направлением становится мотивация школьников на рабочие профессии и профессиональное воспитание будущих специалистов на основе разработанной региональной модели профессиональной ориентации и социализации выпускников организаций СПО.</w:t>
            </w:r>
          </w:p>
          <w:p w:rsidR="00390E50" w:rsidRPr="00390E50" w:rsidRDefault="00390E50" w:rsidP="00390E50">
            <w:pPr>
              <w:ind w:left="57" w:firstLine="709"/>
              <w:jc w:val="both"/>
              <w:rPr>
                <w:sz w:val="24"/>
              </w:rPr>
            </w:pPr>
            <w:r w:rsidRPr="00390E50">
              <w:rPr>
                <w:sz w:val="24"/>
              </w:rPr>
              <w:t xml:space="preserve">4. Совершенствование </w:t>
            </w:r>
            <w:r w:rsidRPr="00390E50">
              <w:rPr>
                <w:sz w:val="24"/>
                <w:u w:val="single"/>
              </w:rPr>
              <w:t>профориентационной</w:t>
            </w:r>
            <w:r w:rsidRPr="00390E50">
              <w:rPr>
                <w:sz w:val="24"/>
              </w:rPr>
              <w:t xml:space="preserve"> ориентации среди обучающихся с уклоном на профессии, необходимые для развития производственной и аграрного сектора экономики региона</w:t>
            </w:r>
            <w:r w:rsidRPr="00390E50">
              <w:rPr>
                <w:bCs/>
                <w:sz w:val="24"/>
              </w:rPr>
              <w:t>. Создание условий</w:t>
            </w:r>
            <w:r w:rsidRPr="00390E50">
              <w:rPr>
                <w:sz w:val="24"/>
              </w:rPr>
              <w:t xml:space="preserve"> для внедрения инновационной образовательной парадигмы по учету зависимости качества работы предприятий региона от уровня компетентности и качества подготовки специалистов.</w:t>
            </w:r>
          </w:p>
          <w:p w:rsidR="00390E50" w:rsidRPr="00390E50" w:rsidRDefault="00390E50" w:rsidP="00390E50">
            <w:pPr>
              <w:tabs>
                <w:tab w:val="center" w:pos="4677"/>
              </w:tabs>
              <w:ind w:left="57" w:firstLine="709"/>
              <w:jc w:val="both"/>
              <w:rPr>
                <w:bCs/>
                <w:sz w:val="24"/>
              </w:rPr>
            </w:pPr>
            <w:r w:rsidRPr="00390E50">
              <w:rPr>
                <w:sz w:val="24"/>
              </w:rPr>
              <w:t>5. Организация организационно-методического сопровождения процессов по переводу деятельности организаций СПО</w:t>
            </w:r>
            <w:r w:rsidRPr="00390E50">
              <w:rPr>
                <w:bCs/>
                <w:sz w:val="24"/>
              </w:rPr>
              <w:t xml:space="preserve"> на реализацию модели</w:t>
            </w:r>
            <w:r w:rsidRPr="00390E50">
              <w:rPr>
                <w:sz w:val="24"/>
              </w:rPr>
              <w:t xml:space="preserve"> </w:t>
            </w:r>
            <w:r w:rsidRPr="00390E50">
              <w:rPr>
                <w:bCs/>
                <w:sz w:val="24"/>
              </w:rPr>
              <w:t>опережающего обучения</w:t>
            </w:r>
            <w:r w:rsidRPr="00390E50">
              <w:rPr>
                <w:sz w:val="24"/>
              </w:rPr>
              <w:t xml:space="preserve"> личности на основе кластерного подхода: </w:t>
            </w:r>
            <w:r w:rsidRPr="00390E50">
              <w:rPr>
                <w:bCs/>
                <w:sz w:val="24"/>
              </w:rPr>
              <w:t>технопарки, бизнес-инкубаторы,</w:t>
            </w:r>
            <w:r w:rsidRPr="00390E50">
              <w:rPr>
                <w:sz w:val="24"/>
              </w:rPr>
              <w:t xml:space="preserve"> многоуровневые и многопрофессиональные центры</w:t>
            </w:r>
            <w:r w:rsidRPr="00390E50">
              <w:rPr>
                <w:bCs/>
                <w:sz w:val="24"/>
              </w:rPr>
              <w:t xml:space="preserve"> на основе ассоциативного взаимодействия и интеграции социальных партнеро</w:t>
            </w:r>
            <w:r w:rsidRPr="00390E50">
              <w:rPr>
                <w:sz w:val="24"/>
              </w:rPr>
              <w:t>в</w:t>
            </w:r>
            <w:r w:rsidRPr="00390E50">
              <w:rPr>
                <w:bCs/>
                <w:sz w:val="24"/>
              </w:rPr>
              <w:t>.</w:t>
            </w:r>
          </w:p>
          <w:p w:rsidR="00390E50" w:rsidRPr="00390E50" w:rsidRDefault="00390E50" w:rsidP="00390E50">
            <w:pPr>
              <w:ind w:left="57" w:firstLine="709"/>
              <w:jc w:val="both"/>
              <w:rPr>
                <w:sz w:val="24"/>
              </w:rPr>
            </w:pPr>
            <w:r w:rsidRPr="00390E50">
              <w:rPr>
                <w:sz w:val="24"/>
              </w:rPr>
              <w:t>6. Усиление научно-методического сопровождения процессов выполнения федеральной пилотной программы «Подготовка кадров для социально-экономических отраслей региональной экономики и производства на период 2015-2020 годы» в деятельность организаций СПО.</w:t>
            </w:r>
          </w:p>
          <w:p w:rsidR="00390E50" w:rsidRPr="00390E50" w:rsidRDefault="00390E50" w:rsidP="00390E50">
            <w:pPr>
              <w:ind w:left="57" w:firstLine="709"/>
              <w:jc w:val="both"/>
              <w:rPr>
                <w:sz w:val="24"/>
              </w:rPr>
            </w:pPr>
            <w:r w:rsidRPr="00390E50">
              <w:rPr>
                <w:sz w:val="24"/>
              </w:rPr>
              <w:t>7. Совершенствование научно-методического, организационного, инновационного, исследовательского и управленческого сопровождения образовательного процесса организаций СПО. Повышение качества деятельности работников кафедры по совершенствованию курсовых занятий, заинтересованности слушателей, применению инновационных форм обучения, а также комплексного подхода к обеспечению курсовой подготовки и переподготовки.</w:t>
            </w:r>
          </w:p>
          <w:p w:rsidR="00390E50" w:rsidRPr="00390E50" w:rsidRDefault="00390E50" w:rsidP="00390E50">
            <w:pPr>
              <w:ind w:left="57" w:firstLine="709"/>
              <w:jc w:val="both"/>
              <w:rPr>
                <w:sz w:val="24"/>
              </w:rPr>
            </w:pPr>
            <w:r w:rsidRPr="00390E50">
              <w:rPr>
                <w:sz w:val="24"/>
              </w:rPr>
              <w:t>8. Динамичное, эффективное, технологичное повышение квалификации педагогов и мастеров производственного обучения, связанное с реальным производством, с включением образовательного процесса в конкретные производственные отношения и сферу услуг.</w:t>
            </w:r>
          </w:p>
          <w:p w:rsidR="00390E50" w:rsidRPr="00390E50" w:rsidRDefault="00390E50" w:rsidP="00390E50">
            <w:pPr>
              <w:ind w:left="57" w:firstLine="709"/>
              <w:jc w:val="both"/>
              <w:rPr>
                <w:sz w:val="24"/>
              </w:rPr>
            </w:pPr>
            <w:r w:rsidRPr="00390E50">
              <w:rPr>
                <w:sz w:val="24"/>
              </w:rPr>
              <w:t>9. Изменение принципов и механизмов финансирования учреждений по конечному результату, по внедрению ФГОС ПО для более активной деятельности по развитию профессионального образования.</w:t>
            </w:r>
          </w:p>
          <w:p w:rsidR="00390E50" w:rsidRPr="00A1658F" w:rsidRDefault="00390E50" w:rsidP="00390E50">
            <w:pPr>
              <w:ind w:left="57" w:firstLine="709"/>
              <w:jc w:val="both"/>
              <w:rPr>
                <w:sz w:val="24"/>
              </w:rPr>
            </w:pPr>
            <w:r w:rsidRPr="00390E50">
              <w:rPr>
                <w:sz w:val="24"/>
              </w:rPr>
              <w:t xml:space="preserve">10. Организационно-методическое сопровождение процессов внедрения стандартов </w:t>
            </w:r>
            <w:r w:rsidRPr="00390E50">
              <w:rPr>
                <w:sz w:val="24"/>
                <w:lang w:val="en-US"/>
              </w:rPr>
              <w:t>WS</w:t>
            </w:r>
            <w:r w:rsidRPr="00390E50">
              <w:rPr>
                <w:sz w:val="24"/>
              </w:rPr>
              <w:t>, ТОП -50, совершенствование конкурсного движения, соревновательного образования и профессионального обучения инвалидов и лиц с ОВЗ.</w:t>
            </w:r>
          </w:p>
        </w:tc>
      </w:tr>
      <w:tr w:rsidR="00817BF7" w:rsidTr="004E701B">
        <w:tc>
          <w:tcPr>
            <w:tcW w:w="14992" w:type="dxa"/>
            <w:gridSpan w:val="4"/>
          </w:tcPr>
          <w:p w:rsidR="00817BF7" w:rsidRPr="00817BF7" w:rsidRDefault="00817BF7" w:rsidP="00817BF7">
            <w:pPr>
              <w:jc w:val="center"/>
              <w:rPr>
                <w:b/>
                <w:sz w:val="24"/>
              </w:rPr>
            </w:pPr>
            <w:r w:rsidRPr="00817BF7">
              <w:rPr>
                <w:b/>
                <w:sz w:val="24"/>
              </w:rPr>
              <w:t>Направление 6. Развитие системы подготовки педагогических кадров для системы образования Ленинградской области</w:t>
            </w:r>
          </w:p>
        </w:tc>
      </w:tr>
      <w:tr w:rsidR="00390E50" w:rsidTr="00390E50">
        <w:tc>
          <w:tcPr>
            <w:tcW w:w="5812" w:type="dxa"/>
          </w:tcPr>
          <w:p w:rsidR="00390E50" w:rsidRPr="00A87244" w:rsidRDefault="00390E50" w:rsidP="00973D00">
            <w:pPr>
              <w:jc w:val="both"/>
              <w:rPr>
                <w:sz w:val="24"/>
              </w:rPr>
            </w:pPr>
            <w:r w:rsidRPr="00812E4D">
              <w:rPr>
                <w:sz w:val="24"/>
              </w:rPr>
              <w:t>Обеспечение обучения педагогических и управленческих кадров по дополнительным профессиональным программам по внедрению новых ФГОС СПО</w:t>
            </w:r>
          </w:p>
        </w:tc>
        <w:tc>
          <w:tcPr>
            <w:tcW w:w="1418" w:type="dxa"/>
          </w:tcPr>
          <w:p w:rsidR="00390E50" w:rsidRPr="002D110F" w:rsidRDefault="00390E50" w:rsidP="00A87244">
            <w:pPr>
              <w:jc w:val="center"/>
              <w:rPr>
                <w:sz w:val="24"/>
              </w:rPr>
            </w:pPr>
            <w:r>
              <w:rPr>
                <w:sz w:val="24"/>
              </w:rPr>
              <w:t>2018-2022</w:t>
            </w:r>
          </w:p>
        </w:tc>
        <w:tc>
          <w:tcPr>
            <w:tcW w:w="1984" w:type="dxa"/>
          </w:tcPr>
          <w:p w:rsidR="00390E50" w:rsidRPr="00D42392" w:rsidRDefault="00390E50" w:rsidP="00EB7DEA">
            <w:pPr>
              <w:jc w:val="center"/>
              <w:rPr>
                <w:sz w:val="24"/>
              </w:rPr>
            </w:pPr>
            <w:r>
              <w:rPr>
                <w:sz w:val="24"/>
              </w:rPr>
              <w:t>КОПО</w:t>
            </w:r>
          </w:p>
          <w:p w:rsidR="00390E50" w:rsidRDefault="00390E50" w:rsidP="00EB7DEA">
            <w:pPr>
              <w:jc w:val="center"/>
              <w:rPr>
                <w:b/>
              </w:rPr>
            </w:pPr>
            <w:r w:rsidRPr="004C1EFE">
              <w:rPr>
                <w:sz w:val="24"/>
              </w:rPr>
              <w:t>ГАОУ ДПО «ЛОИРО»</w:t>
            </w:r>
          </w:p>
        </w:tc>
        <w:tc>
          <w:tcPr>
            <w:tcW w:w="5778" w:type="dxa"/>
          </w:tcPr>
          <w:p w:rsidR="00390E50" w:rsidRDefault="00390E50" w:rsidP="00A87244">
            <w:pPr>
              <w:jc w:val="center"/>
              <w:rPr>
                <w:b/>
              </w:rPr>
            </w:pPr>
            <w:r w:rsidRPr="00A1658F">
              <w:rPr>
                <w:sz w:val="24"/>
              </w:rPr>
              <w:t>Повышение квалификации персонала</w:t>
            </w:r>
            <w:r>
              <w:rPr>
                <w:sz w:val="24"/>
              </w:rPr>
              <w:t xml:space="preserve"> </w:t>
            </w:r>
            <w:r w:rsidRPr="00A1658F">
              <w:rPr>
                <w:sz w:val="24"/>
              </w:rPr>
              <w:t>профессиональны</w:t>
            </w:r>
            <w:r w:rsidRPr="00EB7DEA">
              <w:rPr>
                <w:sz w:val="24"/>
              </w:rPr>
              <w:t>х образовательных организаци</w:t>
            </w:r>
            <w:r>
              <w:rPr>
                <w:sz w:val="24"/>
              </w:rPr>
              <w:t>й</w:t>
            </w:r>
          </w:p>
        </w:tc>
      </w:tr>
      <w:tr w:rsidR="00390E50" w:rsidTr="00390E50">
        <w:tc>
          <w:tcPr>
            <w:tcW w:w="5812" w:type="dxa"/>
          </w:tcPr>
          <w:p w:rsidR="00390E50" w:rsidRPr="00A87244" w:rsidRDefault="00390E50" w:rsidP="00A1658F">
            <w:pPr>
              <w:jc w:val="both"/>
              <w:rPr>
                <w:sz w:val="24"/>
              </w:rPr>
            </w:pPr>
            <w:r>
              <w:rPr>
                <w:sz w:val="24"/>
              </w:rPr>
              <w:t>П</w:t>
            </w:r>
            <w:r w:rsidRPr="00EB7DEA">
              <w:rPr>
                <w:sz w:val="24"/>
              </w:rPr>
              <w:t>оэтапная подготовка в профессиональных образовательных организациях Ленинградской области экспертов и тренеров, сертифицированных Ворлдскиллс Россия</w:t>
            </w:r>
          </w:p>
        </w:tc>
        <w:tc>
          <w:tcPr>
            <w:tcW w:w="1418" w:type="dxa"/>
          </w:tcPr>
          <w:p w:rsidR="00390E50" w:rsidRPr="002D110F" w:rsidRDefault="00390E50" w:rsidP="00A87244">
            <w:pPr>
              <w:jc w:val="center"/>
              <w:rPr>
                <w:sz w:val="24"/>
              </w:rPr>
            </w:pPr>
            <w:r>
              <w:rPr>
                <w:sz w:val="24"/>
              </w:rPr>
              <w:t>В течение всего периода реализации Концепции</w:t>
            </w:r>
          </w:p>
        </w:tc>
        <w:tc>
          <w:tcPr>
            <w:tcW w:w="1984" w:type="dxa"/>
          </w:tcPr>
          <w:p w:rsidR="00390E50" w:rsidRDefault="00390E50" w:rsidP="00EB7DEA">
            <w:pPr>
              <w:jc w:val="center"/>
              <w:rPr>
                <w:sz w:val="24"/>
              </w:rPr>
            </w:pPr>
            <w:r>
              <w:rPr>
                <w:sz w:val="24"/>
              </w:rPr>
              <w:t>КОПО</w:t>
            </w:r>
          </w:p>
          <w:p w:rsidR="00390E50" w:rsidRDefault="00390E50" w:rsidP="00EB7DEA">
            <w:pPr>
              <w:jc w:val="center"/>
              <w:rPr>
                <w:sz w:val="24"/>
              </w:rPr>
            </w:pPr>
            <w:r w:rsidRPr="00D42392">
              <w:rPr>
                <w:sz w:val="24"/>
              </w:rPr>
              <w:t>РКЦ ЛО</w:t>
            </w:r>
          </w:p>
          <w:p w:rsidR="00390E50" w:rsidRDefault="00390E50" w:rsidP="00EB7DEA">
            <w:pPr>
              <w:jc w:val="center"/>
              <w:rPr>
                <w:b/>
              </w:rPr>
            </w:pPr>
            <w:r w:rsidRPr="004C1EFE">
              <w:rPr>
                <w:sz w:val="24"/>
              </w:rPr>
              <w:t>ГАОУ ДПО «ЛОИРО»</w:t>
            </w:r>
          </w:p>
        </w:tc>
        <w:tc>
          <w:tcPr>
            <w:tcW w:w="5778" w:type="dxa"/>
          </w:tcPr>
          <w:p w:rsidR="00390E50" w:rsidRDefault="00390E50" w:rsidP="00A1658F">
            <w:pPr>
              <w:jc w:val="center"/>
              <w:rPr>
                <w:b/>
              </w:rPr>
            </w:pPr>
            <w:r w:rsidRPr="00A1658F">
              <w:rPr>
                <w:sz w:val="24"/>
              </w:rPr>
              <w:t>Увеличение удельного веса преподавателей</w:t>
            </w:r>
            <w:r>
              <w:rPr>
                <w:sz w:val="24"/>
              </w:rPr>
              <w:t xml:space="preserve"> </w:t>
            </w:r>
            <w:r w:rsidRPr="00A1658F">
              <w:rPr>
                <w:sz w:val="24"/>
              </w:rPr>
              <w:t>профессиональны</w:t>
            </w:r>
            <w:r w:rsidRPr="00EB7DEA">
              <w:rPr>
                <w:sz w:val="24"/>
              </w:rPr>
              <w:t>х образовательных организаци</w:t>
            </w:r>
            <w:r>
              <w:rPr>
                <w:sz w:val="24"/>
              </w:rPr>
              <w:t xml:space="preserve">й, имеющих сертификат эксперта </w:t>
            </w:r>
            <w:r w:rsidRPr="00EB7DEA">
              <w:rPr>
                <w:sz w:val="24"/>
              </w:rPr>
              <w:t>Ворлдскиллс</w:t>
            </w:r>
            <w:r>
              <w:rPr>
                <w:sz w:val="24"/>
              </w:rPr>
              <w:t xml:space="preserve"> в общей численности преподавателей </w:t>
            </w:r>
            <w:r w:rsidRPr="00EB7DEA">
              <w:rPr>
                <w:sz w:val="24"/>
              </w:rPr>
              <w:t>профессиональных образовательных организаци</w:t>
            </w:r>
            <w:r>
              <w:rPr>
                <w:sz w:val="24"/>
              </w:rPr>
              <w:t>й</w:t>
            </w:r>
          </w:p>
        </w:tc>
      </w:tr>
      <w:tr w:rsidR="00390E50" w:rsidTr="00390E50">
        <w:tc>
          <w:tcPr>
            <w:tcW w:w="5812" w:type="dxa"/>
          </w:tcPr>
          <w:p w:rsidR="00390E50" w:rsidRDefault="00390E50" w:rsidP="00245272">
            <w:pPr>
              <w:jc w:val="both"/>
              <w:rPr>
                <w:sz w:val="24"/>
              </w:rPr>
            </w:pPr>
            <w:r w:rsidRPr="00245272">
              <w:rPr>
                <w:sz w:val="24"/>
              </w:rPr>
              <w:t xml:space="preserve">Организация и внедрение системы грантов для привлечения ведущих специалистов профильных предприятий к образовательной деятельности в ОУ ПО на условиях полной занятости по направлениям подготовки из числа ТОП-50 </w:t>
            </w:r>
          </w:p>
        </w:tc>
        <w:tc>
          <w:tcPr>
            <w:tcW w:w="1418" w:type="dxa"/>
          </w:tcPr>
          <w:p w:rsidR="00390E50" w:rsidRDefault="00390E50" w:rsidP="00245272">
            <w:pPr>
              <w:jc w:val="center"/>
              <w:rPr>
                <w:sz w:val="24"/>
              </w:rPr>
            </w:pPr>
            <w:r w:rsidRPr="00245272">
              <w:rPr>
                <w:sz w:val="24"/>
              </w:rPr>
              <w:t>В течение всего периода реализации Концепции</w:t>
            </w:r>
          </w:p>
        </w:tc>
        <w:tc>
          <w:tcPr>
            <w:tcW w:w="1984" w:type="dxa"/>
          </w:tcPr>
          <w:p w:rsidR="00390E50" w:rsidRDefault="00390E50" w:rsidP="00245272">
            <w:pPr>
              <w:jc w:val="center"/>
              <w:rPr>
                <w:sz w:val="24"/>
              </w:rPr>
            </w:pPr>
            <w:r w:rsidRPr="00245272">
              <w:rPr>
                <w:sz w:val="24"/>
              </w:rPr>
              <w:t>КОПО</w:t>
            </w:r>
          </w:p>
        </w:tc>
        <w:tc>
          <w:tcPr>
            <w:tcW w:w="5778" w:type="dxa"/>
          </w:tcPr>
          <w:p w:rsidR="00390E50" w:rsidRPr="00A1658F" w:rsidRDefault="00390E50" w:rsidP="00245272">
            <w:pPr>
              <w:jc w:val="center"/>
              <w:rPr>
                <w:sz w:val="24"/>
              </w:rPr>
            </w:pPr>
            <w:r w:rsidRPr="00245272">
              <w:rPr>
                <w:sz w:val="24"/>
              </w:rPr>
              <w:t>Обеспечение качества подготовки кадров международным стандартам и передовым технологиям с учетом требований</w:t>
            </w:r>
            <w:r>
              <w:rPr>
                <w:sz w:val="24"/>
              </w:rPr>
              <w:t xml:space="preserve"> </w:t>
            </w:r>
            <w:r w:rsidRPr="00245272">
              <w:rPr>
                <w:sz w:val="24"/>
              </w:rPr>
              <w:t>ведущих предприятий региона</w:t>
            </w:r>
          </w:p>
        </w:tc>
      </w:tr>
      <w:tr w:rsidR="009B6954" w:rsidTr="00390E50">
        <w:tc>
          <w:tcPr>
            <w:tcW w:w="5812" w:type="dxa"/>
          </w:tcPr>
          <w:p w:rsidR="009B6954" w:rsidRPr="002F28EC" w:rsidRDefault="009B6954" w:rsidP="00CC7D96">
            <w:pPr>
              <w:pStyle w:val="22"/>
              <w:spacing w:line="240" w:lineRule="auto"/>
              <w:jc w:val="both"/>
              <w:rPr>
                <w:rStyle w:val="25pt"/>
                <w:sz w:val="24"/>
                <w:szCs w:val="24"/>
              </w:rPr>
            </w:pPr>
            <w:r w:rsidRPr="002F28EC">
              <w:rPr>
                <w:rStyle w:val="25pt"/>
                <w:sz w:val="24"/>
                <w:szCs w:val="24"/>
              </w:rPr>
              <w:t xml:space="preserve">Утверждение состава группы разработчиков проекта </w:t>
            </w:r>
          </w:p>
          <w:p w:rsidR="009B6954" w:rsidRPr="002F28EC" w:rsidRDefault="009B6954" w:rsidP="00CC7D96">
            <w:pPr>
              <w:pStyle w:val="22"/>
              <w:spacing w:line="240" w:lineRule="auto"/>
              <w:jc w:val="both"/>
              <w:rPr>
                <w:sz w:val="24"/>
                <w:szCs w:val="24"/>
              </w:rPr>
            </w:pPr>
            <w:r w:rsidRPr="002F28EC">
              <w:rPr>
                <w:rStyle w:val="25pt"/>
                <w:sz w:val="24"/>
                <w:szCs w:val="24"/>
              </w:rPr>
              <w:t>по направлению 6 «</w:t>
            </w:r>
            <w:r w:rsidRPr="002F28EC">
              <w:rPr>
                <w:sz w:val="24"/>
                <w:szCs w:val="24"/>
              </w:rPr>
              <w:t>Развитие системы подготовки педагогических кадров для   системы профессионального образования Ленинградской области»</w:t>
            </w:r>
          </w:p>
        </w:tc>
        <w:tc>
          <w:tcPr>
            <w:tcW w:w="1418" w:type="dxa"/>
          </w:tcPr>
          <w:p w:rsidR="009B6954" w:rsidRPr="002F28EC" w:rsidRDefault="009B6954" w:rsidP="00CC7D96">
            <w:pPr>
              <w:pStyle w:val="22"/>
              <w:shd w:val="clear" w:color="auto" w:fill="auto"/>
              <w:spacing w:line="240" w:lineRule="auto"/>
              <w:jc w:val="center"/>
              <w:rPr>
                <w:sz w:val="24"/>
                <w:szCs w:val="24"/>
              </w:rPr>
            </w:pPr>
            <w:r w:rsidRPr="002F28EC">
              <w:rPr>
                <w:sz w:val="24"/>
                <w:szCs w:val="24"/>
              </w:rPr>
              <w:t>2018</w:t>
            </w:r>
          </w:p>
        </w:tc>
        <w:tc>
          <w:tcPr>
            <w:tcW w:w="1984" w:type="dxa"/>
          </w:tcPr>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КОПО</w:t>
            </w:r>
          </w:p>
        </w:tc>
        <w:tc>
          <w:tcPr>
            <w:tcW w:w="5778" w:type="dxa"/>
          </w:tcPr>
          <w:p w:rsidR="009B6954" w:rsidRPr="002F28EC" w:rsidRDefault="009B6954" w:rsidP="00817BF7">
            <w:pPr>
              <w:pStyle w:val="22"/>
              <w:shd w:val="clear" w:color="auto" w:fill="auto"/>
              <w:spacing w:line="240" w:lineRule="auto"/>
              <w:jc w:val="both"/>
              <w:rPr>
                <w:rFonts w:cs="Calibri"/>
                <w:sz w:val="24"/>
                <w:szCs w:val="24"/>
              </w:rPr>
            </w:pPr>
            <w:r w:rsidRPr="002F28EC">
              <w:rPr>
                <w:rStyle w:val="25pt"/>
                <w:sz w:val="24"/>
                <w:szCs w:val="24"/>
              </w:rPr>
              <w:t>Пути реализации мероприятий по Н-6</w:t>
            </w:r>
            <w:r w:rsidRPr="002F28EC">
              <w:rPr>
                <w:rStyle w:val="216pt"/>
                <w:sz w:val="24"/>
                <w:szCs w:val="24"/>
              </w:rPr>
              <w:t xml:space="preserve"> КРПО ЛО</w:t>
            </w:r>
          </w:p>
        </w:tc>
      </w:tr>
      <w:tr w:rsidR="009B6954" w:rsidTr="00390E50">
        <w:tc>
          <w:tcPr>
            <w:tcW w:w="5812" w:type="dxa"/>
          </w:tcPr>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 xml:space="preserve">Проведение совещания по вопросу создания </w:t>
            </w:r>
            <w:r w:rsidR="00644743" w:rsidRPr="00644743">
              <w:rPr>
                <w:rStyle w:val="25pt"/>
                <w:sz w:val="24"/>
                <w:szCs w:val="24"/>
              </w:rPr>
              <w:t>специальной площадки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r w:rsidRPr="002F28EC">
              <w:rPr>
                <w:rStyle w:val="25pt"/>
                <w:sz w:val="24"/>
                <w:szCs w:val="24"/>
              </w:rPr>
              <w:t>:</w:t>
            </w:r>
          </w:p>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определение примерной структуры и основных функций.</w:t>
            </w:r>
          </w:p>
        </w:tc>
        <w:tc>
          <w:tcPr>
            <w:tcW w:w="1418" w:type="dxa"/>
          </w:tcPr>
          <w:p w:rsidR="009B6954" w:rsidRPr="002F28EC" w:rsidRDefault="009B6954" w:rsidP="00CC7D96">
            <w:pPr>
              <w:pStyle w:val="22"/>
              <w:shd w:val="clear" w:color="auto" w:fill="auto"/>
              <w:spacing w:line="240" w:lineRule="auto"/>
              <w:jc w:val="center"/>
              <w:rPr>
                <w:sz w:val="24"/>
                <w:szCs w:val="24"/>
              </w:rPr>
            </w:pPr>
            <w:r w:rsidRPr="002F28EC">
              <w:rPr>
                <w:sz w:val="24"/>
                <w:szCs w:val="24"/>
              </w:rPr>
              <w:t>2018</w:t>
            </w:r>
          </w:p>
        </w:tc>
        <w:tc>
          <w:tcPr>
            <w:tcW w:w="1984"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КОПО</w:t>
            </w:r>
          </w:p>
        </w:tc>
        <w:tc>
          <w:tcPr>
            <w:tcW w:w="5778" w:type="dxa"/>
          </w:tcPr>
          <w:p w:rsidR="009B6954" w:rsidRPr="002F28EC" w:rsidRDefault="009B6954" w:rsidP="00644743">
            <w:pPr>
              <w:pStyle w:val="22"/>
              <w:shd w:val="clear" w:color="auto" w:fill="auto"/>
              <w:spacing w:line="240" w:lineRule="auto"/>
              <w:jc w:val="left"/>
              <w:rPr>
                <w:rStyle w:val="25pt"/>
                <w:sz w:val="24"/>
                <w:szCs w:val="24"/>
              </w:rPr>
            </w:pPr>
            <w:r w:rsidRPr="002F28EC">
              <w:rPr>
                <w:rStyle w:val="25pt"/>
                <w:sz w:val="24"/>
                <w:szCs w:val="24"/>
              </w:rPr>
              <w:t xml:space="preserve">Примерная структура </w:t>
            </w:r>
            <w:r w:rsidR="00644743">
              <w:rPr>
                <w:rStyle w:val="25pt"/>
                <w:sz w:val="24"/>
                <w:szCs w:val="24"/>
              </w:rPr>
              <w:t>«Биржи»</w:t>
            </w:r>
            <w:r w:rsidRPr="002F28EC">
              <w:rPr>
                <w:rStyle w:val="25pt"/>
                <w:sz w:val="24"/>
                <w:szCs w:val="24"/>
              </w:rPr>
              <w:t>, перечень основных функций</w:t>
            </w:r>
          </w:p>
        </w:tc>
      </w:tr>
      <w:tr w:rsidR="009B6954" w:rsidTr="00390E50">
        <w:tc>
          <w:tcPr>
            <w:tcW w:w="5812" w:type="dxa"/>
          </w:tcPr>
          <w:p w:rsidR="009B6954" w:rsidRPr="002F28EC" w:rsidRDefault="00644743" w:rsidP="00CC7D96">
            <w:pPr>
              <w:pStyle w:val="22"/>
              <w:shd w:val="clear" w:color="auto" w:fill="auto"/>
              <w:spacing w:line="240" w:lineRule="auto"/>
              <w:jc w:val="left"/>
              <w:rPr>
                <w:rStyle w:val="25pt"/>
                <w:sz w:val="24"/>
                <w:szCs w:val="24"/>
              </w:rPr>
            </w:pPr>
            <w:r>
              <w:rPr>
                <w:rStyle w:val="25pt"/>
                <w:sz w:val="24"/>
                <w:szCs w:val="24"/>
              </w:rPr>
              <w:t>С</w:t>
            </w:r>
            <w:r w:rsidRPr="00644743">
              <w:rPr>
                <w:rStyle w:val="25pt"/>
                <w:sz w:val="24"/>
                <w:szCs w:val="24"/>
              </w:rPr>
              <w:t>пециальн</w:t>
            </w:r>
            <w:r>
              <w:rPr>
                <w:rStyle w:val="25pt"/>
                <w:sz w:val="24"/>
                <w:szCs w:val="24"/>
              </w:rPr>
              <w:t>ая</w:t>
            </w:r>
            <w:r w:rsidRPr="00644743">
              <w:rPr>
                <w:rStyle w:val="25pt"/>
                <w:sz w:val="24"/>
                <w:szCs w:val="24"/>
              </w:rPr>
              <w:t xml:space="preserve"> площадк</w:t>
            </w:r>
            <w:r>
              <w:rPr>
                <w:rStyle w:val="25pt"/>
                <w:sz w:val="24"/>
                <w:szCs w:val="24"/>
              </w:rPr>
              <w:t>а</w:t>
            </w:r>
            <w:r w:rsidRPr="00644743">
              <w:rPr>
                <w:rStyle w:val="25pt"/>
                <w:sz w:val="24"/>
                <w:szCs w:val="24"/>
              </w:rPr>
              <w:t xml:space="preserve"> для взаимодействия работодателей и образовательных учреждений («Биржа») в том числе как инновационной площадки по разработке проекта федерального уровня «Государственный заказ на переподготовку рабочих кадров Ленинградской области»</w:t>
            </w:r>
            <w:r w:rsidR="009B6954" w:rsidRPr="002F28EC">
              <w:rPr>
                <w:rStyle w:val="25pt"/>
                <w:sz w:val="24"/>
                <w:szCs w:val="24"/>
              </w:rPr>
              <w:t>:</w:t>
            </w:r>
          </w:p>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 xml:space="preserve"> -утверждение примерной структуры и основных функций; </w:t>
            </w:r>
          </w:p>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 xml:space="preserve">- определение статуса  </w:t>
            </w:r>
            <w:r w:rsidR="00644743">
              <w:rPr>
                <w:rStyle w:val="25pt"/>
                <w:sz w:val="24"/>
                <w:szCs w:val="24"/>
              </w:rPr>
              <w:t xml:space="preserve">«Биржи» </w:t>
            </w:r>
            <w:r w:rsidRPr="002F28EC">
              <w:rPr>
                <w:rStyle w:val="25pt"/>
                <w:sz w:val="24"/>
                <w:szCs w:val="24"/>
              </w:rPr>
              <w:t>(МЦК, тренировочный полигон Ворлдскиллс Россия</w:t>
            </w:r>
            <w:r>
              <w:rPr>
                <w:rStyle w:val="25pt"/>
                <w:sz w:val="24"/>
                <w:szCs w:val="24"/>
              </w:rPr>
              <w:t>, РИП</w:t>
            </w:r>
            <w:r w:rsidRPr="001B0A54">
              <w:rPr>
                <w:rStyle w:val="25pt"/>
                <w:sz w:val="24"/>
                <w:szCs w:val="24"/>
              </w:rPr>
              <w:t>/</w:t>
            </w:r>
            <w:r w:rsidRPr="001B0A54">
              <w:rPr>
                <w:rStyle w:val="25pt"/>
                <w:b/>
                <w:bCs/>
                <w:sz w:val="24"/>
                <w:szCs w:val="24"/>
              </w:rPr>
              <w:t>ФИП</w:t>
            </w:r>
            <w:r w:rsidRPr="001B0A54">
              <w:rPr>
                <w:rStyle w:val="25pt"/>
                <w:sz w:val="24"/>
                <w:szCs w:val="24"/>
              </w:rPr>
              <w:t>,</w:t>
            </w:r>
            <w:r w:rsidRPr="002F28EC">
              <w:rPr>
                <w:rStyle w:val="25pt"/>
                <w:sz w:val="24"/>
                <w:szCs w:val="24"/>
              </w:rPr>
              <w:t xml:space="preserve"> новая ПОО. др.) </w:t>
            </w:r>
          </w:p>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 ресурсное обеспечение деятельности УНРП;</w:t>
            </w:r>
          </w:p>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 определение основных этапов развития и задач каждого этапа);</w:t>
            </w:r>
          </w:p>
          <w:p w:rsidR="009B6954" w:rsidRPr="002F28EC" w:rsidRDefault="009B6954" w:rsidP="009F65C0">
            <w:pPr>
              <w:pStyle w:val="22"/>
              <w:shd w:val="clear" w:color="auto" w:fill="auto"/>
              <w:spacing w:line="240" w:lineRule="auto"/>
              <w:jc w:val="left"/>
              <w:rPr>
                <w:rStyle w:val="25pt"/>
                <w:sz w:val="24"/>
                <w:szCs w:val="24"/>
              </w:rPr>
            </w:pPr>
            <w:r w:rsidRPr="002F28EC">
              <w:rPr>
                <w:rStyle w:val="25pt"/>
                <w:sz w:val="24"/>
                <w:szCs w:val="24"/>
              </w:rPr>
              <w:t xml:space="preserve"> - единый центр компетенций ЛО – общее и различное ЕЦК ЛО и </w:t>
            </w:r>
            <w:r w:rsidR="009F65C0">
              <w:rPr>
                <w:rStyle w:val="25pt"/>
                <w:sz w:val="24"/>
                <w:szCs w:val="24"/>
              </w:rPr>
              <w:t>«Биржи»</w:t>
            </w:r>
            <w:r w:rsidRPr="002F28EC">
              <w:rPr>
                <w:rStyle w:val="25pt"/>
                <w:sz w:val="24"/>
                <w:szCs w:val="24"/>
              </w:rPr>
              <w:t xml:space="preserve">. </w:t>
            </w:r>
          </w:p>
        </w:tc>
        <w:tc>
          <w:tcPr>
            <w:tcW w:w="1418" w:type="dxa"/>
          </w:tcPr>
          <w:p w:rsidR="009B6954" w:rsidRPr="002F28EC" w:rsidRDefault="009B6954" w:rsidP="00CC7D96">
            <w:pPr>
              <w:pStyle w:val="22"/>
              <w:shd w:val="clear" w:color="auto" w:fill="auto"/>
              <w:spacing w:line="240" w:lineRule="auto"/>
              <w:jc w:val="center"/>
              <w:rPr>
                <w:sz w:val="24"/>
                <w:szCs w:val="24"/>
              </w:rPr>
            </w:pPr>
            <w:r w:rsidRPr="002F28EC">
              <w:rPr>
                <w:sz w:val="24"/>
                <w:szCs w:val="24"/>
              </w:rPr>
              <w:t>2018</w:t>
            </w:r>
          </w:p>
        </w:tc>
        <w:tc>
          <w:tcPr>
            <w:tcW w:w="1984"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КОПО, КЭРИД,</w:t>
            </w:r>
          </w:p>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 xml:space="preserve"> РКЦ ЛО, </w:t>
            </w:r>
          </w:p>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ГАОУ ДПО «ЛОИРО»,</w:t>
            </w:r>
          </w:p>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ТПП СПП ЛО</w:t>
            </w:r>
          </w:p>
        </w:tc>
        <w:tc>
          <w:tcPr>
            <w:tcW w:w="5778" w:type="dxa"/>
          </w:tcPr>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 xml:space="preserve">Концепция (дорожная карта) развития </w:t>
            </w:r>
            <w:r w:rsidR="00644743">
              <w:rPr>
                <w:rStyle w:val="25pt"/>
                <w:sz w:val="24"/>
                <w:szCs w:val="24"/>
              </w:rPr>
              <w:t>«Биржи»</w:t>
            </w:r>
          </w:p>
          <w:p w:rsidR="009B6954" w:rsidRPr="002F28EC" w:rsidRDefault="009B6954" w:rsidP="00CC7D96">
            <w:pPr>
              <w:pStyle w:val="22"/>
              <w:shd w:val="clear" w:color="auto" w:fill="auto"/>
              <w:spacing w:line="240" w:lineRule="auto"/>
              <w:jc w:val="left"/>
              <w:rPr>
                <w:rStyle w:val="25pt"/>
                <w:sz w:val="24"/>
                <w:szCs w:val="24"/>
              </w:rPr>
            </w:pPr>
          </w:p>
        </w:tc>
      </w:tr>
      <w:tr w:rsidR="009B6954" w:rsidTr="00390E50">
        <w:tc>
          <w:tcPr>
            <w:tcW w:w="5812" w:type="dxa"/>
          </w:tcPr>
          <w:p w:rsidR="009B6954" w:rsidRPr="002F28EC" w:rsidRDefault="009B6954" w:rsidP="00CC7D96">
            <w:pPr>
              <w:pStyle w:val="22"/>
              <w:shd w:val="clear" w:color="auto" w:fill="auto"/>
              <w:spacing w:line="240" w:lineRule="auto"/>
              <w:jc w:val="left"/>
              <w:rPr>
                <w:sz w:val="24"/>
                <w:szCs w:val="24"/>
              </w:rPr>
            </w:pPr>
            <w:r w:rsidRPr="002F28EC">
              <w:rPr>
                <w:sz w:val="24"/>
                <w:szCs w:val="24"/>
              </w:rPr>
              <w:t>Проведение семинаров с руководителями ПОО ЛО:</w:t>
            </w:r>
          </w:p>
          <w:p w:rsidR="009B6954" w:rsidRPr="002F28EC" w:rsidRDefault="009B6954" w:rsidP="00CC7D96">
            <w:pPr>
              <w:pStyle w:val="22"/>
              <w:shd w:val="clear" w:color="auto" w:fill="auto"/>
              <w:spacing w:line="240" w:lineRule="auto"/>
              <w:jc w:val="left"/>
              <w:rPr>
                <w:sz w:val="24"/>
                <w:szCs w:val="24"/>
              </w:rPr>
            </w:pPr>
            <w:r w:rsidRPr="002F28EC">
              <w:rPr>
                <w:sz w:val="24"/>
                <w:szCs w:val="24"/>
              </w:rPr>
              <w:t xml:space="preserve">-  по проблемам планирования и реализации дорожной карты Н-6 </w:t>
            </w:r>
            <w:r w:rsidRPr="002F28EC">
              <w:rPr>
                <w:rStyle w:val="25pt"/>
                <w:sz w:val="24"/>
                <w:szCs w:val="24"/>
              </w:rPr>
              <w:t>«</w:t>
            </w:r>
            <w:r w:rsidRPr="002F28EC">
              <w:rPr>
                <w:sz w:val="24"/>
                <w:szCs w:val="24"/>
              </w:rPr>
              <w:t>Развитие системы подготовки педагогических кадров</w:t>
            </w:r>
          </w:p>
          <w:p w:rsidR="009B6954" w:rsidRPr="002F28EC" w:rsidRDefault="009B6954" w:rsidP="00CC7D96">
            <w:pPr>
              <w:pStyle w:val="22"/>
              <w:shd w:val="clear" w:color="auto" w:fill="auto"/>
              <w:spacing w:line="240" w:lineRule="auto"/>
              <w:jc w:val="left"/>
              <w:rPr>
                <w:sz w:val="24"/>
                <w:szCs w:val="24"/>
              </w:rPr>
            </w:pPr>
            <w:r w:rsidRPr="002F28EC">
              <w:rPr>
                <w:sz w:val="24"/>
                <w:szCs w:val="24"/>
              </w:rPr>
              <w:t>для   системы профессионального образования Ленинградской области»;</w:t>
            </w:r>
          </w:p>
          <w:p w:rsidR="009B6954" w:rsidRPr="002F28EC" w:rsidRDefault="009B6954" w:rsidP="00CC7D96">
            <w:pPr>
              <w:pStyle w:val="22"/>
              <w:shd w:val="clear" w:color="auto" w:fill="auto"/>
              <w:spacing w:line="240" w:lineRule="auto"/>
              <w:jc w:val="left"/>
              <w:rPr>
                <w:sz w:val="24"/>
                <w:szCs w:val="24"/>
              </w:rPr>
            </w:pPr>
            <w:r w:rsidRPr="002F28EC">
              <w:rPr>
                <w:sz w:val="24"/>
                <w:szCs w:val="24"/>
              </w:rPr>
              <w:t>- по обмену опытом деятельности образовательных организаций, имеющих статус ведущих ПОО;</w:t>
            </w:r>
          </w:p>
          <w:p w:rsidR="009B6954" w:rsidRPr="002F28EC" w:rsidRDefault="009B6954" w:rsidP="00CC7D96">
            <w:pPr>
              <w:pStyle w:val="22"/>
              <w:shd w:val="clear" w:color="auto" w:fill="auto"/>
              <w:spacing w:line="240" w:lineRule="auto"/>
              <w:jc w:val="left"/>
              <w:rPr>
                <w:rFonts w:cs="Calibri"/>
                <w:sz w:val="24"/>
                <w:szCs w:val="24"/>
              </w:rPr>
            </w:pPr>
            <w:r w:rsidRPr="002F28EC">
              <w:rPr>
                <w:sz w:val="24"/>
                <w:szCs w:val="24"/>
              </w:rPr>
              <w:t xml:space="preserve">- </w:t>
            </w:r>
            <w:r w:rsidRPr="002F28EC">
              <w:rPr>
                <w:rStyle w:val="25pt"/>
                <w:sz w:val="24"/>
                <w:szCs w:val="24"/>
              </w:rPr>
              <w:t>анализу эффективности деятельности  базовой организации, выполняющей функции регионального координатора внедрения ФГОС СПО по ТОП-50</w:t>
            </w:r>
          </w:p>
        </w:tc>
        <w:tc>
          <w:tcPr>
            <w:tcW w:w="1418" w:type="dxa"/>
          </w:tcPr>
          <w:p w:rsidR="009B6954" w:rsidRPr="002F28EC" w:rsidRDefault="009B6954" w:rsidP="00CC7D96">
            <w:pPr>
              <w:pStyle w:val="22"/>
              <w:shd w:val="clear" w:color="auto" w:fill="auto"/>
              <w:spacing w:line="240" w:lineRule="auto"/>
              <w:jc w:val="center"/>
              <w:rPr>
                <w:rFonts w:cs="Calibri"/>
                <w:sz w:val="24"/>
                <w:szCs w:val="24"/>
              </w:rPr>
            </w:pPr>
          </w:p>
          <w:p w:rsidR="009B6954" w:rsidRPr="002F28EC" w:rsidRDefault="00566288" w:rsidP="00CC7D96">
            <w:pPr>
              <w:pStyle w:val="22"/>
              <w:shd w:val="clear" w:color="auto" w:fill="auto"/>
              <w:spacing w:line="240" w:lineRule="auto"/>
              <w:jc w:val="center"/>
              <w:rPr>
                <w:sz w:val="24"/>
                <w:szCs w:val="24"/>
              </w:rPr>
            </w:pPr>
            <w:r>
              <w:rPr>
                <w:sz w:val="24"/>
                <w:szCs w:val="24"/>
              </w:rPr>
              <w:t>2018</w:t>
            </w:r>
          </w:p>
        </w:tc>
        <w:tc>
          <w:tcPr>
            <w:tcW w:w="1984"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 xml:space="preserve">КОПО, </w:t>
            </w:r>
          </w:p>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РКЦ ЛО,</w:t>
            </w:r>
          </w:p>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ГАОУ ДПО «ЛОИРО»</w:t>
            </w:r>
          </w:p>
          <w:p w:rsidR="009B6954" w:rsidRPr="002F28EC" w:rsidRDefault="009B6954" w:rsidP="00CC7D96">
            <w:pPr>
              <w:pStyle w:val="22"/>
              <w:shd w:val="clear" w:color="auto" w:fill="auto"/>
              <w:spacing w:line="240" w:lineRule="auto"/>
              <w:jc w:val="left"/>
              <w:rPr>
                <w:rFonts w:cs="Calibri"/>
                <w:sz w:val="24"/>
                <w:szCs w:val="24"/>
              </w:rPr>
            </w:pPr>
          </w:p>
        </w:tc>
        <w:tc>
          <w:tcPr>
            <w:tcW w:w="5778" w:type="dxa"/>
          </w:tcPr>
          <w:p w:rsidR="009B6954" w:rsidRPr="002F28EC" w:rsidRDefault="009B6954" w:rsidP="00CC7D96">
            <w:pPr>
              <w:pStyle w:val="22"/>
              <w:shd w:val="clear" w:color="auto" w:fill="auto"/>
              <w:spacing w:line="240" w:lineRule="auto"/>
              <w:jc w:val="left"/>
              <w:rPr>
                <w:sz w:val="24"/>
                <w:szCs w:val="24"/>
              </w:rPr>
            </w:pPr>
            <w:r w:rsidRPr="002F28EC">
              <w:rPr>
                <w:color w:val="FF0000"/>
                <w:sz w:val="24"/>
                <w:szCs w:val="24"/>
              </w:rPr>
              <w:t xml:space="preserve"> </w:t>
            </w:r>
            <w:r w:rsidRPr="002F28EC">
              <w:rPr>
                <w:sz w:val="24"/>
                <w:szCs w:val="24"/>
              </w:rPr>
              <w:t>Сроки, тематика мероприятий, наличие критериев и показателей эффективности деятельности по реализации дорожной карты</w:t>
            </w:r>
          </w:p>
        </w:tc>
      </w:tr>
      <w:tr w:rsidR="009B6954" w:rsidTr="00390E50">
        <w:tc>
          <w:tcPr>
            <w:tcW w:w="5812" w:type="dxa"/>
          </w:tcPr>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Организация и проведение конференций</w:t>
            </w:r>
            <w:r>
              <w:rPr>
                <w:rStyle w:val="25pt"/>
                <w:sz w:val="24"/>
                <w:szCs w:val="24"/>
              </w:rPr>
              <w:t xml:space="preserve">, </w:t>
            </w:r>
            <w:r w:rsidRPr="00114708">
              <w:rPr>
                <w:rStyle w:val="25pt"/>
                <w:bCs/>
                <w:sz w:val="24"/>
                <w:szCs w:val="24"/>
              </w:rPr>
              <w:t>круглых столов, симпозиумов и других форм апробации и диссеминации пол</w:t>
            </w:r>
            <w:r>
              <w:rPr>
                <w:rStyle w:val="25pt"/>
                <w:bCs/>
                <w:sz w:val="24"/>
                <w:szCs w:val="24"/>
              </w:rPr>
              <w:t>ученных результатов и эффектов в контексте</w:t>
            </w:r>
            <w:r w:rsidRPr="00114708">
              <w:rPr>
                <w:rStyle w:val="25pt"/>
                <w:bCs/>
                <w:sz w:val="24"/>
                <w:szCs w:val="24"/>
              </w:rPr>
              <w:t xml:space="preserve"> развития</w:t>
            </w:r>
            <w:r w:rsidRPr="00114708">
              <w:rPr>
                <w:rStyle w:val="25pt"/>
                <w:sz w:val="24"/>
                <w:szCs w:val="24"/>
              </w:rPr>
              <w:t xml:space="preserve"> </w:t>
            </w:r>
            <w:r w:rsidRPr="002F28EC">
              <w:rPr>
                <w:rStyle w:val="25pt"/>
                <w:sz w:val="24"/>
                <w:szCs w:val="24"/>
              </w:rPr>
              <w:t>системы профессионального образования в регионах РФ,  в соответствии с ФГОС СПО 3+ и стандартами Ворлдскиллс Россия.</w:t>
            </w:r>
          </w:p>
        </w:tc>
        <w:tc>
          <w:tcPr>
            <w:tcW w:w="1418" w:type="dxa"/>
          </w:tcPr>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Ежегодно</w:t>
            </w:r>
          </w:p>
        </w:tc>
        <w:tc>
          <w:tcPr>
            <w:tcW w:w="1984" w:type="dxa"/>
          </w:tcPr>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КОПО, РКЦ ЛО, ГАОУДПО «ЛОИРО», Ведущие ПОО РФ, СЗФО</w:t>
            </w:r>
          </w:p>
        </w:tc>
        <w:tc>
          <w:tcPr>
            <w:tcW w:w="5778" w:type="dxa"/>
          </w:tcPr>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Публикации и статьи. Внедрение достижений и опыта в образовательные программы и практику обучения.</w:t>
            </w:r>
          </w:p>
        </w:tc>
      </w:tr>
      <w:tr w:rsidR="009B6954" w:rsidTr="00390E50">
        <w:tc>
          <w:tcPr>
            <w:tcW w:w="5812" w:type="dxa"/>
          </w:tcPr>
          <w:p w:rsidR="009B6954" w:rsidRPr="002F28EC" w:rsidRDefault="009B6954" w:rsidP="00CC7D96">
            <w:pPr>
              <w:pStyle w:val="22"/>
              <w:spacing w:line="240" w:lineRule="auto"/>
              <w:jc w:val="left"/>
              <w:rPr>
                <w:sz w:val="24"/>
                <w:szCs w:val="24"/>
              </w:rPr>
            </w:pPr>
            <w:r w:rsidRPr="002F28EC">
              <w:rPr>
                <w:sz w:val="24"/>
                <w:szCs w:val="24"/>
              </w:rPr>
              <w:t>Обеспечение обучения педагогических и управленческих кадров по ДПОП ПК и ПП:</w:t>
            </w:r>
          </w:p>
          <w:p w:rsidR="009B6954" w:rsidRPr="002F28EC" w:rsidRDefault="009B6954" w:rsidP="00CC7D96">
            <w:pPr>
              <w:pStyle w:val="22"/>
              <w:spacing w:line="240" w:lineRule="auto"/>
              <w:jc w:val="left"/>
              <w:rPr>
                <w:sz w:val="24"/>
                <w:szCs w:val="24"/>
              </w:rPr>
            </w:pPr>
            <w:r w:rsidRPr="002F28EC">
              <w:rPr>
                <w:sz w:val="24"/>
                <w:szCs w:val="24"/>
              </w:rPr>
              <w:t>- определение  актуальных направлений  ПК и ПП;</w:t>
            </w:r>
          </w:p>
          <w:p w:rsidR="009B6954" w:rsidRPr="002F28EC" w:rsidRDefault="009B6954" w:rsidP="00CC7D96">
            <w:pPr>
              <w:pStyle w:val="22"/>
              <w:spacing w:line="240" w:lineRule="auto"/>
              <w:jc w:val="left"/>
              <w:rPr>
                <w:sz w:val="24"/>
                <w:szCs w:val="24"/>
              </w:rPr>
            </w:pPr>
            <w:r w:rsidRPr="002F28EC">
              <w:rPr>
                <w:sz w:val="24"/>
                <w:szCs w:val="24"/>
              </w:rPr>
              <w:t>- возможность дуального повышения квалификации преподавателей и мастеров п/о (теоретическое обучение + стажировка на предприятии, МЦК);</w:t>
            </w:r>
          </w:p>
          <w:p w:rsidR="009B6954" w:rsidRPr="002F28EC" w:rsidRDefault="009B6954" w:rsidP="00CC7D96">
            <w:pPr>
              <w:pStyle w:val="22"/>
              <w:spacing w:line="240" w:lineRule="auto"/>
              <w:jc w:val="left"/>
              <w:rPr>
                <w:sz w:val="24"/>
                <w:szCs w:val="24"/>
              </w:rPr>
            </w:pPr>
            <w:r w:rsidRPr="002F28EC">
              <w:rPr>
                <w:sz w:val="24"/>
                <w:szCs w:val="24"/>
              </w:rPr>
              <w:t>- повышение квалификации в форме стажировок в ведущих ПО, МЦК;</w:t>
            </w:r>
          </w:p>
        </w:tc>
        <w:tc>
          <w:tcPr>
            <w:tcW w:w="1418" w:type="dxa"/>
          </w:tcPr>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Ежегодно</w:t>
            </w:r>
          </w:p>
        </w:tc>
        <w:tc>
          <w:tcPr>
            <w:tcW w:w="1984"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КОПО, ГАОУ ДПО «ЛОИРО»,</w:t>
            </w:r>
          </w:p>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ЛГУ, ГИЭФ, МЦСИТИ</w:t>
            </w:r>
          </w:p>
        </w:tc>
        <w:tc>
          <w:tcPr>
            <w:tcW w:w="5778" w:type="dxa"/>
          </w:tcPr>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Государственное задание на повышение квалификации и профессиональную переподготовку</w:t>
            </w:r>
          </w:p>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персонала профессиональных образовательных организаций.</w:t>
            </w:r>
          </w:p>
        </w:tc>
      </w:tr>
      <w:tr w:rsidR="009B6954" w:rsidTr="00CC7D96">
        <w:tc>
          <w:tcPr>
            <w:tcW w:w="5812" w:type="dxa"/>
          </w:tcPr>
          <w:p w:rsidR="009B6954" w:rsidRPr="002F28EC" w:rsidRDefault="009B6954" w:rsidP="00CC7D96">
            <w:pPr>
              <w:pStyle w:val="22"/>
              <w:shd w:val="clear" w:color="auto" w:fill="auto"/>
              <w:spacing w:line="240" w:lineRule="auto"/>
              <w:jc w:val="left"/>
              <w:rPr>
                <w:sz w:val="24"/>
                <w:szCs w:val="24"/>
              </w:rPr>
            </w:pPr>
            <w:r w:rsidRPr="002F28EC">
              <w:rPr>
                <w:sz w:val="24"/>
                <w:szCs w:val="24"/>
              </w:rPr>
              <w:t>Поэтапная подготовка в профессиональных образовательных организациях Ленинградской области экспертов и тренеров, сертифицированных Ворлдскиллс Россия:</w:t>
            </w:r>
          </w:p>
          <w:p w:rsidR="009B6954" w:rsidRPr="002F28EC" w:rsidRDefault="009B6954" w:rsidP="00CC7D96">
            <w:pPr>
              <w:pStyle w:val="22"/>
              <w:shd w:val="clear" w:color="auto" w:fill="auto"/>
              <w:spacing w:line="240" w:lineRule="auto"/>
              <w:jc w:val="left"/>
              <w:rPr>
                <w:rStyle w:val="25pt"/>
                <w:rFonts w:cs="Calibri"/>
                <w:sz w:val="24"/>
                <w:szCs w:val="24"/>
              </w:rPr>
            </w:pPr>
            <w:r w:rsidRPr="002F28EC">
              <w:rPr>
                <w:rStyle w:val="25pt"/>
                <w:sz w:val="24"/>
                <w:szCs w:val="24"/>
              </w:rPr>
              <w:t xml:space="preserve">- формирование плана-графика подготовки экспертов по компетенциям с учетом потребности ПОО региона и задач по развитию конкурсного движения </w:t>
            </w:r>
            <w:r w:rsidRPr="002F28EC">
              <w:rPr>
                <w:sz w:val="24"/>
                <w:szCs w:val="24"/>
              </w:rPr>
              <w:t>Ворлдскиллс Россия.</w:t>
            </w:r>
          </w:p>
        </w:tc>
        <w:tc>
          <w:tcPr>
            <w:tcW w:w="1418" w:type="dxa"/>
          </w:tcPr>
          <w:p w:rsidR="009B6954" w:rsidRPr="002F28EC" w:rsidRDefault="009B6954" w:rsidP="00566288">
            <w:pPr>
              <w:pStyle w:val="22"/>
              <w:shd w:val="clear" w:color="auto" w:fill="auto"/>
              <w:spacing w:line="240" w:lineRule="auto"/>
              <w:jc w:val="center"/>
              <w:rPr>
                <w:sz w:val="24"/>
                <w:szCs w:val="24"/>
              </w:rPr>
            </w:pPr>
            <w:r w:rsidRPr="002F28EC">
              <w:rPr>
                <w:sz w:val="24"/>
                <w:szCs w:val="24"/>
              </w:rPr>
              <w:t>Весь период реализации</w:t>
            </w:r>
          </w:p>
        </w:tc>
        <w:tc>
          <w:tcPr>
            <w:tcW w:w="1984"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КОПО, РКЦ ЛО, ГАОУ ДПО «ЛОИРО»,</w:t>
            </w:r>
          </w:p>
          <w:p w:rsidR="009B6954" w:rsidRPr="002F28EC" w:rsidRDefault="009B6954" w:rsidP="00CC7D96">
            <w:pPr>
              <w:pStyle w:val="22"/>
              <w:shd w:val="clear" w:color="auto" w:fill="auto"/>
              <w:spacing w:line="240" w:lineRule="auto"/>
              <w:jc w:val="center"/>
              <w:rPr>
                <w:sz w:val="24"/>
                <w:szCs w:val="24"/>
              </w:rPr>
            </w:pPr>
            <w:r w:rsidRPr="002F28EC">
              <w:rPr>
                <w:rStyle w:val="25pt"/>
                <w:sz w:val="24"/>
                <w:szCs w:val="24"/>
              </w:rPr>
              <w:t xml:space="preserve">ЛГУ, ГИЭФ, МЦСИТИ, Центры сертификации </w:t>
            </w:r>
            <w:r w:rsidRPr="002F28EC">
              <w:rPr>
                <w:sz w:val="24"/>
                <w:szCs w:val="24"/>
              </w:rPr>
              <w:t>Ворлдскиллс Россия</w:t>
            </w:r>
          </w:p>
        </w:tc>
        <w:tc>
          <w:tcPr>
            <w:tcW w:w="5778" w:type="dxa"/>
            <w:vAlign w:val="bottom"/>
          </w:tcPr>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Увеличение удельного веса преподавателей профессиональных образовательных организаций, имеющих сертификат эксперта Ворлдскиллс в общей численности преподавателей профессиональных образовательных организаций.</w:t>
            </w:r>
          </w:p>
        </w:tc>
      </w:tr>
      <w:tr w:rsidR="009B6954" w:rsidTr="00CC7D96">
        <w:tc>
          <w:tcPr>
            <w:tcW w:w="5812" w:type="dxa"/>
          </w:tcPr>
          <w:p w:rsidR="009B6954" w:rsidRPr="002F28EC" w:rsidRDefault="009B6954" w:rsidP="00CC7D96">
            <w:pPr>
              <w:pStyle w:val="22"/>
              <w:shd w:val="clear" w:color="auto" w:fill="auto"/>
              <w:spacing w:line="240" w:lineRule="auto"/>
              <w:jc w:val="left"/>
              <w:rPr>
                <w:rFonts w:cs="Calibri"/>
                <w:sz w:val="24"/>
                <w:szCs w:val="24"/>
              </w:rPr>
            </w:pPr>
            <w:r w:rsidRPr="002F28EC">
              <w:rPr>
                <w:sz w:val="24"/>
                <w:szCs w:val="24"/>
              </w:rPr>
              <w:t xml:space="preserve">Развитие сети </w:t>
            </w:r>
            <w:r w:rsidRPr="002F28EC">
              <w:rPr>
                <w:rStyle w:val="25pt"/>
                <w:sz w:val="24"/>
                <w:szCs w:val="24"/>
              </w:rPr>
              <w:t>специализированных центров компетенций субъекта Российской Федерации, аккредитованных по стандартам Ворлдскиллс Россия</w:t>
            </w:r>
          </w:p>
        </w:tc>
        <w:tc>
          <w:tcPr>
            <w:tcW w:w="1418" w:type="dxa"/>
          </w:tcPr>
          <w:p w:rsidR="009B6954" w:rsidRPr="002F28EC" w:rsidRDefault="009B6954" w:rsidP="00566288">
            <w:pPr>
              <w:pStyle w:val="22"/>
              <w:shd w:val="clear" w:color="auto" w:fill="auto"/>
              <w:spacing w:line="240" w:lineRule="auto"/>
              <w:jc w:val="center"/>
              <w:rPr>
                <w:sz w:val="24"/>
                <w:szCs w:val="24"/>
              </w:rPr>
            </w:pPr>
            <w:r w:rsidRPr="002F28EC">
              <w:rPr>
                <w:sz w:val="24"/>
                <w:szCs w:val="24"/>
              </w:rPr>
              <w:t>Весь период реализации</w:t>
            </w:r>
          </w:p>
        </w:tc>
        <w:tc>
          <w:tcPr>
            <w:tcW w:w="1984" w:type="dxa"/>
          </w:tcPr>
          <w:p w:rsidR="009B6954" w:rsidRPr="002F28EC" w:rsidRDefault="009B6954" w:rsidP="00CC7D96">
            <w:pPr>
              <w:pStyle w:val="22"/>
              <w:shd w:val="clear" w:color="auto" w:fill="auto"/>
              <w:spacing w:line="240" w:lineRule="auto"/>
              <w:jc w:val="center"/>
              <w:rPr>
                <w:rStyle w:val="25pt"/>
                <w:rFonts w:cs="Calibri"/>
                <w:sz w:val="24"/>
                <w:szCs w:val="24"/>
              </w:rPr>
            </w:pPr>
            <w:r w:rsidRPr="002F28EC">
              <w:rPr>
                <w:rStyle w:val="25pt"/>
                <w:sz w:val="24"/>
                <w:szCs w:val="24"/>
              </w:rPr>
              <w:t xml:space="preserve">КОПО, РКЦ ЛО,  Центры сертификации </w:t>
            </w:r>
            <w:r w:rsidRPr="002F28EC">
              <w:rPr>
                <w:sz w:val="24"/>
                <w:szCs w:val="24"/>
              </w:rPr>
              <w:t>Ворлдскиллс Россия</w:t>
            </w:r>
          </w:p>
        </w:tc>
        <w:tc>
          <w:tcPr>
            <w:tcW w:w="5778" w:type="dxa"/>
          </w:tcPr>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Количество аккредитованных центров</w:t>
            </w:r>
          </w:p>
        </w:tc>
      </w:tr>
      <w:tr w:rsidR="009B6954" w:rsidTr="00CC7D96">
        <w:tc>
          <w:tcPr>
            <w:tcW w:w="5812" w:type="dxa"/>
          </w:tcPr>
          <w:p w:rsidR="009B6954" w:rsidRPr="002F28EC" w:rsidRDefault="009B6954" w:rsidP="00CC7D96">
            <w:pPr>
              <w:jc w:val="both"/>
              <w:rPr>
                <w:sz w:val="24"/>
              </w:rPr>
            </w:pPr>
            <w:r w:rsidRPr="002F28EC">
              <w:rPr>
                <w:sz w:val="24"/>
              </w:rPr>
              <w:t>Подготовка экспертов для проведения профессионально-общественной экспертизы ППКРС и ППССЗ.</w:t>
            </w:r>
          </w:p>
          <w:p w:rsidR="009B6954" w:rsidRPr="002F28EC" w:rsidRDefault="009B6954" w:rsidP="00CC7D96">
            <w:pPr>
              <w:pStyle w:val="22"/>
              <w:shd w:val="clear" w:color="auto" w:fill="auto"/>
              <w:spacing w:line="240" w:lineRule="auto"/>
              <w:jc w:val="center"/>
              <w:rPr>
                <w:rStyle w:val="25pt"/>
                <w:rFonts w:cs="Calibri"/>
                <w:sz w:val="24"/>
                <w:szCs w:val="24"/>
              </w:rPr>
            </w:pPr>
          </w:p>
        </w:tc>
        <w:tc>
          <w:tcPr>
            <w:tcW w:w="1418" w:type="dxa"/>
          </w:tcPr>
          <w:p w:rsidR="009B6954" w:rsidRPr="002F28EC" w:rsidRDefault="009B6954" w:rsidP="00566288">
            <w:pPr>
              <w:pStyle w:val="22"/>
              <w:shd w:val="clear" w:color="auto" w:fill="auto"/>
              <w:spacing w:line="240" w:lineRule="auto"/>
              <w:jc w:val="center"/>
              <w:rPr>
                <w:rStyle w:val="25pt"/>
                <w:rFonts w:cs="Calibri"/>
                <w:sz w:val="24"/>
                <w:szCs w:val="24"/>
              </w:rPr>
            </w:pPr>
            <w:r w:rsidRPr="002F28EC">
              <w:rPr>
                <w:sz w:val="24"/>
                <w:szCs w:val="24"/>
              </w:rPr>
              <w:t>Весь период реализации</w:t>
            </w:r>
          </w:p>
        </w:tc>
        <w:tc>
          <w:tcPr>
            <w:tcW w:w="1984"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КОПО, РКЦ ЛО,</w:t>
            </w:r>
          </w:p>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ГАОУ ДПО</w:t>
            </w:r>
          </w:p>
          <w:p w:rsidR="009B6954" w:rsidRPr="002F28EC" w:rsidRDefault="009B6954" w:rsidP="00CC7D96">
            <w:pPr>
              <w:pStyle w:val="22"/>
              <w:shd w:val="clear" w:color="auto" w:fill="auto"/>
              <w:spacing w:line="240" w:lineRule="auto"/>
              <w:jc w:val="center"/>
              <w:rPr>
                <w:rStyle w:val="25pt"/>
                <w:rFonts w:cs="Calibri"/>
                <w:sz w:val="24"/>
                <w:szCs w:val="24"/>
              </w:rPr>
            </w:pPr>
            <w:r w:rsidRPr="002F28EC">
              <w:rPr>
                <w:rStyle w:val="25pt"/>
                <w:sz w:val="24"/>
                <w:szCs w:val="24"/>
              </w:rPr>
              <w:t xml:space="preserve">«ЛОИРО», ЛГУ, ГИЭФ, МЦСИТИ, Центры сертификации </w:t>
            </w:r>
            <w:r w:rsidRPr="002F28EC">
              <w:rPr>
                <w:sz w:val="24"/>
                <w:szCs w:val="24"/>
              </w:rPr>
              <w:t>Ворлдскиллс Россия</w:t>
            </w:r>
          </w:p>
        </w:tc>
        <w:tc>
          <w:tcPr>
            <w:tcW w:w="5778" w:type="dxa"/>
          </w:tcPr>
          <w:p w:rsidR="009B6954" w:rsidRPr="002F28EC" w:rsidRDefault="009B6954" w:rsidP="00CC7D96">
            <w:pPr>
              <w:pStyle w:val="22"/>
              <w:shd w:val="clear" w:color="auto" w:fill="auto"/>
              <w:spacing w:line="240" w:lineRule="auto"/>
              <w:jc w:val="both"/>
              <w:rPr>
                <w:rStyle w:val="25pt"/>
                <w:sz w:val="24"/>
                <w:szCs w:val="24"/>
              </w:rPr>
            </w:pPr>
            <w:r w:rsidRPr="002F28EC">
              <w:rPr>
                <w:rStyle w:val="25pt"/>
                <w:sz w:val="24"/>
                <w:szCs w:val="24"/>
              </w:rPr>
              <w:t>Повышение качества программ подготовки по профессиям (специальностям).</w:t>
            </w:r>
          </w:p>
          <w:p w:rsidR="009B6954" w:rsidRPr="002F28EC" w:rsidRDefault="009B6954" w:rsidP="00CC7D96">
            <w:pPr>
              <w:pStyle w:val="22"/>
              <w:shd w:val="clear" w:color="auto" w:fill="auto"/>
              <w:spacing w:line="240" w:lineRule="auto"/>
              <w:jc w:val="both"/>
              <w:rPr>
                <w:rStyle w:val="25pt"/>
                <w:sz w:val="24"/>
                <w:szCs w:val="24"/>
              </w:rPr>
            </w:pPr>
            <w:r w:rsidRPr="002F28EC">
              <w:rPr>
                <w:rStyle w:val="25pt"/>
                <w:sz w:val="24"/>
                <w:szCs w:val="24"/>
              </w:rPr>
              <w:t>Совершенствование форм независимой оценки качества образования.</w:t>
            </w:r>
          </w:p>
        </w:tc>
      </w:tr>
      <w:tr w:rsidR="009B6954" w:rsidTr="00CC7D96">
        <w:tc>
          <w:tcPr>
            <w:tcW w:w="5812" w:type="dxa"/>
          </w:tcPr>
          <w:p w:rsidR="009B6954" w:rsidRPr="002F28EC" w:rsidRDefault="009B6954" w:rsidP="00CC7D96">
            <w:pPr>
              <w:pStyle w:val="22"/>
              <w:spacing w:line="240" w:lineRule="auto"/>
              <w:jc w:val="both"/>
              <w:rPr>
                <w:sz w:val="24"/>
                <w:szCs w:val="24"/>
              </w:rPr>
            </w:pPr>
            <w:r w:rsidRPr="002F28EC">
              <w:rPr>
                <w:rStyle w:val="25pt"/>
                <w:sz w:val="24"/>
                <w:szCs w:val="24"/>
              </w:rPr>
              <w:t xml:space="preserve">Подготовка нормативных правовых актов, регламентирующих деятельность по </w:t>
            </w:r>
            <w:r w:rsidRPr="002F28EC">
              <w:rPr>
                <w:sz w:val="24"/>
                <w:szCs w:val="24"/>
              </w:rPr>
              <w:t>развитию системы подготовки педагогических кадров для системы профессионального образования Ленинградской области</w:t>
            </w:r>
          </w:p>
        </w:tc>
        <w:tc>
          <w:tcPr>
            <w:tcW w:w="1418" w:type="dxa"/>
          </w:tcPr>
          <w:p w:rsidR="009B6954" w:rsidRPr="002F28EC" w:rsidRDefault="009B6954" w:rsidP="00CC7D96">
            <w:pPr>
              <w:pStyle w:val="22"/>
              <w:shd w:val="clear" w:color="auto" w:fill="auto"/>
              <w:spacing w:line="240" w:lineRule="auto"/>
              <w:jc w:val="center"/>
              <w:rPr>
                <w:sz w:val="24"/>
                <w:szCs w:val="24"/>
              </w:rPr>
            </w:pPr>
            <w:r w:rsidRPr="002F28EC">
              <w:rPr>
                <w:sz w:val="24"/>
                <w:szCs w:val="24"/>
              </w:rPr>
              <w:t>2019</w:t>
            </w:r>
          </w:p>
        </w:tc>
        <w:tc>
          <w:tcPr>
            <w:tcW w:w="1984" w:type="dxa"/>
          </w:tcPr>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КОПО</w:t>
            </w:r>
          </w:p>
        </w:tc>
        <w:tc>
          <w:tcPr>
            <w:tcW w:w="5778" w:type="dxa"/>
          </w:tcPr>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Перечень компетенций (трудовых функций) по актуальным направлениям подготовки</w:t>
            </w:r>
          </w:p>
        </w:tc>
      </w:tr>
      <w:tr w:rsidR="009B6954" w:rsidTr="00CC7D96">
        <w:tc>
          <w:tcPr>
            <w:tcW w:w="5812" w:type="dxa"/>
          </w:tcPr>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Организация и проведение координационных советов по вопросам взаимодействия системы образования с предприятиями Ленинградской области</w:t>
            </w:r>
          </w:p>
        </w:tc>
        <w:tc>
          <w:tcPr>
            <w:tcW w:w="1418" w:type="dxa"/>
          </w:tcPr>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Ежегодно</w:t>
            </w:r>
          </w:p>
        </w:tc>
        <w:tc>
          <w:tcPr>
            <w:tcW w:w="1984" w:type="dxa"/>
          </w:tcPr>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КОПО,</w:t>
            </w:r>
          </w:p>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КЭРИД</w:t>
            </w:r>
          </w:p>
        </w:tc>
        <w:tc>
          <w:tcPr>
            <w:tcW w:w="5778" w:type="dxa"/>
          </w:tcPr>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Увеличение доли работодателей, удовлетворенных качеством подготовки выпускников ПОО.</w:t>
            </w:r>
          </w:p>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Увеличение доли трудоустроенных выпускников ПОО.</w:t>
            </w:r>
          </w:p>
          <w:p w:rsidR="009B6954" w:rsidRPr="002F28EC" w:rsidRDefault="009B6954" w:rsidP="00CC7D96">
            <w:pPr>
              <w:pStyle w:val="22"/>
              <w:shd w:val="clear" w:color="auto" w:fill="auto"/>
              <w:spacing w:line="240" w:lineRule="auto"/>
              <w:jc w:val="left"/>
              <w:rPr>
                <w:rFonts w:cs="Calibri"/>
                <w:sz w:val="24"/>
                <w:szCs w:val="24"/>
              </w:rPr>
            </w:pPr>
          </w:p>
        </w:tc>
      </w:tr>
      <w:tr w:rsidR="009B6954" w:rsidTr="00CC7D96">
        <w:tc>
          <w:tcPr>
            <w:tcW w:w="5812" w:type="dxa"/>
          </w:tcPr>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Развитие сетевого взаимодействия профессиональных образовательных организаций и работодателей</w:t>
            </w:r>
          </w:p>
        </w:tc>
        <w:tc>
          <w:tcPr>
            <w:tcW w:w="1418" w:type="dxa"/>
          </w:tcPr>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Весь период реализации Концепции</w:t>
            </w:r>
          </w:p>
        </w:tc>
        <w:tc>
          <w:tcPr>
            <w:tcW w:w="1984" w:type="dxa"/>
          </w:tcPr>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КОПО,</w:t>
            </w:r>
          </w:p>
          <w:p w:rsidR="009B6954" w:rsidRPr="002F28EC" w:rsidRDefault="009B6954" w:rsidP="00CC7D96">
            <w:pPr>
              <w:pStyle w:val="22"/>
              <w:shd w:val="clear" w:color="auto" w:fill="auto"/>
              <w:spacing w:line="240" w:lineRule="auto"/>
              <w:jc w:val="center"/>
              <w:rPr>
                <w:rFonts w:cs="Calibri"/>
                <w:sz w:val="24"/>
                <w:szCs w:val="24"/>
              </w:rPr>
            </w:pPr>
            <w:r w:rsidRPr="002F28EC">
              <w:rPr>
                <w:rStyle w:val="25pt"/>
                <w:sz w:val="24"/>
                <w:szCs w:val="24"/>
              </w:rPr>
              <w:t>КЭРИД</w:t>
            </w:r>
          </w:p>
        </w:tc>
        <w:tc>
          <w:tcPr>
            <w:tcW w:w="5778" w:type="dxa"/>
            <w:vAlign w:val="bottom"/>
          </w:tcPr>
          <w:p w:rsidR="009B6954" w:rsidRPr="002F28EC" w:rsidRDefault="009B6954" w:rsidP="00CC7D96">
            <w:pPr>
              <w:pStyle w:val="22"/>
              <w:shd w:val="clear" w:color="auto" w:fill="auto"/>
              <w:spacing w:line="240" w:lineRule="auto"/>
              <w:jc w:val="left"/>
              <w:rPr>
                <w:rFonts w:cs="Calibri"/>
                <w:sz w:val="24"/>
                <w:szCs w:val="24"/>
              </w:rPr>
            </w:pPr>
            <w:r w:rsidRPr="002F28EC">
              <w:rPr>
                <w:rStyle w:val="25pt"/>
                <w:sz w:val="24"/>
                <w:szCs w:val="24"/>
              </w:rPr>
              <w:t>Увеличение доли реализуемых профессий и специальностей СПО с элементами дуального обучения от общего числа реализуемых профессий и специальностей СПО, привлечение работодателей к обновлению материально- технической базы организаций профессионального образования.</w:t>
            </w:r>
          </w:p>
        </w:tc>
      </w:tr>
      <w:tr w:rsidR="009B6954" w:rsidTr="00CC7D96">
        <w:tc>
          <w:tcPr>
            <w:tcW w:w="5812" w:type="dxa"/>
          </w:tcPr>
          <w:p w:rsidR="009B6954" w:rsidRPr="002F28EC" w:rsidRDefault="009B6954" w:rsidP="00CC7D96">
            <w:pPr>
              <w:jc w:val="both"/>
              <w:rPr>
                <w:rStyle w:val="25pt"/>
                <w:sz w:val="24"/>
                <w:szCs w:val="24"/>
                <w:lang w:eastAsia="en-US"/>
              </w:rPr>
            </w:pPr>
            <w:r w:rsidRPr="002F28EC">
              <w:rPr>
                <w:sz w:val="24"/>
              </w:rPr>
              <w:t>Повышение квалификации и переподготовка педагогов для организации профессионального обучения инвалидов и лиц с ОВЗ в учебных заведениях СПО ЛО</w:t>
            </w:r>
          </w:p>
        </w:tc>
        <w:tc>
          <w:tcPr>
            <w:tcW w:w="1418"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Ежегодно</w:t>
            </w:r>
          </w:p>
        </w:tc>
        <w:tc>
          <w:tcPr>
            <w:tcW w:w="1984"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ЛОИРО</w:t>
            </w:r>
          </w:p>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МЦСТИ</w:t>
            </w:r>
          </w:p>
        </w:tc>
        <w:tc>
          <w:tcPr>
            <w:tcW w:w="5778" w:type="dxa"/>
            <w:vAlign w:val="bottom"/>
          </w:tcPr>
          <w:p w:rsidR="009B6954" w:rsidRPr="002F28EC" w:rsidRDefault="009B6954" w:rsidP="00CC7D96">
            <w:pPr>
              <w:pStyle w:val="22"/>
              <w:shd w:val="clear" w:color="auto" w:fill="auto"/>
              <w:spacing w:line="240" w:lineRule="auto"/>
              <w:jc w:val="left"/>
              <w:rPr>
                <w:rStyle w:val="25pt"/>
                <w:sz w:val="24"/>
                <w:szCs w:val="24"/>
              </w:rPr>
            </w:pPr>
            <w:r w:rsidRPr="002F28EC">
              <w:rPr>
                <w:rStyle w:val="25pt"/>
                <w:sz w:val="24"/>
                <w:szCs w:val="24"/>
              </w:rPr>
              <w:t xml:space="preserve">25 работников организаций СПО, осуществляющих инклюзивное обучение </w:t>
            </w:r>
          </w:p>
        </w:tc>
      </w:tr>
      <w:tr w:rsidR="009B6954" w:rsidTr="00CC7D96">
        <w:tc>
          <w:tcPr>
            <w:tcW w:w="5812" w:type="dxa"/>
          </w:tcPr>
          <w:p w:rsidR="009B6954" w:rsidRPr="002F28EC" w:rsidRDefault="009B6954" w:rsidP="00CC7D96">
            <w:pPr>
              <w:jc w:val="both"/>
              <w:rPr>
                <w:b/>
                <w:bCs/>
                <w:szCs w:val="28"/>
              </w:rPr>
            </w:pPr>
            <w:r w:rsidRPr="002F28EC">
              <w:rPr>
                <w:sz w:val="24"/>
              </w:rPr>
              <w:t>Создание инновационной площадки на тему «</w:t>
            </w:r>
            <w:r w:rsidRPr="002F28EC">
              <w:rPr>
                <w:szCs w:val="28"/>
              </w:rPr>
              <w:t>Рабочие кадры для передовых технологий».</w:t>
            </w:r>
          </w:p>
        </w:tc>
        <w:tc>
          <w:tcPr>
            <w:tcW w:w="1418"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2018</w:t>
            </w:r>
          </w:p>
        </w:tc>
        <w:tc>
          <w:tcPr>
            <w:tcW w:w="1984"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ЛОИРО</w:t>
            </w:r>
          </w:p>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УНРП</w:t>
            </w:r>
          </w:p>
        </w:tc>
        <w:tc>
          <w:tcPr>
            <w:tcW w:w="5778" w:type="dxa"/>
            <w:vAlign w:val="bottom"/>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Повышение качества педагогической деятельности по профессиям (специальностям) ТОП-50.</w:t>
            </w:r>
          </w:p>
        </w:tc>
      </w:tr>
      <w:tr w:rsidR="009B6954" w:rsidTr="009F65C0">
        <w:tc>
          <w:tcPr>
            <w:tcW w:w="5812" w:type="dxa"/>
          </w:tcPr>
          <w:p w:rsidR="009B6954" w:rsidRPr="002F28EC" w:rsidRDefault="009B6954" w:rsidP="00CC7D96">
            <w:pPr>
              <w:jc w:val="both"/>
              <w:rPr>
                <w:b/>
                <w:bCs/>
                <w:sz w:val="24"/>
              </w:rPr>
            </w:pPr>
            <w:r w:rsidRPr="002F28EC">
              <w:rPr>
                <w:sz w:val="24"/>
              </w:rPr>
              <w:t>Повышение квалификации педагогов системы СПО по вопросам проведения ГА в форме «демонстрационного экзамена»; совершенствования профориентационной работы и сопровождения личностного и профессионального самоопределения обучающихся и молодежи.</w:t>
            </w:r>
          </w:p>
        </w:tc>
        <w:tc>
          <w:tcPr>
            <w:tcW w:w="1418"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Ежегодно</w:t>
            </w:r>
          </w:p>
        </w:tc>
        <w:tc>
          <w:tcPr>
            <w:tcW w:w="1984" w:type="dxa"/>
          </w:tcPr>
          <w:p w:rsidR="009B6954" w:rsidRPr="002F28EC" w:rsidRDefault="009B6954" w:rsidP="00CC7D96">
            <w:pPr>
              <w:pStyle w:val="22"/>
              <w:shd w:val="clear" w:color="auto" w:fill="auto"/>
              <w:spacing w:line="240" w:lineRule="auto"/>
              <w:jc w:val="center"/>
              <w:rPr>
                <w:rStyle w:val="25pt"/>
                <w:sz w:val="24"/>
                <w:szCs w:val="24"/>
              </w:rPr>
            </w:pPr>
            <w:r w:rsidRPr="002F28EC">
              <w:rPr>
                <w:rStyle w:val="25pt"/>
                <w:sz w:val="24"/>
                <w:szCs w:val="24"/>
              </w:rPr>
              <w:t>ЛОИРО</w:t>
            </w:r>
          </w:p>
        </w:tc>
        <w:tc>
          <w:tcPr>
            <w:tcW w:w="5778" w:type="dxa"/>
            <w:vAlign w:val="center"/>
          </w:tcPr>
          <w:p w:rsidR="009B6954" w:rsidRPr="002F28EC" w:rsidRDefault="009B6954" w:rsidP="009F65C0">
            <w:pPr>
              <w:pStyle w:val="22"/>
              <w:shd w:val="clear" w:color="auto" w:fill="auto"/>
              <w:spacing w:line="240" w:lineRule="auto"/>
              <w:jc w:val="center"/>
              <w:rPr>
                <w:rStyle w:val="25pt"/>
                <w:sz w:val="24"/>
                <w:szCs w:val="24"/>
              </w:rPr>
            </w:pPr>
            <w:r w:rsidRPr="002F28EC">
              <w:rPr>
                <w:rStyle w:val="25pt"/>
                <w:sz w:val="24"/>
                <w:szCs w:val="24"/>
              </w:rPr>
              <w:t>Повышение качества педагогической деятельности по профессиям (специальностям) ТОП-50.</w:t>
            </w:r>
          </w:p>
        </w:tc>
      </w:tr>
      <w:tr w:rsidR="009B6954" w:rsidTr="009F65C0">
        <w:tc>
          <w:tcPr>
            <w:tcW w:w="5812" w:type="dxa"/>
          </w:tcPr>
          <w:p w:rsidR="009B6954" w:rsidRPr="00114708" w:rsidRDefault="009B6954" w:rsidP="00CC7D96">
            <w:pPr>
              <w:jc w:val="both"/>
              <w:rPr>
                <w:bCs/>
                <w:sz w:val="24"/>
              </w:rPr>
            </w:pPr>
            <w:r w:rsidRPr="00114708">
              <w:rPr>
                <w:bCs/>
                <w:sz w:val="24"/>
              </w:rPr>
              <w:t>Проектирование и апробация «</w:t>
            </w:r>
            <w:r w:rsidR="009F65C0">
              <w:rPr>
                <w:bCs/>
                <w:sz w:val="24"/>
              </w:rPr>
              <w:t>Биржи</w:t>
            </w:r>
            <w:r>
              <w:rPr>
                <w:bCs/>
                <w:sz w:val="24"/>
              </w:rPr>
              <w:t>» для подготовки, ПП и ПК</w:t>
            </w:r>
            <w:r w:rsidRPr="00114708">
              <w:rPr>
                <w:bCs/>
                <w:sz w:val="24"/>
              </w:rPr>
              <w:t xml:space="preserve"> педагогических кадров на основе построения и реализации ИОМ и созданной образовательной инфраструктуры по направлению 6:</w:t>
            </w:r>
          </w:p>
          <w:p w:rsidR="009B6954" w:rsidRPr="00114708" w:rsidRDefault="009B6954" w:rsidP="00CC7D96">
            <w:pPr>
              <w:jc w:val="both"/>
              <w:rPr>
                <w:bCs/>
                <w:sz w:val="24"/>
              </w:rPr>
            </w:pPr>
            <w:r w:rsidRPr="00114708">
              <w:rPr>
                <w:bCs/>
                <w:sz w:val="24"/>
              </w:rPr>
              <w:t>- этап проектирования и моделирования – 2020-2021</w:t>
            </w:r>
            <w:r>
              <w:rPr>
                <w:bCs/>
                <w:sz w:val="24"/>
              </w:rPr>
              <w:t xml:space="preserve"> гг</w:t>
            </w:r>
            <w:r w:rsidRPr="00114708">
              <w:rPr>
                <w:bCs/>
                <w:sz w:val="24"/>
              </w:rPr>
              <w:t>;</w:t>
            </w:r>
          </w:p>
          <w:p w:rsidR="009B6954" w:rsidRPr="00114708" w:rsidRDefault="009B6954" w:rsidP="00CC7D96">
            <w:pPr>
              <w:jc w:val="both"/>
              <w:rPr>
                <w:bCs/>
                <w:sz w:val="24"/>
              </w:rPr>
            </w:pPr>
            <w:r w:rsidRPr="00114708">
              <w:rPr>
                <w:bCs/>
                <w:sz w:val="24"/>
              </w:rPr>
              <w:t>- этап апробации – 2022-2024</w:t>
            </w:r>
            <w:r>
              <w:rPr>
                <w:bCs/>
                <w:sz w:val="24"/>
              </w:rPr>
              <w:t xml:space="preserve"> гг</w:t>
            </w:r>
            <w:r w:rsidRPr="00114708">
              <w:rPr>
                <w:bCs/>
                <w:sz w:val="24"/>
              </w:rPr>
              <w:t>;</w:t>
            </w:r>
          </w:p>
          <w:p w:rsidR="009B6954" w:rsidRPr="00114708" w:rsidRDefault="009B6954" w:rsidP="00CC7D96">
            <w:pPr>
              <w:jc w:val="both"/>
              <w:rPr>
                <w:bCs/>
                <w:sz w:val="24"/>
              </w:rPr>
            </w:pPr>
            <w:r w:rsidRPr="00114708">
              <w:rPr>
                <w:bCs/>
                <w:sz w:val="24"/>
              </w:rPr>
              <w:t>- этап внедрения и обобщения результатов – 2025-2028</w:t>
            </w:r>
            <w:r>
              <w:rPr>
                <w:bCs/>
                <w:sz w:val="24"/>
              </w:rPr>
              <w:t xml:space="preserve"> гг</w:t>
            </w:r>
            <w:r w:rsidRPr="00114708">
              <w:rPr>
                <w:bCs/>
                <w:sz w:val="24"/>
              </w:rPr>
              <w:t>;</w:t>
            </w:r>
          </w:p>
          <w:p w:rsidR="009B6954" w:rsidRPr="00114708" w:rsidRDefault="009B6954" w:rsidP="00CC7D96">
            <w:pPr>
              <w:jc w:val="both"/>
              <w:rPr>
                <w:bCs/>
                <w:sz w:val="24"/>
              </w:rPr>
            </w:pPr>
            <w:r w:rsidRPr="00114708">
              <w:rPr>
                <w:bCs/>
                <w:sz w:val="24"/>
              </w:rPr>
              <w:t>- этап перепроектирования «</w:t>
            </w:r>
            <w:r w:rsidR="009F65C0">
              <w:rPr>
                <w:bCs/>
                <w:sz w:val="24"/>
              </w:rPr>
              <w:t>Биржи</w:t>
            </w:r>
            <w:r w:rsidRPr="00114708">
              <w:rPr>
                <w:bCs/>
                <w:sz w:val="24"/>
              </w:rPr>
              <w:t>», создание «</w:t>
            </w:r>
            <w:r w:rsidR="009F65C0">
              <w:rPr>
                <w:bCs/>
                <w:sz w:val="24"/>
              </w:rPr>
              <w:t>Биржи</w:t>
            </w:r>
            <w:r w:rsidRPr="00114708">
              <w:rPr>
                <w:bCs/>
                <w:sz w:val="24"/>
              </w:rPr>
              <w:t xml:space="preserve"> 2.0»</w:t>
            </w:r>
            <w:r>
              <w:rPr>
                <w:bCs/>
                <w:sz w:val="24"/>
              </w:rPr>
              <w:t xml:space="preserve"> </w:t>
            </w:r>
          </w:p>
          <w:p w:rsidR="009B6954" w:rsidRPr="00114708" w:rsidRDefault="009B6954" w:rsidP="00CC7D96">
            <w:pPr>
              <w:jc w:val="both"/>
              <w:rPr>
                <w:sz w:val="24"/>
              </w:rPr>
            </w:pPr>
            <w:r w:rsidRPr="00114708">
              <w:rPr>
                <w:bCs/>
                <w:sz w:val="24"/>
              </w:rPr>
              <w:t>Функционирование в рамках РИП/ФИП</w:t>
            </w:r>
          </w:p>
        </w:tc>
        <w:tc>
          <w:tcPr>
            <w:tcW w:w="1418" w:type="dxa"/>
          </w:tcPr>
          <w:p w:rsidR="009B6954" w:rsidRPr="002F28EC" w:rsidRDefault="009B6954" w:rsidP="00CC7D96">
            <w:pPr>
              <w:pStyle w:val="22"/>
              <w:shd w:val="clear" w:color="auto" w:fill="auto"/>
              <w:spacing w:line="240" w:lineRule="auto"/>
              <w:jc w:val="center"/>
              <w:rPr>
                <w:rStyle w:val="25pt"/>
                <w:rFonts w:cs="Calibri"/>
                <w:sz w:val="24"/>
                <w:szCs w:val="24"/>
              </w:rPr>
            </w:pPr>
            <w:r>
              <w:rPr>
                <w:rStyle w:val="25pt"/>
                <w:sz w:val="24"/>
                <w:szCs w:val="24"/>
              </w:rPr>
              <w:t>2020-2030гг.</w:t>
            </w:r>
          </w:p>
        </w:tc>
        <w:tc>
          <w:tcPr>
            <w:tcW w:w="1984" w:type="dxa"/>
          </w:tcPr>
          <w:p w:rsidR="009B6954" w:rsidRDefault="009B6954" w:rsidP="00CC7D96">
            <w:pPr>
              <w:pStyle w:val="22"/>
              <w:shd w:val="clear" w:color="auto" w:fill="auto"/>
              <w:spacing w:line="240" w:lineRule="auto"/>
              <w:jc w:val="center"/>
              <w:rPr>
                <w:rStyle w:val="25pt"/>
                <w:sz w:val="24"/>
                <w:szCs w:val="24"/>
              </w:rPr>
            </w:pPr>
            <w:r>
              <w:rPr>
                <w:rStyle w:val="25pt"/>
                <w:sz w:val="24"/>
                <w:szCs w:val="24"/>
              </w:rPr>
              <w:t>КОПО</w:t>
            </w:r>
          </w:p>
          <w:p w:rsidR="009B6954" w:rsidRPr="002F28EC" w:rsidRDefault="009B6954" w:rsidP="00CC7D96">
            <w:pPr>
              <w:pStyle w:val="22"/>
              <w:shd w:val="clear" w:color="auto" w:fill="auto"/>
              <w:spacing w:line="240" w:lineRule="auto"/>
              <w:jc w:val="center"/>
              <w:rPr>
                <w:rStyle w:val="25pt"/>
                <w:rFonts w:cs="Calibri"/>
                <w:sz w:val="24"/>
                <w:szCs w:val="24"/>
              </w:rPr>
            </w:pPr>
            <w:r>
              <w:rPr>
                <w:rStyle w:val="25pt"/>
                <w:sz w:val="24"/>
                <w:szCs w:val="24"/>
              </w:rPr>
              <w:t>ЛОИРО, сетевые участники (партнеры) реализации направления 6</w:t>
            </w:r>
          </w:p>
        </w:tc>
        <w:tc>
          <w:tcPr>
            <w:tcW w:w="5778" w:type="dxa"/>
            <w:vAlign w:val="center"/>
          </w:tcPr>
          <w:p w:rsidR="009B6954" w:rsidRPr="009F65C0" w:rsidRDefault="009B6954" w:rsidP="009F65C0">
            <w:pPr>
              <w:pStyle w:val="22"/>
              <w:shd w:val="clear" w:color="auto" w:fill="auto"/>
              <w:spacing w:line="240" w:lineRule="auto"/>
              <w:jc w:val="center"/>
              <w:rPr>
                <w:rStyle w:val="25pt"/>
                <w:sz w:val="24"/>
                <w:szCs w:val="24"/>
              </w:rPr>
            </w:pPr>
            <w:r w:rsidRPr="002F28EC">
              <w:rPr>
                <w:rStyle w:val="25pt"/>
                <w:sz w:val="24"/>
                <w:szCs w:val="24"/>
              </w:rPr>
              <w:t>Повышение качества педагогической деятельности по профессиям (специальностям) ТОП-50.</w:t>
            </w:r>
          </w:p>
        </w:tc>
      </w:tr>
      <w:tr w:rsidR="009B6954" w:rsidTr="009F65C0">
        <w:tc>
          <w:tcPr>
            <w:tcW w:w="5812" w:type="dxa"/>
          </w:tcPr>
          <w:p w:rsidR="009B6954" w:rsidRPr="00114708" w:rsidRDefault="009B6954" w:rsidP="00CC7D96">
            <w:pPr>
              <w:jc w:val="both"/>
              <w:rPr>
                <w:bCs/>
                <w:sz w:val="24"/>
              </w:rPr>
            </w:pPr>
            <w:r w:rsidRPr="00114708">
              <w:rPr>
                <w:bCs/>
                <w:sz w:val="24"/>
              </w:rPr>
              <w:t>Привлечение региональных и федеральных субсидий (грантов) для реализации направления 6</w:t>
            </w:r>
          </w:p>
        </w:tc>
        <w:tc>
          <w:tcPr>
            <w:tcW w:w="1418" w:type="dxa"/>
          </w:tcPr>
          <w:p w:rsidR="009B6954" w:rsidRDefault="009B6954" w:rsidP="00CC7D96">
            <w:pPr>
              <w:pStyle w:val="22"/>
              <w:shd w:val="clear" w:color="auto" w:fill="auto"/>
              <w:spacing w:line="240" w:lineRule="auto"/>
              <w:jc w:val="center"/>
              <w:rPr>
                <w:rStyle w:val="25pt"/>
                <w:sz w:val="24"/>
                <w:szCs w:val="24"/>
              </w:rPr>
            </w:pPr>
            <w:r>
              <w:rPr>
                <w:rStyle w:val="25pt"/>
                <w:sz w:val="24"/>
                <w:szCs w:val="24"/>
              </w:rPr>
              <w:t>ежегодно</w:t>
            </w:r>
          </w:p>
        </w:tc>
        <w:tc>
          <w:tcPr>
            <w:tcW w:w="1984" w:type="dxa"/>
          </w:tcPr>
          <w:p w:rsidR="009B6954" w:rsidRDefault="009B6954" w:rsidP="00CC7D96">
            <w:pPr>
              <w:pStyle w:val="22"/>
              <w:shd w:val="clear" w:color="auto" w:fill="auto"/>
              <w:spacing w:line="240" w:lineRule="auto"/>
              <w:jc w:val="center"/>
              <w:rPr>
                <w:rStyle w:val="25pt"/>
                <w:sz w:val="24"/>
                <w:szCs w:val="24"/>
              </w:rPr>
            </w:pPr>
            <w:r>
              <w:rPr>
                <w:rStyle w:val="25pt"/>
                <w:sz w:val="24"/>
                <w:szCs w:val="24"/>
              </w:rPr>
              <w:t>Правительство ЛО</w:t>
            </w:r>
          </w:p>
          <w:p w:rsidR="009B6954" w:rsidRDefault="009B6954" w:rsidP="00CC7D96">
            <w:pPr>
              <w:pStyle w:val="22"/>
              <w:shd w:val="clear" w:color="auto" w:fill="auto"/>
              <w:spacing w:line="240" w:lineRule="auto"/>
              <w:jc w:val="center"/>
              <w:rPr>
                <w:rStyle w:val="25pt"/>
                <w:sz w:val="24"/>
                <w:szCs w:val="24"/>
              </w:rPr>
            </w:pPr>
            <w:r>
              <w:rPr>
                <w:rStyle w:val="25pt"/>
                <w:sz w:val="24"/>
                <w:szCs w:val="24"/>
              </w:rPr>
              <w:t>КОПО</w:t>
            </w:r>
          </w:p>
          <w:p w:rsidR="009B6954" w:rsidRDefault="009B6954" w:rsidP="00CC7D96">
            <w:pPr>
              <w:pStyle w:val="22"/>
              <w:shd w:val="clear" w:color="auto" w:fill="auto"/>
              <w:spacing w:line="240" w:lineRule="auto"/>
              <w:jc w:val="center"/>
              <w:rPr>
                <w:rStyle w:val="25pt"/>
                <w:sz w:val="24"/>
                <w:szCs w:val="24"/>
              </w:rPr>
            </w:pPr>
            <w:r>
              <w:rPr>
                <w:rStyle w:val="25pt"/>
                <w:sz w:val="24"/>
                <w:szCs w:val="24"/>
              </w:rPr>
              <w:t>ЛОИРО</w:t>
            </w:r>
          </w:p>
          <w:p w:rsidR="009B6954" w:rsidRDefault="009B6954" w:rsidP="00CC7D96">
            <w:pPr>
              <w:pStyle w:val="22"/>
              <w:shd w:val="clear" w:color="auto" w:fill="auto"/>
              <w:spacing w:line="240" w:lineRule="auto"/>
              <w:jc w:val="center"/>
              <w:rPr>
                <w:rStyle w:val="25pt"/>
                <w:sz w:val="24"/>
                <w:szCs w:val="24"/>
              </w:rPr>
            </w:pPr>
            <w:r>
              <w:rPr>
                <w:rStyle w:val="25pt"/>
                <w:sz w:val="24"/>
                <w:szCs w:val="24"/>
              </w:rPr>
              <w:t>сетевые партнеры</w:t>
            </w:r>
          </w:p>
        </w:tc>
        <w:tc>
          <w:tcPr>
            <w:tcW w:w="5778" w:type="dxa"/>
            <w:vAlign w:val="center"/>
          </w:tcPr>
          <w:p w:rsidR="009B6954" w:rsidRPr="009F65C0" w:rsidRDefault="009B6954" w:rsidP="009F65C0">
            <w:pPr>
              <w:pStyle w:val="22"/>
              <w:shd w:val="clear" w:color="auto" w:fill="auto"/>
              <w:spacing w:line="240" w:lineRule="auto"/>
              <w:jc w:val="center"/>
              <w:rPr>
                <w:rStyle w:val="25pt"/>
                <w:sz w:val="24"/>
                <w:szCs w:val="24"/>
              </w:rPr>
            </w:pPr>
            <w:r w:rsidRPr="002F28EC">
              <w:rPr>
                <w:rStyle w:val="25pt"/>
                <w:sz w:val="24"/>
                <w:szCs w:val="24"/>
              </w:rPr>
              <w:t>Повышение качества педагогической деятельности по профессиям (специальностям) ТОП-50.</w:t>
            </w:r>
          </w:p>
        </w:tc>
      </w:tr>
    </w:tbl>
    <w:p w:rsidR="00BB4F23" w:rsidRDefault="00BB4F23">
      <w:r>
        <w:br w:type="page"/>
      </w:r>
    </w:p>
    <w:tbl>
      <w:tblPr>
        <w:tblStyle w:val="ab"/>
        <w:tblW w:w="15056" w:type="dxa"/>
        <w:tblLayout w:type="fixed"/>
        <w:tblLook w:val="04A0" w:firstRow="1" w:lastRow="0" w:firstColumn="1" w:lastColumn="0" w:noHBand="0" w:noVBand="1"/>
      </w:tblPr>
      <w:tblGrid>
        <w:gridCol w:w="5812"/>
        <w:gridCol w:w="25"/>
        <w:gridCol w:w="1393"/>
        <w:gridCol w:w="31"/>
        <w:gridCol w:w="1953"/>
        <w:gridCol w:w="39"/>
        <w:gridCol w:w="5739"/>
        <w:gridCol w:w="64"/>
      </w:tblGrid>
      <w:tr w:rsidR="00BB4F23" w:rsidTr="00DB0B4B">
        <w:tc>
          <w:tcPr>
            <w:tcW w:w="15056" w:type="dxa"/>
            <w:gridSpan w:val="8"/>
          </w:tcPr>
          <w:p w:rsidR="00030D6A" w:rsidRPr="00030D6A" w:rsidRDefault="00030D6A" w:rsidP="00030D6A">
            <w:pPr>
              <w:ind w:firstLine="709"/>
              <w:jc w:val="center"/>
              <w:rPr>
                <w:rFonts w:eastAsia="Calibri"/>
                <w:b/>
                <w:sz w:val="24"/>
                <w:lang w:eastAsia="en-US"/>
              </w:rPr>
            </w:pPr>
            <w:r w:rsidRPr="00030D6A">
              <w:rPr>
                <w:rFonts w:eastAsia="Calibri"/>
                <w:b/>
                <w:sz w:val="24"/>
                <w:lang w:eastAsia="en-US"/>
              </w:rPr>
              <w:t>Профориентационная работа</w:t>
            </w:r>
          </w:p>
          <w:p w:rsidR="00BB4F23" w:rsidRPr="00BB4F23" w:rsidRDefault="00BB4F23" w:rsidP="00BB4F23">
            <w:pPr>
              <w:ind w:firstLine="709"/>
              <w:jc w:val="both"/>
              <w:rPr>
                <w:rFonts w:eastAsia="Calibri"/>
                <w:sz w:val="24"/>
                <w:lang w:eastAsia="en-US"/>
              </w:rPr>
            </w:pPr>
            <w:r w:rsidRPr="00BB4F23">
              <w:rPr>
                <w:rFonts w:eastAsia="Calibri"/>
                <w:sz w:val="24"/>
                <w:lang w:eastAsia="en-US"/>
              </w:rPr>
              <w:t>Региональная концепция развития профориентационной работы с обучающимися системы общего и профессионального образования Ленинградской области на период до 2030 года должна соответствовать целям и задачам инновационной экономики. Создание эффективных механизмов обновления качества образования, повышение его соответствия требованиям экономики может существенно повысить рост производительности труда и подъем производства.</w:t>
            </w:r>
          </w:p>
          <w:p w:rsidR="00BB4F23" w:rsidRPr="00BB4F23" w:rsidRDefault="00BB4F23" w:rsidP="00BB4F23">
            <w:pPr>
              <w:ind w:firstLine="709"/>
              <w:jc w:val="both"/>
              <w:rPr>
                <w:rFonts w:eastAsia="Calibri"/>
                <w:sz w:val="24"/>
                <w:lang w:eastAsia="en-US"/>
              </w:rPr>
            </w:pPr>
            <w:r w:rsidRPr="00BB4F23">
              <w:rPr>
                <w:rFonts w:eastAsia="Calibri"/>
                <w:sz w:val="24"/>
                <w:lang w:eastAsia="en-US"/>
              </w:rPr>
              <w:t>В настоящее время региональная экономика испытывает растущую потребность в рабочих и инженерно-технических кадрах высшей квалификации для отраслей строительства и промышленности со знанием передовых технологий. При этом, особое внимание работодатели заостряют не только на требованиях к профессиональной подготовке специалиста, но и на совокупность профессионально-значимых качеств личности. В связи с этим актуализируется проблема профессионального становления личности и на первый план выходят вопросы, связанные с профессиональной ориентацией и самоопределением обучающихся.</w:t>
            </w:r>
          </w:p>
          <w:p w:rsidR="00BB4F23" w:rsidRPr="00BB4F23" w:rsidRDefault="00BB4F23" w:rsidP="00BB4F23">
            <w:pPr>
              <w:ind w:firstLine="709"/>
              <w:jc w:val="both"/>
              <w:rPr>
                <w:rFonts w:eastAsia="Calibri"/>
                <w:sz w:val="24"/>
                <w:lang w:eastAsia="en-US"/>
              </w:rPr>
            </w:pPr>
            <w:r w:rsidRPr="00BB4F23">
              <w:rPr>
                <w:rFonts w:eastAsia="Calibri"/>
                <w:sz w:val="24"/>
                <w:lang w:eastAsia="en-US"/>
              </w:rPr>
              <w:t>В соответствии с Концепцией организационно-педагогического сопровождения профессионального самоопределения обучающихся в условиях непрерывного образования сегодня социальное и профессиональное самоопределение граждан выступает одним из центральных механизмов социально-экономического развития и представляет собой непрерывный процесс. При этом оно осуществляется в форме поэтапного выстраивания человеком индивидуального набора общих и профессиональных компетенций, исходя из личных возможностей и потребностей. В связи с этим все реже оказывается корректным и применимым в массовой практике такое традиционное понятие, как выбор профессии. Более актуально говорить о помощи человеку не в выборе профессии, а в поиске ресурсов для самостоятельного формирования собственного образовательно-профессионального формата, а также обучении способам использования этих ресурсов.</w:t>
            </w:r>
          </w:p>
          <w:p w:rsidR="00BB4F23" w:rsidRPr="00BB4F23" w:rsidRDefault="00BB4F23" w:rsidP="00BB4F23">
            <w:pPr>
              <w:ind w:firstLine="709"/>
              <w:jc w:val="both"/>
              <w:rPr>
                <w:rFonts w:eastAsia="Calibri"/>
                <w:sz w:val="24"/>
                <w:lang w:eastAsia="en-US"/>
              </w:rPr>
            </w:pPr>
            <w:r w:rsidRPr="00BB4F23">
              <w:rPr>
                <w:rFonts w:eastAsia="Calibri"/>
                <w:sz w:val="24"/>
                <w:lang w:eastAsia="en-US"/>
              </w:rPr>
              <w:t xml:space="preserve">Концепция совершенствования системы профессиональной ориентации в общеобразовательных организациях  Ленинградской области до2030 года должна быть  направлена на решение кадровых проблем и влияние на формирование трудовых ресурсов. Она определяет цели и задачи координации деятельности социальных партнеров на рынке труда Ленинградской области по созданию системы профориентационной работы. Результатом реализации концепции является ориентирован на изменение мотивационных устремлений обучающихся при выборе профессии, специальности, для профессионального обучения и их в соответствии с  соответствия потребностям экономики Ленинградской области. </w:t>
            </w:r>
          </w:p>
          <w:p w:rsidR="00BB4F23" w:rsidRPr="00BB4F23" w:rsidRDefault="00BB4F23" w:rsidP="00BB4F23">
            <w:pPr>
              <w:ind w:firstLine="709"/>
              <w:jc w:val="both"/>
              <w:rPr>
                <w:rFonts w:eastAsia="Calibri"/>
                <w:sz w:val="24"/>
                <w:lang w:eastAsia="en-US"/>
              </w:rPr>
            </w:pPr>
            <w:r w:rsidRPr="00BB4F23">
              <w:rPr>
                <w:rFonts w:eastAsia="Calibri"/>
                <w:sz w:val="24"/>
                <w:lang w:eastAsia="en-US"/>
              </w:rPr>
              <w:t>Совершенствование системы профессиональной ориентации нацелено на позволит не только оперативное реагирование на изменения, происходящие на рынке труда, но и прогнозировать ситуацию на нем, и в итоге – готовить специалистов, которые будут востребованы через пять-шесть лет. Таким образом, профориентаци</w:t>
            </w:r>
            <w:r w:rsidR="0057325C">
              <w:rPr>
                <w:rFonts w:eastAsia="Calibri"/>
                <w:sz w:val="24"/>
                <w:lang w:eastAsia="en-US"/>
              </w:rPr>
              <w:t>о</w:t>
            </w:r>
            <w:r w:rsidRPr="00BB4F23">
              <w:rPr>
                <w:rFonts w:eastAsia="Calibri"/>
                <w:sz w:val="24"/>
                <w:lang w:eastAsia="en-US"/>
              </w:rPr>
              <w:t>нная работа должна быть направлена на опережение.</w:t>
            </w:r>
          </w:p>
          <w:p w:rsidR="00BB4F23" w:rsidRPr="00BB4F23" w:rsidRDefault="00BB4F23" w:rsidP="00BB4F23">
            <w:pPr>
              <w:ind w:firstLine="709"/>
              <w:jc w:val="both"/>
              <w:rPr>
                <w:rFonts w:eastAsia="Calibri"/>
                <w:sz w:val="24"/>
                <w:lang w:eastAsia="en-US"/>
              </w:rPr>
            </w:pPr>
            <w:r w:rsidRPr="00BB4F23">
              <w:rPr>
                <w:rFonts w:eastAsia="Calibri"/>
                <w:sz w:val="24"/>
                <w:lang w:eastAsia="en-US"/>
              </w:rPr>
              <w:t>Профориентация должна ориентировать обучающихся на поступление в образовательные учреждения для приобретения конкретной профессии и готовность продолжение своей профессиональную деятельность в выбранном направлении, так как сознательный выбор профессии положительно влияет на производительность труда и его качество.</w:t>
            </w:r>
          </w:p>
          <w:p w:rsidR="00BB4F23" w:rsidRPr="00BB4F23" w:rsidRDefault="00BB4F23" w:rsidP="00BB4F23">
            <w:pPr>
              <w:ind w:firstLine="709"/>
              <w:jc w:val="both"/>
              <w:rPr>
                <w:rFonts w:eastAsia="Calibri"/>
                <w:sz w:val="24"/>
                <w:lang w:eastAsia="en-US"/>
              </w:rPr>
            </w:pPr>
            <w:r w:rsidRPr="00BB4F23">
              <w:rPr>
                <w:rFonts w:eastAsia="Calibri"/>
                <w:sz w:val="24"/>
                <w:lang w:eastAsia="en-US"/>
              </w:rPr>
              <w:t>В связи с этим профориентацию следует понимать как целенаправленную систему общественно-педагогического воздействия по формированию у обучающихся внутренней потребности к сознательному выбору профессии, специальности на основе комплексных государственных мероприятий, отвечающих потребностям современного рынка труда.</w:t>
            </w:r>
          </w:p>
          <w:p w:rsidR="00BB4F23" w:rsidRPr="00BB4F23" w:rsidRDefault="00BB4F23" w:rsidP="00BB4F23">
            <w:pPr>
              <w:ind w:firstLine="709"/>
              <w:jc w:val="both"/>
              <w:rPr>
                <w:rFonts w:eastAsia="Calibri"/>
                <w:sz w:val="24"/>
                <w:lang w:eastAsia="en-US"/>
              </w:rPr>
            </w:pPr>
            <w:r w:rsidRPr="00BB4F23">
              <w:rPr>
                <w:rFonts w:eastAsia="Calibri"/>
                <w:sz w:val="24"/>
                <w:lang w:eastAsia="en-US"/>
              </w:rPr>
              <w:t>При организации профориентационной работы следует учитывать, что подготовка к выбору профессии должна стать органической частью всего учебно-воспитательного процесса, с учетом социального контекста образовательной среды и экономического пространства Ленинградской области.</w:t>
            </w:r>
          </w:p>
          <w:p w:rsidR="00BB4F23" w:rsidRPr="00BB4F23" w:rsidRDefault="00BB4F23" w:rsidP="00BB4F23">
            <w:pPr>
              <w:ind w:firstLine="709"/>
              <w:jc w:val="both"/>
              <w:rPr>
                <w:rFonts w:eastAsia="Calibri"/>
                <w:sz w:val="24"/>
                <w:lang w:eastAsia="en-US"/>
              </w:rPr>
            </w:pPr>
            <w:r w:rsidRPr="00BB4F23">
              <w:rPr>
                <w:rFonts w:eastAsia="Calibri"/>
                <w:sz w:val="24"/>
                <w:lang w:eastAsia="en-US"/>
              </w:rPr>
              <w:t xml:space="preserve">Согласно статистическим данным на сегодняшний день интерес обучающихся к рабочим специальностям, профессиям невелик. И это происходит вследствие того, что профориентационная работа, осуществляемая в общеобразовательных организациях, не всегда проводится на должном уровне, с правильно расставленными акцентами. </w:t>
            </w:r>
          </w:p>
          <w:p w:rsidR="00BB4F23" w:rsidRPr="00BB4F23" w:rsidRDefault="00BB4F23" w:rsidP="00BB4F23">
            <w:pPr>
              <w:ind w:firstLine="709"/>
              <w:jc w:val="both"/>
              <w:rPr>
                <w:rFonts w:eastAsia="Calibri"/>
                <w:sz w:val="24"/>
                <w:lang w:eastAsia="en-US"/>
              </w:rPr>
            </w:pPr>
            <w:r w:rsidRPr="00BB4F23">
              <w:rPr>
                <w:rFonts w:eastAsia="Calibri"/>
                <w:sz w:val="24"/>
                <w:lang w:eastAsia="en-US"/>
              </w:rPr>
              <w:t>Можно выделить следующие основные проблемы, мешающие полноценной профориентационной работе и профессиональному самоопределению школьников:</w:t>
            </w:r>
          </w:p>
          <w:p w:rsidR="00BB4F23" w:rsidRPr="00BB4F23" w:rsidRDefault="00BB4F23" w:rsidP="00BB4F23">
            <w:pPr>
              <w:ind w:firstLine="709"/>
              <w:jc w:val="both"/>
              <w:rPr>
                <w:rFonts w:eastAsia="Calibri"/>
                <w:sz w:val="24"/>
                <w:lang w:eastAsia="en-US"/>
              </w:rPr>
            </w:pPr>
            <w:r w:rsidRPr="00BB4F23">
              <w:rPr>
                <w:rFonts w:eastAsia="Calibri"/>
                <w:sz w:val="24"/>
                <w:lang w:eastAsia="en-US"/>
              </w:rPr>
              <w:t>- при выборе будущей профессии, специальности обучающиеся выпускных классов не обладают достаточными представлениями о социально-экономических особенностях региона, различных аспектах экономики и рынка труда;</w:t>
            </w:r>
          </w:p>
          <w:p w:rsidR="00BB4F23" w:rsidRPr="00BB4F23" w:rsidRDefault="00BB4F23" w:rsidP="00BB4F23">
            <w:pPr>
              <w:ind w:firstLine="709"/>
              <w:jc w:val="both"/>
              <w:rPr>
                <w:rFonts w:eastAsia="Calibri"/>
                <w:sz w:val="24"/>
                <w:lang w:eastAsia="en-US"/>
              </w:rPr>
            </w:pPr>
            <w:r w:rsidRPr="00BB4F23">
              <w:rPr>
                <w:rFonts w:eastAsia="Calibri"/>
                <w:sz w:val="24"/>
                <w:lang w:eastAsia="en-US"/>
              </w:rPr>
              <w:t>- родители старшеклассников не имеют адекватного представления о потребностях рынка труда в рабочих кадрах, о последующем трудоустройстве своих детей;</w:t>
            </w:r>
          </w:p>
          <w:p w:rsidR="00BB4F23" w:rsidRPr="00BB4F23" w:rsidRDefault="00BB4F23" w:rsidP="00BB4F23">
            <w:pPr>
              <w:ind w:firstLine="709"/>
              <w:jc w:val="both"/>
              <w:rPr>
                <w:rFonts w:eastAsia="Calibri"/>
                <w:sz w:val="24"/>
                <w:lang w:eastAsia="en-US"/>
              </w:rPr>
            </w:pPr>
            <w:r w:rsidRPr="00BB4F23">
              <w:rPr>
                <w:rFonts w:eastAsia="Calibri"/>
                <w:sz w:val="24"/>
                <w:lang w:eastAsia="en-US"/>
              </w:rPr>
              <w:t xml:space="preserve">ТОП 50 </w:t>
            </w:r>
          </w:p>
          <w:p w:rsidR="00BB4F23" w:rsidRPr="00BB4F23" w:rsidRDefault="00BB4F23" w:rsidP="00BB4F23">
            <w:pPr>
              <w:ind w:firstLine="709"/>
              <w:jc w:val="both"/>
              <w:rPr>
                <w:rFonts w:eastAsia="Calibri"/>
                <w:sz w:val="24"/>
                <w:lang w:eastAsia="en-US"/>
              </w:rPr>
            </w:pPr>
            <w:r w:rsidRPr="00BB4F23">
              <w:rPr>
                <w:rFonts w:eastAsia="Calibri"/>
                <w:sz w:val="24"/>
                <w:lang w:eastAsia="en-US"/>
              </w:rPr>
              <w:t>- неподготовленность педагогических кадров общеобразовательных организаций к реализации решению региональных профориентационных задач;</w:t>
            </w:r>
          </w:p>
          <w:p w:rsidR="00BB4F23" w:rsidRPr="00BB4F23" w:rsidRDefault="00BB4F23" w:rsidP="00BB4F23">
            <w:pPr>
              <w:ind w:firstLine="709"/>
              <w:jc w:val="both"/>
              <w:rPr>
                <w:rFonts w:eastAsia="Calibri"/>
                <w:sz w:val="24"/>
                <w:lang w:eastAsia="en-US"/>
              </w:rPr>
            </w:pPr>
            <w:r w:rsidRPr="00BB4F23">
              <w:rPr>
                <w:rFonts w:eastAsia="Calibri"/>
                <w:sz w:val="24"/>
                <w:lang w:eastAsia="en-US"/>
              </w:rPr>
              <w:t>- в недостаточной степени осуществляется взаимосвязь между организациями общего и профессионального образования, а также сотрудничество образовательных организаций с предприятиями и центрами по подготовке кадров;</w:t>
            </w:r>
          </w:p>
          <w:p w:rsidR="00BB4F23" w:rsidRPr="00BB4F23" w:rsidRDefault="00BB4F23" w:rsidP="00BB4F23">
            <w:pPr>
              <w:ind w:firstLine="709"/>
              <w:jc w:val="both"/>
              <w:rPr>
                <w:rFonts w:eastAsia="Calibri"/>
                <w:sz w:val="24"/>
                <w:lang w:eastAsia="en-US"/>
              </w:rPr>
            </w:pPr>
            <w:r w:rsidRPr="00BB4F23">
              <w:rPr>
                <w:rFonts w:eastAsia="Calibri"/>
                <w:sz w:val="24"/>
                <w:lang w:eastAsia="en-US"/>
              </w:rPr>
              <w:t>- отсутствие у обучающихся общеобразовательных организаций опыта профессиональных проб на базе профессиональных образовательных организаций и предприятий;</w:t>
            </w:r>
          </w:p>
          <w:p w:rsidR="00BB4F23" w:rsidRPr="00BB4F23" w:rsidRDefault="00BB4F23" w:rsidP="00BB4F23">
            <w:pPr>
              <w:ind w:firstLine="709"/>
              <w:jc w:val="both"/>
              <w:rPr>
                <w:rFonts w:eastAsia="Calibri"/>
                <w:sz w:val="24"/>
                <w:lang w:eastAsia="en-US"/>
              </w:rPr>
            </w:pPr>
            <w:r w:rsidRPr="00BB4F23">
              <w:rPr>
                <w:rFonts w:eastAsia="Calibri"/>
                <w:sz w:val="24"/>
                <w:lang w:eastAsia="en-US"/>
              </w:rPr>
              <w:t>- большинство существующих программ по профориентации направлены на поступление старшеклассников в высшие учебные заведения, без учета реальной востребованности специалистов на рынке труда;</w:t>
            </w:r>
          </w:p>
          <w:p w:rsidR="00BB4F23" w:rsidRPr="00BB4F23" w:rsidRDefault="00BB4F23" w:rsidP="00BB4F23">
            <w:pPr>
              <w:ind w:firstLine="709"/>
              <w:jc w:val="both"/>
              <w:rPr>
                <w:rFonts w:eastAsia="Calibri"/>
                <w:sz w:val="24"/>
                <w:lang w:eastAsia="en-US"/>
              </w:rPr>
            </w:pPr>
            <w:r w:rsidRPr="00BB4F23">
              <w:rPr>
                <w:rFonts w:eastAsia="Calibri"/>
                <w:sz w:val="24"/>
                <w:lang w:eastAsia="en-US"/>
              </w:rPr>
              <w:t>- недооценка предмета технологии приводит к тому, что у современной молодежи не формируется уважительного интереса к труду в сфере материального производства, технического творчества;</w:t>
            </w:r>
          </w:p>
          <w:p w:rsidR="00BB4F23" w:rsidRPr="00BB4F23" w:rsidRDefault="00BB4F23" w:rsidP="00BB4F23">
            <w:pPr>
              <w:ind w:firstLine="709"/>
              <w:jc w:val="both"/>
              <w:rPr>
                <w:rFonts w:eastAsia="Calibri"/>
                <w:sz w:val="24"/>
                <w:lang w:eastAsia="en-US"/>
              </w:rPr>
            </w:pPr>
            <w:r w:rsidRPr="00BB4F23">
              <w:rPr>
                <w:rFonts w:eastAsia="Calibri"/>
                <w:sz w:val="24"/>
                <w:lang w:eastAsia="en-US"/>
              </w:rPr>
              <w:t>- не владение обучающимися общеобразовательных организаций международным техническим языком из-за отсутствия предмета черчения в учебном плане.</w:t>
            </w:r>
          </w:p>
          <w:p w:rsidR="00BB4F23" w:rsidRPr="00BB4F23" w:rsidRDefault="00BB4F23" w:rsidP="00BB4F23">
            <w:pPr>
              <w:ind w:firstLine="709"/>
              <w:jc w:val="both"/>
              <w:rPr>
                <w:rFonts w:eastAsia="Calibri"/>
                <w:sz w:val="24"/>
                <w:lang w:eastAsia="en-US"/>
              </w:rPr>
            </w:pPr>
            <w:r w:rsidRPr="00BB4F23">
              <w:rPr>
                <w:rFonts w:eastAsia="Calibri"/>
                <w:sz w:val="24"/>
                <w:lang w:eastAsia="en-US"/>
              </w:rPr>
              <w:t>Заинтересованность школ в поступлении выпускников в вузы</w:t>
            </w:r>
          </w:p>
          <w:p w:rsidR="00BB4F23" w:rsidRPr="00BB4F23" w:rsidRDefault="00BB4F23" w:rsidP="00BB4F23">
            <w:pPr>
              <w:ind w:firstLine="709"/>
              <w:jc w:val="both"/>
              <w:rPr>
                <w:rFonts w:eastAsia="Calibri"/>
                <w:sz w:val="24"/>
                <w:lang w:eastAsia="en-US"/>
              </w:rPr>
            </w:pPr>
            <w:r w:rsidRPr="00BB4F23">
              <w:rPr>
                <w:rFonts w:eastAsia="Calibri"/>
                <w:sz w:val="24"/>
                <w:lang w:eastAsia="en-US"/>
              </w:rPr>
              <w:t>Таким образом, проблема подготовки обучающихся к жизненному и профессиональному самоопределению в процессе обучения указывает на ряд противоречий:</w:t>
            </w:r>
          </w:p>
          <w:p w:rsidR="00BB4F23" w:rsidRPr="00BB4F23" w:rsidRDefault="00BB4F23" w:rsidP="00BB4F23">
            <w:pPr>
              <w:ind w:firstLine="709"/>
              <w:jc w:val="both"/>
              <w:rPr>
                <w:rFonts w:eastAsia="Calibri"/>
                <w:sz w:val="24"/>
                <w:lang w:eastAsia="en-US"/>
              </w:rPr>
            </w:pPr>
            <w:r w:rsidRPr="00BB4F23">
              <w:rPr>
                <w:rFonts w:eastAsia="Calibri"/>
                <w:sz w:val="24"/>
                <w:lang w:eastAsia="en-US"/>
              </w:rPr>
              <w:t xml:space="preserve"> - между подготовкой обучающихся как субъектов будущей профессиональной деятельности к профессиональному самоопределению в соответствии с требованиями нормативных документов и существующими в образовании специальными педагогическими методиками, не позволяющими эффективно решать данную задачу в процессе обучения; </w:t>
            </w:r>
          </w:p>
          <w:p w:rsidR="00BB4F23" w:rsidRPr="00BB4F23" w:rsidRDefault="00BB4F23" w:rsidP="00BB4F23">
            <w:pPr>
              <w:ind w:firstLine="709"/>
              <w:jc w:val="both"/>
              <w:rPr>
                <w:rFonts w:eastAsia="Calibri"/>
                <w:sz w:val="24"/>
                <w:lang w:eastAsia="en-US"/>
              </w:rPr>
            </w:pPr>
            <w:r w:rsidRPr="00BB4F23">
              <w:rPr>
                <w:rFonts w:eastAsia="Calibri"/>
                <w:sz w:val="24"/>
                <w:lang w:eastAsia="en-US"/>
              </w:rPr>
              <w:t>- необходимостью осуществления индивидуального психолого-педагогического сопровождения процесса жизненного и профессионального самоопределения обучающихся и классно-урочной системой организации проектной деятельности учащихся в процессе технологической подготовки;</w:t>
            </w:r>
          </w:p>
          <w:p w:rsidR="00BB4F23" w:rsidRPr="00BB4F23" w:rsidRDefault="00BB4F23" w:rsidP="00BB4F23">
            <w:pPr>
              <w:ind w:firstLine="709"/>
              <w:jc w:val="both"/>
              <w:rPr>
                <w:rFonts w:eastAsia="Calibri"/>
                <w:sz w:val="24"/>
                <w:lang w:eastAsia="en-US"/>
              </w:rPr>
            </w:pPr>
            <w:r w:rsidRPr="00BB4F23">
              <w:rPr>
                <w:rFonts w:eastAsia="Calibri"/>
                <w:sz w:val="24"/>
                <w:lang w:eastAsia="en-US"/>
              </w:rPr>
              <w:t>- наличием хорошо отработанной методики инженерного проектирования, позволяющей обучающимся осознанно осуществлять жизненное и профессиональное самоопределение, и отсутствием практической возможности у школьников овладеть данными технологиями в образовательном процессе.</w:t>
            </w:r>
          </w:p>
          <w:p w:rsidR="00BB4F23" w:rsidRPr="00BB4F23" w:rsidRDefault="00BB4F23" w:rsidP="00BB4F23">
            <w:pPr>
              <w:ind w:firstLine="709"/>
              <w:jc w:val="both"/>
              <w:rPr>
                <w:rFonts w:eastAsia="Calibri"/>
                <w:sz w:val="24"/>
                <w:lang w:eastAsia="en-US"/>
              </w:rPr>
            </w:pPr>
            <w:r w:rsidRPr="00BB4F23">
              <w:rPr>
                <w:rFonts w:eastAsia="Calibri"/>
                <w:sz w:val="24"/>
                <w:lang w:eastAsia="en-US"/>
              </w:rPr>
              <w:t>- потребностями региона в квалифицированных рабочих и специалистах со средним профессиональным образованием  и нацеленностью школ на высшие учебные заведения.</w:t>
            </w:r>
          </w:p>
          <w:p w:rsidR="00BB4F23" w:rsidRPr="00AB7155" w:rsidRDefault="00BB4F23" w:rsidP="009B6954">
            <w:pPr>
              <w:ind w:firstLine="709"/>
              <w:jc w:val="both"/>
              <w:rPr>
                <w:sz w:val="24"/>
                <w:highlight w:val="yellow"/>
              </w:rPr>
            </w:pPr>
            <w:r w:rsidRPr="00BB4F23">
              <w:rPr>
                <w:rFonts w:eastAsia="Calibri"/>
                <w:sz w:val="24"/>
                <w:lang w:eastAsia="en-US"/>
              </w:rPr>
              <w:t>Происходит это вследствие того, что существующая система профессиональной ориентации опирается на недостаточно развитую организационную модель. Следовательно, для разрешения данных противоречий необходимо выстроить стройную профориентационную систему популяризации рабочих и инженерных профессий, специальностей, востребованных на рынке труда. Для этого необходимо активно формировать их позитивный имидж, в основе которого должна лежать интеграция общего, дополнительного, профессионального образования и предприятий региона</w:t>
            </w:r>
          </w:p>
        </w:tc>
      </w:tr>
      <w:tr w:rsidR="00245272" w:rsidTr="00DB0B4B">
        <w:trPr>
          <w:gridAfter w:val="1"/>
          <w:wAfter w:w="64" w:type="dxa"/>
        </w:trPr>
        <w:tc>
          <w:tcPr>
            <w:tcW w:w="14992" w:type="dxa"/>
            <w:gridSpan w:val="7"/>
          </w:tcPr>
          <w:p w:rsidR="00245272" w:rsidRPr="00AB7155" w:rsidRDefault="00817BF7" w:rsidP="00817BF7">
            <w:pPr>
              <w:jc w:val="center"/>
              <w:rPr>
                <w:sz w:val="24"/>
                <w:highlight w:val="yellow"/>
              </w:rPr>
            </w:pPr>
            <w:r w:rsidRPr="00817BF7">
              <w:rPr>
                <w:b/>
                <w:sz w:val="24"/>
              </w:rPr>
              <w:t>Направление 7.</w:t>
            </w:r>
            <w:r w:rsidRPr="00817BF7">
              <w:rPr>
                <w:sz w:val="24"/>
              </w:rPr>
              <w:t xml:space="preserve"> </w:t>
            </w:r>
            <w:r w:rsidR="00245272" w:rsidRPr="00817BF7">
              <w:rPr>
                <w:b/>
                <w:sz w:val="24"/>
              </w:rPr>
              <w:t>Профориентационная работа</w:t>
            </w:r>
          </w:p>
        </w:tc>
      </w:tr>
      <w:tr w:rsidR="00CB7D4C" w:rsidTr="00CB7D4C">
        <w:trPr>
          <w:gridAfter w:val="1"/>
          <w:wAfter w:w="64" w:type="dxa"/>
        </w:trPr>
        <w:tc>
          <w:tcPr>
            <w:tcW w:w="5812" w:type="dxa"/>
          </w:tcPr>
          <w:p w:rsidR="00CB7D4C" w:rsidRDefault="00CB7D4C" w:rsidP="00CB7D4C">
            <w:pPr>
              <w:jc w:val="both"/>
              <w:rPr>
                <w:sz w:val="24"/>
              </w:rPr>
            </w:pPr>
            <w:r w:rsidRPr="00CB7D4C">
              <w:rPr>
                <w:sz w:val="24"/>
              </w:rPr>
              <w:t>Создание постоянно действующей экспертной группы по разработке и ежегодной актуализации нормативов временных и финансовых затрат на подготовку и реализацию «потоковых» моделей профориентации учащихся общеобразовательных школ по компетенциям ТОП-50</w:t>
            </w:r>
          </w:p>
        </w:tc>
        <w:tc>
          <w:tcPr>
            <w:tcW w:w="1418" w:type="dxa"/>
            <w:gridSpan w:val="2"/>
          </w:tcPr>
          <w:p w:rsidR="00CB7D4C" w:rsidRDefault="00CB7D4C" w:rsidP="00CB7D4C">
            <w:pPr>
              <w:rPr>
                <w:sz w:val="24"/>
              </w:rPr>
            </w:pPr>
          </w:p>
        </w:tc>
        <w:tc>
          <w:tcPr>
            <w:tcW w:w="1984" w:type="dxa"/>
            <w:gridSpan w:val="2"/>
          </w:tcPr>
          <w:p w:rsidR="00CB7D4C" w:rsidRDefault="00CB7D4C" w:rsidP="00CB7D4C">
            <w:pPr>
              <w:jc w:val="center"/>
              <w:rPr>
                <w:sz w:val="24"/>
              </w:rPr>
            </w:pPr>
            <w:r w:rsidRPr="00CB7D4C">
              <w:rPr>
                <w:sz w:val="24"/>
              </w:rPr>
              <w:t>КОПО, органы управления образованием в МО, муниципальные ЦИТ, аккредитованные СЦК по компетенциям</w:t>
            </w:r>
          </w:p>
          <w:p w:rsidR="00CB7D4C" w:rsidRDefault="00CB7D4C" w:rsidP="00CB7D4C">
            <w:pPr>
              <w:jc w:val="center"/>
              <w:rPr>
                <w:sz w:val="24"/>
              </w:rPr>
            </w:pPr>
          </w:p>
        </w:tc>
        <w:tc>
          <w:tcPr>
            <w:tcW w:w="5778" w:type="dxa"/>
            <w:gridSpan w:val="2"/>
          </w:tcPr>
          <w:p w:rsidR="00CB7D4C" w:rsidRPr="00860258" w:rsidRDefault="00CB7D4C" w:rsidP="00CB7D4C">
            <w:pPr>
              <w:jc w:val="both"/>
              <w:rPr>
                <w:sz w:val="24"/>
              </w:rPr>
            </w:pPr>
            <w:r w:rsidRPr="00CB7D4C">
              <w:rPr>
                <w:sz w:val="24"/>
              </w:rPr>
              <w:t>Увеличение охвата молодежи реализуемыми на постоянной основе программами предпрофессиональной подготовки и профориентации в возрасте от 10 до 17 лет за счет использования ресурсов предметной области «Технология» и при сетевых формах реализации программ ДО  с муниципальными ЦИТ (2 модели)</w:t>
            </w:r>
          </w:p>
        </w:tc>
      </w:tr>
      <w:tr w:rsidR="00CB7D4C" w:rsidTr="00CB7D4C">
        <w:trPr>
          <w:gridAfter w:val="1"/>
          <w:wAfter w:w="64" w:type="dxa"/>
        </w:trPr>
        <w:tc>
          <w:tcPr>
            <w:tcW w:w="5812" w:type="dxa"/>
          </w:tcPr>
          <w:p w:rsidR="00CB7D4C" w:rsidRDefault="00CB7D4C" w:rsidP="00CB7D4C">
            <w:pPr>
              <w:jc w:val="both"/>
              <w:rPr>
                <w:sz w:val="24"/>
              </w:rPr>
            </w:pPr>
            <w:r w:rsidRPr="00CB7D4C">
              <w:rPr>
                <w:sz w:val="24"/>
              </w:rPr>
              <w:t xml:space="preserve">Апробация и внедрение «потоковых» моделей профориентации учащихся общеобразовательных школ по компетенциям ТОП-50. </w:t>
            </w:r>
          </w:p>
        </w:tc>
        <w:tc>
          <w:tcPr>
            <w:tcW w:w="1418" w:type="dxa"/>
            <w:gridSpan w:val="2"/>
          </w:tcPr>
          <w:p w:rsidR="00CB7D4C" w:rsidRPr="00CB7D4C" w:rsidRDefault="00CB7D4C" w:rsidP="00CB7D4C">
            <w:pPr>
              <w:rPr>
                <w:sz w:val="24"/>
              </w:rPr>
            </w:pPr>
            <w:r w:rsidRPr="00CB7D4C">
              <w:rPr>
                <w:sz w:val="24"/>
              </w:rPr>
              <w:t>2018,</w:t>
            </w:r>
          </w:p>
          <w:p w:rsidR="00CB7D4C" w:rsidRDefault="00CB7D4C" w:rsidP="00CB7D4C">
            <w:pPr>
              <w:jc w:val="center"/>
              <w:rPr>
                <w:sz w:val="24"/>
              </w:rPr>
            </w:pPr>
            <w:r w:rsidRPr="00CB7D4C">
              <w:rPr>
                <w:sz w:val="24"/>
              </w:rPr>
              <w:t>далее постоянно</w:t>
            </w:r>
          </w:p>
        </w:tc>
        <w:tc>
          <w:tcPr>
            <w:tcW w:w="1984" w:type="dxa"/>
            <w:gridSpan w:val="2"/>
          </w:tcPr>
          <w:p w:rsidR="00CB7D4C" w:rsidRDefault="00CB7D4C" w:rsidP="00CB7D4C">
            <w:pPr>
              <w:jc w:val="center"/>
              <w:rPr>
                <w:sz w:val="24"/>
              </w:rPr>
            </w:pPr>
            <w:r w:rsidRPr="00CB7D4C">
              <w:rPr>
                <w:sz w:val="24"/>
              </w:rPr>
              <w:t>КОПО, органы управления образованием в МО, муниципальные ЦИТ, аккредитованные СЦК по компетенциям</w:t>
            </w:r>
            <w:r>
              <w:rPr>
                <w:sz w:val="24"/>
              </w:rPr>
              <w:t>,</w:t>
            </w:r>
          </w:p>
          <w:p w:rsidR="00CB7D4C" w:rsidRDefault="00CB7D4C" w:rsidP="00CB7D4C">
            <w:pPr>
              <w:jc w:val="center"/>
              <w:rPr>
                <w:sz w:val="24"/>
              </w:rPr>
            </w:pPr>
            <w:r w:rsidRPr="00CB7D4C">
              <w:rPr>
                <w:sz w:val="24"/>
              </w:rPr>
              <w:t>базовые площадки по проведению Региональных чемпионатов «Молодые профессионалы» WorldSkills</w:t>
            </w:r>
          </w:p>
        </w:tc>
        <w:tc>
          <w:tcPr>
            <w:tcW w:w="5778" w:type="dxa"/>
            <w:gridSpan w:val="2"/>
          </w:tcPr>
          <w:p w:rsidR="00CB7D4C" w:rsidRPr="00860258" w:rsidRDefault="00CB7D4C" w:rsidP="00CB7D4C">
            <w:pPr>
              <w:jc w:val="both"/>
              <w:rPr>
                <w:sz w:val="24"/>
              </w:rPr>
            </w:pPr>
            <w:r w:rsidRPr="00CB7D4C">
              <w:rPr>
                <w:sz w:val="24"/>
              </w:rPr>
              <w:t>Увеличение охвата молодежи реализуемыми на постоянной основе программами предпрофессиональной подготовки и профориентации в возрасте от 10 до 17 лет за счет использования ресурсов предметной области «Технология» и при сетевых формах реализации программ ДО  с муниципальными ЦИТ (2 модели)</w:t>
            </w:r>
            <w:r>
              <w:rPr>
                <w:sz w:val="24"/>
              </w:rPr>
              <w:t xml:space="preserve"> </w:t>
            </w:r>
          </w:p>
        </w:tc>
      </w:tr>
      <w:tr w:rsidR="00CB7D4C" w:rsidTr="00CB7D4C">
        <w:trPr>
          <w:gridAfter w:val="1"/>
          <w:wAfter w:w="64" w:type="dxa"/>
        </w:trPr>
        <w:tc>
          <w:tcPr>
            <w:tcW w:w="5812" w:type="dxa"/>
          </w:tcPr>
          <w:p w:rsidR="00CB7D4C" w:rsidRPr="00A87244" w:rsidRDefault="00CB7D4C" w:rsidP="00CB7D4C">
            <w:pPr>
              <w:jc w:val="both"/>
              <w:rPr>
                <w:sz w:val="24"/>
              </w:rPr>
            </w:pPr>
            <w:r>
              <w:rPr>
                <w:sz w:val="24"/>
              </w:rPr>
              <w:t xml:space="preserve">Проведение </w:t>
            </w:r>
            <w:r w:rsidRPr="00E21AB6">
              <w:rPr>
                <w:sz w:val="24"/>
              </w:rPr>
              <w:t>профориентационны</w:t>
            </w:r>
            <w:r>
              <w:rPr>
                <w:sz w:val="24"/>
              </w:rPr>
              <w:t>х</w:t>
            </w:r>
            <w:r w:rsidRPr="00E21AB6">
              <w:rPr>
                <w:sz w:val="24"/>
              </w:rPr>
              <w:t xml:space="preserve"> мастер-класс</w:t>
            </w:r>
            <w:r>
              <w:rPr>
                <w:sz w:val="24"/>
              </w:rPr>
              <w:t>ов</w:t>
            </w:r>
            <w:r w:rsidRPr="00E21AB6">
              <w:rPr>
                <w:sz w:val="24"/>
              </w:rPr>
              <w:t xml:space="preserve"> по 50 наиболее перспективным и востребованным профессиям и специальностям</w:t>
            </w:r>
          </w:p>
        </w:tc>
        <w:tc>
          <w:tcPr>
            <w:tcW w:w="1418" w:type="dxa"/>
            <w:gridSpan w:val="2"/>
          </w:tcPr>
          <w:p w:rsidR="00CB7D4C" w:rsidRPr="002D110F" w:rsidRDefault="00CB7D4C" w:rsidP="00185E0C">
            <w:pPr>
              <w:jc w:val="center"/>
              <w:rPr>
                <w:sz w:val="24"/>
              </w:rPr>
            </w:pPr>
            <w:r>
              <w:rPr>
                <w:sz w:val="24"/>
              </w:rPr>
              <w:t>В течение всего периода реализации Концепции</w:t>
            </w:r>
          </w:p>
        </w:tc>
        <w:tc>
          <w:tcPr>
            <w:tcW w:w="1984" w:type="dxa"/>
            <w:gridSpan w:val="2"/>
          </w:tcPr>
          <w:p w:rsidR="00CB7D4C" w:rsidRDefault="00CB7D4C" w:rsidP="00185E0C">
            <w:pPr>
              <w:jc w:val="center"/>
              <w:rPr>
                <w:sz w:val="24"/>
              </w:rPr>
            </w:pPr>
            <w:r>
              <w:rPr>
                <w:sz w:val="24"/>
              </w:rPr>
              <w:t>ГБУ ДО «Интеллект»</w:t>
            </w:r>
          </w:p>
          <w:p w:rsidR="00CB7D4C" w:rsidRDefault="00CB7D4C" w:rsidP="00185E0C">
            <w:pPr>
              <w:jc w:val="center"/>
              <w:rPr>
                <w:sz w:val="24"/>
              </w:rPr>
            </w:pPr>
            <w:r>
              <w:rPr>
                <w:sz w:val="24"/>
              </w:rPr>
              <w:t>КОПО</w:t>
            </w:r>
          </w:p>
          <w:p w:rsidR="00CB7D4C" w:rsidRDefault="00CB7D4C" w:rsidP="00185E0C">
            <w:pPr>
              <w:jc w:val="center"/>
              <w:rPr>
                <w:b/>
              </w:rPr>
            </w:pPr>
          </w:p>
        </w:tc>
        <w:tc>
          <w:tcPr>
            <w:tcW w:w="5778" w:type="dxa"/>
            <w:gridSpan w:val="2"/>
          </w:tcPr>
          <w:p w:rsidR="00CB7D4C" w:rsidRPr="00030D6A" w:rsidRDefault="00CB7D4C" w:rsidP="00030D6A">
            <w:pPr>
              <w:jc w:val="both"/>
              <w:rPr>
                <w:sz w:val="24"/>
              </w:rPr>
            </w:pPr>
            <w:r w:rsidRPr="00860258">
              <w:rPr>
                <w:sz w:val="24"/>
              </w:rPr>
              <w:t>Увеличение охвата молодежи программами подготовки квалифицированных рабочих в общей численности населения в возрасте от 15 до 17 лет</w:t>
            </w:r>
            <w:r w:rsidR="00370D76">
              <w:rPr>
                <w:sz w:val="24"/>
              </w:rPr>
              <w:t>.</w:t>
            </w:r>
            <w:r w:rsidR="00370D76" w:rsidRPr="00860258">
              <w:rPr>
                <w:sz w:val="24"/>
              </w:rPr>
              <w:t xml:space="preserve"> Увеличение удельного веса студентов, обучающихся по программам СПО в организациях реального сектора экономики и соцсферы</w:t>
            </w:r>
          </w:p>
        </w:tc>
      </w:tr>
      <w:tr w:rsidR="00CB7D4C" w:rsidTr="00CB7D4C">
        <w:trPr>
          <w:gridAfter w:val="1"/>
          <w:wAfter w:w="64" w:type="dxa"/>
        </w:trPr>
        <w:tc>
          <w:tcPr>
            <w:tcW w:w="5812" w:type="dxa"/>
          </w:tcPr>
          <w:p w:rsidR="00CB7D4C" w:rsidRPr="00A87244" w:rsidRDefault="00CB7D4C" w:rsidP="00CB7D4C">
            <w:pPr>
              <w:jc w:val="both"/>
              <w:rPr>
                <w:sz w:val="24"/>
              </w:rPr>
            </w:pPr>
            <w:r>
              <w:rPr>
                <w:sz w:val="24"/>
              </w:rPr>
              <w:t xml:space="preserve">Разработка планов учебных занятий на предприятиях Ленинградской области для школьников </w:t>
            </w:r>
          </w:p>
        </w:tc>
        <w:tc>
          <w:tcPr>
            <w:tcW w:w="1418" w:type="dxa"/>
            <w:gridSpan w:val="2"/>
          </w:tcPr>
          <w:p w:rsidR="00CB7D4C" w:rsidRPr="002D110F" w:rsidRDefault="00CB7D4C" w:rsidP="00A87244">
            <w:pPr>
              <w:jc w:val="center"/>
              <w:rPr>
                <w:sz w:val="24"/>
              </w:rPr>
            </w:pPr>
            <w:r>
              <w:rPr>
                <w:sz w:val="24"/>
              </w:rPr>
              <w:t>В течение всего периода реализации Концепции</w:t>
            </w:r>
          </w:p>
        </w:tc>
        <w:tc>
          <w:tcPr>
            <w:tcW w:w="1984" w:type="dxa"/>
            <w:gridSpan w:val="2"/>
          </w:tcPr>
          <w:p w:rsidR="00CB7D4C" w:rsidRDefault="00CB7D4C" w:rsidP="00B80E96">
            <w:pPr>
              <w:jc w:val="center"/>
              <w:rPr>
                <w:sz w:val="24"/>
              </w:rPr>
            </w:pPr>
            <w:r>
              <w:rPr>
                <w:sz w:val="24"/>
              </w:rPr>
              <w:t>ГБУ ДО «Интеллект»</w:t>
            </w:r>
          </w:p>
          <w:p w:rsidR="00CB7D4C" w:rsidRDefault="00CB7D4C" w:rsidP="00B80E96">
            <w:pPr>
              <w:jc w:val="center"/>
              <w:rPr>
                <w:sz w:val="24"/>
              </w:rPr>
            </w:pPr>
            <w:r>
              <w:rPr>
                <w:sz w:val="24"/>
              </w:rPr>
              <w:t>КОПО</w:t>
            </w:r>
          </w:p>
          <w:p w:rsidR="00CB7D4C" w:rsidRDefault="00CB7D4C" w:rsidP="00A87244">
            <w:pPr>
              <w:jc w:val="center"/>
              <w:rPr>
                <w:b/>
              </w:rPr>
            </w:pPr>
          </w:p>
        </w:tc>
        <w:tc>
          <w:tcPr>
            <w:tcW w:w="5778" w:type="dxa"/>
            <w:gridSpan w:val="2"/>
          </w:tcPr>
          <w:p w:rsidR="00CB7D4C" w:rsidRPr="00030D6A" w:rsidRDefault="00CB7D4C" w:rsidP="00030D6A">
            <w:pPr>
              <w:jc w:val="both"/>
              <w:rPr>
                <w:sz w:val="24"/>
              </w:rPr>
            </w:pPr>
            <w:r w:rsidRPr="00860258">
              <w:rPr>
                <w:sz w:val="24"/>
              </w:rPr>
              <w:t>Увеличение удельного веса студентов, обучающихся по программам СПО в организациях реального сектора экономики и соцсферы</w:t>
            </w:r>
          </w:p>
        </w:tc>
      </w:tr>
      <w:tr w:rsidR="00CB7D4C" w:rsidTr="00CB7D4C">
        <w:trPr>
          <w:gridAfter w:val="1"/>
          <w:wAfter w:w="64" w:type="dxa"/>
        </w:trPr>
        <w:tc>
          <w:tcPr>
            <w:tcW w:w="5812" w:type="dxa"/>
          </w:tcPr>
          <w:p w:rsidR="00CB7D4C" w:rsidRPr="00A87244" w:rsidRDefault="00CB7D4C" w:rsidP="00CB7D4C">
            <w:pPr>
              <w:jc w:val="both"/>
              <w:rPr>
                <w:sz w:val="24"/>
              </w:rPr>
            </w:pPr>
            <w:r>
              <w:rPr>
                <w:sz w:val="24"/>
              </w:rPr>
              <w:t>Разработка п</w:t>
            </w:r>
            <w:r w:rsidRPr="004E20BB">
              <w:rPr>
                <w:sz w:val="24"/>
              </w:rPr>
              <w:t>лан</w:t>
            </w:r>
            <w:r>
              <w:rPr>
                <w:sz w:val="24"/>
              </w:rPr>
              <w:t xml:space="preserve">ов </w:t>
            </w:r>
            <w:r w:rsidRPr="004E20BB">
              <w:rPr>
                <w:sz w:val="24"/>
              </w:rPr>
              <w:t>профориентационной работы</w:t>
            </w:r>
            <w:r>
              <w:rPr>
                <w:sz w:val="24"/>
              </w:rPr>
              <w:t xml:space="preserve"> с предприятиями Ленинградской области</w:t>
            </w:r>
          </w:p>
        </w:tc>
        <w:tc>
          <w:tcPr>
            <w:tcW w:w="1418" w:type="dxa"/>
            <w:gridSpan w:val="2"/>
          </w:tcPr>
          <w:p w:rsidR="00CB7D4C" w:rsidRPr="002D110F" w:rsidRDefault="00CB7D4C" w:rsidP="00A87244">
            <w:pPr>
              <w:jc w:val="center"/>
              <w:rPr>
                <w:sz w:val="24"/>
              </w:rPr>
            </w:pPr>
            <w:r>
              <w:rPr>
                <w:sz w:val="24"/>
              </w:rPr>
              <w:t>В течение всего периода реализации Концепции</w:t>
            </w:r>
          </w:p>
        </w:tc>
        <w:tc>
          <w:tcPr>
            <w:tcW w:w="1984" w:type="dxa"/>
            <w:gridSpan w:val="2"/>
          </w:tcPr>
          <w:p w:rsidR="00CB7D4C" w:rsidRPr="00D42392" w:rsidRDefault="00CB7D4C" w:rsidP="00B80E96">
            <w:pPr>
              <w:jc w:val="center"/>
              <w:rPr>
                <w:sz w:val="24"/>
              </w:rPr>
            </w:pPr>
            <w:r>
              <w:rPr>
                <w:sz w:val="24"/>
              </w:rPr>
              <w:t>КОПО</w:t>
            </w:r>
          </w:p>
          <w:p w:rsidR="00CB7D4C" w:rsidRDefault="00CB7D4C" w:rsidP="00B80E96">
            <w:pPr>
              <w:jc w:val="center"/>
              <w:rPr>
                <w:b/>
              </w:rPr>
            </w:pPr>
            <w:r w:rsidRPr="004C1EFE">
              <w:rPr>
                <w:sz w:val="24"/>
              </w:rPr>
              <w:t>ГАОУ ДПО «ЛОИРО»</w:t>
            </w:r>
          </w:p>
        </w:tc>
        <w:tc>
          <w:tcPr>
            <w:tcW w:w="5778" w:type="dxa"/>
            <w:gridSpan w:val="2"/>
          </w:tcPr>
          <w:p w:rsidR="00CB7D4C" w:rsidRDefault="00CB7D4C" w:rsidP="00030D6A">
            <w:pPr>
              <w:jc w:val="both"/>
              <w:rPr>
                <w:sz w:val="24"/>
              </w:rPr>
            </w:pPr>
            <w:r w:rsidRPr="00860258">
              <w:rPr>
                <w:sz w:val="24"/>
              </w:rPr>
              <w:t>Увеличение удельного веса студентов, обучающихся по программам СПО в организациях реального сектора экономики и соцсферы</w:t>
            </w:r>
          </w:p>
          <w:p w:rsidR="00CB7D4C" w:rsidRPr="00030D6A" w:rsidRDefault="00CB7D4C" w:rsidP="00030D6A">
            <w:pPr>
              <w:jc w:val="both"/>
              <w:rPr>
                <w:sz w:val="24"/>
              </w:rPr>
            </w:pPr>
            <w:r w:rsidRPr="00860258">
              <w:rPr>
                <w:sz w:val="24"/>
              </w:rPr>
              <w:t>Увеличение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профессии (специальности)</w:t>
            </w:r>
          </w:p>
        </w:tc>
      </w:tr>
      <w:tr w:rsidR="00370D76" w:rsidTr="00CB7D4C">
        <w:trPr>
          <w:gridAfter w:val="1"/>
          <w:wAfter w:w="64" w:type="dxa"/>
        </w:trPr>
        <w:tc>
          <w:tcPr>
            <w:tcW w:w="5812" w:type="dxa"/>
          </w:tcPr>
          <w:p w:rsidR="00370D76" w:rsidRPr="00A87244" w:rsidRDefault="00370D76" w:rsidP="00370D76">
            <w:pPr>
              <w:jc w:val="both"/>
              <w:rPr>
                <w:sz w:val="24"/>
              </w:rPr>
            </w:pPr>
            <w:r w:rsidRPr="00370D76">
              <w:rPr>
                <w:sz w:val="24"/>
              </w:rPr>
              <w:t>Разработка совместных планов профориентационной работы образовательных организаций дошкольного, общего, дополнительного и профессиональных образовательных организаций с предприятиями Ленинградской области</w:t>
            </w:r>
          </w:p>
        </w:tc>
        <w:tc>
          <w:tcPr>
            <w:tcW w:w="1418" w:type="dxa"/>
            <w:gridSpan w:val="2"/>
          </w:tcPr>
          <w:p w:rsidR="00370D76" w:rsidRPr="002D110F" w:rsidRDefault="00370D76" w:rsidP="00370D76">
            <w:pPr>
              <w:jc w:val="both"/>
              <w:rPr>
                <w:sz w:val="24"/>
              </w:rPr>
            </w:pPr>
            <w:r>
              <w:rPr>
                <w:sz w:val="24"/>
              </w:rPr>
              <w:t>В течение всего периода реализации Концепции</w:t>
            </w:r>
          </w:p>
        </w:tc>
        <w:tc>
          <w:tcPr>
            <w:tcW w:w="1984" w:type="dxa"/>
            <w:gridSpan w:val="2"/>
          </w:tcPr>
          <w:p w:rsidR="00370D76" w:rsidRPr="00D42392" w:rsidRDefault="00370D76" w:rsidP="00370D76">
            <w:pPr>
              <w:jc w:val="both"/>
              <w:rPr>
                <w:sz w:val="24"/>
              </w:rPr>
            </w:pPr>
            <w:r>
              <w:rPr>
                <w:sz w:val="24"/>
              </w:rPr>
              <w:t>КОПО</w:t>
            </w:r>
          </w:p>
          <w:p w:rsidR="00370D76" w:rsidRPr="00370D76" w:rsidRDefault="00370D76" w:rsidP="00370D76">
            <w:pPr>
              <w:jc w:val="both"/>
              <w:rPr>
                <w:sz w:val="24"/>
              </w:rPr>
            </w:pPr>
            <w:r w:rsidRPr="004C1EFE">
              <w:rPr>
                <w:sz w:val="24"/>
              </w:rPr>
              <w:t>ГАОУ ДПО «ЛОИРО»</w:t>
            </w:r>
          </w:p>
        </w:tc>
        <w:tc>
          <w:tcPr>
            <w:tcW w:w="5778" w:type="dxa"/>
            <w:gridSpan w:val="2"/>
          </w:tcPr>
          <w:p w:rsidR="00370D76" w:rsidRDefault="00370D76" w:rsidP="00370D76">
            <w:pPr>
              <w:jc w:val="both"/>
              <w:rPr>
                <w:sz w:val="24"/>
              </w:rPr>
            </w:pPr>
            <w:r w:rsidRPr="00860258">
              <w:rPr>
                <w:sz w:val="24"/>
              </w:rPr>
              <w:t>Увеличение удельного веса студентов, обучающихся по программам СПО в организациях реального сектора экономики и соцсферы</w:t>
            </w:r>
          </w:p>
          <w:p w:rsidR="00370D76" w:rsidRPr="00370D76" w:rsidRDefault="00370D76" w:rsidP="00370D76">
            <w:pPr>
              <w:jc w:val="both"/>
              <w:rPr>
                <w:sz w:val="24"/>
              </w:rPr>
            </w:pPr>
            <w:r w:rsidRPr="00860258">
              <w:rPr>
                <w:sz w:val="24"/>
              </w:rPr>
              <w:t>Увеличение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профессии (специальности)</w:t>
            </w:r>
          </w:p>
        </w:tc>
      </w:tr>
      <w:tr w:rsidR="00370D76" w:rsidTr="00CB7D4C">
        <w:trPr>
          <w:gridAfter w:val="1"/>
          <w:wAfter w:w="64" w:type="dxa"/>
        </w:trPr>
        <w:tc>
          <w:tcPr>
            <w:tcW w:w="5812" w:type="dxa"/>
          </w:tcPr>
          <w:p w:rsidR="00370D76" w:rsidRPr="00A87244" w:rsidRDefault="00370D76" w:rsidP="00CB7D4C">
            <w:pPr>
              <w:jc w:val="both"/>
              <w:rPr>
                <w:sz w:val="24"/>
              </w:rPr>
            </w:pPr>
            <w:r>
              <w:rPr>
                <w:sz w:val="24"/>
              </w:rPr>
              <w:t xml:space="preserve">Создание на базе дошкольных образовательных </w:t>
            </w:r>
            <w:r w:rsidRPr="00CB7D4C">
              <w:rPr>
                <w:sz w:val="24"/>
              </w:rPr>
              <w:t>организаций Ленинградской области</w:t>
            </w:r>
            <w:r>
              <w:rPr>
                <w:sz w:val="24"/>
              </w:rPr>
              <w:t xml:space="preserve"> профориентационных площадок по специальностям (компетенциям)</w:t>
            </w:r>
          </w:p>
        </w:tc>
        <w:tc>
          <w:tcPr>
            <w:tcW w:w="1418" w:type="dxa"/>
            <w:gridSpan w:val="2"/>
          </w:tcPr>
          <w:p w:rsidR="00370D76" w:rsidRPr="002D110F" w:rsidRDefault="00370D76" w:rsidP="00A87244">
            <w:pPr>
              <w:jc w:val="center"/>
              <w:rPr>
                <w:sz w:val="24"/>
              </w:rPr>
            </w:pPr>
            <w:r>
              <w:rPr>
                <w:sz w:val="24"/>
              </w:rPr>
              <w:t>В течение всего периода реализации Концепции</w:t>
            </w:r>
          </w:p>
        </w:tc>
        <w:tc>
          <w:tcPr>
            <w:tcW w:w="1984" w:type="dxa"/>
            <w:gridSpan w:val="2"/>
          </w:tcPr>
          <w:p w:rsidR="00370D76" w:rsidRDefault="00370D76" w:rsidP="004E20BB">
            <w:pPr>
              <w:jc w:val="center"/>
              <w:rPr>
                <w:sz w:val="24"/>
              </w:rPr>
            </w:pPr>
            <w:r>
              <w:rPr>
                <w:sz w:val="24"/>
              </w:rPr>
              <w:t>КОПО</w:t>
            </w:r>
          </w:p>
          <w:p w:rsidR="00370D76" w:rsidRPr="00D42392" w:rsidRDefault="00370D76" w:rsidP="004E20BB">
            <w:pPr>
              <w:jc w:val="center"/>
              <w:rPr>
                <w:sz w:val="24"/>
              </w:rPr>
            </w:pPr>
            <w:r w:rsidRPr="004C1EFE">
              <w:rPr>
                <w:sz w:val="24"/>
              </w:rPr>
              <w:t>ГАОУ ДПО «ЛОИРО»</w:t>
            </w:r>
          </w:p>
          <w:p w:rsidR="00370D76" w:rsidRDefault="00370D76" w:rsidP="006808FE">
            <w:pPr>
              <w:tabs>
                <w:tab w:val="left" w:pos="2475"/>
              </w:tabs>
              <w:jc w:val="center"/>
              <w:rPr>
                <w:b/>
              </w:rPr>
            </w:pPr>
          </w:p>
        </w:tc>
        <w:tc>
          <w:tcPr>
            <w:tcW w:w="5778" w:type="dxa"/>
            <w:gridSpan w:val="2"/>
          </w:tcPr>
          <w:p w:rsidR="00370D76" w:rsidRPr="00860258" w:rsidRDefault="00370D76" w:rsidP="00030D6A">
            <w:pPr>
              <w:jc w:val="both"/>
              <w:rPr>
                <w:sz w:val="24"/>
              </w:rPr>
            </w:pPr>
            <w:r w:rsidRPr="00860258">
              <w:rPr>
                <w:sz w:val="24"/>
              </w:rPr>
              <w:t>Повышение престижа системы СПО Ленинградской области</w:t>
            </w:r>
          </w:p>
          <w:p w:rsidR="00370D76" w:rsidRPr="00030D6A" w:rsidRDefault="00370D76" w:rsidP="00030D6A">
            <w:pPr>
              <w:jc w:val="both"/>
              <w:rPr>
                <w:sz w:val="24"/>
              </w:rPr>
            </w:pPr>
            <w:r w:rsidRPr="00860258">
              <w:rPr>
                <w:sz w:val="24"/>
              </w:rPr>
              <w:t>Формирование системы непрерывной профориентационной работы с учетом потребностей экономики Ленинградской области</w:t>
            </w:r>
          </w:p>
        </w:tc>
      </w:tr>
      <w:tr w:rsidR="00CF2F72" w:rsidRPr="00370D76" w:rsidTr="00CB7D4C">
        <w:trPr>
          <w:gridAfter w:val="1"/>
          <w:wAfter w:w="64" w:type="dxa"/>
        </w:trPr>
        <w:tc>
          <w:tcPr>
            <w:tcW w:w="5812" w:type="dxa"/>
          </w:tcPr>
          <w:p w:rsidR="00CF2F72" w:rsidRPr="00CF2F72" w:rsidRDefault="00CF2F72" w:rsidP="0057325C">
            <w:pPr>
              <w:jc w:val="both"/>
              <w:rPr>
                <w:sz w:val="24"/>
              </w:rPr>
            </w:pPr>
            <w:r w:rsidRPr="00CF2F72">
              <w:rPr>
                <w:sz w:val="24"/>
              </w:rPr>
              <w:t>Участие профессиональных образовательных организаций в подготовке обучающихся Ленинградской области к участию в чемпионате профессионального мастерства по стандартам JunoirSkills</w:t>
            </w:r>
          </w:p>
        </w:tc>
        <w:tc>
          <w:tcPr>
            <w:tcW w:w="1418" w:type="dxa"/>
            <w:gridSpan w:val="2"/>
          </w:tcPr>
          <w:p w:rsidR="00CF2F72" w:rsidRPr="00CF2F72" w:rsidRDefault="00CF2F72" w:rsidP="00CF2F72">
            <w:pPr>
              <w:jc w:val="center"/>
              <w:rPr>
                <w:sz w:val="24"/>
              </w:rPr>
            </w:pPr>
            <w:r w:rsidRPr="00CF2F72">
              <w:rPr>
                <w:sz w:val="24"/>
              </w:rPr>
              <w:t>В течение всего периода реализации Концепции</w:t>
            </w:r>
          </w:p>
        </w:tc>
        <w:tc>
          <w:tcPr>
            <w:tcW w:w="1984" w:type="dxa"/>
            <w:gridSpan w:val="2"/>
          </w:tcPr>
          <w:p w:rsidR="00CF2F72" w:rsidRPr="00CF2F72" w:rsidRDefault="00CF2F72" w:rsidP="00CF2F72">
            <w:pPr>
              <w:jc w:val="center"/>
              <w:rPr>
                <w:sz w:val="24"/>
              </w:rPr>
            </w:pPr>
            <w:r w:rsidRPr="00CF2F72">
              <w:rPr>
                <w:sz w:val="24"/>
              </w:rPr>
              <w:t>КОПО</w:t>
            </w:r>
          </w:p>
          <w:p w:rsidR="00CF2F72" w:rsidRPr="00CF2F72" w:rsidRDefault="00CF2F72" w:rsidP="00CF2F72">
            <w:pPr>
              <w:jc w:val="center"/>
              <w:rPr>
                <w:sz w:val="24"/>
              </w:rPr>
            </w:pPr>
            <w:r w:rsidRPr="00CF2F72">
              <w:rPr>
                <w:sz w:val="24"/>
              </w:rPr>
              <w:t>ГБУ ДО «Интеллект»</w:t>
            </w:r>
          </w:p>
          <w:p w:rsidR="00CF2F72" w:rsidRPr="00CF2F72" w:rsidRDefault="00CF2F72" w:rsidP="00CF2F72">
            <w:pPr>
              <w:tabs>
                <w:tab w:val="left" w:pos="2475"/>
              </w:tabs>
              <w:jc w:val="center"/>
              <w:rPr>
                <w:sz w:val="24"/>
              </w:rPr>
            </w:pPr>
          </w:p>
        </w:tc>
        <w:tc>
          <w:tcPr>
            <w:tcW w:w="5778" w:type="dxa"/>
            <w:gridSpan w:val="2"/>
          </w:tcPr>
          <w:p w:rsidR="00CF2F72" w:rsidRPr="00CF2F72" w:rsidRDefault="00CF2F72" w:rsidP="00CF2F72">
            <w:pPr>
              <w:jc w:val="center"/>
              <w:rPr>
                <w:sz w:val="24"/>
              </w:rPr>
            </w:pPr>
            <w:r w:rsidRPr="00CF2F72">
              <w:rPr>
                <w:sz w:val="24"/>
              </w:rPr>
              <w:t>Увеличение удельного веса студентов, обучающихся по программам СПО в организациях реального сектора экономики и соцсферы</w:t>
            </w:r>
          </w:p>
        </w:tc>
      </w:tr>
      <w:tr w:rsidR="00CF2F72" w:rsidRPr="00370D76" w:rsidTr="00CB7D4C">
        <w:trPr>
          <w:gridAfter w:val="1"/>
          <w:wAfter w:w="64" w:type="dxa"/>
        </w:trPr>
        <w:tc>
          <w:tcPr>
            <w:tcW w:w="5812" w:type="dxa"/>
          </w:tcPr>
          <w:p w:rsidR="00CF2F72" w:rsidRPr="00370D76" w:rsidRDefault="00CF2F72" w:rsidP="00370D76">
            <w:pPr>
              <w:jc w:val="both"/>
              <w:rPr>
                <w:sz w:val="24"/>
              </w:rPr>
            </w:pPr>
            <w:r w:rsidRPr="00370D76">
              <w:rPr>
                <w:sz w:val="24"/>
              </w:rPr>
              <w:t>Закрепление в каждой образовательной организации (дошкольного, общего, дополнительного, профессионального  образования) специалиста, ответственного за профориентационную работу с обучающимися</w:t>
            </w:r>
          </w:p>
        </w:tc>
        <w:tc>
          <w:tcPr>
            <w:tcW w:w="1418" w:type="dxa"/>
            <w:gridSpan w:val="2"/>
          </w:tcPr>
          <w:p w:rsidR="00CF2F72" w:rsidRPr="00370D76" w:rsidRDefault="00CF2F72" w:rsidP="00370D76">
            <w:pPr>
              <w:jc w:val="center"/>
              <w:rPr>
                <w:sz w:val="24"/>
              </w:rPr>
            </w:pPr>
            <w:r w:rsidRPr="00370D76">
              <w:rPr>
                <w:sz w:val="24"/>
              </w:rPr>
              <w:t>В течение всего периода реализации Концепции</w:t>
            </w:r>
          </w:p>
        </w:tc>
        <w:tc>
          <w:tcPr>
            <w:tcW w:w="1984" w:type="dxa"/>
            <w:gridSpan w:val="2"/>
          </w:tcPr>
          <w:p w:rsidR="00CF2F72" w:rsidRPr="00370D76" w:rsidRDefault="00CF2F72" w:rsidP="00370D76">
            <w:pPr>
              <w:jc w:val="center"/>
              <w:rPr>
                <w:sz w:val="24"/>
              </w:rPr>
            </w:pPr>
            <w:r w:rsidRPr="00370D76">
              <w:rPr>
                <w:sz w:val="24"/>
              </w:rPr>
              <w:t>КОПО</w:t>
            </w:r>
          </w:p>
          <w:p w:rsidR="00CF2F72" w:rsidRPr="00370D76" w:rsidRDefault="00CF2F72" w:rsidP="00370D76">
            <w:pPr>
              <w:jc w:val="center"/>
              <w:rPr>
                <w:sz w:val="24"/>
              </w:rPr>
            </w:pPr>
            <w:r w:rsidRPr="00370D76">
              <w:rPr>
                <w:sz w:val="24"/>
              </w:rPr>
              <w:t>МО/ГО</w:t>
            </w:r>
          </w:p>
          <w:p w:rsidR="00CF2F72" w:rsidRPr="00370D76" w:rsidRDefault="00CF2F72" w:rsidP="00370D76">
            <w:pPr>
              <w:jc w:val="center"/>
              <w:rPr>
                <w:sz w:val="24"/>
              </w:rPr>
            </w:pPr>
            <w:r w:rsidRPr="00370D76">
              <w:rPr>
                <w:sz w:val="24"/>
              </w:rPr>
              <w:t>СПО</w:t>
            </w:r>
            <w:r>
              <w:rPr>
                <w:sz w:val="24"/>
              </w:rPr>
              <w:t xml:space="preserve"> ЛО</w:t>
            </w:r>
          </w:p>
          <w:p w:rsidR="00CF2F72" w:rsidRPr="00370D76" w:rsidRDefault="00CF2F72" w:rsidP="00370D76">
            <w:pPr>
              <w:jc w:val="center"/>
              <w:rPr>
                <w:sz w:val="24"/>
              </w:rPr>
            </w:pPr>
            <w:r>
              <w:rPr>
                <w:sz w:val="24"/>
              </w:rPr>
              <w:t>ВПО ЛО</w:t>
            </w:r>
          </w:p>
        </w:tc>
        <w:tc>
          <w:tcPr>
            <w:tcW w:w="5778" w:type="dxa"/>
            <w:gridSpan w:val="2"/>
          </w:tcPr>
          <w:p w:rsidR="00CF2F72" w:rsidRPr="00370D76" w:rsidRDefault="00CF2F72" w:rsidP="00370D76">
            <w:pPr>
              <w:jc w:val="both"/>
              <w:rPr>
                <w:sz w:val="24"/>
              </w:rPr>
            </w:pPr>
            <w:r w:rsidRPr="00370D76">
              <w:rPr>
                <w:sz w:val="24"/>
              </w:rPr>
              <w:t>Увеличение удельного веса студентов, обучающихся по программам СПО в организациях реального сектора экономики и соцсферы</w:t>
            </w:r>
          </w:p>
        </w:tc>
      </w:tr>
      <w:tr w:rsidR="00CF2F72" w:rsidRPr="00370D76" w:rsidTr="00CB7D4C">
        <w:trPr>
          <w:gridAfter w:val="1"/>
          <w:wAfter w:w="64" w:type="dxa"/>
        </w:trPr>
        <w:tc>
          <w:tcPr>
            <w:tcW w:w="5812" w:type="dxa"/>
          </w:tcPr>
          <w:p w:rsidR="00CF2F72" w:rsidRPr="00370D76" w:rsidRDefault="00CF2F72" w:rsidP="00370D76">
            <w:pPr>
              <w:jc w:val="both"/>
              <w:rPr>
                <w:sz w:val="24"/>
              </w:rPr>
            </w:pPr>
            <w:r w:rsidRPr="00370D76">
              <w:rPr>
                <w:sz w:val="24"/>
              </w:rPr>
              <w:t>Разработка образовательных программ допрофессиональной и профессиональной подготовки школьников на базе профессиональных образовательных организаций</w:t>
            </w:r>
          </w:p>
        </w:tc>
        <w:tc>
          <w:tcPr>
            <w:tcW w:w="1418" w:type="dxa"/>
            <w:gridSpan w:val="2"/>
          </w:tcPr>
          <w:p w:rsidR="00CF2F72" w:rsidRPr="00370D76" w:rsidRDefault="00CF2F72" w:rsidP="00370D76">
            <w:pPr>
              <w:jc w:val="center"/>
              <w:rPr>
                <w:sz w:val="24"/>
              </w:rPr>
            </w:pPr>
            <w:r w:rsidRPr="00370D76">
              <w:rPr>
                <w:sz w:val="24"/>
              </w:rPr>
              <w:t>В течение всего периода реализации Концепции</w:t>
            </w:r>
          </w:p>
        </w:tc>
        <w:tc>
          <w:tcPr>
            <w:tcW w:w="1984" w:type="dxa"/>
            <w:gridSpan w:val="2"/>
          </w:tcPr>
          <w:p w:rsidR="00CF2F72" w:rsidRPr="00370D76" w:rsidRDefault="00CF2F72" w:rsidP="00370D76">
            <w:pPr>
              <w:jc w:val="center"/>
              <w:rPr>
                <w:sz w:val="24"/>
              </w:rPr>
            </w:pPr>
            <w:r w:rsidRPr="00370D76">
              <w:rPr>
                <w:sz w:val="24"/>
              </w:rPr>
              <w:t>КОПО</w:t>
            </w:r>
          </w:p>
          <w:p w:rsidR="00CF2F72" w:rsidRPr="00370D76" w:rsidRDefault="00CF2F72" w:rsidP="00370D76">
            <w:pPr>
              <w:jc w:val="center"/>
              <w:rPr>
                <w:sz w:val="24"/>
              </w:rPr>
            </w:pPr>
            <w:r w:rsidRPr="00370D76">
              <w:rPr>
                <w:sz w:val="24"/>
              </w:rPr>
              <w:t>МО/ГО</w:t>
            </w:r>
          </w:p>
          <w:p w:rsidR="00CF2F72" w:rsidRPr="00370D76" w:rsidRDefault="00CF2F72" w:rsidP="00370D76">
            <w:pPr>
              <w:jc w:val="center"/>
              <w:rPr>
                <w:sz w:val="24"/>
              </w:rPr>
            </w:pPr>
            <w:r w:rsidRPr="00370D76">
              <w:rPr>
                <w:sz w:val="24"/>
              </w:rPr>
              <w:t>СПО</w:t>
            </w:r>
            <w:r>
              <w:rPr>
                <w:sz w:val="24"/>
              </w:rPr>
              <w:t xml:space="preserve"> ЛО</w:t>
            </w:r>
          </w:p>
          <w:p w:rsidR="00CF2F72" w:rsidRPr="00370D76" w:rsidRDefault="00CF2F72" w:rsidP="00370D76">
            <w:pPr>
              <w:jc w:val="center"/>
              <w:rPr>
                <w:sz w:val="24"/>
              </w:rPr>
            </w:pPr>
            <w:r>
              <w:rPr>
                <w:sz w:val="24"/>
              </w:rPr>
              <w:t>ВПО ЛО</w:t>
            </w:r>
          </w:p>
        </w:tc>
        <w:tc>
          <w:tcPr>
            <w:tcW w:w="5778" w:type="dxa"/>
            <w:gridSpan w:val="2"/>
          </w:tcPr>
          <w:p w:rsidR="00CF2F72" w:rsidRPr="00370D76" w:rsidRDefault="00CF2F72" w:rsidP="00370D76">
            <w:pPr>
              <w:jc w:val="both"/>
              <w:rPr>
                <w:sz w:val="24"/>
              </w:rPr>
            </w:pPr>
            <w:r w:rsidRPr="00370D76">
              <w:rPr>
                <w:sz w:val="24"/>
              </w:rPr>
              <w:t>Увеличение удельного веса студентов, обучающихся по программам СПО в организациях реального сектора экономики и соцсферы</w:t>
            </w:r>
          </w:p>
        </w:tc>
      </w:tr>
      <w:tr w:rsidR="00CF2F72" w:rsidRPr="00370D76" w:rsidTr="00CB7D4C">
        <w:trPr>
          <w:gridAfter w:val="1"/>
          <w:wAfter w:w="64" w:type="dxa"/>
        </w:trPr>
        <w:tc>
          <w:tcPr>
            <w:tcW w:w="5812" w:type="dxa"/>
          </w:tcPr>
          <w:p w:rsidR="00CF2F72" w:rsidRPr="00370D76" w:rsidRDefault="00CF2F72" w:rsidP="00370D76">
            <w:pPr>
              <w:jc w:val="both"/>
              <w:rPr>
                <w:sz w:val="24"/>
              </w:rPr>
            </w:pPr>
            <w:r w:rsidRPr="00370D76">
              <w:rPr>
                <w:sz w:val="24"/>
              </w:rPr>
              <w:t>Организация допрофессиональной и профессиональной подготовки школьников на базе профессиональных образовательных организаций</w:t>
            </w:r>
          </w:p>
        </w:tc>
        <w:tc>
          <w:tcPr>
            <w:tcW w:w="1418" w:type="dxa"/>
            <w:gridSpan w:val="2"/>
          </w:tcPr>
          <w:p w:rsidR="00CF2F72" w:rsidRPr="00370D76" w:rsidRDefault="00CF2F72" w:rsidP="00370D76">
            <w:pPr>
              <w:jc w:val="center"/>
              <w:rPr>
                <w:sz w:val="24"/>
              </w:rPr>
            </w:pPr>
            <w:r w:rsidRPr="00370D76">
              <w:rPr>
                <w:sz w:val="24"/>
              </w:rPr>
              <w:t>В течение всего периода реализации Концепции</w:t>
            </w:r>
          </w:p>
        </w:tc>
        <w:tc>
          <w:tcPr>
            <w:tcW w:w="1984" w:type="dxa"/>
            <w:gridSpan w:val="2"/>
          </w:tcPr>
          <w:p w:rsidR="00CF2F72" w:rsidRPr="00370D76" w:rsidRDefault="00CF2F72" w:rsidP="00370D76">
            <w:pPr>
              <w:jc w:val="center"/>
              <w:rPr>
                <w:sz w:val="24"/>
              </w:rPr>
            </w:pPr>
            <w:r w:rsidRPr="00370D76">
              <w:rPr>
                <w:sz w:val="24"/>
              </w:rPr>
              <w:t>КОПО</w:t>
            </w:r>
          </w:p>
          <w:p w:rsidR="00CF2F72" w:rsidRPr="00370D76" w:rsidRDefault="00CF2F72" w:rsidP="00370D76">
            <w:pPr>
              <w:jc w:val="center"/>
              <w:rPr>
                <w:sz w:val="24"/>
              </w:rPr>
            </w:pPr>
            <w:r w:rsidRPr="00370D76">
              <w:rPr>
                <w:sz w:val="24"/>
              </w:rPr>
              <w:t>МО/ГО</w:t>
            </w:r>
          </w:p>
          <w:p w:rsidR="00CF2F72" w:rsidRPr="00370D76" w:rsidRDefault="00CF2F72" w:rsidP="00370D76">
            <w:pPr>
              <w:jc w:val="center"/>
              <w:rPr>
                <w:sz w:val="24"/>
              </w:rPr>
            </w:pPr>
            <w:r w:rsidRPr="00370D76">
              <w:rPr>
                <w:sz w:val="24"/>
              </w:rPr>
              <w:t>СПО</w:t>
            </w:r>
            <w:r>
              <w:rPr>
                <w:sz w:val="24"/>
              </w:rPr>
              <w:t xml:space="preserve"> ЛО</w:t>
            </w:r>
          </w:p>
          <w:p w:rsidR="00CF2F72" w:rsidRPr="00370D76" w:rsidRDefault="00CF2F72" w:rsidP="00370D76">
            <w:pPr>
              <w:jc w:val="center"/>
              <w:rPr>
                <w:sz w:val="24"/>
              </w:rPr>
            </w:pPr>
            <w:r>
              <w:rPr>
                <w:sz w:val="24"/>
              </w:rPr>
              <w:t>ВПО ЛО</w:t>
            </w:r>
          </w:p>
        </w:tc>
        <w:tc>
          <w:tcPr>
            <w:tcW w:w="5778" w:type="dxa"/>
            <w:gridSpan w:val="2"/>
          </w:tcPr>
          <w:p w:rsidR="00CF2F72" w:rsidRPr="00370D76" w:rsidRDefault="00CF2F72" w:rsidP="00370D76">
            <w:pPr>
              <w:jc w:val="both"/>
              <w:rPr>
                <w:sz w:val="24"/>
              </w:rPr>
            </w:pPr>
            <w:r w:rsidRPr="00370D76">
              <w:rPr>
                <w:sz w:val="24"/>
              </w:rPr>
              <w:t>Увеличение удельного веса студентов, обучающихся по программам СПО в организациях реального сектора экономики и соцсферы</w:t>
            </w:r>
          </w:p>
        </w:tc>
      </w:tr>
      <w:tr w:rsidR="00CF2F72" w:rsidRPr="00370D76" w:rsidTr="00CB7D4C">
        <w:trPr>
          <w:gridAfter w:val="1"/>
          <w:wAfter w:w="64" w:type="dxa"/>
        </w:trPr>
        <w:tc>
          <w:tcPr>
            <w:tcW w:w="5812" w:type="dxa"/>
          </w:tcPr>
          <w:p w:rsidR="00CF2F72" w:rsidRPr="00370D76" w:rsidRDefault="00CF2F72" w:rsidP="00370D76">
            <w:pPr>
              <w:jc w:val="both"/>
              <w:rPr>
                <w:sz w:val="24"/>
              </w:rPr>
            </w:pPr>
            <w:r w:rsidRPr="00370D76">
              <w:rPr>
                <w:sz w:val="24"/>
              </w:rPr>
              <w:t>Проведение областной конференции по организации профильного обучения и профориентационной работы в системе образования Ленинградской области</w:t>
            </w:r>
          </w:p>
        </w:tc>
        <w:tc>
          <w:tcPr>
            <w:tcW w:w="1418" w:type="dxa"/>
            <w:gridSpan w:val="2"/>
          </w:tcPr>
          <w:p w:rsidR="00CF2F72" w:rsidRPr="00370D76" w:rsidRDefault="00CF2F72" w:rsidP="00370D76">
            <w:pPr>
              <w:jc w:val="center"/>
              <w:rPr>
                <w:sz w:val="24"/>
              </w:rPr>
            </w:pPr>
            <w:r w:rsidRPr="00370D76">
              <w:rPr>
                <w:sz w:val="24"/>
              </w:rPr>
              <w:t>В течение всего периода реализации Концепции</w:t>
            </w:r>
          </w:p>
        </w:tc>
        <w:tc>
          <w:tcPr>
            <w:tcW w:w="1984" w:type="dxa"/>
            <w:gridSpan w:val="2"/>
          </w:tcPr>
          <w:p w:rsidR="00CF2F72" w:rsidRPr="00370D76" w:rsidRDefault="00CF2F72" w:rsidP="00370D76">
            <w:pPr>
              <w:jc w:val="center"/>
              <w:rPr>
                <w:sz w:val="24"/>
              </w:rPr>
            </w:pPr>
            <w:r w:rsidRPr="00370D76">
              <w:rPr>
                <w:sz w:val="24"/>
              </w:rPr>
              <w:t>КОПО</w:t>
            </w:r>
          </w:p>
          <w:p w:rsidR="00CF2F72" w:rsidRPr="00370D76" w:rsidRDefault="00CF2F72" w:rsidP="00370D76">
            <w:pPr>
              <w:jc w:val="center"/>
              <w:rPr>
                <w:sz w:val="24"/>
              </w:rPr>
            </w:pPr>
            <w:r w:rsidRPr="00370D76">
              <w:rPr>
                <w:sz w:val="24"/>
              </w:rPr>
              <w:t>МО/ГО</w:t>
            </w:r>
          </w:p>
          <w:p w:rsidR="00CF2F72" w:rsidRPr="00370D76" w:rsidRDefault="00CF2F72" w:rsidP="00370D76">
            <w:pPr>
              <w:jc w:val="center"/>
              <w:rPr>
                <w:sz w:val="24"/>
              </w:rPr>
            </w:pPr>
            <w:r w:rsidRPr="00370D76">
              <w:rPr>
                <w:sz w:val="24"/>
              </w:rPr>
              <w:t>СПО</w:t>
            </w:r>
            <w:r>
              <w:rPr>
                <w:sz w:val="24"/>
              </w:rPr>
              <w:t xml:space="preserve"> ЛО</w:t>
            </w:r>
          </w:p>
          <w:p w:rsidR="00CF2F72" w:rsidRDefault="00CF2F72" w:rsidP="00370D76">
            <w:pPr>
              <w:jc w:val="center"/>
              <w:rPr>
                <w:sz w:val="24"/>
              </w:rPr>
            </w:pPr>
            <w:r>
              <w:rPr>
                <w:sz w:val="24"/>
              </w:rPr>
              <w:t>ВПО ЛО</w:t>
            </w:r>
            <w:r w:rsidRPr="00370D76">
              <w:rPr>
                <w:sz w:val="24"/>
              </w:rPr>
              <w:t xml:space="preserve"> </w:t>
            </w:r>
          </w:p>
          <w:p w:rsidR="00CF2F72" w:rsidRPr="00370D76" w:rsidRDefault="00CF2F72" w:rsidP="00370D76">
            <w:pPr>
              <w:jc w:val="center"/>
              <w:rPr>
                <w:sz w:val="24"/>
              </w:rPr>
            </w:pPr>
            <w:r w:rsidRPr="00370D76">
              <w:rPr>
                <w:sz w:val="24"/>
              </w:rPr>
              <w:t>ГАОУ ДПО «ЛОИРО»</w:t>
            </w:r>
          </w:p>
        </w:tc>
        <w:tc>
          <w:tcPr>
            <w:tcW w:w="5778" w:type="dxa"/>
            <w:gridSpan w:val="2"/>
          </w:tcPr>
          <w:p w:rsidR="00CF2F72" w:rsidRPr="00370D76" w:rsidRDefault="00CF2F72" w:rsidP="00370D76">
            <w:pPr>
              <w:jc w:val="both"/>
              <w:rPr>
                <w:sz w:val="24"/>
              </w:rPr>
            </w:pPr>
            <w:r w:rsidRPr="00370D76">
              <w:rPr>
                <w:sz w:val="24"/>
              </w:rPr>
              <w:t>Увеличение удельного веса студентов, обучающихся по программам СПО в организациях реального сектора экономики и соцсферы</w:t>
            </w:r>
          </w:p>
        </w:tc>
      </w:tr>
      <w:tr w:rsidR="00CF2F72" w:rsidRPr="00370D76" w:rsidTr="00CB7D4C">
        <w:trPr>
          <w:gridAfter w:val="1"/>
          <w:wAfter w:w="64" w:type="dxa"/>
        </w:trPr>
        <w:tc>
          <w:tcPr>
            <w:tcW w:w="5812" w:type="dxa"/>
          </w:tcPr>
          <w:p w:rsidR="00CF2F72" w:rsidRPr="00370D76" w:rsidRDefault="00CF2F72" w:rsidP="00370D76">
            <w:pPr>
              <w:jc w:val="both"/>
              <w:rPr>
                <w:sz w:val="24"/>
              </w:rPr>
            </w:pPr>
            <w:r w:rsidRPr="00370D76">
              <w:rPr>
                <w:sz w:val="24"/>
              </w:rPr>
              <w:t>Организация летних профориентационных смен на базе учреждений профессионального образования.</w:t>
            </w:r>
          </w:p>
          <w:p w:rsidR="00CF2F72" w:rsidRPr="00370D76" w:rsidRDefault="00CF2F72" w:rsidP="00370D76">
            <w:pPr>
              <w:jc w:val="both"/>
              <w:rPr>
                <w:sz w:val="24"/>
              </w:rPr>
            </w:pPr>
            <w:r w:rsidRPr="00370D76">
              <w:rPr>
                <w:sz w:val="24"/>
              </w:rPr>
              <w:t>Организация стажировок старшеклассников на базе организаций высшего профессионального образования в летний период.</w:t>
            </w:r>
          </w:p>
        </w:tc>
        <w:tc>
          <w:tcPr>
            <w:tcW w:w="1418" w:type="dxa"/>
            <w:gridSpan w:val="2"/>
          </w:tcPr>
          <w:p w:rsidR="00CF2F72" w:rsidRPr="00370D76" w:rsidRDefault="00CF2F72" w:rsidP="00370D76">
            <w:pPr>
              <w:jc w:val="center"/>
              <w:rPr>
                <w:sz w:val="24"/>
              </w:rPr>
            </w:pPr>
            <w:r w:rsidRPr="00370D76">
              <w:rPr>
                <w:sz w:val="24"/>
              </w:rPr>
              <w:t>В течение всего периода реализации Концепции</w:t>
            </w:r>
          </w:p>
        </w:tc>
        <w:tc>
          <w:tcPr>
            <w:tcW w:w="1984" w:type="dxa"/>
            <w:gridSpan w:val="2"/>
          </w:tcPr>
          <w:p w:rsidR="00CF2F72" w:rsidRPr="00370D76" w:rsidRDefault="00CF2F72" w:rsidP="00370D76">
            <w:pPr>
              <w:jc w:val="center"/>
              <w:rPr>
                <w:sz w:val="24"/>
              </w:rPr>
            </w:pPr>
            <w:r w:rsidRPr="00370D76">
              <w:rPr>
                <w:sz w:val="24"/>
              </w:rPr>
              <w:t>КОПО</w:t>
            </w:r>
          </w:p>
          <w:p w:rsidR="00CF2F72" w:rsidRPr="00370D76" w:rsidRDefault="00CF2F72" w:rsidP="00370D76">
            <w:pPr>
              <w:jc w:val="center"/>
              <w:rPr>
                <w:sz w:val="24"/>
              </w:rPr>
            </w:pPr>
            <w:r w:rsidRPr="00370D76">
              <w:rPr>
                <w:sz w:val="24"/>
              </w:rPr>
              <w:t>МО/ГО</w:t>
            </w:r>
          </w:p>
          <w:p w:rsidR="00CF2F72" w:rsidRPr="00370D76" w:rsidRDefault="00CF2F72" w:rsidP="00370D76">
            <w:pPr>
              <w:jc w:val="center"/>
              <w:rPr>
                <w:sz w:val="24"/>
              </w:rPr>
            </w:pPr>
            <w:r w:rsidRPr="00370D76">
              <w:rPr>
                <w:sz w:val="24"/>
              </w:rPr>
              <w:t>СПО</w:t>
            </w:r>
            <w:r>
              <w:rPr>
                <w:sz w:val="24"/>
              </w:rPr>
              <w:t xml:space="preserve"> ЛО</w:t>
            </w:r>
          </w:p>
          <w:p w:rsidR="00CF2F72" w:rsidRPr="00370D76" w:rsidRDefault="00CF2F72" w:rsidP="00370D76">
            <w:pPr>
              <w:jc w:val="center"/>
              <w:rPr>
                <w:sz w:val="24"/>
              </w:rPr>
            </w:pPr>
            <w:r>
              <w:rPr>
                <w:sz w:val="24"/>
              </w:rPr>
              <w:t>ВПО ЛО</w:t>
            </w:r>
            <w:r w:rsidRPr="00370D76">
              <w:rPr>
                <w:sz w:val="24"/>
              </w:rPr>
              <w:t xml:space="preserve"> </w:t>
            </w:r>
          </w:p>
        </w:tc>
        <w:tc>
          <w:tcPr>
            <w:tcW w:w="5778" w:type="dxa"/>
            <w:gridSpan w:val="2"/>
          </w:tcPr>
          <w:p w:rsidR="00CF2F72" w:rsidRPr="00370D76" w:rsidRDefault="00CF2F72" w:rsidP="00370D76">
            <w:pPr>
              <w:jc w:val="both"/>
              <w:rPr>
                <w:sz w:val="24"/>
              </w:rPr>
            </w:pPr>
            <w:r w:rsidRPr="00370D76">
              <w:rPr>
                <w:sz w:val="24"/>
              </w:rPr>
              <w:t>Увеличение удельного веса студентов, обучающихся по программам СПО в организациях реального сектора экономики и соцсферы</w:t>
            </w:r>
          </w:p>
        </w:tc>
      </w:tr>
      <w:tr w:rsidR="00CF2F72" w:rsidTr="00030D6A">
        <w:tc>
          <w:tcPr>
            <w:tcW w:w="5837" w:type="dxa"/>
            <w:gridSpan w:val="2"/>
          </w:tcPr>
          <w:p w:rsidR="00CF2F72" w:rsidRPr="00370D76" w:rsidRDefault="00CF2F72" w:rsidP="00370D76">
            <w:pPr>
              <w:jc w:val="both"/>
              <w:rPr>
                <w:sz w:val="24"/>
              </w:rPr>
            </w:pPr>
            <w:r w:rsidRPr="00370D76">
              <w:rPr>
                <w:sz w:val="24"/>
              </w:rPr>
              <w:t>Участие профессиональных образовательных организаций Ленинградской области в Ярмарках профессий и учебных мест</w:t>
            </w:r>
          </w:p>
        </w:tc>
        <w:tc>
          <w:tcPr>
            <w:tcW w:w="1424" w:type="dxa"/>
            <w:gridSpan w:val="2"/>
          </w:tcPr>
          <w:p w:rsidR="00CF2F72" w:rsidRPr="00370D76" w:rsidRDefault="00CF2F72" w:rsidP="00370D76">
            <w:pPr>
              <w:jc w:val="center"/>
              <w:rPr>
                <w:sz w:val="24"/>
              </w:rPr>
            </w:pPr>
            <w:r w:rsidRPr="00370D76">
              <w:rPr>
                <w:sz w:val="24"/>
              </w:rPr>
              <w:t>В течение всего периода реализации Концепции</w:t>
            </w:r>
          </w:p>
        </w:tc>
        <w:tc>
          <w:tcPr>
            <w:tcW w:w="1992" w:type="dxa"/>
            <w:gridSpan w:val="2"/>
          </w:tcPr>
          <w:p w:rsidR="00CF2F72" w:rsidRPr="00370D76" w:rsidRDefault="00CF2F72" w:rsidP="00370D76">
            <w:pPr>
              <w:jc w:val="center"/>
              <w:rPr>
                <w:sz w:val="24"/>
              </w:rPr>
            </w:pPr>
            <w:r w:rsidRPr="00370D76">
              <w:rPr>
                <w:sz w:val="24"/>
              </w:rPr>
              <w:t>КОПО</w:t>
            </w:r>
          </w:p>
          <w:p w:rsidR="00CF2F72" w:rsidRPr="00370D76" w:rsidRDefault="00CF2F72" w:rsidP="00370D76">
            <w:pPr>
              <w:jc w:val="center"/>
              <w:rPr>
                <w:sz w:val="24"/>
              </w:rPr>
            </w:pPr>
            <w:r w:rsidRPr="00370D76">
              <w:rPr>
                <w:sz w:val="24"/>
              </w:rPr>
              <w:t>МО/ГО</w:t>
            </w:r>
          </w:p>
          <w:p w:rsidR="00CF2F72" w:rsidRPr="00370D76" w:rsidRDefault="00CF2F72" w:rsidP="00370D76">
            <w:pPr>
              <w:jc w:val="center"/>
              <w:rPr>
                <w:sz w:val="24"/>
              </w:rPr>
            </w:pPr>
            <w:r w:rsidRPr="00370D76">
              <w:rPr>
                <w:sz w:val="24"/>
              </w:rPr>
              <w:t>СПО</w:t>
            </w:r>
            <w:r>
              <w:rPr>
                <w:sz w:val="24"/>
              </w:rPr>
              <w:t xml:space="preserve"> ЛО</w:t>
            </w:r>
          </w:p>
          <w:p w:rsidR="00CF2F72" w:rsidRPr="00370D76" w:rsidRDefault="00CF2F72" w:rsidP="00370D76">
            <w:pPr>
              <w:jc w:val="center"/>
              <w:rPr>
                <w:sz w:val="24"/>
              </w:rPr>
            </w:pPr>
            <w:r>
              <w:rPr>
                <w:sz w:val="24"/>
              </w:rPr>
              <w:t>ВПО ЛО</w:t>
            </w:r>
            <w:r w:rsidRPr="00370D76">
              <w:rPr>
                <w:sz w:val="24"/>
              </w:rPr>
              <w:t xml:space="preserve"> </w:t>
            </w:r>
          </w:p>
        </w:tc>
        <w:tc>
          <w:tcPr>
            <w:tcW w:w="5803" w:type="dxa"/>
            <w:gridSpan w:val="2"/>
          </w:tcPr>
          <w:p w:rsidR="00CF2F72" w:rsidRPr="00370D76" w:rsidRDefault="00CF2F72" w:rsidP="00370D76">
            <w:pPr>
              <w:jc w:val="both"/>
              <w:rPr>
                <w:sz w:val="24"/>
              </w:rPr>
            </w:pPr>
            <w:r w:rsidRPr="00370D76">
              <w:rPr>
                <w:sz w:val="24"/>
              </w:rPr>
              <w:t>Увеличение удельного веса студентов, обучающихся по программам СПО в организациях реального сектора экономики и соцсферы</w:t>
            </w:r>
          </w:p>
        </w:tc>
      </w:tr>
      <w:tr w:rsidR="00CF2F72" w:rsidTr="00030D6A">
        <w:tc>
          <w:tcPr>
            <w:tcW w:w="5837" w:type="dxa"/>
            <w:gridSpan w:val="2"/>
          </w:tcPr>
          <w:p w:rsidR="00CF2F72" w:rsidRPr="00030D6A" w:rsidRDefault="00CF2F72" w:rsidP="00030D6A">
            <w:pPr>
              <w:jc w:val="both"/>
              <w:rPr>
                <w:sz w:val="24"/>
              </w:rPr>
            </w:pPr>
            <w:r w:rsidRPr="00030D6A">
              <w:rPr>
                <w:sz w:val="24"/>
              </w:rPr>
              <w:t>Развитие научно-технического творчества и поэтапное формирование единого детского и молодежного технопаркового пространства работающего в формате сетевого взаимодействия по кластерному принципу</w:t>
            </w:r>
          </w:p>
        </w:tc>
        <w:tc>
          <w:tcPr>
            <w:tcW w:w="1424" w:type="dxa"/>
            <w:gridSpan w:val="2"/>
          </w:tcPr>
          <w:p w:rsidR="00CF2F72" w:rsidRPr="00030D6A" w:rsidRDefault="00CF2F72" w:rsidP="00030D6A">
            <w:pPr>
              <w:jc w:val="center"/>
              <w:rPr>
                <w:sz w:val="24"/>
              </w:rPr>
            </w:pPr>
            <w:r w:rsidRPr="00030D6A">
              <w:rPr>
                <w:sz w:val="24"/>
              </w:rPr>
              <w:t>В течение 2017/2018 учебного года</w:t>
            </w:r>
          </w:p>
        </w:tc>
        <w:tc>
          <w:tcPr>
            <w:tcW w:w="1992" w:type="dxa"/>
            <w:gridSpan w:val="2"/>
          </w:tcPr>
          <w:p w:rsidR="00CF2F72" w:rsidRPr="00030D6A" w:rsidRDefault="00CF2F72" w:rsidP="00030D6A">
            <w:pPr>
              <w:rPr>
                <w:sz w:val="24"/>
              </w:rPr>
            </w:pPr>
            <w:r>
              <w:rPr>
                <w:sz w:val="24"/>
              </w:rPr>
              <w:t>КОПО</w:t>
            </w:r>
            <w:r w:rsidRPr="00030D6A">
              <w:rPr>
                <w:sz w:val="24"/>
              </w:rPr>
              <w:t xml:space="preserve">, </w:t>
            </w:r>
          </w:p>
          <w:p w:rsidR="00CF2F72" w:rsidRPr="00030D6A" w:rsidRDefault="00CF2F72" w:rsidP="00030D6A">
            <w:pPr>
              <w:rPr>
                <w:sz w:val="24"/>
              </w:rPr>
            </w:pPr>
            <w:r w:rsidRPr="00030D6A">
              <w:rPr>
                <w:sz w:val="24"/>
              </w:rPr>
              <w:t>органы местного самоуправления, осуществляющие управление в сфере образования, государственные и муниципальные образовательные организации</w:t>
            </w:r>
          </w:p>
        </w:tc>
        <w:tc>
          <w:tcPr>
            <w:tcW w:w="5803" w:type="dxa"/>
            <w:gridSpan w:val="2"/>
          </w:tcPr>
          <w:p w:rsidR="00CF2F72" w:rsidRPr="008E0BFD" w:rsidRDefault="00CF2F72" w:rsidP="00DB0B4B">
            <w:pPr>
              <w:jc w:val="both"/>
              <w:rPr>
                <w:sz w:val="24"/>
              </w:rPr>
            </w:pPr>
            <w:r w:rsidRPr="00030D6A">
              <w:rPr>
                <w:sz w:val="24"/>
              </w:rPr>
              <w:t>Развитие научно-технического творчества и поэтапное формирование единого детского и молодежного технопаркового пространства работающего в формате сетевого взаимодействия по кластерному принципу на территориях Бокситогорского, Волховского, Выборгского, Гатчинского, Кировского, Киришского, Сланцевского, Тихвинского районах и Сосновоборского городского округа Ленинградской области</w:t>
            </w:r>
            <w:r>
              <w:rPr>
                <w:sz w:val="24"/>
              </w:rPr>
              <w:t>.</w:t>
            </w:r>
          </w:p>
        </w:tc>
      </w:tr>
      <w:tr w:rsidR="00CF2F72" w:rsidTr="00030D6A">
        <w:tc>
          <w:tcPr>
            <w:tcW w:w="5837" w:type="dxa"/>
            <w:gridSpan w:val="2"/>
          </w:tcPr>
          <w:p w:rsidR="00CF2F72" w:rsidRPr="00030D6A" w:rsidRDefault="00CF2F72" w:rsidP="00030D6A">
            <w:pPr>
              <w:jc w:val="both"/>
              <w:rPr>
                <w:sz w:val="24"/>
              </w:rPr>
            </w:pPr>
            <w:r w:rsidRPr="00030D6A">
              <w:rPr>
                <w:sz w:val="24"/>
              </w:rPr>
              <w:t>Работа МОБУ СОШ «Центр образования Кудрово» Всеволожского района как Регионального ресурсного центра развития образования по техническому творчеству</w:t>
            </w:r>
          </w:p>
        </w:tc>
        <w:tc>
          <w:tcPr>
            <w:tcW w:w="1424" w:type="dxa"/>
            <w:gridSpan w:val="2"/>
          </w:tcPr>
          <w:p w:rsidR="00CF2F72" w:rsidRPr="00030D6A" w:rsidRDefault="00CF2F72" w:rsidP="00030D6A">
            <w:pPr>
              <w:jc w:val="center"/>
              <w:rPr>
                <w:sz w:val="24"/>
              </w:rPr>
            </w:pPr>
            <w:r w:rsidRPr="00030D6A">
              <w:rPr>
                <w:sz w:val="24"/>
              </w:rPr>
              <w:t>В течение 2017/2018 учебного года</w:t>
            </w:r>
          </w:p>
        </w:tc>
        <w:tc>
          <w:tcPr>
            <w:tcW w:w="1992" w:type="dxa"/>
            <w:gridSpan w:val="2"/>
          </w:tcPr>
          <w:p w:rsidR="00CF2F72" w:rsidRPr="00030D6A" w:rsidRDefault="00CF2F72" w:rsidP="00030D6A">
            <w:pPr>
              <w:rPr>
                <w:sz w:val="24"/>
              </w:rPr>
            </w:pPr>
            <w:r>
              <w:rPr>
                <w:sz w:val="24"/>
              </w:rPr>
              <w:t>КОПО</w:t>
            </w:r>
            <w:r w:rsidRPr="00030D6A">
              <w:rPr>
                <w:sz w:val="24"/>
              </w:rPr>
              <w:t xml:space="preserve"> образовательные организации профессионального образования Ленинградской области</w:t>
            </w:r>
          </w:p>
        </w:tc>
        <w:tc>
          <w:tcPr>
            <w:tcW w:w="5803" w:type="dxa"/>
            <w:gridSpan w:val="2"/>
          </w:tcPr>
          <w:p w:rsidR="00CF2F72" w:rsidRPr="008E0BFD" w:rsidRDefault="00CF2F72" w:rsidP="00DB0B4B">
            <w:pPr>
              <w:jc w:val="both"/>
              <w:rPr>
                <w:sz w:val="24"/>
              </w:rPr>
            </w:pPr>
            <w:r w:rsidRPr="00030D6A">
              <w:rPr>
                <w:sz w:val="24"/>
              </w:rPr>
              <w:t>Развитие научно-технического творчества и поэтапное формирование единого детского и молодежного технопаркового пространства</w:t>
            </w:r>
            <w:r>
              <w:rPr>
                <w:sz w:val="24"/>
              </w:rPr>
              <w:t>.</w:t>
            </w:r>
          </w:p>
        </w:tc>
      </w:tr>
      <w:tr w:rsidR="00CF2F72" w:rsidTr="00030D6A">
        <w:tc>
          <w:tcPr>
            <w:tcW w:w="5837" w:type="dxa"/>
            <w:gridSpan w:val="2"/>
          </w:tcPr>
          <w:p w:rsidR="00CF2F72" w:rsidRPr="00030D6A" w:rsidRDefault="00CF2F72" w:rsidP="00030D6A">
            <w:pPr>
              <w:jc w:val="both"/>
              <w:rPr>
                <w:sz w:val="24"/>
              </w:rPr>
            </w:pPr>
            <w:r w:rsidRPr="00030D6A">
              <w:rPr>
                <w:sz w:val="24"/>
              </w:rPr>
              <w:t xml:space="preserve">Организация допрофессиональной и профессиональной подготовки обучающихся старших классов в системе образования Ленинградской области в условиях  сетевого взаимодействия с организациями дополнительного образования, профессиональными образовательными организациями </w:t>
            </w:r>
          </w:p>
        </w:tc>
        <w:tc>
          <w:tcPr>
            <w:tcW w:w="1424" w:type="dxa"/>
            <w:gridSpan w:val="2"/>
          </w:tcPr>
          <w:p w:rsidR="00CF2F72" w:rsidRPr="00030D6A" w:rsidRDefault="00CF2F72" w:rsidP="00030D6A">
            <w:pPr>
              <w:jc w:val="both"/>
              <w:rPr>
                <w:sz w:val="24"/>
              </w:rPr>
            </w:pPr>
            <w:r w:rsidRPr="00030D6A">
              <w:rPr>
                <w:sz w:val="24"/>
              </w:rPr>
              <w:t>В течение 2017/2018 учебного года</w:t>
            </w:r>
          </w:p>
        </w:tc>
        <w:tc>
          <w:tcPr>
            <w:tcW w:w="1992" w:type="dxa"/>
            <w:gridSpan w:val="2"/>
          </w:tcPr>
          <w:p w:rsidR="00CF2F72" w:rsidRPr="00030D6A" w:rsidRDefault="00CF2F72" w:rsidP="00030D6A">
            <w:pPr>
              <w:jc w:val="both"/>
              <w:rPr>
                <w:sz w:val="24"/>
              </w:rPr>
            </w:pPr>
            <w:r>
              <w:rPr>
                <w:sz w:val="24"/>
              </w:rPr>
              <w:t>КОПО</w:t>
            </w:r>
            <w:r w:rsidRPr="00030D6A">
              <w:rPr>
                <w:sz w:val="24"/>
              </w:rPr>
              <w:t xml:space="preserve"> образовательные организации профессионального образования Ленинградской области</w:t>
            </w:r>
          </w:p>
        </w:tc>
        <w:tc>
          <w:tcPr>
            <w:tcW w:w="5803" w:type="dxa"/>
            <w:gridSpan w:val="2"/>
          </w:tcPr>
          <w:p w:rsidR="00CF2F72" w:rsidRPr="008E0BFD" w:rsidRDefault="00CF2F72" w:rsidP="00030D6A">
            <w:pPr>
              <w:jc w:val="both"/>
              <w:rPr>
                <w:sz w:val="24"/>
              </w:rPr>
            </w:pPr>
            <w:r w:rsidRPr="009B6954">
              <w:rPr>
                <w:sz w:val="24"/>
              </w:rPr>
              <w:t>Увеличение удельного веса студентов, обучающихся по программам СПО в организациях реального сектора экономики и соцсферы</w:t>
            </w:r>
          </w:p>
        </w:tc>
      </w:tr>
    </w:tbl>
    <w:p w:rsidR="00DB1B20" w:rsidRDefault="00DB1B20">
      <w:r>
        <w:br w:type="page"/>
      </w:r>
    </w:p>
    <w:tbl>
      <w:tblPr>
        <w:tblStyle w:val="ab"/>
        <w:tblW w:w="15134" w:type="dxa"/>
        <w:tblLayout w:type="fixed"/>
        <w:tblLook w:val="04A0" w:firstRow="1" w:lastRow="0" w:firstColumn="1" w:lastColumn="0" w:noHBand="0" w:noVBand="1"/>
      </w:tblPr>
      <w:tblGrid>
        <w:gridCol w:w="5812"/>
        <w:gridCol w:w="1418"/>
        <w:gridCol w:w="1984"/>
        <w:gridCol w:w="5920"/>
      </w:tblGrid>
      <w:tr w:rsidR="00AF2EBB" w:rsidTr="00071A61">
        <w:tc>
          <w:tcPr>
            <w:tcW w:w="15134" w:type="dxa"/>
            <w:gridSpan w:val="4"/>
          </w:tcPr>
          <w:p w:rsidR="007452F6" w:rsidRDefault="00817BF7" w:rsidP="007452F6">
            <w:pPr>
              <w:jc w:val="center"/>
              <w:rPr>
                <w:b/>
                <w:sz w:val="24"/>
              </w:rPr>
            </w:pPr>
            <w:r w:rsidRPr="00817BF7">
              <w:rPr>
                <w:b/>
                <w:sz w:val="24"/>
              </w:rPr>
              <w:t xml:space="preserve">Направление 8. </w:t>
            </w:r>
            <w:r w:rsidR="00AF2EBB" w:rsidRPr="00AF2EBB">
              <w:rPr>
                <w:b/>
                <w:sz w:val="24"/>
              </w:rPr>
              <w:t>Развитие системы взаимодействия с работодателя</w:t>
            </w:r>
            <w:r w:rsidR="007452F6">
              <w:rPr>
                <w:b/>
                <w:sz w:val="24"/>
              </w:rPr>
              <w:t>ми с учетом потребностей региона</w:t>
            </w:r>
          </w:p>
          <w:p w:rsidR="007452F6" w:rsidRPr="007452F6" w:rsidRDefault="007452F6" w:rsidP="007452F6">
            <w:pPr>
              <w:ind w:firstLine="709"/>
              <w:jc w:val="both"/>
              <w:rPr>
                <w:sz w:val="24"/>
              </w:rPr>
            </w:pPr>
            <w:r w:rsidRPr="007452F6">
              <w:rPr>
                <w:sz w:val="24"/>
              </w:rPr>
              <w:t>Основные направления деятельности:</w:t>
            </w:r>
          </w:p>
          <w:p w:rsidR="007452F6" w:rsidRPr="007452F6" w:rsidRDefault="007452F6" w:rsidP="007452F6">
            <w:pPr>
              <w:ind w:firstLine="709"/>
              <w:jc w:val="both"/>
              <w:rPr>
                <w:sz w:val="24"/>
              </w:rPr>
            </w:pPr>
            <w:r w:rsidRPr="007452F6">
              <w:rPr>
                <w:sz w:val="24"/>
              </w:rPr>
              <w:t>•</w:t>
            </w:r>
            <w:r w:rsidRPr="007452F6">
              <w:rPr>
                <w:sz w:val="24"/>
              </w:rPr>
              <w:tab/>
              <w:t>участие представителей работодателей в попечительских и наблюдательных советах образовательных организаций;</w:t>
            </w:r>
          </w:p>
          <w:p w:rsidR="007452F6" w:rsidRPr="007452F6" w:rsidRDefault="007452F6" w:rsidP="007452F6">
            <w:pPr>
              <w:ind w:firstLine="709"/>
              <w:jc w:val="both"/>
              <w:rPr>
                <w:sz w:val="24"/>
              </w:rPr>
            </w:pPr>
            <w:r w:rsidRPr="007452F6">
              <w:rPr>
                <w:sz w:val="24"/>
              </w:rPr>
              <w:t>•</w:t>
            </w:r>
            <w:r w:rsidRPr="007452F6">
              <w:rPr>
                <w:sz w:val="24"/>
              </w:rPr>
              <w:tab/>
              <w:t>последовательное внедрение в среднем профессиональном образовании практико-ориентированной (дуальной) модели обучения;</w:t>
            </w:r>
          </w:p>
          <w:p w:rsidR="007452F6" w:rsidRPr="007452F6" w:rsidRDefault="007452F6" w:rsidP="007452F6">
            <w:pPr>
              <w:ind w:firstLine="709"/>
              <w:jc w:val="both"/>
              <w:rPr>
                <w:sz w:val="24"/>
              </w:rPr>
            </w:pPr>
            <w:r w:rsidRPr="007452F6">
              <w:rPr>
                <w:sz w:val="24"/>
              </w:rPr>
              <w:t>•</w:t>
            </w:r>
            <w:r w:rsidRPr="007452F6">
              <w:rPr>
                <w:sz w:val="24"/>
              </w:rPr>
              <w:tab/>
              <w:t>распространение положительного опыта реализации образовательных программ среднего профессионального образования, дополнительного профессионального образования и профессионального обучения, обеспечивающих совмещение теоретической подготовки с практическим обучением на предприятии;</w:t>
            </w:r>
          </w:p>
          <w:p w:rsidR="007452F6" w:rsidRPr="007452F6" w:rsidRDefault="007452F6" w:rsidP="007452F6">
            <w:pPr>
              <w:ind w:firstLine="709"/>
              <w:jc w:val="both"/>
              <w:rPr>
                <w:sz w:val="24"/>
              </w:rPr>
            </w:pPr>
            <w:r w:rsidRPr="007452F6">
              <w:rPr>
                <w:sz w:val="24"/>
              </w:rPr>
              <w:t>•</w:t>
            </w:r>
            <w:r w:rsidRPr="007452F6">
              <w:rPr>
                <w:sz w:val="24"/>
              </w:rPr>
              <w:tab/>
              <w:t>развитие практики создания структурных подразделений образовательных организаций на предприятиях и в организациях, обеспечивающих реализацию практико-ориентированной (дуальной) модели обучения;</w:t>
            </w:r>
          </w:p>
          <w:p w:rsidR="006A1AA6" w:rsidRPr="00AF2EBB" w:rsidRDefault="007452F6" w:rsidP="007452F6">
            <w:pPr>
              <w:ind w:firstLine="709"/>
              <w:jc w:val="both"/>
              <w:rPr>
                <w:b/>
                <w:sz w:val="24"/>
              </w:rPr>
            </w:pPr>
            <w:r w:rsidRPr="007452F6">
              <w:rPr>
                <w:sz w:val="24"/>
              </w:rPr>
              <w:t>•</w:t>
            </w:r>
            <w:r w:rsidRPr="007452F6">
              <w:rPr>
                <w:sz w:val="24"/>
              </w:rPr>
              <w:tab/>
              <w:t>развитие практики целевого обучения в интересах предприятий и организаций реального сектора экономики.</w:t>
            </w:r>
          </w:p>
        </w:tc>
      </w:tr>
      <w:tr w:rsidR="009B6954" w:rsidTr="00071A61">
        <w:tc>
          <w:tcPr>
            <w:tcW w:w="5812" w:type="dxa"/>
          </w:tcPr>
          <w:p w:rsidR="009B6954" w:rsidRPr="00A87244" w:rsidRDefault="009B6954" w:rsidP="00973D00">
            <w:pPr>
              <w:rPr>
                <w:sz w:val="24"/>
              </w:rPr>
            </w:pPr>
            <w:r>
              <w:rPr>
                <w:sz w:val="24"/>
              </w:rPr>
              <w:t>Проведение мониторинга востребованных профессий и специальностей с учетом кадровой потребности и экономических перспектив региона</w:t>
            </w:r>
          </w:p>
        </w:tc>
        <w:tc>
          <w:tcPr>
            <w:tcW w:w="1418" w:type="dxa"/>
          </w:tcPr>
          <w:p w:rsidR="009B6954" w:rsidRPr="002D110F" w:rsidRDefault="009B6954" w:rsidP="00A87244">
            <w:pPr>
              <w:jc w:val="center"/>
              <w:rPr>
                <w:sz w:val="24"/>
              </w:rPr>
            </w:pPr>
            <w:r w:rsidRPr="009E2BF5">
              <w:rPr>
                <w:sz w:val="24"/>
              </w:rPr>
              <w:t>В течение всего периода реализации Концепции</w:t>
            </w:r>
          </w:p>
        </w:tc>
        <w:tc>
          <w:tcPr>
            <w:tcW w:w="1984" w:type="dxa"/>
          </w:tcPr>
          <w:p w:rsidR="009B6954" w:rsidRPr="00F4096D" w:rsidRDefault="009B6954" w:rsidP="000F36BB">
            <w:pPr>
              <w:jc w:val="center"/>
              <w:rPr>
                <w:sz w:val="24"/>
              </w:rPr>
            </w:pPr>
            <w:r>
              <w:rPr>
                <w:sz w:val="24"/>
              </w:rPr>
              <w:t>КЭРИД</w:t>
            </w:r>
          </w:p>
        </w:tc>
        <w:tc>
          <w:tcPr>
            <w:tcW w:w="5920" w:type="dxa"/>
          </w:tcPr>
          <w:p w:rsidR="009B6954" w:rsidRPr="00F4096D" w:rsidRDefault="009B6954" w:rsidP="009B6954">
            <w:pPr>
              <w:jc w:val="both"/>
              <w:rPr>
                <w:sz w:val="24"/>
              </w:rPr>
            </w:pPr>
            <w:r w:rsidRPr="00F4096D">
              <w:rPr>
                <w:sz w:val="24"/>
              </w:rPr>
              <w:t>Увеличение доли</w:t>
            </w:r>
            <w:r>
              <w:rPr>
                <w:sz w:val="24"/>
              </w:rPr>
              <w:t xml:space="preserve"> количества студентов, принятых в текущем году в ПОО к  выявленной на текущий год потребности</w:t>
            </w:r>
          </w:p>
        </w:tc>
      </w:tr>
      <w:tr w:rsidR="009B6954" w:rsidTr="00071A61">
        <w:tc>
          <w:tcPr>
            <w:tcW w:w="5812" w:type="dxa"/>
          </w:tcPr>
          <w:p w:rsidR="009B6954" w:rsidRPr="00A87244" w:rsidRDefault="009B6954" w:rsidP="00973D00">
            <w:pPr>
              <w:jc w:val="both"/>
              <w:rPr>
                <w:sz w:val="24"/>
              </w:rPr>
            </w:pPr>
            <w:r>
              <w:rPr>
                <w:sz w:val="24"/>
              </w:rPr>
              <w:t>Аудит профессий и регламентов профессий, по которым осуществляется обучение в профессиональных образовательных организациях Ленинградской области</w:t>
            </w:r>
          </w:p>
        </w:tc>
        <w:tc>
          <w:tcPr>
            <w:tcW w:w="1418" w:type="dxa"/>
          </w:tcPr>
          <w:p w:rsidR="009B6954" w:rsidRPr="002D110F" w:rsidRDefault="009B6954" w:rsidP="00A87244">
            <w:pPr>
              <w:jc w:val="center"/>
              <w:rPr>
                <w:sz w:val="24"/>
              </w:rPr>
            </w:pPr>
            <w:r>
              <w:rPr>
                <w:sz w:val="24"/>
              </w:rPr>
              <w:t>2018-2022</w:t>
            </w:r>
          </w:p>
        </w:tc>
        <w:tc>
          <w:tcPr>
            <w:tcW w:w="1984" w:type="dxa"/>
          </w:tcPr>
          <w:p w:rsidR="009B6954" w:rsidRPr="00973D00" w:rsidRDefault="009B6954" w:rsidP="00A87244">
            <w:pPr>
              <w:jc w:val="center"/>
              <w:rPr>
                <w:sz w:val="24"/>
              </w:rPr>
            </w:pPr>
            <w:r>
              <w:rPr>
                <w:sz w:val="24"/>
              </w:rPr>
              <w:t>КЭРИД</w:t>
            </w:r>
          </w:p>
          <w:p w:rsidR="004E701B" w:rsidRDefault="009B6954" w:rsidP="004E701B">
            <w:pPr>
              <w:jc w:val="center"/>
              <w:rPr>
                <w:sz w:val="24"/>
              </w:rPr>
            </w:pPr>
            <w:r>
              <w:rPr>
                <w:sz w:val="24"/>
              </w:rPr>
              <w:t>КОПО</w:t>
            </w:r>
          </w:p>
          <w:p w:rsidR="004E701B" w:rsidRDefault="004E701B" w:rsidP="004E701B">
            <w:pPr>
              <w:jc w:val="center"/>
              <w:rPr>
                <w:sz w:val="24"/>
              </w:rPr>
            </w:pPr>
            <w:r>
              <w:rPr>
                <w:sz w:val="24"/>
              </w:rPr>
              <w:t>ПОО ЛО</w:t>
            </w:r>
          </w:p>
          <w:p w:rsidR="009B6954" w:rsidRPr="00973D00" w:rsidRDefault="009B6954" w:rsidP="00A87244">
            <w:pPr>
              <w:jc w:val="center"/>
              <w:rPr>
                <w:sz w:val="24"/>
              </w:rPr>
            </w:pPr>
          </w:p>
        </w:tc>
        <w:tc>
          <w:tcPr>
            <w:tcW w:w="5920" w:type="dxa"/>
          </w:tcPr>
          <w:p w:rsidR="009B6954" w:rsidRDefault="009B6954" w:rsidP="009B6954">
            <w:pPr>
              <w:jc w:val="both"/>
              <w:rPr>
                <w:sz w:val="24"/>
              </w:rPr>
            </w:pPr>
            <w:r w:rsidRPr="009E2BF5">
              <w:rPr>
                <w:sz w:val="24"/>
              </w:rPr>
              <w:t>Обновление программ обучения и образовательных технологий;</w:t>
            </w:r>
          </w:p>
          <w:p w:rsidR="009B6954" w:rsidRPr="009B6954" w:rsidRDefault="009B6954" w:rsidP="009B6954">
            <w:pPr>
              <w:jc w:val="both"/>
              <w:rPr>
                <w:sz w:val="24"/>
              </w:rPr>
            </w:pPr>
            <w:r>
              <w:rPr>
                <w:sz w:val="24"/>
              </w:rPr>
              <w:t>Увеличение доли работодателей, удовлетворенных качеством подготовки квалифицированных рабочих и специалистов</w:t>
            </w:r>
          </w:p>
        </w:tc>
      </w:tr>
      <w:tr w:rsidR="009B6954" w:rsidTr="00071A61">
        <w:tc>
          <w:tcPr>
            <w:tcW w:w="5812" w:type="dxa"/>
          </w:tcPr>
          <w:p w:rsidR="009B6954" w:rsidRPr="00A87244" w:rsidRDefault="009B6954" w:rsidP="00A1658F">
            <w:pPr>
              <w:rPr>
                <w:sz w:val="24"/>
              </w:rPr>
            </w:pPr>
            <w:r>
              <w:rPr>
                <w:sz w:val="24"/>
              </w:rPr>
              <w:t xml:space="preserve">Развитие </w:t>
            </w:r>
            <w:r w:rsidRPr="005803AD">
              <w:rPr>
                <w:sz w:val="24"/>
              </w:rPr>
              <w:t>сетевого взаимодействия профессиональных образовательных организаций и работодателей</w:t>
            </w:r>
          </w:p>
        </w:tc>
        <w:tc>
          <w:tcPr>
            <w:tcW w:w="1418" w:type="dxa"/>
          </w:tcPr>
          <w:p w:rsidR="009B6954" w:rsidRPr="002D110F" w:rsidRDefault="009B6954" w:rsidP="00A87244">
            <w:pPr>
              <w:jc w:val="center"/>
              <w:rPr>
                <w:sz w:val="24"/>
              </w:rPr>
            </w:pPr>
            <w:r w:rsidRPr="009E2BF5">
              <w:rPr>
                <w:sz w:val="24"/>
              </w:rPr>
              <w:t>В течение всего периода реализации Концепции</w:t>
            </w:r>
          </w:p>
        </w:tc>
        <w:tc>
          <w:tcPr>
            <w:tcW w:w="1984" w:type="dxa"/>
          </w:tcPr>
          <w:p w:rsidR="009B6954" w:rsidRPr="005803AD" w:rsidRDefault="009B6954" w:rsidP="00A87244">
            <w:pPr>
              <w:jc w:val="center"/>
              <w:rPr>
                <w:sz w:val="24"/>
              </w:rPr>
            </w:pPr>
            <w:r>
              <w:rPr>
                <w:sz w:val="24"/>
              </w:rPr>
              <w:t>КОПО</w:t>
            </w:r>
            <w:r w:rsidRPr="005803AD">
              <w:rPr>
                <w:sz w:val="24"/>
              </w:rPr>
              <w:t>.</w:t>
            </w:r>
          </w:p>
          <w:p w:rsidR="009B6954" w:rsidRDefault="009B6954" w:rsidP="00A87244">
            <w:pPr>
              <w:jc w:val="center"/>
              <w:rPr>
                <w:sz w:val="24"/>
              </w:rPr>
            </w:pPr>
            <w:r>
              <w:rPr>
                <w:sz w:val="24"/>
              </w:rPr>
              <w:t>КЭРИД</w:t>
            </w:r>
          </w:p>
          <w:p w:rsidR="004E701B" w:rsidRDefault="004E701B" w:rsidP="00A87244">
            <w:pPr>
              <w:jc w:val="center"/>
              <w:rPr>
                <w:b/>
              </w:rPr>
            </w:pPr>
            <w:r>
              <w:t>РСПП ЛО</w:t>
            </w:r>
          </w:p>
        </w:tc>
        <w:tc>
          <w:tcPr>
            <w:tcW w:w="5920" w:type="dxa"/>
          </w:tcPr>
          <w:p w:rsidR="009B6954" w:rsidRPr="009B6954" w:rsidRDefault="009B6954" w:rsidP="009B6954">
            <w:pPr>
              <w:jc w:val="both"/>
              <w:rPr>
                <w:sz w:val="24"/>
              </w:rPr>
            </w:pPr>
            <w:r>
              <w:rPr>
                <w:sz w:val="24"/>
              </w:rPr>
              <w:t>Увеличение доли реализуемых профессий и специальностей СПО с элементами дуального обучения от общего числа реализуемых профессий и специальностей СПО</w:t>
            </w:r>
            <w:r w:rsidRPr="005803AD">
              <w:rPr>
                <w:sz w:val="24"/>
              </w:rPr>
              <w:t>, привлечение работодателей к обновлению материально-технической базы организаций профессионального образования</w:t>
            </w:r>
          </w:p>
        </w:tc>
      </w:tr>
      <w:tr w:rsidR="009B6954" w:rsidTr="00071A61">
        <w:tc>
          <w:tcPr>
            <w:tcW w:w="5812" w:type="dxa"/>
          </w:tcPr>
          <w:p w:rsidR="009B6954" w:rsidRPr="00A87244" w:rsidRDefault="009B6954" w:rsidP="00A1658F">
            <w:pPr>
              <w:rPr>
                <w:sz w:val="24"/>
              </w:rPr>
            </w:pPr>
            <w:r>
              <w:rPr>
                <w:sz w:val="24"/>
              </w:rPr>
              <w:t xml:space="preserve">Организация и проведение координационных советов по вопросам взаимодействия системы образования с предприятиями Ленинградской области </w:t>
            </w:r>
          </w:p>
        </w:tc>
        <w:tc>
          <w:tcPr>
            <w:tcW w:w="1418" w:type="dxa"/>
          </w:tcPr>
          <w:p w:rsidR="009B6954" w:rsidRPr="002D110F" w:rsidRDefault="009B6954" w:rsidP="00BA0B71">
            <w:pPr>
              <w:jc w:val="center"/>
              <w:rPr>
                <w:sz w:val="24"/>
              </w:rPr>
            </w:pPr>
            <w:r w:rsidRPr="009E2BF5">
              <w:rPr>
                <w:sz w:val="24"/>
              </w:rPr>
              <w:t>В течение всего периода реализации Концепции</w:t>
            </w:r>
          </w:p>
        </w:tc>
        <w:tc>
          <w:tcPr>
            <w:tcW w:w="1984" w:type="dxa"/>
          </w:tcPr>
          <w:p w:rsidR="009B6954" w:rsidRPr="005803AD" w:rsidRDefault="009B6954" w:rsidP="004E20BB">
            <w:pPr>
              <w:jc w:val="center"/>
              <w:rPr>
                <w:sz w:val="24"/>
              </w:rPr>
            </w:pPr>
            <w:r>
              <w:rPr>
                <w:sz w:val="24"/>
              </w:rPr>
              <w:t>КОПО</w:t>
            </w:r>
            <w:r w:rsidRPr="005803AD">
              <w:rPr>
                <w:sz w:val="24"/>
              </w:rPr>
              <w:t>.</w:t>
            </w:r>
          </w:p>
          <w:p w:rsidR="009B6954" w:rsidRDefault="009B6954" w:rsidP="00BA0B71">
            <w:pPr>
              <w:jc w:val="center"/>
              <w:rPr>
                <w:sz w:val="24"/>
              </w:rPr>
            </w:pPr>
            <w:r>
              <w:rPr>
                <w:sz w:val="24"/>
              </w:rPr>
              <w:t>КЭРИД</w:t>
            </w:r>
          </w:p>
          <w:p w:rsidR="001956CD" w:rsidRDefault="001956CD" w:rsidP="00BA0B71">
            <w:pPr>
              <w:jc w:val="center"/>
              <w:rPr>
                <w:sz w:val="24"/>
              </w:rPr>
            </w:pPr>
            <w:r>
              <w:t>ТПП ЛО</w:t>
            </w:r>
          </w:p>
          <w:p w:rsidR="009B6954" w:rsidRPr="00071A61" w:rsidRDefault="009B6954" w:rsidP="004E20BB">
            <w:pPr>
              <w:jc w:val="center"/>
              <w:rPr>
                <w:sz w:val="24"/>
              </w:rPr>
            </w:pPr>
          </w:p>
        </w:tc>
        <w:tc>
          <w:tcPr>
            <w:tcW w:w="5920" w:type="dxa"/>
          </w:tcPr>
          <w:p w:rsidR="009B6954" w:rsidRPr="009B6954" w:rsidRDefault="009B6954" w:rsidP="001956CD">
            <w:pPr>
              <w:jc w:val="both"/>
              <w:rPr>
                <w:sz w:val="24"/>
              </w:rPr>
            </w:pPr>
            <w:r>
              <w:rPr>
                <w:sz w:val="24"/>
              </w:rPr>
              <w:t>Увеличение доли работодателей, удовлетворенных качеством подготовки квалифицированных рабочих и специалистов</w:t>
            </w:r>
          </w:p>
        </w:tc>
      </w:tr>
      <w:tr w:rsidR="00071A61" w:rsidTr="00071A61">
        <w:tc>
          <w:tcPr>
            <w:tcW w:w="5812" w:type="dxa"/>
          </w:tcPr>
          <w:p w:rsidR="00071A61" w:rsidRPr="00071A61" w:rsidRDefault="00071A61" w:rsidP="004E701B">
            <w:pPr>
              <w:rPr>
                <w:sz w:val="24"/>
              </w:rPr>
            </w:pPr>
            <w:r w:rsidRPr="00071A61">
              <w:rPr>
                <w:sz w:val="24"/>
              </w:rPr>
              <w:t>Организация профориентационных экскурсий на предприятия Ленинградской области с прохождением профессиональных проб</w:t>
            </w:r>
          </w:p>
        </w:tc>
        <w:tc>
          <w:tcPr>
            <w:tcW w:w="1418" w:type="dxa"/>
          </w:tcPr>
          <w:p w:rsidR="00071A61" w:rsidRPr="00071A61" w:rsidRDefault="00071A61" w:rsidP="004E701B">
            <w:pPr>
              <w:jc w:val="center"/>
              <w:rPr>
                <w:sz w:val="24"/>
              </w:rPr>
            </w:pPr>
            <w:r w:rsidRPr="00071A61">
              <w:rPr>
                <w:sz w:val="24"/>
              </w:rPr>
              <w:t>В течение всего периода реализации Концепции</w:t>
            </w:r>
          </w:p>
        </w:tc>
        <w:tc>
          <w:tcPr>
            <w:tcW w:w="1984" w:type="dxa"/>
          </w:tcPr>
          <w:p w:rsidR="00071A61" w:rsidRPr="00071A61" w:rsidRDefault="00071A61" w:rsidP="004E701B">
            <w:pPr>
              <w:jc w:val="center"/>
              <w:rPr>
                <w:sz w:val="24"/>
              </w:rPr>
            </w:pPr>
            <w:r w:rsidRPr="00071A61">
              <w:rPr>
                <w:sz w:val="24"/>
              </w:rPr>
              <w:t>КОПО.</w:t>
            </w:r>
          </w:p>
          <w:p w:rsidR="00071A61" w:rsidRDefault="00071A61" w:rsidP="004E701B">
            <w:pPr>
              <w:jc w:val="center"/>
              <w:rPr>
                <w:sz w:val="24"/>
              </w:rPr>
            </w:pPr>
            <w:r w:rsidRPr="00071A61">
              <w:rPr>
                <w:sz w:val="24"/>
              </w:rPr>
              <w:t>КЭРИД</w:t>
            </w:r>
          </w:p>
          <w:p w:rsidR="001956CD" w:rsidRPr="00071A61" w:rsidRDefault="001956CD" w:rsidP="004E701B">
            <w:pPr>
              <w:jc w:val="center"/>
              <w:rPr>
                <w:sz w:val="24"/>
              </w:rPr>
            </w:pPr>
            <w:r>
              <w:rPr>
                <w:sz w:val="24"/>
              </w:rPr>
              <w:t>КТЗН</w:t>
            </w:r>
          </w:p>
          <w:p w:rsidR="00071A61" w:rsidRPr="00071A61" w:rsidRDefault="00071A61" w:rsidP="004E701B">
            <w:pPr>
              <w:jc w:val="center"/>
              <w:rPr>
                <w:sz w:val="24"/>
              </w:rPr>
            </w:pPr>
          </w:p>
        </w:tc>
        <w:tc>
          <w:tcPr>
            <w:tcW w:w="5920" w:type="dxa"/>
          </w:tcPr>
          <w:p w:rsidR="00071A61" w:rsidRPr="00071A61" w:rsidRDefault="00071A61" w:rsidP="001956CD">
            <w:pPr>
              <w:jc w:val="both"/>
              <w:rPr>
                <w:sz w:val="24"/>
              </w:rPr>
            </w:pPr>
            <w:r w:rsidRPr="00071A61">
              <w:rPr>
                <w:sz w:val="24"/>
              </w:rPr>
              <w:t>Увеличение доли работодателей, участвующих в профориентации детей и молодежи</w:t>
            </w:r>
          </w:p>
        </w:tc>
      </w:tr>
      <w:tr w:rsidR="00071A61" w:rsidTr="00071A61">
        <w:tc>
          <w:tcPr>
            <w:tcW w:w="5812" w:type="dxa"/>
          </w:tcPr>
          <w:p w:rsidR="00071A61" w:rsidRPr="00071A61" w:rsidRDefault="00071A61" w:rsidP="004E701B">
            <w:pPr>
              <w:rPr>
                <w:sz w:val="24"/>
              </w:rPr>
            </w:pPr>
            <w:r w:rsidRPr="00071A61">
              <w:rPr>
                <w:sz w:val="24"/>
              </w:rPr>
              <w:t>Поддержка региональных инновационных площадок, реализующих работу по профессиональной ориентации обучающихся</w:t>
            </w:r>
          </w:p>
        </w:tc>
        <w:tc>
          <w:tcPr>
            <w:tcW w:w="1418" w:type="dxa"/>
          </w:tcPr>
          <w:p w:rsidR="00071A61" w:rsidRPr="00071A61" w:rsidRDefault="00071A61" w:rsidP="004E701B">
            <w:pPr>
              <w:jc w:val="center"/>
              <w:rPr>
                <w:sz w:val="24"/>
              </w:rPr>
            </w:pPr>
            <w:r w:rsidRPr="00071A61">
              <w:rPr>
                <w:sz w:val="24"/>
              </w:rPr>
              <w:t>В течение всего периода реализации Концепции</w:t>
            </w:r>
          </w:p>
        </w:tc>
        <w:tc>
          <w:tcPr>
            <w:tcW w:w="1984" w:type="dxa"/>
          </w:tcPr>
          <w:p w:rsidR="00071A61" w:rsidRPr="00071A61" w:rsidRDefault="00071A61" w:rsidP="004E701B">
            <w:pPr>
              <w:jc w:val="center"/>
              <w:rPr>
                <w:sz w:val="24"/>
              </w:rPr>
            </w:pPr>
            <w:r w:rsidRPr="00071A61">
              <w:rPr>
                <w:sz w:val="24"/>
              </w:rPr>
              <w:t>КОПО.</w:t>
            </w:r>
          </w:p>
          <w:p w:rsidR="00071A61" w:rsidRPr="00071A61" w:rsidRDefault="00071A61" w:rsidP="004E701B">
            <w:pPr>
              <w:jc w:val="center"/>
              <w:rPr>
                <w:sz w:val="24"/>
              </w:rPr>
            </w:pPr>
            <w:r w:rsidRPr="00071A61">
              <w:rPr>
                <w:sz w:val="24"/>
              </w:rPr>
              <w:t>КЭРИД</w:t>
            </w:r>
          </w:p>
          <w:p w:rsidR="00071A61" w:rsidRPr="00071A61" w:rsidRDefault="00071A61" w:rsidP="004E701B">
            <w:pPr>
              <w:jc w:val="center"/>
              <w:rPr>
                <w:sz w:val="24"/>
              </w:rPr>
            </w:pPr>
          </w:p>
        </w:tc>
        <w:tc>
          <w:tcPr>
            <w:tcW w:w="5920" w:type="dxa"/>
          </w:tcPr>
          <w:p w:rsidR="00071A61" w:rsidRPr="00071A61" w:rsidRDefault="00071A61" w:rsidP="001956CD">
            <w:pPr>
              <w:jc w:val="both"/>
              <w:rPr>
                <w:sz w:val="24"/>
              </w:rPr>
            </w:pPr>
            <w:r w:rsidRPr="00071A61">
              <w:rPr>
                <w:sz w:val="24"/>
              </w:rPr>
              <w:t>Увеличение доли работодателей, участвующих в профориентации детей и молодежи</w:t>
            </w:r>
          </w:p>
        </w:tc>
      </w:tr>
      <w:tr w:rsidR="00071A61" w:rsidTr="00071A61">
        <w:tc>
          <w:tcPr>
            <w:tcW w:w="5812" w:type="dxa"/>
          </w:tcPr>
          <w:p w:rsidR="00071A61" w:rsidRPr="00071A61" w:rsidRDefault="00071A61" w:rsidP="004E701B">
            <w:pPr>
              <w:rPr>
                <w:sz w:val="24"/>
              </w:rPr>
            </w:pPr>
            <w:r w:rsidRPr="00071A61">
              <w:rPr>
                <w:sz w:val="24"/>
              </w:rPr>
              <w:t>Участие в формировании государственного образовательного заказа Ленинградской области на подготовку квалифицированных специалистов в образовательных организациях высшего образования для предприятий и организаций Ленинградской области на контрактной целевой (возвратной) основе</w:t>
            </w:r>
          </w:p>
        </w:tc>
        <w:tc>
          <w:tcPr>
            <w:tcW w:w="1418" w:type="dxa"/>
          </w:tcPr>
          <w:p w:rsidR="00071A61" w:rsidRPr="00071A61" w:rsidRDefault="00071A61" w:rsidP="004E701B">
            <w:pPr>
              <w:jc w:val="center"/>
              <w:rPr>
                <w:sz w:val="24"/>
              </w:rPr>
            </w:pPr>
            <w:r w:rsidRPr="00071A61">
              <w:rPr>
                <w:sz w:val="24"/>
              </w:rPr>
              <w:t>В течение всего периода реализации Концепции</w:t>
            </w:r>
          </w:p>
        </w:tc>
        <w:tc>
          <w:tcPr>
            <w:tcW w:w="1984" w:type="dxa"/>
          </w:tcPr>
          <w:p w:rsidR="00071A61" w:rsidRPr="00071A61" w:rsidRDefault="00071A61" w:rsidP="004E701B">
            <w:pPr>
              <w:jc w:val="center"/>
              <w:rPr>
                <w:sz w:val="24"/>
              </w:rPr>
            </w:pPr>
            <w:r w:rsidRPr="00071A61">
              <w:rPr>
                <w:sz w:val="24"/>
              </w:rPr>
              <w:t>КОПО.</w:t>
            </w:r>
          </w:p>
          <w:p w:rsidR="00071A61" w:rsidRPr="00071A61" w:rsidRDefault="00071A61" w:rsidP="004E701B">
            <w:pPr>
              <w:jc w:val="center"/>
              <w:rPr>
                <w:sz w:val="24"/>
              </w:rPr>
            </w:pPr>
            <w:r w:rsidRPr="00071A61">
              <w:rPr>
                <w:sz w:val="24"/>
              </w:rPr>
              <w:t>КЭРИД</w:t>
            </w:r>
          </w:p>
          <w:p w:rsidR="00071A61" w:rsidRPr="00071A61" w:rsidRDefault="00071A61" w:rsidP="004E701B">
            <w:pPr>
              <w:jc w:val="center"/>
              <w:rPr>
                <w:sz w:val="24"/>
              </w:rPr>
            </w:pPr>
          </w:p>
        </w:tc>
        <w:tc>
          <w:tcPr>
            <w:tcW w:w="5920" w:type="dxa"/>
          </w:tcPr>
          <w:p w:rsidR="00071A61" w:rsidRPr="00071A61" w:rsidRDefault="00071A61" w:rsidP="004E701B">
            <w:pPr>
              <w:jc w:val="center"/>
              <w:rPr>
                <w:sz w:val="24"/>
              </w:rPr>
            </w:pPr>
            <w:r w:rsidRPr="00071A61">
              <w:rPr>
                <w:sz w:val="24"/>
              </w:rPr>
              <w:t>Увеличение доли работодателей, участвующих в профориентации детей и молодежи</w:t>
            </w:r>
          </w:p>
        </w:tc>
      </w:tr>
      <w:tr w:rsidR="00071A61" w:rsidTr="00071A61">
        <w:tc>
          <w:tcPr>
            <w:tcW w:w="5812" w:type="dxa"/>
          </w:tcPr>
          <w:p w:rsidR="00071A61" w:rsidRPr="00071A61" w:rsidRDefault="00071A61" w:rsidP="004E701B">
            <w:pPr>
              <w:rPr>
                <w:sz w:val="24"/>
              </w:rPr>
            </w:pPr>
            <w:r w:rsidRPr="00071A61">
              <w:rPr>
                <w:sz w:val="24"/>
              </w:rPr>
              <w:t>Организация трудовой  занятости обучающихся на базе образовательных организаций, промышленных  и сельскохозяйственных  предприятий Ленинградской области в целях подготовки к осознанному выбору профессии</w:t>
            </w:r>
          </w:p>
        </w:tc>
        <w:tc>
          <w:tcPr>
            <w:tcW w:w="1418" w:type="dxa"/>
          </w:tcPr>
          <w:p w:rsidR="00071A61" w:rsidRPr="00071A61" w:rsidRDefault="00071A61" w:rsidP="004E701B">
            <w:pPr>
              <w:jc w:val="center"/>
              <w:rPr>
                <w:sz w:val="24"/>
              </w:rPr>
            </w:pPr>
            <w:r w:rsidRPr="00071A61">
              <w:rPr>
                <w:sz w:val="24"/>
              </w:rPr>
              <w:t>В течение всего периода реализации Концепции</w:t>
            </w:r>
          </w:p>
        </w:tc>
        <w:tc>
          <w:tcPr>
            <w:tcW w:w="1984" w:type="dxa"/>
          </w:tcPr>
          <w:p w:rsidR="00071A61" w:rsidRPr="00071A61" w:rsidRDefault="00071A61" w:rsidP="004E701B">
            <w:pPr>
              <w:jc w:val="center"/>
              <w:rPr>
                <w:sz w:val="24"/>
              </w:rPr>
            </w:pPr>
            <w:r w:rsidRPr="00071A61">
              <w:rPr>
                <w:sz w:val="24"/>
              </w:rPr>
              <w:t>КОПО.</w:t>
            </w:r>
          </w:p>
          <w:p w:rsidR="00071A61" w:rsidRPr="00071A61" w:rsidRDefault="00071A61" w:rsidP="004E701B">
            <w:pPr>
              <w:jc w:val="center"/>
              <w:rPr>
                <w:sz w:val="24"/>
              </w:rPr>
            </w:pPr>
            <w:r w:rsidRPr="00071A61">
              <w:rPr>
                <w:sz w:val="24"/>
              </w:rPr>
              <w:t>КЭРИД</w:t>
            </w:r>
          </w:p>
          <w:p w:rsidR="00071A61" w:rsidRPr="00071A61" w:rsidRDefault="00071A61" w:rsidP="004E701B">
            <w:pPr>
              <w:jc w:val="center"/>
              <w:rPr>
                <w:sz w:val="24"/>
              </w:rPr>
            </w:pPr>
          </w:p>
        </w:tc>
        <w:tc>
          <w:tcPr>
            <w:tcW w:w="5920" w:type="dxa"/>
          </w:tcPr>
          <w:p w:rsidR="00071A61" w:rsidRPr="00071A61" w:rsidRDefault="00071A61" w:rsidP="004E701B">
            <w:pPr>
              <w:jc w:val="center"/>
              <w:rPr>
                <w:sz w:val="24"/>
              </w:rPr>
            </w:pPr>
            <w:r w:rsidRPr="00071A61">
              <w:rPr>
                <w:sz w:val="24"/>
              </w:rPr>
              <w:t>Увеличение доли работодателей, участвующих в профориентации детей и молодежи</w:t>
            </w:r>
          </w:p>
        </w:tc>
      </w:tr>
      <w:tr w:rsidR="00071A61" w:rsidTr="00071A61">
        <w:tc>
          <w:tcPr>
            <w:tcW w:w="15134" w:type="dxa"/>
            <w:gridSpan w:val="4"/>
          </w:tcPr>
          <w:p w:rsidR="00071A61" w:rsidRDefault="00071A61" w:rsidP="00817BF7">
            <w:pPr>
              <w:jc w:val="center"/>
              <w:rPr>
                <w:b/>
                <w:sz w:val="24"/>
              </w:rPr>
            </w:pPr>
            <w:r w:rsidRPr="00817BF7">
              <w:rPr>
                <w:b/>
                <w:sz w:val="24"/>
              </w:rPr>
              <w:t xml:space="preserve">Направление 9. </w:t>
            </w:r>
            <w:r w:rsidRPr="009B6954">
              <w:rPr>
                <w:b/>
                <w:sz w:val="24"/>
              </w:rPr>
              <w:t>Трудоустройство выпускников</w:t>
            </w:r>
          </w:p>
          <w:p w:rsidR="007452F6" w:rsidRPr="007452F6" w:rsidRDefault="007452F6" w:rsidP="007452F6">
            <w:pPr>
              <w:ind w:firstLine="709"/>
              <w:jc w:val="both"/>
              <w:rPr>
                <w:sz w:val="24"/>
              </w:rPr>
            </w:pPr>
            <w:r>
              <w:rPr>
                <w:sz w:val="24"/>
              </w:rPr>
              <w:t>Цель:</w:t>
            </w:r>
            <w:r w:rsidRPr="007452F6">
              <w:rPr>
                <w:sz w:val="24"/>
              </w:rPr>
              <w:t xml:space="preserve"> содействи</w:t>
            </w:r>
            <w:r>
              <w:rPr>
                <w:sz w:val="24"/>
              </w:rPr>
              <w:t xml:space="preserve">е </w:t>
            </w:r>
            <w:r w:rsidRPr="007452F6">
              <w:rPr>
                <w:sz w:val="24"/>
              </w:rPr>
              <w:t>трудоустройству</w:t>
            </w:r>
            <w:r>
              <w:rPr>
                <w:sz w:val="24"/>
              </w:rPr>
              <w:t xml:space="preserve"> выпускников системы профессионального образования Ленинградской области</w:t>
            </w:r>
            <w:r w:rsidRPr="007452F6">
              <w:rPr>
                <w:sz w:val="24"/>
              </w:rPr>
              <w:t xml:space="preserve"> </w:t>
            </w:r>
            <w:r>
              <w:rPr>
                <w:sz w:val="24"/>
              </w:rPr>
              <w:t xml:space="preserve">и </w:t>
            </w:r>
            <w:r w:rsidRPr="007452F6">
              <w:rPr>
                <w:sz w:val="24"/>
              </w:rPr>
              <w:t>адаптаци</w:t>
            </w:r>
            <w:r>
              <w:rPr>
                <w:sz w:val="24"/>
              </w:rPr>
              <w:t>я</w:t>
            </w:r>
            <w:r w:rsidRPr="007452F6">
              <w:rPr>
                <w:sz w:val="24"/>
              </w:rPr>
              <w:t xml:space="preserve"> их к рынку труда.</w:t>
            </w:r>
          </w:p>
          <w:p w:rsidR="007452F6" w:rsidRPr="007452F6" w:rsidRDefault="007452F6" w:rsidP="007452F6">
            <w:pPr>
              <w:ind w:firstLine="709"/>
              <w:jc w:val="both"/>
              <w:rPr>
                <w:sz w:val="24"/>
              </w:rPr>
            </w:pPr>
            <w:r>
              <w:rPr>
                <w:sz w:val="24"/>
              </w:rPr>
              <w:t>Задачи:</w:t>
            </w:r>
          </w:p>
          <w:p w:rsidR="007452F6" w:rsidRPr="007452F6" w:rsidRDefault="007452F6" w:rsidP="007452F6">
            <w:pPr>
              <w:ind w:firstLine="709"/>
              <w:jc w:val="both"/>
              <w:rPr>
                <w:sz w:val="24"/>
              </w:rPr>
            </w:pPr>
            <w:r w:rsidRPr="007452F6">
              <w:rPr>
                <w:sz w:val="24"/>
              </w:rPr>
              <w:t>• обеспечивать высокий уровень конкурентоспособности</w:t>
            </w:r>
            <w:r>
              <w:rPr>
                <w:sz w:val="24"/>
              </w:rPr>
              <w:t xml:space="preserve"> </w:t>
            </w:r>
            <w:r w:rsidRPr="007452F6">
              <w:rPr>
                <w:sz w:val="24"/>
              </w:rPr>
              <w:t xml:space="preserve">выпускников </w:t>
            </w:r>
            <w:r>
              <w:rPr>
                <w:sz w:val="24"/>
              </w:rPr>
              <w:t>системы профессионального образования Ленинградской области</w:t>
            </w:r>
            <w:r w:rsidRPr="007452F6">
              <w:rPr>
                <w:sz w:val="24"/>
              </w:rPr>
              <w:t>, за счет</w:t>
            </w:r>
            <w:r>
              <w:rPr>
                <w:sz w:val="24"/>
              </w:rPr>
              <w:t xml:space="preserve"> </w:t>
            </w:r>
            <w:r w:rsidRPr="007452F6">
              <w:rPr>
                <w:sz w:val="24"/>
              </w:rPr>
              <w:t>постоянной ориентации образовательных программ на</w:t>
            </w:r>
            <w:r>
              <w:rPr>
                <w:sz w:val="24"/>
              </w:rPr>
              <w:t xml:space="preserve"> </w:t>
            </w:r>
            <w:r w:rsidRPr="007452F6">
              <w:rPr>
                <w:sz w:val="24"/>
              </w:rPr>
              <w:t>наивысшие критерии профессиональной квалификации</w:t>
            </w:r>
            <w:r>
              <w:rPr>
                <w:sz w:val="24"/>
              </w:rPr>
              <w:t xml:space="preserve"> </w:t>
            </w:r>
            <w:r w:rsidRPr="007452F6">
              <w:rPr>
                <w:sz w:val="24"/>
              </w:rPr>
              <w:t>работников, предъявляемые на рынках труда, повышения их</w:t>
            </w:r>
            <w:r>
              <w:rPr>
                <w:sz w:val="24"/>
              </w:rPr>
              <w:t xml:space="preserve"> </w:t>
            </w:r>
            <w:r w:rsidRPr="007452F6">
              <w:rPr>
                <w:sz w:val="24"/>
              </w:rPr>
              <w:t>профессиональной гибкости и мобильности;</w:t>
            </w:r>
          </w:p>
          <w:p w:rsidR="007452F6" w:rsidRPr="007452F6" w:rsidRDefault="007452F6" w:rsidP="007452F6">
            <w:pPr>
              <w:ind w:firstLine="709"/>
              <w:jc w:val="both"/>
              <w:rPr>
                <w:sz w:val="24"/>
              </w:rPr>
            </w:pPr>
            <w:r w:rsidRPr="007452F6">
              <w:rPr>
                <w:sz w:val="24"/>
              </w:rPr>
              <w:t>• прогноз спрос</w:t>
            </w:r>
            <w:r>
              <w:rPr>
                <w:sz w:val="24"/>
              </w:rPr>
              <w:t>а</w:t>
            </w:r>
            <w:r w:rsidRPr="007452F6">
              <w:rPr>
                <w:sz w:val="24"/>
              </w:rPr>
              <w:t xml:space="preserve"> и предложение на рынке труда и рынке</w:t>
            </w:r>
            <w:r>
              <w:rPr>
                <w:sz w:val="24"/>
              </w:rPr>
              <w:t xml:space="preserve"> </w:t>
            </w:r>
            <w:r w:rsidRPr="007452F6">
              <w:rPr>
                <w:sz w:val="24"/>
              </w:rPr>
              <w:t>образовательных услуг и регулирова</w:t>
            </w:r>
            <w:r>
              <w:rPr>
                <w:sz w:val="24"/>
              </w:rPr>
              <w:t>ние</w:t>
            </w:r>
            <w:r w:rsidRPr="007452F6">
              <w:rPr>
                <w:sz w:val="24"/>
              </w:rPr>
              <w:t xml:space="preserve"> их путем изменения</w:t>
            </w:r>
            <w:r>
              <w:rPr>
                <w:sz w:val="24"/>
              </w:rPr>
              <w:t xml:space="preserve"> </w:t>
            </w:r>
            <w:r w:rsidRPr="007452F6">
              <w:rPr>
                <w:sz w:val="24"/>
              </w:rPr>
              <w:t>объемов, профилей и сроков подготовки специалистов;</w:t>
            </w:r>
          </w:p>
          <w:p w:rsidR="007452F6" w:rsidRPr="007452F6" w:rsidRDefault="007452F6" w:rsidP="007452F6">
            <w:pPr>
              <w:ind w:firstLine="709"/>
              <w:jc w:val="both"/>
              <w:rPr>
                <w:sz w:val="24"/>
              </w:rPr>
            </w:pPr>
            <w:r w:rsidRPr="007452F6">
              <w:rPr>
                <w:sz w:val="24"/>
              </w:rPr>
              <w:t>• реализ</w:t>
            </w:r>
            <w:r>
              <w:rPr>
                <w:sz w:val="24"/>
              </w:rPr>
              <w:t>ация</w:t>
            </w:r>
            <w:r w:rsidRPr="007452F6">
              <w:rPr>
                <w:sz w:val="24"/>
              </w:rPr>
              <w:t xml:space="preserve"> программы самопродвижения обучающихся и</w:t>
            </w:r>
            <w:r>
              <w:rPr>
                <w:sz w:val="24"/>
              </w:rPr>
              <w:t xml:space="preserve"> </w:t>
            </w:r>
            <w:r w:rsidRPr="007452F6">
              <w:rPr>
                <w:sz w:val="24"/>
              </w:rPr>
              <w:t xml:space="preserve">выпускников </w:t>
            </w:r>
            <w:r>
              <w:rPr>
                <w:sz w:val="24"/>
              </w:rPr>
              <w:t>системы профессионального образования Ленинградской области</w:t>
            </w:r>
            <w:r w:rsidRPr="007452F6">
              <w:rPr>
                <w:sz w:val="24"/>
              </w:rPr>
              <w:t xml:space="preserve"> на рынке труда, перспективного</w:t>
            </w:r>
            <w:r>
              <w:rPr>
                <w:sz w:val="24"/>
              </w:rPr>
              <w:t xml:space="preserve"> </w:t>
            </w:r>
            <w:r w:rsidRPr="007452F6">
              <w:rPr>
                <w:sz w:val="24"/>
              </w:rPr>
              <w:t>планирования ими своей профессиональной карьеры;</w:t>
            </w:r>
          </w:p>
          <w:p w:rsidR="007452F6" w:rsidRPr="009B6954" w:rsidRDefault="007452F6" w:rsidP="007452F6">
            <w:pPr>
              <w:ind w:firstLine="709"/>
              <w:jc w:val="both"/>
              <w:rPr>
                <w:b/>
                <w:sz w:val="24"/>
              </w:rPr>
            </w:pPr>
            <w:r w:rsidRPr="007452F6">
              <w:rPr>
                <w:sz w:val="24"/>
              </w:rPr>
              <w:t>• осуществл</w:t>
            </w:r>
            <w:r>
              <w:rPr>
                <w:sz w:val="24"/>
              </w:rPr>
              <w:t>ение</w:t>
            </w:r>
            <w:r w:rsidRPr="007452F6">
              <w:rPr>
                <w:sz w:val="24"/>
              </w:rPr>
              <w:t xml:space="preserve"> программы перспективного</w:t>
            </w:r>
            <w:r>
              <w:rPr>
                <w:sz w:val="24"/>
              </w:rPr>
              <w:t xml:space="preserve"> </w:t>
            </w:r>
            <w:r w:rsidRPr="007452F6">
              <w:rPr>
                <w:sz w:val="24"/>
              </w:rPr>
              <w:t>развития кадрового потенциала.</w:t>
            </w:r>
          </w:p>
        </w:tc>
      </w:tr>
      <w:tr w:rsidR="00071A61" w:rsidTr="00071A61">
        <w:tc>
          <w:tcPr>
            <w:tcW w:w="5812" w:type="dxa"/>
          </w:tcPr>
          <w:p w:rsidR="00071A61" w:rsidRDefault="00071A61" w:rsidP="00470206">
            <w:pPr>
              <w:jc w:val="both"/>
              <w:rPr>
                <w:sz w:val="24"/>
              </w:rPr>
            </w:pPr>
            <w:r>
              <w:rPr>
                <w:sz w:val="24"/>
              </w:rPr>
              <w:t>Р</w:t>
            </w:r>
            <w:r w:rsidRPr="00470206">
              <w:rPr>
                <w:sz w:val="24"/>
              </w:rPr>
              <w:t>еализация Государственного плана подготовки управленческих кадров для организаций народного хозяйства Российской Фе</w:t>
            </w:r>
            <w:r>
              <w:rPr>
                <w:sz w:val="24"/>
              </w:rPr>
              <w:t>дерации в Ленинградской области</w:t>
            </w:r>
          </w:p>
        </w:tc>
        <w:tc>
          <w:tcPr>
            <w:tcW w:w="1418" w:type="dxa"/>
          </w:tcPr>
          <w:p w:rsidR="00071A61" w:rsidRPr="002D110F" w:rsidRDefault="00071A61" w:rsidP="00185E0C">
            <w:pPr>
              <w:jc w:val="center"/>
              <w:rPr>
                <w:sz w:val="24"/>
              </w:rPr>
            </w:pPr>
            <w:r w:rsidRPr="009E2BF5">
              <w:rPr>
                <w:sz w:val="24"/>
              </w:rPr>
              <w:t>В течение всего периода реализации Концепции</w:t>
            </w:r>
          </w:p>
        </w:tc>
        <w:tc>
          <w:tcPr>
            <w:tcW w:w="1984" w:type="dxa"/>
          </w:tcPr>
          <w:p w:rsidR="00071A61" w:rsidRDefault="00071A61" w:rsidP="00470206">
            <w:pPr>
              <w:jc w:val="center"/>
              <w:rPr>
                <w:sz w:val="24"/>
              </w:rPr>
            </w:pPr>
            <w:r>
              <w:rPr>
                <w:sz w:val="24"/>
              </w:rPr>
              <w:t>КЭРИД</w:t>
            </w:r>
          </w:p>
          <w:p w:rsidR="00071A61" w:rsidRPr="005803AD" w:rsidRDefault="00071A61" w:rsidP="00185E0C">
            <w:pPr>
              <w:jc w:val="center"/>
              <w:rPr>
                <w:sz w:val="24"/>
              </w:rPr>
            </w:pPr>
            <w:r>
              <w:rPr>
                <w:sz w:val="24"/>
              </w:rPr>
              <w:t>КОПО</w:t>
            </w:r>
            <w:r w:rsidRPr="005803AD">
              <w:rPr>
                <w:sz w:val="24"/>
              </w:rPr>
              <w:t>.</w:t>
            </w:r>
          </w:p>
          <w:p w:rsidR="00071A61" w:rsidRDefault="00071A61" w:rsidP="00470206">
            <w:pPr>
              <w:jc w:val="center"/>
              <w:rPr>
                <w:b/>
              </w:rPr>
            </w:pPr>
          </w:p>
        </w:tc>
        <w:tc>
          <w:tcPr>
            <w:tcW w:w="5920" w:type="dxa"/>
          </w:tcPr>
          <w:p w:rsidR="00071A61" w:rsidRPr="009B6954" w:rsidRDefault="00071A61" w:rsidP="009B6954">
            <w:pPr>
              <w:jc w:val="both"/>
              <w:rPr>
                <w:sz w:val="24"/>
              </w:rPr>
            </w:pPr>
            <w:r>
              <w:rPr>
                <w:sz w:val="24"/>
              </w:rPr>
              <w:t>Увеличение доли работодателей, удовлетворенных качеством подготовки квалифицированных рабочих и специалистов за счет обеспечения баланса спроса и предложения на профессиональное образование</w:t>
            </w:r>
          </w:p>
        </w:tc>
      </w:tr>
      <w:tr w:rsidR="00071A61" w:rsidTr="00071A61">
        <w:tc>
          <w:tcPr>
            <w:tcW w:w="5812" w:type="dxa"/>
          </w:tcPr>
          <w:p w:rsidR="00071A61" w:rsidRPr="00A87244" w:rsidRDefault="00071A61" w:rsidP="004E20BB">
            <w:pPr>
              <w:jc w:val="both"/>
              <w:rPr>
                <w:sz w:val="24"/>
              </w:rPr>
            </w:pPr>
            <w:r>
              <w:rPr>
                <w:sz w:val="24"/>
              </w:rPr>
              <w:t>Проведение мониторинга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профессии (специальности)</w:t>
            </w:r>
          </w:p>
        </w:tc>
        <w:tc>
          <w:tcPr>
            <w:tcW w:w="1418" w:type="dxa"/>
          </w:tcPr>
          <w:p w:rsidR="00071A61" w:rsidRPr="002D110F" w:rsidRDefault="00071A61" w:rsidP="00A87244">
            <w:pPr>
              <w:jc w:val="center"/>
              <w:rPr>
                <w:sz w:val="24"/>
              </w:rPr>
            </w:pPr>
            <w:r w:rsidRPr="009E2BF5">
              <w:rPr>
                <w:sz w:val="24"/>
              </w:rPr>
              <w:t>В течение всего периода реализации Концепции</w:t>
            </w:r>
          </w:p>
        </w:tc>
        <w:tc>
          <w:tcPr>
            <w:tcW w:w="1984" w:type="dxa"/>
          </w:tcPr>
          <w:p w:rsidR="00071A61" w:rsidRPr="00973D00" w:rsidRDefault="00071A61" w:rsidP="006808FE">
            <w:pPr>
              <w:jc w:val="center"/>
              <w:rPr>
                <w:sz w:val="24"/>
              </w:rPr>
            </w:pPr>
            <w:r>
              <w:rPr>
                <w:sz w:val="24"/>
              </w:rPr>
              <w:t>КЭРИД</w:t>
            </w:r>
          </w:p>
          <w:p w:rsidR="00071A61" w:rsidRDefault="00071A61" w:rsidP="006808FE">
            <w:pPr>
              <w:jc w:val="center"/>
              <w:rPr>
                <w:sz w:val="24"/>
              </w:rPr>
            </w:pPr>
            <w:r>
              <w:rPr>
                <w:sz w:val="24"/>
              </w:rPr>
              <w:t>КОПО</w:t>
            </w:r>
          </w:p>
          <w:p w:rsidR="0057325C" w:rsidRDefault="0057325C" w:rsidP="0057325C">
            <w:pPr>
              <w:jc w:val="center"/>
              <w:rPr>
                <w:b/>
              </w:rPr>
            </w:pPr>
            <w:r>
              <w:rPr>
                <w:sz w:val="24"/>
              </w:rPr>
              <w:t>ТПП ЛО</w:t>
            </w:r>
          </w:p>
        </w:tc>
        <w:tc>
          <w:tcPr>
            <w:tcW w:w="5920" w:type="dxa"/>
          </w:tcPr>
          <w:p w:rsidR="00071A61" w:rsidRPr="009B6954" w:rsidRDefault="00071A61" w:rsidP="009B6954">
            <w:pPr>
              <w:jc w:val="both"/>
              <w:rPr>
                <w:sz w:val="24"/>
              </w:rPr>
            </w:pPr>
            <w:r w:rsidRPr="006808FE">
              <w:rPr>
                <w:sz w:val="24"/>
              </w:rPr>
              <w:t xml:space="preserve">Увеличение </w:t>
            </w:r>
            <w:r>
              <w:rPr>
                <w:sz w:val="24"/>
              </w:rPr>
              <w:t>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профессии (специальности)</w:t>
            </w:r>
          </w:p>
        </w:tc>
      </w:tr>
      <w:tr w:rsidR="00071A61" w:rsidTr="00071A61">
        <w:tc>
          <w:tcPr>
            <w:tcW w:w="5812" w:type="dxa"/>
          </w:tcPr>
          <w:p w:rsidR="00071A61" w:rsidRDefault="00071A61" w:rsidP="004E20BB">
            <w:pPr>
              <w:jc w:val="both"/>
              <w:rPr>
                <w:sz w:val="24"/>
              </w:rPr>
            </w:pPr>
            <w:r>
              <w:rPr>
                <w:sz w:val="24"/>
              </w:rPr>
              <w:t>В</w:t>
            </w:r>
            <w:r w:rsidRPr="00470206">
              <w:rPr>
                <w:sz w:val="24"/>
              </w:rPr>
              <w:t>ыявление перспективной потребности в квалифицированных кадрах для вновь вводимых объектов и существующих предприятий и организаций</w:t>
            </w:r>
            <w:r>
              <w:rPr>
                <w:sz w:val="24"/>
              </w:rPr>
              <w:t xml:space="preserve"> по профессиям и специальностям</w:t>
            </w:r>
          </w:p>
        </w:tc>
        <w:tc>
          <w:tcPr>
            <w:tcW w:w="1418" w:type="dxa"/>
          </w:tcPr>
          <w:p w:rsidR="00071A61" w:rsidRPr="002D110F" w:rsidRDefault="00071A61" w:rsidP="00185E0C">
            <w:pPr>
              <w:jc w:val="center"/>
              <w:rPr>
                <w:sz w:val="24"/>
              </w:rPr>
            </w:pPr>
            <w:r w:rsidRPr="009E2BF5">
              <w:rPr>
                <w:sz w:val="24"/>
              </w:rPr>
              <w:t>В течение всего периода реализации Концепции</w:t>
            </w:r>
          </w:p>
        </w:tc>
        <w:tc>
          <w:tcPr>
            <w:tcW w:w="1984" w:type="dxa"/>
          </w:tcPr>
          <w:p w:rsidR="00071A61" w:rsidRPr="00973D00" w:rsidRDefault="00071A61" w:rsidP="00185E0C">
            <w:pPr>
              <w:jc w:val="center"/>
              <w:rPr>
                <w:sz w:val="24"/>
              </w:rPr>
            </w:pPr>
            <w:r>
              <w:rPr>
                <w:sz w:val="24"/>
              </w:rPr>
              <w:t>КЭРИД</w:t>
            </w:r>
          </w:p>
          <w:p w:rsidR="001956CD" w:rsidRDefault="00071A61" w:rsidP="00185E0C">
            <w:pPr>
              <w:jc w:val="center"/>
              <w:rPr>
                <w:sz w:val="24"/>
              </w:rPr>
            </w:pPr>
            <w:r>
              <w:rPr>
                <w:sz w:val="24"/>
              </w:rPr>
              <w:t>КОПО</w:t>
            </w:r>
          </w:p>
          <w:p w:rsidR="00071A61" w:rsidRDefault="001956CD" w:rsidP="00185E0C">
            <w:pPr>
              <w:jc w:val="center"/>
              <w:rPr>
                <w:b/>
              </w:rPr>
            </w:pPr>
            <w:r>
              <w:rPr>
                <w:sz w:val="24"/>
              </w:rPr>
              <w:t>ПОО ЛО</w:t>
            </w:r>
          </w:p>
        </w:tc>
        <w:tc>
          <w:tcPr>
            <w:tcW w:w="5920" w:type="dxa"/>
          </w:tcPr>
          <w:p w:rsidR="00071A61" w:rsidRDefault="00071A61" w:rsidP="009B6954">
            <w:pPr>
              <w:jc w:val="both"/>
              <w:rPr>
                <w:sz w:val="24"/>
              </w:rPr>
            </w:pPr>
            <w:r>
              <w:rPr>
                <w:sz w:val="24"/>
              </w:rPr>
              <w:t>Увеличение доли работодателей, удовлетворенных качеством подготовки квалифицированных рабочих и специалистов.</w:t>
            </w:r>
          </w:p>
          <w:p w:rsidR="00071A61" w:rsidRPr="009B6954" w:rsidRDefault="00071A61" w:rsidP="009B6954">
            <w:pPr>
              <w:jc w:val="both"/>
              <w:rPr>
                <w:sz w:val="24"/>
              </w:rPr>
            </w:pPr>
            <w:r w:rsidRPr="006808FE">
              <w:rPr>
                <w:sz w:val="24"/>
              </w:rPr>
              <w:t xml:space="preserve">Увеличение </w:t>
            </w:r>
            <w:r>
              <w:rPr>
                <w:sz w:val="24"/>
              </w:rPr>
              <w:t>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профессии (специальности)</w:t>
            </w:r>
          </w:p>
        </w:tc>
      </w:tr>
      <w:tr w:rsidR="00071A61" w:rsidTr="00071A61">
        <w:tc>
          <w:tcPr>
            <w:tcW w:w="5812" w:type="dxa"/>
          </w:tcPr>
          <w:p w:rsidR="00071A61" w:rsidRPr="00A87244" w:rsidRDefault="00071A61" w:rsidP="00A1658F">
            <w:pPr>
              <w:rPr>
                <w:sz w:val="24"/>
              </w:rPr>
            </w:pPr>
            <w:r>
              <w:rPr>
                <w:sz w:val="24"/>
              </w:rPr>
              <w:t>Создание центров деловой активности</w:t>
            </w:r>
          </w:p>
        </w:tc>
        <w:tc>
          <w:tcPr>
            <w:tcW w:w="1418" w:type="dxa"/>
          </w:tcPr>
          <w:p w:rsidR="00071A61" w:rsidRPr="002D110F" w:rsidRDefault="00071A61" w:rsidP="00A87244">
            <w:pPr>
              <w:jc w:val="center"/>
              <w:rPr>
                <w:sz w:val="24"/>
              </w:rPr>
            </w:pPr>
            <w:r>
              <w:rPr>
                <w:sz w:val="24"/>
              </w:rPr>
              <w:t>2018</w:t>
            </w:r>
          </w:p>
        </w:tc>
        <w:tc>
          <w:tcPr>
            <w:tcW w:w="1984" w:type="dxa"/>
          </w:tcPr>
          <w:p w:rsidR="00071A61" w:rsidRPr="005803AD" w:rsidRDefault="00071A61" w:rsidP="006808FE">
            <w:pPr>
              <w:jc w:val="center"/>
              <w:rPr>
                <w:sz w:val="24"/>
              </w:rPr>
            </w:pPr>
            <w:r>
              <w:rPr>
                <w:sz w:val="24"/>
              </w:rPr>
              <w:t>КОПО</w:t>
            </w:r>
            <w:r w:rsidRPr="005803AD">
              <w:rPr>
                <w:sz w:val="24"/>
              </w:rPr>
              <w:t>.</w:t>
            </w:r>
          </w:p>
          <w:p w:rsidR="00071A61" w:rsidRDefault="00071A61" w:rsidP="006808FE">
            <w:pPr>
              <w:jc w:val="center"/>
              <w:rPr>
                <w:sz w:val="24"/>
              </w:rPr>
            </w:pPr>
            <w:r>
              <w:rPr>
                <w:sz w:val="24"/>
              </w:rPr>
              <w:t>КЭРИД</w:t>
            </w:r>
          </w:p>
          <w:p w:rsidR="00071A61" w:rsidRDefault="00071A61" w:rsidP="00A87244">
            <w:pPr>
              <w:jc w:val="center"/>
              <w:rPr>
                <w:b/>
              </w:rPr>
            </w:pPr>
          </w:p>
        </w:tc>
        <w:tc>
          <w:tcPr>
            <w:tcW w:w="5920" w:type="dxa"/>
          </w:tcPr>
          <w:p w:rsidR="00071A61" w:rsidRPr="009B6954" w:rsidRDefault="00071A61" w:rsidP="009B6954">
            <w:pPr>
              <w:jc w:val="both"/>
              <w:rPr>
                <w:sz w:val="24"/>
              </w:rPr>
            </w:pPr>
            <w:r>
              <w:rPr>
                <w:sz w:val="24"/>
              </w:rPr>
              <w:t>Создание на территории Ленинградской области 18  центров деловой активности</w:t>
            </w:r>
          </w:p>
        </w:tc>
      </w:tr>
      <w:tr w:rsidR="00071A61" w:rsidTr="00071A61">
        <w:tc>
          <w:tcPr>
            <w:tcW w:w="5812" w:type="dxa"/>
          </w:tcPr>
          <w:p w:rsidR="00071A61" w:rsidRPr="00A87244" w:rsidRDefault="00071A61" w:rsidP="00185E0C">
            <w:pPr>
              <w:jc w:val="both"/>
              <w:rPr>
                <w:sz w:val="24"/>
              </w:rPr>
            </w:pPr>
            <w:r>
              <w:rPr>
                <w:sz w:val="24"/>
              </w:rPr>
              <w:t xml:space="preserve">Организация взаимодействия </w:t>
            </w:r>
            <w:r w:rsidRPr="00470206">
              <w:rPr>
                <w:sz w:val="24"/>
              </w:rPr>
              <w:t xml:space="preserve">некоммерческих организаций Ленинградской области, обеспечивающих реализацию мероприятий по подготовке кадров для </w:t>
            </w:r>
            <w:r>
              <w:rPr>
                <w:sz w:val="24"/>
              </w:rPr>
              <w:t>экономики Ленинградской области</w:t>
            </w:r>
          </w:p>
        </w:tc>
        <w:tc>
          <w:tcPr>
            <w:tcW w:w="1418" w:type="dxa"/>
          </w:tcPr>
          <w:p w:rsidR="00071A61" w:rsidRPr="002D110F" w:rsidRDefault="00071A61" w:rsidP="00185E0C">
            <w:pPr>
              <w:jc w:val="center"/>
              <w:rPr>
                <w:sz w:val="24"/>
              </w:rPr>
            </w:pPr>
            <w:r w:rsidRPr="009E2BF5">
              <w:rPr>
                <w:sz w:val="24"/>
              </w:rPr>
              <w:t>В течение всего периода реализации Концепции</w:t>
            </w:r>
          </w:p>
        </w:tc>
        <w:tc>
          <w:tcPr>
            <w:tcW w:w="1984" w:type="dxa"/>
          </w:tcPr>
          <w:p w:rsidR="00071A61" w:rsidRPr="00973D00" w:rsidRDefault="00071A61" w:rsidP="00185E0C">
            <w:pPr>
              <w:jc w:val="center"/>
              <w:rPr>
                <w:sz w:val="24"/>
              </w:rPr>
            </w:pPr>
            <w:r>
              <w:rPr>
                <w:sz w:val="24"/>
              </w:rPr>
              <w:t>КЭРИД</w:t>
            </w:r>
          </w:p>
          <w:p w:rsidR="00071A61" w:rsidRDefault="00071A61" w:rsidP="00185E0C">
            <w:pPr>
              <w:jc w:val="center"/>
              <w:rPr>
                <w:b/>
              </w:rPr>
            </w:pPr>
            <w:r>
              <w:rPr>
                <w:sz w:val="24"/>
              </w:rPr>
              <w:t>КОПО</w:t>
            </w:r>
            <w:r w:rsidRPr="00973D00">
              <w:rPr>
                <w:sz w:val="24"/>
              </w:rPr>
              <w:t>.</w:t>
            </w:r>
          </w:p>
        </w:tc>
        <w:tc>
          <w:tcPr>
            <w:tcW w:w="5920" w:type="dxa"/>
          </w:tcPr>
          <w:p w:rsidR="00071A61" w:rsidRDefault="00071A61" w:rsidP="009B6954">
            <w:pPr>
              <w:jc w:val="both"/>
              <w:rPr>
                <w:sz w:val="24"/>
              </w:rPr>
            </w:pPr>
            <w:r>
              <w:rPr>
                <w:sz w:val="24"/>
              </w:rPr>
              <w:t>Увеличение доли работодателей, удовлетворенных качеством подготовки квалифицированных рабочих и специалистов.</w:t>
            </w:r>
          </w:p>
          <w:p w:rsidR="00071A61" w:rsidRPr="009B6954" w:rsidRDefault="00071A61" w:rsidP="009B6954">
            <w:pPr>
              <w:jc w:val="both"/>
              <w:rPr>
                <w:sz w:val="24"/>
              </w:rPr>
            </w:pPr>
            <w:r w:rsidRPr="006808FE">
              <w:rPr>
                <w:sz w:val="24"/>
              </w:rPr>
              <w:t xml:space="preserve">Увеличение </w:t>
            </w:r>
            <w:r>
              <w:rPr>
                <w:sz w:val="24"/>
              </w:rPr>
              <w:t>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профессии (специальности)</w:t>
            </w:r>
          </w:p>
        </w:tc>
      </w:tr>
      <w:tr w:rsidR="00071A61" w:rsidTr="00071A61">
        <w:tc>
          <w:tcPr>
            <w:tcW w:w="5812" w:type="dxa"/>
          </w:tcPr>
          <w:p w:rsidR="00071A61" w:rsidRPr="00EF2831" w:rsidRDefault="00071A61" w:rsidP="00CC7D96">
            <w:pPr>
              <w:rPr>
                <w:b/>
                <w:sz w:val="24"/>
              </w:rPr>
            </w:pPr>
            <w:r w:rsidRPr="00EF2831">
              <w:rPr>
                <w:sz w:val="24"/>
              </w:rPr>
              <w:t xml:space="preserve">Формирование </w:t>
            </w:r>
            <w:r w:rsidRPr="00EF2831">
              <w:rPr>
                <w:bCs/>
                <w:sz w:val="24"/>
              </w:rPr>
              <w:t>представления о кадровых потребностях региона и уровне квалификации рабочих.</w:t>
            </w:r>
          </w:p>
        </w:tc>
        <w:tc>
          <w:tcPr>
            <w:tcW w:w="1418" w:type="dxa"/>
          </w:tcPr>
          <w:p w:rsidR="00071A61" w:rsidRPr="009B6954" w:rsidRDefault="00071A61" w:rsidP="009B6954">
            <w:pPr>
              <w:jc w:val="center"/>
              <w:rPr>
                <w:sz w:val="24"/>
              </w:rPr>
            </w:pPr>
            <w:r w:rsidRPr="009B6954">
              <w:rPr>
                <w:sz w:val="24"/>
              </w:rPr>
              <w:t>В течение всего периода реализации Концепции</w:t>
            </w:r>
          </w:p>
        </w:tc>
        <w:tc>
          <w:tcPr>
            <w:tcW w:w="1984" w:type="dxa"/>
          </w:tcPr>
          <w:p w:rsidR="00071A61" w:rsidRPr="00EF2831" w:rsidRDefault="00071A61" w:rsidP="00CC7D96">
            <w:pPr>
              <w:jc w:val="center"/>
              <w:rPr>
                <w:sz w:val="24"/>
              </w:rPr>
            </w:pPr>
            <w:r w:rsidRPr="00EF2831">
              <w:rPr>
                <w:sz w:val="24"/>
              </w:rPr>
              <w:t>Служба занятости, работодатели</w:t>
            </w:r>
          </w:p>
        </w:tc>
        <w:tc>
          <w:tcPr>
            <w:tcW w:w="5920" w:type="dxa"/>
          </w:tcPr>
          <w:p w:rsidR="00071A61" w:rsidRPr="009B6954" w:rsidRDefault="00071A61" w:rsidP="009B6954">
            <w:pPr>
              <w:jc w:val="both"/>
              <w:rPr>
                <w:sz w:val="24"/>
              </w:rPr>
            </w:pPr>
            <w:r w:rsidRPr="009B6954">
              <w:rPr>
                <w:sz w:val="24"/>
              </w:rPr>
              <w:t>Увеличение доли работодателей, удовлетворенных качеством подготовки квалифицированных рабочих и специалистов.</w:t>
            </w:r>
          </w:p>
        </w:tc>
      </w:tr>
      <w:tr w:rsidR="00071A61" w:rsidTr="00071A61">
        <w:tc>
          <w:tcPr>
            <w:tcW w:w="5812" w:type="dxa"/>
          </w:tcPr>
          <w:p w:rsidR="00071A61" w:rsidRPr="00EF2831" w:rsidRDefault="00071A61" w:rsidP="00972990">
            <w:pPr>
              <w:rPr>
                <w:sz w:val="24"/>
              </w:rPr>
            </w:pPr>
            <w:r w:rsidRPr="00EF2831">
              <w:rPr>
                <w:sz w:val="24"/>
              </w:rPr>
              <w:t>Государственный заказ на подготовку профессиональных кадров для экономики Л</w:t>
            </w:r>
            <w:r w:rsidR="00972990">
              <w:rPr>
                <w:sz w:val="24"/>
              </w:rPr>
              <w:t>енинградской области</w:t>
            </w:r>
          </w:p>
        </w:tc>
        <w:tc>
          <w:tcPr>
            <w:tcW w:w="1418" w:type="dxa"/>
          </w:tcPr>
          <w:p w:rsidR="00071A61" w:rsidRPr="009B6954" w:rsidRDefault="00071A61" w:rsidP="009B6954">
            <w:pPr>
              <w:jc w:val="center"/>
              <w:rPr>
                <w:sz w:val="24"/>
              </w:rPr>
            </w:pPr>
            <w:r w:rsidRPr="009B6954">
              <w:rPr>
                <w:sz w:val="24"/>
              </w:rPr>
              <w:t>В течение всего периода реализации Концепции</w:t>
            </w:r>
          </w:p>
        </w:tc>
        <w:tc>
          <w:tcPr>
            <w:tcW w:w="1984" w:type="dxa"/>
          </w:tcPr>
          <w:p w:rsidR="00071A61" w:rsidRPr="00EF2831" w:rsidRDefault="00071A61" w:rsidP="00CC7D96">
            <w:pPr>
              <w:jc w:val="center"/>
              <w:rPr>
                <w:sz w:val="24"/>
              </w:rPr>
            </w:pPr>
            <w:r w:rsidRPr="00EF2831">
              <w:rPr>
                <w:sz w:val="24"/>
              </w:rPr>
              <w:t xml:space="preserve"> Комитет общего и профобразования</w:t>
            </w:r>
          </w:p>
        </w:tc>
        <w:tc>
          <w:tcPr>
            <w:tcW w:w="5920" w:type="dxa"/>
          </w:tcPr>
          <w:p w:rsidR="00071A61" w:rsidRPr="009B6954" w:rsidRDefault="00071A61" w:rsidP="009B6954">
            <w:pPr>
              <w:jc w:val="both"/>
              <w:rPr>
                <w:sz w:val="24"/>
              </w:rPr>
            </w:pPr>
            <w:r w:rsidRPr="009B6954">
              <w:rPr>
                <w:sz w:val="24"/>
              </w:rPr>
              <w:t>Увеличение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профессии (специальности)</w:t>
            </w:r>
          </w:p>
        </w:tc>
      </w:tr>
      <w:tr w:rsidR="00071A61" w:rsidTr="00071A61">
        <w:tc>
          <w:tcPr>
            <w:tcW w:w="5812" w:type="dxa"/>
          </w:tcPr>
          <w:p w:rsidR="00071A61" w:rsidRPr="00EF2831" w:rsidRDefault="00071A61" w:rsidP="00CC7D96">
            <w:pPr>
              <w:rPr>
                <w:sz w:val="24"/>
              </w:rPr>
            </w:pPr>
            <w:r w:rsidRPr="00EF2831">
              <w:rPr>
                <w:sz w:val="24"/>
              </w:rPr>
              <w:t xml:space="preserve">Организовать работу Координационного Совета взаимодействия предприятий и ПОО.   </w:t>
            </w:r>
          </w:p>
        </w:tc>
        <w:tc>
          <w:tcPr>
            <w:tcW w:w="1418" w:type="dxa"/>
          </w:tcPr>
          <w:p w:rsidR="00071A61" w:rsidRPr="00EF2831" w:rsidRDefault="00071A61" w:rsidP="00CC7D96">
            <w:pPr>
              <w:jc w:val="center"/>
              <w:rPr>
                <w:sz w:val="24"/>
              </w:rPr>
            </w:pPr>
            <w:r>
              <w:rPr>
                <w:sz w:val="24"/>
              </w:rPr>
              <w:t>2018</w:t>
            </w:r>
          </w:p>
        </w:tc>
        <w:tc>
          <w:tcPr>
            <w:tcW w:w="1984" w:type="dxa"/>
          </w:tcPr>
          <w:p w:rsidR="00071A61" w:rsidRPr="00EF2831" w:rsidRDefault="00071A61" w:rsidP="00CC7D96">
            <w:pPr>
              <w:jc w:val="center"/>
              <w:rPr>
                <w:sz w:val="24"/>
              </w:rPr>
            </w:pPr>
            <w:r w:rsidRPr="00EF2831">
              <w:rPr>
                <w:sz w:val="24"/>
              </w:rPr>
              <w:t xml:space="preserve">ЛОИРО. Комитет,  </w:t>
            </w:r>
          </w:p>
        </w:tc>
        <w:tc>
          <w:tcPr>
            <w:tcW w:w="5920" w:type="dxa"/>
          </w:tcPr>
          <w:p w:rsidR="00071A61" w:rsidRPr="009B6954" w:rsidRDefault="00071A61" w:rsidP="009B6954">
            <w:pPr>
              <w:jc w:val="both"/>
              <w:rPr>
                <w:sz w:val="24"/>
              </w:rPr>
            </w:pPr>
            <w:r w:rsidRPr="009B6954">
              <w:rPr>
                <w:sz w:val="24"/>
              </w:rPr>
              <w:t>Увеличение доли работодателей, удовлетворенных качеством подготовки квалифицированных рабочих и специалистов.</w:t>
            </w:r>
          </w:p>
        </w:tc>
      </w:tr>
      <w:tr w:rsidR="00071A61" w:rsidTr="00071A61">
        <w:tc>
          <w:tcPr>
            <w:tcW w:w="5812" w:type="dxa"/>
          </w:tcPr>
          <w:p w:rsidR="00071A61" w:rsidRPr="00EF2831" w:rsidRDefault="00071A61" w:rsidP="00CC7D96">
            <w:pPr>
              <w:rPr>
                <w:sz w:val="24"/>
              </w:rPr>
            </w:pPr>
            <w:r w:rsidRPr="00EF2831">
              <w:rPr>
                <w:sz w:val="24"/>
              </w:rPr>
              <w:t>Организация деятельности «Профессионального сообщества – ТОП-50» как сетевой структуры взаимодействия субъектов программы «Рабочие кадры для передовых технологий»</w:t>
            </w:r>
          </w:p>
        </w:tc>
        <w:tc>
          <w:tcPr>
            <w:tcW w:w="1418" w:type="dxa"/>
          </w:tcPr>
          <w:p w:rsidR="00071A61" w:rsidRPr="00EF2831" w:rsidRDefault="00071A61" w:rsidP="00CC7D96">
            <w:pPr>
              <w:jc w:val="center"/>
              <w:rPr>
                <w:sz w:val="24"/>
              </w:rPr>
            </w:pPr>
            <w:r>
              <w:rPr>
                <w:sz w:val="24"/>
              </w:rPr>
              <w:t>2018-2019</w:t>
            </w:r>
            <w:r w:rsidRPr="00EF2831">
              <w:rPr>
                <w:sz w:val="24"/>
              </w:rPr>
              <w:t xml:space="preserve"> </w:t>
            </w:r>
          </w:p>
        </w:tc>
        <w:tc>
          <w:tcPr>
            <w:tcW w:w="1984" w:type="dxa"/>
          </w:tcPr>
          <w:p w:rsidR="00071A61" w:rsidRPr="00EF2831" w:rsidRDefault="00071A61" w:rsidP="00CC7D96">
            <w:pPr>
              <w:jc w:val="center"/>
              <w:rPr>
                <w:sz w:val="24"/>
              </w:rPr>
            </w:pPr>
            <w:r w:rsidRPr="00EF2831">
              <w:rPr>
                <w:sz w:val="24"/>
              </w:rPr>
              <w:t>ЛОИРО, Предприятия региона</w:t>
            </w:r>
          </w:p>
        </w:tc>
        <w:tc>
          <w:tcPr>
            <w:tcW w:w="5920" w:type="dxa"/>
          </w:tcPr>
          <w:p w:rsidR="00071A61" w:rsidRPr="009B6954" w:rsidRDefault="00071A61" w:rsidP="009B6954">
            <w:pPr>
              <w:jc w:val="both"/>
              <w:rPr>
                <w:sz w:val="24"/>
              </w:rPr>
            </w:pPr>
            <w:r w:rsidRPr="009B6954">
              <w:rPr>
                <w:sz w:val="24"/>
              </w:rPr>
              <w:t>Увеличение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профессии (специальности)</w:t>
            </w:r>
          </w:p>
        </w:tc>
      </w:tr>
      <w:tr w:rsidR="00071A61" w:rsidTr="00071A61">
        <w:tc>
          <w:tcPr>
            <w:tcW w:w="5812" w:type="dxa"/>
          </w:tcPr>
          <w:p w:rsidR="00071A61" w:rsidRPr="00EF2831" w:rsidRDefault="00071A61" w:rsidP="00CC7D96">
            <w:pPr>
              <w:rPr>
                <w:sz w:val="24"/>
              </w:rPr>
            </w:pPr>
            <w:r w:rsidRPr="00EF2831">
              <w:rPr>
                <w:sz w:val="24"/>
              </w:rPr>
              <w:t xml:space="preserve">В организацию работы образовательных площадок (конференции, консультации, стажировка) включать проблемы, связанные с ТОП-50 </w:t>
            </w:r>
          </w:p>
        </w:tc>
        <w:tc>
          <w:tcPr>
            <w:tcW w:w="1418" w:type="dxa"/>
          </w:tcPr>
          <w:p w:rsidR="00071A61" w:rsidRPr="00EF2831" w:rsidRDefault="00071A61" w:rsidP="00CC7D96">
            <w:pPr>
              <w:jc w:val="center"/>
              <w:rPr>
                <w:sz w:val="24"/>
              </w:rPr>
            </w:pPr>
            <w:r w:rsidRPr="00EF2831">
              <w:rPr>
                <w:sz w:val="24"/>
              </w:rPr>
              <w:t>Ежегодно</w:t>
            </w:r>
          </w:p>
        </w:tc>
        <w:tc>
          <w:tcPr>
            <w:tcW w:w="1984" w:type="dxa"/>
          </w:tcPr>
          <w:p w:rsidR="00071A61" w:rsidRPr="00EF2831" w:rsidRDefault="00071A61" w:rsidP="00CC7D96">
            <w:pPr>
              <w:jc w:val="center"/>
              <w:rPr>
                <w:sz w:val="24"/>
              </w:rPr>
            </w:pPr>
            <w:r w:rsidRPr="00EF2831">
              <w:rPr>
                <w:sz w:val="24"/>
              </w:rPr>
              <w:t xml:space="preserve">ЛОИРО,  </w:t>
            </w:r>
          </w:p>
        </w:tc>
        <w:tc>
          <w:tcPr>
            <w:tcW w:w="5920" w:type="dxa"/>
          </w:tcPr>
          <w:p w:rsidR="00071A61" w:rsidRPr="009B6954" w:rsidRDefault="00071A61" w:rsidP="009B6954">
            <w:pPr>
              <w:jc w:val="both"/>
              <w:rPr>
                <w:sz w:val="24"/>
              </w:rPr>
            </w:pPr>
            <w:r w:rsidRPr="009B6954">
              <w:rPr>
                <w:sz w:val="24"/>
              </w:rPr>
              <w:t>Увеличение доли работодателей, удовлетворенных качеством подготовки квалифицированных рабочих и специалистов.</w:t>
            </w:r>
          </w:p>
        </w:tc>
      </w:tr>
      <w:tr w:rsidR="00071A61" w:rsidTr="00071A61">
        <w:tc>
          <w:tcPr>
            <w:tcW w:w="5812" w:type="dxa"/>
          </w:tcPr>
          <w:p w:rsidR="00071A61" w:rsidRPr="00EF2831" w:rsidRDefault="00071A61" w:rsidP="00CC7D96">
            <w:pPr>
              <w:rPr>
                <w:sz w:val="24"/>
              </w:rPr>
            </w:pPr>
            <w:r w:rsidRPr="00EF2831">
              <w:rPr>
                <w:sz w:val="24"/>
              </w:rPr>
              <w:t xml:space="preserve"> Разработать проект. Результаты реализации использовать при проведении семинаров, конференций и стажировок групп  КПК «Завод – техникум» как одна из форм реализации программы «Рабочие кадры для передовых экономик» </w:t>
            </w:r>
          </w:p>
        </w:tc>
        <w:tc>
          <w:tcPr>
            <w:tcW w:w="1418" w:type="dxa"/>
          </w:tcPr>
          <w:p w:rsidR="00071A61" w:rsidRPr="00EF2831" w:rsidRDefault="00071A61" w:rsidP="00CC7D96">
            <w:pPr>
              <w:jc w:val="center"/>
              <w:rPr>
                <w:sz w:val="24"/>
              </w:rPr>
            </w:pPr>
            <w:r>
              <w:rPr>
                <w:sz w:val="24"/>
              </w:rPr>
              <w:t>2018</w:t>
            </w:r>
          </w:p>
        </w:tc>
        <w:tc>
          <w:tcPr>
            <w:tcW w:w="1984" w:type="dxa"/>
          </w:tcPr>
          <w:p w:rsidR="0057325C" w:rsidRPr="00973D00" w:rsidRDefault="0057325C" w:rsidP="0057325C">
            <w:pPr>
              <w:jc w:val="center"/>
              <w:rPr>
                <w:sz w:val="24"/>
              </w:rPr>
            </w:pPr>
            <w:r>
              <w:rPr>
                <w:sz w:val="24"/>
              </w:rPr>
              <w:t>КЭРИД</w:t>
            </w:r>
          </w:p>
          <w:p w:rsidR="0057325C" w:rsidRDefault="0057325C" w:rsidP="0057325C">
            <w:pPr>
              <w:jc w:val="center"/>
              <w:rPr>
                <w:sz w:val="24"/>
              </w:rPr>
            </w:pPr>
            <w:r>
              <w:rPr>
                <w:sz w:val="24"/>
              </w:rPr>
              <w:t>КОПО</w:t>
            </w:r>
          </w:p>
          <w:p w:rsidR="00071A61" w:rsidRPr="00EF2831" w:rsidRDefault="0057325C" w:rsidP="00CC7D96">
            <w:pPr>
              <w:jc w:val="center"/>
              <w:rPr>
                <w:sz w:val="24"/>
              </w:rPr>
            </w:pPr>
            <w:r>
              <w:rPr>
                <w:sz w:val="24"/>
              </w:rPr>
              <w:t>Региональные СМИ</w:t>
            </w:r>
            <w:r w:rsidR="00071A61" w:rsidRPr="00EF2831">
              <w:rPr>
                <w:sz w:val="24"/>
              </w:rPr>
              <w:t xml:space="preserve"> </w:t>
            </w:r>
          </w:p>
        </w:tc>
        <w:tc>
          <w:tcPr>
            <w:tcW w:w="5920" w:type="dxa"/>
          </w:tcPr>
          <w:p w:rsidR="00071A61" w:rsidRPr="009B6954" w:rsidRDefault="00071A61" w:rsidP="009B6954">
            <w:pPr>
              <w:jc w:val="both"/>
              <w:rPr>
                <w:sz w:val="24"/>
              </w:rPr>
            </w:pPr>
            <w:r w:rsidRPr="009B6954">
              <w:rPr>
                <w:sz w:val="24"/>
              </w:rPr>
              <w:t>Увеличение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профессии (специальности)</w:t>
            </w:r>
          </w:p>
        </w:tc>
      </w:tr>
    </w:tbl>
    <w:p w:rsidR="004B08E9" w:rsidRDefault="004B08E9" w:rsidP="000C379A">
      <w:pPr>
        <w:pStyle w:val="a7"/>
        <w:spacing w:before="151"/>
        <w:ind w:left="455" w:right="374"/>
        <w:jc w:val="center"/>
        <w:rPr>
          <w:b/>
          <w:szCs w:val="24"/>
          <w:lang w:bidi="ar-SA"/>
        </w:rPr>
      </w:pPr>
    </w:p>
    <w:p w:rsidR="004B08E9" w:rsidRDefault="004B08E9">
      <w:pPr>
        <w:spacing w:after="200" w:line="276" w:lineRule="auto"/>
        <w:rPr>
          <w:b/>
        </w:rPr>
      </w:pPr>
      <w:r>
        <w:rPr>
          <w:b/>
        </w:rPr>
        <w:br w:type="page"/>
      </w:r>
    </w:p>
    <w:p w:rsidR="000C379A" w:rsidRDefault="004C1EFE" w:rsidP="000C379A">
      <w:pPr>
        <w:pStyle w:val="a7"/>
        <w:spacing w:before="151"/>
        <w:ind w:left="455" w:right="374"/>
        <w:jc w:val="center"/>
      </w:pPr>
      <w:r>
        <w:t>Индикаторы выполнения мероприятия</w:t>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172"/>
        <w:gridCol w:w="992"/>
        <w:gridCol w:w="1134"/>
        <w:gridCol w:w="1134"/>
        <w:gridCol w:w="851"/>
        <w:gridCol w:w="1134"/>
        <w:gridCol w:w="758"/>
        <w:gridCol w:w="851"/>
      </w:tblGrid>
      <w:tr w:rsidR="004B08E9" w:rsidTr="004B08E9">
        <w:trPr>
          <w:cantSplit/>
          <w:jc w:val="center"/>
        </w:trPr>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4B08E9" w:rsidRDefault="004B08E9">
            <w:pPr>
              <w:widowControl w:val="0"/>
              <w:spacing w:line="240" w:lineRule="atLeast"/>
              <w:jc w:val="center"/>
              <w:rPr>
                <w:rFonts w:eastAsia="Arial Unicode MS"/>
                <w:b/>
                <w:sz w:val="24"/>
                <w:lang w:val="en-US" w:eastAsia="en-US"/>
              </w:rPr>
            </w:pPr>
            <w:r>
              <w:rPr>
                <w:b/>
                <w:sz w:val="24"/>
              </w:rPr>
              <w:t>№ п/п</w:t>
            </w:r>
          </w:p>
        </w:tc>
        <w:tc>
          <w:tcPr>
            <w:tcW w:w="8172" w:type="dxa"/>
            <w:vMerge w:val="restart"/>
            <w:tcBorders>
              <w:top w:val="single" w:sz="4" w:space="0" w:color="auto"/>
              <w:left w:val="single" w:sz="4" w:space="0" w:color="auto"/>
              <w:bottom w:val="single" w:sz="4" w:space="0" w:color="auto"/>
              <w:right w:val="single" w:sz="4" w:space="0" w:color="auto"/>
            </w:tcBorders>
            <w:vAlign w:val="center"/>
            <w:hideMark/>
          </w:tcPr>
          <w:p w:rsidR="004B08E9" w:rsidRDefault="004B08E9">
            <w:pPr>
              <w:widowControl w:val="0"/>
              <w:spacing w:line="240" w:lineRule="atLeast"/>
              <w:jc w:val="center"/>
              <w:rPr>
                <w:rFonts w:eastAsia="Arial Unicode MS"/>
                <w:b/>
                <w:sz w:val="24"/>
                <w:lang w:val="en-US" w:eastAsia="en-US"/>
              </w:rPr>
            </w:pPr>
            <w:r>
              <w:rPr>
                <w:rFonts w:eastAsia="Arial Unicode MS"/>
                <w:b/>
                <w:sz w:val="24"/>
              </w:rPr>
              <w:t>Показатель</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B08E9" w:rsidRDefault="004B08E9">
            <w:pPr>
              <w:widowControl w:val="0"/>
              <w:spacing w:line="240" w:lineRule="atLeast"/>
              <w:jc w:val="center"/>
              <w:rPr>
                <w:rFonts w:eastAsia="Arial Unicode MS"/>
                <w:b/>
                <w:sz w:val="24"/>
                <w:lang w:val="en-US" w:eastAsia="en-US"/>
              </w:rPr>
            </w:pPr>
            <w:r>
              <w:rPr>
                <w:rFonts w:eastAsia="Arial Unicode MS"/>
                <w:b/>
                <w:sz w:val="24"/>
              </w:rPr>
              <w:t>Базовое значение</w:t>
            </w:r>
          </w:p>
        </w:tc>
        <w:tc>
          <w:tcPr>
            <w:tcW w:w="5862" w:type="dxa"/>
            <w:gridSpan w:val="6"/>
            <w:tcBorders>
              <w:top w:val="single" w:sz="4" w:space="0" w:color="auto"/>
              <w:left w:val="single" w:sz="4" w:space="0" w:color="auto"/>
              <w:bottom w:val="single" w:sz="4" w:space="0" w:color="auto"/>
              <w:right w:val="single" w:sz="4" w:space="0" w:color="auto"/>
            </w:tcBorders>
            <w:vAlign w:val="center"/>
            <w:hideMark/>
          </w:tcPr>
          <w:p w:rsidR="004B08E9" w:rsidRDefault="004B08E9">
            <w:pPr>
              <w:widowControl w:val="0"/>
              <w:tabs>
                <w:tab w:val="left" w:pos="6451"/>
              </w:tabs>
              <w:spacing w:line="240" w:lineRule="atLeast"/>
              <w:jc w:val="center"/>
              <w:rPr>
                <w:rFonts w:eastAsia="Arial Unicode MS"/>
                <w:b/>
                <w:sz w:val="24"/>
              </w:rPr>
            </w:pPr>
            <w:r>
              <w:rPr>
                <w:rFonts w:eastAsia="Arial Unicode MS"/>
                <w:b/>
                <w:sz w:val="24"/>
              </w:rPr>
              <w:t>Период, год</w:t>
            </w:r>
          </w:p>
        </w:tc>
      </w:tr>
      <w:tr w:rsidR="004B08E9" w:rsidTr="004B08E9">
        <w:trPr>
          <w:cantSplit/>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rsidR="004B08E9" w:rsidRDefault="004B08E9">
            <w:pPr>
              <w:rPr>
                <w:rFonts w:eastAsia="Arial Unicode MS"/>
                <w:b/>
                <w:sz w:val="24"/>
                <w:lang w:val="en-US" w:eastAsia="en-US"/>
              </w:rPr>
            </w:pPr>
          </w:p>
        </w:tc>
        <w:tc>
          <w:tcPr>
            <w:tcW w:w="8172" w:type="dxa"/>
            <w:vMerge/>
            <w:tcBorders>
              <w:top w:val="single" w:sz="4" w:space="0" w:color="auto"/>
              <w:left w:val="single" w:sz="4" w:space="0" w:color="auto"/>
              <w:bottom w:val="single" w:sz="4" w:space="0" w:color="auto"/>
              <w:right w:val="single" w:sz="4" w:space="0" w:color="auto"/>
            </w:tcBorders>
            <w:vAlign w:val="center"/>
            <w:hideMark/>
          </w:tcPr>
          <w:p w:rsidR="004B08E9" w:rsidRDefault="004B08E9">
            <w:pPr>
              <w:rPr>
                <w:rFonts w:eastAsia="Arial Unicode MS"/>
                <w:b/>
                <w:sz w:val="24"/>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08E9" w:rsidRDefault="004B08E9">
            <w:pPr>
              <w:rPr>
                <w:rFonts w:eastAsia="Arial Unicode MS"/>
                <w:b/>
                <w:sz w:val="24"/>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B08E9" w:rsidRDefault="004B08E9">
            <w:pPr>
              <w:widowControl w:val="0"/>
              <w:spacing w:line="240" w:lineRule="atLeast"/>
              <w:jc w:val="center"/>
              <w:rPr>
                <w:rFonts w:eastAsia="Arial Unicode MS"/>
                <w:b/>
                <w:sz w:val="24"/>
                <w:lang w:val="en-US" w:eastAsia="en-US"/>
              </w:rPr>
            </w:pPr>
            <w:r>
              <w:rPr>
                <w:rFonts w:eastAsia="Arial Unicode MS"/>
                <w:b/>
                <w:sz w:val="24"/>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08E9" w:rsidRDefault="004B08E9">
            <w:pPr>
              <w:widowControl w:val="0"/>
              <w:spacing w:line="240" w:lineRule="atLeast"/>
              <w:jc w:val="center"/>
              <w:rPr>
                <w:rFonts w:eastAsia="Arial Unicode MS"/>
                <w:b/>
                <w:sz w:val="24"/>
                <w:lang w:val="en-US" w:eastAsia="en-US"/>
              </w:rPr>
            </w:pPr>
            <w:r>
              <w:rPr>
                <w:rFonts w:eastAsia="Arial Unicode MS"/>
                <w:b/>
                <w:sz w:val="24"/>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4B08E9" w:rsidRDefault="004B08E9">
            <w:pPr>
              <w:widowControl w:val="0"/>
              <w:spacing w:line="240" w:lineRule="atLeast"/>
              <w:jc w:val="center"/>
              <w:rPr>
                <w:rFonts w:eastAsia="Arial Unicode MS"/>
                <w:b/>
                <w:sz w:val="24"/>
                <w:lang w:val="en-US" w:eastAsia="en-US"/>
              </w:rPr>
            </w:pPr>
            <w:r>
              <w:rPr>
                <w:rFonts w:eastAsia="Arial Unicode MS"/>
                <w:b/>
                <w:sz w:val="24"/>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08E9" w:rsidRDefault="004B08E9">
            <w:pPr>
              <w:widowControl w:val="0"/>
              <w:spacing w:line="240" w:lineRule="atLeast"/>
              <w:jc w:val="center"/>
              <w:rPr>
                <w:rFonts w:eastAsia="Arial Unicode MS"/>
                <w:b/>
                <w:sz w:val="24"/>
                <w:lang w:val="en-US" w:eastAsia="en-US"/>
              </w:rPr>
            </w:pPr>
            <w:r>
              <w:rPr>
                <w:rFonts w:eastAsia="Arial Unicode MS"/>
                <w:b/>
                <w:sz w:val="24"/>
              </w:rPr>
              <w:t>2020</w:t>
            </w:r>
          </w:p>
        </w:tc>
        <w:tc>
          <w:tcPr>
            <w:tcW w:w="758" w:type="dxa"/>
            <w:tcBorders>
              <w:top w:val="single" w:sz="4" w:space="0" w:color="auto"/>
              <w:left w:val="single" w:sz="4" w:space="0" w:color="auto"/>
              <w:bottom w:val="single" w:sz="4" w:space="0" w:color="auto"/>
              <w:right w:val="single" w:sz="4" w:space="0" w:color="auto"/>
            </w:tcBorders>
            <w:vAlign w:val="center"/>
          </w:tcPr>
          <w:p w:rsidR="004B08E9" w:rsidRDefault="004B08E9" w:rsidP="004B08E9">
            <w:pPr>
              <w:widowControl w:val="0"/>
              <w:spacing w:line="240" w:lineRule="atLeast"/>
              <w:jc w:val="center"/>
              <w:rPr>
                <w:rFonts w:eastAsia="Arial Unicode MS"/>
                <w:b/>
                <w:sz w:val="24"/>
              </w:rPr>
            </w:pPr>
            <w:r>
              <w:rPr>
                <w:rFonts w:eastAsia="Arial Unicode MS"/>
                <w:b/>
                <w:sz w:val="24"/>
              </w:rPr>
              <w:t>2025</w:t>
            </w:r>
          </w:p>
        </w:tc>
        <w:tc>
          <w:tcPr>
            <w:tcW w:w="851" w:type="dxa"/>
            <w:tcBorders>
              <w:top w:val="single" w:sz="4" w:space="0" w:color="auto"/>
              <w:left w:val="single" w:sz="4" w:space="0" w:color="auto"/>
              <w:bottom w:val="single" w:sz="4" w:space="0" w:color="auto"/>
              <w:right w:val="single" w:sz="4" w:space="0" w:color="auto"/>
            </w:tcBorders>
            <w:vAlign w:val="center"/>
          </w:tcPr>
          <w:p w:rsidR="004B08E9" w:rsidRDefault="004B08E9" w:rsidP="004B08E9">
            <w:pPr>
              <w:widowControl w:val="0"/>
              <w:spacing w:line="240" w:lineRule="atLeast"/>
              <w:jc w:val="center"/>
              <w:rPr>
                <w:rFonts w:eastAsia="Arial Unicode MS"/>
                <w:b/>
                <w:sz w:val="24"/>
              </w:rPr>
            </w:pPr>
            <w:r>
              <w:rPr>
                <w:rFonts w:eastAsia="Arial Unicode MS"/>
                <w:b/>
                <w:sz w:val="24"/>
              </w:rPr>
              <w:t>2030</w:t>
            </w:r>
          </w:p>
        </w:tc>
      </w:tr>
      <w:tr w:rsidR="00651D20" w:rsidTr="00651D20">
        <w:trPr>
          <w:jc w:val="center"/>
        </w:trPr>
        <w:tc>
          <w:tcPr>
            <w:tcW w:w="802" w:type="dxa"/>
            <w:tcBorders>
              <w:top w:val="single" w:sz="4" w:space="0" w:color="auto"/>
              <w:left w:val="single" w:sz="4" w:space="0" w:color="auto"/>
              <w:bottom w:val="single" w:sz="4" w:space="0" w:color="auto"/>
              <w:right w:val="single" w:sz="4" w:space="0" w:color="auto"/>
            </w:tcBorders>
          </w:tcPr>
          <w:p w:rsidR="00651D20" w:rsidRDefault="00651D20" w:rsidP="004B08E9">
            <w:pPr>
              <w:pStyle w:val="a5"/>
              <w:widowControl w:val="0"/>
              <w:numPr>
                <w:ilvl w:val="0"/>
                <w:numId w:val="13"/>
              </w:numPr>
              <w:spacing w:line="240" w:lineRule="atLeast"/>
              <w:contextualSpacing w:val="0"/>
              <w:rPr>
                <w:rFonts w:eastAsia="Arial Unicode MS"/>
                <w:sz w:val="24"/>
                <w:lang w:val="en-US" w:eastAsia="en-US"/>
              </w:rPr>
            </w:pPr>
          </w:p>
        </w:tc>
        <w:tc>
          <w:tcPr>
            <w:tcW w:w="8172" w:type="dxa"/>
            <w:tcBorders>
              <w:top w:val="single" w:sz="4" w:space="0" w:color="auto"/>
              <w:left w:val="single" w:sz="4" w:space="0" w:color="auto"/>
              <w:bottom w:val="single" w:sz="4" w:space="0" w:color="auto"/>
              <w:right w:val="single" w:sz="4" w:space="0" w:color="auto"/>
            </w:tcBorders>
            <w:hideMark/>
          </w:tcPr>
          <w:p w:rsidR="00651D20" w:rsidRDefault="00651D20" w:rsidP="00651D20">
            <w:pPr>
              <w:widowControl w:val="0"/>
              <w:spacing w:line="240" w:lineRule="atLeast"/>
              <w:rPr>
                <w:rFonts w:eastAsia="Arial Unicode MS"/>
                <w:sz w:val="24"/>
                <w:lang w:eastAsia="en-US"/>
              </w:rPr>
            </w:pPr>
            <w:r>
              <w:rPr>
                <w:rFonts w:eastAsia="Arial Unicode MS"/>
                <w:sz w:val="24"/>
              </w:rPr>
              <w:t xml:space="preserve">Численность выпускников образовательных организаций,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 (чел. за год) </w:t>
            </w:r>
          </w:p>
        </w:tc>
        <w:tc>
          <w:tcPr>
            <w:tcW w:w="992" w:type="dxa"/>
            <w:tcBorders>
              <w:top w:val="single" w:sz="4" w:space="0" w:color="auto"/>
              <w:left w:val="single" w:sz="4" w:space="0" w:color="auto"/>
              <w:bottom w:val="single" w:sz="4" w:space="0" w:color="auto"/>
              <w:right w:val="single" w:sz="4" w:space="0" w:color="auto"/>
            </w:tcBorders>
            <w:vAlign w:val="center"/>
          </w:tcPr>
          <w:p w:rsidR="00651D20" w:rsidRDefault="00651D20" w:rsidP="0037067D">
            <w:pPr>
              <w:widowControl w:val="0"/>
              <w:spacing w:line="240" w:lineRule="atLeast"/>
              <w:jc w:val="center"/>
              <w:rPr>
                <w:rFonts w:eastAsia="Arial Unicode MS"/>
                <w:sz w:val="24"/>
                <w:lang w:val="en-US" w:eastAsia="en-US"/>
              </w:rPr>
            </w:pPr>
            <w:r>
              <w:rPr>
                <w:rFonts w:eastAsia="Arial Unicode MS"/>
                <w:sz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350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rsidP="004B08E9">
            <w:pPr>
              <w:widowControl w:val="0"/>
              <w:spacing w:line="240" w:lineRule="atLeast"/>
              <w:jc w:val="center"/>
              <w:rPr>
                <w:rFonts w:eastAsia="Arial Unicode MS"/>
                <w:sz w:val="24"/>
                <w:lang w:val="en-US" w:eastAsia="en-US"/>
              </w:rPr>
            </w:pPr>
            <w:r>
              <w:rPr>
                <w:rFonts w:eastAsia="Arial Unicode MS"/>
                <w:sz w:val="24"/>
              </w:rPr>
              <w:t>600</w:t>
            </w:r>
          </w:p>
        </w:tc>
        <w:tc>
          <w:tcPr>
            <w:tcW w:w="758"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1100</w:t>
            </w:r>
          </w:p>
        </w:tc>
        <w:tc>
          <w:tcPr>
            <w:tcW w:w="851"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1500</w:t>
            </w:r>
          </w:p>
        </w:tc>
      </w:tr>
      <w:tr w:rsidR="00651D20" w:rsidTr="00651D20">
        <w:trPr>
          <w:jc w:val="center"/>
        </w:trPr>
        <w:tc>
          <w:tcPr>
            <w:tcW w:w="802" w:type="dxa"/>
            <w:tcBorders>
              <w:top w:val="single" w:sz="4" w:space="0" w:color="auto"/>
              <w:left w:val="single" w:sz="4" w:space="0" w:color="auto"/>
              <w:bottom w:val="single" w:sz="4" w:space="0" w:color="auto"/>
              <w:right w:val="single" w:sz="4" w:space="0" w:color="auto"/>
            </w:tcBorders>
          </w:tcPr>
          <w:p w:rsidR="00651D20" w:rsidRDefault="00651D20" w:rsidP="004B08E9">
            <w:pPr>
              <w:pStyle w:val="a5"/>
              <w:widowControl w:val="0"/>
              <w:numPr>
                <w:ilvl w:val="0"/>
                <w:numId w:val="13"/>
              </w:numPr>
              <w:spacing w:line="240" w:lineRule="atLeast"/>
              <w:contextualSpacing w:val="0"/>
              <w:rPr>
                <w:rFonts w:eastAsia="Arial Unicode MS"/>
                <w:sz w:val="24"/>
                <w:lang w:val="en-US" w:eastAsia="en-US"/>
              </w:rPr>
            </w:pPr>
          </w:p>
        </w:tc>
        <w:tc>
          <w:tcPr>
            <w:tcW w:w="8172" w:type="dxa"/>
            <w:tcBorders>
              <w:top w:val="single" w:sz="4" w:space="0" w:color="auto"/>
              <w:left w:val="single" w:sz="4" w:space="0" w:color="auto"/>
              <w:bottom w:val="single" w:sz="4" w:space="0" w:color="auto"/>
              <w:right w:val="single" w:sz="4" w:space="0" w:color="auto"/>
            </w:tcBorders>
            <w:hideMark/>
          </w:tcPr>
          <w:p w:rsidR="00651D20" w:rsidRDefault="00651D20">
            <w:pPr>
              <w:widowControl w:val="0"/>
              <w:spacing w:line="240" w:lineRule="atLeast"/>
              <w:rPr>
                <w:rFonts w:eastAsia="Arial Unicode MS"/>
                <w:sz w:val="24"/>
                <w:lang w:eastAsia="en-US"/>
              </w:rPr>
            </w:pPr>
            <w:r>
              <w:rPr>
                <w:rFonts w:eastAsia="Arial Unicode MS"/>
                <w:sz w:val="24"/>
              </w:rPr>
              <w:t>Количество специализированных центров компетенций субъекта Российской Федерации, аккредитованных по стандартам Ворлдскиллс Россия (шт.)</w:t>
            </w:r>
          </w:p>
        </w:tc>
        <w:tc>
          <w:tcPr>
            <w:tcW w:w="992" w:type="dxa"/>
            <w:tcBorders>
              <w:top w:val="single" w:sz="4" w:space="0" w:color="auto"/>
              <w:left w:val="single" w:sz="4" w:space="0" w:color="auto"/>
              <w:bottom w:val="single" w:sz="4" w:space="0" w:color="auto"/>
              <w:right w:val="single" w:sz="4" w:space="0" w:color="auto"/>
            </w:tcBorders>
            <w:vAlign w:val="center"/>
          </w:tcPr>
          <w:p w:rsidR="00651D20" w:rsidRDefault="00651D20" w:rsidP="0037067D">
            <w:pPr>
              <w:widowControl w:val="0"/>
              <w:spacing w:line="240" w:lineRule="atLeast"/>
              <w:jc w:val="center"/>
              <w:rPr>
                <w:rFonts w:eastAsia="Arial Unicode MS"/>
                <w:sz w:val="24"/>
                <w:lang w:val="en-US" w:eastAsia="en-US"/>
              </w:rPr>
            </w:pPr>
            <w:r>
              <w:rPr>
                <w:rFonts w:eastAsia="Arial Unicode MS"/>
                <w:sz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rsidP="004B08E9">
            <w:pPr>
              <w:widowControl w:val="0"/>
              <w:spacing w:line="240" w:lineRule="atLeast"/>
              <w:jc w:val="center"/>
              <w:rPr>
                <w:rFonts w:eastAsia="Arial Unicode MS"/>
                <w:sz w:val="24"/>
                <w:lang w:val="en-US" w:eastAsia="en-US"/>
              </w:rPr>
            </w:pPr>
            <w:r>
              <w:rPr>
                <w:rFonts w:eastAsia="Arial Unicode MS"/>
                <w:sz w:val="24"/>
              </w:rPr>
              <w:t>10</w:t>
            </w:r>
          </w:p>
        </w:tc>
        <w:tc>
          <w:tcPr>
            <w:tcW w:w="758"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14</w:t>
            </w:r>
          </w:p>
        </w:tc>
      </w:tr>
      <w:tr w:rsidR="00651D20" w:rsidTr="00651D20">
        <w:trPr>
          <w:jc w:val="center"/>
        </w:trPr>
        <w:tc>
          <w:tcPr>
            <w:tcW w:w="802" w:type="dxa"/>
            <w:tcBorders>
              <w:top w:val="single" w:sz="4" w:space="0" w:color="auto"/>
              <w:left w:val="single" w:sz="4" w:space="0" w:color="auto"/>
              <w:bottom w:val="single" w:sz="4" w:space="0" w:color="auto"/>
              <w:right w:val="single" w:sz="4" w:space="0" w:color="auto"/>
            </w:tcBorders>
          </w:tcPr>
          <w:p w:rsidR="00651D20" w:rsidRDefault="00651D20" w:rsidP="004B08E9">
            <w:pPr>
              <w:pStyle w:val="a5"/>
              <w:widowControl w:val="0"/>
              <w:numPr>
                <w:ilvl w:val="0"/>
                <w:numId w:val="13"/>
              </w:numPr>
              <w:spacing w:line="240" w:lineRule="atLeast"/>
              <w:contextualSpacing w:val="0"/>
              <w:rPr>
                <w:rFonts w:eastAsia="Arial Unicode MS"/>
                <w:sz w:val="24"/>
                <w:lang w:val="en-US" w:eastAsia="en-US"/>
              </w:rPr>
            </w:pPr>
          </w:p>
        </w:tc>
        <w:tc>
          <w:tcPr>
            <w:tcW w:w="8172" w:type="dxa"/>
            <w:tcBorders>
              <w:top w:val="single" w:sz="4" w:space="0" w:color="auto"/>
              <w:left w:val="single" w:sz="4" w:space="0" w:color="auto"/>
              <w:bottom w:val="single" w:sz="4" w:space="0" w:color="auto"/>
              <w:right w:val="single" w:sz="4" w:space="0" w:color="auto"/>
            </w:tcBorders>
            <w:hideMark/>
          </w:tcPr>
          <w:p w:rsidR="00651D20" w:rsidRDefault="00651D20">
            <w:pPr>
              <w:widowControl w:val="0"/>
              <w:tabs>
                <w:tab w:val="left" w:pos="533"/>
              </w:tabs>
              <w:spacing w:line="240" w:lineRule="atLeast"/>
              <w:rPr>
                <w:rFonts w:eastAsia="Arial Unicode MS"/>
                <w:sz w:val="24"/>
                <w:lang w:eastAsia="en-US"/>
              </w:rPr>
            </w:pPr>
            <w:r>
              <w:rPr>
                <w:rFonts w:eastAsia="Arial Unicode MS"/>
                <w:sz w:val="24"/>
              </w:rPr>
              <w:t>Количество профессий и специальностей, по которым осуществляется  подготовка в соответствии с  новыми ФГОС СПО по наиболее востребованным, новым и перспективным профессиям и специальностям (шт.)</w:t>
            </w:r>
          </w:p>
        </w:tc>
        <w:tc>
          <w:tcPr>
            <w:tcW w:w="992" w:type="dxa"/>
            <w:tcBorders>
              <w:top w:val="single" w:sz="4" w:space="0" w:color="auto"/>
              <w:left w:val="single" w:sz="4" w:space="0" w:color="auto"/>
              <w:bottom w:val="single" w:sz="4" w:space="0" w:color="auto"/>
              <w:right w:val="single" w:sz="4" w:space="0" w:color="auto"/>
            </w:tcBorders>
            <w:vAlign w:val="center"/>
          </w:tcPr>
          <w:p w:rsidR="00651D20" w:rsidRDefault="00651D20" w:rsidP="0037067D">
            <w:pPr>
              <w:widowControl w:val="0"/>
              <w:spacing w:line="240" w:lineRule="atLeast"/>
              <w:jc w:val="center"/>
              <w:rPr>
                <w:rFonts w:eastAsia="Arial Unicode MS"/>
                <w:sz w:val="24"/>
                <w:lang w:val="en-US" w:eastAsia="en-US"/>
              </w:rPr>
            </w:pPr>
            <w:r>
              <w:rPr>
                <w:rFonts w:eastAsia="Arial Unicode MS"/>
                <w:sz w:val="24"/>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rsidP="004B08E9">
            <w:pPr>
              <w:widowControl w:val="0"/>
              <w:spacing w:line="240" w:lineRule="atLeast"/>
              <w:jc w:val="center"/>
              <w:rPr>
                <w:rFonts w:eastAsia="Arial Unicode MS"/>
                <w:sz w:val="24"/>
                <w:lang w:val="en-US" w:eastAsia="en-US"/>
              </w:rPr>
            </w:pPr>
            <w:r>
              <w:rPr>
                <w:rFonts w:eastAsia="Arial Unicode MS"/>
                <w:sz w:val="24"/>
              </w:rPr>
              <w:t>52</w:t>
            </w:r>
          </w:p>
        </w:tc>
        <w:tc>
          <w:tcPr>
            <w:tcW w:w="758"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70</w:t>
            </w:r>
          </w:p>
        </w:tc>
      </w:tr>
      <w:tr w:rsidR="00651D20" w:rsidTr="00651D20">
        <w:trPr>
          <w:jc w:val="center"/>
        </w:trPr>
        <w:tc>
          <w:tcPr>
            <w:tcW w:w="802" w:type="dxa"/>
            <w:tcBorders>
              <w:top w:val="single" w:sz="4" w:space="0" w:color="auto"/>
              <w:left w:val="single" w:sz="4" w:space="0" w:color="auto"/>
              <w:bottom w:val="single" w:sz="4" w:space="0" w:color="auto"/>
              <w:right w:val="single" w:sz="4" w:space="0" w:color="auto"/>
            </w:tcBorders>
          </w:tcPr>
          <w:p w:rsidR="00651D20" w:rsidRDefault="00651D20" w:rsidP="004B08E9">
            <w:pPr>
              <w:pStyle w:val="a5"/>
              <w:widowControl w:val="0"/>
              <w:numPr>
                <w:ilvl w:val="0"/>
                <w:numId w:val="13"/>
              </w:numPr>
              <w:spacing w:line="240" w:lineRule="atLeast"/>
              <w:contextualSpacing w:val="0"/>
              <w:rPr>
                <w:rFonts w:eastAsia="Arial Unicode MS"/>
                <w:sz w:val="24"/>
                <w:lang w:val="en-US" w:eastAsia="en-US"/>
              </w:rPr>
            </w:pPr>
          </w:p>
        </w:tc>
        <w:tc>
          <w:tcPr>
            <w:tcW w:w="8172" w:type="dxa"/>
            <w:tcBorders>
              <w:top w:val="single" w:sz="4" w:space="0" w:color="auto"/>
              <w:left w:val="single" w:sz="4" w:space="0" w:color="auto"/>
              <w:bottom w:val="single" w:sz="4" w:space="0" w:color="auto"/>
              <w:right w:val="single" w:sz="4" w:space="0" w:color="auto"/>
            </w:tcBorders>
            <w:hideMark/>
          </w:tcPr>
          <w:p w:rsidR="00651D20" w:rsidRDefault="00651D20">
            <w:pPr>
              <w:widowControl w:val="0"/>
              <w:tabs>
                <w:tab w:val="left" w:pos="533"/>
              </w:tabs>
              <w:spacing w:line="240" w:lineRule="atLeast"/>
              <w:rPr>
                <w:rFonts w:eastAsia="Arial Unicode MS"/>
                <w:sz w:val="24"/>
                <w:lang w:eastAsia="en-US"/>
              </w:rPr>
            </w:pPr>
            <w:r>
              <w:rPr>
                <w:rFonts w:eastAsia="Arial Unicode MS"/>
                <w:sz w:val="24"/>
              </w:rPr>
              <w:t>Количество профессиональных образовательных организаций, осуществляющих  подготовку по новым ФГОС СПОпо наиболее востребованным, новым и перспективным профессиям и специальностям (шт.)</w:t>
            </w:r>
          </w:p>
        </w:tc>
        <w:tc>
          <w:tcPr>
            <w:tcW w:w="992" w:type="dxa"/>
            <w:tcBorders>
              <w:top w:val="single" w:sz="4" w:space="0" w:color="auto"/>
              <w:left w:val="single" w:sz="4" w:space="0" w:color="auto"/>
              <w:bottom w:val="single" w:sz="4" w:space="0" w:color="auto"/>
              <w:right w:val="single" w:sz="4" w:space="0" w:color="auto"/>
            </w:tcBorders>
            <w:vAlign w:val="center"/>
          </w:tcPr>
          <w:p w:rsidR="00651D20" w:rsidRDefault="00651D20" w:rsidP="0037067D">
            <w:pPr>
              <w:widowControl w:val="0"/>
              <w:spacing w:line="240" w:lineRule="atLeast"/>
              <w:jc w:val="center"/>
              <w:rPr>
                <w:rFonts w:eastAsia="Arial Unicode MS"/>
                <w:sz w:val="24"/>
                <w:lang w:val="en-US" w:eastAsia="en-US"/>
              </w:rPr>
            </w:pPr>
            <w:r>
              <w:rPr>
                <w:rFonts w:eastAsia="Arial Unicode MS"/>
                <w:sz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rsidP="004B08E9">
            <w:pPr>
              <w:widowControl w:val="0"/>
              <w:spacing w:line="240" w:lineRule="atLeast"/>
              <w:jc w:val="center"/>
              <w:rPr>
                <w:rFonts w:eastAsia="Arial Unicode MS"/>
                <w:sz w:val="24"/>
                <w:lang w:val="en-US" w:eastAsia="en-US"/>
              </w:rPr>
            </w:pPr>
            <w:r>
              <w:rPr>
                <w:rFonts w:eastAsia="Arial Unicode MS"/>
                <w:sz w:val="24"/>
              </w:rPr>
              <w:t>23</w:t>
            </w:r>
          </w:p>
        </w:tc>
        <w:tc>
          <w:tcPr>
            <w:tcW w:w="758"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23</w:t>
            </w:r>
          </w:p>
        </w:tc>
      </w:tr>
      <w:tr w:rsidR="00651D20" w:rsidTr="00651D20">
        <w:trPr>
          <w:jc w:val="center"/>
        </w:trPr>
        <w:tc>
          <w:tcPr>
            <w:tcW w:w="802" w:type="dxa"/>
            <w:tcBorders>
              <w:top w:val="single" w:sz="4" w:space="0" w:color="auto"/>
              <w:left w:val="single" w:sz="4" w:space="0" w:color="auto"/>
              <w:bottom w:val="single" w:sz="4" w:space="0" w:color="auto"/>
              <w:right w:val="single" w:sz="4" w:space="0" w:color="auto"/>
            </w:tcBorders>
          </w:tcPr>
          <w:p w:rsidR="00651D20" w:rsidRDefault="00651D20" w:rsidP="004B08E9">
            <w:pPr>
              <w:pStyle w:val="a5"/>
              <w:widowControl w:val="0"/>
              <w:numPr>
                <w:ilvl w:val="0"/>
                <w:numId w:val="13"/>
              </w:numPr>
              <w:spacing w:line="240" w:lineRule="atLeast"/>
              <w:contextualSpacing w:val="0"/>
              <w:rPr>
                <w:rFonts w:eastAsia="Arial Unicode MS"/>
                <w:sz w:val="24"/>
                <w:lang w:val="en-US" w:eastAsia="en-US"/>
              </w:rPr>
            </w:pPr>
          </w:p>
        </w:tc>
        <w:tc>
          <w:tcPr>
            <w:tcW w:w="8172" w:type="dxa"/>
            <w:tcBorders>
              <w:top w:val="single" w:sz="4" w:space="0" w:color="auto"/>
              <w:left w:val="single" w:sz="4" w:space="0" w:color="auto"/>
              <w:bottom w:val="single" w:sz="4" w:space="0" w:color="auto"/>
              <w:right w:val="single" w:sz="4" w:space="0" w:color="auto"/>
            </w:tcBorders>
            <w:hideMark/>
          </w:tcPr>
          <w:p w:rsidR="00651D20" w:rsidRDefault="00651D20" w:rsidP="00651D20">
            <w:pPr>
              <w:widowControl w:val="0"/>
              <w:tabs>
                <w:tab w:val="left" w:pos="533"/>
              </w:tabs>
              <w:spacing w:line="240" w:lineRule="atLeast"/>
              <w:rPr>
                <w:rFonts w:eastAsia="Arial Unicode MS"/>
                <w:sz w:val="24"/>
                <w:lang w:eastAsia="en-US"/>
              </w:rPr>
            </w:pPr>
            <w:r>
              <w:rPr>
                <w:rFonts w:eastAsia="Arial Unicode MS"/>
                <w:sz w:val="24"/>
              </w:rPr>
              <w:t>Количество выпускников образовательных организаций, реализующих программы среднего профессионального образования, прошедших демонстрационный экзамен (чел. за год)</w:t>
            </w:r>
          </w:p>
        </w:tc>
        <w:tc>
          <w:tcPr>
            <w:tcW w:w="992" w:type="dxa"/>
            <w:tcBorders>
              <w:top w:val="single" w:sz="4" w:space="0" w:color="auto"/>
              <w:left w:val="single" w:sz="4" w:space="0" w:color="auto"/>
              <w:bottom w:val="single" w:sz="4" w:space="0" w:color="auto"/>
              <w:right w:val="single" w:sz="4" w:space="0" w:color="auto"/>
            </w:tcBorders>
            <w:vAlign w:val="center"/>
          </w:tcPr>
          <w:p w:rsidR="00651D20" w:rsidRDefault="00651D20" w:rsidP="0037067D">
            <w:pPr>
              <w:widowControl w:val="0"/>
              <w:spacing w:line="240" w:lineRule="atLeast"/>
              <w:jc w:val="center"/>
              <w:rPr>
                <w:rFonts w:eastAsia="Arial Unicode MS"/>
                <w:sz w:val="24"/>
                <w:lang w:val="en-US" w:eastAsia="en-US"/>
              </w:rPr>
            </w:pPr>
            <w:r>
              <w:rPr>
                <w:rFonts w:eastAsia="Arial Unicode MS"/>
                <w:sz w:val="24"/>
              </w:rPr>
              <w:t>350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350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rsidP="004B08E9">
            <w:pPr>
              <w:widowControl w:val="0"/>
              <w:spacing w:line="240" w:lineRule="atLeast"/>
              <w:jc w:val="center"/>
              <w:rPr>
                <w:rFonts w:eastAsia="Arial Unicode MS"/>
                <w:sz w:val="24"/>
                <w:lang w:val="en-US" w:eastAsia="en-US"/>
              </w:rPr>
            </w:pPr>
            <w:r>
              <w:rPr>
                <w:rFonts w:eastAsia="Arial Unicode MS"/>
                <w:sz w:val="24"/>
              </w:rPr>
              <w:t>1000</w:t>
            </w:r>
          </w:p>
        </w:tc>
        <w:tc>
          <w:tcPr>
            <w:tcW w:w="758"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1600</w:t>
            </w:r>
          </w:p>
        </w:tc>
        <w:tc>
          <w:tcPr>
            <w:tcW w:w="851"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2100</w:t>
            </w:r>
          </w:p>
        </w:tc>
      </w:tr>
      <w:tr w:rsidR="00651D20" w:rsidTr="00651D20">
        <w:trPr>
          <w:jc w:val="center"/>
        </w:trPr>
        <w:tc>
          <w:tcPr>
            <w:tcW w:w="802" w:type="dxa"/>
            <w:tcBorders>
              <w:top w:val="single" w:sz="4" w:space="0" w:color="auto"/>
              <w:left w:val="single" w:sz="4" w:space="0" w:color="auto"/>
              <w:bottom w:val="single" w:sz="4" w:space="0" w:color="auto"/>
              <w:right w:val="single" w:sz="4" w:space="0" w:color="auto"/>
            </w:tcBorders>
          </w:tcPr>
          <w:p w:rsidR="00651D20" w:rsidRDefault="00651D20" w:rsidP="004B08E9">
            <w:pPr>
              <w:pStyle w:val="a5"/>
              <w:widowControl w:val="0"/>
              <w:numPr>
                <w:ilvl w:val="0"/>
                <w:numId w:val="13"/>
              </w:numPr>
              <w:spacing w:line="240" w:lineRule="atLeast"/>
              <w:contextualSpacing w:val="0"/>
              <w:rPr>
                <w:rFonts w:eastAsia="Arial Unicode MS"/>
                <w:sz w:val="24"/>
                <w:lang w:val="en-US" w:eastAsia="en-US"/>
              </w:rPr>
            </w:pPr>
          </w:p>
        </w:tc>
        <w:tc>
          <w:tcPr>
            <w:tcW w:w="8172" w:type="dxa"/>
            <w:tcBorders>
              <w:top w:val="single" w:sz="4" w:space="0" w:color="auto"/>
              <w:left w:val="single" w:sz="4" w:space="0" w:color="auto"/>
              <w:bottom w:val="single" w:sz="4" w:space="0" w:color="auto"/>
              <w:right w:val="single" w:sz="4" w:space="0" w:color="auto"/>
            </w:tcBorders>
            <w:hideMark/>
          </w:tcPr>
          <w:p w:rsidR="00651D20" w:rsidRDefault="00651D20">
            <w:pPr>
              <w:widowControl w:val="0"/>
              <w:tabs>
                <w:tab w:val="left" w:pos="533"/>
              </w:tabs>
              <w:spacing w:line="240" w:lineRule="atLeast"/>
              <w:rPr>
                <w:rFonts w:eastAsia="Arial Unicode MS"/>
                <w:sz w:val="24"/>
                <w:lang w:eastAsia="en-US"/>
              </w:rPr>
            </w:pPr>
            <w:r>
              <w:rPr>
                <w:rFonts w:eastAsia="Arial Unicode MS"/>
                <w:sz w:val="24"/>
              </w:rPr>
              <w:t xml:space="preserve">Доля руководителей и педагогических работников </w:t>
            </w:r>
            <w:r>
              <w:rPr>
                <w:rFonts w:eastAsia="Arial Unicode MS"/>
                <w:bCs/>
                <w:spacing w:val="-2"/>
                <w:sz w:val="24"/>
              </w:rPr>
              <w:t xml:space="preserve">образовательных </w:t>
            </w:r>
            <w:r>
              <w:rPr>
                <w:spacing w:val="-2"/>
                <w:sz w:val="24"/>
              </w:rPr>
              <w:t xml:space="preserve">организаций, прошедших обучение по дополнительным профессиональным программам </w:t>
            </w:r>
            <w:r>
              <w:rPr>
                <w:rFonts w:eastAsia="Arial Unicode MS"/>
                <w:bCs/>
                <w:spacing w:val="-2"/>
                <w:sz w:val="24"/>
              </w:rPr>
              <w:t xml:space="preserve">по вопросам подготовки кадров </w:t>
            </w:r>
            <w:r>
              <w:rPr>
                <w:rFonts w:eastAsia="Arial Unicode MS"/>
                <w:sz w:val="24"/>
              </w:rPr>
              <w:t xml:space="preserve">по наиболее востребованным, новым и перспективным профессиям и специальностям СПО в соответствии с современными стандартами и передовыми технологиями, в общем числе руководителей и педагогических работников </w:t>
            </w:r>
            <w:r>
              <w:rPr>
                <w:rFonts w:eastAsia="Arial Unicode MS"/>
                <w:bCs/>
                <w:spacing w:val="-2"/>
                <w:sz w:val="24"/>
              </w:rPr>
              <w:t xml:space="preserve">образовательных </w:t>
            </w:r>
            <w:r>
              <w:rPr>
                <w:spacing w:val="-2"/>
                <w:sz w:val="24"/>
              </w:rPr>
              <w:t>организаций, осуществляющих подготовку по новым ФГОС СПО</w:t>
            </w:r>
            <w:r>
              <w:rPr>
                <w:rFonts w:eastAsia="Arial Unicode MS"/>
                <w:bCs/>
                <w:spacing w:val="-2"/>
                <w:sz w:val="24"/>
              </w:rPr>
              <w:t xml:space="preserve"> (%) </w:t>
            </w:r>
          </w:p>
        </w:tc>
        <w:tc>
          <w:tcPr>
            <w:tcW w:w="992" w:type="dxa"/>
            <w:tcBorders>
              <w:top w:val="single" w:sz="4" w:space="0" w:color="auto"/>
              <w:left w:val="single" w:sz="4" w:space="0" w:color="auto"/>
              <w:bottom w:val="single" w:sz="4" w:space="0" w:color="auto"/>
              <w:right w:val="single" w:sz="4" w:space="0" w:color="auto"/>
            </w:tcBorders>
            <w:vAlign w:val="center"/>
          </w:tcPr>
          <w:p w:rsidR="00651D20" w:rsidRDefault="00651D20" w:rsidP="0037067D">
            <w:pPr>
              <w:widowControl w:val="0"/>
              <w:spacing w:line="240" w:lineRule="atLeast"/>
              <w:jc w:val="center"/>
              <w:rPr>
                <w:rFonts w:eastAsia="Arial Unicode MS"/>
                <w:sz w:val="24"/>
                <w:lang w:val="en-US" w:eastAsia="en-US"/>
              </w:rPr>
            </w:pPr>
            <w:r>
              <w:rPr>
                <w:rFonts w:eastAsia="Arial Unicode MS"/>
                <w:sz w:val="24"/>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D20" w:rsidRDefault="00DF51A3">
            <w:pPr>
              <w:widowControl w:val="0"/>
              <w:spacing w:line="240" w:lineRule="atLeast"/>
              <w:jc w:val="center"/>
              <w:rPr>
                <w:rFonts w:eastAsia="Arial Unicode MS"/>
                <w:sz w:val="24"/>
                <w:lang w:val="en-US" w:eastAsia="en-US"/>
              </w:rPr>
            </w:pPr>
            <w:r>
              <w:rPr>
                <w:rFonts w:eastAsia="Arial Unicode MS"/>
                <w:sz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rsidP="004B08E9">
            <w:pPr>
              <w:widowControl w:val="0"/>
              <w:spacing w:line="240" w:lineRule="atLeast"/>
              <w:jc w:val="center"/>
              <w:rPr>
                <w:rFonts w:eastAsia="Arial Unicode MS"/>
                <w:sz w:val="24"/>
                <w:lang w:val="en-US" w:eastAsia="en-US"/>
              </w:rPr>
            </w:pPr>
            <w:r>
              <w:rPr>
                <w:rFonts w:eastAsia="Arial Unicode MS"/>
                <w:sz w:val="24"/>
              </w:rPr>
              <w:t>100</w:t>
            </w:r>
          </w:p>
        </w:tc>
        <w:tc>
          <w:tcPr>
            <w:tcW w:w="758"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100</w:t>
            </w:r>
          </w:p>
        </w:tc>
      </w:tr>
      <w:tr w:rsidR="00651D20" w:rsidTr="00651D20">
        <w:trPr>
          <w:jc w:val="center"/>
        </w:trPr>
        <w:tc>
          <w:tcPr>
            <w:tcW w:w="802" w:type="dxa"/>
            <w:tcBorders>
              <w:top w:val="single" w:sz="4" w:space="0" w:color="auto"/>
              <w:left w:val="single" w:sz="4" w:space="0" w:color="auto"/>
              <w:bottom w:val="single" w:sz="4" w:space="0" w:color="auto"/>
              <w:right w:val="single" w:sz="4" w:space="0" w:color="auto"/>
            </w:tcBorders>
          </w:tcPr>
          <w:p w:rsidR="00651D20" w:rsidRDefault="00651D20" w:rsidP="004B08E9">
            <w:pPr>
              <w:pStyle w:val="a5"/>
              <w:widowControl w:val="0"/>
              <w:numPr>
                <w:ilvl w:val="0"/>
                <w:numId w:val="13"/>
              </w:numPr>
              <w:spacing w:line="240" w:lineRule="atLeast"/>
              <w:contextualSpacing w:val="0"/>
              <w:rPr>
                <w:rFonts w:eastAsia="Arial Unicode MS"/>
                <w:sz w:val="24"/>
                <w:lang w:val="en-US" w:eastAsia="en-US"/>
              </w:rPr>
            </w:pPr>
          </w:p>
        </w:tc>
        <w:tc>
          <w:tcPr>
            <w:tcW w:w="8172" w:type="dxa"/>
            <w:tcBorders>
              <w:top w:val="single" w:sz="4" w:space="0" w:color="auto"/>
              <w:left w:val="single" w:sz="4" w:space="0" w:color="auto"/>
              <w:bottom w:val="single" w:sz="4" w:space="0" w:color="auto"/>
              <w:right w:val="single" w:sz="4" w:space="0" w:color="auto"/>
            </w:tcBorders>
            <w:hideMark/>
          </w:tcPr>
          <w:p w:rsidR="00651D20" w:rsidRDefault="00651D20">
            <w:pPr>
              <w:widowControl w:val="0"/>
              <w:tabs>
                <w:tab w:val="left" w:pos="533"/>
              </w:tabs>
              <w:spacing w:line="240" w:lineRule="atLeast"/>
              <w:rPr>
                <w:rFonts w:eastAsia="Arial Unicode MS"/>
                <w:sz w:val="24"/>
                <w:lang w:eastAsia="en-US"/>
              </w:rPr>
            </w:pPr>
            <w:r>
              <w:rPr>
                <w:rFonts w:eastAsia="Arial Unicode MS"/>
                <w:bCs/>
                <w:spacing w:val="-2"/>
                <w:sz w:val="24"/>
              </w:rPr>
              <w:t xml:space="preserve">Количество педагогических работников </w:t>
            </w:r>
            <w:r>
              <w:rPr>
                <w:rFonts w:eastAsia="Arial Unicode MS"/>
                <w:sz w:val="24"/>
              </w:rPr>
              <w:t>образовательных организаций, реализующих программы среднего профессионального образования</w:t>
            </w:r>
            <w:r>
              <w:rPr>
                <w:rFonts w:eastAsia="Arial Unicode MS"/>
                <w:bCs/>
                <w:spacing w:val="-2"/>
                <w:sz w:val="24"/>
              </w:rPr>
              <w:t>, прошедших подготовку как экспертов демонстрационного экзамена и чемпионатов «Молодые профессионалы (Ворлдскиллс Россия)»</w:t>
            </w:r>
          </w:p>
        </w:tc>
        <w:tc>
          <w:tcPr>
            <w:tcW w:w="992" w:type="dxa"/>
            <w:tcBorders>
              <w:top w:val="single" w:sz="4" w:space="0" w:color="auto"/>
              <w:left w:val="single" w:sz="4" w:space="0" w:color="auto"/>
              <w:bottom w:val="single" w:sz="4" w:space="0" w:color="auto"/>
              <w:right w:val="single" w:sz="4" w:space="0" w:color="auto"/>
            </w:tcBorders>
            <w:vAlign w:val="center"/>
          </w:tcPr>
          <w:p w:rsidR="00651D20" w:rsidRDefault="00651D20" w:rsidP="0037067D">
            <w:pPr>
              <w:widowControl w:val="0"/>
              <w:spacing w:line="240" w:lineRule="atLeast"/>
              <w:jc w:val="center"/>
              <w:rPr>
                <w:rFonts w:eastAsia="Arial Unicode MS"/>
                <w:sz w:val="24"/>
                <w:lang w:val="en-US" w:eastAsia="en-US"/>
              </w:rPr>
            </w:pPr>
            <w:r>
              <w:rPr>
                <w:rFonts w:eastAsia="Arial Unicode MS"/>
                <w:sz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rsidP="004B08E9">
            <w:pPr>
              <w:widowControl w:val="0"/>
              <w:spacing w:line="240" w:lineRule="atLeast"/>
              <w:jc w:val="center"/>
              <w:rPr>
                <w:rFonts w:eastAsia="Arial Unicode MS"/>
                <w:sz w:val="24"/>
                <w:lang w:val="en-US" w:eastAsia="en-US"/>
              </w:rPr>
            </w:pPr>
            <w:r>
              <w:rPr>
                <w:rFonts w:eastAsia="Arial Unicode MS"/>
                <w:sz w:val="24"/>
              </w:rPr>
              <w:t>400</w:t>
            </w:r>
          </w:p>
        </w:tc>
        <w:tc>
          <w:tcPr>
            <w:tcW w:w="758"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600</w:t>
            </w:r>
          </w:p>
        </w:tc>
        <w:tc>
          <w:tcPr>
            <w:tcW w:w="851"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800</w:t>
            </w:r>
          </w:p>
        </w:tc>
      </w:tr>
      <w:tr w:rsidR="00651D20" w:rsidTr="00651D20">
        <w:trPr>
          <w:jc w:val="center"/>
        </w:trPr>
        <w:tc>
          <w:tcPr>
            <w:tcW w:w="802" w:type="dxa"/>
            <w:tcBorders>
              <w:top w:val="single" w:sz="4" w:space="0" w:color="auto"/>
              <w:left w:val="single" w:sz="4" w:space="0" w:color="auto"/>
              <w:bottom w:val="single" w:sz="4" w:space="0" w:color="auto"/>
              <w:right w:val="single" w:sz="4" w:space="0" w:color="auto"/>
            </w:tcBorders>
          </w:tcPr>
          <w:p w:rsidR="00651D20" w:rsidRDefault="00651D20" w:rsidP="004B08E9">
            <w:pPr>
              <w:pStyle w:val="a5"/>
              <w:widowControl w:val="0"/>
              <w:numPr>
                <w:ilvl w:val="0"/>
                <w:numId w:val="13"/>
              </w:numPr>
              <w:spacing w:line="240" w:lineRule="atLeast"/>
              <w:contextualSpacing w:val="0"/>
              <w:rPr>
                <w:rFonts w:eastAsia="Arial Unicode MS"/>
                <w:sz w:val="24"/>
                <w:lang w:val="en-US" w:eastAsia="en-US"/>
              </w:rPr>
            </w:pPr>
          </w:p>
        </w:tc>
        <w:tc>
          <w:tcPr>
            <w:tcW w:w="8172" w:type="dxa"/>
            <w:tcBorders>
              <w:top w:val="single" w:sz="4" w:space="0" w:color="auto"/>
              <w:left w:val="single" w:sz="4" w:space="0" w:color="auto"/>
              <w:bottom w:val="single" w:sz="4" w:space="0" w:color="auto"/>
              <w:right w:val="single" w:sz="4" w:space="0" w:color="auto"/>
            </w:tcBorders>
            <w:hideMark/>
          </w:tcPr>
          <w:p w:rsidR="00651D20" w:rsidRDefault="00651D20">
            <w:pPr>
              <w:widowControl w:val="0"/>
              <w:tabs>
                <w:tab w:val="left" w:pos="533"/>
              </w:tabs>
              <w:spacing w:line="240" w:lineRule="atLeast"/>
              <w:rPr>
                <w:rFonts w:eastAsia="Arial Unicode MS"/>
                <w:sz w:val="24"/>
                <w:lang w:eastAsia="en-US"/>
              </w:rPr>
            </w:pPr>
            <w:r>
              <w:rPr>
                <w:rFonts w:eastAsia="Arial Unicode MS"/>
                <w:sz w:val="24"/>
              </w:rPr>
              <w:t>Количество участников регионального чемпионата «Молодые профессионалы (Ворлдскиллс)» (тыс.чел. за год)</w:t>
            </w:r>
          </w:p>
        </w:tc>
        <w:tc>
          <w:tcPr>
            <w:tcW w:w="992" w:type="dxa"/>
            <w:tcBorders>
              <w:top w:val="single" w:sz="4" w:space="0" w:color="auto"/>
              <w:left w:val="single" w:sz="4" w:space="0" w:color="auto"/>
              <w:bottom w:val="single" w:sz="4" w:space="0" w:color="auto"/>
              <w:right w:val="single" w:sz="4" w:space="0" w:color="auto"/>
            </w:tcBorders>
            <w:vAlign w:val="center"/>
          </w:tcPr>
          <w:p w:rsidR="00651D20" w:rsidRDefault="00651D20" w:rsidP="0037067D">
            <w:pPr>
              <w:widowControl w:val="0"/>
              <w:spacing w:line="240" w:lineRule="atLeast"/>
              <w:jc w:val="center"/>
              <w:rPr>
                <w:rFonts w:eastAsia="Arial Unicode MS"/>
                <w:sz w:val="24"/>
                <w:lang w:val="en-US" w:eastAsia="en-US"/>
              </w:rPr>
            </w:pPr>
            <w:r>
              <w:rPr>
                <w:rFonts w:eastAsia="Arial Unicode MS"/>
                <w:sz w:val="24"/>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rsidP="004B08E9">
            <w:pPr>
              <w:widowControl w:val="0"/>
              <w:spacing w:line="240" w:lineRule="atLeast"/>
              <w:jc w:val="center"/>
              <w:rPr>
                <w:rFonts w:eastAsia="Arial Unicode MS"/>
                <w:sz w:val="24"/>
                <w:lang w:val="en-US" w:eastAsia="en-US"/>
              </w:rPr>
            </w:pPr>
            <w:r>
              <w:rPr>
                <w:rFonts w:eastAsia="Arial Unicode MS"/>
                <w:sz w:val="24"/>
              </w:rPr>
              <w:t>250</w:t>
            </w:r>
          </w:p>
        </w:tc>
        <w:tc>
          <w:tcPr>
            <w:tcW w:w="758"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350</w:t>
            </w:r>
          </w:p>
        </w:tc>
        <w:tc>
          <w:tcPr>
            <w:tcW w:w="851"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450</w:t>
            </w:r>
          </w:p>
        </w:tc>
      </w:tr>
      <w:tr w:rsidR="00651D20" w:rsidTr="00651D20">
        <w:trPr>
          <w:jc w:val="center"/>
        </w:trPr>
        <w:tc>
          <w:tcPr>
            <w:tcW w:w="802" w:type="dxa"/>
            <w:tcBorders>
              <w:top w:val="single" w:sz="4" w:space="0" w:color="auto"/>
              <w:left w:val="single" w:sz="4" w:space="0" w:color="auto"/>
              <w:bottom w:val="single" w:sz="4" w:space="0" w:color="auto"/>
              <w:right w:val="single" w:sz="4" w:space="0" w:color="auto"/>
            </w:tcBorders>
          </w:tcPr>
          <w:p w:rsidR="00651D20" w:rsidRDefault="00651D20" w:rsidP="004B08E9">
            <w:pPr>
              <w:pStyle w:val="a5"/>
              <w:widowControl w:val="0"/>
              <w:numPr>
                <w:ilvl w:val="0"/>
                <w:numId w:val="13"/>
              </w:numPr>
              <w:spacing w:line="240" w:lineRule="atLeast"/>
              <w:contextualSpacing w:val="0"/>
              <w:rPr>
                <w:rFonts w:eastAsia="Arial Unicode MS"/>
                <w:sz w:val="24"/>
                <w:lang w:val="en-US" w:eastAsia="en-US"/>
              </w:rPr>
            </w:pPr>
          </w:p>
        </w:tc>
        <w:tc>
          <w:tcPr>
            <w:tcW w:w="8172" w:type="dxa"/>
            <w:tcBorders>
              <w:top w:val="single" w:sz="4" w:space="0" w:color="auto"/>
              <w:left w:val="single" w:sz="4" w:space="0" w:color="auto"/>
              <w:bottom w:val="single" w:sz="4" w:space="0" w:color="auto"/>
              <w:right w:val="single" w:sz="4" w:space="0" w:color="auto"/>
            </w:tcBorders>
            <w:hideMark/>
          </w:tcPr>
          <w:p w:rsidR="00651D20" w:rsidRDefault="00651D20" w:rsidP="00651D20">
            <w:pPr>
              <w:widowControl w:val="0"/>
              <w:tabs>
                <w:tab w:val="left" w:pos="533"/>
              </w:tabs>
              <w:spacing w:line="240" w:lineRule="atLeast"/>
              <w:rPr>
                <w:rFonts w:eastAsia="Arial Unicode MS"/>
                <w:sz w:val="24"/>
                <w:lang w:eastAsia="en-US"/>
              </w:rPr>
            </w:pPr>
            <w:r>
              <w:rPr>
                <w:rFonts w:eastAsia="Arial Unicode MS"/>
                <w:sz w:val="24"/>
              </w:rPr>
              <w:t>Количество студентов образовательных организаций, реализующих программы среднего профессионального образования, обучающихся на основе договоров о целевом обучении (тыс.чел. за год)</w:t>
            </w:r>
          </w:p>
        </w:tc>
        <w:tc>
          <w:tcPr>
            <w:tcW w:w="992" w:type="dxa"/>
            <w:tcBorders>
              <w:top w:val="single" w:sz="4" w:space="0" w:color="auto"/>
              <w:left w:val="single" w:sz="4" w:space="0" w:color="auto"/>
              <w:bottom w:val="single" w:sz="4" w:space="0" w:color="auto"/>
              <w:right w:val="single" w:sz="4" w:space="0" w:color="auto"/>
            </w:tcBorders>
            <w:vAlign w:val="center"/>
          </w:tcPr>
          <w:p w:rsidR="00651D20" w:rsidRDefault="00651D20" w:rsidP="0037067D">
            <w:pPr>
              <w:widowControl w:val="0"/>
              <w:spacing w:line="240" w:lineRule="atLeast"/>
              <w:jc w:val="center"/>
              <w:rPr>
                <w:rFonts w:eastAsia="Arial Unicode MS"/>
                <w:sz w:val="24"/>
                <w:lang w:val="en-US" w:eastAsia="en-US"/>
              </w:rPr>
            </w:pPr>
            <w:r>
              <w:rPr>
                <w:rFonts w:eastAsia="Arial Unicode MS"/>
                <w:sz w:val="24"/>
              </w:rPr>
              <w:t>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51D20" w:rsidRDefault="00651D20">
            <w:pPr>
              <w:widowControl w:val="0"/>
              <w:spacing w:line="240" w:lineRule="atLeast"/>
              <w:jc w:val="center"/>
              <w:rPr>
                <w:rFonts w:eastAsia="Arial Unicode MS"/>
                <w:sz w:val="24"/>
                <w:lang w:val="en-US" w:eastAsia="en-US"/>
              </w:rPr>
            </w:pPr>
            <w:r>
              <w:rPr>
                <w:rFonts w:eastAsia="Arial Unicode MS"/>
                <w:sz w:val="24"/>
              </w:rPr>
              <w:t>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1D20" w:rsidRDefault="00651D20" w:rsidP="004B08E9">
            <w:pPr>
              <w:widowControl w:val="0"/>
              <w:spacing w:line="240" w:lineRule="atLeast"/>
              <w:jc w:val="center"/>
              <w:rPr>
                <w:rFonts w:eastAsia="Arial Unicode MS"/>
                <w:sz w:val="24"/>
                <w:lang w:val="en-US" w:eastAsia="en-US"/>
              </w:rPr>
            </w:pPr>
            <w:r>
              <w:rPr>
                <w:rFonts w:eastAsia="Arial Unicode MS"/>
                <w:sz w:val="24"/>
              </w:rPr>
              <w:t>7,0</w:t>
            </w:r>
          </w:p>
        </w:tc>
        <w:tc>
          <w:tcPr>
            <w:tcW w:w="758"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651D20" w:rsidRDefault="00651D20" w:rsidP="004B08E9">
            <w:pPr>
              <w:widowControl w:val="0"/>
              <w:spacing w:line="240" w:lineRule="atLeast"/>
              <w:jc w:val="center"/>
              <w:rPr>
                <w:rFonts w:eastAsia="Arial Unicode MS"/>
                <w:sz w:val="24"/>
              </w:rPr>
            </w:pPr>
            <w:r>
              <w:rPr>
                <w:rFonts w:eastAsia="Arial Unicode MS"/>
                <w:sz w:val="24"/>
              </w:rPr>
              <w:t>10</w:t>
            </w:r>
          </w:p>
        </w:tc>
      </w:tr>
    </w:tbl>
    <w:p w:rsidR="000C379A" w:rsidRPr="00A87244" w:rsidRDefault="000C379A" w:rsidP="00072372">
      <w:pPr>
        <w:pStyle w:val="a7"/>
        <w:spacing w:before="151"/>
        <w:ind w:left="455" w:right="374"/>
        <w:jc w:val="center"/>
        <w:rPr>
          <w:b/>
        </w:rPr>
      </w:pPr>
    </w:p>
    <w:sectPr w:rsidR="000C379A" w:rsidRPr="00A87244" w:rsidSect="009E2BF5">
      <w:pgSz w:w="16838" w:h="11906" w:orient="landscape"/>
      <w:pgMar w:top="851" w:right="820"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7B" w:rsidRDefault="000E6D7B" w:rsidP="00072372">
      <w:r>
        <w:separator/>
      </w:r>
    </w:p>
  </w:endnote>
  <w:endnote w:type="continuationSeparator" w:id="0">
    <w:p w:rsidR="000E6D7B" w:rsidRDefault="000E6D7B" w:rsidP="0007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7B" w:rsidRDefault="000E6D7B" w:rsidP="00072372">
      <w:r>
        <w:separator/>
      </w:r>
    </w:p>
  </w:footnote>
  <w:footnote w:type="continuationSeparator" w:id="0">
    <w:p w:rsidR="000E6D7B" w:rsidRDefault="000E6D7B" w:rsidP="00072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962331"/>
      <w:docPartObj>
        <w:docPartGallery w:val="Page Numbers (Top of Page)"/>
        <w:docPartUnique/>
      </w:docPartObj>
    </w:sdtPr>
    <w:sdtEndPr/>
    <w:sdtContent>
      <w:p w:rsidR="00644743" w:rsidRDefault="00644743">
        <w:pPr>
          <w:pStyle w:val="ac"/>
          <w:jc w:val="center"/>
        </w:pPr>
        <w:r>
          <w:fldChar w:fldCharType="begin"/>
        </w:r>
        <w:r>
          <w:instrText>PAGE   \* MERGEFORMAT</w:instrText>
        </w:r>
        <w:r>
          <w:fldChar w:fldCharType="separate"/>
        </w:r>
        <w:r w:rsidR="00824286">
          <w:rPr>
            <w:noProof/>
          </w:rPr>
          <w:t>2</w:t>
        </w:r>
        <w:r>
          <w:fldChar w:fldCharType="end"/>
        </w:r>
      </w:p>
    </w:sdtContent>
  </w:sdt>
  <w:p w:rsidR="00644743" w:rsidRDefault="0064474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029"/>
    <w:multiLevelType w:val="hybridMultilevel"/>
    <w:tmpl w:val="A880DCCA"/>
    <w:lvl w:ilvl="0" w:tplc="0E9A9F68">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B177D"/>
    <w:multiLevelType w:val="hybridMultilevel"/>
    <w:tmpl w:val="C3B8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5625D"/>
    <w:multiLevelType w:val="hybridMultilevel"/>
    <w:tmpl w:val="B1E661E4"/>
    <w:lvl w:ilvl="0" w:tplc="0E9A9F68">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F5DD5"/>
    <w:multiLevelType w:val="hybridMultilevel"/>
    <w:tmpl w:val="E2F6BBD2"/>
    <w:lvl w:ilvl="0" w:tplc="0419000F">
      <w:start w:val="1"/>
      <w:numFmt w:val="decimal"/>
      <w:lvlText w:val="%1."/>
      <w:lvlJc w:val="left"/>
      <w:pPr>
        <w:ind w:left="889"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E97304"/>
    <w:multiLevelType w:val="multilevel"/>
    <w:tmpl w:val="5290B1F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715D8B"/>
    <w:multiLevelType w:val="hybridMultilevel"/>
    <w:tmpl w:val="C84240D6"/>
    <w:lvl w:ilvl="0" w:tplc="38649E8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0B2D47"/>
    <w:multiLevelType w:val="hybridMultilevel"/>
    <w:tmpl w:val="79A2A72C"/>
    <w:lvl w:ilvl="0" w:tplc="A5309676">
      <w:start w:val="1"/>
      <w:numFmt w:val="bullet"/>
      <w:lvlText w:val="−"/>
      <w:lvlJc w:val="left"/>
      <w:pPr>
        <w:ind w:left="972" w:hanging="360"/>
      </w:pPr>
      <w:rPr>
        <w:rFonts w:ascii="Times New Roman" w:hAnsi="Times New Roman"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7">
    <w:nsid w:val="20F87448"/>
    <w:multiLevelType w:val="hybridMultilevel"/>
    <w:tmpl w:val="7AF44AF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15E3FBA"/>
    <w:multiLevelType w:val="hybridMultilevel"/>
    <w:tmpl w:val="F7CCE0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E9243DF"/>
    <w:multiLevelType w:val="hybridMultilevel"/>
    <w:tmpl w:val="3DD46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ECC01CC"/>
    <w:multiLevelType w:val="hybridMultilevel"/>
    <w:tmpl w:val="40C2D5D2"/>
    <w:lvl w:ilvl="0" w:tplc="A53096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102461"/>
    <w:multiLevelType w:val="multilevel"/>
    <w:tmpl w:val="C21E83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62F45B5"/>
    <w:multiLevelType w:val="hybridMultilevel"/>
    <w:tmpl w:val="E9723A6A"/>
    <w:lvl w:ilvl="0" w:tplc="D37E36F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49114644"/>
    <w:multiLevelType w:val="multilevel"/>
    <w:tmpl w:val="E3142882"/>
    <w:lvl w:ilvl="0">
      <w:start w:val="1"/>
      <w:numFmt w:val="decimal"/>
      <w:lvlText w:val="%1."/>
      <w:lvlJc w:val="left"/>
      <w:pPr>
        <w:ind w:left="360" w:hanging="360"/>
      </w:pPr>
      <w:rPr>
        <w:rFonts w:hint="default"/>
      </w:rPr>
    </w:lvl>
    <w:lvl w:ilvl="1">
      <w:start w:val="1"/>
      <w:numFmt w:val="decimal"/>
      <w:isLgl/>
      <w:lvlText w:val="%1.%2"/>
      <w:lvlJc w:val="left"/>
      <w:pPr>
        <w:ind w:left="1395" w:hanging="1395"/>
      </w:pPr>
      <w:rPr>
        <w:rFonts w:hint="default"/>
      </w:rPr>
    </w:lvl>
    <w:lvl w:ilvl="2">
      <w:start w:val="1"/>
      <w:numFmt w:val="decimal"/>
      <w:isLgl/>
      <w:lvlText w:val="%1.%2.%3"/>
      <w:lvlJc w:val="left"/>
      <w:pPr>
        <w:ind w:left="1395" w:hanging="1395"/>
      </w:pPr>
      <w:rPr>
        <w:rFonts w:hint="default"/>
      </w:rPr>
    </w:lvl>
    <w:lvl w:ilvl="3">
      <w:start w:val="1"/>
      <w:numFmt w:val="decimal"/>
      <w:isLgl/>
      <w:lvlText w:val="%1.%2.%3.%4"/>
      <w:lvlJc w:val="left"/>
      <w:pPr>
        <w:ind w:left="1395" w:hanging="1395"/>
      </w:pPr>
      <w:rPr>
        <w:rFonts w:hint="default"/>
      </w:rPr>
    </w:lvl>
    <w:lvl w:ilvl="4">
      <w:start w:val="1"/>
      <w:numFmt w:val="decimal"/>
      <w:isLgl/>
      <w:lvlText w:val="%1.%2.%3.%4.%5"/>
      <w:lvlJc w:val="left"/>
      <w:pPr>
        <w:ind w:left="1395" w:hanging="139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53052904"/>
    <w:multiLevelType w:val="multilevel"/>
    <w:tmpl w:val="CC463382"/>
    <w:lvl w:ilvl="0">
      <w:start w:val="1"/>
      <w:numFmt w:val="decimal"/>
      <w:lvlText w:val="%1."/>
      <w:lvlJc w:val="left"/>
      <w:pPr>
        <w:ind w:left="1080" w:hanging="36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115" w:hanging="1395"/>
      </w:pPr>
      <w:rPr>
        <w:rFonts w:hint="default"/>
      </w:rPr>
    </w:lvl>
    <w:lvl w:ilvl="3">
      <w:start w:val="1"/>
      <w:numFmt w:val="decimal"/>
      <w:isLgl/>
      <w:lvlText w:val="%1.%2.%3.%4"/>
      <w:lvlJc w:val="left"/>
      <w:pPr>
        <w:ind w:left="211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5CB55113"/>
    <w:multiLevelType w:val="hybridMultilevel"/>
    <w:tmpl w:val="AB263A62"/>
    <w:lvl w:ilvl="0" w:tplc="3F785152">
      <w:start w:val="1"/>
      <w:numFmt w:val="decimal"/>
      <w:lvlText w:val="%1."/>
      <w:lvlJc w:val="left"/>
      <w:pPr>
        <w:ind w:left="720" w:hanging="360"/>
      </w:pPr>
      <w:rPr>
        <w:rFonts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1C5400"/>
    <w:multiLevelType w:val="hybridMultilevel"/>
    <w:tmpl w:val="B192B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51697F"/>
    <w:multiLevelType w:val="hybridMultilevel"/>
    <w:tmpl w:val="D2C4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B215D0"/>
    <w:multiLevelType w:val="hybridMultilevel"/>
    <w:tmpl w:val="1828F574"/>
    <w:lvl w:ilvl="0" w:tplc="A53096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8401A5"/>
    <w:multiLevelType w:val="hybridMultilevel"/>
    <w:tmpl w:val="7C86B02C"/>
    <w:lvl w:ilvl="0" w:tplc="0E9A9F68">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884751"/>
    <w:multiLevelType w:val="hybridMultilevel"/>
    <w:tmpl w:val="473633D2"/>
    <w:lvl w:ilvl="0" w:tplc="D37E36F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nsid w:val="7AD16C12"/>
    <w:multiLevelType w:val="hybridMultilevel"/>
    <w:tmpl w:val="20A601B4"/>
    <w:lvl w:ilvl="0" w:tplc="7CB818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7DA202EC"/>
    <w:multiLevelType w:val="hybridMultilevel"/>
    <w:tmpl w:val="AA8E7472"/>
    <w:lvl w:ilvl="0" w:tplc="A53096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9F7F46"/>
    <w:multiLevelType w:val="hybridMultilevel"/>
    <w:tmpl w:val="D96C9858"/>
    <w:lvl w:ilvl="0" w:tplc="0E9A9F68">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
  </w:num>
  <w:num w:numId="4">
    <w:abstractNumId w:val="0"/>
  </w:num>
  <w:num w:numId="5">
    <w:abstractNumId w:val="15"/>
  </w:num>
  <w:num w:numId="6">
    <w:abstractNumId w:val="23"/>
  </w:num>
  <w:num w:numId="7">
    <w:abstractNumId w:val="19"/>
  </w:num>
  <w:num w:numId="8">
    <w:abstractNumId w:val="10"/>
  </w:num>
  <w:num w:numId="9">
    <w:abstractNumId w:val="6"/>
  </w:num>
  <w:num w:numId="10">
    <w:abstractNumId w:val="11"/>
  </w:num>
  <w:num w:numId="11">
    <w:abstractNumId w:val="14"/>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1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0"/>
  </w:num>
  <w:num w:numId="23">
    <w:abstractNumId w:val="1"/>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FC"/>
    <w:rsid w:val="00017C45"/>
    <w:rsid w:val="00030D6A"/>
    <w:rsid w:val="00064F64"/>
    <w:rsid w:val="00071A61"/>
    <w:rsid w:val="00072372"/>
    <w:rsid w:val="0007515B"/>
    <w:rsid w:val="000C379A"/>
    <w:rsid w:val="000C75DB"/>
    <w:rsid w:val="000E6D7B"/>
    <w:rsid w:val="000F0812"/>
    <w:rsid w:val="000F36BB"/>
    <w:rsid w:val="001312B8"/>
    <w:rsid w:val="00182B46"/>
    <w:rsid w:val="00185E0C"/>
    <w:rsid w:val="001956CD"/>
    <w:rsid w:val="001E2588"/>
    <w:rsid w:val="001F30CC"/>
    <w:rsid w:val="001F5132"/>
    <w:rsid w:val="0023573C"/>
    <w:rsid w:val="00245272"/>
    <w:rsid w:val="002468A0"/>
    <w:rsid w:val="00247EC1"/>
    <w:rsid w:val="00283DC4"/>
    <w:rsid w:val="00287779"/>
    <w:rsid w:val="002A3F73"/>
    <w:rsid w:val="002A73AA"/>
    <w:rsid w:val="002D110F"/>
    <w:rsid w:val="002E6284"/>
    <w:rsid w:val="003561C3"/>
    <w:rsid w:val="0037067D"/>
    <w:rsid w:val="00370D76"/>
    <w:rsid w:val="00390E50"/>
    <w:rsid w:val="0039375A"/>
    <w:rsid w:val="003A49A7"/>
    <w:rsid w:val="003D4522"/>
    <w:rsid w:val="003F6DB1"/>
    <w:rsid w:val="00400F83"/>
    <w:rsid w:val="00403A36"/>
    <w:rsid w:val="00411828"/>
    <w:rsid w:val="004562FA"/>
    <w:rsid w:val="00462EF4"/>
    <w:rsid w:val="00470206"/>
    <w:rsid w:val="004A2EC7"/>
    <w:rsid w:val="004B08E9"/>
    <w:rsid w:val="004C17B3"/>
    <w:rsid w:val="004C1EFE"/>
    <w:rsid w:val="004C76B2"/>
    <w:rsid w:val="004D41CD"/>
    <w:rsid w:val="004E169E"/>
    <w:rsid w:val="004E20BB"/>
    <w:rsid w:val="004E701B"/>
    <w:rsid w:val="004F10B5"/>
    <w:rsid w:val="00521671"/>
    <w:rsid w:val="00544814"/>
    <w:rsid w:val="00566288"/>
    <w:rsid w:val="00571EAC"/>
    <w:rsid w:val="0057325C"/>
    <w:rsid w:val="005803AD"/>
    <w:rsid w:val="005C73A1"/>
    <w:rsid w:val="005D46D5"/>
    <w:rsid w:val="005E440B"/>
    <w:rsid w:val="00606314"/>
    <w:rsid w:val="006064D4"/>
    <w:rsid w:val="0063731B"/>
    <w:rsid w:val="00644743"/>
    <w:rsid w:val="00651D20"/>
    <w:rsid w:val="006808FE"/>
    <w:rsid w:val="00681BE4"/>
    <w:rsid w:val="00692B47"/>
    <w:rsid w:val="006A1AA6"/>
    <w:rsid w:val="006D1E16"/>
    <w:rsid w:val="006E3388"/>
    <w:rsid w:val="00705C81"/>
    <w:rsid w:val="0073659C"/>
    <w:rsid w:val="007452F6"/>
    <w:rsid w:val="00745994"/>
    <w:rsid w:val="007569FF"/>
    <w:rsid w:val="007628FC"/>
    <w:rsid w:val="00763994"/>
    <w:rsid w:val="00784EDA"/>
    <w:rsid w:val="00785F59"/>
    <w:rsid w:val="007C68B1"/>
    <w:rsid w:val="007F7C73"/>
    <w:rsid w:val="00811CE5"/>
    <w:rsid w:val="00812E4D"/>
    <w:rsid w:val="00817BF7"/>
    <w:rsid w:val="00824286"/>
    <w:rsid w:val="00830484"/>
    <w:rsid w:val="00860258"/>
    <w:rsid w:val="00861D18"/>
    <w:rsid w:val="00871EC3"/>
    <w:rsid w:val="008A307B"/>
    <w:rsid w:val="008D0450"/>
    <w:rsid w:val="008D29A7"/>
    <w:rsid w:val="008E0BFD"/>
    <w:rsid w:val="008E1248"/>
    <w:rsid w:val="00934F2C"/>
    <w:rsid w:val="00970DB7"/>
    <w:rsid w:val="00972990"/>
    <w:rsid w:val="00973D00"/>
    <w:rsid w:val="009A2979"/>
    <w:rsid w:val="009A57C1"/>
    <w:rsid w:val="009B6954"/>
    <w:rsid w:val="009E1658"/>
    <w:rsid w:val="009E2BF5"/>
    <w:rsid w:val="009F3369"/>
    <w:rsid w:val="009F65C0"/>
    <w:rsid w:val="00A02FA8"/>
    <w:rsid w:val="00A10990"/>
    <w:rsid w:val="00A1658F"/>
    <w:rsid w:val="00A41530"/>
    <w:rsid w:val="00A6307E"/>
    <w:rsid w:val="00A87244"/>
    <w:rsid w:val="00A93E19"/>
    <w:rsid w:val="00AB1892"/>
    <w:rsid w:val="00AB7155"/>
    <w:rsid w:val="00AB7940"/>
    <w:rsid w:val="00AC356D"/>
    <w:rsid w:val="00AD22EA"/>
    <w:rsid w:val="00AF2029"/>
    <w:rsid w:val="00AF2EBB"/>
    <w:rsid w:val="00AF3550"/>
    <w:rsid w:val="00B077D6"/>
    <w:rsid w:val="00B2119B"/>
    <w:rsid w:val="00B65F9F"/>
    <w:rsid w:val="00B66C0D"/>
    <w:rsid w:val="00B80E96"/>
    <w:rsid w:val="00B84A9C"/>
    <w:rsid w:val="00B93198"/>
    <w:rsid w:val="00BA0B71"/>
    <w:rsid w:val="00BA356C"/>
    <w:rsid w:val="00BA7C74"/>
    <w:rsid w:val="00BB4F23"/>
    <w:rsid w:val="00BC45B8"/>
    <w:rsid w:val="00BC7EA4"/>
    <w:rsid w:val="00BF3476"/>
    <w:rsid w:val="00C14AAE"/>
    <w:rsid w:val="00C50658"/>
    <w:rsid w:val="00CB7D4C"/>
    <w:rsid w:val="00CC7D96"/>
    <w:rsid w:val="00CD647B"/>
    <w:rsid w:val="00CF20D5"/>
    <w:rsid w:val="00CF2F72"/>
    <w:rsid w:val="00D054EF"/>
    <w:rsid w:val="00D07780"/>
    <w:rsid w:val="00D42392"/>
    <w:rsid w:val="00D93417"/>
    <w:rsid w:val="00DA66C0"/>
    <w:rsid w:val="00DB0B4B"/>
    <w:rsid w:val="00DB1B20"/>
    <w:rsid w:val="00DB3974"/>
    <w:rsid w:val="00DC1291"/>
    <w:rsid w:val="00DC301C"/>
    <w:rsid w:val="00DD35C2"/>
    <w:rsid w:val="00DE2224"/>
    <w:rsid w:val="00DF3A33"/>
    <w:rsid w:val="00DF51A3"/>
    <w:rsid w:val="00DF76A0"/>
    <w:rsid w:val="00E0411D"/>
    <w:rsid w:val="00E21AB6"/>
    <w:rsid w:val="00E344F0"/>
    <w:rsid w:val="00E40F63"/>
    <w:rsid w:val="00E41E36"/>
    <w:rsid w:val="00E5718C"/>
    <w:rsid w:val="00EB5F52"/>
    <w:rsid w:val="00EB7DEA"/>
    <w:rsid w:val="00EC4082"/>
    <w:rsid w:val="00EE60B4"/>
    <w:rsid w:val="00F3575A"/>
    <w:rsid w:val="00F37CC1"/>
    <w:rsid w:val="00F4096D"/>
    <w:rsid w:val="00F45055"/>
    <w:rsid w:val="00F54AD3"/>
    <w:rsid w:val="00F865BA"/>
    <w:rsid w:val="00FB2908"/>
    <w:rsid w:val="00FB5C84"/>
    <w:rsid w:val="00FB6921"/>
    <w:rsid w:val="00FE3B88"/>
    <w:rsid w:val="00FF0253"/>
    <w:rsid w:val="00FF4ED4"/>
    <w:rsid w:val="00FF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5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628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8FC"/>
    <w:rPr>
      <w:rFonts w:ascii="Arial" w:eastAsia="Times New Roman" w:hAnsi="Arial" w:cs="Arial"/>
      <w:b/>
      <w:bCs/>
      <w:kern w:val="32"/>
      <w:sz w:val="32"/>
      <w:szCs w:val="32"/>
      <w:lang w:eastAsia="ru-RU"/>
    </w:rPr>
  </w:style>
  <w:style w:type="paragraph" w:customStyle="1" w:styleId="11">
    <w:name w:val="Абзац списка1"/>
    <w:basedOn w:val="a"/>
    <w:rsid w:val="007628FC"/>
    <w:pPr>
      <w:ind w:left="720"/>
      <w:contextualSpacing/>
    </w:pPr>
  </w:style>
  <w:style w:type="paragraph" w:styleId="a3">
    <w:name w:val="Normal (Web)"/>
    <w:basedOn w:val="a"/>
    <w:uiPriority w:val="99"/>
    <w:rsid w:val="007628FC"/>
    <w:pPr>
      <w:spacing w:before="100" w:beforeAutospacing="1" w:after="100" w:afterAutospacing="1"/>
    </w:pPr>
    <w:rPr>
      <w:sz w:val="24"/>
    </w:rPr>
  </w:style>
  <w:style w:type="paragraph" w:customStyle="1" w:styleId="ConsPlusNormal">
    <w:name w:val="ConsPlusNormal"/>
    <w:rsid w:val="007628F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Hyperlink"/>
    <w:uiPriority w:val="99"/>
    <w:unhideWhenUsed/>
    <w:rsid w:val="007628FC"/>
    <w:rPr>
      <w:color w:val="0000FF"/>
      <w:u w:val="single"/>
    </w:rPr>
  </w:style>
  <w:style w:type="paragraph" w:styleId="a5">
    <w:name w:val="List Paragraph"/>
    <w:basedOn w:val="a"/>
    <w:link w:val="a6"/>
    <w:uiPriority w:val="34"/>
    <w:qFormat/>
    <w:rsid w:val="007628FC"/>
    <w:pPr>
      <w:ind w:left="720"/>
      <w:contextualSpacing/>
    </w:pPr>
    <w:rPr>
      <w:lang w:val="x-none" w:eastAsia="x-none"/>
    </w:rPr>
  </w:style>
  <w:style w:type="character" w:customStyle="1" w:styleId="a6">
    <w:name w:val="Абзац списка Знак"/>
    <w:link w:val="a5"/>
    <w:uiPriority w:val="34"/>
    <w:rsid w:val="007628FC"/>
    <w:rPr>
      <w:rFonts w:ascii="Times New Roman" w:eastAsia="Times New Roman" w:hAnsi="Times New Roman" w:cs="Times New Roman"/>
      <w:sz w:val="28"/>
      <w:szCs w:val="24"/>
      <w:lang w:val="x-none" w:eastAsia="x-none"/>
    </w:rPr>
  </w:style>
  <w:style w:type="paragraph" w:styleId="a7">
    <w:name w:val="Body Text"/>
    <w:basedOn w:val="a"/>
    <w:link w:val="a8"/>
    <w:uiPriority w:val="1"/>
    <w:qFormat/>
    <w:rsid w:val="007628FC"/>
    <w:pPr>
      <w:widowControl w:val="0"/>
      <w:autoSpaceDE w:val="0"/>
      <w:autoSpaceDN w:val="0"/>
    </w:pPr>
    <w:rPr>
      <w:szCs w:val="28"/>
      <w:lang w:bidi="ru-RU"/>
    </w:rPr>
  </w:style>
  <w:style w:type="character" w:customStyle="1" w:styleId="a8">
    <w:name w:val="Основной текст Знак"/>
    <w:basedOn w:val="a0"/>
    <w:link w:val="a7"/>
    <w:uiPriority w:val="1"/>
    <w:rsid w:val="007628FC"/>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7628FC"/>
    <w:pPr>
      <w:widowControl w:val="0"/>
      <w:autoSpaceDE w:val="0"/>
      <w:autoSpaceDN w:val="0"/>
      <w:ind w:left="107"/>
    </w:pPr>
    <w:rPr>
      <w:sz w:val="22"/>
      <w:szCs w:val="22"/>
      <w:lang w:bidi="ru-RU"/>
    </w:rPr>
  </w:style>
  <w:style w:type="paragraph" w:styleId="a9">
    <w:name w:val="Balloon Text"/>
    <w:basedOn w:val="a"/>
    <w:link w:val="aa"/>
    <w:uiPriority w:val="99"/>
    <w:semiHidden/>
    <w:unhideWhenUsed/>
    <w:rsid w:val="00A87244"/>
    <w:rPr>
      <w:rFonts w:ascii="Tahoma" w:hAnsi="Tahoma" w:cs="Tahoma"/>
      <w:sz w:val="16"/>
      <w:szCs w:val="16"/>
    </w:rPr>
  </w:style>
  <w:style w:type="character" w:customStyle="1" w:styleId="aa">
    <w:name w:val="Текст выноски Знак"/>
    <w:basedOn w:val="a0"/>
    <w:link w:val="a9"/>
    <w:uiPriority w:val="99"/>
    <w:semiHidden/>
    <w:rsid w:val="00A87244"/>
    <w:rPr>
      <w:rFonts w:ascii="Tahoma" w:eastAsia="Times New Roman" w:hAnsi="Tahoma" w:cs="Tahoma"/>
      <w:sz w:val="16"/>
      <w:szCs w:val="16"/>
      <w:lang w:eastAsia="ru-RU"/>
    </w:rPr>
  </w:style>
  <w:style w:type="table" w:styleId="ab">
    <w:name w:val="Table Grid"/>
    <w:basedOn w:val="a1"/>
    <w:uiPriority w:val="59"/>
    <w:rsid w:val="00A8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C37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072372"/>
    <w:pPr>
      <w:tabs>
        <w:tab w:val="center" w:pos="4677"/>
        <w:tab w:val="right" w:pos="9355"/>
      </w:tabs>
    </w:pPr>
  </w:style>
  <w:style w:type="character" w:customStyle="1" w:styleId="ad">
    <w:name w:val="Верхний колонтитул Знак"/>
    <w:basedOn w:val="a0"/>
    <w:link w:val="ac"/>
    <w:uiPriority w:val="99"/>
    <w:rsid w:val="00072372"/>
    <w:rPr>
      <w:rFonts w:ascii="Times New Roman" w:eastAsia="Times New Roman" w:hAnsi="Times New Roman" w:cs="Times New Roman"/>
      <w:sz w:val="28"/>
      <w:szCs w:val="24"/>
      <w:lang w:eastAsia="ru-RU"/>
    </w:rPr>
  </w:style>
  <w:style w:type="paragraph" w:styleId="ae">
    <w:name w:val="footer"/>
    <w:basedOn w:val="a"/>
    <w:link w:val="af"/>
    <w:uiPriority w:val="99"/>
    <w:unhideWhenUsed/>
    <w:rsid w:val="00072372"/>
    <w:pPr>
      <w:tabs>
        <w:tab w:val="center" w:pos="4677"/>
        <w:tab w:val="right" w:pos="9355"/>
      </w:tabs>
    </w:pPr>
  </w:style>
  <w:style w:type="character" w:customStyle="1" w:styleId="af">
    <w:name w:val="Нижний колонтитул Знак"/>
    <w:basedOn w:val="a0"/>
    <w:link w:val="ae"/>
    <w:uiPriority w:val="99"/>
    <w:rsid w:val="00072372"/>
    <w:rPr>
      <w:rFonts w:ascii="Times New Roman" w:eastAsia="Times New Roman" w:hAnsi="Times New Roman" w:cs="Times New Roman"/>
      <w:sz w:val="28"/>
      <w:szCs w:val="24"/>
      <w:lang w:eastAsia="ru-RU"/>
    </w:rPr>
  </w:style>
  <w:style w:type="paragraph" w:customStyle="1" w:styleId="normacttext">
    <w:name w:val="norm_act_text"/>
    <w:basedOn w:val="a"/>
    <w:rsid w:val="009E1658"/>
    <w:pPr>
      <w:spacing w:before="100" w:beforeAutospacing="1" w:after="100" w:afterAutospacing="1"/>
    </w:pPr>
    <w:rPr>
      <w:sz w:val="24"/>
    </w:rPr>
  </w:style>
  <w:style w:type="paragraph" w:styleId="3">
    <w:name w:val="Body Text Indent 3"/>
    <w:basedOn w:val="a"/>
    <w:link w:val="30"/>
    <w:uiPriority w:val="99"/>
    <w:semiHidden/>
    <w:unhideWhenUsed/>
    <w:rsid w:val="009B6954"/>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9B6954"/>
    <w:rPr>
      <w:sz w:val="16"/>
      <w:szCs w:val="16"/>
    </w:rPr>
  </w:style>
  <w:style w:type="paragraph" w:styleId="31">
    <w:name w:val="Body Text 3"/>
    <w:basedOn w:val="a"/>
    <w:link w:val="32"/>
    <w:uiPriority w:val="99"/>
    <w:semiHidden/>
    <w:unhideWhenUsed/>
    <w:rsid w:val="009B6954"/>
    <w:pPr>
      <w:spacing w:after="120" w:line="276"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semiHidden/>
    <w:rsid w:val="009B6954"/>
    <w:rPr>
      <w:sz w:val="16"/>
      <w:szCs w:val="16"/>
    </w:rPr>
  </w:style>
  <w:style w:type="paragraph" w:styleId="2">
    <w:name w:val="Body Text Indent 2"/>
    <w:basedOn w:val="a"/>
    <w:link w:val="20"/>
    <w:uiPriority w:val="99"/>
    <w:semiHidden/>
    <w:unhideWhenUsed/>
    <w:rsid w:val="009B6954"/>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9B6954"/>
  </w:style>
  <w:style w:type="character" w:customStyle="1" w:styleId="21">
    <w:name w:val="Основной текст (2)_"/>
    <w:basedOn w:val="a0"/>
    <w:link w:val="22"/>
    <w:uiPriority w:val="99"/>
    <w:locked/>
    <w:rsid w:val="009B6954"/>
    <w:rPr>
      <w:rFonts w:ascii="Times New Roman" w:hAnsi="Times New Roman"/>
      <w:sz w:val="18"/>
      <w:szCs w:val="18"/>
      <w:shd w:val="clear" w:color="auto" w:fill="FFFFFF"/>
    </w:rPr>
  </w:style>
  <w:style w:type="character" w:customStyle="1" w:styleId="216pt">
    <w:name w:val="Основной текст (2) + 16 pt"/>
    <w:basedOn w:val="21"/>
    <w:uiPriority w:val="99"/>
    <w:rsid w:val="009B6954"/>
    <w:rPr>
      <w:rFonts w:ascii="Times New Roman" w:hAnsi="Times New Roman"/>
      <w:color w:val="000000"/>
      <w:spacing w:val="0"/>
      <w:w w:val="100"/>
      <w:position w:val="0"/>
      <w:sz w:val="32"/>
      <w:szCs w:val="32"/>
      <w:shd w:val="clear" w:color="auto" w:fill="FFFFFF"/>
      <w:lang w:val="ru-RU" w:eastAsia="ru-RU"/>
    </w:rPr>
  </w:style>
  <w:style w:type="character" w:customStyle="1" w:styleId="25pt">
    <w:name w:val="Основной текст (2) + 5 pt"/>
    <w:basedOn w:val="21"/>
    <w:uiPriority w:val="99"/>
    <w:rsid w:val="009B6954"/>
    <w:rPr>
      <w:rFonts w:ascii="Times New Roman" w:hAnsi="Times New Roman"/>
      <w:color w:val="000000"/>
      <w:spacing w:val="0"/>
      <w:w w:val="100"/>
      <w:position w:val="0"/>
      <w:sz w:val="10"/>
      <w:szCs w:val="10"/>
      <w:shd w:val="clear" w:color="auto" w:fill="FFFFFF"/>
      <w:lang w:val="ru-RU" w:eastAsia="ru-RU"/>
    </w:rPr>
  </w:style>
  <w:style w:type="paragraph" w:customStyle="1" w:styleId="22">
    <w:name w:val="Основной текст (2)"/>
    <w:basedOn w:val="a"/>
    <w:link w:val="21"/>
    <w:uiPriority w:val="99"/>
    <w:rsid w:val="009B6954"/>
    <w:pPr>
      <w:widowControl w:val="0"/>
      <w:shd w:val="clear" w:color="auto" w:fill="FFFFFF"/>
      <w:spacing w:line="240" w:lineRule="atLeast"/>
      <w:jc w:val="right"/>
    </w:pPr>
    <w:rPr>
      <w:rFonts w:eastAsiaTheme="minorHAnsi" w:cstheme="min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5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628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8FC"/>
    <w:rPr>
      <w:rFonts w:ascii="Arial" w:eastAsia="Times New Roman" w:hAnsi="Arial" w:cs="Arial"/>
      <w:b/>
      <w:bCs/>
      <w:kern w:val="32"/>
      <w:sz w:val="32"/>
      <w:szCs w:val="32"/>
      <w:lang w:eastAsia="ru-RU"/>
    </w:rPr>
  </w:style>
  <w:style w:type="paragraph" w:customStyle="1" w:styleId="11">
    <w:name w:val="Абзац списка1"/>
    <w:basedOn w:val="a"/>
    <w:rsid w:val="007628FC"/>
    <w:pPr>
      <w:ind w:left="720"/>
      <w:contextualSpacing/>
    </w:pPr>
  </w:style>
  <w:style w:type="paragraph" w:styleId="a3">
    <w:name w:val="Normal (Web)"/>
    <w:basedOn w:val="a"/>
    <w:uiPriority w:val="99"/>
    <w:rsid w:val="007628FC"/>
    <w:pPr>
      <w:spacing w:before="100" w:beforeAutospacing="1" w:after="100" w:afterAutospacing="1"/>
    </w:pPr>
    <w:rPr>
      <w:sz w:val="24"/>
    </w:rPr>
  </w:style>
  <w:style w:type="paragraph" w:customStyle="1" w:styleId="ConsPlusNormal">
    <w:name w:val="ConsPlusNormal"/>
    <w:rsid w:val="007628F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Hyperlink"/>
    <w:uiPriority w:val="99"/>
    <w:unhideWhenUsed/>
    <w:rsid w:val="007628FC"/>
    <w:rPr>
      <w:color w:val="0000FF"/>
      <w:u w:val="single"/>
    </w:rPr>
  </w:style>
  <w:style w:type="paragraph" w:styleId="a5">
    <w:name w:val="List Paragraph"/>
    <w:basedOn w:val="a"/>
    <w:link w:val="a6"/>
    <w:uiPriority w:val="34"/>
    <w:qFormat/>
    <w:rsid w:val="007628FC"/>
    <w:pPr>
      <w:ind w:left="720"/>
      <w:contextualSpacing/>
    </w:pPr>
    <w:rPr>
      <w:lang w:val="x-none" w:eastAsia="x-none"/>
    </w:rPr>
  </w:style>
  <w:style w:type="character" w:customStyle="1" w:styleId="a6">
    <w:name w:val="Абзац списка Знак"/>
    <w:link w:val="a5"/>
    <w:uiPriority w:val="34"/>
    <w:rsid w:val="007628FC"/>
    <w:rPr>
      <w:rFonts w:ascii="Times New Roman" w:eastAsia="Times New Roman" w:hAnsi="Times New Roman" w:cs="Times New Roman"/>
      <w:sz w:val="28"/>
      <w:szCs w:val="24"/>
      <w:lang w:val="x-none" w:eastAsia="x-none"/>
    </w:rPr>
  </w:style>
  <w:style w:type="paragraph" w:styleId="a7">
    <w:name w:val="Body Text"/>
    <w:basedOn w:val="a"/>
    <w:link w:val="a8"/>
    <w:uiPriority w:val="1"/>
    <w:qFormat/>
    <w:rsid w:val="007628FC"/>
    <w:pPr>
      <w:widowControl w:val="0"/>
      <w:autoSpaceDE w:val="0"/>
      <w:autoSpaceDN w:val="0"/>
    </w:pPr>
    <w:rPr>
      <w:szCs w:val="28"/>
      <w:lang w:bidi="ru-RU"/>
    </w:rPr>
  </w:style>
  <w:style w:type="character" w:customStyle="1" w:styleId="a8">
    <w:name w:val="Основной текст Знак"/>
    <w:basedOn w:val="a0"/>
    <w:link w:val="a7"/>
    <w:uiPriority w:val="1"/>
    <w:rsid w:val="007628FC"/>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7628FC"/>
    <w:pPr>
      <w:widowControl w:val="0"/>
      <w:autoSpaceDE w:val="0"/>
      <w:autoSpaceDN w:val="0"/>
      <w:ind w:left="107"/>
    </w:pPr>
    <w:rPr>
      <w:sz w:val="22"/>
      <w:szCs w:val="22"/>
      <w:lang w:bidi="ru-RU"/>
    </w:rPr>
  </w:style>
  <w:style w:type="paragraph" w:styleId="a9">
    <w:name w:val="Balloon Text"/>
    <w:basedOn w:val="a"/>
    <w:link w:val="aa"/>
    <w:uiPriority w:val="99"/>
    <w:semiHidden/>
    <w:unhideWhenUsed/>
    <w:rsid w:val="00A87244"/>
    <w:rPr>
      <w:rFonts w:ascii="Tahoma" w:hAnsi="Tahoma" w:cs="Tahoma"/>
      <w:sz w:val="16"/>
      <w:szCs w:val="16"/>
    </w:rPr>
  </w:style>
  <w:style w:type="character" w:customStyle="1" w:styleId="aa">
    <w:name w:val="Текст выноски Знак"/>
    <w:basedOn w:val="a0"/>
    <w:link w:val="a9"/>
    <w:uiPriority w:val="99"/>
    <w:semiHidden/>
    <w:rsid w:val="00A87244"/>
    <w:rPr>
      <w:rFonts w:ascii="Tahoma" w:eastAsia="Times New Roman" w:hAnsi="Tahoma" w:cs="Tahoma"/>
      <w:sz w:val="16"/>
      <w:szCs w:val="16"/>
      <w:lang w:eastAsia="ru-RU"/>
    </w:rPr>
  </w:style>
  <w:style w:type="table" w:styleId="ab">
    <w:name w:val="Table Grid"/>
    <w:basedOn w:val="a1"/>
    <w:uiPriority w:val="59"/>
    <w:rsid w:val="00A8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C37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072372"/>
    <w:pPr>
      <w:tabs>
        <w:tab w:val="center" w:pos="4677"/>
        <w:tab w:val="right" w:pos="9355"/>
      </w:tabs>
    </w:pPr>
  </w:style>
  <w:style w:type="character" w:customStyle="1" w:styleId="ad">
    <w:name w:val="Верхний колонтитул Знак"/>
    <w:basedOn w:val="a0"/>
    <w:link w:val="ac"/>
    <w:uiPriority w:val="99"/>
    <w:rsid w:val="00072372"/>
    <w:rPr>
      <w:rFonts w:ascii="Times New Roman" w:eastAsia="Times New Roman" w:hAnsi="Times New Roman" w:cs="Times New Roman"/>
      <w:sz w:val="28"/>
      <w:szCs w:val="24"/>
      <w:lang w:eastAsia="ru-RU"/>
    </w:rPr>
  </w:style>
  <w:style w:type="paragraph" w:styleId="ae">
    <w:name w:val="footer"/>
    <w:basedOn w:val="a"/>
    <w:link w:val="af"/>
    <w:uiPriority w:val="99"/>
    <w:unhideWhenUsed/>
    <w:rsid w:val="00072372"/>
    <w:pPr>
      <w:tabs>
        <w:tab w:val="center" w:pos="4677"/>
        <w:tab w:val="right" w:pos="9355"/>
      </w:tabs>
    </w:pPr>
  </w:style>
  <w:style w:type="character" w:customStyle="1" w:styleId="af">
    <w:name w:val="Нижний колонтитул Знак"/>
    <w:basedOn w:val="a0"/>
    <w:link w:val="ae"/>
    <w:uiPriority w:val="99"/>
    <w:rsid w:val="00072372"/>
    <w:rPr>
      <w:rFonts w:ascii="Times New Roman" w:eastAsia="Times New Roman" w:hAnsi="Times New Roman" w:cs="Times New Roman"/>
      <w:sz w:val="28"/>
      <w:szCs w:val="24"/>
      <w:lang w:eastAsia="ru-RU"/>
    </w:rPr>
  </w:style>
  <w:style w:type="paragraph" w:customStyle="1" w:styleId="normacttext">
    <w:name w:val="norm_act_text"/>
    <w:basedOn w:val="a"/>
    <w:rsid w:val="009E1658"/>
    <w:pPr>
      <w:spacing w:before="100" w:beforeAutospacing="1" w:after="100" w:afterAutospacing="1"/>
    </w:pPr>
    <w:rPr>
      <w:sz w:val="24"/>
    </w:rPr>
  </w:style>
  <w:style w:type="paragraph" w:styleId="3">
    <w:name w:val="Body Text Indent 3"/>
    <w:basedOn w:val="a"/>
    <w:link w:val="30"/>
    <w:uiPriority w:val="99"/>
    <w:semiHidden/>
    <w:unhideWhenUsed/>
    <w:rsid w:val="009B6954"/>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9B6954"/>
    <w:rPr>
      <w:sz w:val="16"/>
      <w:szCs w:val="16"/>
    </w:rPr>
  </w:style>
  <w:style w:type="paragraph" w:styleId="31">
    <w:name w:val="Body Text 3"/>
    <w:basedOn w:val="a"/>
    <w:link w:val="32"/>
    <w:uiPriority w:val="99"/>
    <w:semiHidden/>
    <w:unhideWhenUsed/>
    <w:rsid w:val="009B6954"/>
    <w:pPr>
      <w:spacing w:after="120" w:line="276"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semiHidden/>
    <w:rsid w:val="009B6954"/>
    <w:rPr>
      <w:sz w:val="16"/>
      <w:szCs w:val="16"/>
    </w:rPr>
  </w:style>
  <w:style w:type="paragraph" w:styleId="2">
    <w:name w:val="Body Text Indent 2"/>
    <w:basedOn w:val="a"/>
    <w:link w:val="20"/>
    <w:uiPriority w:val="99"/>
    <w:semiHidden/>
    <w:unhideWhenUsed/>
    <w:rsid w:val="009B6954"/>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9B6954"/>
  </w:style>
  <w:style w:type="character" w:customStyle="1" w:styleId="21">
    <w:name w:val="Основной текст (2)_"/>
    <w:basedOn w:val="a0"/>
    <w:link w:val="22"/>
    <w:uiPriority w:val="99"/>
    <w:locked/>
    <w:rsid w:val="009B6954"/>
    <w:rPr>
      <w:rFonts w:ascii="Times New Roman" w:hAnsi="Times New Roman"/>
      <w:sz w:val="18"/>
      <w:szCs w:val="18"/>
      <w:shd w:val="clear" w:color="auto" w:fill="FFFFFF"/>
    </w:rPr>
  </w:style>
  <w:style w:type="character" w:customStyle="1" w:styleId="216pt">
    <w:name w:val="Основной текст (2) + 16 pt"/>
    <w:basedOn w:val="21"/>
    <w:uiPriority w:val="99"/>
    <w:rsid w:val="009B6954"/>
    <w:rPr>
      <w:rFonts w:ascii="Times New Roman" w:hAnsi="Times New Roman"/>
      <w:color w:val="000000"/>
      <w:spacing w:val="0"/>
      <w:w w:val="100"/>
      <w:position w:val="0"/>
      <w:sz w:val="32"/>
      <w:szCs w:val="32"/>
      <w:shd w:val="clear" w:color="auto" w:fill="FFFFFF"/>
      <w:lang w:val="ru-RU" w:eastAsia="ru-RU"/>
    </w:rPr>
  </w:style>
  <w:style w:type="character" w:customStyle="1" w:styleId="25pt">
    <w:name w:val="Основной текст (2) + 5 pt"/>
    <w:basedOn w:val="21"/>
    <w:uiPriority w:val="99"/>
    <w:rsid w:val="009B6954"/>
    <w:rPr>
      <w:rFonts w:ascii="Times New Roman" w:hAnsi="Times New Roman"/>
      <w:color w:val="000000"/>
      <w:spacing w:val="0"/>
      <w:w w:val="100"/>
      <w:position w:val="0"/>
      <w:sz w:val="10"/>
      <w:szCs w:val="10"/>
      <w:shd w:val="clear" w:color="auto" w:fill="FFFFFF"/>
      <w:lang w:val="ru-RU" w:eastAsia="ru-RU"/>
    </w:rPr>
  </w:style>
  <w:style w:type="paragraph" w:customStyle="1" w:styleId="22">
    <w:name w:val="Основной текст (2)"/>
    <w:basedOn w:val="a"/>
    <w:link w:val="21"/>
    <w:uiPriority w:val="99"/>
    <w:rsid w:val="009B6954"/>
    <w:pPr>
      <w:widowControl w:val="0"/>
      <w:shd w:val="clear" w:color="auto" w:fill="FFFFFF"/>
      <w:spacing w:line="240" w:lineRule="atLeast"/>
      <w:jc w:val="right"/>
    </w:pPr>
    <w:rPr>
      <w:rFonts w:eastAsia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59190">
      <w:bodyDiv w:val="1"/>
      <w:marLeft w:val="0"/>
      <w:marRight w:val="0"/>
      <w:marTop w:val="0"/>
      <w:marBottom w:val="0"/>
      <w:divBdr>
        <w:top w:val="none" w:sz="0" w:space="0" w:color="auto"/>
        <w:left w:val="none" w:sz="0" w:space="0" w:color="auto"/>
        <w:bottom w:val="none" w:sz="0" w:space="0" w:color="auto"/>
        <w:right w:val="none" w:sz="0" w:space="0" w:color="auto"/>
      </w:divBdr>
    </w:div>
    <w:div w:id="422919001">
      <w:bodyDiv w:val="1"/>
      <w:marLeft w:val="0"/>
      <w:marRight w:val="0"/>
      <w:marTop w:val="0"/>
      <w:marBottom w:val="0"/>
      <w:divBdr>
        <w:top w:val="none" w:sz="0" w:space="0" w:color="auto"/>
        <w:left w:val="none" w:sz="0" w:space="0" w:color="auto"/>
        <w:bottom w:val="none" w:sz="0" w:space="0" w:color="auto"/>
        <w:right w:val="none" w:sz="0" w:space="0" w:color="auto"/>
      </w:divBdr>
    </w:div>
    <w:div w:id="540551882">
      <w:bodyDiv w:val="1"/>
      <w:marLeft w:val="0"/>
      <w:marRight w:val="0"/>
      <w:marTop w:val="0"/>
      <w:marBottom w:val="0"/>
      <w:divBdr>
        <w:top w:val="none" w:sz="0" w:space="0" w:color="auto"/>
        <w:left w:val="none" w:sz="0" w:space="0" w:color="auto"/>
        <w:bottom w:val="none" w:sz="0" w:space="0" w:color="auto"/>
        <w:right w:val="none" w:sz="0" w:space="0" w:color="auto"/>
      </w:divBdr>
    </w:div>
    <w:div w:id="632753218">
      <w:bodyDiv w:val="1"/>
      <w:marLeft w:val="0"/>
      <w:marRight w:val="0"/>
      <w:marTop w:val="0"/>
      <w:marBottom w:val="0"/>
      <w:divBdr>
        <w:top w:val="none" w:sz="0" w:space="0" w:color="auto"/>
        <w:left w:val="none" w:sz="0" w:space="0" w:color="auto"/>
        <w:bottom w:val="none" w:sz="0" w:space="0" w:color="auto"/>
        <w:right w:val="none" w:sz="0" w:space="0" w:color="auto"/>
      </w:divBdr>
      <w:divsChild>
        <w:div w:id="860704164">
          <w:marLeft w:val="0"/>
          <w:marRight w:val="0"/>
          <w:marTop w:val="0"/>
          <w:marBottom w:val="0"/>
          <w:divBdr>
            <w:top w:val="none" w:sz="0" w:space="0" w:color="auto"/>
            <w:left w:val="none" w:sz="0" w:space="0" w:color="auto"/>
            <w:bottom w:val="none" w:sz="0" w:space="0" w:color="auto"/>
            <w:right w:val="none" w:sz="0" w:space="0" w:color="auto"/>
          </w:divBdr>
        </w:div>
        <w:div w:id="989213631">
          <w:marLeft w:val="0"/>
          <w:marRight w:val="0"/>
          <w:marTop w:val="0"/>
          <w:marBottom w:val="0"/>
          <w:divBdr>
            <w:top w:val="none" w:sz="0" w:space="0" w:color="auto"/>
            <w:left w:val="none" w:sz="0" w:space="0" w:color="auto"/>
            <w:bottom w:val="none" w:sz="0" w:space="0" w:color="auto"/>
            <w:right w:val="none" w:sz="0" w:space="0" w:color="auto"/>
          </w:divBdr>
        </w:div>
        <w:div w:id="890387014">
          <w:marLeft w:val="0"/>
          <w:marRight w:val="0"/>
          <w:marTop w:val="0"/>
          <w:marBottom w:val="0"/>
          <w:divBdr>
            <w:top w:val="none" w:sz="0" w:space="0" w:color="auto"/>
            <w:left w:val="none" w:sz="0" w:space="0" w:color="auto"/>
            <w:bottom w:val="none" w:sz="0" w:space="0" w:color="auto"/>
            <w:right w:val="none" w:sz="0" w:space="0" w:color="auto"/>
          </w:divBdr>
        </w:div>
        <w:div w:id="567037573">
          <w:marLeft w:val="0"/>
          <w:marRight w:val="0"/>
          <w:marTop w:val="0"/>
          <w:marBottom w:val="0"/>
          <w:divBdr>
            <w:top w:val="none" w:sz="0" w:space="0" w:color="auto"/>
            <w:left w:val="none" w:sz="0" w:space="0" w:color="auto"/>
            <w:bottom w:val="none" w:sz="0" w:space="0" w:color="auto"/>
            <w:right w:val="none" w:sz="0" w:space="0" w:color="auto"/>
          </w:divBdr>
        </w:div>
        <w:div w:id="1754158637">
          <w:marLeft w:val="0"/>
          <w:marRight w:val="0"/>
          <w:marTop w:val="0"/>
          <w:marBottom w:val="0"/>
          <w:divBdr>
            <w:top w:val="none" w:sz="0" w:space="0" w:color="auto"/>
            <w:left w:val="none" w:sz="0" w:space="0" w:color="auto"/>
            <w:bottom w:val="none" w:sz="0" w:space="0" w:color="auto"/>
            <w:right w:val="none" w:sz="0" w:space="0" w:color="auto"/>
          </w:divBdr>
        </w:div>
        <w:div w:id="545720728">
          <w:marLeft w:val="0"/>
          <w:marRight w:val="0"/>
          <w:marTop w:val="0"/>
          <w:marBottom w:val="0"/>
          <w:divBdr>
            <w:top w:val="none" w:sz="0" w:space="0" w:color="auto"/>
            <w:left w:val="none" w:sz="0" w:space="0" w:color="auto"/>
            <w:bottom w:val="none" w:sz="0" w:space="0" w:color="auto"/>
            <w:right w:val="none" w:sz="0" w:space="0" w:color="auto"/>
          </w:divBdr>
        </w:div>
      </w:divsChild>
    </w:div>
    <w:div w:id="668362919">
      <w:bodyDiv w:val="1"/>
      <w:marLeft w:val="0"/>
      <w:marRight w:val="0"/>
      <w:marTop w:val="0"/>
      <w:marBottom w:val="0"/>
      <w:divBdr>
        <w:top w:val="none" w:sz="0" w:space="0" w:color="auto"/>
        <w:left w:val="none" w:sz="0" w:space="0" w:color="auto"/>
        <w:bottom w:val="none" w:sz="0" w:space="0" w:color="auto"/>
        <w:right w:val="none" w:sz="0" w:space="0" w:color="auto"/>
      </w:divBdr>
    </w:div>
    <w:div w:id="685716399">
      <w:bodyDiv w:val="1"/>
      <w:marLeft w:val="0"/>
      <w:marRight w:val="0"/>
      <w:marTop w:val="0"/>
      <w:marBottom w:val="0"/>
      <w:divBdr>
        <w:top w:val="none" w:sz="0" w:space="0" w:color="auto"/>
        <w:left w:val="none" w:sz="0" w:space="0" w:color="auto"/>
        <w:bottom w:val="none" w:sz="0" w:space="0" w:color="auto"/>
        <w:right w:val="none" w:sz="0" w:space="0" w:color="auto"/>
      </w:divBdr>
    </w:div>
    <w:div w:id="802697142">
      <w:bodyDiv w:val="1"/>
      <w:marLeft w:val="0"/>
      <w:marRight w:val="0"/>
      <w:marTop w:val="0"/>
      <w:marBottom w:val="0"/>
      <w:divBdr>
        <w:top w:val="none" w:sz="0" w:space="0" w:color="auto"/>
        <w:left w:val="none" w:sz="0" w:space="0" w:color="auto"/>
        <w:bottom w:val="none" w:sz="0" w:space="0" w:color="auto"/>
        <w:right w:val="none" w:sz="0" w:space="0" w:color="auto"/>
      </w:divBdr>
      <w:divsChild>
        <w:div w:id="213196569">
          <w:marLeft w:val="0"/>
          <w:marRight w:val="0"/>
          <w:marTop w:val="0"/>
          <w:marBottom w:val="0"/>
          <w:divBdr>
            <w:top w:val="none" w:sz="0" w:space="0" w:color="auto"/>
            <w:left w:val="none" w:sz="0" w:space="0" w:color="auto"/>
            <w:bottom w:val="none" w:sz="0" w:space="0" w:color="auto"/>
            <w:right w:val="none" w:sz="0" w:space="0" w:color="auto"/>
          </w:divBdr>
        </w:div>
        <w:div w:id="389690415">
          <w:marLeft w:val="0"/>
          <w:marRight w:val="0"/>
          <w:marTop w:val="0"/>
          <w:marBottom w:val="0"/>
          <w:divBdr>
            <w:top w:val="none" w:sz="0" w:space="0" w:color="auto"/>
            <w:left w:val="none" w:sz="0" w:space="0" w:color="auto"/>
            <w:bottom w:val="none" w:sz="0" w:space="0" w:color="auto"/>
            <w:right w:val="none" w:sz="0" w:space="0" w:color="auto"/>
          </w:divBdr>
        </w:div>
        <w:div w:id="237516640">
          <w:marLeft w:val="0"/>
          <w:marRight w:val="0"/>
          <w:marTop w:val="0"/>
          <w:marBottom w:val="0"/>
          <w:divBdr>
            <w:top w:val="none" w:sz="0" w:space="0" w:color="auto"/>
            <w:left w:val="none" w:sz="0" w:space="0" w:color="auto"/>
            <w:bottom w:val="none" w:sz="0" w:space="0" w:color="auto"/>
            <w:right w:val="none" w:sz="0" w:space="0" w:color="auto"/>
          </w:divBdr>
        </w:div>
        <w:div w:id="2131776229">
          <w:marLeft w:val="0"/>
          <w:marRight w:val="0"/>
          <w:marTop w:val="0"/>
          <w:marBottom w:val="0"/>
          <w:divBdr>
            <w:top w:val="none" w:sz="0" w:space="0" w:color="auto"/>
            <w:left w:val="none" w:sz="0" w:space="0" w:color="auto"/>
            <w:bottom w:val="none" w:sz="0" w:space="0" w:color="auto"/>
            <w:right w:val="none" w:sz="0" w:space="0" w:color="auto"/>
          </w:divBdr>
        </w:div>
      </w:divsChild>
    </w:div>
    <w:div w:id="805438794">
      <w:bodyDiv w:val="1"/>
      <w:marLeft w:val="0"/>
      <w:marRight w:val="0"/>
      <w:marTop w:val="0"/>
      <w:marBottom w:val="0"/>
      <w:divBdr>
        <w:top w:val="none" w:sz="0" w:space="0" w:color="auto"/>
        <w:left w:val="none" w:sz="0" w:space="0" w:color="auto"/>
        <w:bottom w:val="none" w:sz="0" w:space="0" w:color="auto"/>
        <w:right w:val="none" w:sz="0" w:space="0" w:color="auto"/>
      </w:divBdr>
    </w:div>
    <w:div w:id="954560691">
      <w:bodyDiv w:val="1"/>
      <w:marLeft w:val="0"/>
      <w:marRight w:val="0"/>
      <w:marTop w:val="0"/>
      <w:marBottom w:val="0"/>
      <w:divBdr>
        <w:top w:val="none" w:sz="0" w:space="0" w:color="auto"/>
        <w:left w:val="none" w:sz="0" w:space="0" w:color="auto"/>
        <w:bottom w:val="none" w:sz="0" w:space="0" w:color="auto"/>
        <w:right w:val="none" w:sz="0" w:space="0" w:color="auto"/>
      </w:divBdr>
    </w:div>
    <w:div w:id="995844817">
      <w:bodyDiv w:val="1"/>
      <w:marLeft w:val="0"/>
      <w:marRight w:val="0"/>
      <w:marTop w:val="0"/>
      <w:marBottom w:val="0"/>
      <w:divBdr>
        <w:top w:val="none" w:sz="0" w:space="0" w:color="auto"/>
        <w:left w:val="none" w:sz="0" w:space="0" w:color="auto"/>
        <w:bottom w:val="none" w:sz="0" w:space="0" w:color="auto"/>
        <w:right w:val="none" w:sz="0" w:space="0" w:color="auto"/>
      </w:divBdr>
    </w:div>
    <w:div w:id="999701468">
      <w:bodyDiv w:val="1"/>
      <w:marLeft w:val="0"/>
      <w:marRight w:val="0"/>
      <w:marTop w:val="0"/>
      <w:marBottom w:val="0"/>
      <w:divBdr>
        <w:top w:val="none" w:sz="0" w:space="0" w:color="auto"/>
        <w:left w:val="none" w:sz="0" w:space="0" w:color="auto"/>
        <w:bottom w:val="none" w:sz="0" w:space="0" w:color="auto"/>
        <w:right w:val="none" w:sz="0" w:space="0" w:color="auto"/>
      </w:divBdr>
    </w:div>
    <w:div w:id="1041784673">
      <w:bodyDiv w:val="1"/>
      <w:marLeft w:val="0"/>
      <w:marRight w:val="0"/>
      <w:marTop w:val="0"/>
      <w:marBottom w:val="0"/>
      <w:divBdr>
        <w:top w:val="none" w:sz="0" w:space="0" w:color="auto"/>
        <w:left w:val="none" w:sz="0" w:space="0" w:color="auto"/>
        <w:bottom w:val="none" w:sz="0" w:space="0" w:color="auto"/>
        <w:right w:val="none" w:sz="0" w:space="0" w:color="auto"/>
      </w:divBdr>
    </w:div>
    <w:div w:id="1087196222">
      <w:bodyDiv w:val="1"/>
      <w:marLeft w:val="0"/>
      <w:marRight w:val="0"/>
      <w:marTop w:val="0"/>
      <w:marBottom w:val="0"/>
      <w:divBdr>
        <w:top w:val="none" w:sz="0" w:space="0" w:color="auto"/>
        <w:left w:val="none" w:sz="0" w:space="0" w:color="auto"/>
        <w:bottom w:val="none" w:sz="0" w:space="0" w:color="auto"/>
        <w:right w:val="none" w:sz="0" w:space="0" w:color="auto"/>
      </w:divBdr>
      <w:divsChild>
        <w:div w:id="692606717">
          <w:marLeft w:val="0"/>
          <w:marRight w:val="0"/>
          <w:marTop w:val="0"/>
          <w:marBottom w:val="0"/>
          <w:divBdr>
            <w:top w:val="none" w:sz="0" w:space="0" w:color="auto"/>
            <w:left w:val="none" w:sz="0" w:space="0" w:color="auto"/>
            <w:bottom w:val="none" w:sz="0" w:space="0" w:color="auto"/>
            <w:right w:val="none" w:sz="0" w:space="0" w:color="auto"/>
          </w:divBdr>
        </w:div>
        <w:div w:id="1258099672">
          <w:marLeft w:val="0"/>
          <w:marRight w:val="0"/>
          <w:marTop w:val="0"/>
          <w:marBottom w:val="0"/>
          <w:divBdr>
            <w:top w:val="none" w:sz="0" w:space="0" w:color="auto"/>
            <w:left w:val="none" w:sz="0" w:space="0" w:color="auto"/>
            <w:bottom w:val="none" w:sz="0" w:space="0" w:color="auto"/>
            <w:right w:val="none" w:sz="0" w:space="0" w:color="auto"/>
          </w:divBdr>
        </w:div>
      </w:divsChild>
    </w:div>
    <w:div w:id="1393457748">
      <w:bodyDiv w:val="1"/>
      <w:marLeft w:val="0"/>
      <w:marRight w:val="0"/>
      <w:marTop w:val="0"/>
      <w:marBottom w:val="0"/>
      <w:divBdr>
        <w:top w:val="none" w:sz="0" w:space="0" w:color="auto"/>
        <w:left w:val="none" w:sz="0" w:space="0" w:color="auto"/>
        <w:bottom w:val="none" w:sz="0" w:space="0" w:color="auto"/>
        <w:right w:val="none" w:sz="0" w:space="0" w:color="auto"/>
      </w:divBdr>
    </w:div>
    <w:div w:id="1446852320">
      <w:bodyDiv w:val="1"/>
      <w:marLeft w:val="0"/>
      <w:marRight w:val="0"/>
      <w:marTop w:val="0"/>
      <w:marBottom w:val="0"/>
      <w:divBdr>
        <w:top w:val="none" w:sz="0" w:space="0" w:color="auto"/>
        <w:left w:val="none" w:sz="0" w:space="0" w:color="auto"/>
        <w:bottom w:val="none" w:sz="0" w:space="0" w:color="auto"/>
        <w:right w:val="none" w:sz="0" w:space="0" w:color="auto"/>
      </w:divBdr>
    </w:div>
    <w:div w:id="1595478123">
      <w:bodyDiv w:val="1"/>
      <w:marLeft w:val="0"/>
      <w:marRight w:val="0"/>
      <w:marTop w:val="0"/>
      <w:marBottom w:val="0"/>
      <w:divBdr>
        <w:top w:val="none" w:sz="0" w:space="0" w:color="auto"/>
        <w:left w:val="none" w:sz="0" w:space="0" w:color="auto"/>
        <w:bottom w:val="none" w:sz="0" w:space="0" w:color="auto"/>
        <w:right w:val="none" w:sz="0" w:space="0" w:color="auto"/>
      </w:divBdr>
    </w:div>
    <w:div w:id="1710372522">
      <w:bodyDiv w:val="1"/>
      <w:marLeft w:val="0"/>
      <w:marRight w:val="0"/>
      <w:marTop w:val="0"/>
      <w:marBottom w:val="0"/>
      <w:divBdr>
        <w:top w:val="none" w:sz="0" w:space="0" w:color="auto"/>
        <w:left w:val="none" w:sz="0" w:space="0" w:color="auto"/>
        <w:bottom w:val="none" w:sz="0" w:space="0" w:color="auto"/>
        <w:right w:val="none" w:sz="0" w:space="0" w:color="auto"/>
      </w:divBdr>
    </w:div>
    <w:div w:id="1714618508">
      <w:bodyDiv w:val="1"/>
      <w:marLeft w:val="0"/>
      <w:marRight w:val="0"/>
      <w:marTop w:val="0"/>
      <w:marBottom w:val="0"/>
      <w:divBdr>
        <w:top w:val="none" w:sz="0" w:space="0" w:color="auto"/>
        <w:left w:val="none" w:sz="0" w:space="0" w:color="auto"/>
        <w:bottom w:val="none" w:sz="0" w:space="0" w:color="auto"/>
        <w:right w:val="none" w:sz="0" w:space="0" w:color="auto"/>
      </w:divBdr>
    </w:div>
    <w:div w:id="1725568273">
      <w:bodyDiv w:val="1"/>
      <w:marLeft w:val="0"/>
      <w:marRight w:val="0"/>
      <w:marTop w:val="0"/>
      <w:marBottom w:val="0"/>
      <w:divBdr>
        <w:top w:val="none" w:sz="0" w:space="0" w:color="auto"/>
        <w:left w:val="none" w:sz="0" w:space="0" w:color="auto"/>
        <w:bottom w:val="none" w:sz="0" w:space="0" w:color="auto"/>
        <w:right w:val="none" w:sz="0" w:space="0" w:color="auto"/>
      </w:divBdr>
      <w:divsChild>
        <w:div w:id="678850384">
          <w:marLeft w:val="0"/>
          <w:marRight w:val="0"/>
          <w:marTop w:val="0"/>
          <w:marBottom w:val="0"/>
          <w:divBdr>
            <w:top w:val="none" w:sz="0" w:space="0" w:color="auto"/>
            <w:left w:val="none" w:sz="0" w:space="0" w:color="auto"/>
            <w:bottom w:val="none" w:sz="0" w:space="0" w:color="auto"/>
            <w:right w:val="none" w:sz="0" w:space="0" w:color="auto"/>
          </w:divBdr>
          <w:divsChild>
            <w:div w:id="938677910">
              <w:marLeft w:val="0"/>
              <w:marRight w:val="0"/>
              <w:marTop w:val="0"/>
              <w:marBottom w:val="0"/>
              <w:divBdr>
                <w:top w:val="none" w:sz="0" w:space="0" w:color="auto"/>
                <w:left w:val="none" w:sz="0" w:space="0" w:color="auto"/>
                <w:bottom w:val="none" w:sz="0" w:space="0" w:color="auto"/>
                <w:right w:val="none" w:sz="0" w:space="0" w:color="auto"/>
              </w:divBdr>
            </w:div>
            <w:div w:id="276330643">
              <w:marLeft w:val="0"/>
              <w:marRight w:val="0"/>
              <w:marTop w:val="0"/>
              <w:marBottom w:val="0"/>
              <w:divBdr>
                <w:top w:val="none" w:sz="0" w:space="0" w:color="auto"/>
                <w:left w:val="none" w:sz="0" w:space="0" w:color="auto"/>
                <w:bottom w:val="none" w:sz="0" w:space="0" w:color="auto"/>
                <w:right w:val="none" w:sz="0" w:space="0" w:color="auto"/>
              </w:divBdr>
            </w:div>
            <w:div w:id="1569147124">
              <w:marLeft w:val="0"/>
              <w:marRight w:val="0"/>
              <w:marTop w:val="0"/>
              <w:marBottom w:val="0"/>
              <w:divBdr>
                <w:top w:val="none" w:sz="0" w:space="0" w:color="auto"/>
                <w:left w:val="none" w:sz="0" w:space="0" w:color="auto"/>
                <w:bottom w:val="none" w:sz="0" w:space="0" w:color="auto"/>
                <w:right w:val="none" w:sz="0" w:space="0" w:color="auto"/>
              </w:divBdr>
            </w:div>
            <w:div w:id="1737388597">
              <w:marLeft w:val="0"/>
              <w:marRight w:val="0"/>
              <w:marTop w:val="0"/>
              <w:marBottom w:val="0"/>
              <w:divBdr>
                <w:top w:val="none" w:sz="0" w:space="0" w:color="auto"/>
                <w:left w:val="none" w:sz="0" w:space="0" w:color="auto"/>
                <w:bottom w:val="none" w:sz="0" w:space="0" w:color="auto"/>
                <w:right w:val="none" w:sz="0" w:space="0" w:color="auto"/>
              </w:divBdr>
            </w:div>
            <w:div w:id="1924491310">
              <w:marLeft w:val="0"/>
              <w:marRight w:val="0"/>
              <w:marTop w:val="0"/>
              <w:marBottom w:val="0"/>
              <w:divBdr>
                <w:top w:val="none" w:sz="0" w:space="0" w:color="auto"/>
                <w:left w:val="none" w:sz="0" w:space="0" w:color="auto"/>
                <w:bottom w:val="none" w:sz="0" w:space="0" w:color="auto"/>
                <w:right w:val="none" w:sz="0" w:space="0" w:color="auto"/>
              </w:divBdr>
            </w:div>
            <w:div w:id="1588923270">
              <w:marLeft w:val="0"/>
              <w:marRight w:val="0"/>
              <w:marTop w:val="0"/>
              <w:marBottom w:val="0"/>
              <w:divBdr>
                <w:top w:val="none" w:sz="0" w:space="0" w:color="auto"/>
                <w:left w:val="none" w:sz="0" w:space="0" w:color="auto"/>
                <w:bottom w:val="none" w:sz="0" w:space="0" w:color="auto"/>
                <w:right w:val="none" w:sz="0" w:space="0" w:color="auto"/>
              </w:divBdr>
            </w:div>
            <w:div w:id="265649900">
              <w:marLeft w:val="0"/>
              <w:marRight w:val="0"/>
              <w:marTop w:val="0"/>
              <w:marBottom w:val="0"/>
              <w:divBdr>
                <w:top w:val="none" w:sz="0" w:space="0" w:color="auto"/>
                <w:left w:val="none" w:sz="0" w:space="0" w:color="auto"/>
                <w:bottom w:val="none" w:sz="0" w:space="0" w:color="auto"/>
                <w:right w:val="none" w:sz="0" w:space="0" w:color="auto"/>
              </w:divBdr>
            </w:div>
            <w:div w:id="1528712683">
              <w:marLeft w:val="0"/>
              <w:marRight w:val="0"/>
              <w:marTop w:val="0"/>
              <w:marBottom w:val="0"/>
              <w:divBdr>
                <w:top w:val="none" w:sz="0" w:space="0" w:color="auto"/>
                <w:left w:val="none" w:sz="0" w:space="0" w:color="auto"/>
                <w:bottom w:val="none" w:sz="0" w:space="0" w:color="auto"/>
                <w:right w:val="none" w:sz="0" w:space="0" w:color="auto"/>
              </w:divBdr>
            </w:div>
            <w:div w:id="1140420041">
              <w:marLeft w:val="0"/>
              <w:marRight w:val="0"/>
              <w:marTop w:val="0"/>
              <w:marBottom w:val="0"/>
              <w:divBdr>
                <w:top w:val="none" w:sz="0" w:space="0" w:color="auto"/>
                <w:left w:val="none" w:sz="0" w:space="0" w:color="auto"/>
                <w:bottom w:val="none" w:sz="0" w:space="0" w:color="auto"/>
                <w:right w:val="none" w:sz="0" w:space="0" w:color="auto"/>
              </w:divBdr>
            </w:div>
            <w:div w:id="1885175215">
              <w:marLeft w:val="0"/>
              <w:marRight w:val="0"/>
              <w:marTop w:val="0"/>
              <w:marBottom w:val="0"/>
              <w:divBdr>
                <w:top w:val="none" w:sz="0" w:space="0" w:color="auto"/>
                <w:left w:val="none" w:sz="0" w:space="0" w:color="auto"/>
                <w:bottom w:val="none" w:sz="0" w:space="0" w:color="auto"/>
                <w:right w:val="none" w:sz="0" w:space="0" w:color="auto"/>
              </w:divBdr>
            </w:div>
            <w:div w:id="1511019638">
              <w:marLeft w:val="0"/>
              <w:marRight w:val="0"/>
              <w:marTop w:val="0"/>
              <w:marBottom w:val="0"/>
              <w:divBdr>
                <w:top w:val="none" w:sz="0" w:space="0" w:color="auto"/>
                <w:left w:val="none" w:sz="0" w:space="0" w:color="auto"/>
                <w:bottom w:val="none" w:sz="0" w:space="0" w:color="auto"/>
                <w:right w:val="none" w:sz="0" w:space="0" w:color="auto"/>
              </w:divBdr>
            </w:div>
            <w:div w:id="1214346643">
              <w:marLeft w:val="0"/>
              <w:marRight w:val="0"/>
              <w:marTop w:val="0"/>
              <w:marBottom w:val="0"/>
              <w:divBdr>
                <w:top w:val="none" w:sz="0" w:space="0" w:color="auto"/>
                <w:left w:val="none" w:sz="0" w:space="0" w:color="auto"/>
                <w:bottom w:val="none" w:sz="0" w:space="0" w:color="auto"/>
                <w:right w:val="none" w:sz="0" w:space="0" w:color="auto"/>
              </w:divBdr>
            </w:div>
            <w:div w:id="814688290">
              <w:marLeft w:val="0"/>
              <w:marRight w:val="0"/>
              <w:marTop w:val="0"/>
              <w:marBottom w:val="0"/>
              <w:divBdr>
                <w:top w:val="none" w:sz="0" w:space="0" w:color="auto"/>
                <w:left w:val="none" w:sz="0" w:space="0" w:color="auto"/>
                <w:bottom w:val="none" w:sz="0" w:space="0" w:color="auto"/>
                <w:right w:val="none" w:sz="0" w:space="0" w:color="auto"/>
              </w:divBdr>
            </w:div>
            <w:div w:id="773289799">
              <w:marLeft w:val="0"/>
              <w:marRight w:val="0"/>
              <w:marTop w:val="0"/>
              <w:marBottom w:val="0"/>
              <w:divBdr>
                <w:top w:val="none" w:sz="0" w:space="0" w:color="auto"/>
                <w:left w:val="none" w:sz="0" w:space="0" w:color="auto"/>
                <w:bottom w:val="none" w:sz="0" w:space="0" w:color="auto"/>
                <w:right w:val="none" w:sz="0" w:space="0" w:color="auto"/>
              </w:divBdr>
            </w:div>
            <w:div w:id="2105999490">
              <w:marLeft w:val="0"/>
              <w:marRight w:val="0"/>
              <w:marTop w:val="0"/>
              <w:marBottom w:val="0"/>
              <w:divBdr>
                <w:top w:val="none" w:sz="0" w:space="0" w:color="auto"/>
                <w:left w:val="none" w:sz="0" w:space="0" w:color="auto"/>
                <w:bottom w:val="none" w:sz="0" w:space="0" w:color="auto"/>
                <w:right w:val="none" w:sz="0" w:space="0" w:color="auto"/>
              </w:divBdr>
            </w:div>
            <w:div w:id="7757838">
              <w:marLeft w:val="0"/>
              <w:marRight w:val="0"/>
              <w:marTop w:val="0"/>
              <w:marBottom w:val="0"/>
              <w:divBdr>
                <w:top w:val="none" w:sz="0" w:space="0" w:color="auto"/>
                <w:left w:val="none" w:sz="0" w:space="0" w:color="auto"/>
                <w:bottom w:val="none" w:sz="0" w:space="0" w:color="auto"/>
                <w:right w:val="none" w:sz="0" w:space="0" w:color="auto"/>
              </w:divBdr>
            </w:div>
            <w:div w:id="531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437">
      <w:bodyDiv w:val="1"/>
      <w:marLeft w:val="0"/>
      <w:marRight w:val="0"/>
      <w:marTop w:val="0"/>
      <w:marBottom w:val="0"/>
      <w:divBdr>
        <w:top w:val="none" w:sz="0" w:space="0" w:color="auto"/>
        <w:left w:val="none" w:sz="0" w:space="0" w:color="auto"/>
        <w:bottom w:val="none" w:sz="0" w:space="0" w:color="auto"/>
        <w:right w:val="none" w:sz="0" w:space="0" w:color="auto"/>
      </w:divBdr>
      <w:divsChild>
        <w:div w:id="1201090355">
          <w:marLeft w:val="0"/>
          <w:marRight w:val="0"/>
          <w:marTop w:val="0"/>
          <w:marBottom w:val="0"/>
          <w:divBdr>
            <w:top w:val="none" w:sz="0" w:space="0" w:color="auto"/>
            <w:left w:val="none" w:sz="0" w:space="0" w:color="auto"/>
            <w:bottom w:val="none" w:sz="0" w:space="0" w:color="auto"/>
            <w:right w:val="none" w:sz="0" w:space="0" w:color="auto"/>
          </w:divBdr>
        </w:div>
        <w:div w:id="1169519639">
          <w:marLeft w:val="0"/>
          <w:marRight w:val="0"/>
          <w:marTop w:val="0"/>
          <w:marBottom w:val="0"/>
          <w:divBdr>
            <w:top w:val="none" w:sz="0" w:space="0" w:color="auto"/>
            <w:left w:val="none" w:sz="0" w:space="0" w:color="auto"/>
            <w:bottom w:val="none" w:sz="0" w:space="0" w:color="auto"/>
            <w:right w:val="none" w:sz="0" w:space="0" w:color="auto"/>
          </w:divBdr>
        </w:div>
        <w:div w:id="880358794">
          <w:marLeft w:val="0"/>
          <w:marRight w:val="0"/>
          <w:marTop w:val="0"/>
          <w:marBottom w:val="0"/>
          <w:divBdr>
            <w:top w:val="none" w:sz="0" w:space="0" w:color="auto"/>
            <w:left w:val="none" w:sz="0" w:space="0" w:color="auto"/>
            <w:bottom w:val="none" w:sz="0" w:space="0" w:color="auto"/>
            <w:right w:val="none" w:sz="0" w:space="0" w:color="auto"/>
          </w:divBdr>
        </w:div>
      </w:divsChild>
    </w:div>
    <w:div w:id="21360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12AE-3752-4CA8-A301-FDCFFEBC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15260</Words>
  <Characters>86987</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Охримская</dc:creator>
  <cp:lastModifiedBy>Алексей Викторович Андрюшин</cp:lastModifiedBy>
  <cp:revision>2</cp:revision>
  <cp:lastPrinted>2018-01-22T10:49:00Z</cp:lastPrinted>
  <dcterms:created xsi:type="dcterms:W3CDTF">2018-10-24T13:57:00Z</dcterms:created>
  <dcterms:modified xsi:type="dcterms:W3CDTF">2018-10-24T13:57:00Z</dcterms:modified>
</cp:coreProperties>
</file>