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39" w:rsidRPr="002D75FF" w:rsidRDefault="00A21439" w:rsidP="00A214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общего и профессионального образования Ленинградской области ГАОУ ДПО «Ленинградский областной институт развития образования»</w:t>
      </w:r>
    </w:p>
    <w:p w:rsidR="00A21439" w:rsidRPr="002D75FF" w:rsidRDefault="00335293" w:rsidP="00A21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 w:rsidR="00A21439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образования </w:t>
      </w:r>
    </w:p>
    <w:p w:rsidR="00A21439" w:rsidRPr="002D75FF" w:rsidRDefault="00A21439" w:rsidP="00A2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21439" w:rsidRDefault="00A21439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50A5" w:rsidRDefault="00DC50A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50A5" w:rsidRDefault="00DC50A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50A5" w:rsidRPr="002D75FF" w:rsidRDefault="00DC50A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439" w:rsidRPr="002D75FF" w:rsidRDefault="00A21439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439" w:rsidRPr="002D75FF" w:rsidRDefault="00DC50A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</w:t>
      </w:r>
    </w:p>
    <w:p w:rsidR="00592CC3" w:rsidRPr="002D75FF" w:rsidRDefault="00DC50A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«Методическое </w:t>
      </w:r>
      <w:r w:rsidR="009259E5" w:rsidRPr="002D75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сопровождени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</w:t>
      </w:r>
      <w:r w:rsidR="009259E5" w:rsidRPr="002D75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деятельности образовательных организаций профессионального образования, имеющих особый статус (ресурсных центров по подготовке рабочих кадров и специалистов, по вопросам наставничества, многофункциональных центров прикладных квалификаций, учебно-производственного научного комплекса, специализированных центров компетенций)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50A5" w:rsidRPr="002D75FF" w:rsidRDefault="00DC50A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21439" w:rsidRDefault="00A21439" w:rsidP="00A2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2017</w:t>
      </w:r>
    </w:p>
    <w:p w:rsidR="00DC50A5" w:rsidRDefault="00DC50A5" w:rsidP="00A2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Печатается по решению кафедры профессионального образования Кафедры профессионального образования ЛОИРО</w:t>
      </w:r>
    </w:p>
    <w:p w:rsidR="00DC50A5" w:rsidRDefault="00DC50A5" w:rsidP="00DC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DC50A5" w:rsidRDefault="00DC50A5" w:rsidP="00DC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</w:t>
      </w:r>
    </w:p>
    <w:p w:rsidR="008D6A4B" w:rsidRDefault="008D6A4B" w:rsidP="00DC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FC1" w:rsidRDefault="00857FC1" w:rsidP="00DC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– Топоровский В.П., доктор педагогических наук, заведующий кафедрой профессионального образования ЛОИРО.</w:t>
      </w:r>
    </w:p>
    <w:p w:rsidR="002F1C29" w:rsidRDefault="002F1C29" w:rsidP="00DC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45E" w:rsidRPr="008D645E" w:rsidRDefault="008D645E" w:rsidP="008D6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45E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Pr="008D645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8D645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8D645E">
        <w:rPr>
          <w:rFonts w:ascii="Times New Roman" w:hAnsi="Times New Roman" w:cs="Times New Roman"/>
          <w:sz w:val="28"/>
          <w:szCs w:val="28"/>
        </w:rPr>
        <w:t>, кандидат педагогических наук, доцент кафедры профессионального образования ГАОУ ДПО «ЛОИРО»</w:t>
      </w:r>
      <w:r w:rsidR="002F1C29">
        <w:rPr>
          <w:rFonts w:ascii="Times New Roman" w:hAnsi="Times New Roman" w:cs="Times New Roman"/>
          <w:sz w:val="28"/>
          <w:szCs w:val="28"/>
        </w:rPr>
        <w:t>.</w:t>
      </w:r>
    </w:p>
    <w:p w:rsidR="008D645E" w:rsidRPr="008D645E" w:rsidRDefault="008D645E" w:rsidP="008D6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0A5" w:rsidRDefault="002F1C29" w:rsidP="002F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 Белов Василий Иванович, доктор педагогических наук, профессор кафедры профессионального образования ГАОУ ДПО «ЛОИРО».</w:t>
      </w:r>
    </w:p>
    <w:p w:rsidR="002F1C29" w:rsidRPr="002D75FF" w:rsidRDefault="002F1C29" w:rsidP="002F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439" w:rsidRPr="002D75FF" w:rsidRDefault="00A21439" w:rsidP="00E56E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сопровождение деятельности образовательных организаций профессионального образования, имеющих особый статус (ресурсных центров по подготовке рабочих кадров и специалистов, по вопросам наставничества, многофункциональных центров прикладных квалификаций, учебно-производственного научного комплекса, специализированных центров компетенций)</w:t>
      </w:r>
      <w:r w:rsidR="00E56E90"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2D75FF">
        <w:rPr>
          <w:rFonts w:ascii="Times New Roman" w:hAnsi="Times New Roman" w:cs="Times New Roman"/>
          <w:sz w:val="28"/>
          <w:szCs w:val="28"/>
        </w:rPr>
        <w:t>СПб: ЛОИРО, 2017</w:t>
      </w:r>
      <w:r w:rsidR="00E56E90" w:rsidRPr="002D75FF">
        <w:rPr>
          <w:rFonts w:ascii="Times New Roman" w:hAnsi="Times New Roman" w:cs="Times New Roman"/>
          <w:sz w:val="28"/>
          <w:szCs w:val="28"/>
        </w:rPr>
        <w:t xml:space="preserve">.  - </w:t>
      </w:r>
      <w:r w:rsidR="00803BB4" w:rsidRPr="00803BB4">
        <w:rPr>
          <w:rFonts w:ascii="Times New Roman" w:hAnsi="Times New Roman" w:cs="Times New Roman"/>
          <w:sz w:val="28"/>
          <w:szCs w:val="28"/>
        </w:rPr>
        <w:t>33</w:t>
      </w:r>
      <w:r w:rsidRPr="002D75FF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A21439" w:rsidRPr="002D75FF" w:rsidRDefault="00A21439" w:rsidP="00A2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   Публикуемый материал содержат </w:t>
      </w:r>
      <w:r w:rsidR="0004713A" w:rsidRPr="002D75F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2D75FF">
        <w:rPr>
          <w:rFonts w:ascii="Times New Roman" w:hAnsi="Times New Roman" w:cs="Times New Roman"/>
          <w:sz w:val="28"/>
          <w:szCs w:val="28"/>
        </w:rPr>
        <w:t xml:space="preserve">по методическому сопровождению деятельности образовательных организаций, имеющих особый статус ресурсного центра (по подготовке рабочих кадров и специалистов, по вопросам наставничества и др.). </w:t>
      </w:r>
    </w:p>
    <w:p w:rsidR="00A21439" w:rsidRPr="002D75FF" w:rsidRDefault="00A21439" w:rsidP="00A2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="00E56E90" w:rsidRPr="002D75FF">
        <w:rPr>
          <w:rFonts w:ascii="Times New Roman" w:hAnsi="Times New Roman" w:cs="Times New Roman"/>
          <w:sz w:val="28"/>
          <w:szCs w:val="28"/>
        </w:rPr>
        <w:t>Адресовано</w:t>
      </w:r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="00E56E90" w:rsidRPr="002D75FF">
        <w:rPr>
          <w:rFonts w:ascii="Times New Roman" w:hAnsi="Times New Roman" w:cs="Times New Roman"/>
          <w:sz w:val="28"/>
          <w:szCs w:val="28"/>
        </w:rPr>
        <w:t xml:space="preserve">методистам, работникам ресурсных центров и тем </w:t>
      </w:r>
      <w:r w:rsidRPr="002D75FF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E56E90" w:rsidRPr="002D75FF">
        <w:rPr>
          <w:rFonts w:ascii="Times New Roman" w:hAnsi="Times New Roman" w:cs="Times New Roman"/>
          <w:sz w:val="28"/>
          <w:szCs w:val="28"/>
        </w:rPr>
        <w:t xml:space="preserve">которые занимаются организацией и методическим сопровождением образовательной организации. </w:t>
      </w:r>
    </w:p>
    <w:p w:rsidR="00A21439" w:rsidRPr="002D75FF" w:rsidRDefault="00A21439" w:rsidP="00A21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439" w:rsidRPr="002D75FF" w:rsidRDefault="00A21439" w:rsidP="00A2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ГАОУ ДПО «ЛОИРО», 2017</w:t>
      </w:r>
    </w:p>
    <w:p w:rsidR="00A21439" w:rsidRPr="002D75FF" w:rsidRDefault="00A21439" w:rsidP="00A2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A1B" w:rsidRPr="002D75FF" w:rsidRDefault="00312A1B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A1B" w:rsidRDefault="00312A1B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645E" w:rsidRPr="002D75FF" w:rsidRDefault="008D645E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A1B" w:rsidRPr="002D75FF" w:rsidRDefault="008D6A4B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E56E90" w:rsidRPr="002D75FF" w:rsidRDefault="00E56E90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145D7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Введение. Общие положения.</w:t>
      </w:r>
      <w:r w:rsidR="009145D7" w:rsidRPr="002D75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Основные понятия</w:t>
      </w:r>
      <w:r w:rsidR="009D30A4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 w:rsidR="009D30A4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9D30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30A4" w:rsidRPr="009D30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30A4">
        <w:rPr>
          <w:rFonts w:ascii="Times New Roman" w:eastAsia="Times New Roman" w:hAnsi="Times New Roman" w:cs="Times New Roman"/>
          <w:sz w:val="28"/>
          <w:szCs w:val="28"/>
        </w:rPr>
        <w:t>……..     3.</w:t>
      </w:r>
      <w:r w:rsidR="009D30A4" w:rsidRPr="009D30A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D30A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2. Вопросы методического сопровождения деятельности образовательных организаций профессионального образования, имеющих особый статус.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</w:t>
      </w:r>
    </w:p>
    <w:p w:rsidR="00E56E90" w:rsidRPr="002D75FF" w:rsidRDefault="00E56E90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2.1. Ресурсный центр по подготовке рабочих кадров и специалистов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   7.</w:t>
      </w:r>
    </w:p>
    <w:p w:rsidR="00E56E90" w:rsidRPr="002D75FF" w:rsidRDefault="00E56E90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2.2. Ресурсный центр по вопросам наставничества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    11.</w:t>
      </w:r>
    </w:p>
    <w:p w:rsidR="00E56E90" w:rsidRPr="002D75FF" w:rsidRDefault="00E56E90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Ресурсный многофункциональный центр прикладных квалификаций.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</w:p>
    <w:p w:rsidR="00E56E90" w:rsidRPr="002D75FF" w:rsidRDefault="00E56E90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Ресурсный </w:t>
      </w:r>
      <w:proofErr w:type="gram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 -</w:t>
      </w:r>
      <w:proofErr w:type="gram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учебно-производственный научный комплекс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……16.    </w:t>
      </w:r>
    </w:p>
    <w:p w:rsidR="00E56E90" w:rsidRPr="002D75FF" w:rsidRDefault="00E56E90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2.5. Ресурсный центр – специализированный центр компетенций (СЦК</w:t>
      </w:r>
      <w:proofErr w:type="gram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</w:p>
    <w:p w:rsidR="00E56E90" w:rsidRPr="002D75FF" w:rsidRDefault="00E56E90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3. Заключение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  <w:proofErr w:type="gramStart"/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.20.</w:t>
      </w:r>
    </w:p>
    <w:p w:rsidR="0004713A" w:rsidRPr="002D75FF" w:rsidRDefault="0004713A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Использованные источники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…………………………………………………22.</w:t>
      </w:r>
    </w:p>
    <w:p w:rsidR="009145D7" w:rsidRPr="002D75FF" w:rsidRDefault="0004713A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145D7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Приложения</w:t>
      </w:r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  <w:proofErr w:type="gramStart"/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9D30A4">
        <w:rPr>
          <w:rFonts w:ascii="Times New Roman" w:eastAsia="Times New Roman" w:hAnsi="Times New Roman" w:cs="Times New Roman"/>
          <w:color w:val="000000"/>
          <w:sz w:val="28"/>
          <w:szCs w:val="28"/>
        </w:rPr>
        <w:t>.24.</w:t>
      </w: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5D7" w:rsidRPr="002D75FF" w:rsidRDefault="009145D7" w:rsidP="00E56E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B0F" w:rsidRPr="002D75FF" w:rsidRDefault="00071B0F" w:rsidP="0004713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45D7" w:rsidRPr="00FE741C" w:rsidRDefault="00FE741C" w:rsidP="00FE74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45D7" w:rsidRPr="00FE7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Введение. Об</w:t>
      </w:r>
      <w:r w:rsidR="008D6A4B" w:rsidRPr="00FE7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щие положения. Основные понятия</w:t>
      </w:r>
    </w:p>
    <w:p w:rsidR="001C120E" w:rsidRPr="002D75FF" w:rsidRDefault="000363B2" w:rsidP="000363B2">
      <w:pPr>
        <w:pStyle w:val="a3"/>
        <w:shd w:val="clear" w:color="auto" w:fill="FFFFFF"/>
        <w:spacing w:before="0" w:beforeAutospacing="0" w:after="90" w:afterAutospacing="0"/>
        <w:jc w:val="both"/>
        <w:rPr>
          <w:sz w:val="28"/>
          <w:szCs w:val="28"/>
        </w:rPr>
      </w:pPr>
      <w:r w:rsidRPr="002D75FF">
        <w:rPr>
          <w:color w:val="333333"/>
          <w:sz w:val="28"/>
          <w:szCs w:val="28"/>
        </w:rPr>
        <w:t xml:space="preserve">     </w:t>
      </w:r>
      <w:r w:rsidRPr="002D75FF">
        <w:rPr>
          <w:sz w:val="28"/>
          <w:szCs w:val="28"/>
        </w:rPr>
        <w:t xml:space="preserve"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 Методическая работа включает следующие направления: </w:t>
      </w:r>
      <w:r w:rsidRPr="002D75FF">
        <w:rPr>
          <w:i/>
          <w:sz w:val="28"/>
          <w:szCs w:val="28"/>
        </w:rPr>
        <w:t xml:space="preserve">методическое </w:t>
      </w:r>
      <w:proofErr w:type="gramStart"/>
      <w:r w:rsidRPr="002D75FF">
        <w:rPr>
          <w:i/>
          <w:sz w:val="28"/>
          <w:szCs w:val="28"/>
        </w:rPr>
        <w:t>сопровождение</w:t>
      </w:r>
      <w:r w:rsidRPr="002D75FF">
        <w:rPr>
          <w:sz w:val="28"/>
          <w:szCs w:val="28"/>
        </w:rPr>
        <w:t xml:space="preserve">  и</w:t>
      </w:r>
      <w:proofErr w:type="gramEnd"/>
      <w:r w:rsidRPr="002D75FF">
        <w:rPr>
          <w:sz w:val="28"/>
          <w:szCs w:val="28"/>
        </w:rPr>
        <w:t xml:space="preserve"> </w:t>
      </w:r>
      <w:r w:rsidRPr="002D75FF">
        <w:rPr>
          <w:i/>
          <w:sz w:val="28"/>
          <w:szCs w:val="28"/>
        </w:rPr>
        <w:t>методическое обеспечение</w:t>
      </w:r>
      <w:r w:rsidRPr="002D75FF">
        <w:rPr>
          <w:sz w:val="28"/>
          <w:szCs w:val="28"/>
        </w:rPr>
        <w:t xml:space="preserve">. </w:t>
      </w:r>
    </w:p>
    <w:p w:rsidR="000363B2" w:rsidRPr="002D75FF" w:rsidRDefault="001C120E" w:rsidP="000363B2">
      <w:pPr>
        <w:pStyle w:val="a3"/>
        <w:shd w:val="clear" w:color="auto" w:fill="FFFFFF"/>
        <w:spacing w:before="0" w:beforeAutospacing="0" w:after="90" w:afterAutospacing="0"/>
        <w:jc w:val="both"/>
        <w:rPr>
          <w:sz w:val="28"/>
          <w:szCs w:val="28"/>
        </w:rPr>
      </w:pPr>
      <w:r w:rsidRPr="002D75FF">
        <w:rPr>
          <w:sz w:val="28"/>
          <w:szCs w:val="28"/>
        </w:rPr>
        <w:t xml:space="preserve">Предметом нашего исследования </w:t>
      </w:r>
      <w:proofErr w:type="gramStart"/>
      <w:r w:rsidRPr="002D75FF">
        <w:rPr>
          <w:sz w:val="28"/>
          <w:szCs w:val="28"/>
        </w:rPr>
        <w:t xml:space="preserve">является </w:t>
      </w:r>
      <w:r w:rsidR="000363B2" w:rsidRPr="002D75FF">
        <w:rPr>
          <w:sz w:val="28"/>
          <w:szCs w:val="28"/>
        </w:rPr>
        <w:t xml:space="preserve"> </w:t>
      </w:r>
      <w:r w:rsidR="000363B2" w:rsidRPr="002D75FF">
        <w:rPr>
          <w:i/>
          <w:sz w:val="28"/>
          <w:szCs w:val="28"/>
        </w:rPr>
        <w:t>методическое</w:t>
      </w:r>
      <w:proofErr w:type="gramEnd"/>
      <w:r w:rsidR="000363B2" w:rsidRPr="002D75FF">
        <w:rPr>
          <w:i/>
          <w:sz w:val="28"/>
          <w:szCs w:val="28"/>
        </w:rPr>
        <w:t xml:space="preserve"> сопровождени</w:t>
      </w:r>
      <w:r w:rsidRPr="002D75FF">
        <w:rPr>
          <w:i/>
          <w:sz w:val="28"/>
          <w:szCs w:val="28"/>
        </w:rPr>
        <w:t>е деятельности образовательных организаций профессионального образования, имеющих особый статус.</w:t>
      </w:r>
    </w:p>
    <w:p w:rsidR="00715D9F" w:rsidRPr="002D75FF" w:rsidRDefault="001C120E" w:rsidP="001C120E">
      <w:pPr>
        <w:pStyle w:val="a3"/>
        <w:shd w:val="clear" w:color="auto" w:fill="FFFFFF"/>
        <w:spacing w:before="0" w:beforeAutospacing="0" w:after="90" w:afterAutospacing="0"/>
        <w:jc w:val="both"/>
        <w:rPr>
          <w:sz w:val="28"/>
          <w:szCs w:val="28"/>
        </w:rPr>
      </w:pPr>
      <w:r w:rsidRPr="002D75FF">
        <w:rPr>
          <w:i/>
          <w:sz w:val="28"/>
          <w:szCs w:val="28"/>
          <w:u w:val="single"/>
        </w:rPr>
        <w:t xml:space="preserve"> Методическое сопровождение</w:t>
      </w:r>
      <w:r w:rsidRPr="002D75FF">
        <w:rPr>
          <w:sz w:val="28"/>
          <w:szCs w:val="28"/>
        </w:rPr>
        <w:t xml:space="preserve"> – это </w:t>
      </w:r>
      <w:r w:rsidR="000363B2" w:rsidRPr="002D75FF">
        <w:rPr>
          <w:sz w:val="28"/>
          <w:szCs w:val="28"/>
        </w:rPr>
        <w:t>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</w:t>
      </w:r>
      <w:r w:rsidRPr="002D75FF">
        <w:rPr>
          <w:sz w:val="28"/>
          <w:szCs w:val="28"/>
        </w:rPr>
        <w:t xml:space="preserve">м профессиональной деятельности (в нашем случае – методическое сопровождение деятельности образовательных организаций профессионального образования). 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C120E" w:rsidRPr="002D75FF">
        <w:rPr>
          <w:rFonts w:ascii="Times New Roman" w:eastAsia="Times New Roman" w:hAnsi="Times New Roman" w:cs="Times New Roman"/>
          <w:sz w:val="28"/>
          <w:szCs w:val="28"/>
        </w:rPr>
        <w:t xml:space="preserve">В связи с уточнением термина, следует отметить и то, что понимается </w:t>
      </w:r>
      <w:proofErr w:type="gramStart"/>
      <w:r w:rsidR="001C120E" w:rsidRPr="002D75FF">
        <w:rPr>
          <w:rFonts w:ascii="Times New Roman" w:eastAsia="Times New Roman" w:hAnsi="Times New Roman" w:cs="Times New Roman"/>
          <w:sz w:val="28"/>
          <w:szCs w:val="28"/>
        </w:rPr>
        <w:t xml:space="preserve">под  </w:t>
      </w:r>
      <w:r w:rsidR="001C120E" w:rsidRPr="002D75FF">
        <w:rPr>
          <w:rFonts w:ascii="Times New Roman" w:eastAsia="Times New Roman" w:hAnsi="Times New Roman" w:cs="Times New Roman"/>
          <w:i/>
          <w:sz w:val="28"/>
          <w:szCs w:val="28"/>
        </w:rPr>
        <w:t>методической</w:t>
      </w:r>
      <w:proofErr w:type="gramEnd"/>
      <w:r w:rsidR="001C120E" w:rsidRPr="002D75FF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поддержкой. </w:t>
      </w:r>
      <w:r w:rsidR="001C120E" w:rsidRPr="002D75FF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поддержка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предполагает оказание помощ</w:t>
      </w:r>
      <w:r w:rsidR="00715D9F" w:rsidRPr="002D75FF">
        <w:rPr>
          <w:rFonts w:ascii="Times New Roman" w:eastAsia="Times New Roman" w:hAnsi="Times New Roman" w:cs="Times New Roman"/>
          <w:sz w:val="28"/>
          <w:szCs w:val="28"/>
        </w:rPr>
        <w:t>и всем субъектам образования, в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15D9F"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зависимости от того, какова потребность в этой помощи; самостоятельность субъекта образования проявляется в том, в какой мере он воспользуется этой помощью. Методическая поддержка занимается типичными для образовательного процесса проблемами. В отличие от </w:t>
      </w:r>
      <w:r w:rsidR="00715D9F" w:rsidRPr="002D75FF">
        <w:rPr>
          <w:rFonts w:ascii="Times New Roman" w:eastAsia="Times New Roman" w:hAnsi="Times New Roman" w:cs="Times New Roman"/>
          <w:sz w:val="28"/>
          <w:szCs w:val="28"/>
        </w:rPr>
        <w:t>методической поддержки,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i/>
          <w:sz w:val="28"/>
          <w:szCs w:val="28"/>
        </w:rPr>
        <w:t>методическое сопровождение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помогает решать проблемы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самореализацией субъекта образования, которые не обязательно будут характерны для данного обучения, то есть предполагается, что помощь в решении проблемы может быть оказана только тогда, когда субъект образования сам заявит об этом.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Программа методического сопровождения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педагогике рассматривается через последовательную реализацию следующих шагов: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— диагностики сути проблемы;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— информационного поиска методов для ее решения;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обсуждения вариантов решения проблемы и выбора наиболее целесообразного пути ее решения;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— оказания первичной помощи на э</w:t>
      </w:r>
      <w:r w:rsidR="00C706D9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тапе реализации плана решения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качестве способов и средств организации такой деятельности могут использоваться: 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современные технологии обучения, в том числе информационно</w:t>
      </w:r>
      <w:r w:rsidR="00715D9F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коммуникационные;</w:t>
      </w:r>
    </w:p>
    <w:p w:rsidR="0004713A" w:rsidRPr="002D75FF" w:rsidRDefault="0004713A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дистанционное обучение, </w:t>
      </w:r>
    </w:p>
    <w:p w:rsidR="0004713A" w:rsidRPr="002D75FF" w:rsidRDefault="0004713A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- фокус-группы;</w:t>
      </w:r>
    </w:p>
    <w:p w:rsidR="0004713A" w:rsidRPr="002D75FF" w:rsidRDefault="0004713A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тьюторство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713A" w:rsidRPr="002D75FF" w:rsidRDefault="0004713A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[8, с. 175— 178]. </w:t>
      </w:r>
    </w:p>
    <w:p w:rsidR="0004713A" w:rsidRPr="002D75FF" w:rsidRDefault="00460A05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</w:t>
      </w:r>
      <w:r w:rsidR="00003764"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орм</w:t>
      </w:r>
      <w:r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</w:t>
      </w:r>
      <w:r w:rsidR="0004713A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13A"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методического сопровождения</w:t>
      </w:r>
      <w:r w:rsidR="0004713A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образования: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E25BED" w:rsidRPr="002D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методическая поддержка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(консультирование, 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тьюторство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помощь в работе творческих групп, </w:t>
      </w:r>
      <w:r w:rsidR="00E25BED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Это направление носит в основном характер передачи информации, но формы здесь могут быть самыми разнообразными. </w:t>
      </w:r>
      <w:r w:rsidR="00E25BED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можно разделить на </w:t>
      </w:r>
      <w:r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активные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(дискуссии, деловые игры, тренинги и т.д.) и </w:t>
      </w:r>
      <w:r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пассивные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(выступление на педсовете, конференции; анкетирование (другие формы опроса); ознакомление с печатной информацией (книги, учебные пособия) и т. д.);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создание организационных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ресурсных кабинетов или информационных центров) и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методических (консультирование) условий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педагогов в различных мероприятиях: курсы, конференции, методические объединения, круглые столы, семинары практикумы и т. д.;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оказание методической поддержки</w:t>
      </w:r>
      <w:r w:rsidR="00E25BED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25BED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) для педагогов, ведущих свою научно-исследовательскую деятельность, педагогический эксперимент;</w:t>
      </w:r>
    </w:p>
    <w:p w:rsidR="0004713A" w:rsidRPr="002D75FF" w:rsidRDefault="0004713A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информационная поддержка участия педагогов в различных педагогических мероприятиях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(конференции, мастер-классы, конкурсы профессионального мастерства) по представлению, обобщению своего опыта.</w:t>
      </w:r>
    </w:p>
    <w:p w:rsidR="0004713A" w:rsidRPr="002D75FF" w:rsidRDefault="00E25BED" w:rsidP="00715D9F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4713A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время получила распространение такая форма методического сопровождения, как </w:t>
      </w:r>
      <w:r w:rsidR="0004713A" w:rsidRPr="002D7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скайп-сопровождение</w:t>
      </w:r>
      <w:r w:rsidR="0004713A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форма удаленного пошагового индивидуального обучения через скайп, одна из форм организации дистанционного обучения. Благодаря скайпу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713A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возможность общаться в режиме реального времени, независимо от места нахождения. В отличие от скайп-консультирования</w:t>
      </w:r>
      <w:r w:rsidR="00715D9F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4713A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скайп-сопровождение не ограничено количеством скайп-сеансов. Каждый новый сеанс происходит после проверки выполнения домашнего задания. Если учебные задачи, поставленные ранее, не выполнены или выполнены неправильно, то дальнейшее скайп-сопровождение не проводится.</w:t>
      </w:r>
    </w:p>
    <w:p w:rsidR="005274FA" w:rsidRPr="002D75FF" w:rsidRDefault="00460A05" w:rsidP="00460A05">
      <w:pPr>
        <w:pStyle w:val="listparagraph"/>
        <w:shd w:val="clear" w:color="auto" w:fill="FFFFFF"/>
        <w:rPr>
          <w:sz w:val="28"/>
          <w:szCs w:val="28"/>
        </w:rPr>
      </w:pPr>
      <w:r w:rsidRPr="002D75FF">
        <w:rPr>
          <w:sz w:val="28"/>
          <w:szCs w:val="28"/>
        </w:rPr>
        <w:lastRenderedPageBreak/>
        <w:t xml:space="preserve">Представители методической службы осуществляют следующие </w:t>
      </w:r>
      <w:r w:rsidRPr="002D75FF">
        <w:rPr>
          <w:i/>
          <w:sz w:val="28"/>
          <w:szCs w:val="28"/>
        </w:rPr>
        <w:t>методические функции</w:t>
      </w:r>
      <w:r w:rsidRPr="002D75FF">
        <w:rPr>
          <w:sz w:val="28"/>
          <w:szCs w:val="28"/>
        </w:rPr>
        <w:t>:</w:t>
      </w:r>
    </w:p>
    <w:p w:rsidR="005274FA" w:rsidRPr="002D75FF" w:rsidRDefault="00460A05" w:rsidP="005274FA">
      <w:pPr>
        <w:pStyle w:val="listparagraph"/>
        <w:shd w:val="clear" w:color="auto" w:fill="FFFFFF"/>
        <w:ind w:firstLine="709"/>
        <w:rPr>
          <w:sz w:val="28"/>
          <w:szCs w:val="28"/>
        </w:rPr>
      </w:pPr>
      <w:r w:rsidRPr="002D75FF">
        <w:rPr>
          <w:sz w:val="28"/>
          <w:szCs w:val="28"/>
        </w:rPr>
        <w:t>- изучение содержания</w:t>
      </w:r>
      <w:r w:rsidR="005274FA" w:rsidRPr="002D75FF">
        <w:rPr>
          <w:sz w:val="28"/>
          <w:szCs w:val="28"/>
        </w:rPr>
        <w:t xml:space="preserve"> форм и методов работы, инновационных социальных технологий, используемых в деятельности</w:t>
      </w:r>
      <w:r w:rsidRPr="002D75FF">
        <w:rPr>
          <w:sz w:val="28"/>
          <w:szCs w:val="28"/>
        </w:rPr>
        <w:t xml:space="preserve"> образовательных организаций</w:t>
      </w:r>
      <w:r w:rsidR="005274FA" w:rsidRPr="002D75FF">
        <w:rPr>
          <w:sz w:val="28"/>
          <w:szCs w:val="28"/>
        </w:rPr>
        <w:t>, об</w:t>
      </w:r>
      <w:r w:rsidRPr="002D75FF">
        <w:rPr>
          <w:sz w:val="28"/>
          <w:szCs w:val="28"/>
        </w:rPr>
        <w:t>общение и распространение</w:t>
      </w:r>
      <w:r w:rsidR="005274FA" w:rsidRPr="002D75FF">
        <w:rPr>
          <w:sz w:val="28"/>
          <w:szCs w:val="28"/>
        </w:rPr>
        <w:t xml:space="preserve"> опыта работы службы сопровождения в методических рекомендациях;</w:t>
      </w:r>
      <w:r w:rsidR="00C706D9" w:rsidRPr="002D75FF">
        <w:rPr>
          <w:sz w:val="28"/>
          <w:szCs w:val="28"/>
        </w:rPr>
        <w:t xml:space="preserve"> </w:t>
      </w:r>
    </w:p>
    <w:p w:rsidR="005274FA" w:rsidRPr="002D75FF" w:rsidRDefault="005274FA" w:rsidP="005274FA">
      <w:pPr>
        <w:pStyle w:val="listparagraph"/>
        <w:shd w:val="clear" w:color="auto" w:fill="FFFFFF"/>
        <w:ind w:firstLine="709"/>
        <w:rPr>
          <w:sz w:val="28"/>
          <w:szCs w:val="28"/>
        </w:rPr>
      </w:pPr>
      <w:r w:rsidRPr="002D75FF">
        <w:rPr>
          <w:sz w:val="28"/>
          <w:szCs w:val="28"/>
        </w:rPr>
        <w:t>- разработка, апробация новых форм и методов работы, инновационных социальных технологий, используемых в службе сопровождения;</w:t>
      </w:r>
    </w:p>
    <w:p w:rsidR="005274FA" w:rsidRPr="002D75FF" w:rsidRDefault="005274FA" w:rsidP="005274FA">
      <w:pPr>
        <w:pStyle w:val="listparagraph"/>
        <w:shd w:val="clear" w:color="auto" w:fill="FFFFFF"/>
        <w:ind w:firstLine="709"/>
        <w:rPr>
          <w:sz w:val="28"/>
          <w:szCs w:val="28"/>
        </w:rPr>
      </w:pPr>
      <w:r w:rsidRPr="002D75FF">
        <w:rPr>
          <w:sz w:val="28"/>
          <w:szCs w:val="28"/>
        </w:rPr>
        <w:t xml:space="preserve">- обеспечение специалистов </w:t>
      </w:r>
      <w:r w:rsidR="00460A05" w:rsidRPr="002D75FF">
        <w:rPr>
          <w:sz w:val="28"/>
          <w:szCs w:val="28"/>
        </w:rPr>
        <w:t xml:space="preserve">образовательной </w:t>
      </w:r>
      <w:proofErr w:type="gramStart"/>
      <w:r w:rsidR="00460A05" w:rsidRPr="002D75FF">
        <w:rPr>
          <w:sz w:val="28"/>
          <w:szCs w:val="28"/>
        </w:rPr>
        <w:t xml:space="preserve">организации </w:t>
      </w:r>
      <w:r w:rsidRPr="002D75FF">
        <w:rPr>
          <w:sz w:val="28"/>
          <w:szCs w:val="28"/>
        </w:rPr>
        <w:t xml:space="preserve"> информацией</w:t>
      </w:r>
      <w:proofErr w:type="gramEnd"/>
      <w:r w:rsidRPr="002D75FF">
        <w:rPr>
          <w:sz w:val="28"/>
          <w:szCs w:val="28"/>
        </w:rPr>
        <w:t xml:space="preserve"> о результатах апробирования программ и мероприятий службы сопровождения;</w:t>
      </w:r>
    </w:p>
    <w:p w:rsidR="005274FA" w:rsidRPr="002D75FF" w:rsidRDefault="005274FA" w:rsidP="005274FA">
      <w:pPr>
        <w:pStyle w:val="listparagraph"/>
        <w:shd w:val="clear" w:color="auto" w:fill="FFFFFF"/>
        <w:ind w:firstLine="709"/>
        <w:jc w:val="both"/>
        <w:rPr>
          <w:sz w:val="28"/>
          <w:szCs w:val="28"/>
        </w:rPr>
      </w:pPr>
      <w:r w:rsidRPr="002D75FF">
        <w:rPr>
          <w:sz w:val="28"/>
          <w:szCs w:val="28"/>
        </w:rPr>
        <w:t>- распространение информационно-методической</w:t>
      </w:r>
      <w:r w:rsidR="00460A05" w:rsidRPr="002D75FF">
        <w:rPr>
          <w:sz w:val="28"/>
          <w:szCs w:val="28"/>
        </w:rPr>
        <w:t xml:space="preserve"> продукции службы сопровождения. </w:t>
      </w:r>
    </w:p>
    <w:p w:rsidR="00460A05" w:rsidRPr="002D75FF" w:rsidRDefault="008D6A4B" w:rsidP="005274FA">
      <w:pPr>
        <w:pStyle w:val="listparagraph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термины и понятия</w:t>
      </w:r>
    </w:p>
    <w:p w:rsidR="000363B2" w:rsidRPr="002D75FF" w:rsidRDefault="000363B2" w:rsidP="000363B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5FF">
        <w:rPr>
          <w:rFonts w:ascii="Times New Roman" w:hAnsi="Times New Roman" w:cs="Times New Roman"/>
          <w:b/>
          <w:color w:val="333333"/>
          <w:sz w:val="28"/>
          <w:szCs w:val="28"/>
        </w:rPr>
        <w:t>Методическое сопровождение</w:t>
      </w:r>
      <w:r w:rsidRPr="002D75FF">
        <w:rPr>
          <w:rFonts w:ascii="Times New Roman" w:hAnsi="Times New Roman" w:cs="Times New Roman"/>
          <w:color w:val="333333"/>
          <w:sz w:val="28"/>
          <w:szCs w:val="28"/>
        </w:rPr>
        <w:t xml:space="preserve"> - 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деятельности.</w:t>
      </w:r>
    </w:p>
    <w:p w:rsidR="000363B2" w:rsidRPr="002D75FF" w:rsidRDefault="00E076C6" w:rsidP="000363B2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D75FF">
        <w:rPr>
          <w:rFonts w:ascii="Times New Roman" w:hAnsi="Times New Roman" w:cs="Times New Roman"/>
          <w:b/>
          <w:color w:val="333333"/>
          <w:sz w:val="28"/>
          <w:szCs w:val="28"/>
        </w:rPr>
        <w:t>М</w:t>
      </w:r>
      <w:r w:rsidR="000363B2" w:rsidRPr="002D75FF">
        <w:rPr>
          <w:rFonts w:ascii="Times New Roman" w:hAnsi="Times New Roman" w:cs="Times New Roman"/>
          <w:b/>
          <w:color w:val="333333"/>
          <w:sz w:val="28"/>
          <w:szCs w:val="28"/>
        </w:rPr>
        <w:t>етодическое обеспечение</w:t>
      </w:r>
      <w:r w:rsidRPr="002D75FF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0363B2" w:rsidRPr="002D75FF">
        <w:rPr>
          <w:rFonts w:ascii="Times New Roman" w:hAnsi="Times New Roman" w:cs="Times New Roman"/>
          <w:color w:val="333333"/>
          <w:sz w:val="28"/>
          <w:szCs w:val="28"/>
        </w:rPr>
        <w:t>совместный поиск (создание), экспертиза и отбор, апробация и внедрение в практику более эффективных моделей, методик, те</w:t>
      </w:r>
      <w:r w:rsidRPr="002D75FF">
        <w:rPr>
          <w:rFonts w:ascii="Times New Roman" w:hAnsi="Times New Roman" w:cs="Times New Roman"/>
          <w:color w:val="333333"/>
          <w:sz w:val="28"/>
          <w:szCs w:val="28"/>
        </w:rPr>
        <w:t>хнологий</w:t>
      </w:r>
      <w:r w:rsidR="000363B2" w:rsidRPr="002D75F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E7BD4" w:rsidRPr="002D75FF" w:rsidRDefault="007E7BD4" w:rsidP="000363B2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D75FF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2D75FF">
        <w:rPr>
          <w:rFonts w:ascii="Times New Roman" w:hAnsi="Times New Roman" w:cs="Times New Roman"/>
          <w:sz w:val="28"/>
          <w:szCs w:val="28"/>
        </w:rPr>
        <w:t xml:space="preserve"> - форма воспитания и профессиональной подготовки молодых рабочих, специалистов опытными наставниками.</w:t>
      </w:r>
    </w:p>
    <w:p w:rsidR="00E076C6" w:rsidRPr="002D75FF" w:rsidRDefault="00E076C6" w:rsidP="00E07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/>
          <w:sz w:val="28"/>
          <w:szCs w:val="28"/>
        </w:rPr>
        <w:t>Ресурсный центр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D75FF">
        <w:rPr>
          <w:rFonts w:ascii="Times New Roman" w:eastAsia="Times New Roman" w:hAnsi="Times New Roman" w:cs="Times New Roman"/>
          <w:sz w:val="28"/>
          <w:szCs w:val="28"/>
        </w:rPr>
        <w:t>resource</w:t>
      </w:r>
      <w:proofErr w:type="spellEnd"/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) - центральное учреждение, в котором имеется </w:t>
      </w:r>
      <w:hyperlink r:id="rId5" w:history="1">
        <w:r w:rsidRPr="002D75F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информация</w:t>
        </w:r>
      </w:hyperlink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, оборудование, можно получить рекомендации и пройти обучение представителям той или иной группы обучающихся. </w:t>
      </w:r>
    </w:p>
    <w:p w:rsidR="00460A05" w:rsidRPr="002D75FF" w:rsidRDefault="00460A05" w:rsidP="00E07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A1B" w:rsidRPr="002D75FF" w:rsidRDefault="0079310D" w:rsidP="000363B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5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Специализированный центр компетенций (СЦК</w:t>
      </w:r>
      <w:r w:rsidRPr="002D75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— это центр развития профессий и профессиональных сообществ WorldSkills, ресурсный центр, обладающий современным оборудованием и технологиями, отвечающими требованиям WorldSkills, а также наличием экспертов для осуществления обучения и оценки соответствующей квалификации по стандартам WorldSkills.</w:t>
      </w:r>
    </w:p>
    <w:p w:rsidR="004E3EF9" w:rsidRPr="002D75FF" w:rsidRDefault="00071B0F" w:rsidP="00071B0F">
      <w:pPr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b/>
          <w:sz w:val="28"/>
          <w:szCs w:val="28"/>
        </w:rPr>
        <w:t>Субъект образования</w:t>
      </w:r>
      <w:r w:rsidRPr="002D75FF">
        <w:rPr>
          <w:rFonts w:ascii="Times New Roman" w:hAnsi="Times New Roman" w:cs="Times New Roman"/>
          <w:sz w:val="28"/>
          <w:szCs w:val="28"/>
        </w:rPr>
        <w:t xml:space="preserve"> – обучающийся, учащийся, педагогический коллектив, группа учеников</w:t>
      </w:r>
      <w:r w:rsidR="004E3EF9" w:rsidRPr="002D75FF">
        <w:rPr>
          <w:rFonts w:ascii="Times New Roman" w:hAnsi="Times New Roman" w:cs="Times New Roman"/>
          <w:sz w:val="28"/>
          <w:szCs w:val="28"/>
        </w:rPr>
        <w:t>.</w:t>
      </w:r>
    </w:p>
    <w:p w:rsidR="00071B0F" w:rsidRPr="002D75FF" w:rsidRDefault="00071B0F" w:rsidP="00071B0F">
      <w:pPr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D7" w:rsidRPr="002D75FF" w:rsidRDefault="009145D7" w:rsidP="00C706D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Вопросы методического сопровождения деятельности образовательных организаций профессионального обр</w:t>
      </w:r>
      <w:r w:rsidR="008D6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азования, имеющих особый статус</w:t>
      </w:r>
    </w:p>
    <w:p w:rsidR="00460A05" w:rsidRPr="002D75FF" w:rsidRDefault="00460A05" w:rsidP="009145D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сопровождение деятельности образовательных организаций </w:t>
      </w:r>
      <w:r w:rsidR="004C6A83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образования, имеющих особый статус в Ленинградской области, осуществляется, в первую очередь, кафедрой профессионального образования ГАОУ ДПО ЛОИРО.</w:t>
      </w:r>
    </w:p>
    <w:p w:rsidR="004C6A83" w:rsidRPr="002D75FF" w:rsidRDefault="004C6A83" w:rsidP="009145D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формами методического сопровождения являются: </w:t>
      </w:r>
    </w:p>
    <w:p w:rsidR="004C6A83" w:rsidRPr="002D75FF" w:rsidRDefault="004C6A83" w:rsidP="004C6A8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семинаров, 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круглых столов, конференций, конкурсов профессионального мастерства, выставочной деятельности.</w:t>
      </w:r>
    </w:p>
    <w:p w:rsidR="004C6A83" w:rsidRPr="002D75FF" w:rsidRDefault="004C6A83" w:rsidP="004C6A8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педагогических работников ресурсных центров по вопросам подготовки кадров и специалистов для народного хозяйства, наставничества, многофункциональных центров прикладных квалификаций, учебно-производственного научного комплекса, специализированных центров компетенций и др.</w:t>
      </w:r>
    </w:p>
    <w:p w:rsidR="004C6A83" w:rsidRPr="002D75FF" w:rsidRDefault="004C6A83" w:rsidP="004C6A8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педагогических работников и других специалистов по актуальным вопросам профессионального образования.</w:t>
      </w:r>
    </w:p>
    <w:p w:rsidR="004C6A83" w:rsidRPr="002D75FF" w:rsidRDefault="004C6A83" w:rsidP="004C6A8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методических рекомендаций</w:t>
      </w:r>
      <w:r w:rsidR="00C92DBF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42F6" w:rsidRPr="002D75FF" w:rsidRDefault="007D42F6" w:rsidP="004E3EF9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заключается в деятельности, которая способствует:</w:t>
      </w:r>
    </w:p>
    <w:p w:rsidR="007D42F6" w:rsidRPr="002D75FF" w:rsidRDefault="007D42F6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разработке методических рекомендаций для обеспечения выполнения требований профессиональных стандартов; </w:t>
      </w:r>
    </w:p>
    <w:p w:rsidR="007D42F6" w:rsidRPr="002D75FF" w:rsidRDefault="007D42F6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повышению квалификации педагогических работников ПОО ЛО; </w:t>
      </w:r>
    </w:p>
    <w:p w:rsidR="007D42F6" w:rsidRPr="002D75FF" w:rsidRDefault="007D42F6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обмену методическим опытом по разработке образовательной программы среднего профессионального образования на основе профессиональных стандартов; </w:t>
      </w:r>
    </w:p>
    <w:p w:rsidR="007D42F6" w:rsidRPr="002D75FF" w:rsidRDefault="007D42F6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в рамках сетевого взаимодействия организации </w:t>
      </w:r>
      <w:proofErr w:type="gramStart"/>
      <w:r w:rsidRPr="002D75FF">
        <w:rPr>
          <w:rFonts w:ascii="Times New Roman" w:eastAsia="Times New Roman" w:hAnsi="Times New Roman" w:cs="Times New Roman"/>
          <w:sz w:val="28"/>
          <w:szCs w:val="28"/>
        </w:rPr>
        <w:t>и  проведению</w:t>
      </w:r>
      <w:proofErr w:type="gramEnd"/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семинаров, круглых столов с привлечением квалифицированных педагогических работников ПОО по теме РЦ; </w:t>
      </w:r>
    </w:p>
    <w:p w:rsidR="007D42F6" w:rsidRPr="002D75FF" w:rsidRDefault="007D42F6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базы профессиональных стандартов, с учетом которых будет разработана профессиональная образовательная программа; </w:t>
      </w:r>
    </w:p>
    <w:p w:rsidR="007D42F6" w:rsidRPr="002D75FF" w:rsidRDefault="007D42F6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типовых форм и таблиц сопоставления ФГОС и профессиональных стандартов с проведением последовательной декомпозиции; </w:t>
      </w:r>
    </w:p>
    <w:p w:rsidR="007D42F6" w:rsidRPr="002D75FF" w:rsidRDefault="007D42F6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сопоставлению ФГОС и профессиональных стандартов с проведением последовательной декомпозиции; </w:t>
      </w:r>
    </w:p>
    <w:p w:rsidR="007D42F6" w:rsidRPr="002D75FF" w:rsidRDefault="004E3EF9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7D42F6" w:rsidRPr="002D75FF">
        <w:rPr>
          <w:rFonts w:ascii="Times New Roman" w:eastAsia="Times New Roman" w:hAnsi="Times New Roman" w:cs="Times New Roman"/>
          <w:sz w:val="28"/>
          <w:szCs w:val="28"/>
        </w:rPr>
        <w:t xml:space="preserve"> перечня результатов освоения образовательной программы с учетом ПС (общие компетенции (ОК) и </w:t>
      </w:r>
      <w:r w:rsidR="007D42F6" w:rsidRPr="002D75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профессиональные компетенции (ПК), сгруппированные по видам деятельности); </w:t>
      </w:r>
    </w:p>
    <w:p w:rsidR="004E3EF9" w:rsidRPr="002D75FF" w:rsidRDefault="004E3EF9" w:rsidP="004E3EF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C92DBF" w:rsidRPr="002D75FF" w:rsidRDefault="00C92DBF" w:rsidP="004E3EF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понятие </w:t>
      </w:r>
      <w:r w:rsidR="00E076C6" w:rsidRPr="002D75FF">
        <w:rPr>
          <w:rFonts w:ascii="Times New Roman" w:eastAsia="Times New Roman" w:hAnsi="Times New Roman" w:cs="Times New Roman"/>
          <w:b/>
          <w:sz w:val="28"/>
          <w:szCs w:val="28"/>
        </w:rPr>
        <w:t>Ресурсный центр</w:t>
      </w:r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>resource</w:t>
      </w:r>
      <w:proofErr w:type="spellEnd"/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входит, прежде всего, обозначение той организации</w:t>
      </w:r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которой </w:t>
      </w:r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определенная база и</w:t>
      </w:r>
      <w:r w:rsidR="00E076C6" w:rsidRPr="002D75FF">
        <w:rPr>
          <w:rFonts w:ascii="Times New Roman" w:eastAsia="Times New Roman" w:hAnsi="Times New Roman" w:cs="Times New Roman"/>
          <w:sz w:val="28"/>
          <w:szCs w:val="28"/>
          <w:u w:val="single"/>
        </w:rPr>
        <w:t>нформаци</w:t>
      </w:r>
      <w:r w:rsidRPr="002D75FF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 xml:space="preserve">, оборудование,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E076C6" w:rsidRPr="002D75FF">
        <w:rPr>
          <w:rFonts w:ascii="Times New Roman" w:eastAsia="Times New Roman" w:hAnsi="Times New Roman" w:cs="Times New Roman"/>
          <w:sz w:val="28"/>
          <w:szCs w:val="28"/>
        </w:rPr>
        <w:t xml:space="preserve">можно получить рекомендации и пройти обучение представителям той или иной группы обучающихся. </w:t>
      </w:r>
    </w:p>
    <w:p w:rsidR="0020359E" w:rsidRPr="002D75FF" w:rsidRDefault="0020359E" w:rsidP="004E3EF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b/>
          <w:bCs/>
          <w:sz w:val="28"/>
          <w:szCs w:val="28"/>
        </w:rPr>
        <w:t>Ресурсный</w:t>
      </w:r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2D75FF">
        <w:rPr>
          <w:rFonts w:ascii="Times New Roman" w:hAnsi="Times New Roman" w:cs="Times New Roman"/>
          <w:sz w:val="28"/>
          <w:szCs w:val="28"/>
        </w:rPr>
        <w:t xml:space="preserve"> – это один из уровней пространства системы образования, деятельность которого направлена на получение экспериментального продукта, который можно будет транслировать в дальнейшем другим образовательным учреждениям.</w:t>
      </w:r>
    </w:p>
    <w:p w:rsidR="0020359E" w:rsidRPr="002D75FF" w:rsidRDefault="0020359E" w:rsidP="0020359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Ресурсные центры получили широкую востребованность благодаря необходимости модернизаций в образовательной сфере. С помощью ресурсного центра осуществляется концентрация и обеспечение доступа к дорогим и подчас дефицитным ресурсам. Центры выступают в роли учреждения для дополнительного и профессионального образования. Их деятельность заключается в грамотной организации доступа для коллектива к материально-техническим, информационным, учебным, методическим и лабораторным ресурсам. Эта доступность материалов позволяет значительно улучшить эффективность образовательного процесса. Высококачественное профессиональное образование на сегодняшний день возможно лишь с концентрацией и объединением самых разных его ресурсов.</w:t>
      </w:r>
    </w:p>
    <w:p w:rsidR="00E076C6" w:rsidRPr="002D75FF" w:rsidRDefault="00E076C6" w:rsidP="0020359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>Ресурсные центры</w:t>
      </w:r>
      <w:r w:rsidR="00C92DBF" w:rsidRPr="002D75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DBF" w:rsidRPr="002D75FF">
        <w:rPr>
          <w:rFonts w:ascii="Times New Roman" w:eastAsia="Times New Roman" w:hAnsi="Times New Roman" w:cs="Times New Roman"/>
          <w:sz w:val="28"/>
          <w:szCs w:val="28"/>
        </w:rPr>
        <w:t xml:space="preserve">как правило,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являются специализированными</w:t>
      </w:r>
      <w:r w:rsidR="00C92DBF" w:rsidRPr="002D75FF">
        <w:rPr>
          <w:rFonts w:ascii="Times New Roman" w:eastAsia="Times New Roman" w:hAnsi="Times New Roman" w:cs="Times New Roman"/>
          <w:sz w:val="28"/>
          <w:szCs w:val="28"/>
        </w:rPr>
        <w:t>. Остановимся на тех Ресурсных центрах (РЦ), которые имеют особый статус.</w:t>
      </w:r>
    </w:p>
    <w:p w:rsidR="00C92DBF" w:rsidRPr="008D6A4B" w:rsidRDefault="00C92DBF" w:rsidP="008D6A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Ресурсный центр по подготовке рабочих кадров и специалистов</w:t>
      </w:r>
    </w:p>
    <w:p w:rsidR="009145D7" w:rsidRPr="002D75FF" w:rsidRDefault="0020359E" w:rsidP="009145D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профессиональном образовании существуют проблемы в области повышения качества подготовки рабочих кадров и специалистов. Чтобы их разрешать, организуются специализированные </w:t>
      </w:r>
      <w:proofErr w:type="gramStart"/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РЦ </w:t>
      </w:r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proofErr w:type="gramEnd"/>
    </w:p>
    <w:p w:rsidR="0020359E" w:rsidRPr="002D75FF" w:rsidRDefault="0020359E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Многопрофильный РЦ по подготовке рабочих и специалистов по электротехническому профилю в атомной энергетике ГАОУ СПО ЛО </w:t>
      </w:r>
      <w:r w:rsidR="00003764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="00003764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Сосновобор</w:t>
      </w:r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ский</w:t>
      </w:r>
      <w:proofErr w:type="spellEnd"/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политехнический колледж»</w:t>
      </w:r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В  РЦ</w:t>
      </w:r>
      <w:proofErr w:type="gramEnd"/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колледжа реализовываются программы «</w:t>
      </w:r>
      <w:proofErr w:type="spellStart"/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Электрогазосварка</w:t>
      </w:r>
      <w:proofErr w:type="spellEnd"/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», «Судостроение», «Строительство». Структурное подразделение с</w:t>
      </w:r>
      <w:r w:rsidR="00003764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отрудничает с работодателями, развивает социальн</w:t>
      </w:r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ое и образовательное партнерство </w:t>
      </w:r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 предприятиями и организациями региона (ООО Выборгский судостроительный завод, ЛЕНЭНЕРГО, ОАО «ЛОЭСК», корпорация</w:t>
      </w:r>
      <w:r w:rsidR="00003764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«КНАуф2, корпорация «КРЕПС» и др.) Развитие материально-технической базы колледжа, отвечающей современным требованиям производства – одна из приоритетных задач МЦПК. </w:t>
      </w:r>
      <w:r w:rsidR="0043016A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0359E" w:rsidRPr="002D75FF" w:rsidRDefault="0020359E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РЦ Строительство и судостроение </w:t>
      </w:r>
      <w:proofErr w:type="spellStart"/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ГАОу</w:t>
      </w:r>
      <w:proofErr w:type="spellEnd"/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СПО ЛО «Выборгский политехнический колледж «Александровский»</w:t>
      </w:r>
    </w:p>
    <w:p w:rsidR="0020359E" w:rsidRPr="002D75FF" w:rsidRDefault="0020359E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РЦ по профилю «</w:t>
      </w:r>
      <w:r w:rsidR="00FC03F5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Промышленность и энергети</w:t>
      </w:r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ка» ГБОУ СПО ЛО «</w:t>
      </w:r>
      <w:proofErr w:type="spellStart"/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Киришский</w:t>
      </w:r>
      <w:proofErr w:type="spellEnd"/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политехнический колледж»</w:t>
      </w:r>
    </w:p>
    <w:p w:rsidR="0020359E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РЦ по машиностроению ГБОУ СПО ЛО «Тихвинский промышленно-технологический техникум им. Е.И. Лебедева»</w:t>
      </w:r>
    </w:p>
    <w:p w:rsidR="00FC03F5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РЦ по лесному хозяйству и лесозаготовительным работам; овощеводству закрытого и открытого грунта. ГАОУ СПО ЛО г. Выборга «Техникум агропромышленного и лесного хозяйства»</w:t>
      </w:r>
    </w:p>
    <w:p w:rsidR="00FC03F5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РЦ по деревообработке. ГБОУ СПО ЛО «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Подпорожский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политехнический техникум»</w:t>
      </w:r>
    </w:p>
    <w:p w:rsidR="00FC03F5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РЦ по станкостроению. ГБОУ СПО ЛО «Кировский политехнический колледж»</w:t>
      </w:r>
    </w:p>
    <w:p w:rsidR="00FC03F5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РЦ «Кормопроизводство, молочное производство» ГБОУ СПО ЛО «Борский агропромышленный техникум»</w:t>
      </w:r>
    </w:p>
    <w:p w:rsidR="00FC03F5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РЦ по подготовке рабочих кадров и специалистов «Обеспечение инфраструктуры морских портов» ГБОУ СПО ЛО «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Кингисеппский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политехнический техникум»</w:t>
      </w:r>
    </w:p>
    <w:p w:rsidR="00FC03F5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Многопрофильный РЦ по подготовке рабочих кадров и специалистов сельского хозяйства (производства зерна и картофеля) ГБОУ СПО ЛО «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Бегуницкий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агротехнический техникум»</w:t>
      </w:r>
    </w:p>
    <w:p w:rsidR="00FC03F5" w:rsidRPr="002D75FF" w:rsidRDefault="00FC03F5" w:rsidP="0020359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РЦ по профилю подготовки специалистов мебельного </w:t>
      </w:r>
      <w:proofErr w:type="gram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.</w:t>
      </w:r>
      <w:proofErr w:type="gram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ГБОУ СПО ЛО «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Приозерский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политехнический колледж» </w:t>
      </w:r>
    </w:p>
    <w:p w:rsidR="009145D7" w:rsidRPr="002D75FF" w:rsidRDefault="0043016A" w:rsidP="009145D7">
      <w:pPr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Перечисленные РЦ созданы на базе профессиональных образовательных организаций Ленинградской области и являются их структурными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подразделениями. </w:t>
      </w:r>
    </w:p>
    <w:p w:rsidR="00003764" w:rsidRPr="002D75FF" w:rsidRDefault="00003764" w:rsidP="00003764">
      <w:pPr>
        <w:pStyle w:val="a3"/>
        <w:spacing w:before="150" w:beforeAutospacing="0" w:after="150" w:afterAutospacing="0"/>
        <w:rPr>
          <w:sz w:val="28"/>
          <w:szCs w:val="28"/>
        </w:rPr>
      </w:pPr>
      <w:r w:rsidRPr="002D75FF">
        <w:rPr>
          <w:bCs/>
          <w:sz w:val="28"/>
          <w:szCs w:val="28"/>
        </w:rPr>
        <w:t>Методическое сопровождение перечисленных РЦ связано с работой методической службы, которая включает в себя учебно-методическое обеспечение</w:t>
      </w:r>
      <w:r w:rsidRPr="002D75FF">
        <w:rPr>
          <w:sz w:val="28"/>
          <w:szCs w:val="28"/>
        </w:rPr>
        <w:t>:</w:t>
      </w:r>
    </w:p>
    <w:p w:rsidR="000C5093" w:rsidRPr="002D75FF" w:rsidRDefault="00003764" w:rsidP="00003764">
      <w:pPr>
        <w:pStyle w:val="a3"/>
        <w:spacing w:before="150" w:beforeAutospacing="0" w:after="150" w:afterAutospacing="0"/>
        <w:rPr>
          <w:sz w:val="28"/>
          <w:szCs w:val="28"/>
        </w:rPr>
      </w:pPr>
      <w:r w:rsidRPr="002D75FF">
        <w:rPr>
          <w:sz w:val="28"/>
          <w:szCs w:val="28"/>
        </w:rPr>
        <w:t>1.</w:t>
      </w:r>
      <w:r w:rsidR="000C5093" w:rsidRPr="002D75FF">
        <w:rPr>
          <w:sz w:val="28"/>
          <w:szCs w:val="28"/>
        </w:rPr>
        <w:t>Концепцию РЦ.</w:t>
      </w:r>
    </w:p>
    <w:p w:rsidR="00003764" w:rsidRPr="002D75FF" w:rsidRDefault="000C5093" w:rsidP="00003764">
      <w:pPr>
        <w:pStyle w:val="a3"/>
        <w:spacing w:before="150" w:beforeAutospacing="0" w:after="150" w:afterAutospacing="0"/>
        <w:rPr>
          <w:sz w:val="28"/>
          <w:szCs w:val="28"/>
        </w:rPr>
      </w:pPr>
      <w:r w:rsidRPr="002D75FF">
        <w:rPr>
          <w:sz w:val="28"/>
          <w:szCs w:val="28"/>
        </w:rPr>
        <w:t>2.</w:t>
      </w:r>
      <w:r w:rsidR="00003764" w:rsidRPr="002D75FF">
        <w:rPr>
          <w:sz w:val="28"/>
          <w:szCs w:val="28"/>
        </w:rPr>
        <w:t>Положение о РЦ (см. Приложение)</w:t>
      </w:r>
    </w:p>
    <w:p w:rsidR="00003764" w:rsidRPr="002D75FF" w:rsidRDefault="000C5093" w:rsidP="00003764">
      <w:pPr>
        <w:pStyle w:val="a3"/>
        <w:spacing w:before="150" w:beforeAutospacing="0" w:after="150" w:afterAutospacing="0"/>
        <w:rPr>
          <w:sz w:val="28"/>
          <w:szCs w:val="28"/>
        </w:rPr>
      </w:pPr>
      <w:r w:rsidRPr="002D75FF">
        <w:rPr>
          <w:sz w:val="28"/>
          <w:szCs w:val="28"/>
        </w:rPr>
        <w:t>3</w:t>
      </w:r>
      <w:r w:rsidR="00003764" w:rsidRPr="002D75FF">
        <w:rPr>
          <w:sz w:val="28"/>
          <w:szCs w:val="28"/>
        </w:rPr>
        <w:t xml:space="preserve">. План работы </w:t>
      </w:r>
      <w:r w:rsidRPr="002D75FF">
        <w:rPr>
          <w:sz w:val="28"/>
          <w:szCs w:val="28"/>
        </w:rPr>
        <w:t xml:space="preserve">информационно – технологического центра </w:t>
      </w:r>
    </w:p>
    <w:p w:rsidR="000C5093" w:rsidRPr="002D75FF" w:rsidRDefault="000C5093" w:rsidP="00003764">
      <w:pPr>
        <w:pStyle w:val="a3"/>
        <w:spacing w:before="150" w:beforeAutospacing="0" w:after="150" w:afterAutospacing="0"/>
        <w:rPr>
          <w:sz w:val="28"/>
          <w:szCs w:val="28"/>
        </w:rPr>
      </w:pPr>
      <w:r w:rsidRPr="002D75FF">
        <w:rPr>
          <w:sz w:val="28"/>
          <w:szCs w:val="28"/>
        </w:rPr>
        <w:lastRenderedPageBreak/>
        <w:t>4. Программы курсов и модулей по специальностям.</w:t>
      </w:r>
    </w:p>
    <w:p w:rsidR="000C5093" w:rsidRPr="002D75FF" w:rsidRDefault="000C5093" w:rsidP="00003764">
      <w:pPr>
        <w:pStyle w:val="a3"/>
        <w:spacing w:before="150" w:beforeAutospacing="0" w:after="150" w:afterAutospacing="0"/>
        <w:rPr>
          <w:sz w:val="28"/>
          <w:szCs w:val="28"/>
        </w:rPr>
      </w:pPr>
      <w:r w:rsidRPr="002D75FF">
        <w:rPr>
          <w:sz w:val="28"/>
          <w:szCs w:val="28"/>
        </w:rPr>
        <w:t xml:space="preserve">5. Методические разработки и материалы по обеспечению образовательного процесса. </w:t>
      </w:r>
    </w:p>
    <w:p w:rsidR="009145D7" w:rsidRPr="002D75FF" w:rsidRDefault="000C5093" w:rsidP="009145D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6. Карту социального партнерства.</w:t>
      </w:r>
    </w:p>
    <w:p w:rsidR="009145D7" w:rsidRPr="002D75FF" w:rsidRDefault="000C5093" w:rsidP="009145D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7. Другое.</w:t>
      </w:r>
    </w:p>
    <w:p w:rsidR="000C5093" w:rsidRPr="002D75FF" w:rsidRDefault="000C5093" w:rsidP="000C5093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организации и </w:t>
      </w:r>
      <w:proofErr w:type="gram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 мероприятий</w:t>
      </w:r>
      <w:proofErr w:type="gram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. и по методическому сопровождению, решаются задачи, связанные с подготовкой рабочих кадров и специалистов.</w:t>
      </w:r>
    </w:p>
    <w:p w:rsidR="009145D7" w:rsidRPr="002D75FF" w:rsidRDefault="009145D7" w:rsidP="008D6A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Ресурсный ц</w:t>
      </w:r>
      <w:r w:rsidR="008D6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ентр по вопросам наставничества</w:t>
      </w:r>
    </w:p>
    <w:p w:rsidR="007E7BD4" w:rsidRPr="002D75FF" w:rsidRDefault="007E7BD4" w:rsidP="00E02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РЦ по наставничеству – это возможность, прежде всего, использовать такие ресурсы и формы, которые позволили бы подготовить из молодых рабочих, </w:t>
      </w:r>
      <w:r w:rsidR="00E021BD" w:rsidRPr="002D75FF">
        <w:rPr>
          <w:rFonts w:ascii="Times New Roman" w:hAnsi="Times New Roman" w:cs="Times New Roman"/>
          <w:sz w:val="28"/>
          <w:szCs w:val="28"/>
        </w:rPr>
        <w:t xml:space="preserve">новичков в той или иной профессии, </w:t>
      </w:r>
      <w:r w:rsidRPr="002D75FF">
        <w:rPr>
          <w:rFonts w:ascii="Times New Roman" w:hAnsi="Times New Roman" w:cs="Times New Roman"/>
          <w:sz w:val="28"/>
          <w:szCs w:val="28"/>
        </w:rPr>
        <w:t>сп</w:t>
      </w:r>
      <w:r w:rsidR="00E021BD" w:rsidRPr="002D75FF">
        <w:rPr>
          <w:rFonts w:ascii="Times New Roman" w:hAnsi="Times New Roman" w:cs="Times New Roman"/>
          <w:sz w:val="28"/>
          <w:szCs w:val="28"/>
        </w:rPr>
        <w:t>е</w:t>
      </w:r>
      <w:r w:rsidRPr="002D75FF">
        <w:rPr>
          <w:rFonts w:ascii="Times New Roman" w:hAnsi="Times New Roman" w:cs="Times New Roman"/>
          <w:sz w:val="28"/>
          <w:szCs w:val="28"/>
        </w:rPr>
        <w:t>циалистов</w:t>
      </w:r>
      <w:r w:rsidR="00E021BD" w:rsidRPr="002D75FF">
        <w:rPr>
          <w:rFonts w:ascii="Times New Roman" w:hAnsi="Times New Roman" w:cs="Times New Roman"/>
          <w:sz w:val="28"/>
          <w:szCs w:val="28"/>
        </w:rPr>
        <w:t xml:space="preserve"> – профессионалов на протяжении определенного времени опытными </w:t>
      </w:r>
      <w:r w:rsidRPr="002D75FF">
        <w:rPr>
          <w:rFonts w:ascii="Times New Roman" w:hAnsi="Times New Roman" w:cs="Times New Roman"/>
          <w:sz w:val="28"/>
          <w:szCs w:val="28"/>
        </w:rPr>
        <w:t>наставниками.</w:t>
      </w:r>
      <w:r w:rsidR="00E021BD"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Наставничество </w:t>
      </w:r>
      <w:r w:rsidRPr="002D75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D75FF">
        <w:rPr>
          <w:rFonts w:ascii="Times New Roman" w:hAnsi="Times New Roman" w:cs="Times New Roman"/>
          <w:sz w:val="28"/>
          <w:szCs w:val="28"/>
        </w:rPr>
        <w:t xml:space="preserve"> это один из методов обучения персонала, когда более опытный сотрудник делится своими знаниями, умениями и навыками с неопытным новичком на протяжении определенного времени. </w:t>
      </w:r>
      <w:r w:rsidRPr="002D75FF">
        <w:rPr>
          <w:rFonts w:ascii="Times New Roman" w:hAnsi="Times New Roman" w:cs="Times New Roman"/>
          <w:bCs/>
          <w:sz w:val="28"/>
          <w:szCs w:val="28"/>
        </w:rPr>
        <w:t>Наставничество нужно для того, чтобы:</w:t>
      </w:r>
    </w:p>
    <w:p w:rsidR="007E7BD4" w:rsidRPr="002D75FF" w:rsidRDefault="007E7BD4" w:rsidP="00E021BD">
      <w:pPr>
        <w:pStyle w:val="a3"/>
        <w:jc w:val="both"/>
        <w:rPr>
          <w:sz w:val="28"/>
          <w:szCs w:val="28"/>
        </w:rPr>
      </w:pPr>
      <w:r w:rsidRPr="002D75FF">
        <w:rPr>
          <w:sz w:val="28"/>
          <w:szCs w:val="28"/>
        </w:rPr>
        <w:t>— поддерживать и поощрять осуществление обучения сотрудника;</w:t>
      </w:r>
    </w:p>
    <w:p w:rsidR="007E7BD4" w:rsidRPr="002D75FF" w:rsidRDefault="007E7BD4" w:rsidP="00E021BD">
      <w:pPr>
        <w:pStyle w:val="a3"/>
        <w:jc w:val="both"/>
        <w:rPr>
          <w:sz w:val="28"/>
          <w:szCs w:val="28"/>
        </w:rPr>
      </w:pPr>
      <w:r w:rsidRPr="002D75FF">
        <w:rPr>
          <w:sz w:val="28"/>
          <w:szCs w:val="28"/>
        </w:rPr>
        <w:t>— передавать знания, накопленные в организации, и нормы поведения, принятые в компании;</w:t>
      </w:r>
    </w:p>
    <w:p w:rsidR="007E7BD4" w:rsidRPr="002D75FF" w:rsidRDefault="007E7BD4" w:rsidP="00E021BD">
      <w:pPr>
        <w:pStyle w:val="a3"/>
        <w:jc w:val="both"/>
        <w:rPr>
          <w:sz w:val="28"/>
          <w:szCs w:val="28"/>
        </w:rPr>
      </w:pPr>
      <w:r w:rsidRPr="002D75FF">
        <w:rPr>
          <w:sz w:val="28"/>
          <w:szCs w:val="28"/>
        </w:rPr>
        <w:t>— раскрыть потенциал практиканта.</w:t>
      </w:r>
    </w:p>
    <w:p w:rsidR="0003424F" w:rsidRPr="002D75FF" w:rsidRDefault="0003424F" w:rsidP="00071B0F">
      <w:pPr>
        <w:pStyle w:val="a3"/>
        <w:rPr>
          <w:rStyle w:val="a4"/>
          <w:b w:val="0"/>
          <w:sz w:val="28"/>
          <w:szCs w:val="28"/>
        </w:rPr>
      </w:pPr>
      <w:r w:rsidRPr="002D75FF">
        <w:rPr>
          <w:rStyle w:val="a4"/>
          <w:b w:val="0"/>
          <w:sz w:val="28"/>
          <w:szCs w:val="28"/>
          <w:u w:val="single"/>
        </w:rPr>
        <w:t>Основными категориями процесса наставничества</w:t>
      </w:r>
      <w:r w:rsidRPr="002D75FF">
        <w:rPr>
          <w:rStyle w:val="a4"/>
          <w:b w:val="0"/>
          <w:sz w:val="28"/>
          <w:szCs w:val="28"/>
        </w:rPr>
        <w:t xml:space="preserve"> являются</w:t>
      </w:r>
      <w:r w:rsidR="00071B0F" w:rsidRPr="002D75FF">
        <w:rPr>
          <w:rStyle w:val="a4"/>
          <w:b w:val="0"/>
          <w:sz w:val="28"/>
          <w:szCs w:val="28"/>
        </w:rPr>
        <w:t>:</w:t>
      </w:r>
      <w:r w:rsidRPr="002D75FF">
        <w:rPr>
          <w:rStyle w:val="a4"/>
          <w:b w:val="0"/>
          <w:sz w:val="28"/>
          <w:szCs w:val="28"/>
        </w:rPr>
        <w:t xml:space="preserve"> развитие, воспитание и профессиональная адаптация человека в трудовой производственной деятельности. Под развитием человека понимается процесс становления его личности под влиянием внешних и внутренних, управляемых и неуправляемых социальных и природных факторов, а под воспитанием – целенаправленный процесс формирования интеллекта, физических и духовных сил личности, подготовки ее к жизни, активному участию в трудовой деятельности.</w:t>
      </w:r>
      <w:r w:rsidRPr="002D75FF">
        <w:rPr>
          <w:b/>
          <w:bCs/>
          <w:sz w:val="28"/>
          <w:szCs w:val="28"/>
        </w:rPr>
        <w:br/>
      </w:r>
      <w:r w:rsidRPr="002D75FF">
        <w:rPr>
          <w:rStyle w:val="a4"/>
          <w:b w:val="0"/>
          <w:sz w:val="28"/>
          <w:szCs w:val="28"/>
        </w:rPr>
        <w:t>Под профессиональной адаптацией понимается процесс приспособления (привыкания) человека к содержанию, условиям, организации и режиму труда, к коллективу. Успешная профессиональная адаптация является одним из показателей обоснованности выбора профессии и способствует развитию положительного отношения работника к своей деятельности, сближению общественной и личной мотивации трудовой деятельности.</w:t>
      </w:r>
      <w:r w:rsidRPr="002D75FF">
        <w:rPr>
          <w:b/>
          <w:bCs/>
          <w:sz w:val="28"/>
          <w:szCs w:val="28"/>
        </w:rPr>
        <w:br/>
      </w:r>
      <w:r w:rsidRPr="002D75FF">
        <w:rPr>
          <w:rStyle w:val="a4"/>
          <w:b w:val="0"/>
          <w:sz w:val="28"/>
          <w:szCs w:val="28"/>
        </w:rPr>
        <w:t xml:space="preserve">Наставничество – это процесс целенаправленного формирования личности, ее интеллекта, физических сил, духовности, подготовки ее к жизни в целом, к активному участию в трудовой деятельности. Наставничество является </w:t>
      </w:r>
      <w:r w:rsidRPr="002D75FF">
        <w:rPr>
          <w:rStyle w:val="a4"/>
          <w:b w:val="0"/>
          <w:sz w:val="28"/>
          <w:szCs w:val="28"/>
        </w:rPr>
        <w:lastRenderedPageBreak/>
        <w:t>двусторонним процессом: с одной стороны – деятельность наставника, с другой – деятельность ученика, воспитанника. Этот процесс носит субъект-субъектный характер и является одной из разновидностей педагогического взаимодействия.</w:t>
      </w:r>
      <w:r w:rsidRPr="002D75FF">
        <w:rPr>
          <w:b/>
          <w:bCs/>
          <w:sz w:val="28"/>
          <w:szCs w:val="28"/>
        </w:rPr>
        <w:br/>
      </w:r>
      <w:r w:rsidRPr="002D75FF">
        <w:rPr>
          <w:rStyle w:val="a4"/>
          <w:b w:val="0"/>
          <w:sz w:val="28"/>
          <w:szCs w:val="28"/>
        </w:rPr>
        <w:t xml:space="preserve">Молодой специалист получает знания, развивает навыки и умения, повышает свой профессиональный уровень и способности; развивает собственную профессиональную карьеру; учится выстраивать конструктивные отношения с наставником, а через него – и со всей адаптивной средой; приобретает информацию о деятельности организации, в которой он работает. Наставник развивает свои деловые качества; повышает свой профессиональный уровень в процессе </w:t>
      </w:r>
      <w:proofErr w:type="spellStart"/>
      <w:r w:rsidRPr="002D75FF">
        <w:rPr>
          <w:rStyle w:val="a4"/>
          <w:b w:val="0"/>
          <w:sz w:val="28"/>
          <w:szCs w:val="28"/>
        </w:rPr>
        <w:t>взаимообучения</w:t>
      </w:r>
      <w:proofErr w:type="spellEnd"/>
      <w:r w:rsidRPr="002D75FF">
        <w:rPr>
          <w:rStyle w:val="a4"/>
          <w:b w:val="0"/>
          <w:sz w:val="28"/>
          <w:szCs w:val="28"/>
        </w:rPr>
        <w:t>. Организация, таким образом, повышает культурный и профессиональный уровень подготовки кадров; улучшаются взаимоотношения между сотрудниками.</w:t>
      </w:r>
      <w:r w:rsidR="00071B0F" w:rsidRPr="002D75FF">
        <w:rPr>
          <w:rStyle w:val="a4"/>
          <w:b w:val="0"/>
          <w:sz w:val="28"/>
          <w:szCs w:val="28"/>
        </w:rPr>
        <w:t xml:space="preserve"> (См. Приложение)</w:t>
      </w:r>
    </w:p>
    <w:p w:rsidR="007E7BD4" w:rsidRPr="002D75FF" w:rsidRDefault="00E021BD" w:rsidP="00E02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В </w:t>
      </w:r>
      <w:r w:rsidRPr="002D75FF">
        <w:rPr>
          <w:rFonts w:ascii="Times New Roman" w:hAnsi="Times New Roman" w:cs="Times New Roman"/>
          <w:b/>
          <w:sz w:val="28"/>
          <w:szCs w:val="28"/>
        </w:rPr>
        <w:t>ГАОУ СПО ЛО «</w:t>
      </w:r>
      <w:proofErr w:type="spellStart"/>
      <w:r w:rsidRPr="002D75FF">
        <w:rPr>
          <w:rFonts w:ascii="Times New Roman" w:hAnsi="Times New Roman" w:cs="Times New Roman"/>
          <w:b/>
          <w:sz w:val="28"/>
          <w:szCs w:val="28"/>
        </w:rPr>
        <w:t>Приозерский</w:t>
      </w:r>
      <w:proofErr w:type="spellEnd"/>
      <w:r w:rsidRPr="002D75FF">
        <w:rPr>
          <w:rFonts w:ascii="Times New Roman" w:hAnsi="Times New Roman" w:cs="Times New Roman"/>
          <w:b/>
          <w:sz w:val="28"/>
          <w:szCs w:val="28"/>
        </w:rPr>
        <w:t xml:space="preserve"> политехнический колледж»</w:t>
      </w:r>
      <w:r w:rsidRPr="002D75FF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Pr="002D75FF">
        <w:rPr>
          <w:rFonts w:ascii="Times New Roman" w:hAnsi="Times New Roman" w:cs="Times New Roman"/>
          <w:b/>
          <w:sz w:val="28"/>
          <w:szCs w:val="28"/>
        </w:rPr>
        <w:t>РЦ по наставничеству.</w:t>
      </w:r>
      <w:r w:rsidRPr="002D75FF"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образовательная деятельность в</w:t>
      </w:r>
      <w:r w:rsidR="007E7BD4" w:rsidRPr="002D75FF">
        <w:rPr>
          <w:rFonts w:ascii="Times New Roman" w:hAnsi="Times New Roman" w:cs="Times New Roman"/>
          <w:sz w:val="28"/>
          <w:szCs w:val="28"/>
        </w:rPr>
        <w:t xml:space="preserve"> рамках целевой  программы "Учитель -</w:t>
      </w:r>
      <w:r w:rsidR="00071B0F"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="007E7BD4" w:rsidRPr="002D75FF">
        <w:rPr>
          <w:rFonts w:ascii="Times New Roman" w:hAnsi="Times New Roman" w:cs="Times New Roman"/>
          <w:sz w:val="28"/>
          <w:szCs w:val="28"/>
        </w:rPr>
        <w:t xml:space="preserve">учителю" </w:t>
      </w:r>
      <w:r w:rsidRPr="002D75FF">
        <w:rPr>
          <w:rFonts w:ascii="Times New Roman" w:hAnsi="Times New Roman" w:cs="Times New Roman"/>
          <w:sz w:val="28"/>
          <w:szCs w:val="28"/>
        </w:rPr>
        <w:t>(</w:t>
      </w:r>
      <w:r w:rsidR="007E7BD4" w:rsidRPr="002D75FF">
        <w:rPr>
          <w:rFonts w:ascii="Times New Roman" w:hAnsi="Times New Roman" w:cs="Times New Roman"/>
          <w:sz w:val="28"/>
          <w:szCs w:val="28"/>
        </w:rPr>
        <w:t>по организации наставничества</w:t>
      </w:r>
      <w:r w:rsidRPr="002D75FF">
        <w:rPr>
          <w:rFonts w:ascii="Times New Roman" w:hAnsi="Times New Roman" w:cs="Times New Roman"/>
          <w:sz w:val="28"/>
          <w:szCs w:val="28"/>
        </w:rPr>
        <w:t>)</w:t>
      </w:r>
      <w:r w:rsidR="007E7BD4"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7E7BD4" w:rsidRPr="002D75FF">
          <w:rPr>
            <w:rStyle w:val="a5"/>
            <w:rFonts w:ascii="Times New Roman" w:hAnsi="Times New Roman" w:cs="Times New Roman"/>
            <w:sz w:val="28"/>
            <w:szCs w:val="28"/>
          </w:rPr>
          <w:t>http://prioz-ptk.ucoz.ru/index/resursnyj_centr_po_nastavnechestvu/0-89</w:t>
        </w:r>
      </w:hyperlink>
      <w:r w:rsidRPr="002D75FF">
        <w:rPr>
          <w:rFonts w:ascii="Times New Roman" w:hAnsi="Times New Roman" w:cs="Times New Roman"/>
          <w:sz w:val="28"/>
          <w:szCs w:val="28"/>
        </w:rPr>
        <w:t>)</w:t>
      </w:r>
    </w:p>
    <w:p w:rsidR="008D0E6C" w:rsidRPr="002D75FF" w:rsidRDefault="007E7BD4" w:rsidP="00E021BD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> </w:t>
      </w:r>
      <w:r w:rsidR="00E021BD" w:rsidRPr="002D75FF">
        <w:rPr>
          <w:sz w:val="28"/>
          <w:szCs w:val="28"/>
        </w:rPr>
        <w:t>Н</w:t>
      </w:r>
      <w:r w:rsidRPr="002D75FF">
        <w:rPr>
          <w:sz w:val="28"/>
          <w:szCs w:val="28"/>
        </w:rPr>
        <w:t xml:space="preserve">а сайте </w:t>
      </w:r>
      <w:r w:rsidR="00E021BD" w:rsidRPr="002D75FF">
        <w:rPr>
          <w:sz w:val="28"/>
          <w:szCs w:val="28"/>
        </w:rPr>
        <w:t xml:space="preserve">колледжа </w:t>
      </w:r>
      <w:r w:rsidRPr="002D75FF">
        <w:rPr>
          <w:sz w:val="28"/>
          <w:szCs w:val="28"/>
        </w:rPr>
        <w:t>размещены методические материалы в помощь преподавателю (подробная информация -</w:t>
      </w:r>
      <w:r w:rsidR="00E021BD" w:rsidRPr="002D75FF">
        <w:rPr>
          <w:sz w:val="28"/>
          <w:szCs w:val="28"/>
        </w:rPr>
        <w:t xml:space="preserve"> </w:t>
      </w:r>
      <w:r w:rsidRPr="002D75FF">
        <w:rPr>
          <w:sz w:val="28"/>
          <w:szCs w:val="28"/>
        </w:rPr>
        <w:t>на личных страницах преподавателей)</w:t>
      </w:r>
      <w:r w:rsidR="00E021BD" w:rsidRPr="002D75FF">
        <w:rPr>
          <w:sz w:val="28"/>
          <w:szCs w:val="28"/>
        </w:rPr>
        <w:t xml:space="preserve">:  </w:t>
      </w:r>
      <w:hyperlink r:id="rId7" w:history="1">
        <w:r w:rsidR="00E021BD" w:rsidRPr="002D75FF">
          <w:rPr>
            <w:sz w:val="28"/>
            <w:szCs w:val="28"/>
          </w:rPr>
          <w:t>с</w:t>
        </w:r>
        <w:r w:rsidRPr="002D75FF">
          <w:rPr>
            <w:rStyle w:val="a5"/>
            <w:color w:val="auto"/>
            <w:sz w:val="28"/>
            <w:szCs w:val="28"/>
            <w:u w:val="none"/>
          </w:rPr>
          <w:t>труктура и оформление методических разработок</w:t>
        </w:r>
      </w:hyperlink>
      <w:r w:rsidR="00E021BD" w:rsidRPr="002D75FF">
        <w:rPr>
          <w:sz w:val="28"/>
          <w:szCs w:val="28"/>
        </w:rPr>
        <w:t xml:space="preserve">, </w:t>
      </w:r>
      <w:hyperlink r:id="rId8" w:history="1">
        <w:r w:rsidR="00E021BD" w:rsidRPr="002D75FF">
          <w:rPr>
            <w:sz w:val="28"/>
            <w:szCs w:val="28"/>
          </w:rPr>
          <w:t>с</w:t>
        </w:r>
        <w:r w:rsidRPr="002D75FF">
          <w:rPr>
            <w:rStyle w:val="a5"/>
            <w:color w:val="auto"/>
            <w:sz w:val="28"/>
            <w:szCs w:val="28"/>
            <w:u w:val="none"/>
          </w:rPr>
          <w:t>оветы начинающему преподавателю</w:t>
        </w:r>
      </w:hyperlink>
      <w:r w:rsidR="00E021BD" w:rsidRPr="002D75FF">
        <w:rPr>
          <w:sz w:val="28"/>
          <w:szCs w:val="28"/>
        </w:rPr>
        <w:t>, как провести консультацию, предложены презентации к урокам. Кроме этого размещены д</w:t>
      </w:r>
      <w:r w:rsidRPr="002D75FF">
        <w:rPr>
          <w:sz w:val="28"/>
          <w:szCs w:val="28"/>
        </w:rPr>
        <w:t>окументы ресу</w:t>
      </w:r>
      <w:r w:rsidR="00E021BD" w:rsidRPr="002D75FF">
        <w:rPr>
          <w:sz w:val="28"/>
          <w:szCs w:val="28"/>
        </w:rPr>
        <w:t>рсного центра по наставничеству (</w:t>
      </w:r>
      <w:hyperlink r:id="rId9" w:history="1">
        <w:r w:rsidRPr="002D75FF">
          <w:rPr>
            <w:rStyle w:val="a5"/>
            <w:color w:val="auto"/>
            <w:sz w:val="28"/>
            <w:szCs w:val="28"/>
            <w:u w:val="none"/>
          </w:rPr>
          <w:t>Концепция РЦ по наставничеству</w:t>
        </w:r>
        <w:r w:rsidR="00E021BD" w:rsidRPr="002D75FF">
          <w:rPr>
            <w:rStyle w:val="a5"/>
            <w:color w:val="auto"/>
            <w:sz w:val="28"/>
            <w:szCs w:val="28"/>
            <w:u w:val="none"/>
          </w:rPr>
          <w:t xml:space="preserve">, </w:t>
        </w:r>
      </w:hyperlink>
      <w:hyperlink r:id="rId10" w:history="1">
        <w:r w:rsidRPr="002D75FF">
          <w:rPr>
            <w:rStyle w:val="a5"/>
            <w:color w:val="auto"/>
            <w:sz w:val="28"/>
            <w:szCs w:val="28"/>
            <w:u w:val="none"/>
          </w:rPr>
          <w:t>Положение о РЦ по наставничеству</w:t>
        </w:r>
      </w:hyperlink>
      <w:r w:rsidR="00E021BD" w:rsidRPr="002D75FF">
        <w:rPr>
          <w:sz w:val="28"/>
          <w:szCs w:val="28"/>
        </w:rPr>
        <w:t xml:space="preserve">, </w:t>
      </w:r>
      <w:hyperlink r:id="rId11" w:history="1">
        <w:r w:rsidRPr="002D75FF">
          <w:rPr>
            <w:rStyle w:val="a5"/>
            <w:color w:val="auto"/>
            <w:sz w:val="28"/>
            <w:szCs w:val="28"/>
            <w:u w:val="none"/>
          </w:rPr>
          <w:t>Целевая программа "Учитель -учителю" по организации наставничества в ГАОУ СПО ЛО "</w:t>
        </w:r>
        <w:proofErr w:type="spellStart"/>
        <w:r w:rsidRPr="002D75FF">
          <w:rPr>
            <w:rStyle w:val="a5"/>
            <w:color w:val="auto"/>
            <w:sz w:val="28"/>
            <w:szCs w:val="28"/>
            <w:u w:val="none"/>
          </w:rPr>
          <w:t>Приозерский</w:t>
        </w:r>
        <w:proofErr w:type="spellEnd"/>
        <w:r w:rsidRPr="002D75FF">
          <w:rPr>
            <w:rStyle w:val="a5"/>
            <w:color w:val="auto"/>
            <w:sz w:val="28"/>
            <w:szCs w:val="28"/>
            <w:u w:val="none"/>
          </w:rPr>
          <w:t xml:space="preserve"> политехнический колледж"</w:t>
        </w:r>
      </w:hyperlink>
      <w:r w:rsidR="00E021BD" w:rsidRPr="002D75FF">
        <w:rPr>
          <w:sz w:val="28"/>
          <w:szCs w:val="28"/>
        </w:rPr>
        <w:t xml:space="preserve">, </w:t>
      </w:r>
      <w:r w:rsidRPr="002D75FF">
        <w:rPr>
          <w:sz w:val="28"/>
          <w:szCs w:val="28"/>
        </w:rPr>
        <w:br/>
      </w:r>
      <w:hyperlink r:id="rId12" w:history="1">
        <w:r w:rsidRPr="002D75FF">
          <w:rPr>
            <w:rStyle w:val="a5"/>
            <w:color w:val="auto"/>
            <w:sz w:val="28"/>
            <w:szCs w:val="28"/>
            <w:u w:val="none"/>
          </w:rPr>
          <w:t>Методические материалы "В помощь наставнику"</w:t>
        </w:r>
      </w:hyperlink>
      <w:r w:rsidR="00E021BD" w:rsidRPr="002D75FF">
        <w:rPr>
          <w:sz w:val="28"/>
          <w:szCs w:val="28"/>
        </w:rPr>
        <w:t xml:space="preserve">, </w:t>
      </w:r>
      <w:hyperlink r:id="rId13" w:history="1">
        <w:r w:rsidRPr="002D75FF">
          <w:rPr>
            <w:rStyle w:val="a5"/>
            <w:color w:val="auto"/>
            <w:sz w:val="28"/>
            <w:szCs w:val="28"/>
            <w:u w:val="none"/>
          </w:rPr>
          <w:t>Программа учебного курса "Технологии наставничества в современных условиях"</w:t>
        </w:r>
      </w:hyperlink>
      <w:r w:rsidR="00E021BD" w:rsidRPr="002D75FF">
        <w:rPr>
          <w:sz w:val="28"/>
          <w:szCs w:val="28"/>
        </w:rPr>
        <w:t xml:space="preserve">. </w:t>
      </w:r>
      <w:r w:rsidR="008D0E6C" w:rsidRPr="002D75FF">
        <w:rPr>
          <w:sz w:val="28"/>
          <w:szCs w:val="28"/>
        </w:rPr>
        <w:t xml:space="preserve">Представители РЦ в течение года </w:t>
      </w:r>
      <w:proofErr w:type="gramStart"/>
      <w:r w:rsidR="008D0E6C" w:rsidRPr="002D75FF">
        <w:rPr>
          <w:sz w:val="28"/>
          <w:szCs w:val="28"/>
        </w:rPr>
        <w:t>транслируют  свой</w:t>
      </w:r>
      <w:proofErr w:type="gramEnd"/>
      <w:r w:rsidR="008D0E6C" w:rsidRPr="002D75FF">
        <w:rPr>
          <w:sz w:val="28"/>
          <w:szCs w:val="28"/>
        </w:rPr>
        <w:t xml:space="preserve"> опыт для ПОО СПО ЛО.</w:t>
      </w:r>
    </w:p>
    <w:p w:rsidR="008D0E6C" w:rsidRPr="002D75FF" w:rsidRDefault="008D0E6C" w:rsidP="00E021BD">
      <w:pPr>
        <w:pStyle w:val="a3"/>
        <w:rPr>
          <w:b/>
          <w:sz w:val="28"/>
          <w:szCs w:val="28"/>
        </w:rPr>
      </w:pPr>
      <w:r w:rsidRPr="002D75FF">
        <w:rPr>
          <w:sz w:val="28"/>
          <w:szCs w:val="28"/>
        </w:rPr>
        <w:t>На базе РЦ были проведены курсы повышения квалификации по программам технологии наставничества педагогических работников колледжа и мастеров производственного обучения, а также  курсы по переподготовке (кафедра профессионального образования  ГАОУ ДПО ЛОИРО).</w:t>
      </w:r>
      <w:r w:rsidR="007E7BD4" w:rsidRPr="002D75FF">
        <w:rPr>
          <w:sz w:val="28"/>
          <w:szCs w:val="28"/>
        </w:rPr>
        <w:br/>
      </w:r>
      <w:r w:rsidR="007E7BD4" w:rsidRPr="002D75FF">
        <w:rPr>
          <w:sz w:val="28"/>
          <w:szCs w:val="28"/>
        </w:rPr>
        <w:br/>
      </w:r>
      <w:r w:rsidRPr="002D75FF">
        <w:rPr>
          <w:b/>
          <w:sz w:val="28"/>
          <w:szCs w:val="28"/>
        </w:rPr>
        <w:t>РЦ по наставничеству на базе ГАОУ СПО ЛО «</w:t>
      </w:r>
      <w:proofErr w:type="spellStart"/>
      <w:r w:rsidRPr="002D75FF">
        <w:rPr>
          <w:b/>
          <w:sz w:val="28"/>
          <w:szCs w:val="28"/>
        </w:rPr>
        <w:t>Киришский</w:t>
      </w:r>
      <w:proofErr w:type="spellEnd"/>
      <w:r w:rsidRPr="002D75FF">
        <w:rPr>
          <w:b/>
          <w:sz w:val="28"/>
          <w:szCs w:val="28"/>
        </w:rPr>
        <w:t xml:space="preserve"> политехнический техникум»</w:t>
      </w:r>
      <w:r w:rsidR="00A027D5" w:rsidRPr="002D75FF">
        <w:rPr>
          <w:b/>
          <w:sz w:val="28"/>
          <w:szCs w:val="28"/>
        </w:rPr>
        <w:t xml:space="preserve"> (</w:t>
      </w:r>
      <w:hyperlink r:id="rId14" w:history="1">
        <w:r w:rsidR="00A027D5" w:rsidRPr="002D75FF">
          <w:rPr>
            <w:rStyle w:val="a5"/>
            <w:b/>
            <w:sz w:val="28"/>
            <w:szCs w:val="28"/>
          </w:rPr>
          <w:t>http://spokipk.kiredu.ru/RCN.htm</w:t>
        </w:r>
      </w:hyperlink>
      <w:r w:rsidR="00A027D5" w:rsidRPr="002D75FF">
        <w:rPr>
          <w:b/>
          <w:sz w:val="28"/>
          <w:szCs w:val="28"/>
        </w:rPr>
        <w:t>)</w:t>
      </w:r>
    </w:p>
    <w:p w:rsidR="008D0E6C" w:rsidRPr="002D75FF" w:rsidRDefault="008D0E6C" w:rsidP="0003424F">
      <w:pPr>
        <w:pStyle w:val="a3"/>
        <w:rPr>
          <w:sz w:val="28"/>
          <w:szCs w:val="28"/>
        </w:rPr>
      </w:pPr>
      <w:proofErr w:type="gramStart"/>
      <w:r w:rsidRPr="002D75FF">
        <w:rPr>
          <w:sz w:val="28"/>
          <w:szCs w:val="28"/>
        </w:rPr>
        <w:t>Результат  деятельности</w:t>
      </w:r>
      <w:proofErr w:type="gramEnd"/>
      <w:r w:rsidRPr="002D75FF">
        <w:rPr>
          <w:sz w:val="28"/>
          <w:szCs w:val="28"/>
        </w:rPr>
        <w:t xml:space="preserve"> РЦ : укрепление позиций техникума, формирование положительной динамики его совершенствования, формирование </w:t>
      </w:r>
      <w:proofErr w:type="spellStart"/>
      <w:r w:rsidRPr="002D75FF">
        <w:rPr>
          <w:sz w:val="28"/>
          <w:szCs w:val="28"/>
        </w:rPr>
        <w:t>конкурентноспособного</w:t>
      </w:r>
      <w:proofErr w:type="spellEnd"/>
      <w:r w:rsidRPr="002D75FF">
        <w:rPr>
          <w:sz w:val="28"/>
          <w:szCs w:val="28"/>
        </w:rPr>
        <w:t xml:space="preserve"> спектра образовательных услуг.</w:t>
      </w:r>
    </w:p>
    <w:p w:rsidR="0003424F" w:rsidRPr="002D75FF" w:rsidRDefault="008D0E6C" w:rsidP="0003424F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 xml:space="preserve">Процесс наставничества затрагивает как минимум трех субъектов взаимодействия: обучаемого, самого наставника и организации – </w:t>
      </w:r>
      <w:r w:rsidRPr="002D75FF">
        <w:rPr>
          <w:sz w:val="28"/>
          <w:szCs w:val="28"/>
        </w:rPr>
        <w:lastRenderedPageBreak/>
        <w:t xml:space="preserve">работодателя. </w:t>
      </w:r>
      <w:r w:rsidR="0003424F" w:rsidRPr="002D75FF">
        <w:rPr>
          <w:sz w:val="28"/>
          <w:szCs w:val="28"/>
        </w:rPr>
        <w:t xml:space="preserve">Дальнейшее развитие системы наставничества – наиболее эффективный метод профессиональной адаптации молодых специалистов. Дальнейшее </w:t>
      </w:r>
      <w:proofErr w:type="gramStart"/>
      <w:r w:rsidR="0003424F" w:rsidRPr="002D75FF">
        <w:rPr>
          <w:sz w:val="28"/>
          <w:szCs w:val="28"/>
        </w:rPr>
        <w:t>содержание  деятельности</w:t>
      </w:r>
      <w:proofErr w:type="gramEnd"/>
      <w:r w:rsidR="0003424F" w:rsidRPr="002D75FF">
        <w:rPr>
          <w:sz w:val="28"/>
          <w:szCs w:val="28"/>
        </w:rPr>
        <w:t xml:space="preserve"> РЦ по наставничеству включает в себя:</w:t>
      </w:r>
    </w:p>
    <w:p w:rsidR="0003424F" w:rsidRPr="002D75FF" w:rsidRDefault="0003424F" w:rsidP="0003424F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 xml:space="preserve">-расширение возможностей для профессионального обучения различных возрастных групп населения (профессиональная ориентация, </w:t>
      </w:r>
      <w:proofErr w:type="spellStart"/>
      <w:r w:rsidRPr="002D75FF">
        <w:rPr>
          <w:sz w:val="28"/>
          <w:szCs w:val="28"/>
        </w:rPr>
        <w:t>профконсультирование</w:t>
      </w:r>
      <w:proofErr w:type="spellEnd"/>
      <w:r w:rsidRPr="002D75FF">
        <w:rPr>
          <w:sz w:val="28"/>
          <w:szCs w:val="28"/>
        </w:rPr>
        <w:t>, обучение лиц с ОВЗ и др.);</w:t>
      </w:r>
    </w:p>
    <w:p w:rsidR="0003424F" w:rsidRPr="002D75FF" w:rsidRDefault="0003424F" w:rsidP="0003424F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>- реализацию программ теоретического и практического обучения наставничеству;</w:t>
      </w:r>
    </w:p>
    <w:p w:rsidR="0003424F" w:rsidRPr="002D75FF" w:rsidRDefault="00071B0F" w:rsidP="0003424F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>- п</w:t>
      </w:r>
      <w:r w:rsidR="0003424F" w:rsidRPr="002D75FF">
        <w:rPr>
          <w:sz w:val="28"/>
          <w:szCs w:val="28"/>
        </w:rPr>
        <w:t>сихолого-педагогическое консультирование наставников;</w:t>
      </w:r>
    </w:p>
    <w:p w:rsidR="0003424F" w:rsidRPr="002D75FF" w:rsidRDefault="0003424F" w:rsidP="0003424F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>- разработку методического, тестового обеспечения новых педагогических, информационных технологий профессионального образования наставников;</w:t>
      </w:r>
    </w:p>
    <w:p w:rsidR="0003424F" w:rsidRPr="002D75FF" w:rsidRDefault="0003424F" w:rsidP="0003424F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>- проведение методического семинара по наставничеству и др.</w:t>
      </w:r>
    </w:p>
    <w:p w:rsidR="00A027D5" w:rsidRPr="002D75FF" w:rsidRDefault="00A027D5" w:rsidP="0003424F">
      <w:pPr>
        <w:pStyle w:val="a3"/>
        <w:rPr>
          <w:sz w:val="28"/>
          <w:szCs w:val="28"/>
        </w:rPr>
      </w:pPr>
      <w:r w:rsidRPr="002D75FF">
        <w:rPr>
          <w:sz w:val="28"/>
          <w:szCs w:val="28"/>
        </w:rPr>
        <w:t xml:space="preserve"> Концепция </w:t>
      </w:r>
      <w:proofErr w:type="gramStart"/>
      <w:r w:rsidRPr="002D75FF">
        <w:rPr>
          <w:sz w:val="28"/>
          <w:szCs w:val="28"/>
        </w:rPr>
        <w:t>РЦ,  Положение</w:t>
      </w:r>
      <w:proofErr w:type="gramEnd"/>
      <w:r w:rsidRPr="002D75FF">
        <w:rPr>
          <w:sz w:val="28"/>
          <w:szCs w:val="28"/>
        </w:rPr>
        <w:t xml:space="preserve"> о РЦ, план работы, отчет о работе</w:t>
      </w:r>
      <w:r w:rsidR="00071B0F" w:rsidRPr="002D75FF">
        <w:rPr>
          <w:sz w:val="28"/>
          <w:szCs w:val="28"/>
        </w:rPr>
        <w:t xml:space="preserve"> </w:t>
      </w:r>
      <w:r w:rsidRPr="002D75FF">
        <w:rPr>
          <w:sz w:val="28"/>
          <w:szCs w:val="28"/>
        </w:rPr>
        <w:t>-</w:t>
      </w:r>
      <w:r w:rsidR="00071B0F" w:rsidRPr="002D75FF">
        <w:rPr>
          <w:sz w:val="28"/>
          <w:szCs w:val="28"/>
        </w:rPr>
        <w:t xml:space="preserve"> </w:t>
      </w:r>
      <w:r w:rsidRPr="002D75FF">
        <w:rPr>
          <w:sz w:val="28"/>
          <w:szCs w:val="28"/>
        </w:rPr>
        <w:t>эти все необходимые документы представлены в РЦ (см. сайт )</w:t>
      </w:r>
    </w:p>
    <w:p w:rsidR="004E3F12" w:rsidRPr="002D75FF" w:rsidRDefault="0003424F" w:rsidP="008D6A4B">
      <w:pPr>
        <w:pStyle w:val="a3"/>
        <w:ind w:left="-567"/>
        <w:jc w:val="center"/>
        <w:rPr>
          <w:b/>
          <w:color w:val="000000"/>
          <w:sz w:val="28"/>
          <w:szCs w:val="28"/>
        </w:rPr>
      </w:pPr>
      <w:r w:rsidRPr="002D75FF">
        <w:rPr>
          <w:sz w:val="28"/>
          <w:szCs w:val="28"/>
        </w:rPr>
        <w:t>Методическое сопровождение РЦ по наставничеству – это возможность использовать ресурс повышения качества профессионального образования</w:t>
      </w:r>
      <w:r w:rsidR="007E7BD4" w:rsidRPr="002D75FF">
        <w:rPr>
          <w:sz w:val="28"/>
          <w:szCs w:val="28"/>
        </w:rPr>
        <w:br/>
      </w:r>
      <w:r w:rsidR="007E7BD4" w:rsidRPr="002D75FF">
        <w:rPr>
          <w:sz w:val="28"/>
          <w:szCs w:val="28"/>
        </w:rPr>
        <w:br/>
      </w:r>
      <w:r w:rsidR="007E7BD4" w:rsidRPr="002D75FF">
        <w:t> </w:t>
      </w:r>
      <w:r w:rsidR="009145D7" w:rsidRPr="002D75FF">
        <w:rPr>
          <w:b/>
          <w:color w:val="000000"/>
          <w:sz w:val="28"/>
          <w:szCs w:val="28"/>
        </w:rPr>
        <w:t>2.3. Ресурсный многофункциональный центр прикладных квалификаций</w:t>
      </w:r>
    </w:p>
    <w:p w:rsidR="00D70956" w:rsidRPr="002D75FF" w:rsidRDefault="00C706D9" w:rsidP="00C706D9">
      <w:pPr>
        <w:pStyle w:val="headertext"/>
        <w:jc w:val="both"/>
        <w:rPr>
          <w:sz w:val="28"/>
          <w:szCs w:val="28"/>
        </w:rPr>
      </w:pPr>
      <w:r w:rsidRPr="002D75FF">
        <w:rPr>
          <w:sz w:val="28"/>
          <w:szCs w:val="28"/>
        </w:rPr>
        <w:t xml:space="preserve">      </w:t>
      </w:r>
      <w:r w:rsidR="00D70956" w:rsidRPr="002D75FF">
        <w:rPr>
          <w:sz w:val="28"/>
          <w:szCs w:val="28"/>
        </w:rPr>
        <w:t xml:space="preserve">Учебный центр профессиональной квалификации (многофункциональный центр прикладных квалификаций) (далее - Центр) - организация или структурное подразделение организации, осуществляющей образовательную деятельность по реализации образовательных программ профессионального обучения и дополнительных профессиональных программ, разработанных на основе профессиональных стандартов (квалификационных требований). Приоритетом деятельности </w:t>
      </w:r>
      <w:r w:rsidR="00071B0F" w:rsidRPr="002D75FF">
        <w:rPr>
          <w:sz w:val="28"/>
          <w:szCs w:val="28"/>
        </w:rPr>
        <w:t>Ресурсного ц</w:t>
      </w:r>
      <w:r w:rsidR="00D70956" w:rsidRPr="002D75FF">
        <w:rPr>
          <w:sz w:val="28"/>
          <w:szCs w:val="28"/>
        </w:rPr>
        <w:t>ентра является подготовка высококвалифицированных кадров для работы в отраслях, обеспечивающих модернизацию и технологическое развитие экономики Российской Федерации и субъектов Российской Федерации. Выпускники таких программ, как правило, приобретают квалификацию 3-6 уровня</w:t>
      </w:r>
      <w:r w:rsidR="00D032B9" w:rsidRPr="002D75FF">
        <w:rPr>
          <w:sz w:val="28"/>
          <w:szCs w:val="28"/>
        </w:rPr>
        <w:t xml:space="preserve"> (Письмо </w:t>
      </w:r>
      <w:proofErr w:type="spellStart"/>
      <w:r w:rsidR="00D032B9" w:rsidRPr="002D75FF">
        <w:rPr>
          <w:sz w:val="28"/>
          <w:szCs w:val="28"/>
        </w:rPr>
        <w:t>Минобрнауки</w:t>
      </w:r>
      <w:proofErr w:type="spellEnd"/>
      <w:r w:rsidR="00D032B9" w:rsidRPr="002D75FF">
        <w:rPr>
          <w:sz w:val="28"/>
          <w:szCs w:val="28"/>
        </w:rPr>
        <w:t xml:space="preserve">  от 17 июня 2013 года N АК-921/06  «О методических рекомендациях» : </w:t>
      </w:r>
      <w:hyperlink r:id="rId15" w:history="1">
        <w:r w:rsidR="00D032B9" w:rsidRPr="002D75FF">
          <w:rPr>
            <w:rStyle w:val="a5"/>
            <w:sz w:val="28"/>
            <w:szCs w:val="28"/>
          </w:rPr>
          <w:t>http://docs.cntd.ru/document/499037041</w:t>
        </w:r>
      </w:hyperlink>
      <w:r w:rsidR="00D032B9" w:rsidRPr="002D75FF">
        <w:rPr>
          <w:sz w:val="28"/>
          <w:szCs w:val="28"/>
        </w:rPr>
        <w:t>)</w:t>
      </w:r>
    </w:p>
    <w:p w:rsidR="00D70956" w:rsidRPr="002D75FF" w:rsidRDefault="006E2809" w:rsidP="00C706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5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 деятельности РЦ прикладных квалификаций</w:t>
      </w:r>
      <w:r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t>: подготовка, переподготовка и повышение квалификации кадров с учетом актуальных и перспективных потребностей рынка труда</w:t>
      </w:r>
      <w:r w:rsidR="0076720E"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обусловленных задачами </w:t>
      </w:r>
      <w:r w:rsidR="0076720E"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технологической модернизации и инновационного развития экономики РФ и ее субъектов. </w:t>
      </w:r>
    </w:p>
    <w:p w:rsidR="006E2809" w:rsidRPr="002D75FF" w:rsidRDefault="0076720E" w:rsidP="00C706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5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 методического сопровождения</w:t>
      </w:r>
      <w:r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t>: исходя из потребностей ПОО, осуществлять: деятельность по методической поддержке в подготовке, переподготовке и повышении квалификации по профессиям и специальностям, наиболее востребованных на рынке труда; совершенствование профессиональной квалификации путем организации КПК и стажировок на рабочем месте педагогических работников и др.</w:t>
      </w:r>
    </w:p>
    <w:p w:rsidR="00D032B9" w:rsidRPr="002D75FF" w:rsidRDefault="00D032B9" w:rsidP="00C706D9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75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Ресурсные центры прикладных квалификаций в ПОО ЛО:</w:t>
      </w:r>
    </w:p>
    <w:p w:rsidR="00D032B9" w:rsidRPr="002D75FF" w:rsidRDefault="000905D2" w:rsidP="00C706D9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Многопрофильный РЦ по подготовке рабочих и специалистов по электротехническому профилю в атомной энергетике ГАОУ СПО ЛО «</w:t>
      </w:r>
      <w:proofErr w:type="spellStart"/>
      <w:r w:rsidRPr="002D75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Сосновоборский</w:t>
      </w:r>
      <w:proofErr w:type="spellEnd"/>
      <w:r w:rsidRPr="002D75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политехнический колледж».</w:t>
      </w:r>
    </w:p>
    <w:p w:rsidR="000905D2" w:rsidRPr="002D75FF" w:rsidRDefault="00D032B9" w:rsidP="00C706D9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r w:rsidR="000905D2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РЦ колледжа реализовываются программы «</w:t>
      </w:r>
      <w:proofErr w:type="spellStart"/>
      <w:r w:rsidR="000905D2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>Электрогазосварка</w:t>
      </w:r>
      <w:proofErr w:type="spellEnd"/>
      <w:r w:rsidR="000905D2" w:rsidRPr="002D75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», «Судостроение», «Строительство». Структурное подразделение сотрудничает с работодателями, развивает социальное и образовательное партнерство с предприятиями и организациями региона (ООО Выборгский судостроительный завод, ЛЕНЭНЕРГО, ОАО «ЛОЭСК», корпорация «КНАуф2, корпорация «КРЕПС» и др.) Развитие материально-технической базы колледжа, отвечающей современным требованиям производства – одна из приоритетных задач МЦПК.  </w:t>
      </w:r>
    </w:p>
    <w:p w:rsidR="000905D2" w:rsidRPr="002D75FF" w:rsidRDefault="000905D2" w:rsidP="000905D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Многопрофильный РЦ по подготовке рабочих кадров и специалистов сельского хозяйства (производства зерна и картофеля) ГБОУ СПО ЛО «</w:t>
      </w:r>
      <w:proofErr w:type="spellStart"/>
      <w:r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Бегуницкий</w:t>
      </w:r>
      <w:proofErr w:type="spellEnd"/>
      <w:r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агротехнический техникум»</w:t>
      </w:r>
    </w:p>
    <w:p w:rsidR="009259E5" w:rsidRPr="002D75FF" w:rsidRDefault="00D032B9" w:rsidP="009259E5">
      <w:pPr>
        <w:pStyle w:val="a3"/>
        <w:spacing w:before="150" w:beforeAutospacing="0" w:line="288" w:lineRule="atLeast"/>
        <w:ind w:left="150" w:right="250"/>
        <w:rPr>
          <w:color w:val="000000"/>
          <w:sz w:val="28"/>
          <w:szCs w:val="28"/>
        </w:rPr>
      </w:pPr>
      <w:proofErr w:type="gramStart"/>
      <w:r w:rsidRPr="002D75FF">
        <w:rPr>
          <w:color w:val="000000"/>
          <w:sz w:val="28"/>
          <w:szCs w:val="28"/>
        </w:rPr>
        <w:t>Методическое  обеспечение</w:t>
      </w:r>
      <w:proofErr w:type="gramEnd"/>
      <w:r w:rsidRPr="002D75FF">
        <w:rPr>
          <w:color w:val="000000"/>
          <w:sz w:val="28"/>
          <w:szCs w:val="28"/>
        </w:rPr>
        <w:t>.</w:t>
      </w:r>
    </w:p>
    <w:p w:rsidR="00D032B9" w:rsidRPr="002D75FF" w:rsidRDefault="00D032B9" w:rsidP="00D032B9">
      <w:pPr>
        <w:pStyle w:val="a3"/>
        <w:numPr>
          <w:ilvl w:val="0"/>
          <w:numId w:val="24"/>
        </w:numPr>
        <w:spacing w:before="150" w:beforeAutospacing="0" w:line="288" w:lineRule="atLeast"/>
        <w:ind w:right="250"/>
        <w:jc w:val="both"/>
        <w:rPr>
          <w:color w:val="000000"/>
          <w:sz w:val="28"/>
          <w:szCs w:val="28"/>
        </w:rPr>
      </w:pPr>
      <w:r w:rsidRPr="002D75FF">
        <w:rPr>
          <w:color w:val="000000"/>
          <w:sz w:val="28"/>
          <w:szCs w:val="28"/>
        </w:rPr>
        <w:t>И</w:t>
      </w:r>
      <w:r w:rsidR="009259E5" w:rsidRPr="002D75FF">
        <w:rPr>
          <w:color w:val="000000"/>
          <w:sz w:val="28"/>
          <w:szCs w:val="28"/>
        </w:rPr>
        <w:t>зучение и анализ новейших достижений практической методики и внедрение инновационного опыта в массовую практику, создание условий для моделирования, апробирования и внедрения прогрессивных, нестандартных новаций в определенной области.</w:t>
      </w:r>
    </w:p>
    <w:p w:rsidR="009259E5" w:rsidRPr="002D75FF" w:rsidRDefault="009259E5" w:rsidP="00D032B9">
      <w:pPr>
        <w:pStyle w:val="a3"/>
        <w:numPr>
          <w:ilvl w:val="0"/>
          <w:numId w:val="24"/>
        </w:numPr>
        <w:spacing w:before="150" w:beforeAutospacing="0" w:line="288" w:lineRule="atLeast"/>
        <w:ind w:right="250"/>
        <w:jc w:val="both"/>
        <w:rPr>
          <w:color w:val="000000"/>
          <w:sz w:val="28"/>
          <w:szCs w:val="28"/>
        </w:rPr>
      </w:pPr>
      <w:r w:rsidRPr="002D75FF">
        <w:rPr>
          <w:color w:val="000000"/>
          <w:sz w:val="28"/>
          <w:szCs w:val="28"/>
        </w:rPr>
        <w:t xml:space="preserve"> Формами распространения инновационного опыта являются: </w:t>
      </w:r>
      <w:r w:rsidR="00071B0F" w:rsidRPr="002D75FF">
        <w:rPr>
          <w:color w:val="000000"/>
          <w:sz w:val="28"/>
          <w:szCs w:val="28"/>
        </w:rPr>
        <w:t>о</w:t>
      </w:r>
      <w:r w:rsidRPr="002D75FF">
        <w:rPr>
          <w:color w:val="000000"/>
          <w:sz w:val="28"/>
          <w:szCs w:val="28"/>
        </w:rPr>
        <w:t xml:space="preserve">бучение на </w:t>
      </w:r>
      <w:r w:rsidR="00071B0F" w:rsidRPr="002D75FF">
        <w:rPr>
          <w:color w:val="000000"/>
          <w:sz w:val="28"/>
          <w:szCs w:val="28"/>
        </w:rPr>
        <w:t>курсах повышения квалификации, семинары, н</w:t>
      </w:r>
      <w:r w:rsidRPr="002D75FF">
        <w:rPr>
          <w:color w:val="000000"/>
          <w:sz w:val="28"/>
          <w:szCs w:val="28"/>
        </w:rPr>
        <w:t xml:space="preserve">аучно-практические и </w:t>
      </w:r>
      <w:r w:rsidR="00071B0F" w:rsidRPr="002D75FF">
        <w:rPr>
          <w:color w:val="000000"/>
          <w:sz w:val="28"/>
          <w:szCs w:val="28"/>
        </w:rPr>
        <w:t>научно-методические конференции, к</w:t>
      </w:r>
      <w:r w:rsidRPr="002D75FF">
        <w:rPr>
          <w:color w:val="000000"/>
          <w:sz w:val="28"/>
          <w:szCs w:val="28"/>
        </w:rPr>
        <w:t>он</w:t>
      </w:r>
      <w:r w:rsidR="00071B0F" w:rsidRPr="002D75FF">
        <w:rPr>
          <w:color w:val="000000"/>
          <w:sz w:val="28"/>
          <w:szCs w:val="28"/>
        </w:rPr>
        <w:t>сультации, выезды методистов на место, и</w:t>
      </w:r>
      <w:r w:rsidRPr="002D75FF">
        <w:rPr>
          <w:color w:val="000000"/>
          <w:sz w:val="28"/>
          <w:szCs w:val="28"/>
        </w:rPr>
        <w:t>здание информационных материалов, методических разработок и т.</w:t>
      </w:r>
      <w:r w:rsidR="00F516F5" w:rsidRPr="002D75FF">
        <w:rPr>
          <w:color w:val="000000"/>
          <w:sz w:val="28"/>
          <w:szCs w:val="28"/>
        </w:rPr>
        <w:t xml:space="preserve"> п. </w:t>
      </w:r>
    </w:p>
    <w:p w:rsidR="009259E5" w:rsidRPr="002D75FF" w:rsidRDefault="009259E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BD5" w:rsidRPr="002D75FF" w:rsidRDefault="00401BD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BD5" w:rsidRPr="008D6A4B" w:rsidRDefault="008D6A4B" w:rsidP="008D6A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401BD5" w:rsidRPr="008D6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Ресурсный центр - учебно-производственный научный комплекс</w:t>
      </w:r>
    </w:p>
    <w:p w:rsidR="00FD167B" w:rsidRPr="002D75FF" w:rsidRDefault="00401BD5" w:rsidP="00E2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кадрового потенциала для высокотехнологичных отраслей промышленности в современных условиях требует интеграции всех участников и заинтересованных сторон – образовательных организаций, предприятий-работодателей и т.д. </w:t>
      </w:r>
    </w:p>
    <w:p w:rsidR="00E275C8" w:rsidRPr="002D75FF" w:rsidRDefault="00401BD5" w:rsidP="00E2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>В силу экономических и организационных причин ПОО принципиально не могут обеспечивать и обновлять лабораторную и производственную базу учебного процесса, оснащая свои лаборатории современным дорогостоящим, а в ряде случаев – уникальным оборудованием. С учетом возрастающих требований к компетенциям современных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5C8" w:rsidRPr="002D75FF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, к их практическим навыкам и умениям, необходимости актуализации и постоянного подтверждения соответствия их профессиональных качеств целесообразно скоординированное объединение деятельности</w:t>
      </w:r>
      <w:r w:rsidR="00E275C8" w:rsidRPr="002D75FF">
        <w:rPr>
          <w:rFonts w:ascii="Times New Roman" w:eastAsia="Times New Roman" w:hAnsi="Times New Roman" w:cs="Times New Roman"/>
          <w:sz w:val="28"/>
          <w:szCs w:val="28"/>
        </w:rPr>
        <w:t xml:space="preserve"> ПОО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, обучающихся, выпус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 xml:space="preserve">кников и работодателей в учебный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научно-производственный комплекс. </w:t>
      </w:r>
    </w:p>
    <w:p w:rsidR="00FD167B" w:rsidRPr="002D75FF" w:rsidRDefault="00E275C8" w:rsidP="00FD1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>Критериями успешности такого учебно-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>производственного научного  комплекса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 становится соответствие выпускников требованиям работодателей, их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>остребованность и конкурентоспособность на рынке труда, удовлетворенность выпускников и работодателей полученным образованием, укрепление престижа образовательного учреждения, удовлетворяющего качеством образования все заинтересованные стороны – государство,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выпускников,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работодателей образовательную организацию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>, способный своевременно и адекватно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>отреагировать на возникший спрос и предоставить образовательные услуги, соответствующие требованиям потребителей – работодателей и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обеспечит тем самым конкурентоспособность всех участников системы, сформированной на условиях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взаимовыгодного сотрудничества. </w:t>
      </w:r>
    </w:p>
    <w:p w:rsidR="00FD167B" w:rsidRPr="002D75FF" w:rsidRDefault="00E275C8" w:rsidP="00FD1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аиболее эффективное средство соответствия критериям успешности </w:t>
      </w:r>
      <w:r w:rsidR="00FD167B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учебно-производственного научного комплекса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>обеспечения конкурентоспособности - создание интегрированной структуры, объединение образо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вательной организации профессионального образования </w:t>
      </w:r>
      <w:proofErr w:type="gramStart"/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</w:t>
      </w:r>
      <w:proofErr w:type="gramEnd"/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-партнерами и образовательными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организациями дополнительного профессионального образования.</w:t>
      </w:r>
    </w:p>
    <w:p w:rsidR="00FD167B" w:rsidRPr="002D75FF" w:rsidRDefault="00E275C8" w:rsidP="00FD1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Разработка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компетенциям специалистов, учебных планов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и рабочих программ по дисциплинам, 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>совместная их реализация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, набор и 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>целевая подготовка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в интересах предприятий по контракту и трудоустройство подготовленных выпускников в соответствии с контрак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>том – вот некоторые задачи, которые могут решаться в таком РЦ.</w:t>
      </w:r>
    </w:p>
    <w:p w:rsidR="004E3EF9" w:rsidRPr="002D75FF" w:rsidRDefault="00FD167B" w:rsidP="00FD1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Каждому из участников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комплекса в 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>формировании компетенций специалистов отводится определенная роль</w:t>
      </w:r>
      <w:r w:rsidR="004E3EF9" w:rsidRPr="002D75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BD5" w:rsidRPr="002D75FF" w:rsidRDefault="004E3EF9" w:rsidP="00FD1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>(Р</w:t>
      </w:r>
      <w:r w:rsidR="00FD167B" w:rsidRPr="002D75FF">
        <w:rPr>
          <w:rFonts w:ascii="Times New Roman" w:eastAsia="Times New Roman" w:hAnsi="Times New Roman" w:cs="Times New Roman"/>
          <w:sz w:val="28"/>
          <w:szCs w:val="28"/>
        </w:rPr>
        <w:t>есурс в процессе оформления)</w:t>
      </w:r>
      <w:r w:rsidR="00401BD5" w:rsidRPr="002D75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1BD5" w:rsidRPr="002D75FF" w:rsidRDefault="00401BD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1BD5" w:rsidRPr="002D75FF" w:rsidRDefault="00401BD5" w:rsidP="009259E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167B" w:rsidRPr="002D75FF" w:rsidRDefault="00FD167B" w:rsidP="00F523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2.5. Ресурсный центр – специализированный центр компетенций (СЦК)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43686107"/>
      <w:r w:rsidRPr="002D75FF">
        <w:rPr>
          <w:rFonts w:ascii="Times New Roman" w:hAnsi="Times New Roman" w:cs="Times New Roman"/>
          <w:sz w:val="28"/>
          <w:szCs w:val="28"/>
        </w:rPr>
        <w:t> 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Посланием Президента Российской Федерации В.В. Путина Федеральному Собранию Российской Федерации от 4 декабря 2014 года </w:t>
      </w:r>
      <w:r w:rsidRPr="002D75FF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для развития экономики и системы профессионального образования должна стать 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подготовка рабочих кадров в соответствии с лучшими мировыми стандартами, в том числе стандартами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>, и передовыми технологиями.</w:t>
      </w:r>
      <w:r w:rsidR="00306CB9" w:rsidRPr="002D75F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D75FF">
        <w:rPr>
          <w:rFonts w:ascii="Times New Roman" w:hAnsi="Times New Roman" w:cs="Times New Roman"/>
          <w:sz w:val="28"/>
          <w:szCs w:val="28"/>
        </w:rPr>
        <w:t>- </w:t>
      </w:r>
      <w:r w:rsidRPr="002D75FF">
        <w:rPr>
          <w:rFonts w:ascii="Times New Roman" w:hAnsi="Times New Roman" w:cs="Times New Roman"/>
          <w:bCs/>
          <w:sz w:val="28"/>
          <w:szCs w:val="28"/>
        </w:rPr>
        <w:t>Перечень поручений по итогам заседания наблюдательного совета Агентства стратегических инициатив</w:t>
      </w:r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hAnsi="Times New Roman" w:cs="Times New Roman"/>
          <w:bCs/>
          <w:sz w:val="28"/>
          <w:szCs w:val="28"/>
        </w:rPr>
        <w:t>27 мая 2015 года Пр-1205</w:t>
      </w:r>
      <w:r w:rsidRPr="002D75FF">
        <w:rPr>
          <w:rFonts w:ascii="Times New Roman" w:hAnsi="Times New Roman" w:cs="Times New Roman"/>
          <w:sz w:val="28"/>
          <w:szCs w:val="28"/>
        </w:rPr>
        <w:t>, п. 1 Правительству Российской Федерации совместно с органами исполнительной власти субъектов Российской Федерации, автономной некоммерческой организацией «Агентство стратегических инициатив по продвижению новых проектов» и с участием союза «Агентство развития профессиональных сообществ и рабочих кадров «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ussia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» представить предложения </w:t>
      </w:r>
      <w:r w:rsidRPr="002D75FF">
        <w:rPr>
          <w:rFonts w:ascii="Times New Roman" w:hAnsi="Times New Roman" w:cs="Times New Roman"/>
          <w:bCs/>
          <w:sz w:val="28"/>
          <w:szCs w:val="28"/>
        </w:rPr>
        <w:t>о критериях и порядке отбора национальных и региональных экспертов по компетенциям</w:t>
      </w:r>
      <w:r w:rsidRPr="002D75FF">
        <w:rPr>
          <w:rFonts w:ascii="Times New Roman" w:hAnsi="Times New Roman" w:cs="Times New Roman"/>
          <w:sz w:val="28"/>
          <w:szCs w:val="28"/>
        </w:rPr>
        <w:t xml:space="preserve"> (профессиям), а также о порядке деятельности этих экспертов, в том числе при федеральных органах исполнительной власти и органах исполнительной власти субъектов Российской Федерации.</w:t>
      </w:r>
      <w:r w:rsidR="00306CB9" w:rsidRPr="002D75FF">
        <w:rPr>
          <w:rFonts w:ascii="Times New Roman" w:hAnsi="Times New Roman" w:cs="Times New Roman"/>
          <w:sz w:val="28"/>
          <w:szCs w:val="28"/>
        </w:rPr>
        <w:t>)</w:t>
      </w:r>
    </w:p>
    <w:p w:rsidR="00F52316" w:rsidRPr="002D75FF" w:rsidRDefault="00306CB9" w:rsidP="00306C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В связи с этим опубликованы </w:t>
      </w:r>
      <w:hyperlink r:id="rId16" w:history="1">
        <w:r w:rsidR="00F52316" w:rsidRPr="002D75FF">
          <w:rPr>
            <w:rStyle w:val="a5"/>
            <w:rFonts w:ascii="Times New Roman" w:hAnsi="Times New Roman" w:cs="Times New Roman"/>
            <w:sz w:val="28"/>
            <w:szCs w:val="28"/>
          </w:rPr>
          <w:t>Распоряжения Правительства Российской Федерации</w:t>
        </w:r>
      </w:hyperlink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- </w:t>
      </w:r>
      <w:r w:rsidRPr="002D75FF">
        <w:rPr>
          <w:rFonts w:ascii="Times New Roman" w:hAnsi="Times New Roman" w:cs="Times New Roman"/>
          <w:bCs/>
          <w:sz w:val="28"/>
          <w:szCs w:val="28"/>
        </w:rPr>
        <w:t>Распоряжение Правительства Российской Федерации № 1250-р</w:t>
      </w:r>
      <w:r w:rsidRPr="002D75FF">
        <w:rPr>
          <w:rFonts w:ascii="Times New Roman" w:hAnsi="Times New Roman" w:cs="Times New Roman"/>
          <w:sz w:val="28"/>
          <w:szCs w:val="28"/>
        </w:rPr>
        <w:t xml:space="preserve"> от 9 июля 2014 года (План мероприятий по обеспечению повышения производительности труда, создания и модернизации высокопроизводительных рабочих мест).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- </w:t>
      </w:r>
      <w:r w:rsidRPr="002D75FF">
        <w:rPr>
          <w:rFonts w:ascii="Times New Roman" w:hAnsi="Times New Roman" w:cs="Times New Roman"/>
          <w:bCs/>
          <w:sz w:val="28"/>
          <w:szCs w:val="28"/>
        </w:rPr>
        <w:t>Распоряжение Правительства РФ от 3марта 2015 года №349-р</w:t>
      </w:r>
      <w:r w:rsidRPr="002D75FF">
        <w:rPr>
          <w:rFonts w:ascii="Times New Roman" w:hAnsi="Times New Roman" w:cs="Times New Roman"/>
          <w:sz w:val="28"/>
          <w:szCs w:val="28"/>
        </w:rPr>
        <w:t xml:space="preserve"> «О комплексе мер, направленных на совершенствование системы среднего профессионального образования на 2015–2020 годы» (п.9, 10, 18; ЦИ и П. 3,4,5);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- 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№ 366-р от 5 марта 2015 года </w:t>
      </w:r>
      <w:r w:rsidRPr="002D75FF">
        <w:rPr>
          <w:rFonts w:ascii="Times New Roman" w:hAnsi="Times New Roman" w:cs="Times New Roman"/>
          <w:sz w:val="28"/>
          <w:szCs w:val="28"/>
        </w:rPr>
        <w:t>(План мероприятий, направленных на популяризацию рабочих и инженерных профессий до 2020 года п.4, п.5, п.6, п.7).</w:t>
      </w:r>
    </w:p>
    <w:p w:rsidR="004E3EF9" w:rsidRPr="002D75FF" w:rsidRDefault="004E3EF9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Отметим важные положения:</w:t>
      </w:r>
    </w:p>
    <w:p w:rsidR="00F52316" w:rsidRPr="002D75FF" w:rsidRDefault="00F52316" w:rsidP="00F523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1. 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Проведение Национального чемпионата «WorldSkills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Russia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>»</w:t>
      </w:r>
      <w:r w:rsidRPr="002D75FF">
        <w:rPr>
          <w:rFonts w:ascii="Times New Roman" w:hAnsi="Times New Roman" w:cs="Times New Roman"/>
          <w:sz w:val="28"/>
          <w:szCs w:val="28"/>
        </w:rPr>
        <w:t>, ежегодно.</w:t>
      </w:r>
    </w:p>
    <w:p w:rsidR="00F52316" w:rsidRPr="002D75FF" w:rsidRDefault="00F52316" w:rsidP="00F523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2. </w:t>
      </w:r>
      <w:r w:rsidRPr="002D75FF">
        <w:rPr>
          <w:rFonts w:ascii="Times New Roman" w:hAnsi="Times New Roman" w:cs="Times New Roman"/>
          <w:bCs/>
          <w:sz w:val="28"/>
          <w:szCs w:val="28"/>
        </w:rPr>
        <w:t>Проведение Национального чемпионата сквозных рабочих профессий высокотехнологичных отраслей по методике «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>»</w:t>
      </w:r>
      <w:r w:rsidRPr="002D75FF">
        <w:rPr>
          <w:rFonts w:ascii="Times New Roman" w:hAnsi="Times New Roman" w:cs="Times New Roman"/>
          <w:sz w:val="28"/>
          <w:szCs w:val="28"/>
        </w:rPr>
        <w:t xml:space="preserve"> с учетом мероприятий «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», а также отраслевых чемпионатов. 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3. </w:t>
      </w:r>
      <w:r w:rsidRPr="002D75FF">
        <w:rPr>
          <w:rFonts w:ascii="Times New Roman" w:hAnsi="Times New Roman" w:cs="Times New Roman"/>
          <w:bCs/>
          <w:sz w:val="28"/>
          <w:szCs w:val="28"/>
        </w:rPr>
        <w:t>Проводятся региональные и национальные чемпионаты профессионального мастерства «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Russia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»: </w:t>
      </w:r>
      <w:r w:rsidRPr="002D75FF">
        <w:rPr>
          <w:rFonts w:ascii="Times New Roman" w:hAnsi="Times New Roman" w:cs="Times New Roman"/>
          <w:sz w:val="28"/>
          <w:szCs w:val="28"/>
        </w:rPr>
        <w:t>Целевой индикатор 50 чемпионатов к 2018 году.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 Организация и проведение всероссийского тренировочного лагеря кандидатов в национальную сборную</w:t>
      </w:r>
      <w:r w:rsidRPr="002D75FF">
        <w:rPr>
          <w:rFonts w:ascii="Times New Roman" w:hAnsi="Times New Roman" w:cs="Times New Roman"/>
          <w:sz w:val="28"/>
          <w:szCs w:val="28"/>
        </w:rPr>
        <w:t xml:space="preserve"> Международного чемпионата рабочих профессий «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>».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5. </w:t>
      </w:r>
      <w:r w:rsidRPr="002D75FF">
        <w:rPr>
          <w:rFonts w:ascii="Times New Roman" w:hAnsi="Times New Roman" w:cs="Times New Roman"/>
          <w:bCs/>
          <w:sz w:val="28"/>
          <w:szCs w:val="28"/>
        </w:rPr>
        <w:t>Организация конкурсов профессионального мастерства по методике «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D75FF">
        <w:rPr>
          <w:rFonts w:ascii="Times New Roman" w:hAnsi="Times New Roman" w:cs="Times New Roman"/>
          <w:sz w:val="28"/>
          <w:szCs w:val="28"/>
        </w:rPr>
        <w:t>для учащихся старших классов общеобразовательных организаций</w:t>
      </w:r>
      <w:r w:rsidRPr="002D75FF">
        <w:rPr>
          <w:rFonts w:ascii="Times New Roman" w:hAnsi="Times New Roman" w:cs="Times New Roman"/>
          <w:bCs/>
          <w:sz w:val="28"/>
          <w:szCs w:val="28"/>
        </w:rPr>
        <w:t>.</w:t>
      </w:r>
      <w:r w:rsidRPr="002D75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[6]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5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Pr="002D75FF">
        <w:rPr>
          <w:rFonts w:ascii="Times New Roman" w:hAnsi="Times New Roman" w:cs="Times New Roman"/>
          <w:sz w:val="28"/>
          <w:szCs w:val="28"/>
        </w:rPr>
        <w:t> </w:t>
      </w:r>
      <w:r w:rsidRPr="002D75FF">
        <w:rPr>
          <w:rFonts w:ascii="Times New Roman" w:hAnsi="Times New Roman" w:cs="Times New Roman"/>
          <w:bCs/>
          <w:sz w:val="28"/>
          <w:szCs w:val="28"/>
        </w:rPr>
        <w:t>Распоряжение от 26 ноября 2015 года №2424-р. О создании базового центра профессиональной подготовки, переподготовки и повышения квалификации рабочих кадров.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</w:t>
      </w:r>
      <w:r w:rsidRPr="002D75FF">
        <w:rPr>
          <w:rFonts w:ascii="Times New Roman" w:hAnsi="Times New Roman" w:cs="Times New Roman"/>
          <w:bCs/>
          <w:sz w:val="28"/>
          <w:szCs w:val="28"/>
        </w:rPr>
        <w:t>Распоряжение от 27 ноября 2015 года №2429-р. Об образовании оргкомитета по подготовке и проведению в России мирового чемпионата по профессиональному мастерству «Ворлдскиллс» в 2019 году.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bCs/>
          <w:sz w:val="28"/>
          <w:szCs w:val="28"/>
        </w:rPr>
        <w:t> </w:t>
      </w:r>
      <w:r w:rsidRPr="002D75FF">
        <w:rPr>
          <w:rFonts w:ascii="Times New Roman" w:hAnsi="Times New Roman" w:cs="Times New Roman"/>
          <w:sz w:val="28"/>
          <w:szCs w:val="28"/>
        </w:rPr>
        <w:t>Оргкомитет необходим для координации государственных органов и организаций при подготовке и проведении мирового чемпионата по профессиональному мастерству по стандартам «Ворлдскиллс» в Казани в 2019 году.</w:t>
      </w:r>
    </w:p>
    <w:p w:rsidR="00F52316" w:rsidRPr="002D75FF" w:rsidRDefault="00306CB9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Был издан</w:t>
      </w:r>
      <w:r w:rsidR="00F52316" w:rsidRPr="002D75FF">
        <w:rPr>
          <w:rFonts w:ascii="Times New Roman" w:hAnsi="Times New Roman" w:cs="Times New Roman"/>
          <w:sz w:val="28"/>
          <w:szCs w:val="28"/>
        </w:rPr>
        <w:t> </w:t>
      </w:r>
      <w:r w:rsidR="00F52316" w:rsidRPr="002D75F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Приказ </w:t>
      </w:r>
      <w:proofErr w:type="spellStart"/>
      <w:r w:rsidR="00F52316" w:rsidRPr="002D75FF">
        <w:rPr>
          <w:rFonts w:ascii="Times New Roman" w:hAnsi="Times New Roman" w:cs="Times New Roman"/>
          <w:bCs/>
          <w:i/>
          <w:sz w:val="28"/>
          <w:szCs w:val="28"/>
          <w:u w:val="single"/>
        </w:rPr>
        <w:t>Минобрнауки</w:t>
      </w:r>
      <w:proofErr w:type="spellEnd"/>
      <w:r w:rsidR="00F52316" w:rsidRPr="002D75F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России №536 от 27 мая 2015 года</w:t>
      </w:r>
      <w:r w:rsidR="00F52316" w:rsidRPr="002D75F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«Об организации в Министерстве образования и науки Российской Федерации работы по разработке и применению профессиональных стандартов в сфере образования и науки на 2015-2018 годы</w:t>
      </w:r>
      <w:r w:rsidR="00F52316" w:rsidRPr="002D75FF">
        <w:rPr>
          <w:rFonts w:ascii="Times New Roman" w:hAnsi="Times New Roman" w:cs="Times New Roman"/>
          <w:sz w:val="28"/>
          <w:szCs w:val="28"/>
        </w:rPr>
        <w:t>»;</w:t>
      </w:r>
    </w:p>
    <w:p w:rsidR="00F52316" w:rsidRPr="002D75FF" w:rsidRDefault="00F52316" w:rsidP="00F52316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- ФГОС СПО и программно-методическое сопровождение реализации стандартов;</w:t>
      </w:r>
    </w:p>
    <w:p w:rsidR="00F52316" w:rsidRPr="002D75FF" w:rsidRDefault="00F52316" w:rsidP="00306CB9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- регламентирующие документы </w:t>
      </w:r>
      <w:r w:rsidRPr="002D75FF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2D75FF">
        <w:rPr>
          <w:rFonts w:ascii="Times New Roman" w:hAnsi="Times New Roman" w:cs="Times New Roman"/>
          <w:sz w:val="28"/>
          <w:szCs w:val="28"/>
        </w:rPr>
        <w:t xml:space="preserve"> (Кодекс этики, Правила проведения чемпионата, Руководящие принципы </w:t>
      </w:r>
      <w:r w:rsidRPr="002D75FF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Pr="002D75FF">
        <w:rPr>
          <w:rFonts w:ascii="Times New Roman" w:hAnsi="Times New Roman" w:cs="Times New Roman"/>
          <w:sz w:val="28"/>
          <w:szCs w:val="28"/>
        </w:rPr>
        <w:t>).</w:t>
      </w:r>
    </w:p>
    <w:p w:rsidR="00F52316" w:rsidRPr="002D75FF" w:rsidRDefault="002F1C29" w:rsidP="00F5231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7" w:history="1">
        <w:r w:rsidR="00F52316" w:rsidRPr="002D75FF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Распоряжения Правительства Российской Федерации</w:t>
        </w:r>
      </w:hyperlink>
      <w:bookmarkEnd w:id="1"/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- </w:t>
      </w:r>
      <w:r w:rsidRPr="002D75FF">
        <w:rPr>
          <w:rFonts w:ascii="Times New Roman" w:hAnsi="Times New Roman" w:cs="Times New Roman"/>
          <w:bCs/>
          <w:sz w:val="28"/>
          <w:szCs w:val="28"/>
        </w:rPr>
        <w:t>Распоряжение Правительства Российской Федерации № 1250-р</w:t>
      </w:r>
      <w:r w:rsidRPr="002D75FF">
        <w:rPr>
          <w:rFonts w:ascii="Times New Roman" w:hAnsi="Times New Roman" w:cs="Times New Roman"/>
          <w:sz w:val="28"/>
          <w:szCs w:val="28"/>
        </w:rPr>
        <w:t xml:space="preserve"> от 9 июля 2014 года (План мероприятий по обеспечению повышения производительности труда, создания и модернизации высокопроизводительных рабочих мест).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- </w:t>
      </w:r>
      <w:r w:rsidRPr="002D75FF">
        <w:rPr>
          <w:rFonts w:ascii="Times New Roman" w:hAnsi="Times New Roman" w:cs="Times New Roman"/>
          <w:bCs/>
          <w:sz w:val="28"/>
          <w:szCs w:val="28"/>
        </w:rPr>
        <w:t>Распоряжение Правительства РФ от 3марта 2015 года №349-р</w:t>
      </w:r>
      <w:r w:rsidRPr="002D75FF">
        <w:rPr>
          <w:rFonts w:ascii="Times New Roman" w:hAnsi="Times New Roman" w:cs="Times New Roman"/>
          <w:sz w:val="28"/>
          <w:szCs w:val="28"/>
        </w:rPr>
        <w:t xml:space="preserve"> «О комплексе мер, направленных на совершенствование системы среднего профессионального образования на 2015–2020 годы» (п.9, 10, 18; ЦИ и П. 3,4,5);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- </w:t>
      </w:r>
      <w:r w:rsidRPr="002D75FF">
        <w:rPr>
          <w:rFonts w:ascii="Times New Roman" w:hAnsi="Times New Roman" w:cs="Times New Roman"/>
          <w:bCs/>
          <w:i/>
          <w:sz w:val="28"/>
          <w:szCs w:val="28"/>
        </w:rPr>
        <w:t xml:space="preserve">Распоряжение Правительства № 366-р от 5 марта 2015 года </w:t>
      </w:r>
      <w:r w:rsidRPr="002D75FF">
        <w:rPr>
          <w:rFonts w:ascii="Times New Roman" w:hAnsi="Times New Roman" w:cs="Times New Roman"/>
          <w:i/>
          <w:sz w:val="28"/>
          <w:szCs w:val="28"/>
        </w:rPr>
        <w:t>(План мероприятий, направленных на популяризацию рабочих и инженерных профессий до 2020 года п.4, п.5, п.6, п.7</w:t>
      </w:r>
      <w:r w:rsidRPr="002D75FF">
        <w:rPr>
          <w:rFonts w:ascii="Times New Roman" w:hAnsi="Times New Roman" w:cs="Times New Roman"/>
          <w:sz w:val="28"/>
          <w:szCs w:val="28"/>
        </w:rPr>
        <w:t>).</w:t>
      </w:r>
    </w:p>
    <w:p w:rsidR="00F52316" w:rsidRPr="002D75FF" w:rsidRDefault="00F52316" w:rsidP="00F523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1. 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Проведение Национального чемпионата «WorldSkills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Russia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>»</w:t>
      </w:r>
      <w:r w:rsidRPr="002D75FF">
        <w:rPr>
          <w:rFonts w:ascii="Times New Roman" w:hAnsi="Times New Roman" w:cs="Times New Roman"/>
          <w:sz w:val="28"/>
          <w:szCs w:val="28"/>
        </w:rPr>
        <w:t>, ежегодно.</w:t>
      </w:r>
    </w:p>
    <w:p w:rsidR="00F52316" w:rsidRPr="002D75FF" w:rsidRDefault="00F52316" w:rsidP="00F523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2D75FF">
        <w:rPr>
          <w:rFonts w:ascii="Times New Roman" w:hAnsi="Times New Roman" w:cs="Times New Roman"/>
          <w:bCs/>
          <w:sz w:val="28"/>
          <w:szCs w:val="28"/>
        </w:rPr>
        <w:t>Проведение Национального чемпионата сквозных рабочих профессий высокотехнологичных отраслей по методике «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>»</w:t>
      </w:r>
      <w:r w:rsidRPr="002D75FF">
        <w:rPr>
          <w:rFonts w:ascii="Times New Roman" w:hAnsi="Times New Roman" w:cs="Times New Roman"/>
          <w:sz w:val="28"/>
          <w:szCs w:val="28"/>
        </w:rPr>
        <w:t xml:space="preserve"> с учетом мероприятий «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», а также отраслевых чемпионатов. 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3. </w:t>
      </w:r>
      <w:r w:rsidRPr="002D75FF">
        <w:rPr>
          <w:rFonts w:ascii="Times New Roman" w:hAnsi="Times New Roman" w:cs="Times New Roman"/>
          <w:bCs/>
          <w:sz w:val="28"/>
          <w:szCs w:val="28"/>
        </w:rPr>
        <w:t>Проводятся региональные и национальные чемпионаты профессионального мастерства «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Russia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»: </w:t>
      </w:r>
      <w:r w:rsidRPr="002D75FF">
        <w:rPr>
          <w:rFonts w:ascii="Times New Roman" w:hAnsi="Times New Roman" w:cs="Times New Roman"/>
          <w:sz w:val="28"/>
          <w:szCs w:val="28"/>
        </w:rPr>
        <w:t>Целевой индикатор 50 чемпионатов к 2018 году.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4.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 Организация и проведение всероссийского тренировочного лагеря кандидатов в национальную сборную</w:t>
      </w:r>
      <w:r w:rsidRPr="002D75FF">
        <w:rPr>
          <w:rFonts w:ascii="Times New Roman" w:hAnsi="Times New Roman" w:cs="Times New Roman"/>
          <w:sz w:val="28"/>
          <w:szCs w:val="28"/>
        </w:rPr>
        <w:t xml:space="preserve"> Международного чемпионата рабочих профессий «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>».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5. </w:t>
      </w:r>
      <w:r w:rsidRPr="002D75FF">
        <w:rPr>
          <w:rFonts w:ascii="Times New Roman" w:hAnsi="Times New Roman" w:cs="Times New Roman"/>
          <w:bCs/>
          <w:sz w:val="28"/>
          <w:szCs w:val="28"/>
        </w:rPr>
        <w:t>Организация конкурсов профессионального мастерства по методике «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D75FF">
        <w:rPr>
          <w:rFonts w:ascii="Times New Roman" w:hAnsi="Times New Roman" w:cs="Times New Roman"/>
          <w:sz w:val="28"/>
          <w:szCs w:val="28"/>
        </w:rPr>
        <w:t>для учащихся старших классов общеобразовательных организаций</w:t>
      </w:r>
      <w:r w:rsidRPr="002D75FF">
        <w:rPr>
          <w:rFonts w:ascii="Times New Roman" w:hAnsi="Times New Roman" w:cs="Times New Roman"/>
          <w:bCs/>
          <w:sz w:val="28"/>
          <w:szCs w:val="28"/>
        </w:rPr>
        <w:t>.</w:t>
      </w:r>
      <w:r w:rsidRPr="002D75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75FF">
        <w:rPr>
          <w:rFonts w:ascii="Times New Roman" w:hAnsi="Times New Roman" w:cs="Times New Roman"/>
          <w:sz w:val="28"/>
          <w:szCs w:val="28"/>
        </w:rPr>
        <w:t> </w:t>
      </w:r>
      <w:r w:rsidRPr="002D75FF"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Pr="002D75FF">
        <w:rPr>
          <w:rFonts w:ascii="Times New Roman" w:hAnsi="Times New Roman" w:cs="Times New Roman"/>
          <w:bCs/>
          <w:i/>
          <w:sz w:val="28"/>
          <w:szCs w:val="28"/>
          <w:u w:val="single"/>
        </w:rPr>
        <w:t>Распоряжение от 26 ноября 2015 года №2424-р. О создании базового центра профессиональной подготовки, переподготовки и повышения квалификации рабочих кадров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 Агентство развития профессиональных сообществ и рабочих кадров </w:t>
      </w:r>
      <w:r w:rsidRPr="002D75FF">
        <w:rPr>
          <w:rFonts w:ascii="Times New Roman" w:hAnsi="Times New Roman" w:cs="Times New Roman"/>
          <w:bCs/>
          <w:sz w:val="28"/>
          <w:szCs w:val="28"/>
        </w:rPr>
        <w:t>«Ворлдскиллс Россия» определено в 2016 году базовым центром профессиональной подготовки, переподготовки и повышения квалификации рабочих кадров.</w:t>
      </w:r>
      <w:r w:rsidRPr="002D75FF">
        <w:rPr>
          <w:rFonts w:ascii="Times New Roman" w:hAnsi="Times New Roman" w:cs="Times New Roman"/>
          <w:sz w:val="28"/>
          <w:szCs w:val="28"/>
        </w:rPr>
        <w:t xml:space="preserve"> Это позволит создать учебно-методическую базу для обучения современным рабочим профессиям, будет способствовать внедрению лучших практик подготовки рабочих кадров.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- </w:t>
      </w:r>
      <w:r w:rsidRPr="002D75FF">
        <w:rPr>
          <w:rFonts w:ascii="Times New Roman" w:hAnsi="Times New Roman" w:cs="Times New Roman"/>
          <w:bCs/>
          <w:sz w:val="28"/>
          <w:szCs w:val="28"/>
        </w:rPr>
        <w:t>Распоряжение от 27 ноября 2015 года №2429-р. Об образовании оргкомитета по подготовке и проведению в России мирового чемпионата по профессиональному мастерству «Ворлдскиллс» в 2019 году.</w:t>
      </w:r>
    </w:p>
    <w:p w:rsidR="00F52316" w:rsidRPr="002D75FF" w:rsidRDefault="00F52316" w:rsidP="00F523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bCs/>
          <w:sz w:val="28"/>
          <w:szCs w:val="28"/>
        </w:rPr>
        <w:t> </w:t>
      </w:r>
      <w:r w:rsidRPr="002D75FF">
        <w:rPr>
          <w:rFonts w:ascii="Times New Roman" w:hAnsi="Times New Roman" w:cs="Times New Roman"/>
          <w:sz w:val="28"/>
          <w:szCs w:val="28"/>
        </w:rPr>
        <w:t>Оргкомитет необходим для координации государственных органов и организаций при подготовке и проведении мирового чемпионата по профессиональному мастерству по стандартам «Ворлдскиллс» в Казани в 2019 году.</w:t>
      </w:r>
    </w:p>
    <w:p w:rsidR="00F52316" w:rsidRPr="002D75FF" w:rsidRDefault="00F52316" w:rsidP="00306C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- </w:t>
      </w:r>
      <w:r w:rsidRPr="002D75FF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2D75FF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D75FF">
        <w:rPr>
          <w:rFonts w:ascii="Times New Roman" w:hAnsi="Times New Roman" w:cs="Times New Roman"/>
          <w:bCs/>
          <w:sz w:val="28"/>
          <w:szCs w:val="28"/>
        </w:rPr>
        <w:t xml:space="preserve"> России №536 от 27 мая 2015 года</w:t>
      </w:r>
      <w:r w:rsidRPr="002D75FF">
        <w:rPr>
          <w:rFonts w:ascii="Times New Roman" w:hAnsi="Times New Roman" w:cs="Times New Roman"/>
          <w:sz w:val="28"/>
          <w:szCs w:val="28"/>
        </w:rPr>
        <w:t xml:space="preserve"> «Об организации в Министерстве образования и науки Российской Федерации работы по разработке и применению профессиональных стандартов в сфере образования и науки на 2015-2018 годы»; ФГОС СПО и программно-методическое сопровождение реализации стандарто</w:t>
      </w:r>
      <w:r w:rsidR="00306CB9" w:rsidRPr="002D75FF">
        <w:rPr>
          <w:rFonts w:ascii="Times New Roman" w:hAnsi="Times New Roman" w:cs="Times New Roman"/>
          <w:sz w:val="28"/>
          <w:szCs w:val="28"/>
        </w:rPr>
        <w:t>в.</w:t>
      </w:r>
    </w:p>
    <w:p w:rsidR="00EF30AE" w:rsidRPr="002D75FF" w:rsidRDefault="00306CB9" w:rsidP="00306C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В связи с этим были созданы </w:t>
      </w:r>
      <w:r w:rsidRPr="002D75FF">
        <w:rPr>
          <w:rFonts w:ascii="Times New Roman" w:hAnsi="Times New Roman" w:cs="Times New Roman"/>
          <w:b/>
          <w:sz w:val="28"/>
          <w:szCs w:val="28"/>
        </w:rPr>
        <w:t>с</w:t>
      </w:r>
      <w:r w:rsidR="00EF30AE" w:rsidRPr="002D75FF">
        <w:rPr>
          <w:rFonts w:ascii="Times New Roman" w:hAnsi="Times New Roman" w:cs="Times New Roman"/>
          <w:b/>
          <w:sz w:val="28"/>
          <w:szCs w:val="28"/>
        </w:rPr>
        <w:t>пециализированные центры компетенций в Ленинградской области</w:t>
      </w:r>
      <w:r w:rsidRPr="002D75FF">
        <w:rPr>
          <w:rFonts w:ascii="Times New Roman" w:hAnsi="Times New Roman" w:cs="Times New Roman"/>
          <w:b/>
          <w:sz w:val="28"/>
          <w:szCs w:val="28"/>
        </w:rPr>
        <w:t>:</w:t>
      </w:r>
    </w:p>
    <w:p w:rsidR="00F52316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F52316" w:rsidRPr="002D75FF">
          <w:rPr>
            <w:rStyle w:val="a5"/>
            <w:rFonts w:ascii="Times New Roman" w:hAnsi="Times New Roman" w:cs="Times New Roman"/>
            <w:sz w:val="28"/>
            <w:szCs w:val="28"/>
          </w:rPr>
          <w:t>ГАПОУ ЛО «Тихвинский промышленно-технологический техникум им. Е.И. Лебедева</w:t>
        </w:r>
      </w:hyperlink>
      <w:r w:rsidR="00EF30AE" w:rsidRPr="002D75F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F30AE" w:rsidRPr="002D75FF">
        <w:rPr>
          <w:rFonts w:ascii="Times New Roman" w:hAnsi="Times New Roman" w:cs="Times New Roman"/>
          <w:sz w:val="28"/>
          <w:szCs w:val="28"/>
        </w:rPr>
        <w:t>Облицовка плиткой</w:t>
      </w:r>
      <w:r w:rsidR="00EF30AE" w:rsidRPr="002D75F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EF30AE" w:rsidRPr="002D75FF">
        <w:rPr>
          <w:rFonts w:ascii="Times New Roman" w:hAnsi="Times New Roman" w:cs="Times New Roman"/>
          <w:sz w:val="28"/>
          <w:szCs w:val="28"/>
        </w:rPr>
        <w:t>, «Плотницкое дело», «Дизайн одежды».</w:t>
      </w:r>
    </w:p>
    <w:p w:rsidR="00EF30AE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ГАПОУ ЛО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> </w:t>
      </w:r>
      <w:hyperlink r:id="rId20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Сосновоборский</w:t>
        </w:r>
        <w:proofErr w:type="spellEnd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 xml:space="preserve"> политехнический колледж»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 xml:space="preserve"> («Электромонтажные работы»)</w:t>
      </w:r>
    </w:p>
    <w:p w:rsidR="00EF30AE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 xml:space="preserve">ГАПОУ </w:t>
        </w:r>
        <w:proofErr w:type="spellStart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ЛО</w:t>
        </w:r>
      </w:hyperlink>
      <w:hyperlink r:id="rId22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«Выборгский</w:t>
        </w:r>
        <w:proofErr w:type="spellEnd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 xml:space="preserve"> политехнический колледж «Александровский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 xml:space="preserve"> («Сухое строительство и штукатурные работы»)</w:t>
      </w:r>
    </w:p>
    <w:p w:rsidR="00EF30AE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ГБПОУ ЛО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>  </w:t>
      </w:r>
      <w:hyperlink r:id="rId24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«Мичуринский многопрофильный техникум»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 xml:space="preserve"> («Эксплуатация сельскохозяйственных машин»)</w:t>
      </w:r>
    </w:p>
    <w:p w:rsidR="00EF30AE" w:rsidRPr="002D75FF" w:rsidRDefault="00EF30AE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 </w:t>
      </w:r>
      <w:hyperlink r:id="rId25" w:tgtFrame="_blank" w:history="1">
        <w:r w:rsidRPr="002D75FF">
          <w:rPr>
            <w:rStyle w:val="a5"/>
            <w:rFonts w:ascii="Times New Roman" w:hAnsi="Times New Roman" w:cs="Times New Roman"/>
            <w:sz w:val="28"/>
            <w:szCs w:val="28"/>
          </w:rPr>
          <w:t xml:space="preserve">ГБПОУ ЛО </w:t>
        </w:r>
      </w:hyperlink>
      <w:hyperlink r:id="rId26" w:tgtFrame="_blank" w:history="1">
        <w:r w:rsidRPr="002D75FF">
          <w:rPr>
            <w:rStyle w:val="a5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2D75FF">
          <w:rPr>
            <w:rStyle w:val="a5"/>
            <w:rFonts w:ascii="Times New Roman" w:hAnsi="Times New Roman" w:cs="Times New Roman"/>
            <w:sz w:val="28"/>
            <w:szCs w:val="28"/>
          </w:rPr>
          <w:t>Тосненский</w:t>
        </w:r>
        <w:proofErr w:type="spellEnd"/>
        <w:r w:rsidRPr="002D75FF">
          <w:rPr>
            <w:rStyle w:val="a5"/>
            <w:rFonts w:ascii="Times New Roman" w:hAnsi="Times New Roman" w:cs="Times New Roman"/>
            <w:sz w:val="28"/>
            <w:szCs w:val="28"/>
          </w:rPr>
          <w:t xml:space="preserve"> политехнический техникум»</w:t>
        </w:r>
      </w:hyperlink>
      <w:r w:rsidRPr="002D75FF">
        <w:rPr>
          <w:rFonts w:ascii="Times New Roman" w:hAnsi="Times New Roman" w:cs="Times New Roman"/>
          <w:sz w:val="28"/>
          <w:szCs w:val="28"/>
        </w:rPr>
        <w:t xml:space="preserve"> («Сварочные технологии»)</w:t>
      </w:r>
    </w:p>
    <w:p w:rsidR="00EF30AE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ГБПОУ ЛО «Кировский политехнический техникум»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 xml:space="preserve">  («Инженерный дизайн», «Сетевое и системное администрирование», «Токарные работы на станках с ЧПУ», «Фрезерные работы на станках с ЧПУ», «</w:t>
      </w:r>
      <w:proofErr w:type="spellStart"/>
      <w:r w:rsidR="00EF30AE" w:rsidRPr="002D75FF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EF30AE" w:rsidRPr="002D75FF">
        <w:rPr>
          <w:rFonts w:ascii="Times New Roman" w:hAnsi="Times New Roman" w:cs="Times New Roman"/>
          <w:sz w:val="28"/>
          <w:szCs w:val="28"/>
        </w:rPr>
        <w:t>»)</w:t>
      </w:r>
    </w:p>
    <w:p w:rsidR="00EF30AE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proofErr w:type="gramStart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ГБПОУ  ЛО</w:t>
        </w:r>
        <w:proofErr w:type="gramEnd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 xml:space="preserve"> «Гатчинский педагогический колледж им. </w:t>
        </w:r>
        <w:proofErr w:type="spellStart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К.Д.Ушинского</w:t>
        </w:r>
        <w:proofErr w:type="spellEnd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»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 xml:space="preserve"> («Дошкольное воспитание», «Преподавание в младших классах)</w:t>
      </w:r>
    </w:p>
    <w:p w:rsidR="00EF30AE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ГАПОУ ЛО «</w:t>
        </w:r>
        <w:proofErr w:type="spellStart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Киришский</w:t>
        </w:r>
        <w:proofErr w:type="spellEnd"/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 xml:space="preserve"> политехнический техникум»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 xml:space="preserve"> («Лабораторный химический анализ)</w:t>
      </w:r>
    </w:p>
    <w:p w:rsidR="00EF30AE" w:rsidRPr="002D75FF" w:rsidRDefault="002F1C29" w:rsidP="00EF30A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EF30AE" w:rsidRPr="002D75FF">
          <w:rPr>
            <w:rStyle w:val="a5"/>
            <w:rFonts w:ascii="Times New Roman" w:hAnsi="Times New Roman" w:cs="Times New Roman"/>
            <w:sz w:val="28"/>
            <w:szCs w:val="28"/>
          </w:rPr>
          <w:t>ГАПОУ ЛО «Выборгский техникум агропромышленного и лесного комплекса</w:t>
        </w:r>
      </w:hyperlink>
      <w:r w:rsidR="00EF30AE" w:rsidRPr="002D75FF">
        <w:rPr>
          <w:rFonts w:ascii="Times New Roman" w:hAnsi="Times New Roman" w:cs="Times New Roman"/>
          <w:sz w:val="28"/>
          <w:szCs w:val="28"/>
        </w:rPr>
        <w:t xml:space="preserve"> («Флористика»)</w:t>
      </w:r>
    </w:p>
    <w:p w:rsidR="00EF30AE" w:rsidRPr="002D75FF" w:rsidRDefault="00306CB9" w:rsidP="00EF30AE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>(</w:t>
      </w:r>
      <w:r w:rsidR="00EF30AE" w:rsidRPr="002D75FF">
        <w:rPr>
          <w:rFonts w:ascii="Times New Roman" w:hAnsi="Times New Roman" w:cs="Times New Roman"/>
          <w:sz w:val="28"/>
          <w:szCs w:val="28"/>
        </w:rPr>
        <w:t xml:space="preserve">Ссылки по теме: </w:t>
      </w:r>
      <w:hyperlink r:id="rId31" w:history="1">
        <w:r w:rsidRPr="002D75FF">
          <w:rPr>
            <w:rStyle w:val="a5"/>
            <w:rFonts w:ascii="Times New Roman" w:hAnsi="Times New Roman" w:cs="Times New Roman"/>
            <w:sz w:val="28"/>
            <w:szCs w:val="28"/>
          </w:rPr>
          <w:t>http://www.lenfond.ru/projects/worldskills-russia</w:t>
        </w:r>
      </w:hyperlink>
      <w:r w:rsidRPr="002D75FF">
        <w:rPr>
          <w:rFonts w:ascii="Times New Roman" w:hAnsi="Times New Roman" w:cs="Times New Roman"/>
          <w:sz w:val="28"/>
          <w:szCs w:val="28"/>
        </w:rPr>
        <w:t>)</w:t>
      </w:r>
    </w:p>
    <w:p w:rsidR="00730290" w:rsidRPr="002D75FF" w:rsidRDefault="00306CB9" w:rsidP="00306C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gramStart"/>
      <w:r w:rsidRPr="002D75FF">
        <w:rPr>
          <w:rFonts w:ascii="Times New Roman" w:hAnsi="Times New Roman" w:cs="Times New Roman"/>
          <w:sz w:val="28"/>
          <w:szCs w:val="28"/>
        </w:rPr>
        <w:t>методического  сопровождения</w:t>
      </w:r>
      <w:proofErr w:type="gramEnd"/>
      <w:r w:rsidRPr="002D75FF">
        <w:rPr>
          <w:rFonts w:ascii="Times New Roman" w:hAnsi="Times New Roman" w:cs="Times New Roman"/>
          <w:sz w:val="28"/>
          <w:szCs w:val="28"/>
        </w:rPr>
        <w:t xml:space="preserve"> размещены на сайте  ГАОУ ДПО ЛОИРО в разделе кафедры профессионального образования «Блог экспертов "Молодые профессионалы" (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R</w:t>
      </w:r>
      <w:r w:rsidR="00C706D9" w:rsidRPr="002D75FF">
        <w:rPr>
          <w:rFonts w:ascii="Times New Roman" w:hAnsi="Times New Roman" w:cs="Times New Roman"/>
          <w:sz w:val="28"/>
          <w:szCs w:val="28"/>
        </w:rPr>
        <w:t>ussia</w:t>
      </w:r>
      <w:proofErr w:type="spellEnd"/>
      <w:r w:rsidR="00C706D9" w:rsidRPr="002D75FF">
        <w:rPr>
          <w:rFonts w:ascii="Times New Roman" w:hAnsi="Times New Roman" w:cs="Times New Roman"/>
          <w:sz w:val="28"/>
          <w:szCs w:val="28"/>
        </w:rPr>
        <w:t>) Ленинградской области [7</w:t>
      </w:r>
      <w:r w:rsidRPr="002D75FF">
        <w:rPr>
          <w:rFonts w:ascii="Times New Roman" w:hAnsi="Times New Roman" w:cs="Times New Roman"/>
          <w:sz w:val="28"/>
          <w:szCs w:val="28"/>
        </w:rPr>
        <w:t>]</w:t>
      </w:r>
      <w:r w:rsidR="00C706D9" w:rsidRPr="002D75FF">
        <w:rPr>
          <w:rFonts w:ascii="Times New Roman" w:hAnsi="Times New Roman" w:cs="Times New Roman"/>
          <w:sz w:val="28"/>
          <w:szCs w:val="28"/>
        </w:rPr>
        <w:t>.</w:t>
      </w:r>
      <w:r w:rsidRPr="002D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D9" w:rsidRPr="002D75FF" w:rsidRDefault="00C706D9" w:rsidP="0092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D9F" w:rsidRPr="00FE741C" w:rsidRDefault="00730290" w:rsidP="00FE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1C">
        <w:rPr>
          <w:rFonts w:ascii="Times New Roman" w:hAnsi="Times New Roman" w:cs="Times New Roman"/>
          <w:b/>
          <w:sz w:val="28"/>
          <w:szCs w:val="28"/>
        </w:rPr>
        <w:lastRenderedPageBreak/>
        <w:t>Зак</w:t>
      </w:r>
      <w:r w:rsidR="00FE741C">
        <w:rPr>
          <w:rFonts w:ascii="Times New Roman" w:hAnsi="Times New Roman" w:cs="Times New Roman"/>
          <w:b/>
          <w:sz w:val="28"/>
          <w:szCs w:val="28"/>
        </w:rPr>
        <w:t>лючение</w:t>
      </w:r>
    </w:p>
    <w:p w:rsidR="00730290" w:rsidRPr="002D75FF" w:rsidRDefault="00730290" w:rsidP="007302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сопровождение деятельности образовательных организаций профессионального образования, имеющих особый статус (ресурсных центров по подготовке рабочих кадров и специалистов, по вопросам наставничества, многофункциональных центров прикладных квалификаций, учебно-производственного научного комплекса, специализированных центров компетенций) в профессиональных образовательных организациях Ленинградской области осуществляется в связи с задачами, которые стоят в настоящее время в РФ. </w:t>
      </w:r>
    </w:p>
    <w:p w:rsidR="00730290" w:rsidRPr="002D75FF" w:rsidRDefault="00730290" w:rsidP="007D42F6">
      <w:pPr>
        <w:rPr>
          <w:rFonts w:ascii="Times New Roman" w:hAnsi="Times New Roman" w:cs="Times New Roman"/>
          <w:b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методической компетентности по применению основных технологий педагогической деятельности в организациях СПО в современных условиях; ознакомление педагогов с целями и задачами применения различных технологий методической работы в образовательной деятельности; формирование представлений у слушателей особенностей организации методической работы в образовательных организациях разного типа и уровня; детальное ознакомление и проработка вопросов, связанных с методологическими, теоретическими, содержательными, структурными, методическими аспектами проведения методической деятельности по формированию и развитию профессиональных компетентностей и культуры субъектов образовательного процесса – вот основной круг вопросов, которые решаются научно - методической службой в профессиональном образовании. </w:t>
      </w:r>
      <w:r w:rsidR="007D42F6" w:rsidRPr="002D75FF">
        <w:rPr>
          <w:rFonts w:ascii="Times New Roman" w:eastAsia="Times New Roman" w:hAnsi="Times New Roman" w:cs="Times New Roman"/>
          <w:sz w:val="28"/>
          <w:szCs w:val="28"/>
        </w:rPr>
        <w:t xml:space="preserve">Наряду с этим обращение к вопросам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основных требований профессионального стандарта, результативной деятельности в ходе образовательного процесса в организациях СПО;</w:t>
      </w:r>
      <w:r w:rsidR="007D42F6" w:rsidRPr="002D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к реализации основных целей и задач российской образовательной политики; к освоению и реализации в практической деятельности профессиональной компетентности с целью повышения качества профессионального образования</w:t>
      </w:r>
      <w:r w:rsidR="007D42F6" w:rsidRPr="002D75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75FF">
        <w:rPr>
          <w:rFonts w:ascii="Times New Roman" w:eastAsia="Times New Roman" w:hAnsi="Times New Roman" w:cs="Times New Roman"/>
          <w:sz w:val="28"/>
          <w:szCs w:val="28"/>
        </w:rPr>
        <w:t>готовность к качественной методической деятельности в образовательных организациях СПО Ленинградской области</w:t>
      </w:r>
      <w:r w:rsidR="007D42F6" w:rsidRPr="002D75FF">
        <w:rPr>
          <w:rFonts w:ascii="Times New Roman" w:eastAsia="Times New Roman" w:hAnsi="Times New Roman" w:cs="Times New Roman"/>
          <w:sz w:val="28"/>
          <w:szCs w:val="28"/>
        </w:rPr>
        <w:t xml:space="preserve"> – позволяет решать тот круг проблем, которые обозначены в современных условиях. </w:t>
      </w:r>
    </w:p>
    <w:p w:rsidR="005274FA" w:rsidRPr="002D75FF" w:rsidRDefault="005274FA" w:rsidP="007D42F6">
      <w:pPr>
        <w:spacing w:before="277" w:after="277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D42F6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сновными условиями, обеспечивающими эффективность реализации методического сопровождения деятельности субъекта образования, в частности ресурсного центра,  являются:</w:t>
      </w:r>
      <w:r w:rsidR="007D42F6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обучающихся и обучаемых  в событийные общности, в которых происходит не только профессиональное, но и духовное  развитие;</w:t>
      </w:r>
      <w:r w:rsidR="007D42F6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профессиональной идентичности обучающихся и обучаемых в процессе принятия и освоения профессиональных ценностей;</w:t>
      </w:r>
      <w:r w:rsidR="007D42F6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возможностей гуманитарной экспертизы в познании личности  во всех ее проявлениях и создании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педагогических ситуаций, способствующих развитию внутреннего потенциала;</w:t>
      </w:r>
      <w:r w:rsidR="007D42F6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механизмов управления, направленных на мотивацию профессионального роста субъектов образования: психологических (система вызовов; накопительная система оценки достижений; карьерный рост педагога) и экономических (бонусная система денежного вознаграждения, компенсационный пакет, социальное партнерство)</w:t>
      </w:r>
      <w:r w:rsidR="007D42F6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5D9F" w:rsidRPr="002D75FF" w:rsidRDefault="00715D9F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анализ методического сопровождения </w:t>
      </w:r>
      <w:r w:rsidR="004E3EF9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 в ЛО 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сделать следующие выводы:</w:t>
      </w:r>
    </w:p>
    <w:p w:rsidR="00715D9F" w:rsidRPr="002D75FF" w:rsidRDefault="00715D9F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1) методическое сопровождение представляет собой целостную, системно организованную деятельность в системе непрерывного повышения квалификации;</w:t>
      </w:r>
    </w:p>
    <w:p w:rsidR="00715D9F" w:rsidRPr="002D75FF" w:rsidRDefault="004E3EF9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5D9F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) цель методического сопровождения — способствовать самостоятельному поиску оптимальных решений, опираясь на уже имеющийся опыт;</w:t>
      </w:r>
    </w:p>
    <w:p w:rsidR="00715D9F" w:rsidRPr="002D75FF" w:rsidRDefault="004E3EF9" w:rsidP="00715D9F">
      <w:pPr>
        <w:spacing w:before="277" w:after="277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5D9F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) методическое сопровождение в системе непрерывного повышения квалификации характеризуется</w:t>
      </w: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многоплановостью и </w:t>
      </w:r>
      <w:proofErr w:type="spellStart"/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полифункциональностью</w:t>
      </w:r>
      <w:proofErr w:type="spellEnd"/>
      <w:r w:rsidR="00715D9F"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06D9" w:rsidRPr="002D75FF" w:rsidRDefault="00C706D9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05D2" w:rsidRPr="002D75FF" w:rsidRDefault="00FE741C" w:rsidP="004E3EF9">
      <w:pPr>
        <w:spacing w:before="277" w:after="27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D032B9" w:rsidRPr="002D75FF" w:rsidRDefault="00071B0F" w:rsidP="00071B0F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032B9" w:rsidRPr="002D75FF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 12. 2012 г. № 273-ФЗ. – М.: Сфера, 2013. – 192 с. (Правовая библиотека образования).</w:t>
      </w:r>
    </w:p>
    <w:p w:rsidR="00071B0F" w:rsidRPr="002D75FF" w:rsidRDefault="00D032B9" w:rsidP="00071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2. </w:t>
      </w:r>
      <w:r w:rsidRPr="002D75FF">
        <w:rPr>
          <w:rFonts w:ascii="Times New Roman" w:hAnsi="Times New Roman" w:cs="Times New Roman"/>
          <w:sz w:val="28"/>
          <w:szCs w:val="28"/>
        </w:rPr>
        <w:t>Областной закон Ленинградской области от 08. 08. 2016. N 76-оз «О Стратегии социально-экономического развития Ленинградской области до 2030 года»</w:t>
      </w:r>
      <w:proofErr w:type="gramStart"/>
      <w:r w:rsidRPr="002D75FF">
        <w:rPr>
          <w:rFonts w:ascii="Times New Roman" w:hAnsi="Times New Roman" w:cs="Times New Roman"/>
          <w:sz w:val="28"/>
          <w:szCs w:val="28"/>
        </w:rPr>
        <w:t>.</w:t>
      </w:r>
      <w:r w:rsidR="00071B0F" w:rsidRPr="002D75FF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="00071B0F" w:rsidRPr="002D75FF">
        <w:rPr>
          <w:rFonts w:ascii="Times New Roman" w:hAnsi="Times New Roman" w:cs="Times New Roman"/>
          <w:sz w:val="28"/>
          <w:szCs w:val="28"/>
        </w:rPr>
        <w:t>. (</w:t>
      </w:r>
      <w:r w:rsidR="00071B0F" w:rsidRPr="002D75FF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="00071B0F" w:rsidRPr="002D75FF">
        <w:rPr>
          <w:rFonts w:ascii="Times New Roman" w:hAnsi="Times New Roman" w:cs="Times New Roman"/>
          <w:color w:val="0070C0"/>
          <w:sz w:val="28"/>
          <w:szCs w:val="28"/>
        </w:rPr>
        <w:t>/</w:t>
      </w:r>
      <w:hyperlink r:id="rId32" w:history="1">
        <w:r w:rsidR="00071B0F" w:rsidRPr="002D75F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www.lenobl.ru/Document/1483630494.pdf</w:t>
        </w:r>
      </w:hyperlink>
      <w:r w:rsidR="00071B0F" w:rsidRPr="002D75FF"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  <w:t>).</w:t>
      </w:r>
    </w:p>
    <w:p w:rsidR="00071B0F" w:rsidRPr="002D75FF" w:rsidRDefault="00D032B9" w:rsidP="00071B0F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 Закон Ленинградской области от </w:t>
      </w:r>
      <w:r w:rsidRPr="002D75FF">
        <w:rPr>
          <w:rFonts w:ascii="Times New Roman" w:hAnsi="Times New Roman" w:cs="Times New Roman"/>
          <w:sz w:val="28"/>
          <w:szCs w:val="28"/>
        </w:rPr>
        <w:t>24 февраля 2014 года. N 6-оз.</w:t>
      </w:r>
      <w:r w:rsidRPr="002D75F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«Об образовании в Ленинградской области (с изменениями на 6 мая 2016 года)».</w:t>
      </w:r>
    </w:p>
    <w:p w:rsidR="00071B0F" w:rsidRPr="002D75FF" w:rsidRDefault="00071B0F" w:rsidP="00071B0F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D75FF">
        <w:rPr>
          <w:rFonts w:ascii="Times New Roman" w:hAnsi="Times New Roman" w:cs="Times New Roman"/>
          <w:sz w:val="28"/>
          <w:szCs w:val="28"/>
        </w:rPr>
        <w:t xml:space="preserve"> «О методических рекомендациях» Письмо </w:t>
      </w:r>
      <w:proofErr w:type="spellStart"/>
      <w:r w:rsidRPr="002D75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75FF">
        <w:rPr>
          <w:rFonts w:ascii="Times New Roman" w:hAnsi="Times New Roman" w:cs="Times New Roman"/>
          <w:sz w:val="28"/>
          <w:szCs w:val="28"/>
        </w:rPr>
        <w:t xml:space="preserve"> от 17 июня 2013 года N АК-921/06 : </w:t>
      </w:r>
      <w:hyperlink r:id="rId33" w:history="1">
        <w:r w:rsidRPr="002D75FF">
          <w:rPr>
            <w:rStyle w:val="a5"/>
            <w:rFonts w:ascii="Times New Roman" w:hAnsi="Times New Roman" w:cs="Times New Roman"/>
            <w:sz w:val="28"/>
            <w:szCs w:val="28"/>
          </w:rPr>
          <w:t>http://docs.cntd.ru/document/499037041</w:t>
        </w:r>
      </w:hyperlink>
      <w:r w:rsidRPr="002D75FF">
        <w:rPr>
          <w:rFonts w:ascii="Times New Roman" w:hAnsi="Times New Roman" w:cs="Times New Roman"/>
          <w:sz w:val="28"/>
          <w:szCs w:val="28"/>
        </w:rPr>
        <w:t>)</w:t>
      </w:r>
    </w:p>
    <w:p w:rsidR="00071B0F" w:rsidRPr="002D75FF" w:rsidRDefault="00C706D9" w:rsidP="005E1B20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hAnsi="Times New Roman" w:cs="Times New Roman"/>
          <w:color w:val="000000"/>
          <w:sz w:val="28"/>
          <w:szCs w:val="28"/>
        </w:rPr>
        <w:t>5. «</w:t>
      </w:r>
      <w:r w:rsidR="005E1B20" w:rsidRPr="002D75FF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обеспечению в субъектах Российской Федерации подготовки кадров по 50 наиболее востребованным и перспективным специальностям и рабочим профессиям в соответствии с международными стандартами и передовыми технологиями»</w:t>
      </w:r>
    </w:p>
    <w:p w:rsidR="00C706D9" w:rsidRPr="002D75FF" w:rsidRDefault="00C706D9" w:rsidP="00C706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Методические рекомендации по формированию многофункциональных центров прикладных квалификаций: </w:t>
      </w:r>
    </w:p>
    <w:p w:rsidR="00C706D9" w:rsidRPr="002D75FF" w:rsidRDefault="00C706D9" w:rsidP="00C706D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https://минобрнауки.рф/документы/3314/файл/2143/13.04.17-метод.рекомендации.pdf- метод </w:t>
      </w:r>
      <w:proofErr w:type="spellStart"/>
      <w:r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</w:t>
      </w:r>
      <w:proofErr w:type="spellEnd"/>
      <w:r w:rsidRPr="002D75FF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F52316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  <w:r w:rsidRPr="002D75F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52316" w:rsidRPr="002D75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2316" w:rsidRPr="002D75FF">
        <w:rPr>
          <w:rFonts w:ascii="Times New Roman" w:hAnsi="Times New Roman" w:cs="Times New Roman"/>
          <w:sz w:val="28"/>
          <w:szCs w:val="28"/>
        </w:rPr>
        <w:t>Блог экспертов "Молодые профессионалы" (</w:t>
      </w:r>
      <w:proofErr w:type="spellStart"/>
      <w:r w:rsidR="00F52316" w:rsidRPr="002D75F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F52316"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16" w:rsidRPr="002D75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52316" w:rsidRPr="002D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16" w:rsidRPr="002D75F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F52316" w:rsidRPr="002D75FF">
        <w:rPr>
          <w:rFonts w:ascii="Times New Roman" w:hAnsi="Times New Roman" w:cs="Times New Roman"/>
          <w:sz w:val="28"/>
          <w:szCs w:val="28"/>
        </w:rPr>
        <w:t xml:space="preserve">) Ленинградской области : </w:t>
      </w:r>
      <w:hyperlink r:id="rId34" w:history="1">
        <w:r w:rsidR="00F52316" w:rsidRPr="002D75FF">
          <w:rPr>
            <w:rStyle w:val="a5"/>
            <w:rFonts w:ascii="Times New Roman" w:hAnsi="Times New Roman" w:cs="Times New Roman"/>
            <w:sz w:val="28"/>
            <w:szCs w:val="28"/>
          </w:rPr>
          <w:t>http://expertswsrlo.blogspot.ru/p/worldskills-russia_23.html</w:t>
        </w:r>
      </w:hyperlink>
      <w:r w:rsidR="00F52316" w:rsidRPr="002D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16" w:rsidRPr="002D75FF" w:rsidRDefault="00F52316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C706D9" w:rsidRPr="002D75FF" w:rsidRDefault="00C706D9" w:rsidP="00F52316">
      <w:pPr>
        <w:rPr>
          <w:rFonts w:ascii="Times New Roman" w:hAnsi="Times New Roman" w:cs="Times New Roman"/>
          <w:sz w:val="28"/>
          <w:szCs w:val="28"/>
        </w:rPr>
      </w:pPr>
    </w:p>
    <w:p w:rsidR="00F52316" w:rsidRPr="002D75FF" w:rsidRDefault="00F52316" w:rsidP="005E1B20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11C" w:rsidRPr="002D75FF" w:rsidRDefault="00E8011C" w:rsidP="00E8011C">
      <w:pPr>
        <w:spacing w:before="277" w:after="277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905D2" w:rsidRPr="002D75FF" w:rsidRDefault="00E8011C" w:rsidP="00C706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75FF">
        <w:rPr>
          <w:rFonts w:ascii="Times New Roman" w:hAnsi="Times New Roman" w:cs="Times New Roman"/>
          <w:b/>
        </w:rPr>
        <w:t>П</w:t>
      </w:r>
      <w:r w:rsidR="000905D2" w:rsidRPr="002D75FF">
        <w:rPr>
          <w:rFonts w:ascii="Times New Roman" w:hAnsi="Times New Roman" w:cs="Times New Roman"/>
          <w:b/>
        </w:rPr>
        <w:t>оложение</w:t>
      </w:r>
    </w:p>
    <w:p w:rsidR="000905D2" w:rsidRPr="002D75FF" w:rsidRDefault="000905D2" w:rsidP="00C706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75FF">
        <w:rPr>
          <w:rFonts w:ascii="Times New Roman" w:hAnsi="Times New Roman" w:cs="Times New Roman"/>
          <w:b/>
        </w:rPr>
        <w:t>о ресурсном центре по наставничеству ГБОУ СПО ЛО</w:t>
      </w:r>
    </w:p>
    <w:p w:rsidR="000905D2" w:rsidRPr="002D75FF" w:rsidRDefault="000905D2" w:rsidP="00E8011C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5FF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="008736EA" w:rsidRPr="002D75FF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2D75FF">
        <w:rPr>
          <w:rFonts w:ascii="Times New Roman" w:hAnsi="Times New Roman" w:cs="Times New Roman"/>
          <w:b/>
          <w:sz w:val="18"/>
          <w:szCs w:val="18"/>
        </w:rPr>
        <w:t>»</w:t>
      </w:r>
    </w:p>
    <w:p w:rsidR="000905D2" w:rsidRPr="002D75FF" w:rsidRDefault="000905D2" w:rsidP="00E8011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5F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0905D2" w:rsidRPr="002D75FF" w:rsidRDefault="000905D2" w:rsidP="00E8011C">
      <w:pPr>
        <w:pStyle w:val="a8"/>
        <w:spacing w:after="0"/>
        <w:ind w:firstLine="709"/>
        <w:jc w:val="both"/>
      </w:pPr>
      <w:r w:rsidRPr="002D75FF">
        <w:t xml:space="preserve">1.1. Настоящее положение регулирует вопросы создания и деятельности образовательно-ресурсного центра наставничества (далее Ресурсный центр, сокращенное название РЦ) в государственном бюджетном образовательном учреждении среднего профессионального образования Ленинградской области </w:t>
      </w:r>
      <w:proofErr w:type="gramStart"/>
      <w:r w:rsidRPr="002D75FF">
        <w:t>«</w:t>
      </w:r>
      <w:r w:rsidR="008736EA" w:rsidRPr="002D75FF">
        <w:t xml:space="preserve">  </w:t>
      </w:r>
      <w:proofErr w:type="gramEnd"/>
      <w:r w:rsidR="008736EA" w:rsidRPr="002D75FF">
        <w:t xml:space="preserve">     </w:t>
      </w:r>
      <w:r w:rsidRPr="002D75FF">
        <w:t>» (далее –).</w:t>
      </w:r>
    </w:p>
    <w:p w:rsidR="000905D2" w:rsidRPr="002D75FF" w:rsidRDefault="000905D2" w:rsidP="00E801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1.2. В Ресурсном центре сконцентрированы образовательные и производственные ресурсы, предназначенные для развития системы наставничества с целью подготовки квалифицированных рабочих кадров и повышения качества групп профессий и специальностей, востребованных на региональном рынке труда.</w:t>
      </w:r>
    </w:p>
    <w:p w:rsidR="000905D2" w:rsidRPr="002D75FF" w:rsidRDefault="000905D2" w:rsidP="00E801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1.3. Ресурсный центр является структурным подразделением юридического лица ГБОУ СПО ЛО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«</w:t>
      </w:r>
      <w:r w:rsidR="008736EA" w:rsidRPr="002D75FF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8736EA" w:rsidRPr="002D75FF">
        <w:rPr>
          <w:rFonts w:ascii="Times New Roman" w:hAnsi="Times New Roman" w:cs="Times New Roman"/>
          <w:sz w:val="18"/>
          <w:szCs w:val="18"/>
        </w:rPr>
        <w:t xml:space="preserve">     </w:t>
      </w:r>
      <w:r w:rsidRPr="002D75FF">
        <w:rPr>
          <w:rFonts w:ascii="Times New Roman" w:hAnsi="Times New Roman" w:cs="Times New Roman"/>
          <w:sz w:val="18"/>
          <w:szCs w:val="18"/>
        </w:rPr>
        <w:t>», реализует функции обучения и внедрения новых информационных, образовательных и иных технологий с целью развития и совершенствования системы наставничества.</w:t>
      </w:r>
    </w:p>
    <w:p w:rsidR="000905D2" w:rsidRPr="002D75FF" w:rsidRDefault="000905D2" w:rsidP="00E8011C">
      <w:pPr>
        <w:pStyle w:val="a8"/>
        <w:spacing w:after="0"/>
        <w:ind w:firstLine="709"/>
        <w:jc w:val="both"/>
      </w:pPr>
    </w:p>
    <w:p w:rsidR="000905D2" w:rsidRPr="002D75FF" w:rsidRDefault="000905D2" w:rsidP="00E801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1.4. Ресурсный центр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наставничества  создаётся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в соответствии с Планом мероприятий долгосрочной целевой программы «Региональная комплексная программа развития профессионального образования в Ленинградской области на 2011-2013 годы», утверждённой постановлением Правительства Ленинградской области от 17 июня 2011 года № 182.</w:t>
      </w:r>
    </w:p>
    <w:p w:rsidR="000905D2" w:rsidRPr="002D75FF" w:rsidRDefault="000905D2" w:rsidP="00E8011C">
      <w:pPr>
        <w:pStyle w:val="a8"/>
        <w:spacing w:after="0"/>
        <w:ind w:firstLine="709"/>
        <w:jc w:val="both"/>
      </w:pPr>
      <w:r w:rsidRPr="002D75FF">
        <w:t xml:space="preserve">1.5. В своей деятельности Ресурсный центр руководствуется: </w:t>
      </w:r>
    </w:p>
    <w:p w:rsidR="000905D2" w:rsidRPr="002D75FF" w:rsidRDefault="000905D2" w:rsidP="00E8011C">
      <w:pPr>
        <w:pStyle w:val="a8"/>
        <w:spacing w:after="0"/>
        <w:ind w:firstLine="0"/>
        <w:jc w:val="both"/>
      </w:pPr>
      <w:r w:rsidRPr="002D75FF">
        <w:t xml:space="preserve">          - конституцией Российской Федерации;</w:t>
      </w:r>
    </w:p>
    <w:p w:rsidR="000905D2" w:rsidRPr="002D75FF" w:rsidRDefault="000905D2" w:rsidP="00E8011C">
      <w:pPr>
        <w:pStyle w:val="a8"/>
        <w:spacing w:after="0"/>
        <w:ind w:firstLine="0"/>
        <w:jc w:val="both"/>
      </w:pPr>
      <w:r w:rsidRPr="002D75FF">
        <w:t xml:space="preserve">          - законом Российской Федерации «Об образовании»,</w:t>
      </w:r>
    </w:p>
    <w:p w:rsidR="000905D2" w:rsidRPr="002D75FF" w:rsidRDefault="000905D2" w:rsidP="00E8011C">
      <w:pPr>
        <w:pStyle w:val="a8"/>
        <w:spacing w:after="0"/>
        <w:ind w:firstLine="0"/>
        <w:jc w:val="both"/>
      </w:pPr>
      <w:r w:rsidRPr="002D75FF">
        <w:t xml:space="preserve">          - действующим законодательством Российской Федерации, </w:t>
      </w:r>
    </w:p>
    <w:p w:rsidR="000905D2" w:rsidRPr="002D75FF" w:rsidRDefault="000905D2" w:rsidP="00E8011C">
      <w:pPr>
        <w:pStyle w:val="a8"/>
        <w:spacing w:after="0"/>
        <w:ind w:firstLine="0"/>
        <w:jc w:val="both"/>
      </w:pPr>
      <w:r w:rsidRPr="002D75FF">
        <w:t xml:space="preserve">          - нормативными правовыми актами Министерства образования и науки Российской Федерации,</w:t>
      </w:r>
    </w:p>
    <w:p w:rsidR="000905D2" w:rsidRPr="002D75FF" w:rsidRDefault="000905D2" w:rsidP="00E8011C">
      <w:pPr>
        <w:pStyle w:val="a8"/>
        <w:spacing w:after="0"/>
        <w:ind w:firstLine="0"/>
      </w:pPr>
      <w:r w:rsidRPr="002D75FF">
        <w:t xml:space="preserve">          - законодательством Российской Федерации и Ленинградской области в сфере профессионального образования,</w:t>
      </w:r>
      <w:r w:rsidRPr="002D75FF">
        <w:br/>
        <w:t xml:space="preserve">          - постановлениями и распоряжениями Губернатора и Правительства Ленинградской области, </w:t>
      </w:r>
    </w:p>
    <w:p w:rsidR="000905D2" w:rsidRPr="002D75FF" w:rsidRDefault="000905D2" w:rsidP="00E8011C">
      <w:pPr>
        <w:pStyle w:val="a8"/>
        <w:spacing w:after="0"/>
        <w:ind w:firstLine="0"/>
      </w:pPr>
      <w:r w:rsidRPr="002D75FF">
        <w:t xml:space="preserve">          - нормативными актами Комитета общего и профессионального образования Ленинградской области, </w:t>
      </w:r>
    </w:p>
    <w:p w:rsidR="000905D2" w:rsidRPr="002D75FF" w:rsidRDefault="000905D2" w:rsidP="00E8011C">
      <w:pPr>
        <w:pStyle w:val="a8"/>
        <w:spacing w:after="0"/>
        <w:ind w:firstLine="0"/>
      </w:pPr>
      <w:r w:rsidRPr="002D75FF">
        <w:t xml:space="preserve">          - Типовыми положениями об учреждении среднего и </w:t>
      </w:r>
      <w:proofErr w:type="gramStart"/>
      <w:r w:rsidRPr="002D75FF">
        <w:t>начального  профессионального</w:t>
      </w:r>
      <w:proofErr w:type="gramEnd"/>
      <w:r w:rsidRPr="002D75FF">
        <w:t xml:space="preserve"> образования,</w:t>
      </w:r>
    </w:p>
    <w:p w:rsidR="000905D2" w:rsidRPr="002D75FF" w:rsidRDefault="000905D2" w:rsidP="00E8011C">
      <w:pPr>
        <w:pStyle w:val="a8"/>
        <w:spacing w:after="0"/>
        <w:ind w:firstLine="0"/>
      </w:pPr>
      <w:r w:rsidRPr="002D75FF">
        <w:t xml:space="preserve">           - </w:t>
      </w:r>
      <w:proofErr w:type="gramStart"/>
      <w:r w:rsidRPr="002D75FF">
        <w:t>уставом  колледжа</w:t>
      </w:r>
      <w:proofErr w:type="gramEnd"/>
      <w:r w:rsidRPr="002D75FF">
        <w:t>;</w:t>
      </w:r>
    </w:p>
    <w:p w:rsidR="000905D2" w:rsidRPr="002D75FF" w:rsidRDefault="000905D2" w:rsidP="00E8011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- локальными актами колледжа и настоящим Положением. </w:t>
      </w:r>
    </w:p>
    <w:p w:rsidR="000905D2" w:rsidRPr="002D75FF" w:rsidRDefault="000905D2" w:rsidP="00E801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1.6. В Ресурсном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центре  сосредоточиваются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учебно-методические комплексы по профессиям, материалы проведённых мероприятий, профессиональные образовательные программы, информация работодателей, результаты проводимых исследований.</w:t>
      </w:r>
    </w:p>
    <w:p w:rsidR="000905D2" w:rsidRPr="002D75FF" w:rsidRDefault="000905D2" w:rsidP="00E801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1.7. Ресурсный центр создаёт условия для профессионального развития личности, расширения перспектив трудовой деятельности и обеспечивает непрерывность профессионального обучения на основе определения экономической и образовательной эффективности образовательных программ.</w:t>
      </w:r>
    </w:p>
    <w:p w:rsidR="000905D2" w:rsidRPr="002D75FF" w:rsidRDefault="000905D2" w:rsidP="00E801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1.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8.Ресурсный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центр позиционируется как база для разработки учебных материалов преподавательским составом и мастерами производственного обучения с целью развития содержания и повышения качества работы по наставничеству.</w:t>
      </w:r>
    </w:p>
    <w:p w:rsidR="000905D2" w:rsidRPr="002D75FF" w:rsidRDefault="000905D2" w:rsidP="000905D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1.9. Ресурсный центр обеспечивает условия для успешного взаимодействия наставника и обучающегося через расширение доступа к образовательным ресурсам на основе выбора образовательной программы, вида профессиональной деятельности, способа обучения.</w:t>
      </w:r>
    </w:p>
    <w:p w:rsidR="000905D2" w:rsidRPr="002D75FF" w:rsidRDefault="000905D2" w:rsidP="000905D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1.10. Ресурсный центр вправе оказывать платные образовательные услуги, не входящие в сферу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деятельности  центра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>, платные дополнительные услуги по обеспечению имеющейся информацией, консультированию,  копированию документов.</w:t>
      </w:r>
    </w:p>
    <w:p w:rsidR="000905D2" w:rsidRPr="002D75FF" w:rsidRDefault="000905D2" w:rsidP="000905D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1.11. Положение о РЦ, его структура и штатное расписание утверждаются директором колледжа. </w:t>
      </w:r>
    </w:p>
    <w:p w:rsidR="000905D2" w:rsidRPr="002D75FF" w:rsidRDefault="000905D2" w:rsidP="000905D2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5FF">
        <w:rPr>
          <w:rFonts w:ascii="Times New Roman" w:hAnsi="Times New Roman" w:cs="Times New Roman"/>
          <w:b/>
          <w:sz w:val="18"/>
          <w:szCs w:val="18"/>
        </w:rPr>
        <w:t>Основные цели и задачи деятельности ресурсного центра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2.1. Основная цель деятельности РЦ состоит в обеспечении качественного уровня функционирования системы наставничества, формировании структуры и эффективных механизмов взаимодействия наставника и будущего опытного специалиста в своей отрасли, создании экономичных и экономически выгодных условий многостороннего сотрудничества.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2.2. Для достижения указанной цели необходимо решение следующих задач:</w:t>
      </w:r>
    </w:p>
    <w:p w:rsidR="000905D2" w:rsidRPr="002D75FF" w:rsidRDefault="000905D2" w:rsidP="000905D2">
      <w:pPr>
        <w:numPr>
          <w:ilvl w:val="3"/>
          <w:numId w:val="9"/>
        </w:numPr>
        <w:tabs>
          <w:tab w:val="clear" w:pos="324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lastRenderedPageBreak/>
        <w:t xml:space="preserve">Разработка и </w:t>
      </w:r>
      <w:proofErr w:type="spellStart"/>
      <w:r w:rsidRPr="002D75FF">
        <w:rPr>
          <w:rFonts w:ascii="Times New Roman" w:hAnsi="Times New Roman" w:cs="Times New Roman"/>
          <w:sz w:val="18"/>
          <w:szCs w:val="18"/>
        </w:rPr>
        <w:t>опробация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 xml:space="preserve"> структуры и вида методик обучения наставничеству;</w:t>
      </w:r>
    </w:p>
    <w:p w:rsidR="000905D2" w:rsidRPr="002D75FF" w:rsidRDefault="000905D2" w:rsidP="000905D2">
      <w:pPr>
        <w:numPr>
          <w:ilvl w:val="0"/>
          <w:numId w:val="9"/>
        </w:numPr>
        <w:tabs>
          <w:tab w:val="clear" w:pos="1080"/>
          <w:tab w:val="num" w:pos="84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реализация технологий, методик и авторских разработок в процессе непрерывного обучения персонала наставников;</w:t>
      </w:r>
    </w:p>
    <w:p w:rsidR="000905D2" w:rsidRPr="002D75FF" w:rsidRDefault="000905D2" w:rsidP="000905D2">
      <w:pPr>
        <w:numPr>
          <w:ilvl w:val="0"/>
          <w:numId w:val="9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обеспечение доступа к информации для профессионального роста наставников;</w:t>
      </w:r>
    </w:p>
    <w:p w:rsidR="000905D2" w:rsidRPr="002D75FF" w:rsidRDefault="000905D2" w:rsidP="000905D2">
      <w:pPr>
        <w:numPr>
          <w:ilvl w:val="0"/>
          <w:numId w:val="9"/>
        </w:numPr>
        <w:tabs>
          <w:tab w:val="clear" w:pos="1080"/>
          <w:tab w:val="num" w:pos="-1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повышение уровня мотивации и формирование конструктивной позиции наставников.</w:t>
      </w:r>
    </w:p>
    <w:p w:rsidR="000905D2" w:rsidRPr="002D75FF" w:rsidRDefault="000905D2" w:rsidP="000905D2">
      <w:pPr>
        <w:numPr>
          <w:ilvl w:val="0"/>
          <w:numId w:val="8"/>
        </w:numPr>
        <w:tabs>
          <w:tab w:val="clear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5FF">
        <w:rPr>
          <w:rFonts w:ascii="Times New Roman" w:hAnsi="Times New Roman" w:cs="Times New Roman"/>
          <w:b/>
          <w:sz w:val="18"/>
          <w:szCs w:val="18"/>
        </w:rPr>
        <w:t>Основные направления и содержание деятельности ресурсного центра по наставничеству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D75FF">
        <w:rPr>
          <w:rFonts w:ascii="Times New Roman" w:hAnsi="Times New Roman" w:cs="Times New Roman"/>
          <w:b/>
          <w:i/>
          <w:sz w:val="18"/>
          <w:szCs w:val="18"/>
        </w:rPr>
        <w:t>3.1.    Образовательная деятельность:</w:t>
      </w:r>
    </w:p>
    <w:p w:rsidR="000905D2" w:rsidRPr="002D75FF" w:rsidRDefault="000905D2" w:rsidP="000905D2">
      <w:pPr>
        <w:numPr>
          <w:ilvl w:val="0"/>
          <w:numId w:val="10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Повышение профессиональной квалификации, переподготовка, получение второго (дополнительного) профессионального образования, организация стажировки, ученичества, параллельного и дистанционного обучения профессии, развитие системы дополнительных образовательных услуг;</w:t>
      </w:r>
    </w:p>
    <w:p w:rsidR="000905D2" w:rsidRPr="002D75FF" w:rsidRDefault="000905D2" w:rsidP="000905D2">
      <w:pPr>
        <w:numPr>
          <w:ilvl w:val="0"/>
          <w:numId w:val="10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Развитие технологии мультимедийного обучения, библиотечного фонда;</w:t>
      </w:r>
    </w:p>
    <w:p w:rsidR="000905D2" w:rsidRPr="002D75FF" w:rsidRDefault="000905D2" w:rsidP="000905D2">
      <w:pPr>
        <w:numPr>
          <w:ilvl w:val="0"/>
          <w:numId w:val="10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Расширение возможностей для профессионального обучения различных возрастных групп населения (профессиональная ориентация, </w:t>
      </w:r>
      <w:proofErr w:type="spellStart"/>
      <w:r w:rsidRPr="002D75FF">
        <w:rPr>
          <w:rFonts w:ascii="Times New Roman" w:hAnsi="Times New Roman" w:cs="Times New Roman"/>
          <w:sz w:val="18"/>
          <w:szCs w:val="18"/>
        </w:rPr>
        <w:t>профконсультирование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D75FF">
        <w:rPr>
          <w:rFonts w:ascii="Times New Roman" w:hAnsi="Times New Roman" w:cs="Times New Roman"/>
          <w:sz w:val="18"/>
          <w:szCs w:val="18"/>
        </w:rPr>
        <w:t>предпрофильное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 xml:space="preserve"> и профильное обучение учащихся общеобразовательных школ, обучение лиц с ограниченными возможностями здоровья);</w:t>
      </w:r>
    </w:p>
    <w:p w:rsidR="000905D2" w:rsidRPr="002D75FF" w:rsidRDefault="000905D2" w:rsidP="000905D2">
      <w:pPr>
        <w:numPr>
          <w:ilvl w:val="0"/>
          <w:numId w:val="10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Реализация программ теоретического и практического обучения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наставничеству,  психолого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>-педагогическое консультирование наставников;</w:t>
      </w:r>
    </w:p>
    <w:p w:rsidR="000905D2" w:rsidRPr="002D75FF" w:rsidRDefault="000905D2" w:rsidP="000905D2">
      <w:pPr>
        <w:numPr>
          <w:ilvl w:val="0"/>
          <w:numId w:val="10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Развитие системы непрерывного профессионального обучения инженерно-педагогических работников основам наставничества.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D75FF">
        <w:rPr>
          <w:rFonts w:ascii="Times New Roman" w:hAnsi="Times New Roman" w:cs="Times New Roman"/>
          <w:b/>
          <w:i/>
          <w:sz w:val="18"/>
          <w:szCs w:val="18"/>
        </w:rPr>
        <w:t>3.2.  Научно-методическая и опытно-экспериментальная деятельность:</w:t>
      </w:r>
    </w:p>
    <w:p w:rsidR="000905D2" w:rsidRPr="002D75FF" w:rsidRDefault="000905D2" w:rsidP="000905D2">
      <w:pPr>
        <w:numPr>
          <w:ilvl w:val="0"/>
          <w:numId w:val="11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разработка учебных программ, методического, тестового обеспечения, в том числе развитие новых педагогических, информационных и профессиональных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технологий  образования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наставников;</w:t>
      </w:r>
    </w:p>
    <w:p w:rsidR="000905D2" w:rsidRPr="002D75FF" w:rsidRDefault="000905D2" w:rsidP="000905D2">
      <w:pPr>
        <w:numPr>
          <w:ilvl w:val="0"/>
          <w:numId w:val="11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проведение маркетинговых исследований регионального        рынка трудовых ресурсов с целью планирования наставнической деятельности и разработки новых образовательных проектов.</w:t>
      </w:r>
    </w:p>
    <w:p w:rsidR="000905D2" w:rsidRPr="002D75FF" w:rsidRDefault="000905D2" w:rsidP="000905D2">
      <w:pPr>
        <w:numPr>
          <w:ilvl w:val="0"/>
          <w:numId w:val="11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подготовка и проведение научно-практических конференций, производственных совещаний, методических семинаров по наставничеству.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D75FF">
        <w:rPr>
          <w:rFonts w:ascii="Times New Roman" w:hAnsi="Times New Roman" w:cs="Times New Roman"/>
          <w:b/>
          <w:i/>
          <w:sz w:val="18"/>
          <w:szCs w:val="18"/>
        </w:rPr>
        <w:t>3.3. Информационная деятельность.</w:t>
      </w:r>
    </w:p>
    <w:p w:rsidR="000905D2" w:rsidRPr="002D75FF" w:rsidRDefault="000905D2" w:rsidP="000905D2">
      <w:pPr>
        <w:numPr>
          <w:ilvl w:val="0"/>
          <w:numId w:val="12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оказание информационных и консалтинговых услуг по проблемам наставничества;</w:t>
      </w:r>
    </w:p>
    <w:p w:rsidR="000905D2" w:rsidRPr="002D75FF" w:rsidRDefault="000905D2" w:rsidP="000905D2">
      <w:pPr>
        <w:numPr>
          <w:ilvl w:val="0"/>
          <w:numId w:val="12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информационный обмен ресурсного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центра  и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руководства предприятий-партнёров по диагностике потребностей в рабочей силе и реализации программ, методик и технологий  по наставничеству;</w:t>
      </w:r>
    </w:p>
    <w:p w:rsidR="000905D2" w:rsidRPr="002D75FF" w:rsidRDefault="000905D2" w:rsidP="000905D2">
      <w:pPr>
        <w:numPr>
          <w:ilvl w:val="0"/>
          <w:numId w:val="12"/>
        </w:numPr>
        <w:tabs>
          <w:tab w:val="clear" w:pos="108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создание информационного банка данных по ресурсному обеспечению, становлению и развитию системы наставничества.</w:t>
      </w:r>
    </w:p>
    <w:p w:rsidR="000905D2" w:rsidRPr="002D75FF" w:rsidRDefault="000905D2" w:rsidP="000905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b/>
          <w:i/>
          <w:color w:val="000000"/>
          <w:sz w:val="18"/>
          <w:szCs w:val="18"/>
        </w:rPr>
        <w:t>3.4. Ресурсный центр имеет право:</w:t>
      </w:r>
    </w:p>
    <w:p w:rsidR="000905D2" w:rsidRPr="002D75FF" w:rsidRDefault="000905D2" w:rsidP="000905D2">
      <w:pPr>
        <w:numPr>
          <w:ilvl w:val="0"/>
          <w:numId w:val="21"/>
        </w:numPr>
        <w:shd w:val="clear" w:color="auto" w:fill="FFFFFF"/>
        <w:tabs>
          <w:tab w:val="clear" w:pos="1428"/>
          <w:tab w:val="num" w:pos="84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планировать свою деятельность и определять перспективы развития исходя из спроса на образовательные услуги;</w:t>
      </w:r>
    </w:p>
    <w:p w:rsidR="000905D2" w:rsidRPr="002D75FF" w:rsidRDefault="000905D2" w:rsidP="000905D2">
      <w:pPr>
        <w:numPr>
          <w:ilvl w:val="0"/>
          <w:numId w:val="21"/>
        </w:numPr>
        <w:shd w:val="clear" w:color="auto" w:fill="FFFFFF"/>
        <w:tabs>
          <w:tab w:val="clear" w:pos="1428"/>
          <w:tab w:val="num" w:pos="84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привлекать на договорной основе сторонние организации и учреждения для проведения исследовательских работ, разработок, семинаров и конференций по методикам наставничества;</w:t>
      </w:r>
    </w:p>
    <w:p w:rsidR="000905D2" w:rsidRPr="002D75FF" w:rsidRDefault="000905D2" w:rsidP="000905D2">
      <w:pPr>
        <w:numPr>
          <w:ilvl w:val="0"/>
          <w:numId w:val="21"/>
        </w:numPr>
        <w:shd w:val="clear" w:color="auto" w:fill="FFFFFF"/>
        <w:tabs>
          <w:tab w:val="clear" w:pos="1428"/>
          <w:tab w:val="num" w:pos="84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предоставлять физическим и юридическим лицам дополнительные образовательные услуги на договорной основе не в ущерб выполнению основных функций;</w:t>
      </w:r>
    </w:p>
    <w:p w:rsidR="000905D2" w:rsidRPr="002D75FF" w:rsidRDefault="000905D2" w:rsidP="000905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b/>
          <w:i/>
          <w:color w:val="000000"/>
          <w:sz w:val="18"/>
          <w:szCs w:val="18"/>
        </w:rPr>
        <w:t>3.</w:t>
      </w:r>
      <w:proofErr w:type="gramStart"/>
      <w:r w:rsidRPr="002D75FF">
        <w:rPr>
          <w:rFonts w:ascii="Times New Roman" w:hAnsi="Times New Roman" w:cs="Times New Roman"/>
          <w:b/>
          <w:i/>
          <w:color w:val="000000"/>
          <w:sz w:val="18"/>
          <w:szCs w:val="18"/>
        </w:rPr>
        <w:t>5.Ресурсный</w:t>
      </w:r>
      <w:proofErr w:type="gramEnd"/>
      <w:r w:rsidRPr="002D75FF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центр обязан:</w:t>
      </w:r>
    </w:p>
    <w:p w:rsidR="000905D2" w:rsidRPr="002D75FF" w:rsidRDefault="000905D2" w:rsidP="000905D2">
      <w:pPr>
        <w:numPr>
          <w:ilvl w:val="0"/>
          <w:numId w:val="22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 xml:space="preserve">обеспечивать качество </w:t>
      </w:r>
      <w:proofErr w:type="gramStart"/>
      <w:r w:rsidRPr="002D75FF">
        <w:rPr>
          <w:rFonts w:ascii="Times New Roman" w:hAnsi="Times New Roman" w:cs="Times New Roman"/>
          <w:color w:val="000000"/>
          <w:sz w:val="18"/>
          <w:szCs w:val="18"/>
        </w:rPr>
        <w:t>обучения  по</w:t>
      </w:r>
      <w:proofErr w:type="gramEnd"/>
      <w:r w:rsidRPr="002D75FF">
        <w:rPr>
          <w:rFonts w:ascii="Times New Roman" w:hAnsi="Times New Roman" w:cs="Times New Roman"/>
          <w:color w:val="000000"/>
          <w:sz w:val="18"/>
          <w:szCs w:val="18"/>
        </w:rPr>
        <w:t xml:space="preserve"> реализуемым программам;</w:t>
      </w:r>
    </w:p>
    <w:p w:rsidR="000905D2" w:rsidRPr="002D75FF" w:rsidRDefault="000905D2" w:rsidP="000905D2">
      <w:pPr>
        <w:numPr>
          <w:ilvl w:val="0"/>
          <w:numId w:val="22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обеспечивать интенсивное и эффективное использование учебного и производственного оборудования учебного заведения в течение всего учебного года;</w:t>
      </w:r>
    </w:p>
    <w:p w:rsidR="000905D2" w:rsidRPr="002D75FF" w:rsidRDefault="000905D2" w:rsidP="000905D2">
      <w:pPr>
        <w:numPr>
          <w:ilvl w:val="0"/>
          <w:numId w:val="22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lastRenderedPageBreak/>
        <w:t>в соответствии с утвержденным годовым планом работы осуществлять сетевое вертикальное и горизонтальное взаимодействие с учреждениями профессионального образования, включая совместное использование оборудования, организационную и информационно-методическую поддержку однопрофильных ресурсных центров учреждений профессионального образования;</w:t>
      </w:r>
    </w:p>
    <w:p w:rsidR="000905D2" w:rsidRPr="002D75FF" w:rsidRDefault="000905D2" w:rsidP="000905D2">
      <w:pPr>
        <w:numPr>
          <w:ilvl w:val="0"/>
          <w:numId w:val="22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ориентировать развитие профессионального образования на инновационные процессы в профильной области деятельности ресурсного центра;</w:t>
      </w:r>
    </w:p>
    <w:p w:rsidR="000905D2" w:rsidRPr="002D75FF" w:rsidRDefault="000905D2" w:rsidP="000905D2">
      <w:pPr>
        <w:numPr>
          <w:ilvl w:val="0"/>
          <w:numId w:val="22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активно взаимодействовать с работодателями в рамках своего профиля;</w:t>
      </w:r>
    </w:p>
    <w:p w:rsidR="000905D2" w:rsidRPr="002D75FF" w:rsidRDefault="000905D2" w:rsidP="000905D2">
      <w:pPr>
        <w:numPr>
          <w:ilvl w:val="0"/>
          <w:numId w:val="22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проводить маркетинговые исследования на рынке образовательных услуг и рынке труда, адекватно реагировать на конъюнктуру рынка труда и требования работодателей к квалификации выпускников образовательного учреждения;</w:t>
      </w:r>
    </w:p>
    <w:p w:rsidR="000905D2" w:rsidRPr="002D75FF" w:rsidRDefault="000905D2" w:rsidP="000905D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вести повышение квалификации своих преподавателей и мастеров производственного обучения, а также педагогических кадров однопрофильных учреждений профессионального образования и работников производства.</w:t>
      </w:r>
    </w:p>
    <w:p w:rsidR="000905D2" w:rsidRPr="002D75FF" w:rsidRDefault="000905D2" w:rsidP="000905D2">
      <w:p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5FF">
        <w:rPr>
          <w:rFonts w:ascii="Times New Roman" w:hAnsi="Times New Roman" w:cs="Times New Roman"/>
          <w:b/>
          <w:sz w:val="18"/>
          <w:szCs w:val="18"/>
        </w:rPr>
        <w:t>4. Управление ресурсным центром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 xml:space="preserve">       4.</w:t>
      </w:r>
      <w:proofErr w:type="gramStart"/>
      <w:r w:rsidRPr="002D75FF">
        <w:rPr>
          <w:rFonts w:ascii="Times New Roman" w:hAnsi="Times New Roman" w:cs="Times New Roman"/>
          <w:color w:val="000000"/>
          <w:sz w:val="18"/>
          <w:szCs w:val="18"/>
        </w:rPr>
        <w:t>1.Общее</w:t>
      </w:r>
      <w:proofErr w:type="gramEnd"/>
      <w:r w:rsidRPr="002D75FF">
        <w:rPr>
          <w:rFonts w:ascii="Times New Roman" w:hAnsi="Times New Roman" w:cs="Times New Roman"/>
          <w:color w:val="000000"/>
          <w:sz w:val="18"/>
          <w:szCs w:val="18"/>
        </w:rPr>
        <w:t xml:space="preserve"> руководство ресурсным центром, функционирующим как 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структурное подразделение образовательного учреждения осуществляет   директор колледжа. Директор утверждает структуру, штаты, смету расходов и положения о структурных подразделениях ресурсного центра, действует от имени Центра, представляет его интересы в государственных органах, предприятиях, учреждениях, организациях, в том числе зарубежных, заключает договоры и обеспечивает их выполнение. Непосредственное руководство деятельностью ресурсного центра осуществляет его руководитель, назначаемый приказом директора учебного заведения. Деятельность руководителя ресурсного центра регламентируется локальным актом учебного заведения, который утверждается директором. 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4.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2.Кадровый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состав Ресурсного центра формируется из сотрудников образовательного учреждения. В кадровый состав ресурсного центра, согласно штатного расписания, входят: 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- руководитель ресурсного центра;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- зам. руководителя по маркетингу;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- зам руководителя по связям с общественностью;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- инженер по ВТ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- методист;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4.2. </w:t>
      </w:r>
      <w:r w:rsidRPr="002D75FF">
        <w:rPr>
          <w:rFonts w:ascii="Times New Roman" w:hAnsi="Times New Roman" w:cs="Times New Roman"/>
          <w:color w:val="000000"/>
          <w:sz w:val="18"/>
          <w:szCs w:val="18"/>
        </w:rPr>
        <w:t>Непосредственное руководство деятельностью ресурсного центра осуществляет его руководитель, назначаемый приказом директора учебного заведения. Деятельность руководителя ресурсного центра регламентируется локальным актом учебного заведения, который утверждается директором.       </w:t>
      </w:r>
      <w:r w:rsidRPr="002D75FF">
        <w:rPr>
          <w:rFonts w:ascii="Times New Roman" w:hAnsi="Times New Roman" w:cs="Times New Roman"/>
          <w:sz w:val="18"/>
          <w:szCs w:val="18"/>
        </w:rPr>
        <w:t xml:space="preserve">    4.3. Руководитель ресурсного центра организует и направляет его деятельность и несёт ответственность за эффективность его работы.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D75FF">
        <w:rPr>
          <w:rFonts w:ascii="Times New Roman" w:hAnsi="Times New Roman" w:cs="Times New Roman"/>
          <w:b/>
          <w:i/>
          <w:sz w:val="18"/>
          <w:szCs w:val="18"/>
        </w:rPr>
        <w:t xml:space="preserve">           4.4. Обязанности руководителя ресурсного центра:</w:t>
      </w:r>
    </w:p>
    <w:p w:rsidR="000905D2" w:rsidRPr="002D75FF" w:rsidRDefault="000905D2" w:rsidP="000905D2">
      <w:pPr>
        <w:pStyle w:val="a3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 w:rsidRPr="002D75FF">
        <w:rPr>
          <w:color w:val="000000"/>
          <w:sz w:val="18"/>
          <w:szCs w:val="18"/>
        </w:rPr>
        <w:t>Руководитель ресурсного центра наставничества:</w:t>
      </w:r>
    </w:p>
    <w:p w:rsidR="000905D2" w:rsidRPr="002D75FF" w:rsidRDefault="000905D2" w:rsidP="000905D2">
      <w:pPr>
        <w:numPr>
          <w:ilvl w:val="0"/>
          <w:numId w:val="13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Разрабатывает программу и план деятельности Центра и представляет их на утверждение в Совет колледжа;</w:t>
      </w:r>
    </w:p>
    <w:p w:rsidR="000905D2" w:rsidRPr="002D75FF" w:rsidRDefault="000905D2" w:rsidP="000905D2">
      <w:pPr>
        <w:numPr>
          <w:ilvl w:val="0"/>
          <w:numId w:val="13"/>
        </w:numPr>
        <w:spacing w:after="0" w:line="360" w:lineRule="auto"/>
        <w:ind w:left="0" w:firstLine="84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Организует деятельность Центра в соответствии с утвержденной программой и планом;</w:t>
      </w:r>
    </w:p>
    <w:p w:rsidR="000905D2" w:rsidRPr="002D75FF" w:rsidRDefault="000905D2" w:rsidP="000905D2">
      <w:pPr>
        <w:numPr>
          <w:ilvl w:val="0"/>
          <w:numId w:val="13"/>
        </w:numPr>
        <w:spacing w:after="0" w:line="360" w:lineRule="auto"/>
        <w:ind w:left="0" w:firstLine="84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Обеспечивает открытость деятельности Центра, отчитывается перед Советом за эффективность его работы;</w:t>
      </w:r>
    </w:p>
    <w:p w:rsidR="000905D2" w:rsidRPr="002D75FF" w:rsidRDefault="000905D2" w:rsidP="000905D2">
      <w:pPr>
        <w:numPr>
          <w:ilvl w:val="0"/>
          <w:numId w:val="13"/>
        </w:numPr>
        <w:spacing w:after="0" w:line="360" w:lineRule="auto"/>
        <w:ind w:left="0" w:firstLine="84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lastRenderedPageBreak/>
        <w:t>Представляет ежегодный доклад всем заинтересованным сторонам о развитии ресурсного центра в соответствии с концепцией его развития, планом и программой;</w:t>
      </w:r>
    </w:p>
    <w:p w:rsidR="000905D2" w:rsidRPr="002D75FF" w:rsidRDefault="000905D2" w:rsidP="000905D2">
      <w:pPr>
        <w:numPr>
          <w:ilvl w:val="0"/>
          <w:numId w:val="13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Обеспечивает исполнение приказов и распоряжений директора колледжа, касающихся деятельности ресурсного центра;</w:t>
      </w:r>
    </w:p>
    <w:p w:rsidR="000905D2" w:rsidRPr="002D75FF" w:rsidRDefault="000905D2" w:rsidP="000905D2">
      <w:pPr>
        <w:numPr>
          <w:ilvl w:val="0"/>
          <w:numId w:val="13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Отвечает за ведение документации, подготовку и представление отчётности по работе ресурсного центра;</w:t>
      </w:r>
    </w:p>
    <w:p w:rsidR="000905D2" w:rsidRPr="002D75FF" w:rsidRDefault="000905D2" w:rsidP="000905D2">
      <w:pPr>
        <w:numPr>
          <w:ilvl w:val="0"/>
          <w:numId w:val="13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Организует и проводит мероприятия, отражающих деятельность ресурсного центра.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D75FF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2D75FF">
        <w:rPr>
          <w:rFonts w:ascii="Times New Roman" w:hAnsi="Times New Roman" w:cs="Times New Roman"/>
          <w:b/>
          <w:i/>
          <w:sz w:val="18"/>
          <w:szCs w:val="18"/>
        </w:rPr>
        <w:t xml:space="preserve"> 4.5. Права руководителя ресурсного центра:</w:t>
      </w:r>
    </w:p>
    <w:p w:rsidR="000905D2" w:rsidRPr="002D75FF" w:rsidRDefault="000905D2" w:rsidP="000905D2">
      <w:pPr>
        <w:numPr>
          <w:ilvl w:val="0"/>
          <w:numId w:val="14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представление интересов ресурсного центра;</w:t>
      </w:r>
    </w:p>
    <w:p w:rsidR="000905D2" w:rsidRPr="002D75FF" w:rsidRDefault="000905D2" w:rsidP="000905D2">
      <w:pPr>
        <w:numPr>
          <w:ilvl w:val="0"/>
          <w:numId w:val="14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подготовка предложений по формированию организационной структуры ресурсного центра;</w:t>
      </w:r>
    </w:p>
    <w:p w:rsidR="000905D2" w:rsidRPr="002D75FF" w:rsidRDefault="000905D2" w:rsidP="000905D2">
      <w:pPr>
        <w:numPr>
          <w:ilvl w:val="0"/>
          <w:numId w:val="14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участие в совещаниях по моральному и материальному стимулированию инженерно-педагогических работников, работающих по программам ресурсного центра.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4.6.   Руководитель исполняет обязанности и имеет права в соответствии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с  трудовым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договором, заключённым с ним директором колледжа.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4.7. Трудовые отношения с инженерно-педагогическими работниками,     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занятыми в РЦ, устанавливаются и прекращаются в соответствии с условиями трудовых договоров, подписанных директором колледж</w:t>
      </w:r>
      <w:r w:rsidR="008736EA" w:rsidRPr="002D75FF">
        <w:rPr>
          <w:rFonts w:ascii="Times New Roman" w:hAnsi="Times New Roman" w:cs="Times New Roman"/>
          <w:sz w:val="18"/>
          <w:szCs w:val="18"/>
        </w:rPr>
        <w:t>а</w:t>
      </w:r>
      <w:r w:rsidRPr="002D75FF">
        <w:rPr>
          <w:rFonts w:ascii="Times New Roman" w:hAnsi="Times New Roman" w:cs="Times New Roman"/>
          <w:sz w:val="18"/>
          <w:szCs w:val="18"/>
        </w:rPr>
        <w:t xml:space="preserve"> и согласованных с руководителем ресурсного центра.</w:t>
      </w:r>
    </w:p>
    <w:p w:rsidR="000905D2" w:rsidRPr="002D75FF" w:rsidRDefault="000905D2" w:rsidP="000905D2">
      <w:pPr>
        <w:pStyle w:val="a3"/>
        <w:spacing w:before="0" w:beforeAutospacing="0" w:after="0" w:afterAutospacing="0" w:line="360" w:lineRule="auto"/>
        <w:ind w:left="840"/>
        <w:rPr>
          <w:b/>
          <w:i/>
          <w:color w:val="000000"/>
          <w:sz w:val="18"/>
          <w:szCs w:val="18"/>
        </w:rPr>
      </w:pPr>
      <w:r w:rsidRPr="002D75FF">
        <w:rPr>
          <w:b/>
          <w:i/>
          <w:color w:val="000000"/>
          <w:sz w:val="18"/>
          <w:szCs w:val="18"/>
        </w:rPr>
        <w:t>4.8. Совет колледжа: </w:t>
      </w:r>
    </w:p>
    <w:p w:rsidR="000905D2" w:rsidRPr="002D75FF" w:rsidRDefault="000905D2" w:rsidP="000905D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840" w:firstLine="0"/>
        <w:rPr>
          <w:color w:val="000000"/>
          <w:sz w:val="18"/>
          <w:szCs w:val="18"/>
        </w:rPr>
      </w:pPr>
      <w:r w:rsidRPr="002D75FF">
        <w:rPr>
          <w:color w:val="000000"/>
          <w:sz w:val="18"/>
          <w:szCs w:val="18"/>
        </w:rPr>
        <w:t>принимает программу и план деятельности Центра на год; </w:t>
      </w:r>
    </w:p>
    <w:p w:rsidR="000905D2" w:rsidRPr="002D75FF" w:rsidRDefault="000905D2" w:rsidP="000905D2">
      <w:pPr>
        <w:pStyle w:val="a3"/>
        <w:numPr>
          <w:ilvl w:val="0"/>
          <w:numId w:val="19"/>
        </w:numPr>
        <w:tabs>
          <w:tab w:val="clear" w:pos="1500"/>
          <w:tab w:val="num" w:pos="0"/>
        </w:tabs>
        <w:spacing w:before="0" w:beforeAutospacing="0" w:after="0" w:afterAutospacing="0" w:line="360" w:lineRule="auto"/>
        <w:ind w:left="0" w:firstLine="840"/>
        <w:rPr>
          <w:color w:val="000000"/>
          <w:sz w:val="18"/>
          <w:szCs w:val="18"/>
        </w:rPr>
      </w:pPr>
      <w:r w:rsidRPr="002D75FF">
        <w:rPr>
          <w:color w:val="000000"/>
          <w:sz w:val="18"/>
          <w:szCs w:val="18"/>
        </w:rPr>
        <w:t>рассматривает отчеты руководителя ресурсного центра по результатам деятельности Центра; </w:t>
      </w:r>
    </w:p>
    <w:p w:rsidR="000905D2" w:rsidRPr="002D75FF" w:rsidRDefault="000905D2" w:rsidP="000905D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840"/>
        <w:rPr>
          <w:color w:val="000000"/>
          <w:sz w:val="18"/>
          <w:szCs w:val="18"/>
        </w:rPr>
      </w:pPr>
      <w:r w:rsidRPr="002D75FF">
        <w:rPr>
          <w:color w:val="000000"/>
          <w:sz w:val="18"/>
          <w:szCs w:val="18"/>
        </w:rPr>
        <w:t>рассматривает отчеты руководителя ресурсного центра по результатам деятельности Центра; </w:t>
      </w:r>
    </w:p>
    <w:p w:rsidR="000905D2" w:rsidRPr="002D75FF" w:rsidRDefault="000905D2" w:rsidP="000905D2">
      <w:pPr>
        <w:pStyle w:val="a3"/>
        <w:numPr>
          <w:ilvl w:val="0"/>
          <w:numId w:val="19"/>
        </w:numPr>
        <w:tabs>
          <w:tab w:val="clear" w:pos="1500"/>
          <w:tab w:val="num" w:pos="0"/>
        </w:tabs>
        <w:spacing w:before="0" w:beforeAutospacing="0" w:after="0" w:afterAutospacing="0" w:line="360" w:lineRule="auto"/>
        <w:ind w:left="0" w:firstLine="840"/>
        <w:rPr>
          <w:color w:val="000000"/>
          <w:sz w:val="18"/>
          <w:szCs w:val="18"/>
        </w:rPr>
      </w:pPr>
      <w:r w:rsidRPr="002D75FF">
        <w:rPr>
          <w:color w:val="000000"/>
          <w:sz w:val="18"/>
          <w:szCs w:val="18"/>
        </w:rPr>
        <w:t xml:space="preserve">рассматривает вопросы структуры, объемов и качества подготовки </w:t>
      </w:r>
      <w:proofErr w:type="gramStart"/>
      <w:r w:rsidRPr="002D75FF">
        <w:rPr>
          <w:color w:val="000000"/>
          <w:sz w:val="18"/>
          <w:szCs w:val="18"/>
        </w:rPr>
        <w:t>специалистов  наставников</w:t>
      </w:r>
      <w:proofErr w:type="gramEnd"/>
      <w:r w:rsidRPr="002D75FF">
        <w:rPr>
          <w:color w:val="000000"/>
          <w:sz w:val="18"/>
          <w:szCs w:val="18"/>
        </w:rPr>
        <w:t>; </w:t>
      </w:r>
    </w:p>
    <w:p w:rsidR="000905D2" w:rsidRPr="002D75FF" w:rsidRDefault="000905D2" w:rsidP="000905D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840"/>
        <w:rPr>
          <w:color w:val="000000"/>
          <w:sz w:val="18"/>
          <w:szCs w:val="18"/>
        </w:rPr>
      </w:pPr>
      <w:r w:rsidRPr="002D75FF">
        <w:rPr>
          <w:color w:val="000000"/>
          <w:sz w:val="18"/>
          <w:szCs w:val="18"/>
        </w:rPr>
        <w:t> контролирует расходование ассигнований (в рамках вложенных средств); </w:t>
      </w:r>
    </w:p>
    <w:p w:rsidR="000905D2" w:rsidRPr="002D75FF" w:rsidRDefault="000905D2" w:rsidP="000905D2">
      <w:pPr>
        <w:pStyle w:val="a3"/>
        <w:numPr>
          <w:ilvl w:val="0"/>
          <w:numId w:val="19"/>
        </w:numPr>
        <w:tabs>
          <w:tab w:val="clear" w:pos="1500"/>
        </w:tabs>
        <w:spacing w:before="0" w:beforeAutospacing="0" w:after="0" w:afterAutospacing="0" w:line="360" w:lineRule="auto"/>
        <w:ind w:left="360" w:firstLine="840"/>
        <w:jc w:val="center"/>
        <w:rPr>
          <w:b/>
          <w:sz w:val="18"/>
          <w:szCs w:val="18"/>
        </w:rPr>
      </w:pPr>
      <w:r w:rsidRPr="002D75FF">
        <w:rPr>
          <w:sz w:val="18"/>
          <w:szCs w:val="18"/>
        </w:rPr>
        <w:t> координирует взаимодействие Центра с предприятиями и организациями отрасли, общественными структурами по вопросам наставничества. </w:t>
      </w:r>
      <w:r w:rsidRPr="002D75FF">
        <w:rPr>
          <w:sz w:val="18"/>
          <w:szCs w:val="18"/>
        </w:rPr>
        <w:br/>
        <w:t>         </w:t>
      </w:r>
      <w:r w:rsidRPr="002D75FF">
        <w:rPr>
          <w:b/>
          <w:sz w:val="18"/>
          <w:szCs w:val="18"/>
        </w:rPr>
        <w:t>5. Учебно-материальная база ресурсного центра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5.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1.Колледж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>, как учреждение, имеющее в своей структуре ресурсный центр, выделяет помещения, оборудует рабочие места для сотрудников ресурсного центра, определяет его состав,  предоставляет необходимую учебно-материальную базу, обеспечивающую выполнение программ подготовки квалифицированных наставников.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5.2. Развитие учебно-материальной базы ресурсного центра, приобретение оборудования, материально-технических средств обучения, формирование современного библиотечного фонда осуществляется за счёт целевых средств, а также средств, полученных от образовательной деятельности ресурсного центра, от приносящей доход деятельности, других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источников,  разрешенных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 законодательством Российской Федерации.</w:t>
      </w:r>
    </w:p>
    <w:p w:rsidR="000905D2" w:rsidRPr="002D75FF" w:rsidRDefault="000905D2" w:rsidP="000905D2">
      <w:pPr>
        <w:spacing w:line="360" w:lineRule="auto"/>
        <w:ind w:left="84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b/>
          <w:color w:val="000000"/>
          <w:sz w:val="18"/>
          <w:szCs w:val="18"/>
        </w:rPr>
        <w:t>6. Международная и внешнеэкономическая деятельность ресурсного центра</w:t>
      </w:r>
    </w:p>
    <w:p w:rsidR="000905D2" w:rsidRPr="002D75FF" w:rsidRDefault="000905D2" w:rsidP="000905D2">
      <w:pPr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6.1. Центр в установленном порядке вправе участвовать в</w:t>
      </w:r>
    </w:p>
    <w:p w:rsidR="000905D2" w:rsidRPr="002D75FF" w:rsidRDefault="000905D2" w:rsidP="000905D2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 xml:space="preserve">международном сотрудничестве Российской Федерации в области развития, </w:t>
      </w:r>
      <w:proofErr w:type="gramStart"/>
      <w:r w:rsidRPr="002D75FF">
        <w:rPr>
          <w:rFonts w:ascii="Times New Roman" w:hAnsi="Times New Roman" w:cs="Times New Roman"/>
          <w:color w:val="000000"/>
          <w:sz w:val="18"/>
          <w:szCs w:val="18"/>
        </w:rPr>
        <w:t>совершенствования  и</w:t>
      </w:r>
      <w:proofErr w:type="gramEnd"/>
      <w:r w:rsidRPr="002D75FF">
        <w:rPr>
          <w:rFonts w:ascii="Times New Roman" w:hAnsi="Times New Roman" w:cs="Times New Roman"/>
          <w:color w:val="000000"/>
          <w:sz w:val="18"/>
          <w:szCs w:val="18"/>
        </w:rPr>
        <w:t xml:space="preserve"> распространения новых методов наставничества. посредством:         </w:t>
      </w:r>
    </w:p>
    <w:p w:rsidR="000905D2" w:rsidRPr="002D75FF" w:rsidRDefault="000905D2" w:rsidP="000905D2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84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участия в программах двустороннего и многостороннего обмена опытом;</w:t>
      </w:r>
    </w:p>
    <w:p w:rsidR="000905D2" w:rsidRPr="002D75FF" w:rsidRDefault="000905D2" w:rsidP="000905D2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 xml:space="preserve">проведения и участия в совместных </w:t>
      </w:r>
      <w:proofErr w:type="gramStart"/>
      <w:r w:rsidRPr="002D75FF">
        <w:rPr>
          <w:rFonts w:ascii="Times New Roman" w:hAnsi="Times New Roman" w:cs="Times New Roman"/>
          <w:color w:val="000000"/>
          <w:sz w:val="18"/>
          <w:szCs w:val="18"/>
        </w:rPr>
        <w:t>исследованиях,  конференциях</w:t>
      </w:r>
      <w:proofErr w:type="gramEnd"/>
      <w:r w:rsidRPr="002D75FF">
        <w:rPr>
          <w:rFonts w:ascii="Times New Roman" w:hAnsi="Times New Roman" w:cs="Times New Roman"/>
          <w:color w:val="000000"/>
          <w:sz w:val="18"/>
          <w:szCs w:val="18"/>
        </w:rPr>
        <w:t>,  выставках и других мероприятиях;</w:t>
      </w:r>
    </w:p>
    <w:p w:rsidR="000905D2" w:rsidRPr="002D75FF" w:rsidRDefault="000905D2" w:rsidP="000905D2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участия в международных программах совершенствования содержания и качества обучения наставников в образовательных учреждениях профессионального образования;</w:t>
      </w:r>
    </w:p>
    <w:p w:rsidR="000905D2" w:rsidRPr="002D75FF" w:rsidRDefault="000905D2" w:rsidP="000905D2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lastRenderedPageBreak/>
        <w:t xml:space="preserve"> проведения   исследований в области комплексного использования </w:t>
      </w:r>
      <w:proofErr w:type="gramStart"/>
      <w:r w:rsidRPr="002D75FF">
        <w:rPr>
          <w:rFonts w:ascii="Times New Roman" w:hAnsi="Times New Roman" w:cs="Times New Roman"/>
          <w:sz w:val="18"/>
          <w:szCs w:val="18"/>
        </w:rPr>
        <w:t>новых  методов</w:t>
      </w:r>
      <w:proofErr w:type="gramEnd"/>
      <w:r w:rsidRPr="002D75FF">
        <w:rPr>
          <w:rFonts w:ascii="Times New Roman" w:hAnsi="Times New Roman" w:cs="Times New Roman"/>
          <w:sz w:val="18"/>
          <w:szCs w:val="18"/>
        </w:rPr>
        <w:t xml:space="preserve"> наставничества в профессиональной подготовке квалифицированных специалистов и рабочих кадров.</w:t>
      </w:r>
    </w:p>
    <w:p w:rsidR="000905D2" w:rsidRPr="002D75FF" w:rsidRDefault="000905D2" w:rsidP="000905D2">
      <w:pPr>
        <w:numPr>
          <w:ilvl w:val="0"/>
          <w:numId w:val="14"/>
        </w:numPr>
        <w:spacing w:after="0" w:line="360" w:lineRule="auto"/>
        <w:ind w:left="0" w:firstLine="84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участие в совещаниях по моральному и материальному стимулированию инженерно-педагогических работников, работающих по программам ресурсного центра.</w:t>
      </w:r>
    </w:p>
    <w:p w:rsidR="000905D2" w:rsidRPr="002D75FF" w:rsidRDefault="000905D2" w:rsidP="000905D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75FF">
        <w:rPr>
          <w:rFonts w:ascii="Times New Roman" w:hAnsi="Times New Roman" w:cs="Times New Roman"/>
          <w:b/>
          <w:sz w:val="18"/>
          <w:szCs w:val="18"/>
        </w:rPr>
        <w:t>7. Финансово-хозяйственная деятельность ресурсного центра</w:t>
      </w:r>
    </w:p>
    <w:p w:rsidR="000905D2" w:rsidRPr="002D75FF" w:rsidRDefault="000905D2" w:rsidP="000905D2">
      <w:pPr>
        <w:spacing w:line="360" w:lineRule="auto"/>
        <w:ind w:left="8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D75FF">
        <w:rPr>
          <w:rFonts w:ascii="Times New Roman" w:hAnsi="Times New Roman" w:cs="Times New Roman"/>
          <w:b/>
          <w:i/>
          <w:sz w:val="18"/>
          <w:szCs w:val="18"/>
        </w:rPr>
        <w:t>7.1.    Источники финансирования ресурсного центра:</w:t>
      </w:r>
    </w:p>
    <w:p w:rsidR="000905D2" w:rsidRPr="002D75FF" w:rsidRDefault="000905D2" w:rsidP="000905D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средств учредителей и социальных партнеров;</w:t>
      </w:r>
    </w:p>
    <w:p w:rsidR="000905D2" w:rsidRPr="002D75FF" w:rsidRDefault="000905D2" w:rsidP="000905D2">
      <w:pPr>
        <w:numPr>
          <w:ilvl w:val="0"/>
          <w:numId w:val="16"/>
        </w:numPr>
        <w:tabs>
          <w:tab w:val="clear" w:pos="1160"/>
          <w:tab w:val="num" w:pos="0"/>
        </w:tabs>
        <w:spacing w:after="0" w:line="360" w:lineRule="auto"/>
        <w:ind w:left="0" w:firstLine="80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средств, полученных по заказам и договорам с учредителем, муниципальными органами, службой занятости, предприятиями и организациями;</w:t>
      </w:r>
    </w:p>
    <w:p w:rsidR="000905D2" w:rsidRPr="002D75FF" w:rsidRDefault="000905D2" w:rsidP="000905D2">
      <w:pPr>
        <w:numPr>
          <w:ilvl w:val="0"/>
          <w:numId w:val="16"/>
        </w:numPr>
        <w:tabs>
          <w:tab w:val="clear" w:pos="1160"/>
          <w:tab w:val="num" w:pos="840"/>
        </w:tabs>
        <w:spacing w:after="0" w:line="360" w:lineRule="auto"/>
        <w:ind w:left="0" w:firstLine="80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средства, поступившие за проведение обучения по договорам;</w:t>
      </w:r>
    </w:p>
    <w:p w:rsidR="000905D2" w:rsidRPr="002D75FF" w:rsidRDefault="000905D2" w:rsidP="000905D2">
      <w:pPr>
        <w:numPr>
          <w:ilvl w:val="0"/>
          <w:numId w:val="16"/>
        </w:numPr>
        <w:tabs>
          <w:tab w:val="clear" w:pos="1160"/>
          <w:tab w:val="num" w:pos="840"/>
        </w:tabs>
        <w:spacing w:after="0" w:line="360" w:lineRule="auto"/>
        <w:ind w:left="0" w:firstLine="80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средств, полученных Центром от участия в грантах; </w:t>
      </w:r>
    </w:p>
    <w:p w:rsidR="000905D2" w:rsidRPr="002D75FF" w:rsidRDefault="000905D2" w:rsidP="000905D2">
      <w:pPr>
        <w:numPr>
          <w:ilvl w:val="0"/>
          <w:numId w:val="16"/>
        </w:numPr>
        <w:tabs>
          <w:tab w:val="clear" w:pos="1160"/>
          <w:tab w:val="num" w:pos="840"/>
        </w:tabs>
        <w:spacing w:after="0" w:line="360" w:lineRule="auto"/>
        <w:ind w:left="0" w:firstLine="80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добровольных пожертвований и целевых взносов юридических и физических лиц, в том числе иностранных;</w:t>
      </w:r>
    </w:p>
    <w:p w:rsidR="000905D2" w:rsidRPr="002D75FF" w:rsidRDefault="008736EA" w:rsidP="000905D2">
      <w:pPr>
        <w:numPr>
          <w:ilvl w:val="0"/>
          <w:numId w:val="16"/>
        </w:numPr>
        <w:tabs>
          <w:tab w:val="clear" w:pos="1160"/>
          <w:tab w:val="num" w:pos="840"/>
        </w:tabs>
        <w:spacing w:after="0" w:line="360" w:lineRule="auto"/>
        <w:ind w:left="0" w:firstLine="80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с</w:t>
      </w:r>
      <w:r w:rsidR="000905D2" w:rsidRPr="002D75FF">
        <w:rPr>
          <w:rFonts w:ascii="Times New Roman" w:hAnsi="Times New Roman" w:cs="Times New Roman"/>
          <w:sz w:val="18"/>
          <w:szCs w:val="18"/>
        </w:rPr>
        <w:t>редства, полученные от общественных организаций;</w:t>
      </w:r>
    </w:p>
    <w:p w:rsidR="000905D2" w:rsidRPr="002D75FF" w:rsidRDefault="000905D2" w:rsidP="000905D2">
      <w:pPr>
        <w:numPr>
          <w:ilvl w:val="0"/>
          <w:numId w:val="16"/>
        </w:numPr>
        <w:tabs>
          <w:tab w:val="clear" w:pos="1160"/>
          <w:tab w:val="num" w:pos="840"/>
        </w:tabs>
        <w:spacing w:after="0" w:line="360" w:lineRule="auto"/>
        <w:ind w:left="0" w:firstLine="800"/>
        <w:jc w:val="both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средства, полученные за выполнение консультационной деятельности, от реализации учебных, методических, научных и других разработок;</w:t>
      </w:r>
    </w:p>
    <w:p w:rsidR="000905D2" w:rsidRPr="002D75FF" w:rsidRDefault="000905D2" w:rsidP="000905D2">
      <w:pPr>
        <w:numPr>
          <w:ilvl w:val="0"/>
          <w:numId w:val="15"/>
        </w:numPr>
        <w:tabs>
          <w:tab w:val="num" w:pos="840"/>
        </w:tabs>
        <w:spacing w:after="0" w:line="360" w:lineRule="auto"/>
        <w:ind w:left="0" w:hanging="24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средств полученных из других источников в соответствии с законодательством Российской Федерации.</w:t>
      </w:r>
      <w:r w:rsidRPr="002D75FF">
        <w:rPr>
          <w:rFonts w:ascii="Times New Roman" w:hAnsi="Times New Roman" w:cs="Times New Roman"/>
          <w:sz w:val="18"/>
          <w:szCs w:val="18"/>
        </w:rPr>
        <w:br/>
        <w:t xml:space="preserve">     7.3.     Размеры оплаты дополнительных образовательных услуг, </w:t>
      </w:r>
    </w:p>
    <w:p w:rsidR="000905D2" w:rsidRPr="002D75FF" w:rsidRDefault="000905D2" w:rsidP="000905D2">
      <w:pPr>
        <w:spacing w:line="360" w:lineRule="auto"/>
        <w:ind w:hanging="24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    определяются законодательством Российской Федерации и иными</w:t>
      </w:r>
    </w:p>
    <w:p w:rsidR="000905D2" w:rsidRPr="002D75FF" w:rsidRDefault="000905D2" w:rsidP="000905D2">
      <w:pPr>
        <w:spacing w:line="360" w:lineRule="auto"/>
        <w:ind w:hanging="240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 xml:space="preserve">                нормативными и правовыми актами.</w:t>
      </w:r>
    </w:p>
    <w:p w:rsidR="000905D2" w:rsidRPr="002D75FF" w:rsidRDefault="000905D2" w:rsidP="000905D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Прекращение деятельности ресурсного центра</w:t>
      </w:r>
    </w:p>
    <w:p w:rsidR="000905D2" w:rsidRPr="002D75FF" w:rsidRDefault="000905D2" w:rsidP="000905D2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bCs/>
          <w:i/>
          <w:color w:val="000000"/>
          <w:sz w:val="18"/>
          <w:szCs w:val="18"/>
        </w:rPr>
        <w:t>Ресурсный центр прекращает свою деятельность:</w:t>
      </w:r>
    </w:p>
    <w:p w:rsidR="000905D2" w:rsidRPr="002D75FF" w:rsidRDefault="000905D2" w:rsidP="000905D2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по инициативе учредителя образовательного учреждения.</w:t>
      </w:r>
    </w:p>
    <w:p w:rsidR="000905D2" w:rsidRPr="002D75FF" w:rsidRDefault="000905D2" w:rsidP="000905D2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по решению совета образовательного учреждения с согласия учредителя.</w:t>
      </w:r>
    </w:p>
    <w:p w:rsidR="000905D2" w:rsidRPr="002D75FF" w:rsidRDefault="000905D2" w:rsidP="000905D2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75FF">
        <w:rPr>
          <w:rFonts w:ascii="Times New Roman" w:hAnsi="Times New Roman" w:cs="Times New Roman"/>
          <w:color w:val="000000"/>
          <w:sz w:val="18"/>
          <w:szCs w:val="18"/>
        </w:rPr>
        <w:t>при прекращении деятельности образовательного учреждения в соответствии с законодательством.</w:t>
      </w:r>
    </w:p>
    <w:p w:rsidR="000905D2" w:rsidRPr="002D75FF" w:rsidRDefault="000905D2" w:rsidP="000905D2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8011C" w:rsidRPr="002D75FF" w:rsidRDefault="00E8011C" w:rsidP="00E8011C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 w:val="18"/>
          <w:szCs w:val="18"/>
        </w:rPr>
        <w:t>Приложение 2</w:t>
      </w:r>
    </w:p>
    <w:p w:rsidR="00E8011C" w:rsidRPr="002D75FF" w:rsidRDefault="006E2809" w:rsidP="00E8011C">
      <w:pPr>
        <w:jc w:val="center"/>
        <w:rPr>
          <w:rFonts w:ascii="Times New Roman" w:hAnsi="Times New Roman" w:cs="Times New Roman"/>
          <w:b/>
          <w:i/>
          <w:color w:val="000000"/>
          <w:szCs w:val="24"/>
        </w:rPr>
      </w:pPr>
      <w:r w:rsidRPr="002D75FF">
        <w:rPr>
          <w:rFonts w:ascii="Times New Roman" w:hAnsi="Times New Roman" w:cs="Times New Roman"/>
          <w:b/>
          <w:i/>
          <w:color w:val="000000"/>
          <w:szCs w:val="24"/>
        </w:rPr>
        <w:t>Наставничество и п</w:t>
      </w:r>
      <w:r w:rsidR="00E8011C" w:rsidRPr="002D75FF">
        <w:rPr>
          <w:rFonts w:ascii="Times New Roman" w:hAnsi="Times New Roman" w:cs="Times New Roman"/>
          <w:b/>
          <w:i/>
          <w:color w:val="000000"/>
          <w:szCs w:val="24"/>
        </w:rPr>
        <w:t>ять стадий процесса обучения</w:t>
      </w:r>
    </w:p>
    <w:p w:rsidR="006E2809" w:rsidRPr="002D75FF" w:rsidRDefault="006E2809" w:rsidP="006E2809">
      <w:pPr>
        <w:ind w:left="561" w:hanging="561"/>
        <w:rPr>
          <w:rFonts w:ascii="Times New Roman" w:hAnsi="Times New Roman" w:cs="Times New Roman"/>
          <w:sz w:val="18"/>
          <w:szCs w:val="18"/>
        </w:rPr>
      </w:pPr>
      <w:r w:rsidRPr="002D75FF">
        <w:rPr>
          <w:rFonts w:ascii="Times New Roman" w:hAnsi="Times New Roman" w:cs="Times New Roman"/>
          <w:szCs w:val="24"/>
        </w:rPr>
        <w:tab/>
        <w:t>(</w:t>
      </w:r>
      <w:r w:rsidRPr="002D75FF">
        <w:rPr>
          <w:rFonts w:ascii="Times New Roman" w:hAnsi="Times New Roman" w:cs="Times New Roman"/>
          <w:b/>
          <w:sz w:val="18"/>
          <w:szCs w:val="18"/>
        </w:rPr>
        <w:t xml:space="preserve">Формирование системы наставничества для предприятий </w:t>
      </w:r>
      <w:proofErr w:type="spellStart"/>
      <w:proofErr w:type="gramStart"/>
      <w:r w:rsidRPr="002D75FF">
        <w:rPr>
          <w:rFonts w:ascii="Times New Roman" w:hAnsi="Times New Roman" w:cs="Times New Roman"/>
          <w:b/>
          <w:sz w:val="18"/>
          <w:szCs w:val="18"/>
        </w:rPr>
        <w:t>Ассоциации«</w:t>
      </w:r>
      <w:proofErr w:type="gramEnd"/>
      <w:r w:rsidRPr="002D75FF">
        <w:rPr>
          <w:rFonts w:ascii="Times New Roman" w:hAnsi="Times New Roman" w:cs="Times New Roman"/>
          <w:b/>
          <w:sz w:val="18"/>
          <w:szCs w:val="18"/>
        </w:rPr>
        <w:t>Уралпищепром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 xml:space="preserve"> / Под общ. ред. В.И. </w:t>
      </w:r>
      <w:proofErr w:type="spellStart"/>
      <w:r w:rsidRPr="002D75FF">
        <w:rPr>
          <w:rFonts w:ascii="Times New Roman" w:hAnsi="Times New Roman" w:cs="Times New Roman"/>
          <w:sz w:val="18"/>
          <w:szCs w:val="18"/>
        </w:rPr>
        <w:t>Кондрух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 xml:space="preserve"> – доктор педагог. наук, В. В. </w:t>
      </w:r>
      <w:proofErr w:type="spellStart"/>
      <w:r w:rsidRPr="002D75FF">
        <w:rPr>
          <w:rFonts w:ascii="Times New Roman" w:hAnsi="Times New Roman" w:cs="Times New Roman"/>
          <w:sz w:val="18"/>
          <w:szCs w:val="18"/>
        </w:rPr>
        <w:t>Вертиль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 xml:space="preserve"> – кандидат </w:t>
      </w:r>
      <w:proofErr w:type="spellStart"/>
      <w:r w:rsidRPr="002D75FF">
        <w:rPr>
          <w:rFonts w:ascii="Times New Roman" w:hAnsi="Times New Roman" w:cs="Times New Roman"/>
          <w:sz w:val="18"/>
          <w:szCs w:val="18"/>
        </w:rPr>
        <w:t>экон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 xml:space="preserve">. наук, Е.Н. </w:t>
      </w:r>
      <w:proofErr w:type="spellStart"/>
      <w:r w:rsidRPr="002D75FF">
        <w:rPr>
          <w:rFonts w:ascii="Times New Roman" w:hAnsi="Times New Roman" w:cs="Times New Roman"/>
          <w:sz w:val="18"/>
          <w:szCs w:val="18"/>
        </w:rPr>
        <w:t>Байдало</w:t>
      </w:r>
      <w:proofErr w:type="spellEnd"/>
      <w:r w:rsidRPr="002D75FF">
        <w:rPr>
          <w:rFonts w:ascii="Times New Roman" w:hAnsi="Times New Roman" w:cs="Times New Roman"/>
          <w:sz w:val="18"/>
          <w:szCs w:val="18"/>
        </w:rPr>
        <w:t>; Екатеринбург: Редакционно-издательский отдел ГАПОУ СО «ЕЭТК»,  издание третье,  дополненное, 2017 г – 14-20 с.)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Процесс наставничества контролируется с помощью входящего зачета и оценки индивидуальной деятельности перед окончанием испытательного срока на базе плана вхождения в должность.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szCs w:val="24"/>
        </w:rPr>
        <w:t>Можно выделить пять направлений работы по развитию наставничества. Первое — подбор наставников. Воспитателем может быть не любой квалифицированный рабочий. Высокий профессионализм и добросовестное отношение к труду — лишь изначальные качества, необходимые, чтобы стать наставником. Воспита</w:t>
      </w:r>
      <w:r w:rsidRPr="002D75FF">
        <w:rPr>
          <w:rFonts w:ascii="Times New Roman" w:hAnsi="Times New Roman" w:cs="Times New Roman"/>
          <w:szCs w:val="24"/>
        </w:rPr>
        <w:softHyphen/>
        <w:t xml:space="preserve">тель молодежи должен обладать хорошей чуткостью, зрелостью. Немаловажны также педагогические способности у наставника: душевность, умение расположить к себе, чувство такта и др. Второе — составление программы обучения и воспитания молодых рабочих. Надо помочь наставнику определить, чему и как учить молодых </w:t>
      </w:r>
      <w:r w:rsidRPr="002D75FF">
        <w:rPr>
          <w:rFonts w:ascii="Times New Roman" w:hAnsi="Times New Roman" w:cs="Times New Roman"/>
          <w:szCs w:val="24"/>
        </w:rPr>
        <w:lastRenderedPageBreak/>
        <w:t>рабочих, как организовать процесс воспитания. Основной акцент должен быть сделан на формирование у моло</w:t>
      </w:r>
      <w:r w:rsidRPr="002D75FF">
        <w:rPr>
          <w:rFonts w:ascii="Times New Roman" w:hAnsi="Times New Roman" w:cs="Times New Roman"/>
          <w:szCs w:val="24"/>
        </w:rPr>
        <w:softHyphen/>
        <w:t>дого рабочего уважение к труду и интереса к профессии, чувства коллективизма и рабочей чести. Третье — оказание помощи наставникам в сборе и анализе психологической и педагогической информации об их подшефных. Четвертое — систематический контроль за работой наставников и вооружение их новыми знаниями по психологии и педагогике, информирование о передовом опыте наставничества. На многих предприятиях созда</w:t>
      </w:r>
      <w:r w:rsidRPr="002D75FF">
        <w:rPr>
          <w:rFonts w:ascii="Times New Roman" w:hAnsi="Times New Roman" w:cs="Times New Roman"/>
          <w:szCs w:val="24"/>
        </w:rPr>
        <w:softHyphen/>
        <w:t>ны методические комиссия по работе наставников, для консультаций привлекаются педагоги школ. Пятое — организация материального и морального стимулирования труда наставников. Наставничество — многогранная и трудоемкая деятельность. Она посильна не каждому и не каждый может выполнить ее. Вполне справедливо, чтобы того, кто успешно справляется, поощряли и материально, и морально.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szCs w:val="24"/>
        </w:rPr>
        <w:t>Большое значение в процессе наставничества отводится обучению на рабочем месте. Можно выделить ряд чисто производственно-педагогических новшеств, которые позволяют в значимой мере повышать эффективность обучения на рабочем месте силами наставников. Во-первых, организация первого дня работы ученика-новичка производства должна иметь учебный характер и выполнить функцию вводного занятия на рабочем месте. Во-вторых, предварительная подготовка учебно-методической документации, составление примерного плана учебных занятий. Иначе обучение на рабочем месте не будет иметь научную дидактическую основу. В-третьих, принять в коллективе наставников-инструкторов правила, которые бы знали работники всего цеха, отдела, предприятия.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szCs w:val="24"/>
        </w:rPr>
        <w:t>Обычно начальный курс наставничества составляет в объеме учебного времени не более 15</w:t>
      </w:r>
      <w:proofErr w:type="gramStart"/>
      <w:r w:rsidRPr="002D75FF">
        <w:rPr>
          <w:rFonts w:ascii="Times New Roman" w:hAnsi="Times New Roman" w:cs="Times New Roman"/>
          <w:szCs w:val="24"/>
        </w:rPr>
        <w:t>%,а</w:t>
      </w:r>
      <w:proofErr w:type="gramEnd"/>
      <w:r w:rsidRPr="002D75FF">
        <w:rPr>
          <w:rFonts w:ascii="Times New Roman" w:hAnsi="Times New Roman" w:cs="Times New Roman"/>
          <w:szCs w:val="24"/>
        </w:rPr>
        <w:t xml:space="preserve"> практика и обратная связь-85%. Наставничество должно быть вписано в общую структуру управления. Оно должно поддерживать стремление администрации объективно оценивать личностный и профессиональный рост учеников в ходе обучения на рабочем месте. Стимулирование новичков к профессиональному развитию - сложнейшая задача наставника. Дело в том, что в трудовой коллектив обязательно приходят мало результативные новички, которые в силу своего психологического потенциала не имеют предрасположенности к обучению на рабочем месте. Таких новичков нужно своевременно выявлять и рекомендовать им освоение другой профессии. Обычно отобранные новички развиваются быстро и в нужном направлении. Для этого нужно четкое руководство со стороны наставников: своевременное проведение первой беседы по созданию плана развития, постановка целей и критериев развития, определение и планирование развивающих действий, умение применять развивающие задания; формулирование развивающих заданий, организация процесса обратной связи, осмысление опыта и извлечение выводов.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b/>
          <w:i/>
          <w:color w:val="000000"/>
          <w:szCs w:val="24"/>
        </w:rPr>
        <w:t>Наставник</w:t>
      </w:r>
      <w:r w:rsidRPr="002D75FF">
        <w:rPr>
          <w:rFonts w:ascii="Times New Roman" w:hAnsi="Times New Roman" w:cs="Times New Roman"/>
          <w:color w:val="000000"/>
          <w:szCs w:val="24"/>
        </w:rPr>
        <w:t xml:space="preserve"> — это квалифицированный специалист, профессионал или опытный работник, у которого другие работники могут получить совет, рекомендацию </w:t>
      </w:r>
      <w:r w:rsidRPr="002D75FF">
        <w:rPr>
          <w:rFonts w:ascii="Times New Roman" w:hAnsi="Times New Roman" w:cs="Times New Roman"/>
          <w:color w:val="000000"/>
          <w:szCs w:val="24"/>
          <w:vertAlign w:val="superscript"/>
        </w:rPr>
        <w:t>3</w:t>
      </w:r>
      <w:r w:rsidRPr="002D75FF">
        <w:rPr>
          <w:rFonts w:ascii="Times New Roman" w:hAnsi="Times New Roman" w:cs="Times New Roman"/>
          <w:color w:val="000000"/>
          <w:szCs w:val="24"/>
        </w:rPr>
        <w:t>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Наставниками могут стать только те сотрудники, которые готовы поделиться своими знаниями, навыками и опытом и выслушать все, что «крестники» захотят рассказать о своих проблемах.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 xml:space="preserve">Одним из основных качеств, которыми должен обладать наставник, является желание передавать собственный опыт вновь принятым сотрудникам. Следовательно, наставник должен быть </w:t>
      </w:r>
      <w:r w:rsidRPr="002D75FF">
        <w:rPr>
          <w:rFonts w:ascii="Times New Roman" w:hAnsi="Times New Roman" w:cs="Times New Roman"/>
          <w:i/>
          <w:color w:val="000000"/>
          <w:szCs w:val="24"/>
        </w:rPr>
        <w:t xml:space="preserve">лояльным </w:t>
      </w:r>
      <w:r w:rsidRPr="002D75FF">
        <w:rPr>
          <w:rFonts w:ascii="Times New Roman" w:hAnsi="Times New Roman" w:cs="Times New Roman"/>
          <w:color w:val="000000"/>
          <w:szCs w:val="24"/>
        </w:rPr>
        <w:t xml:space="preserve">предприятия, знать предмет передачи, постоянно совершенствоваться и уметь </w:t>
      </w:r>
      <w:r w:rsidRPr="002D75FF">
        <w:rPr>
          <w:rFonts w:ascii="Times New Roman" w:hAnsi="Times New Roman" w:cs="Times New Roman"/>
          <w:i/>
          <w:color w:val="000000"/>
          <w:szCs w:val="24"/>
        </w:rPr>
        <w:t xml:space="preserve">правильно </w:t>
      </w:r>
      <w:r w:rsidRPr="002D75FF">
        <w:rPr>
          <w:rFonts w:ascii="Times New Roman" w:hAnsi="Times New Roman" w:cs="Times New Roman"/>
          <w:color w:val="000000"/>
          <w:szCs w:val="24"/>
        </w:rPr>
        <w:t>передавать свои знания. В этом ему помогают коммуникабельность, терпение, чувство юмора, открытость, ответственность, требовательность, чувство меры, уважение к стажеру, компетентность (см. таблицу 1).</w:t>
      </w:r>
    </w:p>
    <w:p w:rsidR="00FE741C" w:rsidRDefault="00FE741C" w:rsidP="00E8011C">
      <w:pPr>
        <w:jc w:val="right"/>
        <w:rPr>
          <w:rFonts w:ascii="Times New Roman" w:hAnsi="Times New Roman" w:cs="Times New Roman"/>
          <w:color w:val="000000"/>
          <w:szCs w:val="24"/>
        </w:rPr>
      </w:pPr>
    </w:p>
    <w:p w:rsidR="00E8011C" w:rsidRPr="002D75FF" w:rsidRDefault="00E8011C" w:rsidP="00E8011C">
      <w:pPr>
        <w:jc w:val="right"/>
        <w:rPr>
          <w:rFonts w:ascii="Times New Roman" w:hAnsi="Times New Roman" w:cs="Times New Roman"/>
          <w:color w:val="000000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lastRenderedPageBreak/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691"/>
      </w:tblGrid>
      <w:tr w:rsidR="00E8011C" w:rsidRPr="002D75FF" w:rsidTr="008736EA">
        <w:trPr>
          <w:trHeight w:val="517"/>
          <w:jc w:val="center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011C" w:rsidRPr="002D75FF" w:rsidRDefault="00E8011C" w:rsidP="008736EA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szCs w:val="24"/>
              </w:rPr>
              <w:t>Что знать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011C" w:rsidRPr="002D75FF" w:rsidRDefault="00E8011C" w:rsidP="008736EA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Для чего знать</w:t>
            </w:r>
          </w:p>
        </w:tc>
      </w:tr>
      <w:tr w:rsidR="00E8011C" w:rsidRPr="002D75FF" w:rsidTr="008736EA">
        <w:trPr>
          <w:trHeight w:val="20"/>
          <w:jc w:val="center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011C" w:rsidRPr="002D75FF" w:rsidRDefault="00E8011C" w:rsidP="008736EA">
            <w:pPr>
              <w:spacing w:line="240" w:lineRule="auto"/>
              <w:ind w:left="60" w:right="82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b/>
                <w:color w:val="000000"/>
                <w:szCs w:val="24"/>
              </w:rPr>
              <w:t>Кадровую политику предприятия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Воспитание и формирование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</w:p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1) лояльность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работников; </w:t>
            </w:r>
          </w:p>
          <w:p w:rsidR="00E8011C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2) мотивации работников; </w:t>
            </w:r>
          </w:p>
          <w:p w:rsidR="00E8011C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3) возможностей карьерного роста (по вертикали или по горизонтали); </w:t>
            </w:r>
          </w:p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4) управление 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>информацией</w:t>
            </w:r>
          </w:p>
        </w:tc>
      </w:tr>
      <w:tr w:rsidR="00E8011C" w:rsidRPr="002D75FF" w:rsidTr="008736EA">
        <w:trPr>
          <w:trHeight w:val="20"/>
          <w:jc w:val="center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36EA" w:rsidRPr="002D75FF" w:rsidRDefault="00E8011C" w:rsidP="008736EA">
            <w:pPr>
              <w:spacing w:line="240" w:lineRule="auto"/>
              <w:ind w:left="60" w:right="8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D75F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Организационную </w:t>
            </w:r>
          </w:p>
          <w:p w:rsidR="00E8011C" w:rsidRPr="002D75FF" w:rsidRDefault="00E8011C" w:rsidP="008736EA">
            <w:pPr>
              <w:spacing w:line="240" w:lineRule="auto"/>
              <w:ind w:left="60" w:right="82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b/>
                <w:color w:val="000000"/>
                <w:szCs w:val="24"/>
              </w:rPr>
              <w:t>структуру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36EA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Знание того, куда обращаться при возникновении вопросов</w:t>
            </w:r>
          </w:p>
          <w:p w:rsidR="00E8011C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Знани</w:t>
            </w:r>
            <w:r w:rsidR="008736EA" w:rsidRPr="002D75FF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смежных подразделений </w:t>
            </w:r>
          </w:p>
          <w:p w:rsidR="00E8011C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Оперативного решения вопросов</w:t>
            </w:r>
          </w:p>
        </w:tc>
      </w:tr>
      <w:tr w:rsidR="00E8011C" w:rsidRPr="002D75FF" w:rsidTr="008736EA">
        <w:trPr>
          <w:trHeight w:val="20"/>
          <w:jc w:val="center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011C" w:rsidRPr="002D75FF" w:rsidRDefault="00E8011C" w:rsidP="008736EA">
            <w:pPr>
              <w:spacing w:line="240" w:lineRule="auto"/>
              <w:ind w:left="60" w:right="82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b/>
                <w:color w:val="000000"/>
                <w:szCs w:val="24"/>
              </w:rPr>
              <w:t>Товары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Увеличение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объемов выпуска продукции</w:t>
            </w:r>
          </w:p>
          <w:p w:rsidR="00E8011C" w:rsidRPr="002D75FF" w:rsidRDefault="00E8011C" w:rsidP="008736EA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Квалифицированной консультации сотруднику</w:t>
            </w:r>
          </w:p>
          <w:p w:rsidR="00E8011C" w:rsidRPr="002D75FF" w:rsidRDefault="00E8011C" w:rsidP="008736EA">
            <w:pPr>
              <w:spacing w:line="240" w:lineRule="auto"/>
              <w:ind w:left="98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Самосовершенствовани</w:t>
            </w:r>
            <w:r w:rsidR="008736EA" w:rsidRPr="002D75FF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</w:p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Формирование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доверия коллег</w:t>
            </w:r>
          </w:p>
        </w:tc>
      </w:tr>
      <w:tr w:rsidR="00E8011C" w:rsidRPr="002D75FF" w:rsidTr="008736EA">
        <w:trPr>
          <w:trHeight w:val="20"/>
          <w:jc w:val="center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011C" w:rsidRPr="002D75FF" w:rsidRDefault="00E8011C" w:rsidP="008736EA">
            <w:pPr>
              <w:spacing w:line="240" w:lineRule="auto"/>
              <w:ind w:left="60" w:right="82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b/>
                <w:color w:val="000000"/>
                <w:szCs w:val="24"/>
              </w:rPr>
              <w:t>Правила внутреннего трудового распорядка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Обеспечение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трудовой дисциплины </w:t>
            </w:r>
          </w:p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Знание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социальных возможностей предприятия</w:t>
            </w:r>
          </w:p>
          <w:p w:rsidR="00E8011C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Управлени</w:t>
            </w:r>
            <w:r w:rsidR="008736EA" w:rsidRPr="002D75FF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информацией</w:t>
            </w:r>
          </w:p>
        </w:tc>
      </w:tr>
      <w:tr w:rsidR="00E8011C" w:rsidRPr="002D75FF" w:rsidTr="008736EA">
        <w:trPr>
          <w:trHeight w:val="20"/>
          <w:jc w:val="center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36EA" w:rsidRPr="002D75FF" w:rsidRDefault="00E8011C" w:rsidP="008736EA">
            <w:pPr>
              <w:spacing w:line="240" w:lineRule="auto"/>
              <w:ind w:left="60" w:right="82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D75FF">
              <w:rPr>
                <w:rFonts w:ascii="Times New Roman" w:hAnsi="Times New Roman" w:cs="Times New Roman"/>
                <w:b/>
                <w:color w:val="000000"/>
                <w:szCs w:val="24"/>
              </w:rPr>
              <w:t>Процесс</w:t>
            </w:r>
          </w:p>
          <w:p w:rsidR="00E8011C" w:rsidRPr="002D75FF" w:rsidRDefault="00E8011C" w:rsidP="008736EA">
            <w:pPr>
              <w:spacing w:line="240" w:lineRule="auto"/>
              <w:ind w:left="60" w:right="82"/>
              <w:jc w:val="center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наставничества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Повышение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квалификации наставника</w:t>
            </w:r>
          </w:p>
          <w:p w:rsidR="00E8011C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Мотивации наставника</w:t>
            </w:r>
          </w:p>
          <w:p w:rsidR="00E8011C" w:rsidRPr="002D75FF" w:rsidRDefault="00E8011C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Формировани</w:t>
            </w:r>
            <w:r w:rsidR="008736EA" w:rsidRPr="002D75FF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кадрового резерва предприятия</w:t>
            </w:r>
          </w:p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Управление 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информацией </w:t>
            </w:r>
          </w:p>
          <w:p w:rsidR="00E8011C" w:rsidRPr="002D75FF" w:rsidRDefault="008736EA" w:rsidP="008736EA">
            <w:pPr>
              <w:spacing w:line="240" w:lineRule="auto"/>
              <w:ind w:left="98" w:right="157"/>
              <w:jc w:val="both"/>
              <w:rPr>
                <w:rFonts w:ascii="Times New Roman" w:hAnsi="Times New Roman" w:cs="Times New Roman"/>
                <w:szCs w:val="24"/>
              </w:rPr>
            </w:pPr>
            <w:r w:rsidRPr="002D75FF">
              <w:rPr>
                <w:rFonts w:ascii="Times New Roman" w:hAnsi="Times New Roman" w:cs="Times New Roman"/>
                <w:color w:val="000000"/>
                <w:szCs w:val="24"/>
              </w:rPr>
              <w:t>Управление</w:t>
            </w:r>
            <w:r w:rsidR="00E8011C" w:rsidRPr="002D75FF">
              <w:rPr>
                <w:rFonts w:ascii="Times New Roman" w:hAnsi="Times New Roman" w:cs="Times New Roman"/>
                <w:color w:val="000000"/>
                <w:szCs w:val="24"/>
              </w:rPr>
              <w:t xml:space="preserve"> процессом адаптации</w:t>
            </w:r>
          </w:p>
        </w:tc>
      </w:tr>
    </w:tbl>
    <w:p w:rsidR="00E8011C" w:rsidRPr="002D75FF" w:rsidRDefault="00E8011C" w:rsidP="00E8011C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Для установления взаимопонимания и доверительных отношений с обучаемым наставнику следует: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1)  узнать, чем увлекается обучаемый, определить общий круг интересов;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2)  постараться выявить общих знакомых;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3)  определить дистанцию в общении;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4)  уделять внимание проблемам обучаемого;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5)  определить возможный «аванс» доверия;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6)  проводить разъяснительную работу;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lastRenderedPageBreak/>
        <w:t>7)  уметь развеять сомнения обучаемого;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8)  уметь сопереживать обучаемому;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9)  осуществлять психологическую поддержку.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Наставник должен быть доброжелательным, приветливым к обучаемому, заинтересованным в том, что и как он делает, обладать здоровым чувством юмора, соблюдать разумный предел во всем.</w:t>
      </w:r>
    </w:p>
    <w:p w:rsidR="00E8011C" w:rsidRPr="002D75FF" w:rsidRDefault="00E8011C" w:rsidP="00E8011C">
      <w:pPr>
        <w:pStyle w:val="a3"/>
        <w:spacing w:before="0" w:after="0"/>
        <w:ind w:firstLine="567"/>
        <w:jc w:val="both"/>
      </w:pPr>
      <w:r w:rsidRPr="002D75FF">
        <w:rPr>
          <w:color w:val="00000A"/>
          <w:sz w:val="20"/>
        </w:rPr>
        <w:t>Отнюдь не любой «аксакал» способен стать эффективным «ментором». Глубокие профессиональные знания, большой практический опыт, общепризнанные личные производственные достижения, существенный (более пяти лет) общий стаж работы в предприятия - все это необходимые, но не достаточные условия для успеха специалиста на поприще наставничества. Он должен обладать совершенно определенными специфическими компетенциями.</w:t>
      </w:r>
    </w:p>
    <w:p w:rsidR="00E8011C" w:rsidRPr="002D75FF" w:rsidRDefault="00E8011C" w:rsidP="00E8011C">
      <w:pPr>
        <w:pStyle w:val="a3"/>
        <w:spacing w:before="0" w:after="0"/>
        <w:ind w:firstLine="567"/>
        <w:jc w:val="both"/>
      </w:pPr>
      <w:r w:rsidRPr="002D75FF">
        <w:rPr>
          <w:rStyle w:val="a4"/>
          <w:i/>
          <w:color w:val="00000A"/>
          <w:sz w:val="20"/>
        </w:rPr>
        <w:t>* Корпоративность.</w:t>
      </w:r>
      <w:r w:rsidRPr="002D75FF">
        <w:rPr>
          <w:color w:val="00000A"/>
          <w:sz w:val="20"/>
        </w:rPr>
        <w:t xml:space="preserve"> В работе человек исходит из стратегических приоритетов организации, находит разумный баланс интересов подразделения и предприятия в целом. Берет на себя осмысленные обязательства перед компанией, четко обосновывает собственные возможности перед руководством, опираясь на расчеты и факты. Своими действиями укрепляет репутацию предприятия среди сотрудников, партнеров, представителей власти. </w:t>
      </w:r>
    </w:p>
    <w:p w:rsidR="00E8011C" w:rsidRPr="002D75FF" w:rsidRDefault="00E8011C" w:rsidP="00E8011C">
      <w:pPr>
        <w:pStyle w:val="a3"/>
        <w:spacing w:before="0" w:after="0"/>
        <w:ind w:firstLine="567"/>
        <w:jc w:val="both"/>
      </w:pPr>
      <w:r w:rsidRPr="002D75FF">
        <w:rPr>
          <w:rStyle w:val="a4"/>
          <w:i/>
          <w:color w:val="00000A"/>
          <w:sz w:val="20"/>
        </w:rPr>
        <w:t xml:space="preserve">* Способность обучать. </w:t>
      </w:r>
      <w:r w:rsidRPr="002D75FF">
        <w:rPr>
          <w:color w:val="00000A"/>
          <w:sz w:val="20"/>
        </w:rPr>
        <w:t xml:space="preserve">Умеет структурировать имеющийся опыт работы и передать его молодому специалисту. Четко и последовательно излагает необходимую информацию, замечания по результатам работы подопечного. Подбирает адекватные и эффективные способы инструктажа. Предоставляет конструктивную обратную связь. </w:t>
      </w:r>
    </w:p>
    <w:p w:rsidR="00E8011C" w:rsidRPr="002D75FF" w:rsidRDefault="00E8011C" w:rsidP="00E8011C">
      <w:pPr>
        <w:pStyle w:val="a3"/>
        <w:spacing w:before="0" w:after="0"/>
        <w:ind w:firstLine="567"/>
        <w:jc w:val="both"/>
      </w:pPr>
      <w:r w:rsidRPr="002D75FF">
        <w:rPr>
          <w:rStyle w:val="a4"/>
          <w:i/>
          <w:color w:val="00000A"/>
          <w:sz w:val="20"/>
        </w:rPr>
        <w:t>* Ответственность.</w:t>
      </w:r>
      <w:r w:rsidRPr="002D75FF">
        <w:rPr>
          <w:color w:val="00000A"/>
          <w:sz w:val="20"/>
        </w:rPr>
        <w:t xml:space="preserve"> Заинтересован в успехах подопечного, принимает личную ответственность за решение проблем, возникших при обучении. Активно ищет способы развития навыков «ученика». Оказывает ему необходимую помощь, предлагает задачи, работа над которыми активизирует способности. Поощряет его к приобретению нового опыта и обмену идеями. </w:t>
      </w:r>
    </w:p>
    <w:p w:rsidR="00E8011C" w:rsidRPr="002D75FF" w:rsidRDefault="00E8011C" w:rsidP="00E8011C">
      <w:pPr>
        <w:pStyle w:val="a3"/>
        <w:spacing w:before="0" w:after="0"/>
        <w:ind w:firstLine="567"/>
        <w:jc w:val="both"/>
      </w:pPr>
      <w:r w:rsidRPr="002D75FF">
        <w:rPr>
          <w:color w:val="00000A"/>
          <w:sz w:val="20"/>
        </w:rPr>
        <w:t xml:space="preserve">* </w:t>
      </w:r>
      <w:r w:rsidRPr="002D75FF">
        <w:rPr>
          <w:rStyle w:val="a4"/>
          <w:i/>
          <w:color w:val="00000A"/>
          <w:sz w:val="20"/>
        </w:rPr>
        <w:t>Умение мотивировать других</w:t>
      </w:r>
      <w:r w:rsidRPr="002D75FF">
        <w:rPr>
          <w:color w:val="00000A"/>
          <w:sz w:val="20"/>
        </w:rPr>
        <w:t xml:space="preserve">. Вдохновляет ученика на позитивное отношение к работе, содействует успешному достижению цели. Безошибочно находит мотивирующие подопечного факторы и умело использует их. 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szCs w:val="24"/>
        </w:rPr>
        <w:t xml:space="preserve">* </w:t>
      </w:r>
      <w:r w:rsidRPr="002D75FF">
        <w:rPr>
          <w:rStyle w:val="a4"/>
          <w:rFonts w:ascii="Times New Roman" w:hAnsi="Times New Roman" w:cs="Times New Roman"/>
          <w:i/>
          <w:szCs w:val="24"/>
        </w:rPr>
        <w:t xml:space="preserve">Влиятельность. </w:t>
      </w:r>
      <w:r w:rsidRPr="002D75FF">
        <w:rPr>
          <w:rFonts w:ascii="Times New Roman" w:hAnsi="Times New Roman" w:cs="Times New Roman"/>
          <w:szCs w:val="24"/>
        </w:rPr>
        <w:t>Имеет кредит доверия со стороны партнеров по коммуникации. Обладает необходимыми навыками и личными качествами для оказания влияния на других. Адаптирует свой стиль взаимодействия в зависимости от особенностей собеседника. Добивается поставленной цели коммуникации.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Основными методами, которыми пользуются наставники, являются: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определение начального уровня знаний;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определение типажа обучаемого;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структурирование обучения;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личный пример;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объяснение теоретического материала простым, доступным языком;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предоставление обучающего материала (для самообразования);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последовательность изложения материала, обучения тому, как выполнить работу быстрее и качественнее;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совместная работа;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обратная связь на промежуточных этапах;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постоянное внимание и поддержка, доверие и ответственность самостоятельной работы;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 xml:space="preserve">своевременное поощрение обучаемых. 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szCs w:val="24"/>
        </w:rPr>
        <w:lastRenderedPageBreak/>
        <w:t>Корпоративная и организационная культуры, традиции трудового коллектива - сложные для восприятия новичком явления. Вступление молодого сотрудника в должность или встреча специалиста с определенными рубежами, целями, дисциплиной требует самодисциплины, контроля, аккуратности, организованности, использования предыдущих профессиональных знаний и умений, приобретенных в аудитории образовательной организации. Обучение на рабочем месте очень серьезно отличается от, так называемого «академического», в учебной аудитории. На рабочем месте приобретенные профессиональные знания сразу, мгновенно используются, проверяются, оттачиваются. Более того, теория не касается тонкостей практики, а обучение на рабочем месте требует учета любого пустяка, мелочи. С этой целью наставник не должен жалеть ни времени, ни сил, ни нервов. Серьезный наставник должен «повозиться» с учеником — это «золотое правило» обучения на рабочем месте. Администрация цеха, отдела, участка должна понимать сложность обучения на рабочем месте, компенсировать все затраты наставника: переработка после рабочего дня, поддержка, оказание помощи, стимулирование, терпение и упорство, вера в ученика, совместный труд и даже определенное время работы «за новичка».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Немаловажной является заинтересованность наставника в результатах обучения — она может быть материальной (выплаты за каждого стажера, успешно прошедшего испытательный срок) и (или) нематериальной (например, присвоение звания «Лучший наставник»).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По сравнению с другими видами обучения наставничество привлекает: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1)  скоростью адаптации в новом коллективе;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2)  отработкой полученных знаний на практике;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3)  постоянным консультированием по трудным вопросам;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4)  своевременностью ответов на возникающие вопросы;</w:t>
      </w:r>
    </w:p>
    <w:p w:rsidR="00E8011C" w:rsidRPr="002D75FF" w:rsidRDefault="00E8011C" w:rsidP="00E8011C">
      <w:pPr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5)  мотивацией (значимость, саморазвитие) наставника.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Что же приобретают обучаемый, наставник и предприятие в целом от данной формы обучения? В рамках системы наставничества взаимоотношения «наставник — обучаемый» могут оказывать положительное воздействие на такие качества обеих сторон, как уверенность в себе, самоуважение, особенно по мере повышения профессионального уровня развития и способностей обучаемого. Обучаемый ощущает постоянную поддержку наставника, анализирует собственные силы (сильные — слабые стороны), становится менее склонен к межличностному конфликту с руководством, развивает профессиональные навыки, умения, компетенции, оказывающие влияние на карьерный рост, готовность брать на себя ответственность за собственную учебу и повышение профессионального уровня.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Выгода для наставника заключается в том, что: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увеличиваются его коммуникации;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он получает возможность структурировать информацию;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в процессе наставничества повышается его самооценка и статус;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растут признание и уважение к нему окружающих, его авторитета в команде;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он имеет возможность получать «свежую информацию;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наставничеством обеспечивается его активное участие в развитии своей команды;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повышается его личная удовлетворенность работой;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 xml:space="preserve">он постоянно развивается. 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 xml:space="preserve">Предприятие благодаря системе наставничества имеет подготовленный персонал с оптимальным периодом адаптации, повышает культурный уровень предприятия, помогает </w:t>
      </w:r>
      <w:r w:rsidRPr="002D75FF">
        <w:rPr>
          <w:rFonts w:ascii="Times New Roman" w:hAnsi="Times New Roman" w:cs="Times New Roman"/>
          <w:color w:val="000000"/>
          <w:szCs w:val="24"/>
        </w:rPr>
        <w:lastRenderedPageBreak/>
        <w:t>взаимодействию сотрудников, как по вертикали, так и по горизонтали, оказывает позитивное воздействие на отношение к обучению.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Для полноценной системы наставничества в предприятия необходим такой инструмент, как подготовка наставников, так как деятельность наставника очень ответственна. Сотрудники, которые претендуют на получение данного статуса, должны быть доброжелательными, требовательными и ответственными. Важное значение имеют длительность работы будущего наставника в предприятия и его лояльность по отношению к ней.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Наставников необходимо обучать различным методикам по программе «обучение обучающих» в формате тренинга. Задачами такого тренинга являются: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осознание важности и уникальности системы наставничества;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 xml:space="preserve"> представление различных методик обучения;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практическая отработка предложенной методики;</w:t>
      </w:r>
    </w:p>
    <w:p w:rsidR="00E8011C" w:rsidRPr="002D75FF" w:rsidRDefault="00E8011C" w:rsidP="00E8011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приобретение необходимых навыков и компетенций.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color w:val="000000"/>
          <w:szCs w:val="24"/>
        </w:rPr>
        <w:t>В процессе тренинга решаются следующие задачи: выработка критериев выдвижения наставника, выработка методов установления контакта, эффективного взаимодействия.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szCs w:val="24"/>
        </w:rPr>
        <w:t>Важно в работе наставника выделить уровень искусства развивающей обратной связи, способы развития конкретного навыка, формулировка стандартов выполнения задачи или задания, объяснение и демонстрация алгоритма действий, наблюдение за исполнением. В ходе тренинга, как правило, происходит следующее. В первый день участники осваивают технологии создания индивидуального плана развития, учатся ставить перед собой, и друг другом развивающие цели. Второй день обычно посвящается навыку проведения развивающих бесед, предоставлению развивающей обратной связи. На протяжении первого и второго дня участники оттачивают на</w:t>
      </w:r>
      <w:r w:rsidRPr="002D75FF">
        <w:rPr>
          <w:rFonts w:ascii="Times New Roman" w:hAnsi="Times New Roman" w:cs="Times New Roman"/>
          <w:szCs w:val="24"/>
        </w:rPr>
        <w:softHyphen/>
        <w:t>вык трансляции знаний, навыков, установок, ценностей.</w:t>
      </w:r>
    </w:p>
    <w:p w:rsidR="00E8011C" w:rsidRPr="002D75FF" w:rsidRDefault="00E8011C" w:rsidP="00E8011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D75FF">
        <w:rPr>
          <w:rFonts w:ascii="Times New Roman" w:hAnsi="Times New Roman" w:cs="Times New Roman"/>
          <w:szCs w:val="24"/>
        </w:rPr>
        <w:t>Поскольку у работников сложных профессий есть свои секреты, свои приемы в работе, то без наставников просто нельзя обойтись. Его производственный, жизненный опыт, профессиональное и педагогическое мастерство должны систематически совершенствоваться. Личность наставника - особый объект педагогических инноваций, так как от ее воспитанности и развитости зависит во многом, как его отношение к этому, так и отношение уче</w:t>
      </w:r>
      <w:r w:rsidRPr="002D75FF">
        <w:rPr>
          <w:rFonts w:ascii="Times New Roman" w:hAnsi="Times New Roman" w:cs="Times New Roman"/>
          <w:szCs w:val="24"/>
        </w:rPr>
        <w:softHyphen/>
        <w:t>ника к нему как ментору. Нужны тренинги не только для наставников, но и для администрации, руководителей производственных и учебных структур предприятия. В этом случае заметно изменяется отношение администрации к наставничеству, новичкам, ученикам, обучению на рабочем месте в целом. Проведение в цехах отдельных конкурсов профессионального мастерства - средство стимулирования профессионального развития работников, усиления требований к наставничеству, обучению на рабочем месте.</w:t>
      </w:r>
    </w:p>
    <w:p w:rsidR="00715D9F" w:rsidRPr="002D75FF" w:rsidRDefault="00715D9F" w:rsidP="00715D9F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15D9F" w:rsidRPr="002D75FF" w:rsidRDefault="00715D9F" w:rsidP="00715D9F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15D9F" w:rsidRPr="002D75FF" w:rsidRDefault="00715D9F" w:rsidP="000905D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715D9F" w:rsidRPr="002D75FF" w:rsidSect="0059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46B"/>
    <w:multiLevelType w:val="hybridMultilevel"/>
    <w:tmpl w:val="E8F835FE"/>
    <w:lvl w:ilvl="0" w:tplc="9BB8891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E54"/>
    <w:multiLevelType w:val="hybridMultilevel"/>
    <w:tmpl w:val="A7D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20F7"/>
    <w:multiLevelType w:val="hybridMultilevel"/>
    <w:tmpl w:val="0E52C5EA"/>
    <w:lvl w:ilvl="0" w:tplc="3856C80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C80272"/>
    <w:multiLevelType w:val="hybridMultilevel"/>
    <w:tmpl w:val="8AE4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0C12"/>
    <w:multiLevelType w:val="hybridMultilevel"/>
    <w:tmpl w:val="8BEA0804"/>
    <w:lvl w:ilvl="0" w:tplc="B77807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4404FC"/>
    <w:multiLevelType w:val="hybridMultilevel"/>
    <w:tmpl w:val="E28C94F4"/>
    <w:lvl w:ilvl="0" w:tplc="3A60DB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7BE3"/>
    <w:multiLevelType w:val="hybridMultilevel"/>
    <w:tmpl w:val="25B887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02C7D"/>
    <w:multiLevelType w:val="hybridMultilevel"/>
    <w:tmpl w:val="068EC7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4B7D2A"/>
    <w:multiLevelType w:val="hybridMultilevel"/>
    <w:tmpl w:val="A8428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C22762"/>
    <w:multiLevelType w:val="multilevel"/>
    <w:tmpl w:val="1C6E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44AB2"/>
    <w:multiLevelType w:val="multilevel"/>
    <w:tmpl w:val="936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03FAC"/>
    <w:multiLevelType w:val="hybridMultilevel"/>
    <w:tmpl w:val="D12654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60286"/>
    <w:multiLevelType w:val="hybridMultilevel"/>
    <w:tmpl w:val="D95A07B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3B9052A8"/>
    <w:multiLevelType w:val="multilevel"/>
    <w:tmpl w:val="9874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47222"/>
    <w:multiLevelType w:val="hybridMultilevel"/>
    <w:tmpl w:val="FBE2B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968D9"/>
    <w:multiLevelType w:val="hybridMultilevel"/>
    <w:tmpl w:val="E8F835FE"/>
    <w:lvl w:ilvl="0" w:tplc="9BB8891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06972"/>
    <w:multiLevelType w:val="hybridMultilevel"/>
    <w:tmpl w:val="2A880BE2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A3023D"/>
    <w:multiLevelType w:val="hybridMultilevel"/>
    <w:tmpl w:val="EB0A6D04"/>
    <w:lvl w:ilvl="0" w:tplc="D536F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29494">
      <w:numFmt w:val="none"/>
      <w:lvlText w:val=""/>
      <w:lvlJc w:val="left"/>
      <w:pPr>
        <w:tabs>
          <w:tab w:val="num" w:pos="360"/>
        </w:tabs>
      </w:pPr>
    </w:lvl>
    <w:lvl w:ilvl="2" w:tplc="68EC9B02">
      <w:numFmt w:val="none"/>
      <w:lvlText w:val=""/>
      <w:lvlJc w:val="left"/>
      <w:pPr>
        <w:tabs>
          <w:tab w:val="num" w:pos="360"/>
        </w:tabs>
      </w:pPr>
    </w:lvl>
    <w:lvl w:ilvl="3" w:tplc="4AF051AA">
      <w:numFmt w:val="none"/>
      <w:lvlText w:val=""/>
      <w:lvlJc w:val="left"/>
      <w:pPr>
        <w:tabs>
          <w:tab w:val="num" w:pos="360"/>
        </w:tabs>
      </w:pPr>
    </w:lvl>
    <w:lvl w:ilvl="4" w:tplc="7C02B858">
      <w:numFmt w:val="none"/>
      <w:lvlText w:val=""/>
      <w:lvlJc w:val="left"/>
      <w:pPr>
        <w:tabs>
          <w:tab w:val="num" w:pos="360"/>
        </w:tabs>
      </w:pPr>
    </w:lvl>
    <w:lvl w:ilvl="5" w:tplc="8D3CA7CE">
      <w:numFmt w:val="none"/>
      <w:lvlText w:val=""/>
      <w:lvlJc w:val="left"/>
      <w:pPr>
        <w:tabs>
          <w:tab w:val="num" w:pos="360"/>
        </w:tabs>
      </w:pPr>
    </w:lvl>
    <w:lvl w:ilvl="6" w:tplc="FB8CF11C">
      <w:numFmt w:val="none"/>
      <w:lvlText w:val=""/>
      <w:lvlJc w:val="left"/>
      <w:pPr>
        <w:tabs>
          <w:tab w:val="num" w:pos="360"/>
        </w:tabs>
      </w:pPr>
    </w:lvl>
    <w:lvl w:ilvl="7" w:tplc="7BC81314">
      <w:numFmt w:val="none"/>
      <w:lvlText w:val=""/>
      <w:lvlJc w:val="left"/>
      <w:pPr>
        <w:tabs>
          <w:tab w:val="num" w:pos="360"/>
        </w:tabs>
      </w:pPr>
    </w:lvl>
    <w:lvl w:ilvl="8" w:tplc="3F10C50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CDB3AF0"/>
    <w:multiLevelType w:val="hybridMultilevel"/>
    <w:tmpl w:val="877AE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50CF9"/>
    <w:multiLevelType w:val="hybridMultilevel"/>
    <w:tmpl w:val="E244E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2643D"/>
    <w:multiLevelType w:val="hybridMultilevel"/>
    <w:tmpl w:val="E8F835FE"/>
    <w:lvl w:ilvl="0" w:tplc="9BB8891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D5797"/>
    <w:multiLevelType w:val="hybridMultilevel"/>
    <w:tmpl w:val="846C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17F7F"/>
    <w:multiLevelType w:val="multilevel"/>
    <w:tmpl w:val="39F2816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23" w15:restartNumberingAfterBreak="0">
    <w:nsid w:val="6BEE4F58"/>
    <w:multiLevelType w:val="hybridMultilevel"/>
    <w:tmpl w:val="6046F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7932BD"/>
    <w:multiLevelType w:val="hybridMultilevel"/>
    <w:tmpl w:val="771E33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0EF4CBA"/>
    <w:multiLevelType w:val="hybridMultilevel"/>
    <w:tmpl w:val="775E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63F29"/>
    <w:multiLevelType w:val="hybridMultilevel"/>
    <w:tmpl w:val="9A10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85932"/>
    <w:multiLevelType w:val="hybridMultilevel"/>
    <w:tmpl w:val="44840D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70256D8"/>
    <w:multiLevelType w:val="multilevel"/>
    <w:tmpl w:val="B57CF090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7.6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6.4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A64277C"/>
    <w:multiLevelType w:val="multilevel"/>
    <w:tmpl w:val="01E4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20"/>
  </w:num>
  <w:num w:numId="5">
    <w:abstractNumId w:val="10"/>
  </w:num>
  <w:num w:numId="6">
    <w:abstractNumId w:val="0"/>
  </w:num>
  <w:num w:numId="7">
    <w:abstractNumId w:val="15"/>
  </w:num>
  <w:num w:numId="8">
    <w:abstractNumId w:val="17"/>
  </w:num>
  <w:num w:numId="9">
    <w:abstractNumId w:val="14"/>
  </w:num>
  <w:num w:numId="10">
    <w:abstractNumId w:val="6"/>
  </w:num>
  <w:num w:numId="11">
    <w:abstractNumId w:val="23"/>
  </w:num>
  <w:num w:numId="12">
    <w:abstractNumId w:val="18"/>
  </w:num>
  <w:num w:numId="13">
    <w:abstractNumId w:val="11"/>
  </w:num>
  <w:num w:numId="14">
    <w:abstractNumId w:val="7"/>
  </w:num>
  <w:num w:numId="15">
    <w:abstractNumId w:val="19"/>
  </w:num>
  <w:num w:numId="16">
    <w:abstractNumId w:val="12"/>
  </w:num>
  <w:num w:numId="17">
    <w:abstractNumId w:val="28"/>
  </w:num>
  <w:num w:numId="18">
    <w:abstractNumId w:val="2"/>
  </w:num>
  <w:num w:numId="19">
    <w:abstractNumId w:val="24"/>
  </w:num>
  <w:num w:numId="20">
    <w:abstractNumId w:val="1"/>
  </w:num>
  <w:num w:numId="21">
    <w:abstractNumId w:val="27"/>
  </w:num>
  <w:num w:numId="22">
    <w:abstractNumId w:val="16"/>
  </w:num>
  <w:num w:numId="23">
    <w:abstractNumId w:val="4"/>
  </w:num>
  <w:num w:numId="24">
    <w:abstractNumId w:val="22"/>
  </w:num>
  <w:num w:numId="25">
    <w:abstractNumId w:val="3"/>
  </w:num>
  <w:num w:numId="26">
    <w:abstractNumId w:val="9"/>
  </w:num>
  <w:num w:numId="27">
    <w:abstractNumId w:val="13"/>
  </w:num>
  <w:num w:numId="28">
    <w:abstractNumId w:val="29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E5"/>
    <w:rsid w:val="00003764"/>
    <w:rsid w:val="0003424F"/>
    <w:rsid w:val="000363B2"/>
    <w:rsid w:val="0004405A"/>
    <w:rsid w:val="0004713A"/>
    <w:rsid w:val="00071B0F"/>
    <w:rsid w:val="000905D2"/>
    <w:rsid w:val="000C5093"/>
    <w:rsid w:val="001C120E"/>
    <w:rsid w:val="0020359E"/>
    <w:rsid w:val="002D75FF"/>
    <w:rsid w:val="002F1C29"/>
    <w:rsid w:val="00306CB9"/>
    <w:rsid w:val="00312A1B"/>
    <w:rsid w:val="00335293"/>
    <w:rsid w:val="00401BD5"/>
    <w:rsid w:val="0043016A"/>
    <w:rsid w:val="00460A05"/>
    <w:rsid w:val="004C6A83"/>
    <w:rsid w:val="004E3EF9"/>
    <w:rsid w:val="004E3F12"/>
    <w:rsid w:val="005274FA"/>
    <w:rsid w:val="00592CC3"/>
    <w:rsid w:val="005E1B20"/>
    <w:rsid w:val="00671401"/>
    <w:rsid w:val="006C29C2"/>
    <w:rsid w:val="006E2809"/>
    <w:rsid w:val="00715D9F"/>
    <w:rsid w:val="00730290"/>
    <w:rsid w:val="0076720E"/>
    <w:rsid w:val="0079310D"/>
    <w:rsid w:val="007D42F6"/>
    <w:rsid w:val="007E7BD4"/>
    <w:rsid w:val="00803BB4"/>
    <w:rsid w:val="00803BE9"/>
    <w:rsid w:val="00857FC1"/>
    <w:rsid w:val="008736EA"/>
    <w:rsid w:val="008D0E6C"/>
    <w:rsid w:val="008D645E"/>
    <w:rsid w:val="008D6A4B"/>
    <w:rsid w:val="009145D7"/>
    <w:rsid w:val="009259E5"/>
    <w:rsid w:val="009D30A4"/>
    <w:rsid w:val="00A027D5"/>
    <w:rsid w:val="00A21439"/>
    <w:rsid w:val="00A466B9"/>
    <w:rsid w:val="00BE26FC"/>
    <w:rsid w:val="00C706D9"/>
    <w:rsid w:val="00C92DBF"/>
    <w:rsid w:val="00D032B9"/>
    <w:rsid w:val="00D70956"/>
    <w:rsid w:val="00D72F00"/>
    <w:rsid w:val="00DC50A5"/>
    <w:rsid w:val="00E021BD"/>
    <w:rsid w:val="00E0232B"/>
    <w:rsid w:val="00E076C6"/>
    <w:rsid w:val="00E25BED"/>
    <w:rsid w:val="00E275C8"/>
    <w:rsid w:val="00E56E90"/>
    <w:rsid w:val="00E8011C"/>
    <w:rsid w:val="00EA231A"/>
    <w:rsid w:val="00EF30AE"/>
    <w:rsid w:val="00F02EEE"/>
    <w:rsid w:val="00F516F5"/>
    <w:rsid w:val="00F52316"/>
    <w:rsid w:val="00FC03F5"/>
    <w:rsid w:val="00FD167B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E3"/>
  <w15:docId w15:val="{2213E010-FE63-4A25-9511-191E475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C3"/>
  </w:style>
  <w:style w:type="paragraph" w:styleId="1">
    <w:name w:val="heading 1"/>
    <w:basedOn w:val="a"/>
    <w:next w:val="a"/>
    <w:link w:val="10"/>
    <w:qFormat/>
    <w:rsid w:val="000905D2"/>
    <w:pPr>
      <w:keepNext/>
      <w:widowControl w:val="0"/>
      <w:autoSpaceDE w:val="0"/>
      <w:autoSpaceDN w:val="0"/>
      <w:adjustRightInd w:val="0"/>
      <w:spacing w:after="0" w:line="240" w:lineRule="auto"/>
      <w:ind w:left="40" w:firstLine="380"/>
      <w:outlineLvl w:val="0"/>
    </w:pPr>
    <w:rPr>
      <w:rFonts w:ascii="Times New Roman" w:eastAsia="Times New Roman" w:hAnsi="Times New Roman" w:cs="Times New Roman"/>
      <w:sz w:val="24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9259E5"/>
    <w:rPr>
      <w:b/>
      <w:bCs/>
    </w:rPr>
  </w:style>
  <w:style w:type="character" w:styleId="a5">
    <w:name w:val="Hyperlink"/>
    <w:basedOn w:val="a0"/>
    <w:uiPriority w:val="99"/>
    <w:unhideWhenUsed/>
    <w:rsid w:val="00F516F5"/>
    <w:rPr>
      <w:color w:val="0000FF"/>
      <w:u w:val="single"/>
    </w:rPr>
  </w:style>
  <w:style w:type="paragraph" w:customStyle="1" w:styleId="listparagraph">
    <w:name w:val="listparagraph"/>
    <w:basedOn w:val="a"/>
    <w:rsid w:val="00EA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4713A"/>
    <w:pPr>
      <w:ind w:left="720"/>
      <w:contextualSpacing/>
    </w:pPr>
  </w:style>
  <w:style w:type="character" w:customStyle="1" w:styleId="w">
    <w:name w:val="w"/>
    <w:basedOn w:val="a0"/>
    <w:rsid w:val="00715D9F"/>
  </w:style>
  <w:style w:type="character" w:styleId="a7">
    <w:name w:val="FollowedHyperlink"/>
    <w:basedOn w:val="a0"/>
    <w:uiPriority w:val="99"/>
    <w:semiHidden/>
    <w:unhideWhenUsed/>
    <w:rsid w:val="00E021B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905D2"/>
    <w:rPr>
      <w:rFonts w:ascii="Times New Roman" w:eastAsia="Times New Roman" w:hAnsi="Times New Roman" w:cs="Times New Roman"/>
      <w:sz w:val="24"/>
      <w:szCs w:val="18"/>
    </w:rPr>
  </w:style>
  <w:style w:type="paragraph" w:styleId="a8">
    <w:name w:val="Body Text"/>
    <w:basedOn w:val="a"/>
    <w:link w:val="a9"/>
    <w:rsid w:val="000905D2"/>
    <w:pPr>
      <w:widowControl w:val="0"/>
      <w:autoSpaceDE w:val="0"/>
      <w:autoSpaceDN w:val="0"/>
      <w:adjustRightInd w:val="0"/>
      <w:spacing w:after="12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9">
    <w:name w:val="Основной текст Знак"/>
    <w:basedOn w:val="a0"/>
    <w:link w:val="a8"/>
    <w:rsid w:val="000905D2"/>
    <w:rPr>
      <w:rFonts w:ascii="Times New Roman" w:eastAsia="Times New Roman" w:hAnsi="Times New Roman" w:cs="Times New Roman"/>
      <w:sz w:val="18"/>
      <w:szCs w:val="18"/>
    </w:rPr>
  </w:style>
  <w:style w:type="paragraph" w:customStyle="1" w:styleId="headertext">
    <w:name w:val="headertext"/>
    <w:basedOn w:val="a"/>
    <w:rsid w:val="00D0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3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3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1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79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oz-ptk.ucoz.ru/Kuzihina/sovety_nachinajushhemu_prepodavatelju.doc" TargetMode="External"/><Relationship Id="rId13" Type="http://schemas.openxmlformats.org/officeDocument/2006/relationships/hyperlink" Target="http://prioz-ptk.ucoz.ru/progr_nast.doc" TargetMode="External"/><Relationship Id="rId18" Type="http://schemas.openxmlformats.org/officeDocument/2006/relationships/hyperlink" Target="http://www.tptt.ru/index.php/professionalnaya-deyatelnost/stsk" TargetMode="External"/><Relationship Id="rId26" Type="http://schemas.openxmlformats.org/officeDocument/2006/relationships/hyperlink" Target="http://www.tosnopt.ru/speczializirovannyij-czentr-kompetenczij-worldskills-russ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snopt.ru/speczializirovannyij-czentr-kompetenczij-worldskills-russia.html" TargetMode="External"/><Relationship Id="rId34" Type="http://schemas.openxmlformats.org/officeDocument/2006/relationships/hyperlink" Target="http://expertswsrlo.blogspot.ru/p/worldskills-russia_23.html" TargetMode="External"/><Relationship Id="rId7" Type="http://schemas.openxmlformats.org/officeDocument/2006/relationships/hyperlink" Target="http://prioz-ptk.ucoz.ru/Sudakova/kondrateva/struktura_i_oformlenie.docx" TargetMode="External"/><Relationship Id="rId12" Type="http://schemas.openxmlformats.org/officeDocument/2006/relationships/hyperlink" Target="http://prioz-ptk.ucoz.ru/RZ/nast/prilozhenija.doc" TargetMode="External"/><Relationship Id="rId17" Type="http://schemas.openxmlformats.org/officeDocument/2006/relationships/hyperlink" Target="https://www.blogger.com/null" TargetMode="External"/><Relationship Id="rId25" Type="http://schemas.openxmlformats.org/officeDocument/2006/relationships/hyperlink" Target="http://www.tosnopt.ru/speczializirovannyij-czentr-kompetenczij-worldskills-russia.html" TargetMode="External"/><Relationship Id="rId33" Type="http://schemas.openxmlformats.org/officeDocument/2006/relationships/hyperlink" Target="http://docs.cntd.ru/document/4990370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ogger.com/null" TargetMode="External"/><Relationship Id="rId20" Type="http://schemas.openxmlformats.org/officeDocument/2006/relationships/hyperlink" Target="http://pl36.ru/vorldskills-rossija/" TargetMode="External"/><Relationship Id="rId29" Type="http://schemas.openxmlformats.org/officeDocument/2006/relationships/hyperlink" Target="http://spokipk.kiredu.ru/WorldSkills%20Russia%20%28WSR%2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ioz-ptk.ucoz.ru/index/resursnyj_centr_po_nastavnechestvu/0-89" TargetMode="External"/><Relationship Id="rId11" Type="http://schemas.openxmlformats.org/officeDocument/2006/relationships/hyperlink" Target="http://prioz-ptk.ucoz.ru/RZ/nast/programma_uchitel-uchitelju_po_organizacii_nastavn.doc" TargetMode="External"/><Relationship Id="rId24" Type="http://schemas.openxmlformats.org/officeDocument/2006/relationships/hyperlink" Target="http://agrotechnikum.ucoz.ru/index/sck/0-71" TargetMode="External"/><Relationship Id="rId32" Type="http://schemas.openxmlformats.org/officeDocument/2006/relationships/hyperlink" Target="http://www.lenobl.ru/Document/1483630494.pdf" TargetMode="External"/><Relationship Id="rId5" Type="http://schemas.openxmlformats.org/officeDocument/2006/relationships/hyperlink" Target="http://social_work.academic.ru/246/%D0%98%D0%BD%D1%84%D0%BE%D1%80%D0%BC%D0%B0%D1%86%D0%B8%D1%8F" TargetMode="External"/><Relationship Id="rId15" Type="http://schemas.openxmlformats.org/officeDocument/2006/relationships/hyperlink" Target="http://docs.cntd.ru/document/499037041" TargetMode="External"/><Relationship Id="rId23" Type="http://schemas.openxmlformats.org/officeDocument/2006/relationships/hyperlink" Target="http://www.tosnopt.ru/speczializirovannyij-czentr-kompetenczij-worldskills-russia.html" TargetMode="External"/><Relationship Id="rId28" Type="http://schemas.openxmlformats.org/officeDocument/2006/relationships/hyperlink" Target="http://sckgatchina.blogspo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ioz-ptk.ucoz.ru/RZ/nast/polozhenie_o_resursnom_centre_po_nastavnichestvu.doc" TargetMode="External"/><Relationship Id="rId19" Type="http://schemas.openxmlformats.org/officeDocument/2006/relationships/hyperlink" Target="http://www.tosnopt.ru/speczializirovannyij-czentr-kompetenczij-worldskills-russia.html" TargetMode="External"/><Relationship Id="rId31" Type="http://schemas.openxmlformats.org/officeDocument/2006/relationships/hyperlink" Target="http://www.lenfond.ru/projects/worldskills-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oz-ptk.ucoz.ru/RZ/nast/koncepcija_razvitija_rc_priozersk.doc" TargetMode="External"/><Relationship Id="rId14" Type="http://schemas.openxmlformats.org/officeDocument/2006/relationships/hyperlink" Target="http://spokipk.kiredu.ru/RCN.htm" TargetMode="External"/><Relationship Id="rId22" Type="http://schemas.openxmlformats.org/officeDocument/2006/relationships/hyperlink" Target="http://politeh.vbglenobl.ru/content/sozdanie-specializirovannogo-centra" TargetMode="External"/><Relationship Id="rId27" Type="http://schemas.openxmlformats.org/officeDocument/2006/relationships/hyperlink" Target="http://www.kpcollege.ru/ws" TargetMode="External"/><Relationship Id="rId30" Type="http://schemas.openxmlformats.org/officeDocument/2006/relationships/hyperlink" Target="http://vtalk-vbg.ru/info/204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10322</Words>
  <Characters>58842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2017-12-29T07:46:00Z</dcterms:created>
  <dcterms:modified xsi:type="dcterms:W3CDTF">2018-01-25T13:11:00Z</dcterms:modified>
</cp:coreProperties>
</file>