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A7" w:rsidRPr="0072107E" w:rsidRDefault="007320A7" w:rsidP="0072107E">
      <w:pPr>
        <w:ind w:left="-709" w:right="-284"/>
        <w:jc w:val="center"/>
        <w:rPr>
          <w:b/>
        </w:rPr>
      </w:pPr>
      <w:r w:rsidRPr="0072107E">
        <w:rPr>
          <w:b/>
        </w:rPr>
        <w:t>Статистико-аналитический отчет о результатах ЕГЭ</w:t>
      </w:r>
    </w:p>
    <w:p w:rsidR="007320A7" w:rsidRPr="0072107E" w:rsidRDefault="007320A7" w:rsidP="0072107E">
      <w:pPr>
        <w:ind w:left="-709" w:right="-284"/>
        <w:jc w:val="center"/>
        <w:rPr>
          <w:b/>
          <w:bCs/>
        </w:rPr>
      </w:pPr>
      <w:r w:rsidRPr="0072107E">
        <w:rPr>
          <w:b/>
        </w:rPr>
        <w:t>в Ленинградской области</w:t>
      </w:r>
    </w:p>
    <w:p w:rsidR="007320A7" w:rsidRPr="0072107E" w:rsidRDefault="007320A7" w:rsidP="0072107E">
      <w:pPr>
        <w:rPr>
          <w:b/>
          <w:bCs/>
        </w:rPr>
      </w:pPr>
    </w:p>
    <w:p w:rsidR="007320A7" w:rsidRPr="0072107E" w:rsidRDefault="007320A7" w:rsidP="0072107E">
      <w:pPr>
        <w:pStyle w:val="1"/>
        <w:spacing w:before="0"/>
        <w:ind w:left="-709" w:right="-284"/>
        <w:jc w:val="center"/>
        <w:rPr>
          <w:rFonts w:ascii="Times New Roman" w:hAnsi="Times New Roman"/>
          <w:color w:val="auto"/>
          <w:sz w:val="24"/>
          <w:szCs w:val="24"/>
        </w:rPr>
      </w:pPr>
      <w:r w:rsidRPr="0072107E">
        <w:rPr>
          <w:rFonts w:ascii="Times New Roman" w:hAnsi="Times New Roman"/>
          <w:color w:val="auto"/>
          <w:sz w:val="24"/>
          <w:szCs w:val="24"/>
        </w:rPr>
        <w:t xml:space="preserve">Часть 1. Методический анализ результатов ЕГЭ по </w:t>
      </w:r>
      <w:r w:rsidR="00AE733E" w:rsidRPr="0072107E">
        <w:rPr>
          <w:rFonts w:ascii="Times New Roman" w:hAnsi="Times New Roman"/>
          <w:color w:val="auto"/>
          <w:sz w:val="24"/>
          <w:szCs w:val="24"/>
        </w:rPr>
        <w:t>базовой математике</w:t>
      </w:r>
    </w:p>
    <w:p w:rsidR="007320A7" w:rsidRPr="0072107E" w:rsidRDefault="007320A7" w:rsidP="0072107E">
      <w:pPr>
        <w:pStyle w:val="3"/>
        <w:spacing w:before="0"/>
        <w:ind w:left="-709" w:right="-284"/>
        <w:jc w:val="both"/>
        <w:rPr>
          <w:rFonts w:ascii="Times New Roman" w:hAnsi="Times New Roman"/>
          <w:color w:val="auto"/>
        </w:rPr>
      </w:pPr>
      <w:r w:rsidRPr="0072107E">
        <w:rPr>
          <w:rFonts w:ascii="Times New Roman" w:hAnsi="Times New Roman"/>
          <w:color w:val="auto"/>
        </w:rPr>
        <w:t>1. ХАРАКТЕРИСТИКА УЧАСТНИКОВ ЕГЭ ПО УЧЕБНОМУ ПРЕДМЕТУ</w:t>
      </w:r>
    </w:p>
    <w:p w:rsidR="007320A7" w:rsidRPr="0072107E" w:rsidRDefault="007320A7" w:rsidP="0072107E"/>
    <w:p w:rsidR="007320A7" w:rsidRPr="0072107E" w:rsidRDefault="007320A7" w:rsidP="0072107E">
      <w:pPr>
        <w:ind w:left="-709" w:right="-284"/>
        <w:jc w:val="both"/>
      </w:pPr>
      <w:bookmarkStart w:id="0" w:name="_Toc395183639"/>
      <w:bookmarkStart w:id="1" w:name="_Toc423954897"/>
      <w:bookmarkStart w:id="2" w:name="_Toc424490574"/>
      <w:r w:rsidRPr="0072107E">
        <w:t>1.1</w:t>
      </w:r>
      <w:r w:rsidR="00AE733E" w:rsidRPr="0072107E">
        <w:t>.</w:t>
      </w:r>
      <w:r w:rsidRPr="0072107E">
        <w:t xml:space="preserve"> Количество участников ЕГЭ по учебному предмету (за последние 3 года)</w:t>
      </w:r>
      <w:bookmarkEnd w:id="0"/>
      <w:bookmarkEnd w:id="1"/>
      <w:bookmarkEnd w:id="2"/>
    </w:p>
    <w:p w:rsidR="007320A7" w:rsidRPr="0072107E" w:rsidRDefault="007320A7" w:rsidP="0072107E"/>
    <w:p w:rsidR="007320A7" w:rsidRPr="0072107E" w:rsidRDefault="007320A7" w:rsidP="0072107E">
      <w:pPr>
        <w:ind w:left="720" w:right="-1"/>
        <w:jc w:val="right"/>
        <w:rPr>
          <w:b/>
        </w:rPr>
      </w:pPr>
      <w:r w:rsidRPr="0072107E">
        <w:rPr>
          <w:b/>
        </w:rPr>
        <w:t>Таблица 1</w:t>
      </w:r>
    </w:p>
    <w:tbl>
      <w:tblPr>
        <w:tblW w:w="5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0"/>
        <w:gridCol w:w="1258"/>
        <w:gridCol w:w="1258"/>
        <w:gridCol w:w="1260"/>
        <w:gridCol w:w="1258"/>
        <w:gridCol w:w="1258"/>
        <w:gridCol w:w="1258"/>
      </w:tblGrid>
      <w:tr w:rsidR="007320A7" w:rsidRPr="0072107E" w:rsidTr="00C331C5">
        <w:trPr>
          <w:jc w:val="center"/>
        </w:trPr>
        <w:tc>
          <w:tcPr>
            <w:tcW w:w="1339" w:type="pct"/>
            <w:vMerge w:val="restart"/>
            <w:vAlign w:val="center"/>
          </w:tcPr>
          <w:p w:rsidR="007320A7" w:rsidRPr="0072107E" w:rsidRDefault="007320A7" w:rsidP="0072107E">
            <w:pPr>
              <w:tabs>
                <w:tab w:val="left" w:pos="10320"/>
              </w:tabs>
              <w:jc w:val="center"/>
              <w:rPr>
                <w:b/>
                <w:noProof/>
              </w:rPr>
            </w:pPr>
            <w:r w:rsidRPr="0072107E">
              <w:rPr>
                <w:b/>
                <w:noProof/>
              </w:rPr>
              <w:t>Учебный предмет</w:t>
            </w:r>
          </w:p>
        </w:tc>
        <w:tc>
          <w:tcPr>
            <w:tcW w:w="1220" w:type="pct"/>
            <w:gridSpan w:val="2"/>
          </w:tcPr>
          <w:p w:rsidR="007320A7" w:rsidRPr="0072107E" w:rsidRDefault="007320A7" w:rsidP="0072107E">
            <w:pPr>
              <w:tabs>
                <w:tab w:val="left" w:pos="10320"/>
              </w:tabs>
              <w:jc w:val="center"/>
              <w:rPr>
                <w:b/>
                <w:noProof/>
              </w:rPr>
            </w:pPr>
            <w:r w:rsidRPr="0072107E">
              <w:rPr>
                <w:b/>
                <w:noProof/>
              </w:rPr>
              <w:t>2014</w:t>
            </w:r>
          </w:p>
        </w:tc>
        <w:tc>
          <w:tcPr>
            <w:tcW w:w="1221" w:type="pct"/>
            <w:gridSpan w:val="2"/>
          </w:tcPr>
          <w:p w:rsidR="007320A7" w:rsidRPr="0072107E" w:rsidRDefault="007320A7" w:rsidP="0072107E">
            <w:pPr>
              <w:tabs>
                <w:tab w:val="left" w:pos="10320"/>
              </w:tabs>
              <w:jc w:val="center"/>
              <w:rPr>
                <w:b/>
                <w:noProof/>
              </w:rPr>
            </w:pPr>
            <w:r w:rsidRPr="0072107E">
              <w:rPr>
                <w:b/>
                <w:noProof/>
              </w:rPr>
              <w:t>2015</w:t>
            </w:r>
          </w:p>
        </w:tc>
        <w:tc>
          <w:tcPr>
            <w:tcW w:w="1221" w:type="pct"/>
            <w:gridSpan w:val="2"/>
          </w:tcPr>
          <w:p w:rsidR="007320A7" w:rsidRPr="0072107E" w:rsidRDefault="007320A7" w:rsidP="0072107E">
            <w:pPr>
              <w:tabs>
                <w:tab w:val="left" w:pos="10320"/>
              </w:tabs>
              <w:jc w:val="center"/>
              <w:rPr>
                <w:b/>
                <w:noProof/>
              </w:rPr>
            </w:pPr>
            <w:r w:rsidRPr="0072107E">
              <w:rPr>
                <w:b/>
                <w:noProof/>
              </w:rPr>
              <w:t>2016</w:t>
            </w:r>
          </w:p>
        </w:tc>
      </w:tr>
      <w:tr w:rsidR="007320A7" w:rsidRPr="0072107E" w:rsidTr="00C331C5">
        <w:trPr>
          <w:jc w:val="center"/>
        </w:trPr>
        <w:tc>
          <w:tcPr>
            <w:tcW w:w="1339" w:type="pct"/>
            <w:vMerge/>
          </w:tcPr>
          <w:p w:rsidR="007320A7" w:rsidRPr="0072107E" w:rsidRDefault="007320A7" w:rsidP="0072107E">
            <w:pPr>
              <w:tabs>
                <w:tab w:val="left" w:pos="10320"/>
              </w:tabs>
              <w:rPr>
                <w:b/>
                <w:noProof/>
              </w:rPr>
            </w:pPr>
          </w:p>
        </w:tc>
        <w:tc>
          <w:tcPr>
            <w:tcW w:w="610" w:type="pct"/>
            <w:vAlign w:val="center"/>
          </w:tcPr>
          <w:p w:rsidR="007320A7" w:rsidRPr="0072107E" w:rsidRDefault="007320A7" w:rsidP="0072107E">
            <w:pPr>
              <w:tabs>
                <w:tab w:val="left" w:pos="10320"/>
              </w:tabs>
              <w:jc w:val="center"/>
              <w:rPr>
                <w:noProof/>
              </w:rPr>
            </w:pPr>
            <w:r w:rsidRPr="0072107E">
              <w:rPr>
                <w:noProof/>
              </w:rPr>
              <w:t>чел.</w:t>
            </w:r>
          </w:p>
        </w:tc>
        <w:tc>
          <w:tcPr>
            <w:tcW w:w="610" w:type="pct"/>
            <w:vAlign w:val="center"/>
          </w:tcPr>
          <w:p w:rsidR="007320A7" w:rsidRPr="0072107E" w:rsidRDefault="007320A7" w:rsidP="0072107E">
            <w:pPr>
              <w:tabs>
                <w:tab w:val="left" w:pos="10320"/>
              </w:tabs>
              <w:jc w:val="center"/>
              <w:rPr>
                <w:noProof/>
              </w:rPr>
            </w:pPr>
            <w:r w:rsidRPr="0072107E">
              <w:rPr>
                <w:noProof/>
              </w:rPr>
              <w:t>% от общего числа участников</w:t>
            </w:r>
          </w:p>
        </w:tc>
        <w:tc>
          <w:tcPr>
            <w:tcW w:w="611" w:type="pct"/>
            <w:vAlign w:val="center"/>
          </w:tcPr>
          <w:p w:rsidR="007320A7" w:rsidRPr="0072107E" w:rsidRDefault="007320A7" w:rsidP="0072107E">
            <w:pPr>
              <w:tabs>
                <w:tab w:val="left" w:pos="10320"/>
              </w:tabs>
              <w:jc w:val="center"/>
              <w:rPr>
                <w:noProof/>
              </w:rPr>
            </w:pPr>
            <w:r w:rsidRPr="0072107E">
              <w:rPr>
                <w:noProof/>
              </w:rPr>
              <w:t>чел.</w:t>
            </w:r>
          </w:p>
        </w:tc>
        <w:tc>
          <w:tcPr>
            <w:tcW w:w="610" w:type="pct"/>
            <w:vAlign w:val="center"/>
          </w:tcPr>
          <w:p w:rsidR="007320A7" w:rsidRPr="0072107E" w:rsidRDefault="007320A7" w:rsidP="0072107E">
            <w:pPr>
              <w:tabs>
                <w:tab w:val="left" w:pos="10320"/>
              </w:tabs>
              <w:jc w:val="center"/>
              <w:rPr>
                <w:noProof/>
              </w:rPr>
            </w:pPr>
            <w:r w:rsidRPr="0072107E">
              <w:rPr>
                <w:noProof/>
              </w:rPr>
              <w:t>% от общего числа участников</w:t>
            </w:r>
          </w:p>
        </w:tc>
        <w:tc>
          <w:tcPr>
            <w:tcW w:w="610" w:type="pct"/>
            <w:vAlign w:val="center"/>
          </w:tcPr>
          <w:p w:rsidR="007320A7" w:rsidRPr="0072107E" w:rsidRDefault="007320A7" w:rsidP="0072107E">
            <w:pPr>
              <w:tabs>
                <w:tab w:val="left" w:pos="10320"/>
              </w:tabs>
              <w:jc w:val="center"/>
              <w:rPr>
                <w:noProof/>
              </w:rPr>
            </w:pPr>
            <w:r w:rsidRPr="0072107E">
              <w:rPr>
                <w:noProof/>
              </w:rPr>
              <w:t>чел.</w:t>
            </w:r>
          </w:p>
        </w:tc>
        <w:tc>
          <w:tcPr>
            <w:tcW w:w="611" w:type="pct"/>
            <w:vAlign w:val="center"/>
          </w:tcPr>
          <w:p w:rsidR="007320A7" w:rsidRPr="0072107E" w:rsidRDefault="007320A7" w:rsidP="0072107E">
            <w:pPr>
              <w:tabs>
                <w:tab w:val="left" w:pos="10320"/>
              </w:tabs>
              <w:jc w:val="center"/>
              <w:rPr>
                <w:noProof/>
              </w:rPr>
            </w:pPr>
            <w:r w:rsidRPr="0072107E">
              <w:rPr>
                <w:noProof/>
              </w:rPr>
              <w:t>% от общего числа участников</w:t>
            </w:r>
          </w:p>
        </w:tc>
      </w:tr>
      <w:tr w:rsidR="007320A7" w:rsidRPr="0072107E" w:rsidTr="00C331C5">
        <w:trPr>
          <w:jc w:val="center"/>
        </w:trPr>
        <w:tc>
          <w:tcPr>
            <w:tcW w:w="1339" w:type="pct"/>
            <w:vAlign w:val="center"/>
          </w:tcPr>
          <w:p w:rsidR="007320A7" w:rsidRPr="0072107E" w:rsidRDefault="007320A7" w:rsidP="0072107E">
            <w:r w:rsidRPr="0072107E">
              <w:t>Математика базовая</w:t>
            </w:r>
          </w:p>
        </w:tc>
        <w:tc>
          <w:tcPr>
            <w:tcW w:w="610" w:type="pct"/>
            <w:vAlign w:val="center"/>
          </w:tcPr>
          <w:p w:rsidR="007320A7" w:rsidRPr="0072107E" w:rsidRDefault="007320A7" w:rsidP="0072107E">
            <w:pPr>
              <w:jc w:val="center"/>
            </w:pPr>
            <w:r w:rsidRPr="0072107E">
              <w:t>-</w:t>
            </w:r>
          </w:p>
        </w:tc>
        <w:tc>
          <w:tcPr>
            <w:tcW w:w="610" w:type="pct"/>
            <w:vAlign w:val="center"/>
          </w:tcPr>
          <w:p w:rsidR="007320A7" w:rsidRPr="0072107E" w:rsidRDefault="007320A7" w:rsidP="0072107E">
            <w:pPr>
              <w:jc w:val="center"/>
            </w:pPr>
            <w:r w:rsidRPr="0072107E">
              <w:t>-</w:t>
            </w:r>
          </w:p>
        </w:tc>
        <w:tc>
          <w:tcPr>
            <w:tcW w:w="611" w:type="pct"/>
            <w:vAlign w:val="center"/>
          </w:tcPr>
          <w:p w:rsidR="007320A7" w:rsidRPr="0072107E" w:rsidRDefault="007320A7" w:rsidP="0072107E">
            <w:pPr>
              <w:jc w:val="center"/>
            </w:pPr>
            <w:r w:rsidRPr="0072107E">
              <w:t>3182</w:t>
            </w:r>
          </w:p>
        </w:tc>
        <w:tc>
          <w:tcPr>
            <w:tcW w:w="610" w:type="pct"/>
            <w:vAlign w:val="center"/>
          </w:tcPr>
          <w:p w:rsidR="007320A7" w:rsidRPr="0072107E" w:rsidRDefault="007320A7" w:rsidP="0072107E">
            <w:pPr>
              <w:tabs>
                <w:tab w:val="left" w:pos="10320"/>
              </w:tabs>
              <w:jc w:val="center"/>
              <w:rPr>
                <w:noProof/>
              </w:rPr>
            </w:pPr>
            <w:r w:rsidRPr="0072107E">
              <w:rPr>
                <w:noProof/>
              </w:rPr>
              <w:t>59,2</w:t>
            </w:r>
          </w:p>
        </w:tc>
        <w:tc>
          <w:tcPr>
            <w:tcW w:w="610" w:type="pct"/>
            <w:vAlign w:val="center"/>
          </w:tcPr>
          <w:p w:rsidR="007320A7" w:rsidRPr="0072107E" w:rsidRDefault="007320A7" w:rsidP="0072107E">
            <w:pPr>
              <w:jc w:val="center"/>
            </w:pPr>
            <w:r w:rsidRPr="0072107E">
              <w:t>3425</w:t>
            </w:r>
          </w:p>
        </w:tc>
        <w:tc>
          <w:tcPr>
            <w:tcW w:w="611" w:type="pct"/>
            <w:vAlign w:val="center"/>
          </w:tcPr>
          <w:p w:rsidR="007320A7" w:rsidRPr="0072107E" w:rsidRDefault="007320A7" w:rsidP="0072107E">
            <w:pPr>
              <w:jc w:val="center"/>
              <w:rPr>
                <w:color w:val="000000"/>
              </w:rPr>
            </w:pPr>
            <w:r w:rsidRPr="0072107E">
              <w:rPr>
                <w:color w:val="000000"/>
              </w:rPr>
              <w:t>65,04</w:t>
            </w:r>
          </w:p>
        </w:tc>
      </w:tr>
    </w:tbl>
    <w:p w:rsidR="007320A7" w:rsidRPr="0072107E" w:rsidRDefault="007320A7" w:rsidP="0072107E">
      <w:pPr>
        <w:ind w:left="-567"/>
      </w:pPr>
    </w:p>
    <w:p w:rsidR="007320A7" w:rsidRPr="0072107E" w:rsidRDefault="007320A7" w:rsidP="0072107E">
      <w:pPr>
        <w:ind w:left="-709"/>
      </w:pPr>
      <w:r w:rsidRPr="0072107E">
        <w:t>1.2</w:t>
      </w:r>
      <w:r w:rsidR="00AE733E" w:rsidRPr="0072107E">
        <w:t>.</w:t>
      </w:r>
      <w:r w:rsidRPr="0072107E">
        <w:t xml:space="preserve"> Процент  юношей и девушек</w:t>
      </w:r>
    </w:p>
    <w:p w:rsidR="007320A7" w:rsidRPr="0072107E" w:rsidRDefault="007320A7" w:rsidP="0072107E">
      <w:pPr>
        <w:pStyle w:val="a3"/>
        <w:spacing w:after="0" w:line="240" w:lineRule="auto"/>
        <w:ind w:left="-567"/>
        <w:rPr>
          <w:rFonts w:ascii="Times New Roman" w:hAnsi="Times New Roman"/>
          <w:sz w:val="24"/>
          <w:szCs w:val="24"/>
          <w:lang w:eastAsia="ru-RU"/>
        </w:rPr>
      </w:pPr>
    </w:p>
    <w:tbl>
      <w:tblPr>
        <w:tblW w:w="5413" w:type="pct"/>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4"/>
        <w:gridCol w:w="2437"/>
        <w:gridCol w:w="3001"/>
      </w:tblGrid>
      <w:tr w:rsidR="007320A7" w:rsidRPr="0072107E" w:rsidTr="00C331C5">
        <w:trPr>
          <w:jc w:val="center"/>
        </w:trPr>
        <w:tc>
          <w:tcPr>
            <w:tcW w:w="2376" w:type="pct"/>
            <w:vMerge w:val="restart"/>
            <w:vAlign w:val="center"/>
          </w:tcPr>
          <w:p w:rsidR="007320A7" w:rsidRPr="0072107E" w:rsidRDefault="007320A7" w:rsidP="0072107E">
            <w:pPr>
              <w:tabs>
                <w:tab w:val="left" w:pos="10320"/>
              </w:tabs>
              <w:jc w:val="center"/>
              <w:rPr>
                <w:b/>
                <w:noProof/>
              </w:rPr>
            </w:pPr>
            <w:r w:rsidRPr="0072107E">
              <w:rPr>
                <w:b/>
                <w:noProof/>
              </w:rPr>
              <w:t>Учебный предмет</w:t>
            </w:r>
          </w:p>
        </w:tc>
        <w:tc>
          <w:tcPr>
            <w:tcW w:w="2624" w:type="pct"/>
            <w:gridSpan w:val="2"/>
          </w:tcPr>
          <w:p w:rsidR="007320A7" w:rsidRPr="0072107E" w:rsidRDefault="007320A7" w:rsidP="0072107E">
            <w:pPr>
              <w:tabs>
                <w:tab w:val="left" w:pos="10320"/>
              </w:tabs>
              <w:jc w:val="center"/>
              <w:rPr>
                <w:b/>
                <w:noProof/>
              </w:rPr>
            </w:pPr>
            <w:r w:rsidRPr="0072107E">
              <w:rPr>
                <w:b/>
                <w:noProof/>
              </w:rPr>
              <w:t>2016</w:t>
            </w:r>
          </w:p>
        </w:tc>
      </w:tr>
      <w:tr w:rsidR="007320A7" w:rsidRPr="0072107E" w:rsidTr="00C331C5">
        <w:trPr>
          <w:jc w:val="center"/>
        </w:trPr>
        <w:tc>
          <w:tcPr>
            <w:tcW w:w="2376" w:type="pct"/>
            <w:vMerge/>
          </w:tcPr>
          <w:p w:rsidR="007320A7" w:rsidRPr="0072107E" w:rsidRDefault="007320A7" w:rsidP="0072107E">
            <w:pPr>
              <w:tabs>
                <w:tab w:val="left" w:pos="10320"/>
              </w:tabs>
              <w:rPr>
                <w:b/>
                <w:noProof/>
              </w:rPr>
            </w:pPr>
          </w:p>
        </w:tc>
        <w:tc>
          <w:tcPr>
            <w:tcW w:w="1176" w:type="pct"/>
            <w:vAlign w:val="center"/>
          </w:tcPr>
          <w:p w:rsidR="007320A7" w:rsidRPr="0072107E" w:rsidRDefault="007320A7" w:rsidP="0072107E">
            <w:pPr>
              <w:tabs>
                <w:tab w:val="left" w:pos="10320"/>
              </w:tabs>
              <w:jc w:val="center"/>
              <w:rPr>
                <w:noProof/>
              </w:rPr>
            </w:pPr>
            <w:r w:rsidRPr="0072107E">
              <w:rPr>
                <w:noProof/>
              </w:rPr>
              <w:t>Девушки</w:t>
            </w:r>
          </w:p>
        </w:tc>
        <w:tc>
          <w:tcPr>
            <w:tcW w:w="1448" w:type="pct"/>
            <w:vAlign w:val="center"/>
          </w:tcPr>
          <w:p w:rsidR="007320A7" w:rsidRPr="0072107E" w:rsidRDefault="007320A7" w:rsidP="0072107E">
            <w:pPr>
              <w:tabs>
                <w:tab w:val="left" w:pos="10320"/>
              </w:tabs>
              <w:jc w:val="center"/>
              <w:rPr>
                <w:noProof/>
              </w:rPr>
            </w:pPr>
            <w:r w:rsidRPr="0072107E">
              <w:rPr>
                <w:noProof/>
              </w:rPr>
              <w:t>Юноши</w:t>
            </w:r>
          </w:p>
        </w:tc>
      </w:tr>
      <w:tr w:rsidR="007320A7" w:rsidRPr="0072107E" w:rsidTr="00C331C5">
        <w:trPr>
          <w:jc w:val="center"/>
        </w:trPr>
        <w:tc>
          <w:tcPr>
            <w:tcW w:w="2376" w:type="pct"/>
            <w:vAlign w:val="center"/>
          </w:tcPr>
          <w:p w:rsidR="007320A7" w:rsidRPr="0072107E" w:rsidRDefault="007320A7" w:rsidP="0072107E">
            <w:r w:rsidRPr="0072107E">
              <w:t>Математика базовая</w:t>
            </w:r>
          </w:p>
        </w:tc>
        <w:tc>
          <w:tcPr>
            <w:tcW w:w="1176" w:type="pct"/>
            <w:vAlign w:val="center"/>
          </w:tcPr>
          <w:p w:rsidR="007320A7" w:rsidRPr="0072107E" w:rsidRDefault="007320A7" w:rsidP="0072107E">
            <w:pPr>
              <w:jc w:val="center"/>
            </w:pPr>
            <w:r w:rsidRPr="0072107E">
              <w:t>61,75</w:t>
            </w:r>
          </w:p>
        </w:tc>
        <w:tc>
          <w:tcPr>
            <w:tcW w:w="1448" w:type="pct"/>
            <w:vAlign w:val="center"/>
          </w:tcPr>
          <w:p w:rsidR="007320A7" w:rsidRPr="0072107E" w:rsidRDefault="007320A7" w:rsidP="0072107E">
            <w:pPr>
              <w:jc w:val="center"/>
            </w:pPr>
            <w:r w:rsidRPr="0072107E">
              <w:t>38,25</w:t>
            </w:r>
          </w:p>
        </w:tc>
      </w:tr>
    </w:tbl>
    <w:p w:rsidR="00AE733E" w:rsidRPr="0072107E" w:rsidRDefault="00AE733E" w:rsidP="0072107E">
      <w:pPr>
        <w:jc w:val="both"/>
      </w:pPr>
    </w:p>
    <w:p w:rsidR="007320A7" w:rsidRPr="0072107E" w:rsidRDefault="007320A7" w:rsidP="0072107E">
      <w:pPr>
        <w:ind w:left="-567"/>
      </w:pPr>
      <w:r w:rsidRPr="0072107E">
        <w:t>1.4</w:t>
      </w:r>
      <w:r w:rsidR="00AE733E" w:rsidRPr="0072107E">
        <w:t>.</w:t>
      </w:r>
      <w:r w:rsidRPr="0072107E">
        <w:t xml:space="preserve"> Количество участников по типам ОО </w:t>
      </w:r>
    </w:p>
    <w:p w:rsidR="007320A7" w:rsidRPr="0072107E" w:rsidRDefault="007320A7" w:rsidP="0072107E">
      <w:pPr>
        <w:pStyle w:val="a3"/>
        <w:spacing w:after="0" w:line="240" w:lineRule="auto"/>
        <w:ind w:left="1080"/>
        <w:jc w:val="right"/>
        <w:rPr>
          <w:rFonts w:ascii="Times New Roman" w:hAnsi="Times New Roman"/>
          <w:b/>
          <w:sz w:val="24"/>
          <w:szCs w:val="24"/>
          <w:lang w:eastAsia="ru-RU"/>
        </w:rPr>
      </w:pPr>
      <w:r w:rsidRPr="0072107E">
        <w:rPr>
          <w:rFonts w:ascii="Times New Roman" w:hAnsi="Times New Roman"/>
          <w:b/>
          <w:sz w:val="24"/>
          <w:szCs w:val="24"/>
          <w:lang w:eastAsia="ru-RU"/>
        </w:rPr>
        <w:t>Таблица 3</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2977"/>
      </w:tblGrid>
      <w:tr w:rsidR="00AE733E" w:rsidRPr="0072107E" w:rsidTr="00C331C5">
        <w:tc>
          <w:tcPr>
            <w:tcW w:w="7371" w:type="dxa"/>
            <w:vMerge w:val="restart"/>
          </w:tcPr>
          <w:p w:rsidR="00AE733E" w:rsidRPr="0072107E" w:rsidRDefault="00AE733E" w:rsidP="0072107E">
            <w:pPr>
              <w:contextualSpacing/>
              <w:jc w:val="both"/>
            </w:pPr>
            <w:r w:rsidRPr="0072107E">
              <w:t>Всего участников ЕГЭ по предмету</w:t>
            </w:r>
          </w:p>
        </w:tc>
        <w:tc>
          <w:tcPr>
            <w:tcW w:w="2977" w:type="dxa"/>
          </w:tcPr>
          <w:p w:rsidR="00AE733E" w:rsidRPr="0072107E" w:rsidRDefault="00AE733E" w:rsidP="0072107E">
            <w:pPr>
              <w:tabs>
                <w:tab w:val="left" w:pos="10320"/>
              </w:tabs>
              <w:jc w:val="center"/>
              <w:rPr>
                <w:b/>
                <w:noProof/>
              </w:rPr>
            </w:pPr>
            <w:r w:rsidRPr="0072107E">
              <w:rPr>
                <w:b/>
                <w:noProof/>
              </w:rPr>
              <w:t>2016</w:t>
            </w:r>
          </w:p>
        </w:tc>
      </w:tr>
      <w:tr w:rsidR="00AE733E" w:rsidRPr="0072107E" w:rsidTr="00C331C5">
        <w:tc>
          <w:tcPr>
            <w:tcW w:w="7371" w:type="dxa"/>
            <w:vMerge/>
          </w:tcPr>
          <w:p w:rsidR="00AE733E" w:rsidRPr="0072107E" w:rsidRDefault="00AE733E" w:rsidP="0072107E">
            <w:pPr>
              <w:contextualSpacing/>
              <w:jc w:val="both"/>
            </w:pPr>
          </w:p>
        </w:tc>
        <w:tc>
          <w:tcPr>
            <w:tcW w:w="2977" w:type="dxa"/>
          </w:tcPr>
          <w:p w:rsidR="00AE733E" w:rsidRPr="0072107E" w:rsidRDefault="00AE733E" w:rsidP="0072107E">
            <w:pPr>
              <w:tabs>
                <w:tab w:val="left" w:pos="10320"/>
              </w:tabs>
              <w:jc w:val="center"/>
              <w:rPr>
                <w:noProof/>
              </w:rPr>
            </w:pPr>
            <w:r w:rsidRPr="0072107E">
              <w:rPr>
                <w:noProof/>
              </w:rPr>
              <w:t>3409-100%</w:t>
            </w:r>
          </w:p>
        </w:tc>
      </w:tr>
      <w:tr w:rsidR="00AE733E" w:rsidRPr="0072107E" w:rsidTr="00C331C5">
        <w:tc>
          <w:tcPr>
            <w:tcW w:w="7371" w:type="dxa"/>
          </w:tcPr>
          <w:p w:rsidR="00AE733E" w:rsidRPr="0072107E" w:rsidRDefault="00AE733E" w:rsidP="0072107E">
            <w:pPr>
              <w:contextualSpacing/>
            </w:pPr>
            <w:r w:rsidRPr="0072107E">
              <w:t>Из них:</w:t>
            </w:r>
          </w:p>
          <w:p w:rsidR="00AE733E" w:rsidRPr="0072107E" w:rsidRDefault="00AE733E" w:rsidP="0072107E">
            <w:pPr>
              <w:pStyle w:val="a3"/>
              <w:numPr>
                <w:ilvl w:val="0"/>
                <w:numId w:val="4"/>
              </w:numPr>
              <w:spacing w:after="0" w:line="240" w:lineRule="auto"/>
              <w:rPr>
                <w:rFonts w:ascii="Times New Roman" w:hAnsi="Times New Roman"/>
                <w:sz w:val="24"/>
                <w:szCs w:val="24"/>
              </w:rPr>
            </w:pPr>
            <w:r w:rsidRPr="0072107E">
              <w:rPr>
                <w:rFonts w:ascii="Times New Roman" w:hAnsi="Times New Roman"/>
                <w:sz w:val="24"/>
                <w:szCs w:val="24"/>
              </w:rPr>
              <w:t>выпускники лицеев и гимназий</w:t>
            </w:r>
          </w:p>
        </w:tc>
        <w:tc>
          <w:tcPr>
            <w:tcW w:w="2977" w:type="dxa"/>
            <w:vAlign w:val="center"/>
          </w:tcPr>
          <w:p w:rsidR="00AE733E" w:rsidRPr="0072107E" w:rsidRDefault="00AE733E" w:rsidP="0072107E">
            <w:pPr>
              <w:jc w:val="center"/>
              <w:rPr>
                <w:color w:val="000000"/>
              </w:rPr>
            </w:pPr>
            <w:r w:rsidRPr="0072107E">
              <w:rPr>
                <w:color w:val="000000"/>
              </w:rPr>
              <w:t>11,91</w:t>
            </w:r>
          </w:p>
        </w:tc>
      </w:tr>
      <w:tr w:rsidR="00AE733E" w:rsidRPr="0072107E" w:rsidTr="00C331C5">
        <w:tc>
          <w:tcPr>
            <w:tcW w:w="7371" w:type="dxa"/>
          </w:tcPr>
          <w:p w:rsidR="00AE733E" w:rsidRPr="0072107E" w:rsidRDefault="00AE733E" w:rsidP="0072107E">
            <w:pPr>
              <w:pStyle w:val="a3"/>
              <w:numPr>
                <w:ilvl w:val="0"/>
                <w:numId w:val="4"/>
              </w:numPr>
              <w:spacing w:after="0" w:line="240" w:lineRule="auto"/>
              <w:rPr>
                <w:rFonts w:ascii="Times New Roman" w:hAnsi="Times New Roman"/>
                <w:sz w:val="24"/>
                <w:szCs w:val="24"/>
              </w:rPr>
            </w:pPr>
            <w:r w:rsidRPr="0072107E">
              <w:rPr>
                <w:rFonts w:ascii="Times New Roman" w:hAnsi="Times New Roman"/>
                <w:sz w:val="24"/>
                <w:szCs w:val="24"/>
              </w:rPr>
              <w:t>выпускники СОШ с углубленным изучением предмета</w:t>
            </w:r>
          </w:p>
        </w:tc>
        <w:tc>
          <w:tcPr>
            <w:tcW w:w="2977" w:type="dxa"/>
            <w:vAlign w:val="center"/>
          </w:tcPr>
          <w:p w:rsidR="00AE733E" w:rsidRPr="0072107E" w:rsidRDefault="00AE733E" w:rsidP="0072107E">
            <w:pPr>
              <w:jc w:val="center"/>
              <w:rPr>
                <w:color w:val="000000"/>
              </w:rPr>
            </w:pPr>
            <w:r w:rsidRPr="0072107E">
              <w:rPr>
                <w:color w:val="000000"/>
              </w:rPr>
              <w:t>9,68</w:t>
            </w:r>
          </w:p>
        </w:tc>
      </w:tr>
      <w:tr w:rsidR="00AE733E" w:rsidRPr="0072107E" w:rsidTr="00C331C5">
        <w:tc>
          <w:tcPr>
            <w:tcW w:w="7371" w:type="dxa"/>
          </w:tcPr>
          <w:p w:rsidR="00AE733E" w:rsidRPr="0072107E" w:rsidRDefault="00AE733E" w:rsidP="0072107E">
            <w:pPr>
              <w:pStyle w:val="a3"/>
              <w:numPr>
                <w:ilvl w:val="0"/>
                <w:numId w:val="4"/>
              </w:numPr>
              <w:spacing w:after="0" w:line="240" w:lineRule="auto"/>
              <w:rPr>
                <w:rFonts w:ascii="Times New Roman" w:hAnsi="Times New Roman"/>
                <w:sz w:val="24"/>
                <w:szCs w:val="24"/>
              </w:rPr>
            </w:pPr>
            <w:r w:rsidRPr="0072107E">
              <w:rPr>
                <w:rFonts w:ascii="Times New Roman" w:hAnsi="Times New Roman"/>
                <w:sz w:val="24"/>
                <w:szCs w:val="24"/>
              </w:rPr>
              <w:t>выпускники СОШ</w:t>
            </w:r>
          </w:p>
        </w:tc>
        <w:tc>
          <w:tcPr>
            <w:tcW w:w="2977" w:type="dxa"/>
            <w:vAlign w:val="center"/>
          </w:tcPr>
          <w:p w:rsidR="00AE733E" w:rsidRPr="0072107E" w:rsidRDefault="00AE733E" w:rsidP="0072107E">
            <w:pPr>
              <w:jc w:val="center"/>
              <w:rPr>
                <w:color w:val="000000"/>
              </w:rPr>
            </w:pPr>
            <w:r w:rsidRPr="0072107E">
              <w:rPr>
                <w:color w:val="000000"/>
              </w:rPr>
              <w:t>77,32</w:t>
            </w:r>
          </w:p>
        </w:tc>
      </w:tr>
      <w:tr w:rsidR="00AE733E" w:rsidRPr="0072107E" w:rsidTr="00C331C5">
        <w:tc>
          <w:tcPr>
            <w:tcW w:w="7371" w:type="dxa"/>
          </w:tcPr>
          <w:p w:rsidR="00AE733E" w:rsidRPr="0072107E" w:rsidRDefault="00AE733E" w:rsidP="0072107E">
            <w:pPr>
              <w:pStyle w:val="a3"/>
              <w:numPr>
                <w:ilvl w:val="0"/>
                <w:numId w:val="4"/>
              </w:numPr>
              <w:spacing w:after="0" w:line="240" w:lineRule="auto"/>
              <w:rPr>
                <w:rFonts w:ascii="Times New Roman" w:hAnsi="Times New Roman"/>
                <w:sz w:val="24"/>
                <w:szCs w:val="24"/>
              </w:rPr>
            </w:pPr>
            <w:r w:rsidRPr="0072107E">
              <w:rPr>
                <w:rFonts w:ascii="Times New Roman" w:hAnsi="Times New Roman"/>
                <w:sz w:val="24"/>
                <w:szCs w:val="24"/>
              </w:rPr>
              <w:t>выпускники общеобразовательных школ-интернатов среднего общего образования</w:t>
            </w:r>
          </w:p>
        </w:tc>
        <w:tc>
          <w:tcPr>
            <w:tcW w:w="2977" w:type="dxa"/>
            <w:vAlign w:val="center"/>
          </w:tcPr>
          <w:p w:rsidR="00AE733E" w:rsidRPr="0072107E" w:rsidRDefault="00AE733E" w:rsidP="0072107E">
            <w:pPr>
              <w:jc w:val="center"/>
              <w:rPr>
                <w:color w:val="000000"/>
              </w:rPr>
            </w:pPr>
            <w:r w:rsidRPr="0072107E">
              <w:rPr>
                <w:color w:val="000000"/>
              </w:rPr>
              <w:t>1,09</w:t>
            </w:r>
          </w:p>
        </w:tc>
      </w:tr>
      <w:tr w:rsidR="00AE733E" w:rsidRPr="0072107E" w:rsidTr="00C331C5">
        <w:tc>
          <w:tcPr>
            <w:tcW w:w="7371" w:type="dxa"/>
          </w:tcPr>
          <w:p w:rsidR="00AE733E" w:rsidRPr="0072107E" w:rsidRDefault="00AE733E" w:rsidP="0072107E">
            <w:pPr>
              <w:pStyle w:val="a3"/>
              <w:numPr>
                <w:ilvl w:val="0"/>
                <w:numId w:val="4"/>
              </w:numPr>
              <w:spacing w:after="0" w:line="240" w:lineRule="auto"/>
              <w:rPr>
                <w:rFonts w:ascii="Times New Roman" w:hAnsi="Times New Roman"/>
                <w:sz w:val="24"/>
                <w:szCs w:val="24"/>
              </w:rPr>
            </w:pPr>
            <w:r w:rsidRPr="0072107E">
              <w:rPr>
                <w:rFonts w:ascii="Times New Roman" w:hAnsi="Times New Roman"/>
                <w:sz w:val="24"/>
                <w:szCs w:val="24"/>
              </w:rPr>
              <w:t>выпускники специальных коррекционных общеобразовательных организаций</w:t>
            </w:r>
          </w:p>
        </w:tc>
        <w:tc>
          <w:tcPr>
            <w:tcW w:w="2977" w:type="dxa"/>
            <w:vAlign w:val="center"/>
          </w:tcPr>
          <w:p w:rsidR="00AE733E" w:rsidRPr="0072107E" w:rsidRDefault="00AE733E" w:rsidP="0072107E">
            <w:pPr>
              <w:jc w:val="center"/>
              <w:rPr>
                <w:color w:val="000000"/>
              </w:rPr>
            </w:pPr>
            <w:r w:rsidRPr="0072107E">
              <w:rPr>
                <w:color w:val="000000"/>
              </w:rPr>
              <w:t>0</w:t>
            </w:r>
          </w:p>
        </w:tc>
      </w:tr>
    </w:tbl>
    <w:p w:rsidR="00882502" w:rsidRPr="0072107E" w:rsidRDefault="00882502" w:rsidP="0072107E"/>
    <w:p w:rsidR="007320A7" w:rsidRPr="0072107E" w:rsidRDefault="007320A7" w:rsidP="0072107E">
      <w:pPr>
        <w:ind w:left="-567"/>
      </w:pPr>
      <w:r w:rsidRPr="0072107E">
        <w:t>1.5</w:t>
      </w:r>
      <w:r w:rsidR="001514B7" w:rsidRPr="0072107E">
        <w:t>.</w:t>
      </w:r>
      <w:r w:rsidRPr="0072107E">
        <w:t xml:space="preserve"> Количество участников ЕГЭ по предмету по АТЕ региона</w:t>
      </w:r>
    </w:p>
    <w:p w:rsidR="007320A7" w:rsidRPr="0072107E" w:rsidRDefault="007320A7" w:rsidP="0072107E">
      <w:pPr>
        <w:pStyle w:val="a3"/>
        <w:spacing w:after="0" w:line="240" w:lineRule="auto"/>
        <w:ind w:left="1080"/>
        <w:jc w:val="right"/>
        <w:rPr>
          <w:rFonts w:ascii="Times New Roman" w:hAnsi="Times New Roman"/>
          <w:b/>
          <w:sz w:val="24"/>
          <w:szCs w:val="24"/>
          <w:lang w:eastAsia="ru-RU"/>
        </w:rPr>
      </w:pPr>
      <w:r w:rsidRPr="0072107E">
        <w:rPr>
          <w:rFonts w:ascii="Times New Roman" w:hAnsi="Times New Roman"/>
          <w:b/>
          <w:sz w:val="24"/>
          <w:szCs w:val="24"/>
          <w:lang w:eastAsia="ru-RU"/>
        </w:rPr>
        <w:t>Таблица 4</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5"/>
        <w:gridCol w:w="1730"/>
        <w:gridCol w:w="1731"/>
        <w:gridCol w:w="1731"/>
        <w:gridCol w:w="1731"/>
      </w:tblGrid>
      <w:tr w:rsidR="007320A7" w:rsidRPr="0072107E" w:rsidTr="00882502">
        <w:tc>
          <w:tcPr>
            <w:tcW w:w="3425" w:type="dxa"/>
            <w:vAlign w:val="center"/>
          </w:tcPr>
          <w:p w:rsidR="007320A7" w:rsidRPr="0072107E" w:rsidRDefault="007320A7" w:rsidP="0072107E">
            <w:pPr>
              <w:pStyle w:val="a3"/>
              <w:spacing w:after="0" w:line="240" w:lineRule="auto"/>
              <w:ind w:left="0"/>
              <w:jc w:val="center"/>
              <w:rPr>
                <w:rFonts w:ascii="Times New Roman" w:hAnsi="Times New Roman"/>
                <w:sz w:val="24"/>
                <w:szCs w:val="24"/>
              </w:rPr>
            </w:pPr>
            <w:bookmarkStart w:id="3" w:name="_Toc424490577"/>
            <w:r w:rsidRPr="0072107E">
              <w:rPr>
                <w:rFonts w:ascii="Times New Roman" w:hAnsi="Times New Roman"/>
                <w:sz w:val="24"/>
                <w:szCs w:val="24"/>
              </w:rPr>
              <w:t>АТЕ</w:t>
            </w:r>
          </w:p>
        </w:tc>
        <w:tc>
          <w:tcPr>
            <w:tcW w:w="1730" w:type="dxa"/>
          </w:tcPr>
          <w:p w:rsidR="007320A7" w:rsidRPr="0072107E" w:rsidRDefault="007320A7"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Количество участников ЕГЭ по учебному  предмету</w:t>
            </w:r>
          </w:p>
        </w:tc>
        <w:tc>
          <w:tcPr>
            <w:tcW w:w="1731" w:type="dxa"/>
          </w:tcPr>
          <w:p w:rsidR="007320A7" w:rsidRPr="0072107E" w:rsidRDefault="007320A7"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 от общего числа участников в регионе</w:t>
            </w:r>
          </w:p>
        </w:tc>
        <w:tc>
          <w:tcPr>
            <w:tcW w:w="1731" w:type="dxa"/>
          </w:tcPr>
          <w:p w:rsidR="007320A7" w:rsidRPr="0072107E" w:rsidRDefault="007320A7"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Количество участников ЕГЭ по учебному  предмету</w:t>
            </w:r>
          </w:p>
        </w:tc>
        <w:tc>
          <w:tcPr>
            <w:tcW w:w="1731" w:type="dxa"/>
          </w:tcPr>
          <w:p w:rsidR="007320A7" w:rsidRPr="0072107E" w:rsidRDefault="007320A7"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 от общего числа участников в регионе</w:t>
            </w:r>
          </w:p>
        </w:tc>
      </w:tr>
      <w:tr w:rsidR="007320A7" w:rsidRPr="0072107E" w:rsidTr="00882502">
        <w:tc>
          <w:tcPr>
            <w:tcW w:w="3425" w:type="dxa"/>
            <w:vAlign w:val="center"/>
          </w:tcPr>
          <w:p w:rsidR="007320A7" w:rsidRPr="0072107E" w:rsidRDefault="007320A7" w:rsidP="0072107E">
            <w:pPr>
              <w:pStyle w:val="a3"/>
              <w:spacing w:after="0" w:line="240" w:lineRule="auto"/>
              <w:ind w:left="0"/>
              <w:jc w:val="center"/>
              <w:rPr>
                <w:rFonts w:ascii="Times New Roman" w:hAnsi="Times New Roman"/>
                <w:sz w:val="24"/>
                <w:szCs w:val="24"/>
              </w:rPr>
            </w:pPr>
          </w:p>
        </w:tc>
        <w:tc>
          <w:tcPr>
            <w:tcW w:w="3461" w:type="dxa"/>
            <w:gridSpan w:val="2"/>
          </w:tcPr>
          <w:p w:rsidR="007320A7" w:rsidRPr="0072107E" w:rsidRDefault="007320A7" w:rsidP="0072107E">
            <w:pPr>
              <w:pStyle w:val="a3"/>
              <w:spacing w:after="0" w:line="240" w:lineRule="auto"/>
              <w:ind w:left="0"/>
              <w:jc w:val="center"/>
              <w:rPr>
                <w:rFonts w:ascii="Times New Roman" w:hAnsi="Times New Roman"/>
                <w:b/>
                <w:sz w:val="24"/>
                <w:szCs w:val="24"/>
              </w:rPr>
            </w:pPr>
            <w:r w:rsidRPr="0072107E">
              <w:rPr>
                <w:rFonts w:ascii="Times New Roman" w:hAnsi="Times New Roman"/>
                <w:b/>
                <w:sz w:val="24"/>
                <w:szCs w:val="24"/>
              </w:rPr>
              <w:t>2015</w:t>
            </w:r>
          </w:p>
        </w:tc>
        <w:tc>
          <w:tcPr>
            <w:tcW w:w="3462" w:type="dxa"/>
            <w:gridSpan w:val="2"/>
          </w:tcPr>
          <w:p w:rsidR="007320A7" w:rsidRPr="0072107E" w:rsidRDefault="007320A7" w:rsidP="0072107E">
            <w:pPr>
              <w:pStyle w:val="a3"/>
              <w:spacing w:after="0" w:line="240" w:lineRule="auto"/>
              <w:ind w:left="0"/>
              <w:jc w:val="center"/>
              <w:rPr>
                <w:rFonts w:ascii="Times New Roman" w:hAnsi="Times New Roman"/>
                <w:b/>
                <w:sz w:val="24"/>
                <w:szCs w:val="24"/>
              </w:rPr>
            </w:pPr>
            <w:r w:rsidRPr="0072107E">
              <w:rPr>
                <w:rFonts w:ascii="Times New Roman" w:hAnsi="Times New Roman"/>
                <w:b/>
                <w:sz w:val="24"/>
                <w:szCs w:val="24"/>
              </w:rPr>
              <w:t>2016</w:t>
            </w:r>
          </w:p>
        </w:tc>
      </w:tr>
      <w:tr w:rsidR="007320A7" w:rsidRPr="0072107E" w:rsidTr="00882502">
        <w:tc>
          <w:tcPr>
            <w:tcW w:w="3425" w:type="dxa"/>
          </w:tcPr>
          <w:p w:rsidR="007320A7" w:rsidRPr="0072107E" w:rsidRDefault="007320A7" w:rsidP="0072107E">
            <w:pPr>
              <w:pStyle w:val="2"/>
              <w:jc w:val="left"/>
              <w:rPr>
                <w:b w:val="0"/>
                <w:bCs/>
                <w:sz w:val="24"/>
                <w:szCs w:val="24"/>
              </w:rPr>
            </w:pPr>
            <w:r w:rsidRPr="0072107E">
              <w:rPr>
                <w:b w:val="0"/>
                <w:bCs/>
                <w:sz w:val="24"/>
                <w:szCs w:val="24"/>
              </w:rPr>
              <w:lastRenderedPageBreak/>
              <w:t>Бокситогорский район</w:t>
            </w:r>
          </w:p>
        </w:tc>
        <w:tc>
          <w:tcPr>
            <w:tcW w:w="1730" w:type="dxa"/>
            <w:vAlign w:val="center"/>
          </w:tcPr>
          <w:p w:rsidR="007320A7" w:rsidRPr="0072107E" w:rsidRDefault="007320A7" w:rsidP="0072107E">
            <w:pPr>
              <w:jc w:val="center"/>
            </w:pPr>
            <w:r w:rsidRPr="0072107E">
              <w:t>74</w:t>
            </w:r>
          </w:p>
        </w:tc>
        <w:tc>
          <w:tcPr>
            <w:tcW w:w="1731" w:type="dxa"/>
            <w:vAlign w:val="center"/>
          </w:tcPr>
          <w:p w:rsidR="007320A7" w:rsidRPr="0072107E" w:rsidRDefault="007320A7" w:rsidP="0072107E">
            <w:pPr>
              <w:jc w:val="center"/>
            </w:pPr>
            <w:r w:rsidRPr="0072107E">
              <w:t>2,34</w:t>
            </w:r>
          </w:p>
        </w:tc>
        <w:tc>
          <w:tcPr>
            <w:tcW w:w="1731" w:type="dxa"/>
            <w:vAlign w:val="center"/>
          </w:tcPr>
          <w:p w:rsidR="007320A7" w:rsidRPr="0072107E" w:rsidRDefault="007320A7" w:rsidP="0072107E">
            <w:pPr>
              <w:jc w:val="center"/>
              <w:rPr>
                <w:color w:val="000000"/>
              </w:rPr>
            </w:pPr>
            <w:r w:rsidRPr="0072107E">
              <w:rPr>
                <w:color w:val="000000"/>
              </w:rPr>
              <w:t>94</w:t>
            </w:r>
          </w:p>
        </w:tc>
        <w:tc>
          <w:tcPr>
            <w:tcW w:w="1731" w:type="dxa"/>
            <w:vAlign w:val="center"/>
          </w:tcPr>
          <w:p w:rsidR="007320A7" w:rsidRPr="0072107E" w:rsidRDefault="007320A7" w:rsidP="0072107E">
            <w:pPr>
              <w:jc w:val="center"/>
              <w:rPr>
                <w:color w:val="000000"/>
              </w:rPr>
            </w:pPr>
            <w:r w:rsidRPr="0072107E">
              <w:rPr>
                <w:color w:val="000000"/>
              </w:rPr>
              <w:t>2,74</w:t>
            </w:r>
          </w:p>
        </w:tc>
      </w:tr>
      <w:tr w:rsidR="007320A7" w:rsidRPr="0072107E" w:rsidTr="00882502">
        <w:tc>
          <w:tcPr>
            <w:tcW w:w="3425" w:type="dxa"/>
          </w:tcPr>
          <w:p w:rsidR="007320A7" w:rsidRPr="0072107E" w:rsidRDefault="007320A7" w:rsidP="0072107E">
            <w:pPr>
              <w:pStyle w:val="2"/>
              <w:jc w:val="left"/>
              <w:rPr>
                <w:b w:val="0"/>
                <w:bCs/>
                <w:sz w:val="24"/>
                <w:szCs w:val="24"/>
              </w:rPr>
            </w:pPr>
            <w:r w:rsidRPr="0072107E">
              <w:rPr>
                <w:b w:val="0"/>
                <w:bCs/>
                <w:sz w:val="24"/>
                <w:szCs w:val="24"/>
              </w:rPr>
              <w:t>Волосовский район</w:t>
            </w:r>
          </w:p>
        </w:tc>
        <w:tc>
          <w:tcPr>
            <w:tcW w:w="1730" w:type="dxa"/>
            <w:vAlign w:val="center"/>
          </w:tcPr>
          <w:p w:rsidR="007320A7" w:rsidRPr="0072107E" w:rsidRDefault="007320A7" w:rsidP="0072107E">
            <w:pPr>
              <w:jc w:val="center"/>
            </w:pPr>
            <w:r w:rsidRPr="0072107E">
              <w:t>52</w:t>
            </w:r>
          </w:p>
        </w:tc>
        <w:tc>
          <w:tcPr>
            <w:tcW w:w="1731" w:type="dxa"/>
            <w:vAlign w:val="center"/>
          </w:tcPr>
          <w:p w:rsidR="007320A7" w:rsidRPr="0072107E" w:rsidRDefault="007320A7" w:rsidP="0072107E">
            <w:pPr>
              <w:jc w:val="center"/>
            </w:pPr>
            <w:r w:rsidRPr="0072107E">
              <w:t>1,65</w:t>
            </w:r>
          </w:p>
        </w:tc>
        <w:tc>
          <w:tcPr>
            <w:tcW w:w="1731" w:type="dxa"/>
            <w:vAlign w:val="center"/>
          </w:tcPr>
          <w:p w:rsidR="007320A7" w:rsidRPr="0072107E" w:rsidRDefault="007320A7" w:rsidP="0072107E">
            <w:pPr>
              <w:jc w:val="center"/>
              <w:rPr>
                <w:color w:val="000000"/>
              </w:rPr>
            </w:pPr>
            <w:r w:rsidRPr="0072107E">
              <w:rPr>
                <w:color w:val="000000"/>
              </w:rPr>
              <w:t>90</w:t>
            </w:r>
          </w:p>
        </w:tc>
        <w:tc>
          <w:tcPr>
            <w:tcW w:w="1731" w:type="dxa"/>
            <w:vAlign w:val="center"/>
          </w:tcPr>
          <w:p w:rsidR="007320A7" w:rsidRPr="0072107E" w:rsidRDefault="007320A7" w:rsidP="0072107E">
            <w:pPr>
              <w:jc w:val="center"/>
              <w:rPr>
                <w:color w:val="000000"/>
              </w:rPr>
            </w:pPr>
            <w:r w:rsidRPr="0072107E">
              <w:rPr>
                <w:color w:val="000000"/>
              </w:rPr>
              <w:t>2,63</w:t>
            </w:r>
          </w:p>
        </w:tc>
      </w:tr>
      <w:tr w:rsidR="007320A7" w:rsidRPr="0072107E" w:rsidTr="00882502">
        <w:tc>
          <w:tcPr>
            <w:tcW w:w="3425" w:type="dxa"/>
          </w:tcPr>
          <w:p w:rsidR="007320A7" w:rsidRPr="0072107E" w:rsidRDefault="007320A7" w:rsidP="0072107E">
            <w:pPr>
              <w:pStyle w:val="2"/>
              <w:jc w:val="left"/>
              <w:rPr>
                <w:b w:val="0"/>
                <w:bCs/>
                <w:sz w:val="24"/>
                <w:szCs w:val="24"/>
              </w:rPr>
            </w:pPr>
            <w:r w:rsidRPr="0072107E">
              <w:rPr>
                <w:b w:val="0"/>
                <w:bCs/>
                <w:sz w:val="24"/>
                <w:szCs w:val="24"/>
              </w:rPr>
              <w:t>Волховский район</w:t>
            </w:r>
          </w:p>
        </w:tc>
        <w:tc>
          <w:tcPr>
            <w:tcW w:w="1730" w:type="dxa"/>
            <w:vAlign w:val="center"/>
          </w:tcPr>
          <w:p w:rsidR="007320A7" w:rsidRPr="0072107E" w:rsidRDefault="007320A7" w:rsidP="0072107E">
            <w:pPr>
              <w:jc w:val="center"/>
            </w:pPr>
            <w:r w:rsidRPr="0072107E">
              <w:t>194</w:t>
            </w:r>
          </w:p>
        </w:tc>
        <w:tc>
          <w:tcPr>
            <w:tcW w:w="1731" w:type="dxa"/>
            <w:vAlign w:val="center"/>
          </w:tcPr>
          <w:p w:rsidR="007320A7" w:rsidRPr="0072107E" w:rsidRDefault="007320A7" w:rsidP="0072107E">
            <w:pPr>
              <w:jc w:val="center"/>
            </w:pPr>
            <w:r w:rsidRPr="0072107E">
              <w:t>6,15</w:t>
            </w:r>
          </w:p>
        </w:tc>
        <w:tc>
          <w:tcPr>
            <w:tcW w:w="1731" w:type="dxa"/>
            <w:vAlign w:val="center"/>
          </w:tcPr>
          <w:p w:rsidR="007320A7" w:rsidRPr="0072107E" w:rsidRDefault="007320A7" w:rsidP="0072107E">
            <w:pPr>
              <w:jc w:val="center"/>
              <w:rPr>
                <w:color w:val="000000"/>
              </w:rPr>
            </w:pPr>
            <w:r w:rsidRPr="0072107E">
              <w:rPr>
                <w:color w:val="000000"/>
              </w:rPr>
              <w:t>191</w:t>
            </w:r>
          </w:p>
        </w:tc>
        <w:tc>
          <w:tcPr>
            <w:tcW w:w="1731" w:type="dxa"/>
            <w:vAlign w:val="center"/>
          </w:tcPr>
          <w:p w:rsidR="007320A7" w:rsidRPr="0072107E" w:rsidRDefault="007320A7" w:rsidP="0072107E">
            <w:pPr>
              <w:jc w:val="center"/>
              <w:rPr>
                <w:color w:val="000000"/>
              </w:rPr>
            </w:pPr>
            <w:r w:rsidRPr="0072107E">
              <w:rPr>
                <w:color w:val="000000"/>
              </w:rPr>
              <w:t>5,58</w:t>
            </w:r>
          </w:p>
        </w:tc>
      </w:tr>
      <w:tr w:rsidR="007320A7" w:rsidRPr="0072107E" w:rsidTr="00882502">
        <w:tc>
          <w:tcPr>
            <w:tcW w:w="3425" w:type="dxa"/>
          </w:tcPr>
          <w:p w:rsidR="007320A7" w:rsidRPr="0072107E" w:rsidRDefault="007320A7" w:rsidP="0072107E">
            <w:pPr>
              <w:pStyle w:val="2"/>
              <w:jc w:val="left"/>
              <w:rPr>
                <w:b w:val="0"/>
                <w:bCs/>
                <w:sz w:val="24"/>
                <w:szCs w:val="24"/>
              </w:rPr>
            </w:pPr>
            <w:r w:rsidRPr="0072107E">
              <w:rPr>
                <w:b w:val="0"/>
                <w:bCs/>
                <w:sz w:val="24"/>
                <w:szCs w:val="24"/>
              </w:rPr>
              <w:t>Всеволожский район</w:t>
            </w:r>
          </w:p>
        </w:tc>
        <w:tc>
          <w:tcPr>
            <w:tcW w:w="1730" w:type="dxa"/>
            <w:vAlign w:val="center"/>
          </w:tcPr>
          <w:p w:rsidR="007320A7" w:rsidRPr="0072107E" w:rsidRDefault="007320A7" w:rsidP="0072107E">
            <w:pPr>
              <w:jc w:val="center"/>
            </w:pPr>
            <w:r w:rsidRPr="0072107E">
              <w:t>469</w:t>
            </w:r>
          </w:p>
        </w:tc>
        <w:tc>
          <w:tcPr>
            <w:tcW w:w="1731" w:type="dxa"/>
            <w:vAlign w:val="center"/>
          </w:tcPr>
          <w:p w:rsidR="007320A7" w:rsidRPr="0072107E" w:rsidRDefault="007320A7" w:rsidP="0072107E">
            <w:pPr>
              <w:jc w:val="center"/>
            </w:pPr>
            <w:r w:rsidRPr="0072107E">
              <w:t>14,86</w:t>
            </w:r>
          </w:p>
        </w:tc>
        <w:tc>
          <w:tcPr>
            <w:tcW w:w="1731" w:type="dxa"/>
            <w:vAlign w:val="center"/>
          </w:tcPr>
          <w:p w:rsidR="007320A7" w:rsidRPr="0072107E" w:rsidRDefault="007320A7" w:rsidP="0072107E">
            <w:pPr>
              <w:jc w:val="center"/>
              <w:rPr>
                <w:color w:val="000000"/>
              </w:rPr>
            </w:pPr>
            <w:r w:rsidRPr="0072107E">
              <w:rPr>
                <w:color w:val="000000"/>
              </w:rPr>
              <w:t>499</w:t>
            </w:r>
          </w:p>
        </w:tc>
        <w:tc>
          <w:tcPr>
            <w:tcW w:w="1731" w:type="dxa"/>
            <w:vAlign w:val="center"/>
          </w:tcPr>
          <w:p w:rsidR="007320A7" w:rsidRPr="0072107E" w:rsidRDefault="007320A7" w:rsidP="0072107E">
            <w:pPr>
              <w:jc w:val="center"/>
              <w:rPr>
                <w:color w:val="000000"/>
              </w:rPr>
            </w:pPr>
            <w:r w:rsidRPr="0072107E">
              <w:rPr>
                <w:color w:val="000000"/>
              </w:rPr>
              <w:t>14,57</w:t>
            </w:r>
          </w:p>
        </w:tc>
      </w:tr>
      <w:tr w:rsidR="007320A7" w:rsidRPr="0072107E" w:rsidTr="00882502">
        <w:tc>
          <w:tcPr>
            <w:tcW w:w="3425" w:type="dxa"/>
          </w:tcPr>
          <w:p w:rsidR="007320A7" w:rsidRPr="0072107E" w:rsidRDefault="007320A7" w:rsidP="0072107E">
            <w:pPr>
              <w:pStyle w:val="2"/>
              <w:jc w:val="left"/>
              <w:rPr>
                <w:b w:val="0"/>
                <w:bCs/>
                <w:sz w:val="24"/>
                <w:szCs w:val="24"/>
              </w:rPr>
            </w:pPr>
            <w:r w:rsidRPr="0072107E">
              <w:rPr>
                <w:b w:val="0"/>
                <w:bCs/>
                <w:sz w:val="24"/>
                <w:szCs w:val="24"/>
              </w:rPr>
              <w:t>Выборгский район</w:t>
            </w:r>
          </w:p>
        </w:tc>
        <w:tc>
          <w:tcPr>
            <w:tcW w:w="1730" w:type="dxa"/>
            <w:vAlign w:val="center"/>
          </w:tcPr>
          <w:p w:rsidR="007320A7" w:rsidRPr="0072107E" w:rsidRDefault="007320A7" w:rsidP="0072107E">
            <w:pPr>
              <w:jc w:val="center"/>
            </w:pPr>
            <w:r w:rsidRPr="0072107E">
              <w:t>341</w:t>
            </w:r>
          </w:p>
        </w:tc>
        <w:tc>
          <w:tcPr>
            <w:tcW w:w="1731" w:type="dxa"/>
            <w:vAlign w:val="center"/>
          </w:tcPr>
          <w:p w:rsidR="007320A7" w:rsidRPr="0072107E" w:rsidRDefault="007320A7" w:rsidP="0072107E">
            <w:pPr>
              <w:jc w:val="center"/>
            </w:pPr>
            <w:r w:rsidRPr="0072107E">
              <w:t>10,80</w:t>
            </w:r>
          </w:p>
        </w:tc>
        <w:tc>
          <w:tcPr>
            <w:tcW w:w="1731" w:type="dxa"/>
            <w:vAlign w:val="center"/>
          </w:tcPr>
          <w:p w:rsidR="007320A7" w:rsidRPr="0072107E" w:rsidRDefault="007320A7" w:rsidP="0072107E">
            <w:pPr>
              <w:jc w:val="center"/>
              <w:rPr>
                <w:color w:val="000000"/>
              </w:rPr>
            </w:pPr>
            <w:r w:rsidRPr="0072107E">
              <w:rPr>
                <w:color w:val="000000"/>
              </w:rPr>
              <w:t>445</w:t>
            </w:r>
          </w:p>
        </w:tc>
        <w:tc>
          <w:tcPr>
            <w:tcW w:w="1731" w:type="dxa"/>
            <w:vAlign w:val="center"/>
          </w:tcPr>
          <w:p w:rsidR="007320A7" w:rsidRPr="0072107E" w:rsidRDefault="007320A7" w:rsidP="0072107E">
            <w:pPr>
              <w:jc w:val="center"/>
              <w:rPr>
                <w:color w:val="000000"/>
              </w:rPr>
            </w:pPr>
            <w:r w:rsidRPr="0072107E">
              <w:rPr>
                <w:color w:val="000000"/>
              </w:rPr>
              <w:t>12,99</w:t>
            </w:r>
          </w:p>
        </w:tc>
      </w:tr>
      <w:tr w:rsidR="007320A7" w:rsidRPr="0072107E" w:rsidTr="00882502">
        <w:tc>
          <w:tcPr>
            <w:tcW w:w="3425" w:type="dxa"/>
          </w:tcPr>
          <w:p w:rsidR="007320A7" w:rsidRPr="0072107E" w:rsidRDefault="007320A7" w:rsidP="0072107E">
            <w:pPr>
              <w:pStyle w:val="2"/>
              <w:jc w:val="left"/>
              <w:rPr>
                <w:b w:val="0"/>
                <w:bCs/>
                <w:sz w:val="24"/>
                <w:szCs w:val="24"/>
              </w:rPr>
            </w:pPr>
            <w:r w:rsidRPr="0072107E">
              <w:rPr>
                <w:b w:val="0"/>
                <w:bCs/>
                <w:sz w:val="24"/>
                <w:szCs w:val="24"/>
              </w:rPr>
              <w:t>Гатчинский район</w:t>
            </w:r>
          </w:p>
        </w:tc>
        <w:tc>
          <w:tcPr>
            <w:tcW w:w="1730" w:type="dxa"/>
            <w:vAlign w:val="center"/>
          </w:tcPr>
          <w:p w:rsidR="007320A7" w:rsidRPr="0072107E" w:rsidRDefault="007320A7" w:rsidP="0072107E">
            <w:pPr>
              <w:jc w:val="center"/>
            </w:pPr>
            <w:r w:rsidRPr="0072107E">
              <w:t>404</w:t>
            </w:r>
          </w:p>
        </w:tc>
        <w:tc>
          <w:tcPr>
            <w:tcW w:w="1731" w:type="dxa"/>
            <w:vAlign w:val="center"/>
          </w:tcPr>
          <w:p w:rsidR="007320A7" w:rsidRPr="0072107E" w:rsidRDefault="007320A7" w:rsidP="0072107E">
            <w:pPr>
              <w:jc w:val="center"/>
            </w:pPr>
            <w:r w:rsidRPr="0072107E">
              <w:t>12,80</w:t>
            </w:r>
          </w:p>
        </w:tc>
        <w:tc>
          <w:tcPr>
            <w:tcW w:w="1731" w:type="dxa"/>
            <w:vAlign w:val="center"/>
          </w:tcPr>
          <w:p w:rsidR="007320A7" w:rsidRPr="0072107E" w:rsidRDefault="007320A7" w:rsidP="0072107E">
            <w:pPr>
              <w:jc w:val="center"/>
              <w:rPr>
                <w:color w:val="000000"/>
              </w:rPr>
            </w:pPr>
            <w:r w:rsidRPr="0072107E">
              <w:rPr>
                <w:color w:val="000000"/>
              </w:rPr>
              <w:t>463</w:t>
            </w:r>
          </w:p>
        </w:tc>
        <w:tc>
          <w:tcPr>
            <w:tcW w:w="1731" w:type="dxa"/>
            <w:vAlign w:val="center"/>
          </w:tcPr>
          <w:p w:rsidR="007320A7" w:rsidRPr="0072107E" w:rsidRDefault="007320A7" w:rsidP="0072107E">
            <w:pPr>
              <w:jc w:val="center"/>
              <w:rPr>
                <w:color w:val="000000"/>
              </w:rPr>
            </w:pPr>
            <w:r w:rsidRPr="0072107E">
              <w:rPr>
                <w:color w:val="000000"/>
              </w:rPr>
              <w:t>13,52</w:t>
            </w:r>
          </w:p>
        </w:tc>
      </w:tr>
      <w:tr w:rsidR="007320A7" w:rsidRPr="0072107E" w:rsidTr="00882502">
        <w:tc>
          <w:tcPr>
            <w:tcW w:w="3425" w:type="dxa"/>
          </w:tcPr>
          <w:p w:rsidR="007320A7" w:rsidRPr="0072107E" w:rsidRDefault="007320A7" w:rsidP="0072107E">
            <w:pPr>
              <w:pStyle w:val="2"/>
              <w:jc w:val="left"/>
              <w:rPr>
                <w:b w:val="0"/>
                <w:bCs/>
                <w:sz w:val="24"/>
                <w:szCs w:val="24"/>
              </w:rPr>
            </w:pPr>
            <w:r w:rsidRPr="0072107E">
              <w:rPr>
                <w:b w:val="0"/>
                <w:bCs/>
                <w:sz w:val="24"/>
                <w:szCs w:val="24"/>
              </w:rPr>
              <w:t>Кингисеппский район</w:t>
            </w:r>
          </w:p>
        </w:tc>
        <w:tc>
          <w:tcPr>
            <w:tcW w:w="1730" w:type="dxa"/>
            <w:vAlign w:val="center"/>
          </w:tcPr>
          <w:p w:rsidR="007320A7" w:rsidRPr="0072107E" w:rsidRDefault="007320A7" w:rsidP="0072107E">
            <w:pPr>
              <w:jc w:val="center"/>
            </w:pPr>
            <w:r w:rsidRPr="0072107E">
              <w:t>193</w:t>
            </w:r>
          </w:p>
        </w:tc>
        <w:tc>
          <w:tcPr>
            <w:tcW w:w="1731" w:type="dxa"/>
            <w:vAlign w:val="center"/>
          </w:tcPr>
          <w:p w:rsidR="007320A7" w:rsidRPr="0072107E" w:rsidRDefault="007320A7" w:rsidP="0072107E">
            <w:pPr>
              <w:jc w:val="center"/>
            </w:pPr>
            <w:r w:rsidRPr="0072107E">
              <w:t>6,12</w:t>
            </w:r>
          </w:p>
        </w:tc>
        <w:tc>
          <w:tcPr>
            <w:tcW w:w="1731" w:type="dxa"/>
            <w:vAlign w:val="center"/>
          </w:tcPr>
          <w:p w:rsidR="007320A7" w:rsidRPr="0072107E" w:rsidRDefault="007320A7" w:rsidP="0072107E">
            <w:pPr>
              <w:jc w:val="center"/>
              <w:rPr>
                <w:color w:val="000000"/>
              </w:rPr>
            </w:pPr>
            <w:r w:rsidRPr="0072107E">
              <w:rPr>
                <w:color w:val="000000"/>
              </w:rPr>
              <w:t>204</w:t>
            </w:r>
          </w:p>
        </w:tc>
        <w:tc>
          <w:tcPr>
            <w:tcW w:w="1731" w:type="dxa"/>
            <w:vAlign w:val="center"/>
          </w:tcPr>
          <w:p w:rsidR="007320A7" w:rsidRPr="0072107E" w:rsidRDefault="007320A7" w:rsidP="0072107E">
            <w:pPr>
              <w:jc w:val="center"/>
              <w:rPr>
                <w:color w:val="000000"/>
              </w:rPr>
            </w:pPr>
            <w:r w:rsidRPr="0072107E">
              <w:rPr>
                <w:color w:val="000000"/>
              </w:rPr>
              <w:t>5,96</w:t>
            </w:r>
          </w:p>
        </w:tc>
      </w:tr>
      <w:tr w:rsidR="007320A7" w:rsidRPr="0072107E" w:rsidTr="00882502">
        <w:tc>
          <w:tcPr>
            <w:tcW w:w="3425" w:type="dxa"/>
          </w:tcPr>
          <w:p w:rsidR="007320A7" w:rsidRPr="0072107E" w:rsidRDefault="007320A7" w:rsidP="0072107E">
            <w:pPr>
              <w:pStyle w:val="2"/>
              <w:jc w:val="left"/>
              <w:rPr>
                <w:b w:val="0"/>
                <w:bCs/>
                <w:sz w:val="24"/>
                <w:szCs w:val="24"/>
              </w:rPr>
            </w:pPr>
            <w:r w:rsidRPr="0072107E">
              <w:rPr>
                <w:b w:val="0"/>
                <w:bCs/>
                <w:sz w:val="24"/>
                <w:szCs w:val="24"/>
              </w:rPr>
              <w:t>Киришский район</w:t>
            </w:r>
          </w:p>
        </w:tc>
        <w:tc>
          <w:tcPr>
            <w:tcW w:w="1730" w:type="dxa"/>
            <w:vAlign w:val="center"/>
          </w:tcPr>
          <w:p w:rsidR="007320A7" w:rsidRPr="0072107E" w:rsidRDefault="007320A7" w:rsidP="0072107E">
            <w:pPr>
              <w:jc w:val="center"/>
            </w:pPr>
            <w:r w:rsidRPr="0072107E">
              <w:t>253</w:t>
            </w:r>
          </w:p>
        </w:tc>
        <w:tc>
          <w:tcPr>
            <w:tcW w:w="1731" w:type="dxa"/>
            <w:vAlign w:val="center"/>
          </w:tcPr>
          <w:p w:rsidR="007320A7" w:rsidRPr="0072107E" w:rsidRDefault="007320A7" w:rsidP="0072107E">
            <w:pPr>
              <w:jc w:val="center"/>
            </w:pPr>
            <w:r w:rsidRPr="0072107E">
              <w:t>8,02</w:t>
            </w:r>
          </w:p>
        </w:tc>
        <w:tc>
          <w:tcPr>
            <w:tcW w:w="1731" w:type="dxa"/>
            <w:vAlign w:val="center"/>
          </w:tcPr>
          <w:p w:rsidR="007320A7" w:rsidRPr="0072107E" w:rsidRDefault="007320A7" w:rsidP="0072107E">
            <w:pPr>
              <w:jc w:val="center"/>
              <w:rPr>
                <w:color w:val="000000"/>
              </w:rPr>
            </w:pPr>
            <w:r w:rsidRPr="0072107E">
              <w:rPr>
                <w:color w:val="000000"/>
              </w:rPr>
              <w:t>218</w:t>
            </w:r>
          </w:p>
        </w:tc>
        <w:tc>
          <w:tcPr>
            <w:tcW w:w="1731" w:type="dxa"/>
            <w:vAlign w:val="center"/>
          </w:tcPr>
          <w:p w:rsidR="007320A7" w:rsidRPr="0072107E" w:rsidRDefault="007320A7" w:rsidP="0072107E">
            <w:pPr>
              <w:jc w:val="center"/>
              <w:rPr>
                <w:color w:val="000000"/>
              </w:rPr>
            </w:pPr>
            <w:r w:rsidRPr="0072107E">
              <w:rPr>
                <w:color w:val="000000"/>
              </w:rPr>
              <w:t>6,36</w:t>
            </w:r>
          </w:p>
        </w:tc>
      </w:tr>
      <w:tr w:rsidR="007320A7" w:rsidRPr="0072107E" w:rsidTr="00882502">
        <w:tc>
          <w:tcPr>
            <w:tcW w:w="3425" w:type="dxa"/>
          </w:tcPr>
          <w:p w:rsidR="007320A7" w:rsidRPr="0072107E" w:rsidRDefault="007320A7" w:rsidP="0072107E">
            <w:pPr>
              <w:pStyle w:val="2"/>
              <w:jc w:val="left"/>
              <w:rPr>
                <w:b w:val="0"/>
                <w:bCs/>
                <w:sz w:val="24"/>
                <w:szCs w:val="24"/>
              </w:rPr>
            </w:pPr>
            <w:r w:rsidRPr="0072107E">
              <w:rPr>
                <w:b w:val="0"/>
                <w:bCs/>
                <w:sz w:val="24"/>
                <w:szCs w:val="24"/>
              </w:rPr>
              <w:t>Кировский район</w:t>
            </w:r>
          </w:p>
        </w:tc>
        <w:tc>
          <w:tcPr>
            <w:tcW w:w="1730" w:type="dxa"/>
            <w:vAlign w:val="center"/>
          </w:tcPr>
          <w:p w:rsidR="007320A7" w:rsidRPr="0072107E" w:rsidRDefault="007320A7" w:rsidP="0072107E">
            <w:pPr>
              <w:jc w:val="center"/>
            </w:pPr>
            <w:r w:rsidRPr="0072107E">
              <w:t>167</w:t>
            </w:r>
          </w:p>
        </w:tc>
        <w:tc>
          <w:tcPr>
            <w:tcW w:w="1731" w:type="dxa"/>
            <w:vAlign w:val="center"/>
          </w:tcPr>
          <w:p w:rsidR="007320A7" w:rsidRPr="0072107E" w:rsidRDefault="007320A7" w:rsidP="0072107E">
            <w:pPr>
              <w:jc w:val="center"/>
            </w:pPr>
            <w:r w:rsidRPr="0072107E">
              <w:t>5,29</w:t>
            </w:r>
          </w:p>
        </w:tc>
        <w:tc>
          <w:tcPr>
            <w:tcW w:w="1731" w:type="dxa"/>
            <w:vAlign w:val="center"/>
          </w:tcPr>
          <w:p w:rsidR="007320A7" w:rsidRPr="0072107E" w:rsidRDefault="007320A7" w:rsidP="0072107E">
            <w:pPr>
              <w:jc w:val="center"/>
              <w:rPr>
                <w:color w:val="000000"/>
              </w:rPr>
            </w:pPr>
            <w:r w:rsidRPr="0072107E">
              <w:rPr>
                <w:color w:val="000000"/>
              </w:rPr>
              <w:t>163</w:t>
            </w:r>
          </w:p>
        </w:tc>
        <w:tc>
          <w:tcPr>
            <w:tcW w:w="1731" w:type="dxa"/>
            <w:vAlign w:val="center"/>
          </w:tcPr>
          <w:p w:rsidR="007320A7" w:rsidRPr="0072107E" w:rsidRDefault="007320A7" w:rsidP="0072107E">
            <w:pPr>
              <w:jc w:val="center"/>
              <w:rPr>
                <w:color w:val="000000"/>
              </w:rPr>
            </w:pPr>
            <w:r w:rsidRPr="0072107E">
              <w:rPr>
                <w:color w:val="000000"/>
              </w:rPr>
              <w:t>4,76</w:t>
            </w:r>
          </w:p>
        </w:tc>
      </w:tr>
      <w:tr w:rsidR="007320A7" w:rsidRPr="0072107E" w:rsidTr="00882502">
        <w:tc>
          <w:tcPr>
            <w:tcW w:w="3425" w:type="dxa"/>
          </w:tcPr>
          <w:p w:rsidR="007320A7" w:rsidRPr="0072107E" w:rsidRDefault="007320A7" w:rsidP="0072107E">
            <w:pPr>
              <w:rPr>
                <w:bCs/>
              </w:rPr>
            </w:pPr>
            <w:r w:rsidRPr="0072107E">
              <w:rPr>
                <w:bCs/>
              </w:rPr>
              <w:t>Лодейнопольский район</w:t>
            </w:r>
          </w:p>
        </w:tc>
        <w:tc>
          <w:tcPr>
            <w:tcW w:w="1730" w:type="dxa"/>
            <w:vAlign w:val="center"/>
          </w:tcPr>
          <w:p w:rsidR="007320A7" w:rsidRPr="0072107E" w:rsidRDefault="007320A7" w:rsidP="0072107E">
            <w:pPr>
              <w:jc w:val="center"/>
            </w:pPr>
            <w:r w:rsidRPr="0072107E">
              <w:t>88</w:t>
            </w:r>
          </w:p>
        </w:tc>
        <w:tc>
          <w:tcPr>
            <w:tcW w:w="1731" w:type="dxa"/>
            <w:vAlign w:val="center"/>
          </w:tcPr>
          <w:p w:rsidR="007320A7" w:rsidRPr="0072107E" w:rsidRDefault="007320A7" w:rsidP="0072107E">
            <w:pPr>
              <w:jc w:val="center"/>
            </w:pPr>
            <w:r w:rsidRPr="0072107E">
              <w:t>2,79</w:t>
            </w:r>
          </w:p>
        </w:tc>
        <w:tc>
          <w:tcPr>
            <w:tcW w:w="1731" w:type="dxa"/>
            <w:vAlign w:val="center"/>
          </w:tcPr>
          <w:p w:rsidR="007320A7" w:rsidRPr="0072107E" w:rsidRDefault="007320A7" w:rsidP="0072107E">
            <w:pPr>
              <w:jc w:val="center"/>
              <w:rPr>
                <w:color w:val="000000"/>
              </w:rPr>
            </w:pPr>
            <w:r w:rsidRPr="0072107E">
              <w:rPr>
                <w:color w:val="000000"/>
              </w:rPr>
              <w:t>65</w:t>
            </w:r>
          </w:p>
        </w:tc>
        <w:tc>
          <w:tcPr>
            <w:tcW w:w="1731" w:type="dxa"/>
            <w:vAlign w:val="center"/>
          </w:tcPr>
          <w:p w:rsidR="007320A7" w:rsidRPr="0072107E" w:rsidRDefault="007320A7" w:rsidP="0072107E">
            <w:pPr>
              <w:jc w:val="center"/>
              <w:rPr>
                <w:color w:val="000000"/>
              </w:rPr>
            </w:pPr>
            <w:r w:rsidRPr="0072107E">
              <w:rPr>
                <w:color w:val="000000"/>
              </w:rPr>
              <w:t>1,90</w:t>
            </w:r>
          </w:p>
        </w:tc>
      </w:tr>
      <w:tr w:rsidR="007320A7" w:rsidRPr="0072107E" w:rsidTr="00882502">
        <w:tc>
          <w:tcPr>
            <w:tcW w:w="3425" w:type="dxa"/>
          </w:tcPr>
          <w:p w:rsidR="007320A7" w:rsidRPr="0072107E" w:rsidRDefault="007320A7" w:rsidP="0072107E">
            <w:pPr>
              <w:pStyle w:val="2"/>
              <w:jc w:val="left"/>
              <w:rPr>
                <w:b w:val="0"/>
                <w:bCs/>
                <w:sz w:val="24"/>
                <w:szCs w:val="24"/>
              </w:rPr>
            </w:pPr>
            <w:r w:rsidRPr="0072107E">
              <w:rPr>
                <w:b w:val="0"/>
                <w:bCs/>
                <w:sz w:val="24"/>
                <w:szCs w:val="24"/>
              </w:rPr>
              <w:t>Ломоносовский район</w:t>
            </w:r>
          </w:p>
        </w:tc>
        <w:tc>
          <w:tcPr>
            <w:tcW w:w="1730" w:type="dxa"/>
            <w:vAlign w:val="center"/>
          </w:tcPr>
          <w:p w:rsidR="007320A7" w:rsidRPr="0072107E" w:rsidRDefault="007320A7" w:rsidP="0072107E">
            <w:pPr>
              <w:jc w:val="center"/>
            </w:pPr>
            <w:r w:rsidRPr="0072107E">
              <w:t>61</w:t>
            </w:r>
          </w:p>
        </w:tc>
        <w:tc>
          <w:tcPr>
            <w:tcW w:w="1731" w:type="dxa"/>
            <w:vAlign w:val="center"/>
          </w:tcPr>
          <w:p w:rsidR="007320A7" w:rsidRPr="0072107E" w:rsidRDefault="007320A7" w:rsidP="0072107E">
            <w:pPr>
              <w:jc w:val="center"/>
            </w:pPr>
            <w:r w:rsidRPr="0072107E">
              <w:t>1,93</w:t>
            </w:r>
          </w:p>
        </w:tc>
        <w:tc>
          <w:tcPr>
            <w:tcW w:w="1731" w:type="dxa"/>
            <w:vAlign w:val="center"/>
          </w:tcPr>
          <w:p w:rsidR="007320A7" w:rsidRPr="0072107E" w:rsidRDefault="007320A7" w:rsidP="0072107E">
            <w:pPr>
              <w:jc w:val="center"/>
              <w:rPr>
                <w:color w:val="000000"/>
              </w:rPr>
            </w:pPr>
            <w:r w:rsidRPr="0072107E">
              <w:rPr>
                <w:color w:val="000000"/>
              </w:rPr>
              <w:t>96</w:t>
            </w:r>
          </w:p>
        </w:tc>
        <w:tc>
          <w:tcPr>
            <w:tcW w:w="1731" w:type="dxa"/>
            <w:vAlign w:val="center"/>
          </w:tcPr>
          <w:p w:rsidR="007320A7" w:rsidRPr="0072107E" w:rsidRDefault="007320A7" w:rsidP="0072107E">
            <w:pPr>
              <w:jc w:val="center"/>
              <w:rPr>
                <w:color w:val="000000"/>
              </w:rPr>
            </w:pPr>
            <w:r w:rsidRPr="0072107E">
              <w:rPr>
                <w:color w:val="000000"/>
              </w:rPr>
              <w:t>2,80</w:t>
            </w:r>
          </w:p>
        </w:tc>
      </w:tr>
      <w:tr w:rsidR="007320A7" w:rsidRPr="0072107E" w:rsidTr="00882502">
        <w:tc>
          <w:tcPr>
            <w:tcW w:w="3425" w:type="dxa"/>
          </w:tcPr>
          <w:p w:rsidR="007320A7" w:rsidRPr="0072107E" w:rsidRDefault="007320A7" w:rsidP="0072107E">
            <w:pPr>
              <w:pStyle w:val="2"/>
              <w:jc w:val="left"/>
              <w:rPr>
                <w:b w:val="0"/>
                <w:bCs/>
                <w:sz w:val="24"/>
                <w:szCs w:val="24"/>
              </w:rPr>
            </w:pPr>
            <w:r w:rsidRPr="0072107E">
              <w:rPr>
                <w:b w:val="0"/>
                <w:bCs/>
                <w:sz w:val="24"/>
                <w:szCs w:val="24"/>
              </w:rPr>
              <w:t>Лужский район</w:t>
            </w:r>
          </w:p>
        </w:tc>
        <w:tc>
          <w:tcPr>
            <w:tcW w:w="1730" w:type="dxa"/>
            <w:vAlign w:val="center"/>
          </w:tcPr>
          <w:p w:rsidR="007320A7" w:rsidRPr="0072107E" w:rsidRDefault="007320A7" w:rsidP="0072107E">
            <w:pPr>
              <w:jc w:val="center"/>
            </w:pPr>
            <w:r w:rsidRPr="0072107E">
              <w:t>131</w:t>
            </w:r>
          </w:p>
        </w:tc>
        <w:tc>
          <w:tcPr>
            <w:tcW w:w="1731" w:type="dxa"/>
            <w:vAlign w:val="center"/>
          </w:tcPr>
          <w:p w:rsidR="007320A7" w:rsidRPr="0072107E" w:rsidRDefault="007320A7" w:rsidP="0072107E">
            <w:pPr>
              <w:jc w:val="center"/>
            </w:pPr>
            <w:r w:rsidRPr="0072107E">
              <w:t>4,15</w:t>
            </w:r>
          </w:p>
        </w:tc>
        <w:tc>
          <w:tcPr>
            <w:tcW w:w="1731" w:type="dxa"/>
            <w:vAlign w:val="center"/>
          </w:tcPr>
          <w:p w:rsidR="007320A7" w:rsidRPr="0072107E" w:rsidRDefault="007320A7" w:rsidP="0072107E">
            <w:pPr>
              <w:jc w:val="center"/>
              <w:rPr>
                <w:color w:val="000000"/>
              </w:rPr>
            </w:pPr>
            <w:r w:rsidRPr="0072107E">
              <w:rPr>
                <w:color w:val="000000"/>
              </w:rPr>
              <w:t>144</w:t>
            </w:r>
          </w:p>
        </w:tc>
        <w:tc>
          <w:tcPr>
            <w:tcW w:w="1731" w:type="dxa"/>
            <w:vAlign w:val="center"/>
          </w:tcPr>
          <w:p w:rsidR="007320A7" w:rsidRPr="0072107E" w:rsidRDefault="007320A7" w:rsidP="0072107E">
            <w:pPr>
              <w:jc w:val="center"/>
              <w:rPr>
                <w:color w:val="000000"/>
              </w:rPr>
            </w:pPr>
            <w:r w:rsidRPr="0072107E">
              <w:rPr>
                <w:color w:val="000000"/>
              </w:rPr>
              <w:t>4,20</w:t>
            </w:r>
          </w:p>
        </w:tc>
      </w:tr>
      <w:tr w:rsidR="007320A7" w:rsidRPr="0072107E" w:rsidTr="00882502">
        <w:tc>
          <w:tcPr>
            <w:tcW w:w="3425" w:type="dxa"/>
          </w:tcPr>
          <w:p w:rsidR="007320A7" w:rsidRPr="0072107E" w:rsidRDefault="007320A7" w:rsidP="0072107E">
            <w:pPr>
              <w:pStyle w:val="2"/>
              <w:jc w:val="left"/>
              <w:rPr>
                <w:b w:val="0"/>
                <w:bCs/>
                <w:sz w:val="24"/>
                <w:szCs w:val="24"/>
              </w:rPr>
            </w:pPr>
            <w:r w:rsidRPr="0072107E">
              <w:rPr>
                <w:b w:val="0"/>
                <w:bCs/>
                <w:sz w:val="24"/>
                <w:szCs w:val="24"/>
              </w:rPr>
              <w:t>Подпорожский район</w:t>
            </w:r>
          </w:p>
        </w:tc>
        <w:tc>
          <w:tcPr>
            <w:tcW w:w="1730" w:type="dxa"/>
            <w:vAlign w:val="center"/>
          </w:tcPr>
          <w:p w:rsidR="007320A7" w:rsidRPr="0072107E" w:rsidRDefault="007320A7" w:rsidP="0072107E">
            <w:pPr>
              <w:jc w:val="center"/>
            </w:pPr>
            <w:r w:rsidRPr="0072107E">
              <w:t>75</w:t>
            </w:r>
          </w:p>
        </w:tc>
        <w:tc>
          <w:tcPr>
            <w:tcW w:w="1731" w:type="dxa"/>
            <w:vAlign w:val="center"/>
          </w:tcPr>
          <w:p w:rsidR="007320A7" w:rsidRPr="0072107E" w:rsidRDefault="007320A7" w:rsidP="0072107E">
            <w:pPr>
              <w:jc w:val="center"/>
            </w:pPr>
            <w:r w:rsidRPr="0072107E">
              <w:t>2,38</w:t>
            </w:r>
          </w:p>
        </w:tc>
        <w:tc>
          <w:tcPr>
            <w:tcW w:w="1731" w:type="dxa"/>
            <w:vAlign w:val="center"/>
          </w:tcPr>
          <w:p w:rsidR="007320A7" w:rsidRPr="0072107E" w:rsidRDefault="007320A7" w:rsidP="0072107E">
            <w:pPr>
              <w:jc w:val="center"/>
              <w:rPr>
                <w:color w:val="000000"/>
              </w:rPr>
            </w:pPr>
            <w:r w:rsidRPr="0072107E">
              <w:rPr>
                <w:color w:val="000000"/>
              </w:rPr>
              <w:t>72</w:t>
            </w:r>
          </w:p>
        </w:tc>
        <w:tc>
          <w:tcPr>
            <w:tcW w:w="1731" w:type="dxa"/>
            <w:vAlign w:val="center"/>
          </w:tcPr>
          <w:p w:rsidR="007320A7" w:rsidRPr="0072107E" w:rsidRDefault="007320A7" w:rsidP="0072107E">
            <w:pPr>
              <w:jc w:val="center"/>
              <w:rPr>
                <w:color w:val="000000"/>
              </w:rPr>
            </w:pPr>
            <w:r w:rsidRPr="0072107E">
              <w:rPr>
                <w:color w:val="000000"/>
              </w:rPr>
              <w:t>2,10</w:t>
            </w:r>
          </w:p>
        </w:tc>
      </w:tr>
      <w:tr w:rsidR="007320A7" w:rsidRPr="0072107E" w:rsidTr="00882502">
        <w:tc>
          <w:tcPr>
            <w:tcW w:w="3425" w:type="dxa"/>
          </w:tcPr>
          <w:p w:rsidR="007320A7" w:rsidRPr="0072107E" w:rsidRDefault="007320A7" w:rsidP="0072107E">
            <w:pPr>
              <w:pStyle w:val="2"/>
              <w:jc w:val="left"/>
              <w:rPr>
                <w:b w:val="0"/>
                <w:bCs/>
                <w:sz w:val="24"/>
                <w:szCs w:val="24"/>
              </w:rPr>
            </w:pPr>
            <w:r w:rsidRPr="0072107E">
              <w:rPr>
                <w:b w:val="0"/>
                <w:bCs/>
                <w:sz w:val="24"/>
                <w:szCs w:val="24"/>
              </w:rPr>
              <w:t>Приозерский район</w:t>
            </w:r>
          </w:p>
        </w:tc>
        <w:tc>
          <w:tcPr>
            <w:tcW w:w="1730" w:type="dxa"/>
            <w:vAlign w:val="center"/>
          </w:tcPr>
          <w:p w:rsidR="007320A7" w:rsidRPr="0072107E" w:rsidRDefault="007320A7" w:rsidP="0072107E">
            <w:pPr>
              <w:jc w:val="center"/>
            </w:pPr>
            <w:r w:rsidRPr="0072107E">
              <w:t>100</w:t>
            </w:r>
          </w:p>
        </w:tc>
        <w:tc>
          <w:tcPr>
            <w:tcW w:w="1731" w:type="dxa"/>
            <w:vAlign w:val="center"/>
          </w:tcPr>
          <w:p w:rsidR="007320A7" w:rsidRPr="0072107E" w:rsidRDefault="007320A7" w:rsidP="0072107E">
            <w:pPr>
              <w:jc w:val="center"/>
            </w:pPr>
            <w:r w:rsidRPr="0072107E">
              <w:t>3,17</w:t>
            </w:r>
          </w:p>
        </w:tc>
        <w:tc>
          <w:tcPr>
            <w:tcW w:w="1731" w:type="dxa"/>
            <w:vAlign w:val="center"/>
          </w:tcPr>
          <w:p w:rsidR="007320A7" w:rsidRPr="0072107E" w:rsidRDefault="007320A7" w:rsidP="0072107E">
            <w:pPr>
              <w:jc w:val="center"/>
              <w:rPr>
                <w:color w:val="000000"/>
              </w:rPr>
            </w:pPr>
            <w:r w:rsidRPr="0072107E">
              <w:rPr>
                <w:color w:val="000000"/>
              </w:rPr>
              <w:t>119</w:t>
            </w:r>
          </w:p>
        </w:tc>
        <w:tc>
          <w:tcPr>
            <w:tcW w:w="1731" w:type="dxa"/>
            <w:vAlign w:val="center"/>
          </w:tcPr>
          <w:p w:rsidR="007320A7" w:rsidRPr="0072107E" w:rsidRDefault="007320A7" w:rsidP="0072107E">
            <w:pPr>
              <w:jc w:val="center"/>
              <w:rPr>
                <w:color w:val="000000"/>
              </w:rPr>
            </w:pPr>
            <w:r w:rsidRPr="0072107E">
              <w:rPr>
                <w:color w:val="000000"/>
              </w:rPr>
              <w:t>3,47</w:t>
            </w:r>
          </w:p>
        </w:tc>
      </w:tr>
      <w:tr w:rsidR="007320A7" w:rsidRPr="0072107E" w:rsidTr="00882502">
        <w:tc>
          <w:tcPr>
            <w:tcW w:w="3425" w:type="dxa"/>
          </w:tcPr>
          <w:p w:rsidR="007320A7" w:rsidRPr="0072107E" w:rsidRDefault="007320A7" w:rsidP="0072107E">
            <w:pPr>
              <w:pStyle w:val="2"/>
              <w:jc w:val="left"/>
              <w:rPr>
                <w:b w:val="0"/>
                <w:bCs/>
                <w:sz w:val="24"/>
                <w:szCs w:val="24"/>
              </w:rPr>
            </w:pPr>
            <w:r w:rsidRPr="0072107E">
              <w:rPr>
                <w:b w:val="0"/>
                <w:bCs/>
                <w:sz w:val="24"/>
                <w:szCs w:val="24"/>
              </w:rPr>
              <w:t>Сланцевский район</w:t>
            </w:r>
          </w:p>
        </w:tc>
        <w:tc>
          <w:tcPr>
            <w:tcW w:w="1730" w:type="dxa"/>
            <w:vAlign w:val="center"/>
          </w:tcPr>
          <w:p w:rsidR="007320A7" w:rsidRPr="0072107E" w:rsidRDefault="007320A7" w:rsidP="0072107E">
            <w:pPr>
              <w:jc w:val="center"/>
            </w:pPr>
            <w:r w:rsidRPr="0072107E">
              <w:t>73</w:t>
            </w:r>
          </w:p>
        </w:tc>
        <w:tc>
          <w:tcPr>
            <w:tcW w:w="1731" w:type="dxa"/>
            <w:vAlign w:val="center"/>
          </w:tcPr>
          <w:p w:rsidR="007320A7" w:rsidRPr="0072107E" w:rsidRDefault="007320A7" w:rsidP="0072107E">
            <w:pPr>
              <w:jc w:val="center"/>
            </w:pPr>
            <w:r w:rsidRPr="0072107E">
              <w:t>2,31</w:t>
            </w:r>
          </w:p>
        </w:tc>
        <w:tc>
          <w:tcPr>
            <w:tcW w:w="1731" w:type="dxa"/>
            <w:vAlign w:val="center"/>
          </w:tcPr>
          <w:p w:rsidR="007320A7" w:rsidRPr="0072107E" w:rsidRDefault="007320A7" w:rsidP="0072107E">
            <w:pPr>
              <w:jc w:val="center"/>
              <w:rPr>
                <w:color w:val="000000"/>
              </w:rPr>
            </w:pPr>
            <w:r w:rsidRPr="0072107E">
              <w:rPr>
                <w:color w:val="000000"/>
              </w:rPr>
              <w:t>72</w:t>
            </w:r>
          </w:p>
        </w:tc>
        <w:tc>
          <w:tcPr>
            <w:tcW w:w="1731" w:type="dxa"/>
            <w:vAlign w:val="center"/>
          </w:tcPr>
          <w:p w:rsidR="007320A7" w:rsidRPr="0072107E" w:rsidRDefault="007320A7" w:rsidP="0072107E">
            <w:pPr>
              <w:jc w:val="center"/>
              <w:rPr>
                <w:color w:val="000000"/>
              </w:rPr>
            </w:pPr>
            <w:r w:rsidRPr="0072107E">
              <w:rPr>
                <w:color w:val="000000"/>
              </w:rPr>
              <w:t>2,10</w:t>
            </w:r>
          </w:p>
        </w:tc>
      </w:tr>
      <w:tr w:rsidR="007320A7" w:rsidRPr="0072107E" w:rsidTr="00882502">
        <w:tc>
          <w:tcPr>
            <w:tcW w:w="3425" w:type="dxa"/>
          </w:tcPr>
          <w:p w:rsidR="007320A7" w:rsidRPr="0072107E" w:rsidRDefault="007320A7" w:rsidP="0072107E">
            <w:pPr>
              <w:pStyle w:val="2"/>
              <w:jc w:val="left"/>
              <w:rPr>
                <w:b w:val="0"/>
                <w:bCs/>
                <w:sz w:val="24"/>
                <w:szCs w:val="24"/>
              </w:rPr>
            </w:pPr>
            <w:r w:rsidRPr="0072107E">
              <w:rPr>
                <w:b w:val="0"/>
                <w:bCs/>
                <w:sz w:val="24"/>
                <w:szCs w:val="24"/>
              </w:rPr>
              <w:t>г. Сосновый Бор</w:t>
            </w:r>
          </w:p>
        </w:tc>
        <w:tc>
          <w:tcPr>
            <w:tcW w:w="1730" w:type="dxa"/>
            <w:vAlign w:val="center"/>
          </w:tcPr>
          <w:p w:rsidR="007320A7" w:rsidRPr="0072107E" w:rsidRDefault="007320A7" w:rsidP="0072107E">
            <w:pPr>
              <w:jc w:val="center"/>
            </w:pPr>
            <w:r w:rsidRPr="0072107E">
              <w:t>168</w:t>
            </w:r>
          </w:p>
        </w:tc>
        <w:tc>
          <w:tcPr>
            <w:tcW w:w="1731" w:type="dxa"/>
            <w:vAlign w:val="center"/>
          </w:tcPr>
          <w:p w:rsidR="007320A7" w:rsidRPr="0072107E" w:rsidRDefault="007320A7" w:rsidP="0072107E">
            <w:pPr>
              <w:jc w:val="center"/>
            </w:pPr>
            <w:r w:rsidRPr="0072107E">
              <w:t>5,32</w:t>
            </w:r>
          </w:p>
        </w:tc>
        <w:tc>
          <w:tcPr>
            <w:tcW w:w="1731" w:type="dxa"/>
            <w:vAlign w:val="center"/>
          </w:tcPr>
          <w:p w:rsidR="007320A7" w:rsidRPr="0072107E" w:rsidRDefault="007320A7" w:rsidP="0072107E">
            <w:pPr>
              <w:jc w:val="center"/>
              <w:rPr>
                <w:color w:val="000000"/>
              </w:rPr>
            </w:pPr>
            <w:r w:rsidRPr="0072107E">
              <w:rPr>
                <w:color w:val="000000"/>
              </w:rPr>
              <w:t>221</w:t>
            </w:r>
          </w:p>
        </w:tc>
        <w:tc>
          <w:tcPr>
            <w:tcW w:w="1731" w:type="dxa"/>
            <w:vAlign w:val="center"/>
          </w:tcPr>
          <w:p w:rsidR="007320A7" w:rsidRPr="0072107E" w:rsidRDefault="007320A7" w:rsidP="0072107E">
            <w:pPr>
              <w:jc w:val="center"/>
              <w:rPr>
                <w:color w:val="000000"/>
              </w:rPr>
            </w:pPr>
            <w:r w:rsidRPr="0072107E">
              <w:rPr>
                <w:color w:val="000000"/>
              </w:rPr>
              <w:t>6,45</w:t>
            </w:r>
          </w:p>
        </w:tc>
      </w:tr>
      <w:tr w:rsidR="007320A7" w:rsidRPr="0072107E" w:rsidTr="00882502">
        <w:tc>
          <w:tcPr>
            <w:tcW w:w="3425" w:type="dxa"/>
          </w:tcPr>
          <w:p w:rsidR="007320A7" w:rsidRPr="0072107E" w:rsidRDefault="007320A7" w:rsidP="0072107E">
            <w:pPr>
              <w:pStyle w:val="2"/>
              <w:jc w:val="left"/>
              <w:rPr>
                <w:b w:val="0"/>
                <w:bCs/>
                <w:sz w:val="24"/>
                <w:szCs w:val="24"/>
              </w:rPr>
            </w:pPr>
            <w:r w:rsidRPr="0072107E">
              <w:rPr>
                <w:b w:val="0"/>
                <w:bCs/>
                <w:sz w:val="24"/>
                <w:szCs w:val="24"/>
              </w:rPr>
              <w:t>Тихвинский район</w:t>
            </w:r>
          </w:p>
        </w:tc>
        <w:tc>
          <w:tcPr>
            <w:tcW w:w="1730" w:type="dxa"/>
            <w:vAlign w:val="center"/>
          </w:tcPr>
          <w:p w:rsidR="007320A7" w:rsidRPr="0072107E" w:rsidRDefault="007320A7" w:rsidP="0072107E">
            <w:pPr>
              <w:jc w:val="center"/>
            </w:pPr>
            <w:r w:rsidRPr="0072107E">
              <w:t>168</w:t>
            </w:r>
          </w:p>
        </w:tc>
        <w:tc>
          <w:tcPr>
            <w:tcW w:w="1731" w:type="dxa"/>
            <w:vAlign w:val="center"/>
          </w:tcPr>
          <w:p w:rsidR="007320A7" w:rsidRPr="0072107E" w:rsidRDefault="007320A7" w:rsidP="0072107E">
            <w:pPr>
              <w:jc w:val="center"/>
            </w:pPr>
            <w:r w:rsidRPr="0072107E">
              <w:t>5,32</w:t>
            </w:r>
          </w:p>
        </w:tc>
        <w:tc>
          <w:tcPr>
            <w:tcW w:w="1731" w:type="dxa"/>
            <w:vAlign w:val="center"/>
          </w:tcPr>
          <w:p w:rsidR="007320A7" w:rsidRPr="0072107E" w:rsidRDefault="007320A7" w:rsidP="0072107E">
            <w:pPr>
              <w:jc w:val="center"/>
              <w:rPr>
                <w:color w:val="000000"/>
              </w:rPr>
            </w:pPr>
            <w:r w:rsidRPr="0072107E">
              <w:rPr>
                <w:color w:val="000000"/>
              </w:rPr>
              <w:t>137</w:t>
            </w:r>
          </w:p>
        </w:tc>
        <w:tc>
          <w:tcPr>
            <w:tcW w:w="1731" w:type="dxa"/>
            <w:vAlign w:val="center"/>
          </w:tcPr>
          <w:p w:rsidR="007320A7" w:rsidRPr="0072107E" w:rsidRDefault="007320A7" w:rsidP="0072107E">
            <w:pPr>
              <w:jc w:val="center"/>
              <w:rPr>
                <w:color w:val="000000"/>
              </w:rPr>
            </w:pPr>
            <w:r w:rsidRPr="0072107E">
              <w:rPr>
                <w:color w:val="000000"/>
              </w:rPr>
              <w:t>4,00</w:t>
            </w:r>
          </w:p>
        </w:tc>
      </w:tr>
      <w:tr w:rsidR="007320A7" w:rsidRPr="0072107E" w:rsidTr="00882502">
        <w:tc>
          <w:tcPr>
            <w:tcW w:w="3425" w:type="dxa"/>
          </w:tcPr>
          <w:p w:rsidR="007320A7" w:rsidRPr="0072107E" w:rsidRDefault="007320A7" w:rsidP="0072107E">
            <w:pPr>
              <w:pStyle w:val="2"/>
              <w:jc w:val="left"/>
              <w:rPr>
                <w:b w:val="0"/>
                <w:bCs/>
                <w:sz w:val="24"/>
                <w:szCs w:val="24"/>
              </w:rPr>
            </w:pPr>
            <w:r w:rsidRPr="0072107E">
              <w:rPr>
                <w:b w:val="0"/>
                <w:bCs/>
                <w:sz w:val="24"/>
                <w:szCs w:val="24"/>
              </w:rPr>
              <w:t>Тосненский район</w:t>
            </w:r>
          </w:p>
        </w:tc>
        <w:tc>
          <w:tcPr>
            <w:tcW w:w="1730" w:type="dxa"/>
            <w:vAlign w:val="center"/>
          </w:tcPr>
          <w:p w:rsidR="007320A7" w:rsidRPr="0072107E" w:rsidRDefault="007320A7" w:rsidP="0072107E">
            <w:pPr>
              <w:jc w:val="center"/>
            </w:pPr>
            <w:r w:rsidRPr="0072107E">
              <w:t>145</w:t>
            </w:r>
          </w:p>
        </w:tc>
        <w:tc>
          <w:tcPr>
            <w:tcW w:w="1731" w:type="dxa"/>
            <w:vAlign w:val="center"/>
          </w:tcPr>
          <w:p w:rsidR="007320A7" w:rsidRPr="0072107E" w:rsidRDefault="007320A7" w:rsidP="0072107E">
            <w:pPr>
              <w:jc w:val="center"/>
            </w:pPr>
            <w:r w:rsidRPr="0072107E">
              <w:t>4,59</w:t>
            </w:r>
          </w:p>
        </w:tc>
        <w:tc>
          <w:tcPr>
            <w:tcW w:w="1731" w:type="dxa"/>
            <w:vAlign w:val="center"/>
          </w:tcPr>
          <w:p w:rsidR="007320A7" w:rsidRPr="0072107E" w:rsidRDefault="007320A7" w:rsidP="0072107E">
            <w:pPr>
              <w:jc w:val="center"/>
              <w:rPr>
                <w:color w:val="000000"/>
              </w:rPr>
            </w:pPr>
            <w:r w:rsidRPr="0072107E">
              <w:rPr>
                <w:color w:val="000000"/>
              </w:rPr>
              <w:t>132</w:t>
            </w:r>
          </w:p>
        </w:tc>
        <w:tc>
          <w:tcPr>
            <w:tcW w:w="1731" w:type="dxa"/>
            <w:vAlign w:val="center"/>
          </w:tcPr>
          <w:p w:rsidR="007320A7" w:rsidRPr="0072107E" w:rsidRDefault="007320A7" w:rsidP="0072107E">
            <w:pPr>
              <w:jc w:val="center"/>
              <w:rPr>
                <w:color w:val="000000"/>
              </w:rPr>
            </w:pPr>
            <w:r w:rsidRPr="0072107E">
              <w:rPr>
                <w:color w:val="000000"/>
              </w:rPr>
              <w:t>3,85</w:t>
            </w:r>
          </w:p>
        </w:tc>
      </w:tr>
    </w:tbl>
    <w:p w:rsidR="007320A7" w:rsidRPr="0072107E" w:rsidRDefault="007320A7" w:rsidP="0072107E">
      <w:pPr>
        <w:ind w:left="-426" w:firstLine="426"/>
        <w:jc w:val="both"/>
        <w:rPr>
          <w:b/>
        </w:rPr>
      </w:pPr>
    </w:p>
    <w:p w:rsidR="007320A7" w:rsidRPr="0072107E" w:rsidRDefault="007320A7" w:rsidP="0072107E">
      <w:pPr>
        <w:ind w:left="-426" w:firstLine="426"/>
        <w:jc w:val="both"/>
        <w:rPr>
          <w:b/>
        </w:rPr>
      </w:pPr>
    </w:p>
    <w:p w:rsidR="00882502" w:rsidRPr="0072107E" w:rsidRDefault="007320A7" w:rsidP="0072107E">
      <w:pPr>
        <w:pStyle w:val="af2"/>
        <w:ind w:left="-567" w:right="-284" w:firstLine="567"/>
        <w:rPr>
          <w:b/>
          <w:sz w:val="24"/>
        </w:rPr>
      </w:pPr>
      <w:r w:rsidRPr="0072107E">
        <w:rPr>
          <w:b/>
          <w:sz w:val="24"/>
        </w:rPr>
        <w:t xml:space="preserve">ВЫВОД о характере изменения количества участников ЕГЭ по предмету </w:t>
      </w:r>
      <w:bookmarkEnd w:id="3"/>
    </w:p>
    <w:p w:rsidR="00882502" w:rsidRPr="0072107E" w:rsidRDefault="00882502" w:rsidP="0072107E">
      <w:pPr>
        <w:pStyle w:val="af2"/>
        <w:ind w:left="-567" w:right="-284" w:firstLine="567"/>
        <w:rPr>
          <w:sz w:val="24"/>
        </w:rPr>
      </w:pPr>
      <w:r w:rsidRPr="0072107E">
        <w:rPr>
          <w:sz w:val="24"/>
        </w:rPr>
        <w:t>Количество участников ЕГЭ – выпускников 2016 года по математике по отношению количеству участников по русскому языку в сравнении с 2015 годом (первый год сдачи ЕГЭ по математике по уровням) изменилось.</w:t>
      </w:r>
    </w:p>
    <w:p w:rsidR="00882502" w:rsidRPr="0072107E" w:rsidRDefault="00882502" w:rsidP="0072107E">
      <w:pPr>
        <w:pStyle w:val="af2"/>
        <w:ind w:left="-567" w:right="-284" w:firstLine="567"/>
        <w:rPr>
          <w:sz w:val="24"/>
        </w:rPr>
      </w:pPr>
      <w:r w:rsidRPr="0072107E">
        <w:rPr>
          <w:sz w:val="24"/>
        </w:rPr>
        <w:t xml:space="preserve">В 2015 году профильный уровень выбрали и сдавали 72% выпускников школ, математику базового уровня – 63%, в 2016 году профильный уровень – 60%, базовый уровень – 70%. </w:t>
      </w:r>
    </w:p>
    <w:p w:rsidR="00882502" w:rsidRPr="0072107E" w:rsidRDefault="00882502" w:rsidP="0072107E">
      <w:pPr>
        <w:pStyle w:val="af2"/>
        <w:ind w:left="-567" w:right="-284" w:firstLine="567"/>
        <w:rPr>
          <w:sz w:val="24"/>
        </w:rPr>
      </w:pPr>
      <w:r w:rsidRPr="0072107E">
        <w:rPr>
          <w:sz w:val="24"/>
        </w:rPr>
        <w:t>Изменение  в текущем году связано с тем, что в школах качественнее проработана и система выбора ЕГЭ по уровню (с выпускниками отрабатывалась персональная схема выбора вуза с определенными баллами и уровнем математики, с родителями и выпускниками в сентябре-октябре проведена усиленная  информационная работа по пони манию выбора уровня математики), и более ранняя подготовка к  уровневому экзамену (репетиционный экзамен по базовому уровню проведен в декабре, по профилю - в середине января).</w:t>
      </w:r>
    </w:p>
    <w:p w:rsidR="00882502" w:rsidRPr="0072107E" w:rsidRDefault="00882502" w:rsidP="0072107E">
      <w:pPr>
        <w:ind w:left="-567" w:right="-284" w:firstLine="567"/>
        <w:jc w:val="both"/>
      </w:pPr>
      <w:r w:rsidRPr="0072107E">
        <w:t xml:space="preserve">Математику базового уровня  сдают преимущественно девушки  (преобладание значительное). </w:t>
      </w:r>
    </w:p>
    <w:p w:rsidR="00882502" w:rsidRPr="0072107E" w:rsidRDefault="00882502" w:rsidP="0072107E">
      <w:pPr>
        <w:ind w:left="-567" w:right="-284" w:firstLine="567"/>
        <w:jc w:val="both"/>
      </w:pPr>
      <w:r w:rsidRPr="0072107E">
        <w:t>Распределение участников по категориям традиционно – 100% выпускники текущего года. Выпускники прошлых лет участвуют в экзамене по базовому уровню по своему желанию, процент незначительный – 0,01.</w:t>
      </w:r>
    </w:p>
    <w:p w:rsidR="00882502" w:rsidRPr="0072107E" w:rsidRDefault="00882502" w:rsidP="0072107E">
      <w:pPr>
        <w:ind w:left="-567" w:right="-284" w:firstLine="567"/>
        <w:jc w:val="both"/>
      </w:pPr>
      <w:r w:rsidRPr="0072107E">
        <w:t>Количество участников по типам ОО характерно для Ленинградской области  и соответствует количеству школ с повышенным уровнем образования. На первом месте – участники из средних образовательных школ, на втором – выпускники лицеев и гимназий,  на третьем – выпускники школ с углублённым изучением предметов.</w:t>
      </w:r>
    </w:p>
    <w:p w:rsidR="00882502" w:rsidRPr="0072107E" w:rsidRDefault="00882502" w:rsidP="0072107E">
      <w:pPr>
        <w:ind w:left="-567" w:right="-284" w:firstLine="567"/>
        <w:jc w:val="both"/>
      </w:pPr>
      <w:r w:rsidRPr="0072107E">
        <w:t>Распределение участников по предмету по АТЕ региона соотносится в процентном отношении с общим количеством выпускников по муниципальным образованиям. Наибольшее количество участников дают «большие» муниципальные образования – Всеволожский, Выборгский, Гатчинский районы.</w:t>
      </w:r>
    </w:p>
    <w:p w:rsidR="001514B7" w:rsidRPr="0072107E" w:rsidRDefault="001514B7" w:rsidP="0072107E">
      <w:pPr>
        <w:ind w:left="-567" w:right="-284"/>
        <w:jc w:val="both"/>
        <w:rPr>
          <w:smallCaps/>
        </w:rPr>
      </w:pPr>
    </w:p>
    <w:p w:rsidR="007320A7" w:rsidRPr="0072107E" w:rsidRDefault="007320A7" w:rsidP="0072107E">
      <w:pPr>
        <w:pStyle w:val="3"/>
        <w:spacing w:before="0"/>
        <w:ind w:left="-567" w:right="-284" w:firstLine="426"/>
        <w:rPr>
          <w:rFonts w:ascii="Times New Roman" w:hAnsi="Times New Roman"/>
          <w:smallCaps/>
          <w:color w:val="auto"/>
        </w:rPr>
      </w:pPr>
      <w:r w:rsidRPr="0072107E">
        <w:rPr>
          <w:rFonts w:ascii="Times New Roman" w:hAnsi="Times New Roman"/>
          <w:smallCaps/>
          <w:color w:val="auto"/>
        </w:rPr>
        <w:t>2. КРАТКАЯ ХАРАКТЕРИСТИКА КИМ ПО ПРЕДМЕТУ</w:t>
      </w:r>
    </w:p>
    <w:p w:rsidR="007320A7" w:rsidRPr="0072107E" w:rsidRDefault="007320A7" w:rsidP="0072107E">
      <w:pPr>
        <w:ind w:left="-567" w:right="-284"/>
        <w:contextualSpacing/>
        <w:jc w:val="both"/>
        <w:rPr>
          <w:b/>
        </w:rPr>
      </w:pPr>
    </w:p>
    <w:p w:rsidR="00905B4A" w:rsidRPr="0072107E" w:rsidRDefault="00905B4A" w:rsidP="0072107E">
      <w:pPr>
        <w:ind w:left="-567" w:right="-284" w:firstLine="709"/>
        <w:jc w:val="both"/>
        <w:rPr>
          <w:b/>
        </w:rPr>
      </w:pPr>
      <w:r w:rsidRPr="0072107E">
        <w:rPr>
          <w:b/>
        </w:rPr>
        <w:t>Вариант № 407 (базовый уровень)</w:t>
      </w:r>
    </w:p>
    <w:p w:rsidR="00905B4A" w:rsidRPr="0072107E" w:rsidRDefault="00905B4A" w:rsidP="0072107E">
      <w:pPr>
        <w:ind w:left="-567" w:right="-284" w:firstLine="709"/>
        <w:jc w:val="both"/>
        <w:rPr>
          <w:b/>
          <w:u w:val="single"/>
        </w:rPr>
      </w:pPr>
    </w:p>
    <w:p w:rsidR="00905B4A" w:rsidRPr="0072107E" w:rsidRDefault="00905B4A" w:rsidP="0072107E">
      <w:pPr>
        <w:ind w:left="-567" w:right="-284" w:firstLine="709"/>
        <w:jc w:val="both"/>
      </w:pPr>
      <w:r w:rsidRPr="0072107E">
        <w:lastRenderedPageBreak/>
        <w:t>В данном варианте  КИМа сохранена преемственность с экзаменационной моделью прошлого года, а также уровень сложности заданий. В работу включены задания базового уровня по всем основным предметным разделам: геометрия (планиметрия и стереометрия), алгебра, начала математического анализа, теория вероятностей. Все задания направлены на проверку освоения базовых умений и практических навыков применения математических знаний в повседневных ситуациях.</w:t>
      </w:r>
    </w:p>
    <w:p w:rsidR="001514B7" w:rsidRPr="0072107E" w:rsidRDefault="001514B7" w:rsidP="0072107E">
      <w:pPr>
        <w:contextualSpacing/>
        <w:jc w:val="both"/>
        <w:rPr>
          <w:b/>
        </w:rPr>
      </w:pPr>
    </w:p>
    <w:p w:rsidR="001514B7" w:rsidRPr="0072107E" w:rsidRDefault="001514B7" w:rsidP="0072107E">
      <w:pPr>
        <w:contextualSpacing/>
        <w:jc w:val="both"/>
        <w:rPr>
          <w:b/>
        </w:rPr>
      </w:pPr>
    </w:p>
    <w:p w:rsidR="001514B7" w:rsidRPr="0072107E" w:rsidRDefault="001514B7" w:rsidP="0072107E">
      <w:pPr>
        <w:contextualSpacing/>
        <w:jc w:val="both"/>
        <w:rPr>
          <w:b/>
        </w:rPr>
      </w:pPr>
    </w:p>
    <w:p w:rsidR="001514B7" w:rsidRPr="0072107E" w:rsidRDefault="001514B7" w:rsidP="0072107E">
      <w:pPr>
        <w:contextualSpacing/>
        <w:jc w:val="both"/>
        <w:rPr>
          <w:b/>
        </w:rPr>
      </w:pPr>
    </w:p>
    <w:p w:rsidR="001514B7" w:rsidRPr="0072107E" w:rsidRDefault="001514B7" w:rsidP="0072107E">
      <w:pPr>
        <w:contextualSpacing/>
        <w:jc w:val="both"/>
        <w:rPr>
          <w:b/>
        </w:rPr>
      </w:pPr>
    </w:p>
    <w:p w:rsidR="001514B7" w:rsidRPr="0072107E" w:rsidRDefault="001514B7" w:rsidP="0072107E">
      <w:pPr>
        <w:pStyle w:val="3"/>
        <w:spacing w:before="0"/>
        <w:ind w:left="360"/>
        <w:rPr>
          <w:rFonts w:ascii="Times New Roman" w:hAnsi="Times New Roman"/>
          <w:smallCaps/>
          <w:color w:val="auto"/>
        </w:rPr>
        <w:sectPr w:rsidR="001514B7" w:rsidRPr="0072107E" w:rsidSect="003773BC">
          <w:headerReference w:type="default" r:id="rId8"/>
          <w:pgSz w:w="11906" w:h="16838"/>
          <w:pgMar w:top="1134" w:right="850" w:bottom="1134" w:left="1701" w:header="708" w:footer="708" w:gutter="0"/>
          <w:cols w:space="708"/>
          <w:docGrid w:linePitch="360"/>
        </w:sectPr>
      </w:pPr>
    </w:p>
    <w:p w:rsidR="00882502" w:rsidRPr="0072107E" w:rsidRDefault="00882502" w:rsidP="0072107E">
      <w:pPr>
        <w:jc w:val="center"/>
        <w:rPr>
          <w:b/>
        </w:rPr>
      </w:pPr>
      <w:r w:rsidRPr="0072107E">
        <w:rPr>
          <w:b/>
          <w:smallCaps/>
        </w:rPr>
        <w:lastRenderedPageBreak/>
        <w:t>3.  ОСНОВНЫЕ РЕЗУЛЬТАТЫ ЕГЭ ПО ПРЕДМЕТУ</w:t>
      </w:r>
    </w:p>
    <w:p w:rsidR="00882502" w:rsidRPr="0072107E" w:rsidRDefault="00882502" w:rsidP="0072107E">
      <w:pPr>
        <w:jc w:val="both"/>
      </w:pPr>
    </w:p>
    <w:p w:rsidR="007320A7" w:rsidRPr="0072107E" w:rsidRDefault="007320A7" w:rsidP="0072107E">
      <w:pPr>
        <w:jc w:val="both"/>
      </w:pPr>
      <w:r w:rsidRPr="0072107E">
        <w:t>3.1</w:t>
      </w:r>
      <w:r w:rsidR="001514B7" w:rsidRPr="0072107E">
        <w:t>.</w:t>
      </w:r>
      <w:r w:rsidRPr="0072107E">
        <w:t xml:space="preserve"> Диаграмма распределения участников ЕГЭ по учебному предмету по тестовым баллам в 2016 г.</w:t>
      </w:r>
    </w:p>
    <w:p w:rsidR="007320A7" w:rsidRPr="0072107E" w:rsidRDefault="007320A7" w:rsidP="0072107E">
      <w:pPr>
        <w:ind w:left="709"/>
        <w:jc w:val="both"/>
      </w:pPr>
    </w:p>
    <w:p w:rsidR="001514B7" w:rsidRPr="0072107E" w:rsidRDefault="0072107E" w:rsidP="0072107E">
      <w:pPr>
        <w:ind w:left="709"/>
        <w:jc w:val="both"/>
      </w:pPr>
      <w:r w:rsidRPr="0072107E">
        <w:pict w14:anchorId="75725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378pt;mso-left-percent:-10001;mso-top-percent:-10001;mso-position-horizontal:absolute;mso-position-horizontal-relative:char;mso-position-vertical:absolute;mso-position-vertical-relative:line;mso-left-percent:-10001;mso-top-percent:-10001">
            <v:imagedata r:id="rId9" o:title=""/>
          </v:shape>
        </w:pict>
      </w:r>
    </w:p>
    <w:p w:rsidR="001514B7" w:rsidRPr="0072107E" w:rsidRDefault="001514B7" w:rsidP="0072107E">
      <w:pPr>
        <w:ind w:left="709"/>
        <w:jc w:val="both"/>
        <w:sectPr w:rsidR="001514B7" w:rsidRPr="0072107E" w:rsidSect="00C331C5">
          <w:pgSz w:w="16838" w:h="11906" w:orient="landscape"/>
          <w:pgMar w:top="1418" w:right="1134" w:bottom="850" w:left="1134" w:header="708" w:footer="708" w:gutter="0"/>
          <w:cols w:space="708"/>
          <w:docGrid w:linePitch="360"/>
        </w:sectPr>
      </w:pPr>
    </w:p>
    <w:p w:rsidR="00882502" w:rsidRPr="0072107E" w:rsidRDefault="00882502" w:rsidP="0072107E">
      <w:pPr>
        <w:pStyle w:val="3"/>
        <w:spacing w:before="0"/>
        <w:ind w:left="-709"/>
        <w:jc w:val="both"/>
        <w:rPr>
          <w:rFonts w:ascii="Times New Roman" w:eastAsia="Times New Roman" w:hAnsi="Times New Roman"/>
          <w:smallCaps/>
          <w:color w:val="auto"/>
        </w:rPr>
      </w:pPr>
      <w:r w:rsidRPr="0072107E">
        <w:rPr>
          <w:rFonts w:ascii="Times New Roman" w:eastAsia="Times New Roman" w:hAnsi="Times New Roman"/>
          <w:smallCaps/>
          <w:color w:val="auto"/>
        </w:rPr>
        <w:lastRenderedPageBreak/>
        <w:t>4. АНАЛИЗ РЕЗУЛЬТАТОВ ВЫПОЛНЕНИЯ ОТДЕЛЬНЫХ ЗАДАНИЙ ИЛИ ГРУПП ЗАДАНИЙ</w:t>
      </w:r>
    </w:p>
    <w:p w:rsidR="00882502" w:rsidRPr="0072107E" w:rsidRDefault="00882502" w:rsidP="0072107E">
      <w:pPr>
        <w:pStyle w:val="a3"/>
        <w:spacing w:after="0" w:line="240" w:lineRule="auto"/>
        <w:ind w:left="1985"/>
        <w:jc w:val="right"/>
        <w:rPr>
          <w:rFonts w:ascii="Times New Roman" w:eastAsia="Times New Roman" w:hAnsi="Times New Roman"/>
          <w:b/>
          <w:color w:val="000000"/>
          <w:sz w:val="24"/>
          <w:szCs w:val="24"/>
          <w:lang w:eastAsia="ru-RU"/>
        </w:rPr>
      </w:pPr>
      <w:r w:rsidRPr="0072107E">
        <w:rPr>
          <w:rFonts w:ascii="Times New Roman" w:eastAsia="Times New Roman" w:hAnsi="Times New Roman"/>
          <w:b/>
          <w:color w:val="000000"/>
          <w:sz w:val="24"/>
          <w:szCs w:val="24"/>
          <w:lang w:eastAsia="ru-RU"/>
        </w:rPr>
        <w:t>Таблица 11</w:t>
      </w:r>
    </w:p>
    <w:p w:rsidR="00882502" w:rsidRPr="0072107E" w:rsidRDefault="00882502" w:rsidP="0072107E">
      <w:pPr>
        <w:pStyle w:val="a3"/>
        <w:spacing w:after="0" w:line="240" w:lineRule="auto"/>
        <w:ind w:left="1985"/>
        <w:jc w:val="right"/>
        <w:rPr>
          <w:rFonts w:ascii="Times New Roman" w:eastAsia="Times New Roman" w:hAnsi="Times New Roman"/>
          <w:b/>
          <w:color w:val="000000"/>
          <w:sz w:val="24"/>
          <w:szCs w:val="24"/>
          <w:lang w:eastAsia="ru-RU"/>
        </w:rPr>
      </w:pPr>
    </w:p>
    <w:tbl>
      <w:tblPr>
        <w:tblW w:w="5258" w:type="pct"/>
        <w:tblInd w:w="-318" w:type="dxa"/>
        <w:tblLook w:val="0000" w:firstRow="0" w:lastRow="0" w:firstColumn="0" w:lastColumn="0" w:noHBand="0" w:noVBand="0"/>
      </w:tblPr>
      <w:tblGrid>
        <w:gridCol w:w="1775"/>
        <w:gridCol w:w="2402"/>
        <w:gridCol w:w="2468"/>
        <w:gridCol w:w="1719"/>
        <w:gridCol w:w="1701"/>
      </w:tblGrid>
      <w:tr w:rsidR="00882502" w:rsidRPr="0072107E" w:rsidTr="00882502">
        <w:trPr>
          <w:cantSplit/>
          <w:trHeight w:val="1437"/>
          <w:tblHeader/>
        </w:trPr>
        <w:tc>
          <w:tcPr>
            <w:tcW w:w="882" w:type="pct"/>
            <w:tcBorders>
              <w:top w:val="single" w:sz="8" w:space="0" w:color="000000"/>
              <w:left w:val="single" w:sz="8" w:space="0" w:color="000000"/>
              <w:bottom w:val="single" w:sz="8" w:space="0" w:color="000000"/>
              <w:right w:val="single" w:sz="8" w:space="0" w:color="000000"/>
            </w:tcBorders>
            <w:vAlign w:val="center"/>
          </w:tcPr>
          <w:p w:rsidR="00882502" w:rsidRPr="0072107E" w:rsidRDefault="00882502" w:rsidP="0072107E">
            <w:pPr>
              <w:autoSpaceDE w:val="0"/>
              <w:autoSpaceDN w:val="0"/>
              <w:adjustRightInd w:val="0"/>
              <w:jc w:val="center"/>
            </w:pPr>
            <w:r w:rsidRPr="0072107E">
              <w:rPr>
                <w:bCs/>
              </w:rPr>
              <w:t>Обозначение</w:t>
            </w:r>
          </w:p>
          <w:p w:rsidR="00882502" w:rsidRPr="0072107E" w:rsidRDefault="00882502" w:rsidP="0072107E">
            <w:pPr>
              <w:autoSpaceDE w:val="0"/>
              <w:autoSpaceDN w:val="0"/>
              <w:adjustRightInd w:val="0"/>
              <w:jc w:val="center"/>
              <w:rPr>
                <w:highlight w:val="yellow"/>
              </w:rPr>
            </w:pPr>
            <w:r w:rsidRPr="0072107E">
              <w:rPr>
                <w:bCs/>
              </w:rPr>
              <w:t>задания в работе</w:t>
            </w:r>
          </w:p>
        </w:tc>
        <w:tc>
          <w:tcPr>
            <w:tcW w:w="1193" w:type="pct"/>
            <w:tcBorders>
              <w:top w:val="single" w:sz="8" w:space="0" w:color="000000"/>
              <w:left w:val="single" w:sz="8" w:space="0" w:color="000000"/>
              <w:bottom w:val="single" w:sz="8" w:space="0" w:color="000000"/>
              <w:right w:val="single" w:sz="8" w:space="0" w:color="000000"/>
            </w:tcBorders>
            <w:vAlign w:val="center"/>
          </w:tcPr>
          <w:p w:rsidR="00882502" w:rsidRPr="0072107E" w:rsidRDefault="00882502" w:rsidP="0072107E">
            <w:pPr>
              <w:autoSpaceDE w:val="0"/>
              <w:autoSpaceDN w:val="0"/>
              <w:adjustRightInd w:val="0"/>
              <w:jc w:val="center"/>
            </w:pPr>
            <w:r w:rsidRPr="0072107E">
              <w:rPr>
                <w:bCs/>
              </w:rPr>
              <w:t>Проверяемые элементы содержания</w:t>
            </w:r>
          </w:p>
        </w:tc>
        <w:tc>
          <w:tcPr>
            <w:tcW w:w="1226" w:type="pct"/>
            <w:tcBorders>
              <w:top w:val="single" w:sz="8" w:space="0" w:color="000000"/>
              <w:left w:val="single" w:sz="8" w:space="0" w:color="000000"/>
              <w:bottom w:val="single" w:sz="8" w:space="0" w:color="000000"/>
              <w:right w:val="single" w:sz="8" w:space="0" w:color="000000"/>
            </w:tcBorders>
            <w:vAlign w:val="center"/>
          </w:tcPr>
          <w:p w:rsidR="00882502" w:rsidRPr="0072107E" w:rsidRDefault="00882502" w:rsidP="0072107E">
            <w:pPr>
              <w:autoSpaceDE w:val="0"/>
              <w:autoSpaceDN w:val="0"/>
              <w:adjustRightInd w:val="0"/>
              <w:jc w:val="center"/>
              <w:rPr>
                <w:highlight w:val="yellow"/>
              </w:rPr>
            </w:pPr>
            <w:r w:rsidRPr="0072107E">
              <w:rPr>
                <w:bCs/>
              </w:rPr>
              <w:t>Проверяемые умения</w:t>
            </w:r>
          </w:p>
        </w:tc>
        <w:tc>
          <w:tcPr>
            <w:tcW w:w="854" w:type="pct"/>
            <w:tcBorders>
              <w:top w:val="single" w:sz="8" w:space="0" w:color="000000"/>
              <w:left w:val="single" w:sz="8" w:space="0" w:color="000000"/>
              <w:bottom w:val="single" w:sz="8" w:space="0" w:color="000000"/>
              <w:right w:val="single" w:sz="8" w:space="0" w:color="000000"/>
            </w:tcBorders>
            <w:vAlign w:val="center"/>
          </w:tcPr>
          <w:p w:rsidR="00882502" w:rsidRPr="0072107E" w:rsidRDefault="00882502" w:rsidP="0072107E">
            <w:pPr>
              <w:autoSpaceDE w:val="0"/>
              <w:autoSpaceDN w:val="0"/>
              <w:adjustRightInd w:val="0"/>
              <w:jc w:val="center"/>
            </w:pPr>
            <w:r w:rsidRPr="0072107E">
              <w:rPr>
                <w:bCs/>
              </w:rPr>
              <w:t>Уровень сложности задания</w:t>
            </w:r>
          </w:p>
        </w:tc>
        <w:tc>
          <w:tcPr>
            <w:tcW w:w="845" w:type="pct"/>
            <w:tcBorders>
              <w:top w:val="single" w:sz="8" w:space="0" w:color="000000"/>
              <w:left w:val="single" w:sz="8" w:space="0" w:color="000000"/>
              <w:bottom w:val="single" w:sz="8" w:space="0" w:color="000000"/>
              <w:right w:val="single" w:sz="8" w:space="0" w:color="000000"/>
            </w:tcBorders>
            <w:vAlign w:val="center"/>
          </w:tcPr>
          <w:p w:rsidR="00882502" w:rsidRPr="0072107E" w:rsidRDefault="00882502" w:rsidP="0072107E">
            <w:pPr>
              <w:jc w:val="center"/>
            </w:pPr>
            <w:r w:rsidRPr="0072107E">
              <w:t xml:space="preserve">Средний процент </w:t>
            </w:r>
          </w:p>
          <w:p w:rsidR="00882502" w:rsidRPr="0072107E" w:rsidRDefault="00882502" w:rsidP="0072107E">
            <w:pPr>
              <w:autoSpaceDE w:val="0"/>
              <w:autoSpaceDN w:val="0"/>
              <w:adjustRightInd w:val="0"/>
              <w:jc w:val="center"/>
              <w:rPr>
                <w:bCs/>
              </w:rPr>
            </w:pPr>
            <w:r w:rsidRPr="0072107E">
              <w:t>выполнения по региону</w:t>
            </w:r>
          </w:p>
        </w:tc>
      </w:tr>
      <w:tr w:rsidR="00882502" w:rsidRPr="0072107E" w:rsidTr="00882502">
        <w:trPr>
          <w:trHeight w:val="481"/>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1</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Целые числа, десятичные дроби</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hanging="112"/>
            </w:pPr>
            <w:r w:rsidRPr="0072107E">
              <w:t>Выполнять арифметические действия, сочетая устные и письменные приемы</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96</w:t>
            </w:r>
          </w:p>
        </w:tc>
      </w:tr>
      <w:tr w:rsidR="00882502" w:rsidRPr="0072107E" w:rsidTr="00882502">
        <w:trPr>
          <w:trHeight w:val="481"/>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2</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Преобразование выражений, включающих операцию возведения в степень с целым показателем</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hanging="112"/>
            </w:pPr>
            <w:r w:rsidRPr="0072107E">
              <w:t>Находить значение степени с целым показателем</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80</w:t>
            </w:r>
          </w:p>
        </w:tc>
      </w:tr>
      <w:tr w:rsidR="00882502" w:rsidRPr="0072107E" w:rsidTr="00882502">
        <w:trPr>
          <w:trHeight w:val="481"/>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3</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Нахождение процентов от числа, применение математических методов для решения содержательной задачи</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hanging="112"/>
            </w:pPr>
            <w:r w:rsidRPr="0072107E">
              <w:t>Решать прикладную задачу</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72</w:t>
            </w:r>
          </w:p>
        </w:tc>
      </w:tr>
      <w:tr w:rsidR="00882502" w:rsidRPr="0072107E" w:rsidTr="00882502">
        <w:trPr>
          <w:trHeight w:val="481"/>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4</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Преобразование выражений, включающих арифметические операции</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pPr>
            <w:r w:rsidRPr="0072107E">
              <w:t>Вычислять значение буквенного выражения, осуществляя необходимые подстановки и преобразования</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71</w:t>
            </w:r>
          </w:p>
        </w:tc>
      </w:tr>
      <w:tr w:rsidR="00882502" w:rsidRPr="0072107E" w:rsidTr="00882502">
        <w:trPr>
          <w:trHeight w:val="481"/>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5</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Преобразования выражения, содержащего квадратные корни</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hanging="112"/>
            </w:pPr>
            <w:r w:rsidRPr="0072107E">
              <w:t xml:space="preserve">Проводить по известным правилам преобразования выражения, содержащего радикалы </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65</w:t>
            </w:r>
          </w:p>
        </w:tc>
      </w:tr>
      <w:tr w:rsidR="00882502" w:rsidRPr="0072107E" w:rsidTr="00882502">
        <w:trPr>
          <w:trHeight w:val="481"/>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6</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Преобразование выражения, включающего арифметические операции</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hanging="112"/>
            </w:pPr>
            <w:r w:rsidRPr="0072107E">
              <w:t>Анализировать информацию статистического характера, пользоваться оценкой при практических расчетах</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83</w:t>
            </w:r>
          </w:p>
        </w:tc>
      </w:tr>
      <w:tr w:rsidR="00882502" w:rsidRPr="0072107E" w:rsidTr="00882502">
        <w:trPr>
          <w:trHeight w:val="481"/>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7</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Простейшее логарифмическое уравнение</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hanging="112"/>
            </w:pPr>
            <w:r w:rsidRPr="0072107E">
              <w:t>Решать логарифмическое уравнение</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74</w:t>
            </w:r>
          </w:p>
        </w:tc>
      </w:tr>
      <w:tr w:rsidR="00882502" w:rsidRPr="0072107E" w:rsidTr="00882502">
        <w:trPr>
          <w:trHeight w:val="481"/>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lastRenderedPageBreak/>
              <w:t>8</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Длина отрезка</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hanging="112"/>
            </w:pPr>
            <w:r w:rsidRPr="0072107E">
              <w:t>Решать планиметрическую задачу на нахождение длины отрезка</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47</w:t>
            </w:r>
          </w:p>
        </w:tc>
      </w:tr>
      <w:tr w:rsidR="00882502" w:rsidRPr="0072107E" w:rsidTr="00882502">
        <w:trPr>
          <w:trHeight w:val="481"/>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9</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Интерпретация результата</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hanging="112"/>
            </w:pPr>
            <w:r w:rsidRPr="0072107E">
              <w:t>Анализировать реальные числовые данные, информацию статистического характера</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83</w:t>
            </w:r>
          </w:p>
        </w:tc>
      </w:tr>
      <w:tr w:rsidR="00882502" w:rsidRPr="0072107E" w:rsidTr="00882502">
        <w:trPr>
          <w:trHeight w:val="481"/>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10</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Вероятность события</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hanging="112"/>
            </w:pPr>
            <w:r w:rsidRPr="0072107E">
              <w:t>Вычислять простейшую вероятность события</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79</w:t>
            </w:r>
          </w:p>
        </w:tc>
      </w:tr>
      <w:tr w:rsidR="00882502" w:rsidRPr="0072107E" w:rsidTr="00882502">
        <w:trPr>
          <w:trHeight w:val="481"/>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11</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Графическое представление данных</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hanging="112"/>
            </w:pPr>
            <w:r w:rsidRPr="0072107E">
              <w:t>Извлекать информацию, представленную на графике</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81</w:t>
            </w:r>
          </w:p>
        </w:tc>
      </w:tr>
      <w:tr w:rsidR="00882502" w:rsidRPr="0072107E" w:rsidTr="00882502">
        <w:trPr>
          <w:trHeight w:val="481"/>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12</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Преобразование выражений, включающих арифметические операции</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hanging="112"/>
            </w:pPr>
            <w:r w:rsidRPr="0072107E">
              <w:t>Моделировать реальную ситуацию на языке алгебры, исследовать построенную модель с помощью аппарата алгебры</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67</w:t>
            </w:r>
          </w:p>
        </w:tc>
      </w:tr>
      <w:tr w:rsidR="00882502" w:rsidRPr="0072107E" w:rsidTr="00882502">
        <w:trPr>
          <w:trHeight w:val="481"/>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13</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Призма, пирамида, грань многогранника</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hanging="112"/>
            </w:pPr>
            <w:r w:rsidRPr="0072107E">
              <w:t>Решать простейшую стереометрическую задачу на нахождение количества граней многогранника</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58</w:t>
            </w:r>
          </w:p>
        </w:tc>
      </w:tr>
      <w:tr w:rsidR="00882502" w:rsidRPr="0072107E" w:rsidTr="00882502">
        <w:trPr>
          <w:trHeight w:val="481"/>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14</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Графическое представление данных</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hanging="112"/>
            </w:pPr>
            <w:r w:rsidRPr="0072107E">
              <w:t>Извлекать информацию, представленную на графике</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66</w:t>
            </w:r>
          </w:p>
        </w:tc>
      </w:tr>
      <w:tr w:rsidR="00882502" w:rsidRPr="0072107E" w:rsidTr="00882502">
        <w:trPr>
          <w:trHeight w:val="481"/>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15</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Градусная мера угла</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hanging="112"/>
            </w:pPr>
            <w:r w:rsidRPr="0072107E">
              <w:t>Решать планиметрическую задачу на нахождение угла</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38</w:t>
            </w:r>
          </w:p>
        </w:tc>
      </w:tr>
      <w:tr w:rsidR="00882502" w:rsidRPr="0072107E" w:rsidTr="00882502">
        <w:trPr>
          <w:trHeight w:val="481"/>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16</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Цилиндр, площадь поверхности цилиндра</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hanging="112"/>
            </w:pPr>
            <w:r w:rsidRPr="0072107E">
              <w:t>Решать простейшую стереометрическую задачу на нахождение площади боковой поверхности</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32</w:t>
            </w:r>
          </w:p>
        </w:tc>
      </w:tr>
      <w:tr w:rsidR="00882502" w:rsidRPr="0072107E" w:rsidTr="00882502">
        <w:trPr>
          <w:trHeight w:val="481"/>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17</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 xml:space="preserve">Рациональные неравенства, показательные </w:t>
            </w:r>
            <w:r w:rsidRPr="0072107E">
              <w:lastRenderedPageBreak/>
              <w:t>неравенства, логарифмические неравенства</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hanging="112"/>
            </w:pPr>
            <w:r w:rsidRPr="0072107E">
              <w:lastRenderedPageBreak/>
              <w:t xml:space="preserve">Решать рациональные, показательные и логарифмические </w:t>
            </w:r>
            <w:r w:rsidRPr="0072107E">
              <w:lastRenderedPageBreak/>
              <w:t>неравенства</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lastRenderedPageBreak/>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55</w:t>
            </w:r>
          </w:p>
        </w:tc>
      </w:tr>
      <w:tr w:rsidR="00882502" w:rsidRPr="0072107E" w:rsidTr="00882502">
        <w:trPr>
          <w:trHeight w:val="481"/>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lastRenderedPageBreak/>
              <w:t>18</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Применение математических методов для решения содержательной задачи из практики</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hanging="112"/>
            </w:pPr>
            <w:r w:rsidRPr="0072107E">
              <w:t>Оценивать логическую правильность рассуждений</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32</w:t>
            </w:r>
          </w:p>
        </w:tc>
      </w:tr>
      <w:tr w:rsidR="00882502" w:rsidRPr="0072107E" w:rsidTr="00882502">
        <w:trPr>
          <w:trHeight w:val="956"/>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19</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Преобразование выражений, Включающих арифметические операции</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hanging="112"/>
            </w:pPr>
            <w:r w:rsidRPr="0072107E">
              <w:t>Выполнять арифметические действия, сочетая устные и письменные приемы</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22</w:t>
            </w:r>
          </w:p>
        </w:tc>
      </w:tr>
      <w:tr w:rsidR="00882502" w:rsidRPr="0072107E" w:rsidTr="00882502">
        <w:trPr>
          <w:trHeight w:val="481"/>
        </w:trPr>
        <w:tc>
          <w:tcPr>
            <w:tcW w:w="882"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20</w:t>
            </w:r>
          </w:p>
        </w:tc>
        <w:tc>
          <w:tcPr>
            <w:tcW w:w="1193"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Преобразование выражений, включающих арифметические операции</w:t>
            </w:r>
          </w:p>
        </w:tc>
        <w:tc>
          <w:tcPr>
            <w:tcW w:w="1226"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hanging="112"/>
            </w:pPr>
            <w:r w:rsidRPr="0072107E">
              <w:t>Моделировать реальные ситуации на языке алгебры, исследовать построенные модели с использованием аппарата алгебры</w:t>
            </w:r>
          </w:p>
        </w:tc>
        <w:tc>
          <w:tcPr>
            <w:tcW w:w="854"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pPr>
              <w:autoSpaceDE w:val="0"/>
              <w:autoSpaceDN w:val="0"/>
              <w:adjustRightInd w:val="0"/>
              <w:ind w:firstLine="67"/>
            </w:pPr>
            <w:r w:rsidRPr="0072107E">
              <w:t>базовый</w:t>
            </w:r>
          </w:p>
        </w:tc>
        <w:tc>
          <w:tcPr>
            <w:tcW w:w="845" w:type="pct"/>
            <w:tcBorders>
              <w:top w:val="single" w:sz="8" w:space="0" w:color="000000"/>
              <w:left w:val="single" w:sz="8" w:space="0" w:color="000000"/>
              <w:bottom w:val="single" w:sz="8" w:space="0" w:color="000000"/>
              <w:right w:val="single" w:sz="8" w:space="0" w:color="000000"/>
            </w:tcBorders>
          </w:tcPr>
          <w:p w:rsidR="00882502" w:rsidRPr="0072107E" w:rsidRDefault="00882502" w:rsidP="0072107E">
            <w:r w:rsidRPr="0072107E">
              <w:t>15</w:t>
            </w:r>
          </w:p>
        </w:tc>
      </w:tr>
    </w:tbl>
    <w:p w:rsidR="00882502" w:rsidRPr="0072107E" w:rsidRDefault="00882502" w:rsidP="0072107E">
      <w:pPr>
        <w:ind w:left="-709"/>
      </w:pPr>
    </w:p>
    <w:p w:rsidR="00882502" w:rsidRPr="0072107E" w:rsidRDefault="00882502" w:rsidP="0072107E">
      <w:pPr>
        <w:ind w:left="-709"/>
      </w:pPr>
    </w:p>
    <w:p w:rsidR="00882502" w:rsidRPr="0072107E" w:rsidRDefault="00882502" w:rsidP="0072107E">
      <w:pPr>
        <w:ind w:left="-709" w:firstLine="709"/>
        <w:jc w:val="both"/>
      </w:pPr>
      <w:r w:rsidRPr="0072107E">
        <w:t>В базовом варианте наиболее успешно выполненными оказались задания  с №1  по №14. Задания с №1 по №4 связаны с вычислениями. Абсолютное большинство выпускников обладает данными умениями. Задание №5 связано с преобразованием выражения, содержащего квадратные корни. Такого рода задания всегда вызывали затруднения у выпускников. Возможно,  это связано с недостаточным количеством времени, которое отводится на изучение данной темы в 8 классе.</w:t>
      </w:r>
    </w:p>
    <w:p w:rsidR="00882502" w:rsidRPr="0072107E" w:rsidRDefault="00882502" w:rsidP="0072107E">
      <w:pPr>
        <w:ind w:left="-709" w:firstLine="709"/>
        <w:jc w:val="both"/>
      </w:pPr>
      <w:r w:rsidRPr="0072107E">
        <w:t>Хуже всего выпускники выполняют задания, связанные с геометрическим содержанием. Из предложенных геометрических задач наиболее успешно выполнена задача №13.</w:t>
      </w:r>
    </w:p>
    <w:p w:rsidR="00882502" w:rsidRPr="0072107E" w:rsidRDefault="00882502" w:rsidP="0072107E">
      <w:pPr>
        <w:ind w:left="-709" w:firstLine="709"/>
        <w:jc w:val="both"/>
      </w:pPr>
      <w:r w:rsidRPr="0072107E">
        <w:t xml:space="preserve">Хорошо справились выпускники с решением простейшей  задачи на нахождение вероятности. </w:t>
      </w:r>
    </w:p>
    <w:p w:rsidR="00882502" w:rsidRPr="0072107E" w:rsidRDefault="00882502" w:rsidP="0072107E">
      <w:pPr>
        <w:ind w:left="-709" w:firstLine="709"/>
        <w:jc w:val="both"/>
      </w:pPr>
      <w:r w:rsidRPr="0072107E">
        <w:t>Успешно выполняются задания, связанные с извлечением графической информации.</w:t>
      </w:r>
    </w:p>
    <w:p w:rsidR="00882502" w:rsidRPr="0072107E" w:rsidRDefault="00882502" w:rsidP="0072107E">
      <w:pPr>
        <w:ind w:left="-709" w:firstLine="709"/>
        <w:jc w:val="both"/>
      </w:pPr>
      <w:r w:rsidRPr="0072107E">
        <w:t>Приступать к последним заданиям выпускникам не хватило времени.</w:t>
      </w:r>
    </w:p>
    <w:p w:rsidR="00C331C5" w:rsidRPr="0072107E" w:rsidRDefault="00C331C5" w:rsidP="0072107E">
      <w:pPr>
        <w:pStyle w:val="a3"/>
        <w:spacing w:after="0" w:line="240" w:lineRule="auto"/>
        <w:ind w:left="-567"/>
        <w:jc w:val="both"/>
        <w:rPr>
          <w:rFonts w:ascii="Times New Roman" w:hAnsi="Times New Roman"/>
          <w:b/>
          <w:sz w:val="24"/>
          <w:szCs w:val="24"/>
        </w:rPr>
      </w:pPr>
    </w:p>
    <w:p w:rsidR="009E115E" w:rsidRPr="0072107E" w:rsidRDefault="009E115E" w:rsidP="0072107E">
      <w:pPr>
        <w:pStyle w:val="a3"/>
        <w:spacing w:after="0" w:line="240" w:lineRule="auto"/>
        <w:ind w:left="-567"/>
        <w:jc w:val="both"/>
        <w:rPr>
          <w:rFonts w:ascii="Times New Roman" w:hAnsi="Times New Roman"/>
          <w:b/>
          <w:sz w:val="24"/>
          <w:szCs w:val="24"/>
        </w:rPr>
      </w:pPr>
      <w:r w:rsidRPr="0072107E">
        <w:rPr>
          <w:rFonts w:ascii="Times New Roman" w:hAnsi="Times New Roman"/>
          <w:b/>
          <w:sz w:val="24"/>
          <w:szCs w:val="24"/>
        </w:rPr>
        <w:t xml:space="preserve">Основные УМК по предмету, которые использовались в ОО в 2015-2016 уч.г. </w:t>
      </w:r>
    </w:p>
    <w:p w:rsidR="009E115E" w:rsidRPr="0072107E" w:rsidRDefault="009E115E" w:rsidP="0072107E">
      <w:pPr>
        <w:ind w:firstLine="540"/>
        <w:jc w:val="right"/>
      </w:pPr>
    </w:p>
    <w:p w:rsidR="009E115E" w:rsidRPr="0072107E" w:rsidRDefault="009E115E" w:rsidP="0072107E">
      <w:pPr>
        <w:ind w:firstLine="540"/>
        <w:jc w:val="right"/>
        <w:rPr>
          <w:b/>
        </w:rPr>
      </w:pPr>
      <w:r w:rsidRPr="0072107E">
        <w:rPr>
          <w:b/>
        </w:rPr>
        <w:t>Таблица 12</w:t>
      </w:r>
    </w:p>
    <w:p w:rsidR="00C331C5" w:rsidRPr="0072107E" w:rsidRDefault="00C331C5" w:rsidP="0072107E">
      <w:pPr>
        <w:ind w:firstLine="540"/>
        <w:jc w:val="right"/>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3118"/>
      </w:tblGrid>
      <w:tr w:rsidR="009E115E" w:rsidRPr="0072107E" w:rsidTr="00C331C5">
        <w:tc>
          <w:tcPr>
            <w:tcW w:w="6947"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Название УМК</w:t>
            </w:r>
          </w:p>
        </w:tc>
        <w:tc>
          <w:tcPr>
            <w:tcW w:w="3118"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 xml:space="preserve">Примерный процент ОО, </w:t>
            </w:r>
          </w:p>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в которых использовался данный УМК</w:t>
            </w:r>
          </w:p>
        </w:tc>
      </w:tr>
      <w:tr w:rsidR="009E115E" w:rsidRPr="0072107E" w:rsidTr="00417951">
        <w:tc>
          <w:tcPr>
            <w:tcW w:w="10065" w:type="dxa"/>
            <w:gridSpan w:val="2"/>
            <w:shd w:val="clear" w:color="auto" w:fill="auto"/>
          </w:tcPr>
          <w:p w:rsidR="009E115E" w:rsidRPr="0072107E" w:rsidRDefault="009E115E" w:rsidP="0072107E">
            <w:pPr>
              <w:pStyle w:val="a3"/>
              <w:spacing w:after="0" w:line="240" w:lineRule="auto"/>
              <w:ind w:left="0"/>
              <w:jc w:val="center"/>
              <w:rPr>
                <w:rFonts w:ascii="Times New Roman" w:hAnsi="Times New Roman"/>
                <w:b/>
                <w:sz w:val="24"/>
                <w:szCs w:val="24"/>
              </w:rPr>
            </w:pPr>
            <w:r w:rsidRPr="0072107E">
              <w:rPr>
                <w:rFonts w:ascii="Times New Roman" w:hAnsi="Times New Roman"/>
                <w:b/>
                <w:sz w:val="24"/>
                <w:szCs w:val="24"/>
              </w:rPr>
              <w:t>Геометрия</w:t>
            </w:r>
          </w:p>
        </w:tc>
      </w:tr>
      <w:tr w:rsidR="009E115E" w:rsidRPr="0072107E" w:rsidTr="00C331C5">
        <w:tc>
          <w:tcPr>
            <w:tcW w:w="6947" w:type="dxa"/>
            <w:shd w:val="clear" w:color="auto" w:fill="auto"/>
          </w:tcPr>
          <w:p w:rsidR="009E115E" w:rsidRPr="0072107E" w:rsidRDefault="009E115E" w:rsidP="0072107E">
            <w:pPr>
              <w:pStyle w:val="a3"/>
              <w:spacing w:after="0" w:line="240" w:lineRule="auto"/>
              <w:ind w:left="34"/>
              <w:rPr>
                <w:rFonts w:ascii="Times New Roman" w:hAnsi="Times New Roman"/>
                <w:sz w:val="24"/>
                <w:szCs w:val="24"/>
              </w:rPr>
            </w:pPr>
            <w:r w:rsidRPr="0072107E">
              <w:rPr>
                <w:rFonts w:ascii="Times New Roman" w:hAnsi="Times New Roman"/>
                <w:sz w:val="24"/>
                <w:szCs w:val="24"/>
              </w:rPr>
              <w:t xml:space="preserve">1)Атанасян Л.С., Бутузов В.Ф., Кадомцев С.Б. </w:t>
            </w:r>
          </w:p>
          <w:p w:rsidR="009E115E" w:rsidRPr="0072107E" w:rsidRDefault="009E115E" w:rsidP="0072107E">
            <w:pPr>
              <w:pStyle w:val="a3"/>
              <w:spacing w:after="0" w:line="240" w:lineRule="auto"/>
              <w:ind w:left="34"/>
              <w:rPr>
                <w:rFonts w:ascii="Times New Roman" w:hAnsi="Times New Roman"/>
                <w:sz w:val="24"/>
                <w:szCs w:val="24"/>
              </w:rPr>
            </w:pPr>
            <w:r w:rsidRPr="0072107E">
              <w:rPr>
                <w:rFonts w:ascii="Times New Roman" w:hAnsi="Times New Roman"/>
                <w:sz w:val="24"/>
                <w:szCs w:val="24"/>
              </w:rPr>
              <w:t xml:space="preserve">Геометрия 10-11 учебник для общеобразовательных </w:t>
            </w:r>
            <w:r w:rsidRPr="0072107E">
              <w:rPr>
                <w:rFonts w:ascii="Times New Roman" w:hAnsi="Times New Roman"/>
                <w:sz w:val="24"/>
                <w:szCs w:val="24"/>
              </w:rPr>
              <w:lastRenderedPageBreak/>
              <w:t xml:space="preserve">организаций. Базовый и профильный уровни (МГУ – школе) 2014г  </w:t>
            </w:r>
          </w:p>
          <w:p w:rsidR="009E115E" w:rsidRPr="0072107E" w:rsidRDefault="009E115E" w:rsidP="0072107E">
            <w:pPr>
              <w:ind w:left="34"/>
            </w:pPr>
            <w:r w:rsidRPr="0072107E">
              <w:t xml:space="preserve">2) Погорелов А.В. </w:t>
            </w:r>
          </w:p>
          <w:p w:rsidR="009E115E" w:rsidRPr="0072107E" w:rsidRDefault="009E115E" w:rsidP="0072107E">
            <w:pPr>
              <w:ind w:left="34"/>
            </w:pPr>
            <w:r w:rsidRPr="0072107E">
              <w:t xml:space="preserve">Геометрия 10-11 классы. Базовый и профильный уровни, 2013г.  </w:t>
            </w:r>
          </w:p>
          <w:p w:rsidR="009E115E" w:rsidRPr="0072107E" w:rsidRDefault="009E115E" w:rsidP="0072107E">
            <w:pPr>
              <w:pStyle w:val="a3"/>
              <w:spacing w:after="0" w:line="240" w:lineRule="auto"/>
              <w:ind w:left="34"/>
              <w:rPr>
                <w:rFonts w:ascii="Times New Roman" w:hAnsi="Times New Roman"/>
                <w:sz w:val="24"/>
                <w:szCs w:val="24"/>
              </w:rPr>
            </w:pPr>
            <w:r w:rsidRPr="0072107E">
              <w:rPr>
                <w:rFonts w:ascii="Times New Roman" w:hAnsi="Times New Roman"/>
                <w:sz w:val="24"/>
                <w:szCs w:val="24"/>
              </w:rPr>
              <w:t>3) Бутузов В.Ф., Прасолов В.В.</w:t>
            </w:r>
          </w:p>
          <w:p w:rsidR="009E115E" w:rsidRPr="0072107E" w:rsidRDefault="009E115E" w:rsidP="0072107E">
            <w:pPr>
              <w:ind w:left="34"/>
            </w:pPr>
            <w:r w:rsidRPr="0072107E">
              <w:t>Геометрия 10-11 классы, 2013г.</w:t>
            </w:r>
          </w:p>
        </w:tc>
        <w:tc>
          <w:tcPr>
            <w:tcW w:w="3118" w:type="dxa"/>
            <w:shd w:val="clear" w:color="auto" w:fill="auto"/>
          </w:tcPr>
          <w:p w:rsidR="009E115E" w:rsidRPr="0072107E" w:rsidRDefault="009E115E" w:rsidP="0072107E">
            <w:r w:rsidRPr="0072107E">
              <w:lastRenderedPageBreak/>
              <w:t>75% образовательных учреждений</w:t>
            </w:r>
          </w:p>
          <w:p w:rsidR="009E115E" w:rsidRPr="0072107E" w:rsidRDefault="009E115E" w:rsidP="0072107E">
            <w:pPr>
              <w:pStyle w:val="a3"/>
              <w:spacing w:after="0" w:line="240" w:lineRule="auto"/>
              <w:ind w:left="708"/>
              <w:rPr>
                <w:rFonts w:ascii="Times New Roman" w:hAnsi="Times New Roman"/>
                <w:sz w:val="24"/>
                <w:szCs w:val="24"/>
              </w:rPr>
            </w:pPr>
          </w:p>
          <w:p w:rsidR="009E115E" w:rsidRPr="0072107E" w:rsidRDefault="009E115E" w:rsidP="0072107E">
            <w:r w:rsidRPr="0072107E">
              <w:t>5%  образовательных учреждений</w:t>
            </w:r>
          </w:p>
          <w:p w:rsidR="00C331C5" w:rsidRPr="0072107E" w:rsidRDefault="00C331C5" w:rsidP="0072107E">
            <w:pPr>
              <w:rPr>
                <w:lang w:eastAsia="en-US"/>
              </w:rPr>
            </w:pPr>
          </w:p>
          <w:p w:rsidR="009E115E" w:rsidRPr="0072107E" w:rsidRDefault="009E115E" w:rsidP="0072107E">
            <w:r w:rsidRPr="0072107E">
              <w:t>20% образовательных учреждений</w:t>
            </w:r>
          </w:p>
        </w:tc>
      </w:tr>
      <w:tr w:rsidR="009E115E" w:rsidRPr="0072107E" w:rsidTr="00417951">
        <w:tc>
          <w:tcPr>
            <w:tcW w:w="10065" w:type="dxa"/>
            <w:gridSpan w:val="2"/>
            <w:shd w:val="clear" w:color="auto" w:fill="auto"/>
          </w:tcPr>
          <w:p w:rsidR="009E115E" w:rsidRPr="0072107E" w:rsidRDefault="009E115E" w:rsidP="0072107E">
            <w:pPr>
              <w:jc w:val="center"/>
              <w:rPr>
                <w:b/>
              </w:rPr>
            </w:pPr>
            <w:r w:rsidRPr="0072107E">
              <w:rPr>
                <w:b/>
              </w:rPr>
              <w:lastRenderedPageBreak/>
              <w:t>Алгебра и начала  анализа</w:t>
            </w:r>
          </w:p>
        </w:tc>
      </w:tr>
      <w:tr w:rsidR="009E115E" w:rsidRPr="0072107E" w:rsidTr="00C331C5">
        <w:tc>
          <w:tcPr>
            <w:tcW w:w="6947" w:type="dxa"/>
            <w:shd w:val="clear" w:color="auto" w:fill="auto"/>
          </w:tcPr>
          <w:p w:rsidR="009E115E" w:rsidRPr="0072107E" w:rsidRDefault="009E115E" w:rsidP="0072107E">
            <w:r w:rsidRPr="0072107E">
              <w:t xml:space="preserve">1) Колягин Ю.М., Ткачева М.В., </w:t>
            </w:r>
          </w:p>
          <w:p w:rsidR="009E115E" w:rsidRPr="0072107E" w:rsidRDefault="009E115E" w:rsidP="0072107E">
            <w:r w:rsidRPr="0072107E">
              <w:t xml:space="preserve">Федорова Н.Е. </w:t>
            </w:r>
          </w:p>
          <w:p w:rsidR="009E115E" w:rsidRPr="0072107E" w:rsidRDefault="009E115E" w:rsidP="0072107E">
            <w:r w:rsidRPr="0072107E">
              <w:t>Алгебра и начала математического анализа 10 класс. Базовый и углубленный уровни.2014 г.</w:t>
            </w:r>
          </w:p>
          <w:p w:rsidR="009E115E" w:rsidRPr="0072107E" w:rsidRDefault="009E115E" w:rsidP="0072107E">
            <w:r w:rsidRPr="0072107E">
              <w:t>Алгебра и начала математического анализа 11 класс. Базовый и углубленный уровни. 2014г.</w:t>
            </w:r>
          </w:p>
        </w:tc>
        <w:tc>
          <w:tcPr>
            <w:tcW w:w="3118" w:type="dxa"/>
            <w:shd w:val="clear" w:color="auto" w:fill="auto"/>
          </w:tcPr>
          <w:p w:rsidR="009E115E" w:rsidRPr="0072107E" w:rsidRDefault="009E115E" w:rsidP="0072107E">
            <w:r w:rsidRPr="0072107E">
              <w:t>42% образовательных учреждений</w:t>
            </w:r>
          </w:p>
          <w:p w:rsidR="009E115E" w:rsidRPr="0072107E" w:rsidRDefault="009E115E" w:rsidP="0072107E">
            <w:pPr>
              <w:pStyle w:val="a3"/>
              <w:spacing w:after="0" w:line="240" w:lineRule="auto"/>
              <w:ind w:left="0"/>
              <w:jc w:val="center"/>
              <w:rPr>
                <w:rFonts w:ascii="Times New Roman" w:hAnsi="Times New Roman"/>
                <w:b/>
                <w:sz w:val="24"/>
                <w:szCs w:val="24"/>
                <w:u w:val="single"/>
              </w:rPr>
            </w:pPr>
          </w:p>
        </w:tc>
      </w:tr>
      <w:tr w:rsidR="009E115E" w:rsidRPr="0072107E" w:rsidTr="00C331C5">
        <w:tc>
          <w:tcPr>
            <w:tcW w:w="6947" w:type="dxa"/>
            <w:shd w:val="clear" w:color="auto" w:fill="auto"/>
          </w:tcPr>
          <w:p w:rsidR="009E115E" w:rsidRPr="0072107E" w:rsidRDefault="009E115E" w:rsidP="0072107E">
            <w:r w:rsidRPr="0072107E">
              <w:t>2) Пратусевич М.Я., Столбов К.М., Головин А.Н.</w:t>
            </w:r>
          </w:p>
          <w:p w:rsidR="009E115E" w:rsidRPr="0072107E" w:rsidRDefault="009E115E" w:rsidP="0072107E">
            <w:r w:rsidRPr="0072107E">
              <w:t xml:space="preserve"> Алгебра и начала математического анализа 10 класс. Углубленный уровень. 2014 г.</w:t>
            </w:r>
          </w:p>
          <w:p w:rsidR="009E115E" w:rsidRPr="0072107E" w:rsidRDefault="009E115E" w:rsidP="0072107E">
            <w:r w:rsidRPr="0072107E">
              <w:t>Алгебра и начала математического анализа 11 класс. Углубленный уровень. 2014 г.</w:t>
            </w:r>
          </w:p>
        </w:tc>
        <w:tc>
          <w:tcPr>
            <w:tcW w:w="3118" w:type="dxa"/>
            <w:shd w:val="clear" w:color="auto" w:fill="auto"/>
          </w:tcPr>
          <w:p w:rsidR="009E115E" w:rsidRPr="0072107E" w:rsidRDefault="009E115E" w:rsidP="0072107E">
            <w:r w:rsidRPr="0072107E">
              <w:t>3% образовательных учреждений</w:t>
            </w:r>
          </w:p>
          <w:p w:rsidR="009E115E" w:rsidRPr="0072107E" w:rsidRDefault="009E115E" w:rsidP="0072107E">
            <w:pPr>
              <w:pStyle w:val="a3"/>
              <w:spacing w:after="0" w:line="240" w:lineRule="auto"/>
              <w:ind w:left="0"/>
              <w:jc w:val="center"/>
              <w:rPr>
                <w:rFonts w:ascii="Times New Roman" w:hAnsi="Times New Roman"/>
                <w:b/>
                <w:sz w:val="24"/>
                <w:szCs w:val="24"/>
                <w:u w:val="single"/>
              </w:rPr>
            </w:pPr>
          </w:p>
        </w:tc>
      </w:tr>
      <w:tr w:rsidR="009E115E" w:rsidRPr="0072107E" w:rsidTr="00C331C5">
        <w:tc>
          <w:tcPr>
            <w:tcW w:w="6947" w:type="dxa"/>
            <w:shd w:val="clear" w:color="auto" w:fill="auto"/>
          </w:tcPr>
          <w:p w:rsidR="009E115E" w:rsidRPr="0072107E" w:rsidRDefault="009E115E" w:rsidP="0072107E">
            <w:r w:rsidRPr="0072107E">
              <w:t>3) Никольский С.М., Потапов М.К., Решетников Н.Н.</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Алгебра и начала математического анализа 10 класс. Базовый и углубленный уровни. 2014г.</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Алгебра и начала математического анализа 11 класс. Базовый и углубленный уровни. 2014 г</w:t>
            </w:r>
          </w:p>
        </w:tc>
        <w:tc>
          <w:tcPr>
            <w:tcW w:w="3118" w:type="dxa"/>
            <w:shd w:val="clear" w:color="auto" w:fill="auto"/>
          </w:tcPr>
          <w:p w:rsidR="009E115E" w:rsidRPr="0072107E" w:rsidRDefault="009E115E" w:rsidP="0072107E">
            <w:r w:rsidRPr="0072107E">
              <w:t>35% образовательных учреждений</w:t>
            </w:r>
          </w:p>
          <w:p w:rsidR="009E115E" w:rsidRPr="0072107E" w:rsidRDefault="009E115E" w:rsidP="0072107E">
            <w:pPr>
              <w:pStyle w:val="a3"/>
              <w:spacing w:after="0" w:line="240" w:lineRule="auto"/>
              <w:ind w:left="0"/>
              <w:jc w:val="center"/>
              <w:rPr>
                <w:rFonts w:ascii="Times New Roman" w:hAnsi="Times New Roman"/>
                <w:b/>
                <w:sz w:val="24"/>
                <w:szCs w:val="24"/>
                <w:u w:val="single"/>
              </w:rPr>
            </w:pPr>
          </w:p>
        </w:tc>
      </w:tr>
      <w:tr w:rsidR="009E115E" w:rsidRPr="0072107E" w:rsidTr="00C331C5">
        <w:tc>
          <w:tcPr>
            <w:tcW w:w="6947" w:type="dxa"/>
            <w:shd w:val="clear" w:color="auto" w:fill="auto"/>
          </w:tcPr>
          <w:p w:rsidR="009E115E" w:rsidRPr="0072107E" w:rsidRDefault="009E115E" w:rsidP="0072107E">
            <w:r w:rsidRPr="0072107E">
              <w:t xml:space="preserve">4) Мордкович А.Г., Семенов П.В. </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Алгебра и математический анализ 10 класс. Профильный уровень. 2013 г.</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Алгебра и математический анализ 11 класс. Профильный уровень. 2013 г.</w:t>
            </w:r>
          </w:p>
        </w:tc>
        <w:tc>
          <w:tcPr>
            <w:tcW w:w="3118" w:type="dxa"/>
            <w:shd w:val="clear" w:color="auto" w:fill="auto"/>
          </w:tcPr>
          <w:p w:rsidR="009E115E" w:rsidRPr="0072107E" w:rsidRDefault="009E115E" w:rsidP="0072107E">
            <w:r w:rsidRPr="0072107E">
              <w:t>10% образовательных учреждений</w:t>
            </w:r>
          </w:p>
          <w:p w:rsidR="009E115E" w:rsidRPr="0072107E" w:rsidRDefault="009E115E" w:rsidP="0072107E"/>
        </w:tc>
      </w:tr>
      <w:tr w:rsidR="009E115E" w:rsidRPr="0072107E" w:rsidTr="00C331C5">
        <w:tc>
          <w:tcPr>
            <w:tcW w:w="6947" w:type="dxa"/>
            <w:shd w:val="clear" w:color="auto" w:fill="auto"/>
          </w:tcPr>
          <w:p w:rsidR="009E115E" w:rsidRPr="0072107E" w:rsidRDefault="009E115E" w:rsidP="0072107E">
            <w:r w:rsidRPr="0072107E">
              <w:t>5) Алимов Ш.А., Колягин Ю.М.,Ткачева М.В.</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Алгебра и начала математического анализа 10 - 11класс. Базовый и углубленный уровни. 2014г.</w:t>
            </w:r>
          </w:p>
        </w:tc>
        <w:tc>
          <w:tcPr>
            <w:tcW w:w="3118" w:type="dxa"/>
            <w:shd w:val="clear" w:color="auto" w:fill="auto"/>
          </w:tcPr>
          <w:p w:rsidR="009E115E" w:rsidRPr="0072107E" w:rsidRDefault="009E115E" w:rsidP="0072107E">
            <w:r w:rsidRPr="0072107E">
              <w:t>10% образовательных учреждений</w:t>
            </w:r>
          </w:p>
          <w:p w:rsidR="009E115E" w:rsidRPr="0072107E" w:rsidRDefault="009E115E" w:rsidP="0072107E"/>
        </w:tc>
      </w:tr>
    </w:tbl>
    <w:p w:rsidR="009E115E" w:rsidRPr="0072107E" w:rsidRDefault="009E115E" w:rsidP="0072107E"/>
    <w:p w:rsidR="009E115E" w:rsidRPr="0072107E" w:rsidRDefault="009E115E" w:rsidP="0072107E">
      <w:pPr>
        <w:pStyle w:val="a3"/>
        <w:spacing w:after="0" w:line="240" w:lineRule="auto"/>
        <w:ind w:left="-426" w:right="-284" w:firstLine="710"/>
        <w:jc w:val="both"/>
        <w:rPr>
          <w:rFonts w:ascii="Times New Roman" w:hAnsi="Times New Roman"/>
          <w:sz w:val="24"/>
          <w:szCs w:val="24"/>
        </w:rPr>
      </w:pPr>
      <w:r w:rsidRPr="0072107E">
        <w:rPr>
          <w:rFonts w:ascii="Times New Roman" w:hAnsi="Times New Roman"/>
          <w:sz w:val="24"/>
          <w:szCs w:val="24"/>
        </w:rPr>
        <w:t>Для улучшения ситуации на региональном уровне ежегодно проводятся курсы повышения квалификации, семинары для учителей математики и методистов, выездные семинары. На них проводится  обсуждение всех ошибок выпускников, которые были выявлены  при проверке работ, а также рекомендации по решению различных задач. Ежегодно  в регионе  проводятся  пробные экзамены по математике на базовом и профильном уровнях. Также проводятся региональные диагностические контрольные работы в 5,6,7,10 классах с обязательным обсуждением результатов.</w:t>
      </w:r>
    </w:p>
    <w:p w:rsidR="009E115E" w:rsidRPr="0072107E" w:rsidRDefault="009E115E" w:rsidP="0072107E">
      <w:pPr>
        <w:pStyle w:val="a3"/>
        <w:spacing w:after="0" w:line="240" w:lineRule="auto"/>
        <w:ind w:left="1080"/>
        <w:rPr>
          <w:rFonts w:ascii="Times New Roman" w:hAnsi="Times New Roman"/>
          <w:sz w:val="24"/>
          <w:szCs w:val="24"/>
        </w:rPr>
      </w:pPr>
    </w:p>
    <w:p w:rsidR="009E115E" w:rsidRPr="0072107E" w:rsidRDefault="009E115E" w:rsidP="0072107E">
      <w:pPr>
        <w:pStyle w:val="a3"/>
        <w:spacing w:after="0" w:line="240" w:lineRule="auto"/>
        <w:ind w:left="-567" w:right="-284"/>
        <w:jc w:val="both"/>
        <w:rPr>
          <w:rFonts w:ascii="Times New Roman" w:hAnsi="Times New Roman"/>
          <w:b/>
          <w:sz w:val="24"/>
          <w:szCs w:val="24"/>
          <w:u w:val="single"/>
        </w:rPr>
      </w:pPr>
      <w:r w:rsidRPr="0072107E">
        <w:rPr>
          <w:rFonts w:ascii="Times New Roman" w:hAnsi="Times New Roman"/>
          <w:b/>
          <w:sz w:val="24"/>
          <w:szCs w:val="24"/>
        </w:rPr>
        <w:t xml:space="preserve">Меры методической поддержки изучения учебного предмета в 2015-2016 </w:t>
      </w:r>
      <w:r w:rsidRPr="0072107E">
        <w:rPr>
          <w:rFonts w:ascii="Times New Roman" w:hAnsi="Times New Roman"/>
          <w:b/>
          <w:sz w:val="24"/>
          <w:szCs w:val="24"/>
          <w:u w:val="single"/>
        </w:rPr>
        <w:t>уч.г.</w:t>
      </w:r>
    </w:p>
    <w:p w:rsidR="009E115E" w:rsidRPr="0072107E" w:rsidRDefault="009E115E" w:rsidP="0072107E">
      <w:pPr>
        <w:pStyle w:val="a3"/>
        <w:spacing w:after="0" w:line="240" w:lineRule="auto"/>
        <w:ind w:left="-567" w:right="-284"/>
        <w:rPr>
          <w:rFonts w:ascii="Times New Roman" w:hAnsi="Times New Roman"/>
          <w:sz w:val="24"/>
          <w:szCs w:val="24"/>
          <w:u w:val="single"/>
        </w:rPr>
      </w:pPr>
    </w:p>
    <w:p w:rsidR="009E115E" w:rsidRPr="0072107E" w:rsidRDefault="009E115E" w:rsidP="0072107E">
      <w:pPr>
        <w:pStyle w:val="a3"/>
        <w:spacing w:after="0" w:line="240" w:lineRule="auto"/>
        <w:ind w:left="-567" w:right="-284"/>
        <w:rPr>
          <w:rFonts w:ascii="Times New Roman" w:hAnsi="Times New Roman"/>
          <w:sz w:val="24"/>
          <w:szCs w:val="24"/>
          <w:u w:val="single"/>
        </w:rPr>
      </w:pPr>
      <w:r w:rsidRPr="0072107E">
        <w:rPr>
          <w:rFonts w:ascii="Times New Roman" w:hAnsi="Times New Roman"/>
          <w:sz w:val="24"/>
          <w:szCs w:val="24"/>
          <w:u w:val="single"/>
        </w:rPr>
        <w:t>На региональном уровне</w:t>
      </w:r>
    </w:p>
    <w:p w:rsidR="009E115E" w:rsidRPr="0072107E" w:rsidRDefault="009E115E" w:rsidP="0072107E">
      <w:pPr>
        <w:pStyle w:val="a3"/>
        <w:spacing w:after="0" w:line="240" w:lineRule="auto"/>
        <w:ind w:left="0"/>
        <w:jc w:val="right"/>
        <w:rPr>
          <w:rFonts w:ascii="Times New Roman" w:eastAsia="Times New Roman" w:hAnsi="Times New Roman"/>
          <w:b/>
          <w:sz w:val="24"/>
          <w:szCs w:val="24"/>
          <w:lang w:eastAsia="ru-RU"/>
        </w:rPr>
      </w:pPr>
      <w:r w:rsidRPr="0072107E">
        <w:rPr>
          <w:rFonts w:ascii="Times New Roman" w:eastAsia="Times New Roman" w:hAnsi="Times New Roman"/>
          <w:b/>
          <w:sz w:val="24"/>
          <w:szCs w:val="24"/>
          <w:lang w:eastAsia="ru-RU"/>
        </w:rPr>
        <w:t>Таблица 13</w:t>
      </w:r>
    </w:p>
    <w:p w:rsidR="002651DD" w:rsidRPr="0072107E" w:rsidRDefault="002651DD" w:rsidP="0072107E">
      <w:pPr>
        <w:pStyle w:val="a3"/>
        <w:spacing w:after="0" w:line="240" w:lineRule="auto"/>
        <w:ind w:left="0"/>
        <w:jc w:val="right"/>
        <w:rPr>
          <w:rFonts w:ascii="Times New Roman" w:eastAsia="Times New Roman" w:hAnsi="Times New Roman"/>
          <w:b/>
          <w:sz w:val="24"/>
          <w:szCs w:val="24"/>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178"/>
        <w:gridCol w:w="7908"/>
      </w:tblGrid>
      <w:tr w:rsidR="009E115E" w:rsidRPr="0072107E" w:rsidTr="00417951">
        <w:tc>
          <w:tcPr>
            <w:tcW w:w="981"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w:t>
            </w:r>
          </w:p>
        </w:tc>
        <w:tc>
          <w:tcPr>
            <w:tcW w:w="1154"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Дата</w:t>
            </w:r>
          </w:p>
        </w:tc>
        <w:tc>
          <w:tcPr>
            <w:tcW w:w="7930"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Мероприятие</w:t>
            </w:r>
          </w:p>
          <w:p w:rsidR="009E115E" w:rsidRPr="0072107E" w:rsidRDefault="009E115E" w:rsidP="0072107E">
            <w:pPr>
              <w:pStyle w:val="a3"/>
              <w:spacing w:after="0" w:line="240" w:lineRule="auto"/>
              <w:ind w:left="0"/>
              <w:jc w:val="center"/>
              <w:rPr>
                <w:rFonts w:ascii="Times New Roman" w:hAnsi="Times New Roman"/>
                <w:i/>
                <w:sz w:val="24"/>
                <w:szCs w:val="24"/>
                <w:highlight w:val="yellow"/>
              </w:rPr>
            </w:pPr>
            <w:r w:rsidRPr="0072107E">
              <w:rPr>
                <w:rFonts w:ascii="Times New Roman" w:hAnsi="Times New Roman"/>
                <w:i/>
                <w:sz w:val="24"/>
                <w:szCs w:val="24"/>
              </w:rPr>
              <w:t>(указать тему и организацию, проводившую мероприятие)</w:t>
            </w:r>
          </w:p>
        </w:tc>
      </w:tr>
      <w:tr w:rsidR="009E115E" w:rsidRPr="0072107E" w:rsidTr="00417951">
        <w:tc>
          <w:tcPr>
            <w:tcW w:w="981"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1</w:t>
            </w:r>
          </w:p>
        </w:tc>
        <w:tc>
          <w:tcPr>
            <w:tcW w:w="1154"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Январь – октябрь 2015 г.</w:t>
            </w:r>
          </w:p>
        </w:tc>
        <w:tc>
          <w:tcPr>
            <w:tcW w:w="7930" w:type="dxa"/>
            <w:shd w:val="clear" w:color="auto" w:fill="auto"/>
          </w:tcPr>
          <w:p w:rsidR="009E115E" w:rsidRPr="0072107E" w:rsidRDefault="009E115E" w:rsidP="0072107E">
            <w:pPr>
              <w:pStyle w:val="a3"/>
              <w:spacing w:after="0" w:line="240" w:lineRule="auto"/>
              <w:ind w:left="0"/>
              <w:rPr>
                <w:rFonts w:ascii="Times New Roman" w:hAnsi="Times New Roman"/>
                <w:sz w:val="24"/>
                <w:szCs w:val="24"/>
                <w:highlight w:val="yellow"/>
              </w:rPr>
            </w:pPr>
            <w:r w:rsidRPr="0072107E">
              <w:rPr>
                <w:rFonts w:ascii="Times New Roman" w:hAnsi="Times New Roman"/>
                <w:sz w:val="24"/>
                <w:szCs w:val="24"/>
              </w:rPr>
              <w:t>КПК  «Технология подготовки выпускников 9 и 11 классов к итоговой аттестации по математике», ЛОИРО</w:t>
            </w:r>
          </w:p>
        </w:tc>
      </w:tr>
      <w:tr w:rsidR="009E115E" w:rsidRPr="0072107E" w:rsidTr="00417951">
        <w:tc>
          <w:tcPr>
            <w:tcW w:w="981"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2</w:t>
            </w:r>
          </w:p>
        </w:tc>
        <w:tc>
          <w:tcPr>
            <w:tcW w:w="1154"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Октябрь</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lastRenderedPageBreak/>
              <w:t>2015 г.</w:t>
            </w:r>
          </w:p>
        </w:tc>
        <w:tc>
          <w:tcPr>
            <w:tcW w:w="7930"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lastRenderedPageBreak/>
              <w:t xml:space="preserve"> Цикл семинаров «Элементы стохастики в школьном курсе математики», </w:t>
            </w:r>
            <w:r w:rsidRPr="0072107E">
              <w:rPr>
                <w:rFonts w:ascii="Times New Roman" w:hAnsi="Times New Roman"/>
                <w:sz w:val="24"/>
                <w:szCs w:val="24"/>
              </w:rPr>
              <w:lastRenderedPageBreak/>
              <w:t>ЛОИРО</w:t>
            </w:r>
          </w:p>
        </w:tc>
      </w:tr>
      <w:tr w:rsidR="009E115E" w:rsidRPr="0072107E" w:rsidTr="00417951">
        <w:tc>
          <w:tcPr>
            <w:tcW w:w="981"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lastRenderedPageBreak/>
              <w:t>3</w:t>
            </w:r>
          </w:p>
        </w:tc>
        <w:tc>
          <w:tcPr>
            <w:tcW w:w="1154"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Ноябрь</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2015 г.</w:t>
            </w:r>
          </w:p>
        </w:tc>
        <w:tc>
          <w:tcPr>
            <w:tcW w:w="7930"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Цикл семинаров «Элементы стохастики в школьном курсе математики», ЛОИРО</w:t>
            </w:r>
          </w:p>
        </w:tc>
      </w:tr>
      <w:tr w:rsidR="009E115E" w:rsidRPr="0072107E" w:rsidTr="00417951">
        <w:tc>
          <w:tcPr>
            <w:tcW w:w="981"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4</w:t>
            </w:r>
          </w:p>
        </w:tc>
        <w:tc>
          <w:tcPr>
            <w:tcW w:w="1154"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Январь – октябрь 2016 г.</w:t>
            </w:r>
          </w:p>
        </w:tc>
        <w:tc>
          <w:tcPr>
            <w:tcW w:w="7930" w:type="dxa"/>
            <w:shd w:val="clear" w:color="auto" w:fill="auto"/>
          </w:tcPr>
          <w:p w:rsidR="009E115E" w:rsidRPr="0072107E" w:rsidRDefault="009E115E" w:rsidP="0072107E">
            <w:pPr>
              <w:pStyle w:val="a3"/>
              <w:spacing w:after="0" w:line="240" w:lineRule="auto"/>
              <w:ind w:left="0"/>
              <w:rPr>
                <w:rFonts w:ascii="Times New Roman" w:hAnsi="Times New Roman"/>
                <w:sz w:val="24"/>
                <w:szCs w:val="24"/>
                <w:highlight w:val="yellow"/>
              </w:rPr>
            </w:pPr>
            <w:r w:rsidRPr="0072107E">
              <w:rPr>
                <w:rFonts w:ascii="Times New Roman" w:hAnsi="Times New Roman"/>
                <w:sz w:val="24"/>
                <w:szCs w:val="24"/>
              </w:rPr>
              <w:t>КПК  «Технология подготовки выпускников 9 и 11 классов к итоговой аттестации по математике», ЛОИРО</w:t>
            </w:r>
          </w:p>
        </w:tc>
      </w:tr>
      <w:tr w:rsidR="009E115E" w:rsidRPr="0072107E" w:rsidTr="00417951">
        <w:tc>
          <w:tcPr>
            <w:tcW w:w="981"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5</w:t>
            </w:r>
          </w:p>
        </w:tc>
        <w:tc>
          <w:tcPr>
            <w:tcW w:w="1154"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Сентябрь 2015 г.</w:t>
            </w:r>
          </w:p>
        </w:tc>
        <w:tc>
          <w:tcPr>
            <w:tcW w:w="7930"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 xml:space="preserve"> Семинар «Анализ итогов ГИА по математике 9 и 11 классов образовательных организации Ленинградской области», ЛОИРО</w:t>
            </w:r>
          </w:p>
        </w:tc>
      </w:tr>
      <w:tr w:rsidR="009E115E" w:rsidRPr="0072107E" w:rsidTr="00417951">
        <w:tc>
          <w:tcPr>
            <w:tcW w:w="981"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6</w:t>
            </w:r>
          </w:p>
        </w:tc>
        <w:tc>
          <w:tcPr>
            <w:tcW w:w="1154"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Февраль</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2016 г.</w:t>
            </w:r>
          </w:p>
        </w:tc>
        <w:tc>
          <w:tcPr>
            <w:tcW w:w="7930"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Семинар «Реальные задачи в школьном курсе математики», ЛОИРО</w:t>
            </w:r>
          </w:p>
        </w:tc>
      </w:tr>
      <w:tr w:rsidR="009E115E" w:rsidRPr="0072107E" w:rsidTr="00417951">
        <w:tc>
          <w:tcPr>
            <w:tcW w:w="981"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7</w:t>
            </w:r>
          </w:p>
        </w:tc>
        <w:tc>
          <w:tcPr>
            <w:tcW w:w="1154"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Март 2016 г.</w:t>
            </w:r>
          </w:p>
        </w:tc>
        <w:tc>
          <w:tcPr>
            <w:tcW w:w="7930"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Семинар «Анализ внешних диагностических работ как процесс подготовки к ГИА по математике», ЛОИРО</w:t>
            </w:r>
          </w:p>
        </w:tc>
      </w:tr>
      <w:tr w:rsidR="009E115E" w:rsidRPr="0072107E" w:rsidTr="00417951">
        <w:tc>
          <w:tcPr>
            <w:tcW w:w="981"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8</w:t>
            </w:r>
          </w:p>
        </w:tc>
        <w:tc>
          <w:tcPr>
            <w:tcW w:w="1154"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Март</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2016 г.</w:t>
            </w:r>
          </w:p>
        </w:tc>
        <w:tc>
          <w:tcPr>
            <w:tcW w:w="7930"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Вебинар «Актуальные вопросы подготовки к ГИА по математике в 9 и 11 классах», ЛОИРО</w:t>
            </w:r>
          </w:p>
        </w:tc>
      </w:tr>
    </w:tbl>
    <w:p w:rsidR="009E115E" w:rsidRPr="0072107E" w:rsidRDefault="009E115E" w:rsidP="0072107E">
      <w:pPr>
        <w:pStyle w:val="a3"/>
        <w:spacing w:after="0" w:line="240" w:lineRule="auto"/>
        <w:ind w:left="0"/>
        <w:rPr>
          <w:rFonts w:ascii="Times New Roman" w:hAnsi="Times New Roman"/>
          <w:sz w:val="24"/>
          <w:szCs w:val="24"/>
        </w:rPr>
      </w:pPr>
    </w:p>
    <w:p w:rsidR="009E115E" w:rsidRPr="0072107E" w:rsidRDefault="009E115E" w:rsidP="0072107E">
      <w:pPr>
        <w:pStyle w:val="a3"/>
        <w:tabs>
          <w:tab w:val="left" w:pos="567"/>
        </w:tabs>
        <w:spacing w:after="0" w:line="240" w:lineRule="auto"/>
        <w:ind w:left="-567" w:right="-284" w:firstLine="567"/>
        <w:jc w:val="both"/>
        <w:rPr>
          <w:rFonts w:ascii="Times New Roman" w:hAnsi="Times New Roman"/>
          <w:b/>
          <w:sz w:val="24"/>
          <w:szCs w:val="24"/>
          <w:u w:val="single"/>
        </w:rPr>
      </w:pPr>
      <w:r w:rsidRPr="0072107E">
        <w:rPr>
          <w:rFonts w:ascii="Times New Roman" w:hAnsi="Times New Roman"/>
          <w:b/>
          <w:sz w:val="24"/>
          <w:szCs w:val="24"/>
          <w:u w:val="single"/>
        </w:rPr>
        <w:t>ВЫВОДЫ</w:t>
      </w:r>
    </w:p>
    <w:p w:rsidR="00417951" w:rsidRPr="0072107E" w:rsidRDefault="00417951" w:rsidP="0072107E">
      <w:pPr>
        <w:pStyle w:val="a3"/>
        <w:tabs>
          <w:tab w:val="left" w:pos="567"/>
        </w:tabs>
        <w:spacing w:after="0" w:line="240" w:lineRule="auto"/>
        <w:ind w:left="-567" w:right="-284" w:firstLine="567"/>
        <w:jc w:val="both"/>
        <w:rPr>
          <w:rFonts w:ascii="Times New Roman" w:hAnsi="Times New Roman"/>
          <w:sz w:val="24"/>
          <w:szCs w:val="24"/>
        </w:rPr>
      </w:pPr>
    </w:p>
    <w:p w:rsidR="009E115E" w:rsidRPr="0072107E" w:rsidRDefault="009E115E" w:rsidP="0072107E">
      <w:pPr>
        <w:pStyle w:val="a3"/>
        <w:tabs>
          <w:tab w:val="left" w:pos="567"/>
        </w:tabs>
        <w:spacing w:after="0" w:line="240" w:lineRule="auto"/>
        <w:ind w:left="-567" w:right="-284" w:firstLine="567"/>
        <w:jc w:val="both"/>
        <w:rPr>
          <w:rFonts w:ascii="Times New Roman" w:hAnsi="Times New Roman"/>
          <w:sz w:val="24"/>
          <w:szCs w:val="24"/>
        </w:rPr>
      </w:pPr>
      <w:r w:rsidRPr="0072107E">
        <w:rPr>
          <w:rFonts w:ascii="Times New Roman" w:hAnsi="Times New Roman"/>
          <w:sz w:val="24"/>
          <w:szCs w:val="24"/>
        </w:rPr>
        <w:t>Наиболее успешно на протяжении нескольких лет выпускниками выполняются задания, связанные с умением анализировать  информацию, представленную на диаграмме, реальные числовые данные, информацию статистического характера в повседневной жизни. Неплохие знания демонстрируются и в заданиях на  вычисление вероятности в простейшем случае. В 2015 году с заданием по вероятности справились 66% выпускников, а в 2016 – 82%.  Хорошо сформированными можно считать и умения школьников  находить площадь фигуры, изображенной на клетчатой бумаге, а также решение простейших уравнений.</w:t>
      </w:r>
    </w:p>
    <w:p w:rsidR="009E115E" w:rsidRPr="0072107E" w:rsidRDefault="009E115E" w:rsidP="0072107E">
      <w:pPr>
        <w:pStyle w:val="a3"/>
        <w:tabs>
          <w:tab w:val="left" w:pos="567"/>
        </w:tabs>
        <w:spacing w:after="0" w:line="240" w:lineRule="auto"/>
        <w:ind w:left="-567" w:right="-284" w:firstLine="567"/>
        <w:jc w:val="both"/>
        <w:rPr>
          <w:rFonts w:ascii="Times New Roman" w:hAnsi="Times New Roman"/>
          <w:color w:val="FF0000"/>
          <w:sz w:val="24"/>
          <w:szCs w:val="24"/>
        </w:rPr>
      </w:pPr>
      <w:r w:rsidRPr="0072107E">
        <w:rPr>
          <w:rFonts w:ascii="Times New Roman" w:hAnsi="Times New Roman"/>
          <w:sz w:val="24"/>
          <w:szCs w:val="24"/>
        </w:rPr>
        <w:t xml:space="preserve">Наибольшие затруднения у выпускников вызывает решение задач по геометрии (как по планиметрии, так и по стереометрии). </w:t>
      </w:r>
    </w:p>
    <w:p w:rsidR="009E115E" w:rsidRPr="0072107E" w:rsidRDefault="009E115E" w:rsidP="0072107E">
      <w:pPr>
        <w:pStyle w:val="a3"/>
        <w:tabs>
          <w:tab w:val="left" w:pos="567"/>
        </w:tabs>
        <w:spacing w:after="0" w:line="240" w:lineRule="auto"/>
        <w:ind w:left="-567" w:right="-284" w:firstLine="567"/>
        <w:jc w:val="both"/>
        <w:rPr>
          <w:rFonts w:ascii="Times New Roman" w:hAnsi="Times New Roman"/>
          <w:color w:val="FF0000"/>
          <w:sz w:val="24"/>
          <w:szCs w:val="24"/>
        </w:rPr>
      </w:pPr>
    </w:p>
    <w:p w:rsidR="009E115E" w:rsidRPr="0072107E" w:rsidRDefault="009E115E" w:rsidP="0072107E">
      <w:pPr>
        <w:pStyle w:val="a3"/>
        <w:tabs>
          <w:tab w:val="left" w:pos="567"/>
        </w:tabs>
        <w:spacing w:after="0" w:line="240" w:lineRule="auto"/>
        <w:ind w:left="-567" w:right="-284"/>
        <w:jc w:val="both"/>
        <w:rPr>
          <w:rFonts w:ascii="Times New Roman" w:hAnsi="Times New Roman"/>
          <w:b/>
          <w:sz w:val="24"/>
          <w:szCs w:val="24"/>
          <w:lang w:eastAsia="ru-RU"/>
        </w:rPr>
      </w:pPr>
      <w:r w:rsidRPr="0072107E">
        <w:rPr>
          <w:rFonts w:ascii="Times New Roman" w:hAnsi="Times New Roman"/>
          <w:b/>
          <w:sz w:val="24"/>
          <w:szCs w:val="24"/>
          <w:lang w:eastAsia="ru-RU"/>
        </w:rPr>
        <w:t xml:space="preserve">Предложения по возможным направлениям совершенствования организации и методики обучения школьников. </w:t>
      </w:r>
    </w:p>
    <w:p w:rsidR="009E115E" w:rsidRPr="0072107E" w:rsidRDefault="009E115E" w:rsidP="0072107E">
      <w:pPr>
        <w:pStyle w:val="a3"/>
        <w:tabs>
          <w:tab w:val="left" w:pos="567"/>
        </w:tabs>
        <w:spacing w:after="0" w:line="240" w:lineRule="auto"/>
        <w:ind w:left="-567" w:right="-284" w:firstLine="567"/>
        <w:jc w:val="both"/>
        <w:rPr>
          <w:rFonts w:ascii="Times New Roman" w:hAnsi="Times New Roman"/>
          <w:sz w:val="24"/>
          <w:szCs w:val="24"/>
        </w:rPr>
      </w:pPr>
    </w:p>
    <w:p w:rsidR="009E115E" w:rsidRPr="0072107E" w:rsidRDefault="009E115E" w:rsidP="0072107E">
      <w:pPr>
        <w:pStyle w:val="a3"/>
        <w:numPr>
          <w:ilvl w:val="0"/>
          <w:numId w:val="26"/>
        </w:numPr>
        <w:tabs>
          <w:tab w:val="left" w:pos="567"/>
        </w:tabs>
        <w:spacing w:after="0" w:line="240" w:lineRule="auto"/>
        <w:ind w:left="-567" w:right="-284" w:firstLine="567"/>
        <w:jc w:val="both"/>
        <w:rPr>
          <w:rFonts w:ascii="Times New Roman" w:hAnsi="Times New Roman"/>
          <w:sz w:val="24"/>
          <w:szCs w:val="24"/>
        </w:rPr>
      </w:pPr>
      <w:r w:rsidRPr="0072107E">
        <w:rPr>
          <w:rFonts w:ascii="Times New Roman" w:hAnsi="Times New Roman"/>
          <w:sz w:val="24"/>
          <w:szCs w:val="24"/>
        </w:rPr>
        <w:t>Для успешной подготовки к итоговой аттестации в старших классах требуется целенаправленное повторение разделов курса алгебры 7–9-х классов и математики 5–6-х классов и систематический мониторинг продвижения отдельных учащихся по ликвидации пробелов за основную школу.</w:t>
      </w:r>
    </w:p>
    <w:p w:rsidR="009E115E" w:rsidRPr="0072107E" w:rsidRDefault="009E115E" w:rsidP="0072107E">
      <w:pPr>
        <w:pStyle w:val="a3"/>
        <w:numPr>
          <w:ilvl w:val="0"/>
          <w:numId w:val="26"/>
        </w:numPr>
        <w:tabs>
          <w:tab w:val="left" w:pos="567"/>
        </w:tabs>
        <w:spacing w:after="0" w:line="240" w:lineRule="auto"/>
        <w:ind w:left="-567" w:right="-284" w:firstLine="567"/>
        <w:jc w:val="both"/>
        <w:rPr>
          <w:rFonts w:ascii="Times New Roman" w:hAnsi="Times New Roman"/>
          <w:sz w:val="24"/>
          <w:szCs w:val="24"/>
        </w:rPr>
      </w:pPr>
      <w:r w:rsidRPr="0072107E">
        <w:rPr>
          <w:rFonts w:ascii="Times New Roman" w:hAnsi="Times New Roman"/>
          <w:sz w:val="24"/>
          <w:szCs w:val="24"/>
        </w:rPr>
        <w:t>Для обеспечения прочного овладения всеми выпускниками основными элементами содержания, изучаемыми в старшей школе не только на базовом, но и на повышенном уровне, необходимо проводить систематическое повторение пройденного. Это может осуществляться через систему упражнений для домашней работы или использование в ходе обучения устных упражнений. Устные упражнения традиционно включаются в учебный процесс на уроках математики в основной школе, но недостаточно используются в старших классах.  При разработке содержания и формы представления устных упражнений следует обеспечивать простоту технических преобразований и вычислений, необходимых для их выполнения. Это позволяет сосредоточить внимание учащихся на смысловой стороне их выполнения, т.е. на определении метода их решения. Кроме того, такого рода задания позволяют моделировать различные нестандартные ситуации применения знаний и умений учащихся.</w:t>
      </w:r>
    </w:p>
    <w:p w:rsidR="009E115E" w:rsidRPr="0072107E" w:rsidRDefault="009E115E" w:rsidP="0072107E">
      <w:pPr>
        <w:pStyle w:val="a3"/>
        <w:numPr>
          <w:ilvl w:val="0"/>
          <w:numId w:val="26"/>
        </w:numPr>
        <w:tabs>
          <w:tab w:val="left" w:pos="567"/>
        </w:tabs>
        <w:spacing w:after="0" w:line="240" w:lineRule="auto"/>
        <w:ind w:left="-567" w:right="-284" w:firstLine="567"/>
        <w:jc w:val="both"/>
        <w:rPr>
          <w:rFonts w:ascii="Times New Roman" w:hAnsi="Times New Roman"/>
          <w:sz w:val="24"/>
          <w:szCs w:val="24"/>
        </w:rPr>
      </w:pPr>
      <w:r w:rsidRPr="0072107E">
        <w:rPr>
          <w:rFonts w:ascii="Times New Roman" w:hAnsi="Times New Roman"/>
          <w:sz w:val="24"/>
          <w:szCs w:val="24"/>
        </w:rPr>
        <w:t>Изменение отношения к преподаванию курса геометрии в основной и старшей школах, как к предмету по которому предстоит государственный экзамен за курс средней школы. Учащиеся должны не только овладеть теоретическими фактами курса, но и уметь проводить обоснованные решения геометрических задач и математически грамотно их записывать.</w:t>
      </w:r>
    </w:p>
    <w:p w:rsidR="009E115E" w:rsidRPr="0072107E" w:rsidRDefault="009E115E" w:rsidP="0072107E">
      <w:pPr>
        <w:pStyle w:val="a3"/>
        <w:numPr>
          <w:ilvl w:val="0"/>
          <w:numId w:val="26"/>
        </w:numPr>
        <w:tabs>
          <w:tab w:val="left" w:pos="567"/>
        </w:tabs>
        <w:spacing w:after="0" w:line="240" w:lineRule="auto"/>
        <w:ind w:left="-567" w:right="-284" w:firstLine="567"/>
        <w:jc w:val="both"/>
        <w:rPr>
          <w:rFonts w:ascii="Times New Roman" w:hAnsi="Times New Roman"/>
          <w:sz w:val="24"/>
          <w:szCs w:val="24"/>
        </w:rPr>
      </w:pPr>
      <w:r w:rsidRPr="0072107E">
        <w:rPr>
          <w:rFonts w:ascii="Times New Roman" w:hAnsi="Times New Roman"/>
          <w:sz w:val="24"/>
          <w:szCs w:val="24"/>
        </w:rPr>
        <w:t>Отработка умений учащихся по применению полученных знаний должна осуществляться, в том числе при решении прикладных математических задач.</w:t>
      </w:r>
    </w:p>
    <w:p w:rsidR="009E115E" w:rsidRPr="0072107E" w:rsidRDefault="009E115E" w:rsidP="0072107E">
      <w:pPr>
        <w:pStyle w:val="a3"/>
        <w:numPr>
          <w:ilvl w:val="0"/>
          <w:numId w:val="26"/>
        </w:numPr>
        <w:tabs>
          <w:tab w:val="left" w:pos="567"/>
        </w:tabs>
        <w:spacing w:after="0" w:line="240" w:lineRule="auto"/>
        <w:ind w:left="-567" w:right="-284" w:firstLine="567"/>
        <w:jc w:val="both"/>
        <w:rPr>
          <w:rFonts w:ascii="Times New Roman" w:hAnsi="Times New Roman"/>
          <w:sz w:val="24"/>
          <w:szCs w:val="24"/>
        </w:rPr>
      </w:pPr>
      <w:r w:rsidRPr="0072107E">
        <w:rPr>
          <w:rFonts w:ascii="Times New Roman" w:hAnsi="Times New Roman"/>
          <w:sz w:val="24"/>
          <w:szCs w:val="24"/>
        </w:rPr>
        <w:lastRenderedPageBreak/>
        <w:t>Осуществление систематического использования и отработка технологии тестирования при контроле знаний учащихся .</w:t>
      </w:r>
    </w:p>
    <w:p w:rsidR="009E115E" w:rsidRPr="0072107E" w:rsidRDefault="009E115E" w:rsidP="0072107E">
      <w:pPr>
        <w:pStyle w:val="a3"/>
        <w:numPr>
          <w:ilvl w:val="0"/>
          <w:numId w:val="26"/>
        </w:numPr>
        <w:tabs>
          <w:tab w:val="left" w:pos="567"/>
        </w:tabs>
        <w:spacing w:after="0" w:line="240" w:lineRule="auto"/>
        <w:ind w:left="-567" w:right="-284" w:firstLine="567"/>
        <w:jc w:val="both"/>
        <w:rPr>
          <w:rFonts w:ascii="Times New Roman" w:hAnsi="Times New Roman"/>
          <w:sz w:val="24"/>
          <w:szCs w:val="24"/>
        </w:rPr>
      </w:pPr>
      <w:r w:rsidRPr="0072107E">
        <w:rPr>
          <w:rFonts w:ascii="Times New Roman" w:hAnsi="Times New Roman"/>
          <w:sz w:val="24"/>
          <w:szCs w:val="24"/>
        </w:rPr>
        <w:t>Развитие и совершенствование использования учащимися математического языка.</w:t>
      </w:r>
    </w:p>
    <w:p w:rsidR="009E115E" w:rsidRPr="0072107E" w:rsidRDefault="009E115E" w:rsidP="0072107E">
      <w:pPr>
        <w:pStyle w:val="a3"/>
        <w:numPr>
          <w:ilvl w:val="0"/>
          <w:numId w:val="26"/>
        </w:numPr>
        <w:tabs>
          <w:tab w:val="left" w:pos="567"/>
        </w:tabs>
        <w:spacing w:after="0" w:line="240" w:lineRule="auto"/>
        <w:ind w:left="-567" w:right="-284" w:firstLine="567"/>
        <w:jc w:val="both"/>
        <w:rPr>
          <w:rFonts w:ascii="Times New Roman" w:hAnsi="Times New Roman"/>
          <w:sz w:val="24"/>
          <w:szCs w:val="24"/>
        </w:rPr>
      </w:pPr>
      <w:r w:rsidRPr="0072107E">
        <w:rPr>
          <w:rFonts w:ascii="Times New Roman" w:hAnsi="Times New Roman"/>
          <w:sz w:val="24"/>
          <w:szCs w:val="24"/>
        </w:rPr>
        <w:t>Обучение учащихся математическому моделированию, применению математических знаний, анализу информации, поступающей в разных формах.</w:t>
      </w:r>
    </w:p>
    <w:p w:rsidR="009E115E" w:rsidRPr="0072107E" w:rsidRDefault="009E115E" w:rsidP="0072107E">
      <w:pPr>
        <w:pStyle w:val="a3"/>
        <w:numPr>
          <w:ilvl w:val="0"/>
          <w:numId w:val="26"/>
        </w:numPr>
        <w:tabs>
          <w:tab w:val="left" w:pos="567"/>
        </w:tabs>
        <w:spacing w:after="0" w:line="240" w:lineRule="auto"/>
        <w:ind w:left="-567" w:right="-284" w:firstLine="567"/>
        <w:jc w:val="both"/>
        <w:rPr>
          <w:rFonts w:ascii="Times New Roman" w:hAnsi="Times New Roman"/>
          <w:sz w:val="24"/>
          <w:szCs w:val="24"/>
        </w:rPr>
      </w:pPr>
      <w:r w:rsidRPr="0072107E">
        <w:rPr>
          <w:rFonts w:ascii="Times New Roman" w:hAnsi="Times New Roman"/>
          <w:sz w:val="24"/>
          <w:szCs w:val="24"/>
        </w:rPr>
        <w:t>Применение различных форм заданий, обеспечивая разнообразие формулировок и приучая учащихся к пониманию сути задания, которая может выражаться по-разному.</w:t>
      </w:r>
    </w:p>
    <w:p w:rsidR="009E115E" w:rsidRPr="0072107E" w:rsidRDefault="009E115E" w:rsidP="0072107E">
      <w:pPr>
        <w:pStyle w:val="a3"/>
        <w:numPr>
          <w:ilvl w:val="0"/>
          <w:numId w:val="26"/>
        </w:numPr>
        <w:tabs>
          <w:tab w:val="left" w:pos="567"/>
        </w:tabs>
        <w:spacing w:after="0" w:line="240" w:lineRule="auto"/>
        <w:ind w:left="-567" w:right="-284" w:firstLine="567"/>
        <w:jc w:val="both"/>
        <w:rPr>
          <w:rFonts w:ascii="Times New Roman" w:hAnsi="Times New Roman"/>
          <w:sz w:val="24"/>
          <w:szCs w:val="24"/>
        </w:rPr>
      </w:pPr>
      <w:r w:rsidRPr="0072107E">
        <w:rPr>
          <w:rFonts w:ascii="Times New Roman" w:hAnsi="Times New Roman"/>
          <w:sz w:val="24"/>
          <w:szCs w:val="24"/>
        </w:rPr>
        <w:t>Совершенствование методического инструментария, используя задачи не только как средство отработки технических приемов и алгоритмов, но и как средство формирования и развития интеллектуальных навыков учащихся.</w:t>
      </w:r>
    </w:p>
    <w:p w:rsidR="009E115E" w:rsidRPr="0072107E" w:rsidRDefault="009E115E" w:rsidP="0072107E">
      <w:pPr>
        <w:pStyle w:val="a3"/>
        <w:tabs>
          <w:tab w:val="left" w:pos="567"/>
        </w:tabs>
        <w:spacing w:after="0" w:line="240" w:lineRule="auto"/>
        <w:ind w:left="0" w:right="-284"/>
        <w:jc w:val="both"/>
        <w:rPr>
          <w:rFonts w:ascii="Times New Roman" w:hAnsi="Times New Roman"/>
          <w:sz w:val="24"/>
          <w:szCs w:val="24"/>
          <w:lang w:eastAsia="ru-RU"/>
        </w:rPr>
      </w:pPr>
    </w:p>
    <w:p w:rsidR="009E115E" w:rsidRPr="0072107E" w:rsidRDefault="009E115E" w:rsidP="0072107E">
      <w:pPr>
        <w:pStyle w:val="a3"/>
        <w:tabs>
          <w:tab w:val="left" w:pos="567"/>
        </w:tabs>
        <w:spacing w:after="0" w:line="240" w:lineRule="auto"/>
        <w:ind w:left="-567" w:right="-284"/>
        <w:jc w:val="both"/>
        <w:rPr>
          <w:rFonts w:ascii="Times New Roman" w:hAnsi="Times New Roman"/>
          <w:b/>
          <w:sz w:val="24"/>
          <w:szCs w:val="24"/>
          <w:lang w:eastAsia="ru-RU"/>
        </w:rPr>
      </w:pPr>
      <w:r w:rsidRPr="0072107E">
        <w:rPr>
          <w:rFonts w:ascii="Times New Roman" w:hAnsi="Times New Roman"/>
          <w:b/>
          <w:sz w:val="24"/>
          <w:szCs w:val="24"/>
          <w:lang w:eastAsia="ru-RU"/>
        </w:rPr>
        <w:t>Предложения по возможным направлениям диагностики учебных достижений по предмету в субъекте РФ.</w:t>
      </w:r>
    </w:p>
    <w:p w:rsidR="009E115E" w:rsidRPr="0072107E" w:rsidRDefault="009E115E" w:rsidP="0072107E">
      <w:pPr>
        <w:pStyle w:val="a3"/>
        <w:tabs>
          <w:tab w:val="left" w:pos="567"/>
        </w:tabs>
        <w:spacing w:after="0" w:line="240" w:lineRule="auto"/>
        <w:ind w:left="-567" w:right="-284"/>
        <w:jc w:val="both"/>
        <w:rPr>
          <w:rFonts w:ascii="Times New Roman" w:hAnsi="Times New Roman"/>
          <w:b/>
          <w:sz w:val="24"/>
          <w:szCs w:val="24"/>
          <w:lang w:eastAsia="ru-RU"/>
        </w:rPr>
      </w:pPr>
    </w:p>
    <w:p w:rsidR="009E115E" w:rsidRPr="0072107E" w:rsidRDefault="009E115E" w:rsidP="0072107E">
      <w:pPr>
        <w:pStyle w:val="a3"/>
        <w:numPr>
          <w:ilvl w:val="0"/>
          <w:numId w:val="27"/>
        </w:numPr>
        <w:tabs>
          <w:tab w:val="left" w:pos="567"/>
        </w:tabs>
        <w:spacing w:after="0" w:line="240" w:lineRule="auto"/>
        <w:ind w:left="-567" w:right="-284" w:firstLine="567"/>
        <w:jc w:val="both"/>
        <w:rPr>
          <w:rFonts w:ascii="Times New Roman" w:hAnsi="Times New Roman"/>
          <w:sz w:val="24"/>
          <w:szCs w:val="24"/>
        </w:rPr>
      </w:pPr>
      <w:r w:rsidRPr="0072107E">
        <w:rPr>
          <w:rFonts w:ascii="Times New Roman" w:hAnsi="Times New Roman"/>
          <w:sz w:val="24"/>
          <w:szCs w:val="24"/>
        </w:rPr>
        <w:t>Участвовать в региональных  диагностических контрольных работах, проводимых для 5,6,7,10 классов.</w:t>
      </w:r>
    </w:p>
    <w:p w:rsidR="009E115E" w:rsidRPr="0072107E" w:rsidRDefault="009E115E" w:rsidP="0072107E">
      <w:pPr>
        <w:pStyle w:val="a3"/>
        <w:numPr>
          <w:ilvl w:val="0"/>
          <w:numId w:val="27"/>
        </w:numPr>
        <w:tabs>
          <w:tab w:val="left" w:pos="567"/>
        </w:tabs>
        <w:spacing w:after="0" w:line="240" w:lineRule="auto"/>
        <w:ind w:left="-567" w:right="-284" w:firstLine="567"/>
        <w:jc w:val="both"/>
        <w:rPr>
          <w:rFonts w:ascii="Times New Roman" w:hAnsi="Times New Roman"/>
          <w:sz w:val="24"/>
          <w:szCs w:val="24"/>
        </w:rPr>
      </w:pPr>
      <w:r w:rsidRPr="0072107E">
        <w:rPr>
          <w:rFonts w:ascii="Times New Roman" w:hAnsi="Times New Roman"/>
          <w:sz w:val="24"/>
          <w:szCs w:val="24"/>
        </w:rPr>
        <w:t xml:space="preserve">Участвовать в региональных </w:t>
      </w:r>
      <w:r w:rsidR="000D4A41" w:rsidRPr="0072107E">
        <w:rPr>
          <w:rFonts w:ascii="Times New Roman" w:hAnsi="Times New Roman"/>
          <w:sz w:val="24"/>
          <w:szCs w:val="24"/>
        </w:rPr>
        <w:t>репетиционных</w:t>
      </w:r>
      <w:r w:rsidRPr="0072107E">
        <w:rPr>
          <w:rFonts w:ascii="Times New Roman" w:hAnsi="Times New Roman"/>
          <w:sz w:val="24"/>
          <w:szCs w:val="24"/>
        </w:rPr>
        <w:t xml:space="preserve"> экзаменах на базовом и профильном уровнях.</w:t>
      </w:r>
    </w:p>
    <w:p w:rsidR="009E115E" w:rsidRPr="0072107E" w:rsidRDefault="009E115E" w:rsidP="0072107E">
      <w:pPr>
        <w:pStyle w:val="3"/>
        <w:tabs>
          <w:tab w:val="left" w:pos="567"/>
        </w:tabs>
        <w:spacing w:before="0"/>
        <w:ind w:left="-567" w:right="-284" w:firstLine="567"/>
        <w:jc w:val="both"/>
        <w:rPr>
          <w:rFonts w:ascii="Times New Roman" w:eastAsia="Times New Roman" w:hAnsi="Times New Roman"/>
          <w:smallCaps/>
          <w:color w:val="auto"/>
        </w:rPr>
      </w:pPr>
    </w:p>
    <w:p w:rsidR="009E115E" w:rsidRPr="0072107E" w:rsidRDefault="009E115E" w:rsidP="0072107E">
      <w:pPr>
        <w:pStyle w:val="3"/>
        <w:tabs>
          <w:tab w:val="left" w:pos="567"/>
        </w:tabs>
        <w:spacing w:before="0"/>
        <w:ind w:left="-567" w:right="-284"/>
        <w:jc w:val="both"/>
        <w:rPr>
          <w:rFonts w:ascii="Times New Roman" w:eastAsia="Times New Roman" w:hAnsi="Times New Roman"/>
          <w:smallCaps/>
          <w:color w:val="auto"/>
        </w:rPr>
      </w:pPr>
      <w:r w:rsidRPr="0072107E">
        <w:rPr>
          <w:rFonts w:ascii="Times New Roman" w:eastAsia="Times New Roman" w:hAnsi="Times New Roman"/>
          <w:smallCaps/>
          <w:color w:val="auto"/>
        </w:rPr>
        <w:t>5. РЕКОМЕНДАЦИИ</w:t>
      </w:r>
    </w:p>
    <w:p w:rsidR="009E115E" w:rsidRPr="0072107E" w:rsidRDefault="009E115E" w:rsidP="0072107E"/>
    <w:p w:rsidR="009E115E" w:rsidRPr="0072107E" w:rsidRDefault="009E115E" w:rsidP="0072107E">
      <w:pPr>
        <w:pStyle w:val="a3"/>
        <w:tabs>
          <w:tab w:val="left" w:pos="567"/>
        </w:tabs>
        <w:spacing w:after="0" w:line="240" w:lineRule="auto"/>
        <w:ind w:left="-567" w:right="-284" w:firstLine="567"/>
        <w:jc w:val="both"/>
        <w:rPr>
          <w:rFonts w:ascii="Times New Roman" w:hAnsi="Times New Roman"/>
          <w:sz w:val="24"/>
          <w:szCs w:val="24"/>
        </w:rPr>
      </w:pPr>
      <w:r w:rsidRPr="0072107E">
        <w:rPr>
          <w:rFonts w:ascii="Times New Roman" w:hAnsi="Times New Roman"/>
          <w:sz w:val="24"/>
          <w:szCs w:val="24"/>
        </w:rPr>
        <w:t>по совершенствованию организации и методики преподавания предмета в субъекте РФ (кроме общих рекомендаций приводятся рекомендации по темам для обсуждения на методических объединениях учителей-предметников, предлагаются возможные направления повышения квалификации, как в системе дополнительного профессионального образования, так и через самообразование).</w:t>
      </w:r>
    </w:p>
    <w:p w:rsidR="009E115E" w:rsidRPr="0072107E" w:rsidRDefault="009E115E" w:rsidP="0072107E">
      <w:pPr>
        <w:numPr>
          <w:ilvl w:val="0"/>
          <w:numId w:val="25"/>
        </w:numPr>
        <w:tabs>
          <w:tab w:val="left" w:pos="567"/>
          <w:tab w:val="num" w:pos="1134"/>
        </w:tabs>
        <w:ind w:left="-567" w:right="-284" w:firstLine="567"/>
        <w:jc w:val="both"/>
        <w:rPr>
          <w:rFonts w:eastAsia="Times New Roman"/>
        </w:rPr>
      </w:pPr>
      <w:r w:rsidRPr="0072107E">
        <w:rPr>
          <w:rFonts w:eastAsia="Times New Roman"/>
        </w:rPr>
        <w:t>Выделять в учебном плане образовательных учреждений дополнительных учебных часов на обучение математике в 10 - 11 классах и консультативные мероприятия учителями математики, работающими в выпускных классах. В гимназиях и школах базовый уровень обучения математике в старшей школе желательно определять  не менее  чем пятью часами в неделю, 3 часа – алгебры и 2 часа – геометрии.</w:t>
      </w:r>
    </w:p>
    <w:p w:rsidR="009E115E" w:rsidRPr="0072107E" w:rsidRDefault="009E115E" w:rsidP="0072107E">
      <w:pPr>
        <w:pStyle w:val="a3"/>
        <w:numPr>
          <w:ilvl w:val="0"/>
          <w:numId w:val="25"/>
        </w:numPr>
        <w:tabs>
          <w:tab w:val="left" w:pos="567"/>
        </w:tabs>
        <w:spacing w:after="0" w:line="240" w:lineRule="auto"/>
        <w:ind w:left="-567" w:right="-284" w:firstLine="567"/>
        <w:jc w:val="both"/>
        <w:rPr>
          <w:rFonts w:ascii="Times New Roman" w:hAnsi="Times New Roman"/>
          <w:sz w:val="24"/>
          <w:szCs w:val="24"/>
          <w:lang w:eastAsia="ru-RU"/>
        </w:rPr>
      </w:pPr>
      <w:r w:rsidRPr="0072107E">
        <w:rPr>
          <w:rFonts w:ascii="Times New Roman" w:hAnsi="Times New Roman"/>
          <w:sz w:val="24"/>
          <w:szCs w:val="24"/>
          <w:lang w:eastAsia="ru-RU"/>
        </w:rPr>
        <w:t>Осуществлять не только натаскивание на решение типовых заданий открытого банка заданий ЕГЭ, а изучать математику. Рассматривать более сложные задачи.</w:t>
      </w:r>
    </w:p>
    <w:p w:rsidR="009E115E" w:rsidRPr="0072107E" w:rsidRDefault="009E115E" w:rsidP="0072107E">
      <w:pPr>
        <w:numPr>
          <w:ilvl w:val="0"/>
          <w:numId w:val="25"/>
        </w:numPr>
        <w:tabs>
          <w:tab w:val="left" w:pos="567"/>
        </w:tabs>
        <w:ind w:left="-567" w:right="-284" w:firstLine="567"/>
        <w:jc w:val="both"/>
        <w:rPr>
          <w:rFonts w:eastAsia="Times New Roman"/>
        </w:rPr>
      </w:pPr>
      <w:r w:rsidRPr="0072107E">
        <w:rPr>
          <w:rFonts w:eastAsia="Times New Roman"/>
        </w:rPr>
        <w:t>Осуществлять контроль за целевым использованием учебных часов, предусмотренных учебным планом образовательного учреждения, на обучение математике (не заменять уроки разного рода общественными мероприятиями, строго отслеживать посещаемость уроков учащимися).</w:t>
      </w:r>
    </w:p>
    <w:p w:rsidR="009E115E" w:rsidRPr="0072107E" w:rsidRDefault="009E115E" w:rsidP="0072107E">
      <w:pPr>
        <w:numPr>
          <w:ilvl w:val="0"/>
          <w:numId w:val="25"/>
        </w:numPr>
        <w:tabs>
          <w:tab w:val="left" w:pos="567"/>
        </w:tabs>
        <w:ind w:left="-567" w:right="-284" w:firstLine="567"/>
        <w:jc w:val="both"/>
        <w:rPr>
          <w:rFonts w:eastAsia="Times New Roman"/>
        </w:rPr>
      </w:pPr>
      <w:r w:rsidRPr="0072107E">
        <w:rPr>
          <w:rFonts w:eastAsia="Times New Roman"/>
        </w:rPr>
        <w:t>Мотивировать учителей, работающих в 9 и 11 классах  к качественной учебной  работе, а также повышать квалификацию в области технологии подготовки учащихся к ОГЭ и ЕГЭ по математике с участием в семинарах и вебинарах, проводимых на региональном уровне.</w:t>
      </w:r>
    </w:p>
    <w:p w:rsidR="009E115E" w:rsidRPr="0072107E" w:rsidRDefault="009E115E" w:rsidP="0072107E">
      <w:pPr>
        <w:pStyle w:val="3"/>
        <w:spacing w:before="0"/>
        <w:ind w:left="-567"/>
        <w:rPr>
          <w:rFonts w:ascii="Times New Roman" w:eastAsia="Times New Roman" w:hAnsi="Times New Roman"/>
          <w:smallCaps/>
          <w:color w:val="auto"/>
        </w:rPr>
      </w:pPr>
      <w:r w:rsidRPr="0072107E">
        <w:rPr>
          <w:rFonts w:ascii="Times New Roman" w:eastAsia="Times New Roman" w:hAnsi="Times New Roman"/>
          <w:smallCaps/>
          <w:color w:val="auto"/>
        </w:rPr>
        <w:t xml:space="preserve">СОСТАВИТЕЛИ ОТЧЕТА (МЕТОДИЧЕСКОГО АНАЛИЗА ПО ПРЕДМЕТУ): </w:t>
      </w:r>
    </w:p>
    <w:p w:rsidR="009E115E" w:rsidRPr="0072107E" w:rsidRDefault="009E115E" w:rsidP="0072107E">
      <w:pPr>
        <w:ind w:left="-567" w:right="-285"/>
      </w:pPr>
      <w:r w:rsidRPr="0072107E">
        <w:t>Наименование организации, проводящей анализ результатов ЕГЭ по предмету</w:t>
      </w:r>
    </w:p>
    <w:p w:rsidR="009E115E" w:rsidRPr="0072107E" w:rsidRDefault="009E115E" w:rsidP="0072107E">
      <w:pPr>
        <w:ind w:left="-567" w:right="-285"/>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3"/>
        <w:gridCol w:w="3260"/>
      </w:tblGrid>
      <w:tr w:rsidR="009E115E" w:rsidRPr="0072107E" w:rsidTr="00417951">
        <w:tc>
          <w:tcPr>
            <w:tcW w:w="2835" w:type="dxa"/>
            <w:shd w:val="clear" w:color="auto" w:fill="auto"/>
          </w:tcPr>
          <w:p w:rsidR="009E115E" w:rsidRPr="0072107E" w:rsidRDefault="009E115E" w:rsidP="0072107E">
            <w:pPr>
              <w:jc w:val="both"/>
            </w:pPr>
            <w:r w:rsidRPr="0072107E">
              <w:t>Ответственный специалист, выполнявший анализ результатов ЕГЭ по предмету</w:t>
            </w:r>
          </w:p>
        </w:tc>
        <w:tc>
          <w:tcPr>
            <w:tcW w:w="4253" w:type="dxa"/>
            <w:shd w:val="clear" w:color="auto" w:fill="auto"/>
          </w:tcPr>
          <w:p w:rsidR="009E115E" w:rsidRPr="0072107E" w:rsidRDefault="009E115E" w:rsidP="0072107E">
            <w:r w:rsidRPr="0072107E">
              <w:t xml:space="preserve">Голубева </w:t>
            </w:r>
          </w:p>
          <w:p w:rsidR="009E115E" w:rsidRPr="0072107E" w:rsidRDefault="009E115E" w:rsidP="0072107E">
            <w:r w:rsidRPr="0072107E">
              <w:t xml:space="preserve">Светлана Александровна, </w:t>
            </w:r>
          </w:p>
          <w:p w:rsidR="009E115E" w:rsidRPr="0072107E" w:rsidRDefault="009E115E" w:rsidP="0072107E"/>
          <w:p w:rsidR="009E115E" w:rsidRPr="0072107E" w:rsidRDefault="009E115E" w:rsidP="0072107E">
            <w:r w:rsidRPr="0072107E">
              <w:t>ГАОУ ДПО «Ленинградский областной институт развития образования»,</w:t>
            </w:r>
          </w:p>
          <w:p w:rsidR="009E115E" w:rsidRPr="0072107E" w:rsidRDefault="009E115E" w:rsidP="0072107E"/>
          <w:p w:rsidR="009E115E" w:rsidRPr="0072107E" w:rsidRDefault="009E115E" w:rsidP="0072107E">
            <w:r w:rsidRPr="0072107E">
              <w:t>старший преподаватель кафедры математики, методист</w:t>
            </w:r>
          </w:p>
        </w:tc>
        <w:tc>
          <w:tcPr>
            <w:tcW w:w="3260" w:type="dxa"/>
          </w:tcPr>
          <w:p w:rsidR="009E115E" w:rsidRPr="0072107E" w:rsidRDefault="009E115E" w:rsidP="0072107E">
            <w:pPr>
              <w:ind w:left="34"/>
              <w:jc w:val="both"/>
            </w:pPr>
            <w:r w:rsidRPr="0072107E">
              <w:t>Председатель региональной ПК</w:t>
            </w:r>
          </w:p>
          <w:p w:rsidR="009E115E" w:rsidRPr="0072107E" w:rsidRDefault="009E115E" w:rsidP="0072107E">
            <w:pPr>
              <w:ind w:left="34"/>
              <w:jc w:val="both"/>
            </w:pPr>
            <w:r w:rsidRPr="0072107E">
              <w:t>по математике</w:t>
            </w:r>
          </w:p>
        </w:tc>
      </w:tr>
    </w:tbl>
    <w:p w:rsidR="009E115E" w:rsidRPr="0072107E" w:rsidRDefault="009E115E" w:rsidP="0072107E">
      <w:pPr>
        <w:pStyle w:val="a3"/>
        <w:spacing w:after="0" w:line="240" w:lineRule="auto"/>
        <w:ind w:left="709"/>
        <w:jc w:val="both"/>
        <w:rPr>
          <w:rFonts w:ascii="Times New Roman" w:hAnsi="Times New Roman"/>
          <w:sz w:val="24"/>
          <w:szCs w:val="24"/>
          <w:lang w:eastAsia="ru-RU"/>
        </w:rPr>
      </w:pPr>
    </w:p>
    <w:p w:rsidR="009E115E" w:rsidRPr="0072107E" w:rsidRDefault="009E115E" w:rsidP="0072107E">
      <w:pPr>
        <w:pStyle w:val="1"/>
        <w:spacing w:before="0"/>
        <w:jc w:val="center"/>
        <w:rPr>
          <w:rFonts w:ascii="Times New Roman" w:hAnsi="Times New Roman"/>
          <w:color w:val="auto"/>
          <w:sz w:val="24"/>
          <w:szCs w:val="24"/>
        </w:rPr>
      </w:pPr>
      <w:r w:rsidRPr="0072107E">
        <w:rPr>
          <w:rFonts w:ascii="Times New Roman" w:hAnsi="Times New Roman"/>
          <w:color w:val="auto"/>
          <w:sz w:val="24"/>
          <w:szCs w:val="24"/>
        </w:rPr>
        <w:t xml:space="preserve">Часть 2. Предложения в ДОРОЖНУЮ КАРТУ </w:t>
      </w:r>
    </w:p>
    <w:p w:rsidR="009E115E" w:rsidRPr="0072107E" w:rsidRDefault="009E115E" w:rsidP="0072107E">
      <w:pPr>
        <w:pStyle w:val="1"/>
        <w:spacing w:before="0"/>
        <w:jc w:val="center"/>
        <w:rPr>
          <w:rFonts w:ascii="Times New Roman" w:hAnsi="Times New Roman"/>
          <w:color w:val="auto"/>
          <w:sz w:val="24"/>
          <w:szCs w:val="24"/>
        </w:rPr>
      </w:pPr>
      <w:r w:rsidRPr="0072107E">
        <w:rPr>
          <w:rFonts w:ascii="Times New Roman" w:hAnsi="Times New Roman"/>
          <w:color w:val="auto"/>
          <w:sz w:val="24"/>
          <w:szCs w:val="24"/>
        </w:rPr>
        <w:t xml:space="preserve">по развитию региональной системы образования </w:t>
      </w:r>
      <w:r w:rsidRPr="0072107E">
        <w:rPr>
          <w:rFonts w:ascii="Times New Roman" w:hAnsi="Times New Roman"/>
          <w:bCs w:val="0"/>
          <w:color w:val="auto"/>
          <w:sz w:val="24"/>
          <w:szCs w:val="24"/>
        </w:rPr>
        <w:br/>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 xml:space="preserve">1.1  Повышение квалификации учителей </w:t>
      </w:r>
    </w:p>
    <w:p w:rsidR="009E115E" w:rsidRPr="0072107E" w:rsidRDefault="009E115E" w:rsidP="0072107E">
      <w:pPr>
        <w:pStyle w:val="a3"/>
        <w:spacing w:after="0" w:line="240" w:lineRule="auto"/>
        <w:ind w:left="0"/>
        <w:jc w:val="right"/>
        <w:rPr>
          <w:rFonts w:ascii="Times New Roman" w:hAnsi="Times New Roman"/>
          <w:b/>
          <w:sz w:val="24"/>
          <w:szCs w:val="24"/>
        </w:rPr>
      </w:pPr>
      <w:r w:rsidRPr="0072107E">
        <w:rPr>
          <w:rFonts w:ascii="Times New Roman" w:hAnsi="Times New Roman"/>
          <w:b/>
          <w:sz w:val="24"/>
          <w:szCs w:val="24"/>
        </w:rPr>
        <w:t>Таблица 14</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3260"/>
      </w:tblGrid>
      <w:tr w:rsidR="009E115E" w:rsidRPr="0072107E" w:rsidTr="00417951">
        <w:tc>
          <w:tcPr>
            <w:tcW w:w="1134"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w:t>
            </w:r>
          </w:p>
        </w:tc>
        <w:tc>
          <w:tcPr>
            <w:tcW w:w="5812"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 xml:space="preserve">Тема программы ДПО </w:t>
            </w:r>
          </w:p>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(повышения квалификации)</w:t>
            </w:r>
          </w:p>
        </w:tc>
        <w:tc>
          <w:tcPr>
            <w:tcW w:w="3260"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 xml:space="preserve">Перечень ОО, </w:t>
            </w:r>
          </w:p>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учителя которых рекомендуются для обучения по данной программе</w:t>
            </w:r>
          </w:p>
        </w:tc>
      </w:tr>
      <w:tr w:rsidR="009E115E" w:rsidRPr="0072107E" w:rsidTr="00417951">
        <w:tc>
          <w:tcPr>
            <w:tcW w:w="1134" w:type="dxa"/>
            <w:shd w:val="clear" w:color="auto" w:fill="auto"/>
          </w:tcPr>
          <w:p w:rsidR="009E115E" w:rsidRPr="0072107E" w:rsidRDefault="009E115E" w:rsidP="0072107E">
            <w:pPr>
              <w:pStyle w:val="a3"/>
              <w:numPr>
                <w:ilvl w:val="0"/>
                <w:numId w:val="30"/>
              </w:numPr>
              <w:spacing w:after="0" w:line="240" w:lineRule="auto"/>
              <w:jc w:val="center"/>
              <w:rPr>
                <w:rFonts w:ascii="Times New Roman" w:hAnsi="Times New Roman"/>
                <w:sz w:val="24"/>
                <w:szCs w:val="24"/>
              </w:rPr>
            </w:pPr>
          </w:p>
        </w:tc>
        <w:tc>
          <w:tcPr>
            <w:tcW w:w="5812" w:type="dxa"/>
            <w:shd w:val="clear" w:color="auto" w:fill="auto"/>
          </w:tcPr>
          <w:p w:rsidR="009E115E" w:rsidRPr="0072107E" w:rsidRDefault="009E115E" w:rsidP="0072107E">
            <w:pPr>
              <w:pStyle w:val="a3"/>
              <w:spacing w:after="0" w:line="240" w:lineRule="auto"/>
              <w:ind w:left="0"/>
              <w:rPr>
                <w:rFonts w:ascii="Times New Roman" w:hAnsi="Times New Roman"/>
                <w:color w:val="000000"/>
                <w:sz w:val="24"/>
                <w:szCs w:val="24"/>
              </w:rPr>
            </w:pPr>
            <w:r w:rsidRPr="0072107E">
              <w:rPr>
                <w:rFonts w:ascii="Times New Roman" w:hAnsi="Times New Roman"/>
                <w:color w:val="000000"/>
                <w:sz w:val="24"/>
                <w:szCs w:val="24"/>
              </w:rPr>
              <w:t>Применение производной к исследованию функций и построения графиков.</w:t>
            </w:r>
          </w:p>
          <w:p w:rsidR="009E115E" w:rsidRPr="0072107E" w:rsidRDefault="009E115E" w:rsidP="0072107E">
            <w:pPr>
              <w:pStyle w:val="a3"/>
              <w:spacing w:after="0" w:line="240" w:lineRule="auto"/>
              <w:ind w:left="0"/>
              <w:rPr>
                <w:rFonts w:ascii="Times New Roman" w:hAnsi="Times New Roman"/>
                <w:color w:val="000000"/>
                <w:sz w:val="24"/>
                <w:szCs w:val="24"/>
              </w:rPr>
            </w:pPr>
            <w:r w:rsidRPr="0072107E">
              <w:rPr>
                <w:rFonts w:ascii="Times New Roman" w:hAnsi="Times New Roman"/>
                <w:color w:val="000000"/>
                <w:sz w:val="24"/>
                <w:szCs w:val="24"/>
              </w:rPr>
              <w:t>Геометрические задачи (стереометрия)</w:t>
            </w:r>
          </w:p>
        </w:tc>
        <w:tc>
          <w:tcPr>
            <w:tcW w:w="3260" w:type="dxa"/>
            <w:vMerge w:val="restart"/>
            <w:shd w:val="clear" w:color="auto" w:fill="auto"/>
          </w:tcPr>
          <w:p w:rsidR="009E115E" w:rsidRPr="0072107E" w:rsidRDefault="009E115E" w:rsidP="0072107E">
            <w:pPr>
              <w:pStyle w:val="a3"/>
              <w:spacing w:after="0" w:line="240" w:lineRule="auto"/>
              <w:ind w:left="0" w:right="176"/>
              <w:rPr>
                <w:rFonts w:ascii="Times New Roman" w:hAnsi="Times New Roman"/>
                <w:sz w:val="24"/>
                <w:szCs w:val="24"/>
              </w:rPr>
            </w:pPr>
            <w:r w:rsidRPr="0072107E">
              <w:rPr>
                <w:rFonts w:ascii="Times New Roman" w:hAnsi="Times New Roman"/>
                <w:sz w:val="24"/>
                <w:szCs w:val="24"/>
              </w:rPr>
              <w:t xml:space="preserve">Все ОО </w:t>
            </w:r>
          </w:p>
          <w:p w:rsidR="009E115E" w:rsidRPr="0072107E" w:rsidRDefault="009E115E" w:rsidP="0072107E">
            <w:pPr>
              <w:pStyle w:val="a3"/>
              <w:spacing w:after="0" w:line="240" w:lineRule="auto"/>
              <w:ind w:left="0" w:right="176"/>
              <w:rPr>
                <w:rFonts w:ascii="Times New Roman" w:hAnsi="Times New Roman"/>
                <w:sz w:val="24"/>
                <w:szCs w:val="24"/>
              </w:rPr>
            </w:pPr>
            <w:r w:rsidRPr="0072107E">
              <w:rPr>
                <w:rFonts w:ascii="Times New Roman" w:hAnsi="Times New Roman"/>
                <w:sz w:val="24"/>
                <w:szCs w:val="24"/>
              </w:rPr>
              <w:t>Бокситогорского, Волосовского, Киришского, Сланцевского, Лодейнопольского, районов</w:t>
            </w:r>
          </w:p>
          <w:p w:rsidR="009E115E" w:rsidRPr="0072107E" w:rsidRDefault="009E115E" w:rsidP="0072107E">
            <w:pPr>
              <w:pStyle w:val="a3"/>
              <w:spacing w:after="0" w:line="240" w:lineRule="auto"/>
              <w:ind w:left="0" w:right="176"/>
              <w:rPr>
                <w:rFonts w:ascii="Times New Roman" w:hAnsi="Times New Roman"/>
                <w:sz w:val="24"/>
                <w:szCs w:val="24"/>
              </w:rPr>
            </w:pPr>
            <w:r w:rsidRPr="0072107E">
              <w:rPr>
                <w:rFonts w:ascii="Times New Roman" w:hAnsi="Times New Roman"/>
                <w:sz w:val="24"/>
                <w:szCs w:val="24"/>
              </w:rPr>
              <w:t>Пашская СОШ, Волховская СОШ № 7, Алексинская СОШ,</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МОУ «Кипенская школа»</w:t>
            </w:r>
          </w:p>
          <w:p w:rsidR="009E115E" w:rsidRPr="0072107E" w:rsidRDefault="009E115E" w:rsidP="0072107E">
            <w:pPr>
              <w:pStyle w:val="a3"/>
              <w:spacing w:after="0" w:line="240" w:lineRule="auto"/>
              <w:ind w:left="0" w:right="176"/>
              <w:rPr>
                <w:rFonts w:ascii="Times New Roman" w:hAnsi="Times New Roman"/>
                <w:sz w:val="24"/>
                <w:szCs w:val="24"/>
              </w:rPr>
            </w:pPr>
            <w:r w:rsidRPr="0072107E">
              <w:rPr>
                <w:rFonts w:ascii="Times New Roman" w:hAnsi="Times New Roman"/>
                <w:sz w:val="24"/>
                <w:szCs w:val="24"/>
              </w:rPr>
              <w:t>МОУ «Низинская школа»</w:t>
            </w:r>
          </w:p>
          <w:p w:rsidR="009E115E" w:rsidRPr="0072107E" w:rsidRDefault="009E115E" w:rsidP="0072107E">
            <w:pPr>
              <w:pStyle w:val="a3"/>
              <w:spacing w:after="0" w:line="240" w:lineRule="auto"/>
              <w:ind w:left="0" w:right="176"/>
              <w:rPr>
                <w:rFonts w:ascii="Times New Roman" w:hAnsi="Times New Roman"/>
                <w:sz w:val="24"/>
                <w:szCs w:val="24"/>
              </w:rPr>
            </w:pPr>
            <w:r w:rsidRPr="0072107E">
              <w:rPr>
                <w:rFonts w:ascii="Times New Roman" w:hAnsi="Times New Roman"/>
                <w:sz w:val="24"/>
                <w:szCs w:val="24"/>
              </w:rPr>
              <w:t>МОУ «Толмачевская СОШ»</w:t>
            </w:r>
          </w:p>
          <w:p w:rsidR="009E115E" w:rsidRPr="0072107E" w:rsidRDefault="009E115E" w:rsidP="0072107E">
            <w:pPr>
              <w:pStyle w:val="a3"/>
              <w:spacing w:after="0" w:line="240" w:lineRule="auto"/>
              <w:ind w:left="0" w:right="176"/>
              <w:rPr>
                <w:rFonts w:ascii="Times New Roman" w:hAnsi="Times New Roman"/>
                <w:sz w:val="24"/>
                <w:szCs w:val="24"/>
              </w:rPr>
            </w:pPr>
            <w:r w:rsidRPr="0072107E">
              <w:rPr>
                <w:rFonts w:ascii="Times New Roman" w:hAnsi="Times New Roman"/>
                <w:sz w:val="24"/>
                <w:szCs w:val="24"/>
              </w:rPr>
              <w:t>МОУ «СОШ № 2» г. Луги</w:t>
            </w:r>
          </w:p>
          <w:p w:rsidR="009E115E" w:rsidRPr="0072107E" w:rsidRDefault="009E115E" w:rsidP="0072107E">
            <w:pPr>
              <w:pStyle w:val="a3"/>
              <w:spacing w:after="0" w:line="240" w:lineRule="auto"/>
              <w:ind w:left="0" w:right="176"/>
              <w:rPr>
                <w:rFonts w:ascii="Times New Roman" w:hAnsi="Times New Roman"/>
                <w:sz w:val="24"/>
                <w:szCs w:val="24"/>
              </w:rPr>
            </w:pPr>
            <w:r w:rsidRPr="0072107E">
              <w:rPr>
                <w:rFonts w:ascii="Times New Roman" w:hAnsi="Times New Roman"/>
                <w:sz w:val="24"/>
                <w:szCs w:val="24"/>
              </w:rPr>
              <w:t>МОУ «Громовская СОШ», МОУ «Мичуринская СОШ», МОУ «Отрадненская СОШ», МОУ «Раздольская СОШ», МОУ «Шумиловская СОШ»</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г. Сосновый Бор:</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МБОУ «СОШ № 1»</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МБОУ «СОШ № 4»</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МБОУ «СОШ № 3»</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МБОУ «СОШ № 7»</w:t>
            </w:r>
          </w:p>
          <w:p w:rsidR="009E115E" w:rsidRPr="0072107E" w:rsidRDefault="009E115E" w:rsidP="0072107E">
            <w:pPr>
              <w:pStyle w:val="a3"/>
              <w:spacing w:after="0" w:line="240" w:lineRule="auto"/>
              <w:ind w:left="0" w:right="176"/>
              <w:rPr>
                <w:rFonts w:ascii="Times New Roman" w:hAnsi="Times New Roman"/>
                <w:sz w:val="24"/>
                <w:szCs w:val="24"/>
              </w:rPr>
            </w:pPr>
            <w:r w:rsidRPr="0072107E">
              <w:rPr>
                <w:rFonts w:ascii="Times New Roman" w:hAnsi="Times New Roman"/>
                <w:sz w:val="24"/>
                <w:szCs w:val="24"/>
              </w:rPr>
              <w:t>МБОУ «СОШ № 6»</w:t>
            </w:r>
          </w:p>
          <w:p w:rsidR="009E115E" w:rsidRPr="0072107E" w:rsidRDefault="009E115E" w:rsidP="0072107E">
            <w:pPr>
              <w:pStyle w:val="a3"/>
              <w:spacing w:after="0" w:line="240" w:lineRule="auto"/>
              <w:ind w:left="0" w:right="176"/>
              <w:rPr>
                <w:rFonts w:ascii="Times New Roman" w:hAnsi="Times New Roman"/>
                <w:sz w:val="24"/>
                <w:szCs w:val="24"/>
              </w:rPr>
            </w:pPr>
            <w:r w:rsidRPr="0072107E">
              <w:rPr>
                <w:rFonts w:ascii="Times New Roman" w:hAnsi="Times New Roman"/>
                <w:sz w:val="24"/>
                <w:szCs w:val="24"/>
              </w:rPr>
              <w:t>Тихвинский район:</w:t>
            </w:r>
          </w:p>
          <w:p w:rsidR="009E115E" w:rsidRPr="0072107E" w:rsidRDefault="009E115E" w:rsidP="0072107E">
            <w:pPr>
              <w:pStyle w:val="a3"/>
              <w:spacing w:after="0" w:line="240" w:lineRule="auto"/>
              <w:ind w:left="0" w:right="176"/>
              <w:rPr>
                <w:rFonts w:ascii="Times New Roman" w:hAnsi="Times New Roman"/>
                <w:sz w:val="24"/>
                <w:szCs w:val="24"/>
              </w:rPr>
            </w:pPr>
            <w:r w:rsidRPr="0072107E">
              <w:rPr>
                <w:rFonts w:ascii="Times New Roman" w:hAnsi="Times New Roman"/>
                <w:sz w:val="24"/>
                <w:szCs w:val="24"/>
              </w:rPr>
              <w:t xml:space="preserve">МОУ «Шугозерская СОШ», </w:t>
            </w:r>
          </w:p>
          <w:p w:rsidR="009E115E" w:rsidRPr="0072107E" w:rsidRDefault="009E115E" w:rsidP="0072107E">
            <w:pPr>
              <w:pStyle w:val="a3"/>
              <w:spacing w:after="0" w:line="240" w:lineRule="auto"/>
              <w:ind w:left="0" w:right="176"/>
              <w:rPr>
                <w:rFonts w:ascii="Times New Roman" w:hAnsi="Times New Roman"/>
                <w:sz w:val="24"/>
                <w:szCs w:val="24"/>
              </w:rPr>
            </w:pPr>
            <w:r w:rsidRPr="0072107E">
              <w:rPr>
                <w:rFonts w:ascii="Times New Roman" w:hAnsi="Times New Roman"/>
                <w:sz w:val="24"/>
                <w:szCs w:val="24"/>
              </w:rPr>
              <w:t>МОУ «СОШ № 4», МОУ «СОШ № 5», МОУ «СОШ № 9», МОУ «Лицей № 7»</w:t>
            </w:r>
          </w:p>
        </w:tc>
      </w:tr>
      <w:tr w:rsidR="00F07487" w:rsidRPr="0072107E" w:rsidTr="00417951">
        <w:trPr>
          <w:trHeight w:val="976"/>
        </w:trPr>
        <w:tc>
          <w:tcPr>
            <w:tcW w:w="1134" w:type="dxa"/>
            <w:shd w:val="clear" w:color="auto" w:fill="auto"/>
          </w:tcPr>
          <w:p w:rsidR="00F07487" w:rsidRPr="0072107E" w:rsidRDefault="00F07487" w:rsidP="0072107E">
            <w:pPr>
              <w:pStyle w:val="a3"/>
              <w:numPr>
                <w:ilvl w:val="0"/>
                <w:numId w:val="30"/>
              </w:numPr>
              <w:spacing w:after="0" w:line="240" w:lineRule="auto"/>
              <w:jc w:val="center"/>
              <w:rPr>
                <w:rFonts w:ascii="Times New Roman" w:hAnsi="Times New Roman"/>
                <w:sz w:val="24"/>
                <w:szCs w:val="24"/>
              </w:rPr>
            </w:pPr>
          </w:p>
        </w:tc>
        <w:tc>
          <w:tcPr>
            <w:tcW w:w="5812" w:type="dxa"/>
            <w:shd w:val="clear" w:color="auto" w:fill="auto"/>
          </w:tcPr>
          <w:p w:rsidR="00F07487" w:rsidRPr="0072107E" w:rsidRDefault="00F07487" w:rsidP="0072107E">
            <w:pPr>
              <w:pStyle w:val="a3"/>
              <w:spacing w:after="0" w:line="240" w:lineRule="auto"/>
              <w:ind w:left="0"/>
              <w:rPr>
                <w:rFonts w:ascii="Times New Roman" w:hAnsi="Times New Roman"/>
                <w:color w:val="000000"/>
                <w:sz w:val="24"/>
                <w:szCs w:val="24"/>
              </w:rPr>
            </w:pPr>
            <w:r w:rsidRPr="0072107E">
              <w:rPr>
                <w:rFonts w:ascii="Times New Roman" w:hAnsi="Times New Roman"/>
                <w:color w:val="000000"/>
                <w:sz w:val="24"/>
                <w:szCs w:val="24"/>
              </w:rPr>
              <w:t>Вопросы обучения математике в условиях введения ФГОС</w:t>
            </w:r>
          </w:p>
        </w:tc>
        <w:tc>
          <w:tcPr>
            <w:tcW w:w="3260" w:type="dxa"/>
            <w:vMerge/>
            <w:shd w:val="clear" w:color="auto" w:fill="auto"/>
          </w:tcPr>
          <w:p w:rsidR="00F07487" w:rsidRPr="0072107E" w:rsidRDefault="00F07487" w:rsidP="0072107E">
            <w:pPr>
              <w:pStyle w:val="a3"/>
              <w:spacing w:after="0" w:line="240" w:lineRule="auto"/>
              <w:ind w:left="0" w:right="176"/>
              <w:jc w:val="both"/>
              <w:rPr>
                <w:rFonts w:ascii="Times New Roman" w:hAnsi="Times New Roman"/>
                <w:sz w:val="24"/>
                <w:szCs w:val="24"/>
              </w:rPr>
            </w:pPr>
          </w:p>
        </w:tc>
      </w:tr>
      <w:tr w:rsidR="009E115E" w:rsidRPr="0072107E" w:rsidTr="00417951">
        <w:tc>
          <w:tcPr>
            <w:tcW w:w="1134" w:type="dxa"/>
            <w:shd w:val="clear" w:color="auto" w:fill="auto"/>
          </w:tcPr>
          <w:p w:rsidR="009E115E" w:rsidRPr="0072107E" w:rsidRDefault="009E115E" w:rsidP="0072107E">
            <w:pPr>
              <w:pStyle w:val="a3"/>
              <w:numPr>
                <w:ilvl w:val="0"/>
                <w:numId w:val="30"/>
              </w:numPr>
              <w:spacing w:after="0" w:line="240" w:lineRule="auto"/>
              <w:jc w:val="center"/>
              <w:rPr>
                <w:rFonts w:ascii="Times New Roman" w:hAnsi="Times New Roman"/>
                <w:sz w:val="24"/>
                <w:szCs w:val="24"/>
              </w:rPr>
            </w:pPr>
          </w:p>
        </w:tc>
        <w:tc>
          <w:tcPr>
            <w:tcW w:w="5812"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Организация эффективной работы учителей-предметников по улучшению результативности ГИА</w:t>
            </w:r>
          </w:p>
        </w:tc>
        <w:tc>
          <w:tcPr>
            <w:tcW w:w="3260" w:type="dxa"/>
            <w:shd w:val="clear" w:color="auto" w:fill="auto"/>
          </w:tcPr>
          <w:p w:rsidR="009E115E" w:rsidRPr="0072107E" w:rsidRDefault="009E115E" w:rsidP="0072107E">
            <w:r w:rsidRPr="0072107E">
              <w:rPr>
                <w:color w:val="000000"/>
              </w:rPr>
              <w:t>Все ОО</w:t>
            </w:r>
          </w:p>
        </w:tc>
      </w:tr>
      <w:tr w:rsidR="009E115E" w:rsidRPr="0072107E" w:rsidTr="00417951">
        <w:tc>
          <w:tcPr>
            <w:tcW w:w="1134" w:type="dxa"/>
            <w:shd w:val="clear" w:color="auto" w:fill="auto"/>
          </w:tcPr>
          <w:p w:rsidR="009E115E" w:rsidRPr="0072107E" w:rsidRDefault="009E115E" w:rsidP="0072107E">
            <w:pPr>
              <w:pStyle w:val="a3"/>
              <w:numPr>
                <w:ilvl w:val="0"/>
                <w:numId w:val="30"/>
              </w:numPr>
              <w:spacing w:after="0" w:line="240" w:lineRule="auto"/>
              <w:jc w:val="center"/>
              <w:rPr>
                <w:rFonts w:ascii="Times New Roman" w:hAnsi="Times New Roman"/>
                <w:sz w:val="24"/>
                <w:szCs w:val="24"/>
              </w:rPr>
            </w:pPr>
          </w:p>
        </w:tc>
        <w:tc>
          <w:tcPr>
            <w:tcW w:w="5812"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Новые подходы к подготовке учащихся к ЕГЭ</w:t>
            </w:r>
          </w:p>
        </w:tc>
        <w:tc>
          <w:tcPr>
            <w:tcW w:w="3260" w:type="dxa"/>
            <w:shd w:val="clear" w:color="auto" w:fill="auto"/>
          </w:tcPr>
          <w:p w:rsidR="009E115E" w:rsidRPr="0072107E" w:rsidRDefault="009E115E" w:rsidP="0072107E">
            <w:r w:rsidRPr="0072107E">
              <w:rPr>
                <w:color w:val="000000"/>
              </w:rPr>
              <w:t>Все ОО</w:t>
            </w:r>
          </w:p>
        </w:tc>
      </w:tr>
      <w:tr w:rsidR="009E115E" w:rsidRPr="0072107E" w:rsidTr="00417951">
        <w:tc>
          <w:tcPr>
            <w:tcW w:w="1134" w:type="dxa"/>
            <w:shd w:val="clear" w:color="auto" w:fill="auto"/>
          </w:tcPr>
          <w:p w:rsidR="009E115E" w:rsidRPr="0072107E" w:rsidRDefault="009E115E" w:rsidP="0072107E">
            <w:pPr>
              <w:pStyle w:val="a3"/>
              <w:numPr>
                <w:ilvl w:val="0"/>
                <w:numId w:val="30"/>
              </w:numPr>
              <w:spacing w:after="0" w:line="240" w:lineRule="auto"/>
              <w:jc w:val="center"/>
              <w:rPr>
                <w:rFonts w:ascii="Times New Roman" w:hAnsi="Times New Roman"/>
                <w:sz w:val="24"/>
                <w:szCs w:val="24"/>
              </w:rPr>
            </w:pPr>
          </w:p>
        </w:tc>
        <w:tc>
          <w:tcPr>
            <w:tcW w:w="5812"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eastAsia="Times New Roman" w:hAnsi="Times New Roman"/>
                <w:sz w:val="24"/>
                <w:szCs w:val="24"/>
              </w:rPr>
              <w:t>«Система работы учителя по подготовке обучающихся к итоговой аттестации в 9 и 11 классах (ЕГЭ, ОГЭ, ГВЭ, итоговое сочинение)»</w:t>
            </w:r>
          </w:p>
        </w:tc>
        <w:tc>
          <w:tcPr>
            <w:tcW w:w="3260" w:type="dxa"/>
            <w:shd w:val="clear" w:color="auto" w:fill="auto"/>
          </w:tcPr>
          <w:p w:rsidR="009E115E" w:rsidRPr="0072107E" w:rsidRDefault="009E115E" w:rsidP="0072107E">
            <w:r w:rsidRPr="0072107E">
              <w:rPr>
                <w:color w:val="000000"/>
              </w:rPr>
              <w:t>Все ОО</w:t>
            </w:r>
          </w:p>
        </w:tc>
      </w:tr>
    </w:tbl>
    <w:p w:rsidR="009E115E" w:rsidRPr="0072107E" w:rsidRDefault="009E115E" w:rsidP="0072107E">
      <w:pPr>
        <w:pStyle w:val="a3"/>
        <w:spacing w:after="0" w:line="240" w:lineRule="auto"/>
        <w:ind w:left="0"/>
        <w:rPr>
          <w:rFonts w:ascii="Times New Roman" w:hAnsi="Times New Roman"/>
          <w:sz w:val="24"/>
          <w:szCs w:val="24"/>
        </w:rPr>
      </w:pPr>
    </w:p>
    <w:p w:rsidR="009E115E" w:rsidRPr="0072107E" w:rsidRDefault="009E115E" w:rsidP="0072107E">
      <w:pPr>
        <w:pStyle w:val="a3"/>
        <w:spacing w:after="0" w:line="240" w:lineRule="auto"/>
        <w:ind w:left="-567"/>
        <w:jc w:val="both"/>
        <w:rPr>
          <w:rFonts w:ascii="Times New Roman" w:hAnsi="Times New Roman"/>
          <w:i/>
          <w:sz w:val="24"/>
          <w:szCs w:val="24"/>
        </w:rPr>
      </w:pPr>
      <w:r w:rsidRPr="0072107E">
        <w:rPr>
          <w:rFonts w:ascii="Times New Roman" w:hAnsi="Times New Roman"/>
          <w:sz w:val="24"/>
          <w:szCs w:val="24"/>
        </w:rPr>
        <w:t xml:space="preserve">1.2 Планируемые корректировки в выборе УМК и учебно-методической литературы </w:t>
      </w:r>
      <w:r w:rsidRPr="0072107E">
        <w:rPr>
          <w:rFonts w:ascii="Times New Roman" w:hAnsi="Times New Roman"/>
          <w:i/>
          <w:sz w:val="24"/>
          <w:szCs w:val="24"/>
        </w:rPr>
        <w:t>(</w:t>
      </w:r>
      <w:r w:rsidR="00C2154F" w:rsidRPr="0072107E">
        <w:rPr>
          <w:rFonts w:ascii="Times New Roman" w:hAnsi="Times New Roman"/>
          <w:i/>
          <w:sz w:val="24"/>
          <w:szCs w:val="24"/>
        </w:rPr>
        <w:t>нет</w:t>
      </w:r>
      <w:r w:rsidRPr="0072107E">
        <w:rPr>
          <w:rFonts w:ascii="Times New Roman" w:hAnsi="Times New Roman"/>
          <w:i/>
          <w:sz w:val="24"/>
          <w:szCs w:val="24"/>
        </w:rPr>
        <w:t>)</w:t>
      </w:r>
    </w:p>
    <w:p w:rsidR="009E115E" w:rsidRPr="0072107E" w:rsidRDefault="009E115E" w:rsidP="0072107E">
      <w:pPr>
        <w:pStyle w:val="a3"/>
        <w:spacing w:after="0" w:line="240" w:lineRule="auto"/>
        <w:ind w:left="-567"/>
        <w:rPr>
          <w:rFonts w:ascii="Times New Roman" w:hAnsi="Times New Roman"/>
          <w:sz w:val="24"/>
          <w:szCs w:val="24"/>
        </w:rPr>
      </w:pPr>
    </w:p>
    <w:p w:rsidR="009E115E" w:rsidRPr="0072107E" w:rsidRDefault="009E115E" w:rsidP="0072107E">
      <w:pPr>
        <w:pStyle w:val="a3"/>
        <w:spacing w:after="0" w:line="240" w:lineRule="auto"/>
        <w:ind w:left="-567"/>
        <w:jc w:val="both"/>
        <w:rPr>
          <w:rFonts w:ascii="Times New Roman" w:hAnsi="Times New Roman"/>
          <w:sz w:val="24"/>
          <w:szCs w:val="24"/>
        </w:rPr>
      </w:pPr>
      <w:r w:rsidRPr="0072107E">
        <w:rPr>
          <w:rFonts w:ascii="Times New Roman" w:hAnsi="Times New Roman"/>
          <w:sz w:val="24"/>
          <w:szCs w:val="24"/>
        </w:rPr>
        <w:t>1.3. Планируемые меры методической поддержки изучения учебных предметов в 2016-2017 уч.г. на региональном уровне</w:t>
      </w:r>
    </w:p>
    <w:p w:rsidR="009E115E" w:rsidRPr="0072107E" w:rsidRDefault="009E115E" w:rsidP="0072107E">
      <w:pPr>
        <w:pStyle w:val="a3"/>
        <w:spacing w:after="0" w:line="240" w:lineRule="auto"/>
        <w:ind w:left="0"/>
        <w:jc w:val="right"/>
        <w:rPr>
          <w:rFonts w:ascii="Times New Roman" w:hAnsi="Times New Roman"/>
          <w:b/>
          <w:sz w:val="24"/>
          <w:szCs w:val="24"/>
        </w:rPr>
      </w:pPr>
      <w:r w:rsidRPr="0072107E">
        <w:rPr>
          <w:rFonts w:ascii="Times New Roman" w:hAnsi="Times New Roman"/>
          <w:b/>
          <w:sz w:val="24"/>
          <w:szCs w:val="24"/>
        </w:rPr>
        <w:t>Таблица 15</w:t>
      </w:r>
    </w:p>
    <w:p w:rsidR="00C2154F" w:rsidRPr="0072107E" w:rsidRDefault="00C2154F" w:rsidP="0072107E">
      <w:pPr>
        <w:pStyle w:val="a3"/>
        <w:spacing w:after="0" w:line="240" w:lineRule="auto"/>
        <w:ind w:left="0"/>
        <w:jc w:val="right"/>
        <w:rPr>
          <w:rFonts w:ascii="Times New Roman" w:hAnsi="Times New Roman"/>
          <w:b/>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457"/>
        <w:gridCol w:w="7771"/>
      </w:tblGrid>
      <w:tr w:rsidR="009E115E" w:rsidRPr="0072107E" w:rsidTr="00417951">
        <w:tc>
          <w:tcPr>
            <w:tcW w:w="978"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w:t>
            </w:r>
          </w:p>
        </w:tc>
        <w:tc>
          <w:tcPr>
            <w:tcW w:w="1457"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Дата</w:t>
            </w:r>
          </w:p>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i/>
                <w:sz w:val="24"/>
                <w:szCs w:val="24"/>
              </w:rPr>
              <w:t>(месяц)</w:t>
            </w:r>
          </w:p>
        </w:tc>
        <w:tc>
          <w:tcPr>
            <w:tcW w:w="7771"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Мероприятие</w:t>
            </w:r>
          </w:p>
          <w:p w:rsidR="009E115E" w:rsidRPr="0072107E" w:rsidRDefault="009E115E" w:rsidP="0072107E">
            <w:pPr>
              <w:pStyle w:val="a3"/>
              <w:spacing w:after="0" w:line="240" w:lineRule="auto"/>
              <w:ind w:left="0"/>
              <w:jc w:val="center"/>
              <w:rPr>
                <w:rFonts w:ascii="Times New Roman" w:hAnsi="Times New Roman"/>
                <w:i/>
                <w:sz w:val="24"/>
                <w:szCs w:val="24"/>
              </w:rPr>
            </w:pPr>
            <w:r w:rsidRPr="0072107E">
              <w:rPr>
                <w:rFonts w:ascii="Times New Roman" w:hAnsi="Times New Roman"/>
                <w:i/>
                <w:sz w:val="24"/>
                <w:szCs w:val="24"/>
              </w:rPr>
              <w:t>(указать тему и организацию, которая планирует проведение мероприятия)</w:t>
            </w:r>
          </w:p>
        </w:tc>
      </w:tr>
      <w:tr w:rsidR="009E115E" w:rsidRPr="0072107E" w:rsidTr="00417951">
        <w:tc>
          <w:tcPr>
            <w:tcW w:w="10206" w:type="dxa"/>
            <w:gridSpan w:val="3"/>
            <w:shd w:val="clear" w:color="auto" w:fill="auto"/>
          </w:tcPr>
          <w:p w:rsidR="009E115E" w:rsidRPr="0072107E" w:rsidRDefault="009E115E" w:rsidP="0072107E">
            <w:pPr>
              <w:rPr>
                <w:b/>
              </w:rPr>
            </w:pPr>
            <w:r w:rsidRPr="0072107E">
              <w:rPr>
                <w:b/>
              </w:rPr>
              <w:t>ГАОУ ДПО «Ленинградский областной институт развития образования»</w:t>
            </w:r>
          </w:p>
        </w:tc>
      </w:tr>
      <w:tr w:rsidR="009E115E" w:rsidRPr="0072107E" w:rsidTr="00417951">
        <w:tc>
          <w:tcPr>
            <w:tcW w:w="978" w:type="dxa"/>
            <w:shd w:val="clear" w:color="auto" w:fill="auto"/>
          </w:tcPr>
          <w:p w:rsidR="009E115E" w:rsidRPr="0072107E" w:rsidRDefault="009E115E" w:rsidP="0072107E">
            <w:pPr>
              <w:pStyle w:val="a3"/>
              <w:numPr>
                <w:ilvl w:val="0"/>
                <w:numId w:val="31"/>
              </w:numPr>
              <w:spacing w:after="0" w:line="240" w:lineRule="auto"/>
              <w:jc w:val="center"/>
              <w:rPr>
                <w:rFonts w:ascii="Times New Roman" w:hAnsi="Times New Roman"/>
                <w:sz w:val="24"/>
                <w:szCs w:val="24"/>
              </w:rPr>
            </w:pPr>
          </w:p>
        </w:tc>
        <w:tc>
          <w:tcPr>
            <w:tcW w:w="1457"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Сентябрь 2016</w:t>
            </w:r>
          </w:p>
        </w:tc>
        <w:tc>
          <w:tcPr>
            <w:tcW w:w="7771"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Семинар «Анализ итогов ГИА по математике 9 и 11 классов образовательных организации Ленинградской области»</w:t>
            </w:r>
          </w:p>
        </w:tc>
      </w:tr>
      <w:tr w:rsidR="009E115E" w:rsidRPr="0072107E" w:rsidTr="00417951">
        <w:tc>
          <w:tcPr>
            <w:tcW w:w="978" w:type="dxa"/>
            <w:shd w:val="clear" w:color="auto" w:fill="auto"/>
          </w:tcPr>
          <w:p w:rsidR="009E115E" w:rsidRPr="0072107E" w:rsidRDefault="009E115E" w:rsidP="0072107E">
            <w:pPr>
              <w:pStyle w:val="a3"/>
              <w:numPr>
                <w:ilvl w:val="0"/>
                <w:numId w:val="31"/>
              </w:numPr>
              <w:spacing w:after="0" w:line="240" w:lineRule="auto"/>
              <w:jc w:val="center"/>
              <w:rPr>
                <w:rFonts w:ascii="Times New Roman" w:hAnsi="Times New Roman"/>
                <w:sz w:val="24"/>
                <w:szCs w:val="24"/>
              </w:rPr>
            </w:pPr>
          </w:p>
        </w:tc>
        <w:tc>
          <w:tcPr>
            <w:tcW w:w="1457"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Сентябрь-октябрь</w:t>
            </w:r>
          </w:p>
        </w:tc>
        <w:tc>
          <w:tcPr>
            <w:tcW w:w="7771"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lang w:eastAsia="ru-RU"/>
              </w:rPr>
              <w:t>Вебинар - Организация работы по изучения демоверсий  КИМ ГИА 2017 года</w:t>
            </w:r>
          </w:p>
        </w:tc>
      </w:tr>
      <w:tr w:rsidR="009E115E" w:rsidRPr="0072107E" w:rsidTr="00417951">
        <w:tc>
          <w:tcPr>
            <w:tcW w:w="978" w:type="dxa"/>
            <w:shd w:val="clear" w:color="auto" w:fill="auto"/>
          </w:tcPr>
          <w:p w:rsidR="009E115E" w:rsidRPr="0072107E" w:rsidRDefault="009E115E" w:rsidP="0072107E">
            <w:pPr>
              <w:pStyle w:val="a3"/>
              <w:numPr>
                <w:ilvl w:val="0"/>
                <w:numId w:val="31"/>
              </w:numPr>
              <w:spacing w:after="0" w:line="240" w:lineRule="auto"/>
              <w:jc w:val="center"/>
              <w:rPr>
                <w:rFonts w:ascii="Times New Roman" w:hAnsi="Times New Roman"/>
                <w:sz w:val="24"/>
                <w:szCs w:val="24"/>
              </w:rPr>
            </w:pPr>
          </w:p>
        </w:tc>
        <w:tc>
          <w:tcPr>
            <w:tcW w:w="1457"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Октябрь</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2016</w:t>
            </w:r>
          </w:p>
        </w:tc>
        <w:tc>
          <w:tcPr>
            <w:tcW w:w="7771"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 xml:space="preserve"> Цикл семинаров «Элементы стохастики в школьном курсе математики»</w:t>
            </w:r>
          </w:p>
        </w:tc>
      </w:tr>
      <w:tr w:rsidR="009E115E" w:rsidRPr="0072107E" w:rsidTr="00417951">
        <w:tc>
          <w:tcPr>
            <w:tcW w:w="978" w:type="dxa"/>
            <w:shd w:val="clear" w:color="auto" w:fill="auto"/>
          </w:tcPr>
          <w:p w:rsidR="009E115E" w:rsidRPr="0072107E" w:rsidRDefault="009E115E" w:rsidP="0072107E">
            <w:pPr>
              <w:pStyle w:val="a3"/>
              <w:numPr>
                <w:ilvl w:val="0"/>
                <w:numId w:val="31"/>
              </w:numPr>
              <w:spacing w:after="0" w:line="240" w:lineRule="auto"/>
              <w:jc w:val="center"/>
              <w:rPr>
                <w:rFonts w:ascii="Times New Roman" w:hAnsi="Times New Roman"/>
                <w:sz w:val="24"/>
                <w:szCs w:val="24"/>
              </w:rPr>
            </w:pPr>
          </w:p>
        </w:tc>
        <w:tc>
          <w:tcPr>
            <w:tcW w:w="1457" w:type="dxa"/>
            <w:shd w:val="clear" w:color="auto" w:fill="auto"/>
          </w:tcPr>
          <w:p w:rsidR="009E115E" w:rsidRPr="0072107E" w:rsidRDefault="00F56E68"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Январь – октябрь 2017</w:t>
            </w:r>
            <w:r w:rsidR="009E115E" w:rsidRPr="0072107E">
              <w:rPr>
                <w:rFonts w:ascii="Times New Roman" w:hAnsi="Times New Roman"/>
                <w:sz w:val="24"/>
                <w:szCs w:val="24"/>
              </w:rPr>
              <w:t xml:space="preserve"> </w:t>
            </w:r>
          </w:p>
        </w:tc>
        <w:tc>
          <w:tcPr>
            <w:tcW w:w="7771" w:type="dxa"/>
            <w:shd w:val="clear" w:color="auto" w:fill="auto"/>
          </w:tcPr>
          <w:p w:rsidR="009E115E" w:rsidRPr="0072107E" w:rsidRDefault="009E115E" w:rsidP="0072107E">
            <w:pPr>
              <w:pStyle w:val="a3"/>
              <w:spacing w:after="0" w:line="240" w:lineRule="auto"/>
              <w:ind w:left="0"/>
              <w:rPr>
                <w:rFonts w:ascii="Times New Roman" w:hAnsi="Times New Roman"/>
                <w:sz w:val="24"/>
                <w:szCs w:val="24"/>
                <w:highlight w:val="yellow"/>
              </w:rPr>
            </w:pPr>
            <w:r w:rsidRPr="0072107E">
              <w:rPr>
                <w:rFonts w:ascii="Times New Roman" w:hAnsi="Times New Roman"/>
                <w:sz w:val="24"/>
                <w:szCs w:val="24"/>
              </w:rPr>
              <w:t>КПК  «Технология подготовки выпускников 9 и 11 классов к итоговой аттестации по математике»</w:t>
            </w:r>
          </w:p>
        </w:tc>
      </w:tr>
      <w:tr w:rsidR="009E115E" w:rsidRPr="0072107E" w:rsidTr="00417951">
        <w:tc>
          <w:tcPr>
            <w:tcW w:w="978" w:type="dxa"/>
            <w:shd w:val="clear" w:color="auto" w:fill="auto"/>
          </w:tcPr>
          <w:p w:rsidR="009E115E" w:rsidRPr="0072107E" w:rsidRDefault="009E115E" w:rsidP="0072107E">
            <w:pPr>
              <w:pStyle w:val="a3"/>
              <w:numPr>
                <w:ilvl w:val="0"/>
                <w:numId w:val="31"/>
              </w:numPr>
              <w:spacing w:after="0" w:line="240" w:lineRule="auto"/>
              <w:jc w:val="center"/>
              <w:rPr>
                <w:rFonts w:ascii="Times New Roman" w:hAnsi="Times New Roman"/>
                <w:sz w:val="24"/>
                <w:szCs w:val="24"/>
              </w:rPr>
            </w:pPr>
          </w:p>
        </w:tc>
        <w:tc>
          <w:tcPr>
            <w:tcW w:w="1457"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Февраль</w:t>
            </w:r>
          </w:p>
          <w:p w:rsidR="009E115E" w:rsidRPr="0072107E" w:rsidRDefault="00F56E68"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2017</w:t>
            </w:r>
          </w:p>
        </w:tc>
        <w:tc>
          <w:tcPr>
            <w:tcW w:w="7771"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Семинар «Реальные задачи в школьном курсе математики»</w:t>
            </w:r>
          </w:p>
        </w:tc>
      </w:tr>
      <w:tr w:rsidR="009E115E" w:rsidRPr="0072107E" w:rsidTr="00417951">
        <w:tc>
          <w:tcPr>
            <w:tcW w:w="978" w:type="dxa"/>
            <w:shd w:val="clear" w:color="auto" w:fill="auto"/>
          </w:tcPr>
          <w:p w:rsidR="009E115E" w:rsidRPr="0072107E" w:rsidRDefault="009E115E" w:rsidP="0072107E">
            <w:pPr>
              <w:pStyle w:val="a3"/>
              <w:numPr>
                <w:ilvl w:val="0"/>
                <w:numId w:val="31"/>
              </w:numPr>
              <w:spacing w:after="0" w:line="240" w:lineRule="auto"/>
              <w:jc w:val="center"/>
              <w:rPr>
                <w:rFonts w:ascii="Times New Roman" w:hAnsi="Times New Roman"/>
                <w:sz w:val="24"/>
                <w:szCs w:val="24"/>
              </w:rPr>
            </w:pPr>
          </w:p>
        </w:tc>
        <w:tc>
          <w:tcPr>
            <w:tcW w:w="1457"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 xml:space="preserve">Март </w:t>
            </w:r>
          </w:p>
          <w:p w:rsidR="009E115E" w:rsidRPr="0072107E" w:rsidRDefault="00F56E68"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2017</w:t>
            </w:r>
            <w:r w:rsidR="009E115E" w:rsidRPr="0072107E">
              <w:rPr>
                <w:rFonts w:ascii="Times New Roman" w:hAnsi="Times New Roman"/>
                <w:sz w:val="24"/>
                <w:szCs w:val="24"/>
              </w:rPr>
              <w:t xml:space="preserve"> </w:t>
            </w:r>
          </w:p>
        </w:tc>
        <w:tc>
          <w:tcPr>
            <w:tcW w:w="7771"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Семинар «Анализ внешних диагностических работ как процесс подготовки к ГИА по математике»</w:t>
            </w:r>
          </w:p>
        </w:tc>
      </w:tr>
      <w:tr w:rsidR="009E115E" w:rsidRPr="0072107E" w:rsidTr="00417951">
        <w:tc>
          <w:tcPr>
            <w:tcW w:w="978" w:type="dxa"/>
            <w:shd w:val="clear" w:color="auto" w:fill="auto"/>
          </w:tcPr>
          <w:p w:rsidR="009E115E" w:rsidRPr="0072107E" w:rsidRDefault="009E115E" w:rsidP="0072107E">
            <w:pPr>
              <w:pStyle w:val="a3"/>
              <w:numPr>
                <w:ilvl w:val="0"/>
                <w:numId w:val="31"/>
              </w:numPr>
              <w:spacing w:after="0" w:line="240" w:lineRule="auto"/>
              <w:jc w:val="center"/>
              <w:rPr>
                <w:rFonts w:ascii="Times New Roman" w:hAnsi="Times New Roman"/>
                <w:sz w:val="24"/>
                <w:szCs w:val="24"/>
              </w:rPr>
            </w:pPr>
          </w:p>
        </w:tc>
        <w:tc>
          <w:tcPr>
            <w:tcW w:w="1457"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Март</w:t>
            </w:r>
          </w:p>
          <w:p w:rsidR="009E115E" w:rsidRPr="0072107E" w:rsidRDefault="00F56E68"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2017</w:t>
            </w:r>
            <w:r w:rsidR="009E115E" w:rsidRPr="0072107E">
              <w:rPr>
                <w:rFonts w:ascii="Times New Roman" w:hAnsi="Times New Roman"/>
                <w:sz w:val="24"/>
                <w:szCs w:val="24"/>
              </w:rPr>
              <w:t xml:space="preserve"> </w:t>
            </w:r>
          </w:p>
        </w:tc>
        <w:tc>
          <w:tcPr>
            <w:tcW w:w="7771"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Вебинар «Актуальные вопросы подготовки к ГИА по математике в 9 и 11 классах», ЛОИРО</w:t>
            </w:r>
          </w:p>
        </w:tc>
      </w:tr>
      <w:tr w:rsidR="009E115E" w:rsidRPr="0072107E" w:rsidTr="00417951">
        <w:tc>
          <w:tcPr>
            <w:tcW w:w="978" w:type="dxa"/>
            <w:shd w:val="clear" w:color="auto" w:fill="auto"/>
          </w:tcPr>
          <w:p w:rsidR="009E115E" w:rsidRPr="0072107E" w:rsidRDefault="009E115E" w:rsidP="0072107E">
            <w:pPr>
              <w:pStyle w:val="a3"/>
              <w:numPr>
                <w:ilvl w:val="0"/>
                <w:numId w:val="31"/>
              </w:numPr>
              <w:spacing w:after="0" w:line="240" w:lineRule="auto"/>
              <w:jc w:val="center"/>
              <w:rPr>
                <w:rFonts w:ascii="Times New Roman" w:hAnsi="Times New Roman"/>
                <w:sz w:val="24"/>
                <w:szCs w:val="24"/>
              </w:rPr>
            </w:pPr>
          </w:p>
        </w:tc>
        <w:tc>
          <w:tcPr>
            <w:tcW w:w="1457"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1 полугодие</w:t>
            </w:r>
          </w:p>
        </w:tc>
        <w:tc>
          <w:tcPr>
            <w:tcW w:w="7771" w:type="dxa"/>
            <w:shd w:val="clear" w:color="auto" w:fill="auto"/>
          </w:tcPr>
          <w:p w:rsidR="009E115E" w:rsidRPr="0072107E" w:rsidRDefault="009E115E" w:rsidP="0072107E">
            <w:r w:rsidRPr="0072107E">
              <w:t>Краткосрочные курсы повышения квалификации «Подготовка к ГИА по математике» на базе АОУ ВПО «ЛГУ им. А.С. Пушкина» Бокситогорский институт (филиал)</w:t>
            </w:r>
          </w:p>
        </w:tc>
      </w:tr>
      <w:tr w:rsidR="009E115E" w:rsidRPr="0072107E" w:rsidTr="00417951">
        <w:tc>
          <w:tcPr>
            <w:tcW w:w="978" w:type="dxa"/>
            <w:shd w:val="clear" w:color="auto" w:fill="auto"/>
          </w:tcPr>
          <w:p w:rsidR="009E115E" w:rsidRPr="0072107E" w:rsidRDefault="009E115E" w:rsidP="0072107E">
            <w:pPr>
              <w:pStyle w:val="a3"/>
              <w:numPr>
                <w:ilvl w:val="0"/>
                <w:numId w:val="31"/>
              </w:numPr>
              <w:spacing w:after="0" w:line="240" w:lineRule="auto"/>
              <w:jc w:val="center"/>
              <w:rPr>
                <w:rFonts w:ascii="Times New Roman" w:hAnsi="Times New Roman"/>
                <w:sz w:val="24"/>
                <w:szCs w:val="24"/>
              </w:rPr>
            </w:pPr>
          </w:p>
        </w:tc>
        <w:tc>
          <w:tcPr>
            <w:tcW w:w="1457"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Сентябрь- апрель</w:t>
            </w:r>
          </w:p>
        </w:tc>
        <w:tc>
          <w:tcPr>
            <w:tcW w:w="7771" w:type="dxa"/>
            <w:shd w:val="clear" w:color="auto" w:fill="auto"/>
          </w:tcPr>
          <w:p w:rsidR="009E115E" w:rsidRPr="0072107E" w:rsidRDefault="009E115E" w:rsidP="0072107E">
            <w:pPr>
              <w:pStyle w:val="a3"/>
              <w:spacing w:after="0" w:line="240" w:lineRule="auto"/>
              <w:ind w:left="0"/>
              <w:rPr>
                <w:rFonts w:ascii="Times New Roman" w:eastAsia="Times New Roman" w:hAnsi="Times New Roman"/>
                <w:sz w:val="24"/>
                <w:szCs w:val="24"/>
                <w:lang w:eastAsia="ru-RU"/>
              </w:rPr>
            </w:pPr>
            <w:r w:rsidRPr="0072107E">
              <w:rPr>
                <w:rFonts w:ascii="Times New Roman" w:hAnsi="Times New Roman"/>
                <w:sz w:val="24"/>
                <w:szCs w:val="24"/>
                <w:shd w:val="clear" w:color="auto" w:fill="FFFFFF"/>
              </w:rPr>
              <w:t xml:space="preserve">Совместный проект администрации Ломоносовского района, комитета по образованию Ломоносовского района с </w:t>
            </w:r>
            <w:r w:rsidRPr="0072107E">
              <w:rPr>
                <w:rFonts w:ascii="Times New Roman" w:eastAsia="Times New Roman" w:hAnsi="Times New Roman"/>
                <w:sz w:val="24"/>
                <w:szCs w:val="24"/>
                <w:lang w:eastAsia="ru-RU"/>
              </w:rPr>
              <w:t>ООО «Образовательный центр».</w:t>
            </w:r>
          </w:p>
          <w:p w:rsidR="009E115E" w:rsidRPr="0072107E" w:rsidRDefault="009E115E" w:rsidP="0072107E">
            <w:pPr>
              <w:pStyle w:val="a3"/>
              <w:spacing w:after="0" w:line="240" w:lineRule="auto"/>
              <w:ind w:left="0"/>
              <w:jc w:val="both"/>
              <w:rPr>
                <w:rFonts w:ascii="Times New Roman" w:hAnsi="Times New Roman"/>
                <w:sz w:val="24"/>
                <w:szCs w:val="24"/>
                <w:shd w:val="clear" w:color="auto" w:fill="FFFFFF"/>
              </w:rPr>
            </w:pPr>
            <w:r w:rsidRPr="0072107E">
              <w:rPr>
                <w:rFonts w:ascii="Times New Roman" w:hAnsi="Times New Roman"/>
                <w:bCs/>
                <w:sz w:val="24"/>
                <w:szCs w:val="24"/>
              </w:rPr>
              <w:t xml:space="preserve">Проведение независимой оценки качества общего образования, качества преподавания основных предметов учебного плана общеобразовательных организаций района, </w:t>
            </w:r>
            <w:r w:rsidRPr="0072107E">
              <w:rPr>
                <w:rFonts w:ascii="Times New Roman" w:hAnsi="Times New Roman"/>
                <w:sz w:val="24"/>
                <w:szCs w:val="24"/>
                <w:shd w:val="clear" w:color="auto" w:fill="FFFFFF"/>
              </w:rPr>
              <w:t xml:space="preserve">мониторинг качества подготовки к ЕГЭ. В ходе проекта решаются задачи по выявлению проблематики в  качестве преподавания учебных предметов, в подготовке обучающихся 9-х, 10-х и 11-х классов общеобразовательных учреждений к ГИА,  определение группы обучающихся, являющихся потенциальными «аутсайдерами» системы ЕГЭ в 2017 году, совершенствованию электронной системы оценки и анализа качества знаний обучающихся в формате ЕГЭ. </w:t>
            </w:r>
          </w:p>
        </w:tc>
      </w:tr>
    </w:tbl>
    <w:p w:rsidR="009E115E" w:rsidRPr="0072107E" w:rsidRDefault="009E115E" w:rsidP="0072107E">
      <w:pPr>
        <w:pStyle w:val="a3"/>
        <w:spacing w:after="0" w:line="240" w:lineRule="auto"/>
        <w:ind w:left="0"/>
        <w:rPr>
          <w:rFonts w:ascii="Times New Roman" w:hAnsi="Times New Roman"/>
          <w:sz w:val="24"/>
          <w:szCs w:val="24"/>
        </w:rPr>
      </w:pPr>
    </w:p>
    <w:p w:rsidR="009E115E" w:rsidRPr="0072107E" w:rsidRDefault="009E115E" w:rsidP="0072107E">
      <w:pPr>
        <w:pStyle w:val="a3"/>
        <w:spacing w:after="0" w:line="240" w:lineRule="auto"/>
        <w:ind w:left="-567"/>
        <w:jc w:val="both"/>
        <w:rPr>
          <w:rFonts w:ascii="Times New Roman" w:hAnsi="Times New Roman"/>
          <w:sz w:val="24"/>
          <w:szCs w:val="24"/>
        </w:rPr>
      </w:pPr>
      <w:r w:rsidRPr="0072107E">
        <w:rPr>
          <w:rFonts w:ascii="Times New Roman" w:hAnsi="Times New Roman"/>
          <w:sz w:val="24"/>
          <w:szCs w:val="24"/>
        </w:rPr>
        <w:t>1.4</w:t>
      </w:r>
      <w:r w:rsidR="00D842B5" w:rsidRPr="0072107E">
        <w:rPr>
          <w:rFonts w:ascii="Times New Roman" w:hAnsi="Times New Roman"/>
          <w:sz w:val="24"/>
          <w:szCs w:val="24"/>
        </w:rPr>
        <w:t>.</w:t>
      </w:r>
      <w:r w:rsidRPr="0072107E">
        <w:rPr>
          <w:rFonts w:ascii="Times New Roman" w:hAnsi="Times New Roman"/>
          <w:sz w:val="24"/>
          <w:szCs w:val="24"/>
        </w:rPr>
        <w:t xml:space="preserve">  Планируемые корректирующие диагностические работы по результатам ЕГЭ 2016 г.</w:t>
      </w:r>
    </w:p>
    <w:p w:rsidR="009E115E" w:rsidRPr="0072107E" w:rsidRDefault="009E115E" w:rsidP="0072107E">
      <w:pPr>
        <w:pStyle w:val="a3"/>
        <w:spacing w:after="0" w:line="240" w:lineRule="auto"/>
        <w:ind w:left="-567"/>
        <w:jc w:val="both"/>
        <w:rPr>
          <w:rFonts w:ascii="Times New Roman" w:hAnsi="Times New Roman"/>
          <w:sz w:val="24"/>
          <w:szCs w:val="24"/>
        </w:rPr>
      </w:pPr>
    </w:p>
    <w:p w:rsidR="009E115E" w:rsidRPr="0072107E" w:rsidRDefault="009E115E" w:rsidP="0072107E">
      <w:pPr>
        <w:pStyle w:val="a3"/>
        <w:spacing w:after="0" w:line="240" w:lineRule="auto"/>
        <w:ind w:left="-567"/>
        <w:jc w:val="both"/>
        <w:rPr>
          <w:rFonts w:ascii="Times New Roman" w:hAnsi="Times New Roman"/>
          <w:sz w:val="24"/>
          <w:szCs w:val="24"/>
        </w:rPr>
      </w:pPr>
      <w:r w:rsidRPr="0072107E">
        <w:rPr>
          <w:rFonts w:ascii="Times New Roman" w:hAnsi="Times New Roman"/>
          <w:sz w:val="24"/>
          <w:szCs w:val="24"/>
        </w:rPr>
        <w:t>На уровне  образовательных организаций:</w:t>
      </w:r>
    </w:p>
    <w:p w:rsidR="009E115E" w:rsidRPr="0072107E" w:rsidRDefault="009E115E" w:rsidP="0072107E">
      <w:pPr>
        <w:pStyle w:val="a3"/>
        <w:numPr>
          <w:ilvl w:val="0"/>
          <w:numId w:val="28"/>
        </w:numPr>
        <w:spacing w:after="0" w:line="240" w:lineRule="auto"/>
        <w:ind w:left="-567" w:firstLine="0"/>
        <w:jc w:val="both"/>
        <w:rPr>
          <w:rFonts w:ascii="Times New Roman" w:hAnsi="Times New Roman"/>
          <w:sz w:val="24"/>
          <w:szCs w:val="24"/>
        </w:rPr>
      </w:pPr>
      <w:r w:rsidRPr="0072107E">
        <w:rPr>
          <w:rFonts w:ascii="Times New Roman" w:hAnsi="Times New Roman"/>
          <w:sz w:val="24"/>
          <w:szCs w:val="24"/>
        </w:rPr>
        <w:t>Проведение входных контрольных работ с целью проверки остаточных знаний, выявления пробелов в освоении тем образовательной программы по обязательным предметам (сентябрь 2016);</w:t>
      </w:r>
    </w:p>
    <w:p w:rsidR="009E115E" w:rsidRPr="0072107E" w:rsidRDefault="009E115E" w:rsidP="0072107E">
      <w:pPr>
        <w:pStyle w:val="a3"/>
        <w:numPr>
          <w:ilvl w:val="0"/>
          <w:numId w:val="28"/>
        </w:numPr>
        <w:spacing w:after="0" w:line="240" w:lineRule="auto"/>
        <w:ind w:left="-567" w:firstLine="0"/>
        <w:jc w:val="both"/>
        <w:rPr>
          <w:rFonts w:ascii="Times New Roman" w:hAnsi="Times New Roman"/>
          <w:sz w:val="24"/>
          <w:szCs w:val="24"/>
        </w:rPr>
      </w:pPr>
      <w:r w:rsidRPr="0072107E">
        <w:rPr>
          <w:rFonts w:ascii="Times New Roman" w:hAnsi="Times New Roman"/>
          <w:sz w:val="24"/>
          <w:szCs w:val="24"/>
        </w:rPr>
        <w:t>Проведение полугодовых контрольных работ с целью диагностики качества подготовки выпускников по обязательным предметам (декабрь 2016);</w:t>
      </w:r>
    </w:p>
    <w:p w:rsidR="009E115E" w:rsidRPr="0072107E" w:rsidRDefault="009E115E" w:rsidP="0072107E">
      <w:pPr>
        <w:pStyle w:val="a3"/>
        <w:numPr>
          <w:ilvl w:val="0"/>
          <w:numId w:val="28"/>
        </w:numPr>
        <w:spacing w:after="0" w:line="240" w:lineRule="auto"/>
        <w:ind w:left="-567" w:firstLine="0"/>
        <w:jc w:val="both"/>
        <w:rPr>
          <w:rFonts w:ascii="Times New Roman" w:hAnsi="Times New Roman"/>
          <w:sz w:val="24"/>
          <w:szCs w:val="24"/>
        </w:rPr>
      </w:pPr>
      <w:r w:rsidRPr="0072107E">
        <w:rPr>
          <w:rFonts w:ascii="Times New Roman" w:hAnsi="Times New Roman"/>
          <w:sz w:val="24"/>
          <w:szCs w:val="24"/>
        </w:rPr>
        <w:t>Проведение диагностических работ по математике в системе «СтатГрад»  (сентябрь, декабрь 2016, март-апрель 2017).</w:t>
      </w:r>
    </w:p>
    <w:p w:rsidR="009E115E" w:rsidRPr="0072107E" w:rsidRDefault="009E115E" w:rsidP="0072107E">
      <w:pPr>
        <w:pStyle w:val="a3"/>
        <w:spacing w:after="0" w:line="240" w:lineRule="auto"/>
        <w:ind w:left="-567"/>
        <w:jc w:val="both"/>
        <w:rPr>
          <w:rFonts w:ascii="Times New Roman" w:hAnsi="Times New Roman"/>
          <w:sz w:val="24"/>
          <w:szCs w:val="24"/>
        </w:rPr>
      </w:pPr>
    </w:p>
    <w:p w:rsidR="009E115E" w:rsidRPr="0072107E" w:rsidRDefault="009E115E" w:rsidP="0072107E">
      <w:pPr>
        <w:pStyle w:val="a3"/>
        <w:spacing w:after="0" w:line="240" w:lineRule="auto"/>
        <w:ind w:left="-567"/>
        <w:jc w:val="both"/>
        <w:rPr>
          <w:rFonts w:ascii="Times New Roman" w:hAnsi="Times New Roman"/>
          <w:sz w:val="24"/>
          <w:szCs w:val="24"/>
        </w:rPr>
      </w:pPr>
      <w:r w:rsidRPr="0072107E">
        <w:rPr>
          <w:rFonts w:ascii="Times New Roman" w:hAnsi="Times New Roman"/>
          <w:sz w:val="24"/>
          <w:szCs w:val="24"/>
        </w:rPr>
        <w:t>На муниципальном уровне:</w:t>
      </w:r>
      <w:r w:rsidR="00D842B5" w:rsidRPr="0072107E">
        <w:rPr>
          <w:rFonts w:ascii="Times New Roman" w:hAnsi="Times New Roman"/>
          <w:sz w:val="24"/>
          <w:szCs w:val="24"/>
        </w:rPr>
        <w:t xml:space="preserve"> м</w:t>
      </w:r>
      <w:r w:rsidRPr="0072107E">
        <w:rPr>
          <w:rFonts w:ascii="Times New Roman" w:hAnsi="Times New Roman"/>
          <w:sz w:val="24"/>
          <w:szCs w:val="24"/>
        </w:rPr>
        <w:t>униципальны</w:t>
      </w:r>
      <w:r w:rsidR="00D842B5" w:rsidRPr="0072107E">
        <w:rPr>
          <w:rFonts w:ascii="Times New Roman" w:hAnsi="Times New Roman"/>
          <w:sz w:val="24"/>
          <w:szCs w:val="24"/>
        </w:rPr>
        <w:t>е</w:t>
      </w:r>
      <w:r w:rsidRPr="0072107E">
        <w:rPr>
          <w:rFonts w:ascii="Times New Roman" w:hAnsi="Times New Roman"/>
          <w:sz w:val="24"/>
          <w:szCs w:val="24"/>
        </w:rPr>
        <w:t xml:space="preserve"> пробны</w:t>
      </w:r>
      <w:r w:rsidR="00D842B5" w:rsidRPr="0072107E">
        <w:rPr>
          <w:rFonts w:ascii="Times New Roman" w:hAnsi="Times New Roman"/>
          <w:sz w:val="24"/>
          <w:szCs w:val="24"/>
        </w:rPr>
        <w:t>е</w:t>
      </w:r>
      <w:r w:rsidRPr="0072107E">
        <w:rPr>
          <w:rFonts w:ascii="Times New Roman" w:hAnsi="Times New Roman"/>
          <w:sz w:val="24"/>
          <w:szCs w:val="24"/>
        </w:rPr>
        <w:t xml:space="preserve"> экзамен</w:t>
      </w:r>
      <w:r w:rsidR="00D842B5" w:rsidRPr="0072107E">
        <w:rPr>
          <w:rFonts w:ascii="Times New Roman" w:hAnsi="Times New Roman"/>
          <w:sz w:val="24"/>
          <w:szCs w:val="24"/>
        </w:rPr>
        <w:t>ы</w:t>
      </w:r>
      <w:r w:rsidRPr="0072107E">
        <w:rPr>
          <w:rFonts w:ascii="Times New Roman" w:hAnsi="Times New Roman"/>
          <w:sz w:val="24"/>
          <w:szCs w:val="24"/>
        </w:rPr>
        <w:t xml:space="preserve"> по математике базового уровня (дата устанавливается ОМСУ).</w:t>
      </w:r>
    </w:p>
    <w:p w:rsidR="009E115E" w:rsidRPr="0072107E" w:rsidRDefault="009E115E" w:rsidP="0072107E">
      <w:pPr>
        <w:pStyle w:val="a3"/>
        <w:spacing w:after="0" w:line="240" w:lineRule="auto"/>
        <w:ind w:left="-567"/>
        <w:jc w:val="both"/>
        <w:rPr>
          <w:rFonts w:ascii="Times New Roman" w:hAnsi="Times New Roman"/>
          <w:sz w:val="24"/>
          <w:szCs w:val="24"/>
        </w:rPr>
      </w:pPr>
    </w:p>
    <w:p w:rsidR="009E115E" w:rsidRPr="0072107E" w:rsidRDefault="009E115E" w:rsidP="0072107E">
      <w:pPr>
        <w:pStyle w:val="a3"/>
        <w:spacing w:after="0" w:line="240" w:lineRule="auto"/>
        <w:ind w:left="-567"/>
        <w:jc w:val="both"/>
        <w:rPr>
          <w:rFonts w:ascii="Times New Roman" w:hAnsi="Times New Roman"/>
          <w:sz w:val="24"/>
          <w:szCs w:val="24"/>
        </w:rPr>
      </w:pPr>
      <w:r w:rsidRPr="0072107E">
        <w:rPr>
          <w:rFonts w:ascii="Times New Roman" w:hAnsi="Times New Roman"/>
          <w:sz w:val="24"/>
          <w:szCs w:val="24"/>
        </w:rPr>
        <w:t>На региональном уровне:</w:t>
      </w:r>
      <w:r w:rsidR="00D842B5" w:rsidRPr="0072107E">
        <w:rPr>
          <w:rFonts w:ascii="Times New Roman" w:hAnsi="Times New Roman"/>
          <w:sz w:val="24"/>
          <w:szCs w:val="24"/>
        </w:rPr>
        <w:t xml:space="preserve"> </w:t>
      </w:r>
      <w:r w:rsidRPr="0072107E">
        <w:rPr>
          <w:rFonts w:ascii="Times New Roman" w:hAnsi="Times New Roman"/>
          <w:sz w:val="24"/>
          <w:szCs w:val="24"/>
        </w:rPr>
        <w:t xml:space="preserve">Проведение регионального  репетиционного экзамена </w:t>
      </w:r>
      <w:r w:rsidR="00C2154F" w:rsidRPr="0072107E">
        <w:rPr>
          <w:rFonts w:ascii="Times New Roman" w:hAnsi="Times New Roman"/>
          <w:sz w:val="24"/>
          <w:szCs w:val="24"/>
        </w:rPr>
        <w:t xml:space="preserve">по </w:t>
      </w:r>
      <w:r w:rsidRPr="0072107E">
        <w:rPr>
          <w:rFonts w:ascii="Times New Roman" w:hAnsi="Times New Roman"/>
          <w:sz w:val="24"/>
          <w:szCs w:val="24"/>
        </w:rPr>
        <w:t>математике базового уровня (декабрь 2016)</w:t>
      </w:r>
      <w:r w:rsidR="00D842B5" w:rsidRPr="0072107E">
        <w:rPr>
          <w:rFonts w:ascii="Times New Roman" w:hAnsi="Times New Roman"/>
          <w:sz w:val="24"/>
          <w:szCs w:val="24"/>
        </w:rPr>
        <w:t>.</w:t>
      </w:r>
      <w:r w:rsidRPr="0072107E">
        <w:rPr>
          <w:rFonts w:ascii="Times New Roman" w:hAnsi="Times New Roman"/>
          <w:sz w:val="24"/>
          <w:szCs w:val="24"/>
        </w:rPr>
        <w:t xml:space="preserve"> </w:t>
      </w:r>
    </w:p>
    <w:p w:rsidR="009E115E" w:rsidRPr="0072107E" w:rsidRDefault="009E115E" w:rsidP="0072107E">
      <w:pPr>
        <w:pStyle w:val="a3"/>
        <w:spacing w:after="0" w:line="240" w:lineRule="auto"/>
        <w:ind w:left="0"/>
        <w:jc w:val="both"/>
        <w:rPr>
          <w:rFonts w:ascii="Times New Roman" w:hAnsi="Times New Roman"/>
          <w:sz w:val="24"/>
          <w:szCs w:val="24"/>
        </w:rPr>
      </w:pPr>
    </w:p>
    <w:p w:rsidR="009E115E" w:rsidRPr="0072107E" w:rsidRDefault="009E115E" w:rsidP="0072107E">
      <w:pPr>
        <w:pStyle w:val="a3"/>
        <w:spacing w:after="0" w:line="240" w:lineRule="auto"/>
        <w:ind w:left="0"/>
        <w:jc w:val="both"/>
        <w:rPr>
          <w:rFonts w:ascii="Times New Roman" w:hAnsi="Times New Roman"/>
          <w:b/>
          <w:sz w:val="24"/>
          <w:szCs w:val="24"/>
        </w:rPr>
      </w:pPr>
      <w:r w:rsidRPr="0072107E">
        <w:rPr>
          <w:rFonts w:ascii="Times New Roman" w:hAnsi="Times New Roman"/>
          <w:b/>
          <w:sz w:val="24"/>
          <w:szCs w:val="24"/>
        </w:rPr>
        <w:t>2. Трансляция эффективных педагогических практик ОО с наиболее высокими результатами ЕГЭ 2016 г.</w:t>
      </w:r>
    </w:p>
    <w:p w:rsidR="009E115E" w:rsidRPr="0072107E" w:rsidRDefault="009E115E" w:rsidP="0072107E">
      <w:pPr>
        <w:pStyle w:val="a3"/>
        <w:spacing w:after="0" w:line="240" w:lineRule="auto"/>
        <w:ind w:left="0"/>
        <w:jc w:val="right"/>
        <w:rPr>
          <w:rFonts w:ascii="Times New Roman" w:hAnsi="Times New Roman"/>
          <w:b/>
          <w:sz w:val="24"/>
          <w:szCs w:val="24"/>
        </w:rPr>
      </w:pPr>
      <w:r w:rsidRPr="0072107E">
        <w:rPr>
          <w:rFonts w:ascii="Times New Roman" w:hAnsi="Times New Roman"/>
          <w:b/>
          <w:sz w:val="24"/>
          <w:szCs w:val="24"/>
        </w:rPr>
        <w:t>Таблица 16</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7512"/>
      </w:tblGrid>
      <w:tr w:rsidR="009E115E" w:rsidRPr="0072107E" w:rsidTr="00417951">
        <w:tc>
          <w:tcPr>
            <w:tcW w:w="993"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w:t>
            </w:r>
          </w:p>
        </w:tc>
        <w:tc>
          <w:tcPr>
            <w:tcW w:w="1701"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Дата</w:t>
            </w:r>
          </w:p>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i/>
                <w:sz w:val="24"/>
                <w:szCs w:val="24"/>
              </w:rPr>
              <w:t>(месяц)</w:t>
            </w:r>
          </w:p>
        </w:tc>
        <w:tc>
          <w:tcPr>
            <w:tcW w:w="7512" w:type="dxa"/>
            <w:shd w:val="clear" w:color="auto" w:fill="auto"/>
          </w:tcPr>
          <w:p w:rsidR="009E115E" w:rsidRPr="0072107E" w:rsidRDefault="009E115E" w:rsidP="0072107E">
            <w:pPr>
              <w:pStyle w:val="a3"/>
              <w:spacing w:after="0" w:line="240" w:lineRule="auto"/>
              <w:ind w:left="0"/>
              <w:jc w:val="center"/>
              <w:rPr>
                <w:rFonts w:ascii="Times New Roman" w:hAnsi="Times New Roman"/>
                <w:sz w:val="24"/>
                <w:szCs w:val="24"/>
              </w:rPr>
            </w:pPr>
            <w:r w:rsidRPr="0072107E">
              <w:rPr>
                <w:rFonts w:ascii="Times New Roman" w:hAnsi="Times New Roman"/>
                <w:sz w:val="24"/>
                <w:szCs w:val="24"/>
              </w:rPr>
              <w:t>Мероприятие</w:t>
            </w:r>
          </w:p>
          <w:p w:rsidR="009E115E" w:rsidRPr="0072107E" w:rsidRDefault="009E115E" w:rsidP="0072107E">
            <w:pPr>
              <w:pStyle w:val="a3"/>
              <w:spacing w:after="0" w:line="240" w:lineRule="auto"/>
              <w:ind w:left="0"/>
              <w:jc w:val="center"/>
              <w:rPr>
                <w:rFonts w:ascii="Times New Roman" w:hAnsi="Times New Roman"/>
                <w:i/>
                <w:sz w:val="24"/>
                <w:szCs w:val="24"/>
              </w:rPr>
            </w:pPr>
            <w:r w:rsidRPr="0072107E">
              <w:rPr>
                <w:rFonts w:ascii="Times New Roman" w:hAnsi="Times New Roman"/>
                <w:i/>
                <w:sz w:val="24"/>
                <w:szCs w:val="24"/>
              </w:rPr>
              <w:t>(указать тему и организацию, которая планирует проведение мероприятия)</w:t>
            </w:r>
          </w:p>
        </w:tc>
      </w:tr>
      <w:tr w:rsidR="009E115E" w:rsidRPr="0072107E" w:rsidTr="00417951">
        <w:tc>
          <w:tcPr>
            <w:tcW w:w="993" w:type="dxa"/>
            <w:shd w:val="clear" w:color="auto" w:fill="auto"/>
          </w:tcPr>
          <w:p w:rsidR="009E115E" w:rsidRPr="0072107E" w:rsidRDefault="009E115E" w:rsidP="0072107E">
            <w:pPr>
              <w:pStyle w:val="a3"/>
              <w:numPr>
                <w:ilvl w:val="0"/>
                <w:numId w:val="29"/>
              </w:numPr>
              <w:spacing w:after="0" w:line="240" w:lineRule="auto"/>
              <w:jc w:val="center"/>
              <w:rPr>
                <w:rFonts w:ascii="Times New Roman" w:hAnsi="Times New Roman"/>
                <w:sz w:val="24"/>
                <w:szCs w:val="24"/>
              </w:rPr>
            </w:pPr>
          </w:p>
        </w:tc>
        <w:tc>
          <w:tcPr>
            <w:tcW w:w="1701" w:type="dxa"/>
            <w:shd w:val="clear" w:color="auto" w:fill="auto"/>
          </w:tcPr>
          <w:p w:rsidR="009E115E" w:rsidRPr="0072107E" w:rsidRDefault="009E115E" w:rsidP="0072107E">
            <w:pPr>
              <w:pStyle w:val="a3"/>
              <w:spacing w:after="0" w:line="240" w:lineRule="auto"/>
              <w:ind w:left="0"/>
              <w:rPr>
                <w:rFonts w:ascii="Times New Roman" w:hAnsi="Times New Roman"/>
                <w:color w:val="000000"/>
                <w:sz w:val="24"/>
                <w:szCs w:val="24"/>
              </w:rPr>
            </w:pPr>
            <w:r w:rsidRPr="0072107E">
              <w:rPr>
                <w:rFonts w:ascii="Times New Roman" w:hAnsi="Times New Roman"/>
                <w:color w:val="000000"/>
                <w:sz w:val="24"/>
                <w:szCs w:val="24"/>
              </w:rPr>
              <w:t xml:space="preserve">Сентябрь </w:t>
            </w:r>
            <w:r w:rsidRPr="0072107E">
              <w:rPr>
                <w:rFonts w:ascii="Times New Roman" w:hAnsi="Times New Roman"/>
                <w:sz w:val="24"/>
                <w:szCs w:val="24"/>
              </w:rPr>
              <w:t>2016</w:t>
            </w:r>
            <w:r w:rsidRPr="0072107E">
              <w:rPr>
                <w:rFonts w:ascii="Times New Roman" w:hAnsi="Times New Roman"/>
                <w:color w:val="000000"/>
                <w:sz w:val="24"/>
                <w:szCs w:val="24"/>
              </w:rPr>
              <w:t>,</w:t>
            </w:r>
          </w:p>
          <w:p w:rsidR="009E115E" w:rsidRPr="0072107E" w:rsidRDefault="009E115E" w:rsidP="0072107E">
            <w:pPr>
              <w:pStyle w:val="a3"/>
              <w:spacing w:after="0" w:line="240" w:lineRule="auto"/>
              <w:ind w:left="0"/>
              <w:rPr>
                <w:rFonts w:ascii="Times New Roman" w:hAnsi="Times New Roman"/>
                <w:color w:val="000000"/>
                <w:sz w:val="24"/>
                <w:szCs w:val="24"/>
              </w:rPr>
            </w:pPr>
            <w:r w:rsidRPr="0072107E">
              <w:rPr>
                <w:rFonts w:ascii="Times New Roman" w:hAnsi="Times New Roman"/>
                <w:color w:val="000000"/>
                <w:sz w:val="24"/>
                <w:szCs w:val="24"/>
              </w:rPr>
              <w:t>февраль 2017</w:t>
            </w:r>
          </w:p>
        </w:tc>
        <w:tc>
          <w:tcPr>
            <w:tcW w:w="7512" w:type="dxa"/>
            <w:shd w:val="clear" w:color="auto" w:fill="auto"/>
          </w:tcPr>
          <w:p w:rsidR="009E115E" w:rsidRPr="0072107E" w:rsidRDefault="009E115E" w:rsidP="0072107E">
            <w:pPr>
              <w:pStyle w:val="2"/>
              <w:jc w:val="left"/>
              <w:rPr>
                <w:b w:val="0"/>
                <w:i/>
                <w:color w:val="000000"/>
                <w:sz w:val="24"/>
                <w:szCs w:val="24"/>
              </w:rPr>
            </w:pPr>
            <w:r w:rsidRPr="0072107E">
              <w:rPr>
                <w:b w:val="0"/>
                <w:color w:val="000000"/>
                <w:sz w:val="24"/>
                <w:szCs w:val="24"/>
              </w:rPr>
              <w:t xml:space="preserve">Заседания РМО « </w:t>
            </w:r>
            <w:hyperlink r:id="rId10" w:history="1">
              <w:r w:rsidRPr="0072107E">
                <w:rPr>
                  <w:rStyle w:val="af4"/>
                  <w:b w:val="0"/>
                  <w:color w:val="000000"/>
                  <w:sz w:val="24"/>
                  <w:szCs w:val="24"/>
                </w:rPr>
                <w:t xml:space="preserve">Эффективная педагогическая практика (из опыта работы по подготовке к ЕГЭ, ГИА)» </w:t>
              </w:r>
            </w:hyperlink>
          </w:p>
          <w:p w:rsidR="009E115E" w:rsidRPr="0072107E" w:rsidRDefault="009E115E" w:rsidP="0072107E">
            <w:pPr>
              <w:pStyle w:val="1"/>
              <w:spacing w:before="0"/>
              <w:rPr>
                <w:rFonts w:ascii="Times New Roman" w:hAnsi="Times New Roman"/>
                <w:b w:val="0"/>
                <w:color w:val="000000"/>
                <w:sz w:val="24"/>
                <w:szCs w:val="24"/>
              </w:rPr>
            </w:pPr>
            <w:r w:rsidRPr="0072107E">
              <w:rPr>
                <w:rFonts w:ascii="Times New Roman" w:hAnsi="Times New Roman"/>
                <w:b w:val="0"/>
                <w:color w:val="000000"/>
                <w:sz w:val="24"/>
                <w:szCs w:val="24"/>
              </w:rPr>
              <w:t>МБОУ «СОШ № 3» г. Пикалево,</w:t>
            </w:r>
          </w:p>
          <w:p w:rsidR="009E115E" w:rsidRPr="0072107E" w:rsidRDefault="009E115E" w:rsidP="0072107E">
            <w:pPr>
              <w:pStyle w:val="1"/>
              <w:spacing w:before="0"/>
              <w:rPr>
                <w:rFonts w:ascii="Times New Roman" w:hAnsi="Times New Roman"/>
                <w:b w:val="0"/>
                <w:color w:val="000000"/>
                <w:sz w:val="24"/>
                <w:szCs w:val="24"/>
              </w:rPr>
            </w:pPr>
            <w:r w:rsidRPr="0072107E">
              <w:rPr>
                <w:rFonts w:ascii="Times New Roman" w:hAnsi="Times New Roman"/>
                <w:b w:val="0"/>
                <w:color w:val="000000"/>
                <w:sz w:val="24"/>
                <w:szCs w:val="24"/>
              </w:rPr>
              <w:t xml:space="preserve">МБОУ «Бокситогорская СОШ № 2», </w:t>
            </w:r>
          </w:p>
          <w:p w:rsidR="009E115E" w:rsidRPr="0072107E" w:rsidRDefault="009E115E" w:rsidP="0072107E">
            <w:pPr>
              <w:pStyle w:val="1"/>
              <w:spacing w:before="0"/>
              <w:rPr>
                <w:rFonts w:ascii="Times New Roman" w:hAnsi="Times New Roman"/>
                <w:b w:val="0"/>
                <w:color w:val="000000"/>
                <w:sz w:val="24"/>
                <w:szCs w:val="24"/>
              </w:rPr>
            </w:pPr>
            <w:r w:rsidRPr="0072107E">
              <w:rPr>
                <w:rFonts w:ascii="Times New Roman" w:hAnsi="Times New Roman"/>
                <w:b w:val="0"/>
                <w:color w:val="000000"/>
                <w:sz w:val="24"/>
                <w:szCs w:val="24"/>
              </w:rPr>
              <w:t xml:space="preserve">МБОУ «СОШИ п. Ефимовский», </w:t>
            </w:r>
          </w:p>
          <w:p w:rsidR="009E115E" w:rsidRPr="0072107E" w:rsidRDefault="009E115E" w:rsidP="0072107E">
            <w:pPr>
              <w:pStyle w:val="1"/>
              <w:spacing w:before="0"/>
              <w:rPr>
                <w:rFonts w:ascii="Times New Roman" w:hAnsi="Times New Roman"/>
                <w:b w:val="0"/>
                <w:color w:val="000000"/>
                <w:sz w:val="24"/>
                <w:szCs w:val="24"/>
              </w:rPr>
            </w:pPr>
            <w:r w:rsidRPr="0072107E">
              <w:rPr>
                <w:rFonts w:ascii="Times New Roman" w:hAnsi="Times New Roman"/>
                <w:b w:val="0"/>
                <w:color w:val="000000"/>
                <w:sz w:val="24"/>
                <w:szCs w:val="24"/>
              </w:rPr>
              <w:t>МБОУ «Бокситогорская СОШ № 3»</w:t>
            </w:r>
          </w:p>
        </w:tc>
      </w:tr>
      <w:tr w:rsidR="009E115E" w:rsidRPr="0072107E" w:rsidTr="00417951">
        <w:tc>
          <w:tcPr>
            <w:tcW w:w="993" w:type="dxa"/>
            <w:shd w:val="clear" w:color="auto" w:fill="auto"/>
          </w:tcPr>
          <w:p w:rsidR="009E115E" w:rsidRPr="0072107E" w:rsidRDefault="009E115E" w:rsidP="0072107E">
            <w:pPr>
              <w:pStyle w:val="a3"/>
              <w:numPr>
                <w:ilvl w:val="0"/>
                <w:numId w:val="29"/>
              </w:numPr>
              <w:spacing w:after="0" w:line="240" w:lineRule="auto"/>
              <w:jc w:val="center"/>
              <w:rPr>
                <w:rFonts w:ascii="Times New Roman" w:hAnsi="Times New Roman"/>
                <w:sz w:val="24"/>
                <w:szCs w:val="24"/>
              </w:rPr>
            </w:pPr>
          </w:p>
        </w:tc>
        <w:tc>
          <w:tcPr>
            <w:tcW w:w="1701"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Ноябрь</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2016</w:t>
            </w:r>
          </w:p>
        </w:tc>
        <w:tc>
          <w:tcPr>
            <w:tcW w:w="7512"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 xml:space="preserve">Семинар. Технология «Другой» учитель – метапредметный подход» (для заместителей руководителей по УВР) </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МБОУ «Кировская СОШ№1»</w:t>
            </w:r>
          </w:p>
        </w:tc>
      </w:tr>
      <w:tr w:rsidR="009E115E" w:rsidRPr="0072107E" w:rsidTr="00417951">
        <w:tc>
          <w:tcPr>
            <w:tcW w:w="993" w:type="dxa"/>
            <w:shd w:val="clear" w:color="auto" w:fill="auto"/>
          </w:tcPr>
          <w:p w:rsidR="009E115E" w:rsidRPr="0072107E" w:rsidRDefault="009E115E" w:rsidP="0072107E">
            <w:pPr>
              <w:pStyle w:val="a3"/>
              <w:numPr>
                <w:ilvl w:val="0"/>
                <w:numId w:val="29"/>
              </w:numPr>
              <w:spacing w:after="0" w:line="240" w:lineRule="auto"/>
              <w:jc w:val="center"/>
              <w:rPr>
                <w:rFonts w:ascii="Times New Roman" w:hAnsi="Times New Roman"/>
                <w:sz w:val="24"/>
                <w:szCs w:val="24"/>
              </w:rPr>
            </w:pPr>
          </w:p>
        </w:tc>
        <w:tc>
          <w:tcPr>
            <w:tcW w:w="1701"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 xml:space="preserve">Ноябрь </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2016</w:t>
            </w:r>
          </w:p>
        </w:tc>
        <w:tc>
          <w:tcPr>
            <w:tcW w:w="7512"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 xml:space="preserve">Семинар для руководителей ОО «Система развития математического образования в школе». </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ОМСУ  Волосовский  на базе М ОУ «Сельцовская СОШ»</w:t>
            </w:r>
          </w:p>
        </w:tc>
      </w:tr>
      <w:tr w:rsidR="009E115E" w:rsidRPr="0072107E" w:rsidTr="00417951">
        <w:tc>
          <w:tcPr>
            <w:tcW w:w="993" w:type="dxa"/>
            <w:shd w:val="clear" w:color="auto" w:fill="auto"/>
          </w:tcPr>
          <w:p w:rsidR="009E115E" w:rsidRPr="0072107E" w:rsidRDefault="009E115E" w:rsidP="0072107E">
            <w:pPr>
              <w:pStyle w:val="a3"/>
              <w:numPr>
                <w:ilvl w:val="0"/>
                <w:numId w:val="29"/>
              </w:numPr>
              <w:spacing w:after="0" w:line="240" w:lineRule="auto"/>
              <w:jc w:val="center"/>
              <w:rPr>
                <w:rFonts w:ascii="Times New Roman" w:hAnsi="Times New Roman"/>
                <w:sz w:val="24"/>
                <w:szCs w:val="24"/>
              </w:rPr>
            </w:pPr>
          </w:p>
        </w:tc>
        <w:tc>
          <w:tcPr>
            <w:tcW w:w="1701"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Ноябрь</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2016</w:t>
            </w:r>
          </w:p>
        </w:tc>
        <w:tc>
          <w:tcPr>
            <w:tcW w:w="7512"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 xml:space="preserve">Районный семинар «Система подготовки к государственной итоговой аттестации выпускников 9 и 11 классов» </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МОУ «СОШ № 6» г. Тихвин</w:t>
            </w:r>
          </w:p>
        </w:tc>
      </w:tr>
      <w:tr w:rsidR="009E115E" w:rsidRPr="0072107E" w:rsidTr="00417951">
        <w:tc>
          <w:tcPr>
            <w:tcW w:w="993" w:type="dxa"/>
            <w:shd w:val="clear" w:color="auto" w:fill="auto"/>
          </w:tcPr>
          <w:p w:rsidR="009E115E" w:rsidRPr="0072107E" w:rsidRDefault="009E115E" w:rsidP="0072107E">
            <w:pPr>
              <w:pStyle w:val="a3"/>
              <w:numPr>
                <w:ilvl w:val="0"/>
                <w:numId w:val="29"/>
              </w:numPr>
              <w:spacing w:after="0" w:line="240" w:lineRule="auto"/>
              <w:jc w:val="center"/>
              <w:rPr>
                <w:rFonts w:ascii="Times New Roman" w:hAnsi="Times New Roman"/>
                <w:sz w:val="24"/>
                <w:szCs w:val="24"/>
              </w:rPr>
            </w:pPr>
          </w:p>
        </w:tc>
        <w:tc>
          <w:tcPr>
            <w:tcW w:w="1701"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Декабрь 2016</w:t>
            </w:r>
          </w:p>
        </w:tc>
        <w:tc>
          <w:tcPr>
            <w:tcW w:w="7512"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 xml:space="preserve">Круглый стол «Совершенствование форм подготовки к ЕГЭ как средство повышения качества знаний обучающихся» </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МБОУ «СОШ № 4» г.Пикалево им. А.П. Румянцева</w:t>
            </w:r>
          </w:p>
        </w:tc>
      </w:tr>
      <w:tr w:rsidR="009E115E" w:rsidRPr="0072107E" w:rsidTr="00417951">
        <w:tc>
          <w:tcPr>
            <w:tcW w:w="993" w:type="dxa"/>
            <w:shd w:val="clear" w:color="auto" w:fill="auto"/>
          </w:tcPr>
          <w:p w:rsidR="009E115E" w:rsidRPr="0072107E" w:rsidRDefault="009E115E" w:rsidP="0072107E">
            <w:pPr>
              <w:pStyle w:val="a3"/>
              <w:numPr>
                <w:ilvl w:val="0"/>
                <w:numId w:val="29"/>
              </w:numPr>
              <w:spacing w:after="0" w:line="240" w:lineRule="auto"/>
              <w:jc w:val="center"/>
              <w:rPr>
                <w:rFonts w:ascii="Times New Roman" w:hAnsi="Times New Roman"/>
                <w:sz w:val="24"/>
                <w:szCs w:val="24"/>
              </w:rPr>
            </w:pPr>
          </w:p>
        </w:tc>
        <w:tc>
          <w:tcPr>
            <w:tcW w:w="1701"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Декабрь</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2016</w:t>
            </w:r>
          </w:p>
        </w:tc>
        <w:tc>
          <w:tcPr>
            <w:tcW w:w="7512"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 xml:space="preserve">Открытые уроки в рамках деятельности муниципальных МО </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 xml:space="preserve">СОШ № </w:t>
            </w:r>
            <w:smartTag w:uri="urn:schemas-microsoft-com:office:smarttags" w:element="metricconverter">
              <w:smartTagPr>
                <w:attr w:name="ProductID" w:val="8 г"/>
              </w:smartTagPr>
              <w:r w:rsidRPr="0072107E">
                <w:rPr>
                  <w:rFonts w:ascii="Times New Roman" w:hAnsi="Times New Roman"/>
                  <w:sz w:val="24"/>
                  <w:szCs w:val="24"/>
                </w:rPr>
                <w:t>8 г</w:t>
              </w:r>
            </w:smartTag>
            <w:r w:rsidRPr="0072107E">
              <w:rPr>
                <w:rFonts w:ascii="Times New Roman" w:hAnsi="Times New Roman"/>
                <w:sz w:val="24"/>
                <w:szCs w:val="24"/>
              </w:rPr>
              <w:t>. Волхова, Волховская СОШ № 1</w:t>
            </w:r>
          </w:p>
        </w:tc>
      </w:tr>
      <w:tr w:rsidR="009E115E" w:rsidRPr="0072107E" w:rsidTr="00417951">
        <w:tc>
          <w:tcPr>
            <w:tcW w:w="993" w:type="dxa"/>
            <w:shd w:val="clear" w:color="auto" w:fill="auto"/>
          </w:tcPr>
          <w:p w:rsidR="009E115E" w:rsidRPr="0072107E" w:rsidRDefault="009E115E" w:rsidP="0072107E">
            <w:pPr>
              <w:pStyle w:val="a3"/>
              <w:numPr>
                <w:ilvl w:val="0"/>
                <w:numId w:val="29"/>
              </w:numPr>
              <w:spacing w:after="0" w:line="240" w:lineRule="auto"/>
              <w:jc w:val="center"/>
              <w:rPr>
                <w:rFonts w:ascii="Times New Roman" w:hAnsi="Times New Roman"/>
                <w:sz w:val="24"/>
                <w:szCs w:val="24"/>
              </w:rPr>
            </w:pPr>
          </w:p>
        </w:tc>
        <w:tc>
          <w:tcPr>
            <w:tcW w:w="1701"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Январь</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2017</w:t>
            </w:r>
          </w:p>
        </w:tc>
        <w:tc>
          <w:tcPr>
            <w:tcW w:w="7512" w:type="dxa"/>
            <w:shd w:val="clear" w:color="auto" w:fill="auto"/>
          </w:tcPr>
          <w:p w:rsidR="009E115E" w:rsidRPr="0072107E" w:rsidRDefault="009E115E" w:rsidP="0072107E">
            <w:r w:rsidRPr="0072107E">
              <w:t>Межрайонный семинар «Повышение уровня профессиональной компетентности учителя математики в условиях подготовки к реализации ФГОС СОО»</w:t>
            </w:r>
          </w:p>
          <w:p w:rsidR="009E115E" w:rsidRPr="0072107E" w:rsidRDefault="009E115E" w:rsidP="0072107E">
            <w:r w:rsidRPr="0072107E">
              <w:t>ОМСУ Кингисеппский район</w:t>
            </w:r>
          </w:p>
        </w:tc>
      </w:tr>
      <w:tr w:rsidR="009E115E" w:rsidRPr="0072107E" w:rsidTr="00417951">
        <w:tc>
          <w:tcPr>
            <w:tcW w:w="993" w:type="dxa"/>
            <w:shd w:val="clear" w:color="auto" w:fill="auto"/>
          </w:tcPr>
          <w:p w:rsidR="009E115E" w:rsidRPr="0072107E" w:rsidRDefault="009E115E" w:rsidP="0072107E">
            <w:pPr>
              <w:pStyle w:val="a3"/>
              <w:numPr>
                <w:ilvl w:val="0"/>
                <w:numId w:val="29"/>
              </w:numPr>
              <w:spacing w:after="0" w:line="240" w:lineRule="auto"/>
              <w:jc w:val="center"/>
              <w:rPr>
                <w:rFonts w:ascii="Times New Roman" w:hAnsi="Times New Roman"/>
                <w:sz w:val="24"/>
                <w:szCs w:val="24"/>
              </w:rPr>
            </w:pPr>
          </w:p>
        </w:tc>
        <w:tc>
          <w:tcPr>
            <w:tcW w:w="1701"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Январь 2017</w:t>
            </w:r>
          </w:p>
        </w:tc>
        <w:tc>
          <w:tcPr>
            <w:tcW w:w="7512"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 xml:space="preserve">Семинар «Репетиционный  экзамен как инструмент прогностического процесса качества образовательной подготовки обучающихся» </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eastAsia="Times New Roman" w:hAnsi="Times New Roman"/>
                <w:sz w:val="24"/>
                <w:szCs w:val="24"/>
                <w:lang w:eastAsia="ru-RU"/>
              </w:rPr>
              <w:t xml:space="preserve">МКУ «Лужский ИМЦ», МОУ «СОШ № 3» </w:t>
            </w:r>
            <w:r w:rsidRPr="0072107E">
              <w:rPr>
                <w:rFonts w:ascii="Times New Roman" w:hAnsi="Times New Roman"/>
                <w:sz w:val="24"/>
                <w:szCs w:val="24"/>
              </w:rPr>
              <w:t>г. Луга</w:t>
            </w:r>
          </w:p>
        </w:tc>
      </w:tr>
      <w:tr w:rsidR="009E115E" w:rsidRPr="0072107E" w:rsidTr="00417951">
        <w:tc>
          <w:tcPr>
            <w:tcW w:w="993" w:type="dxa"/>
            <w:shd w:val="clear" w:color="auto" w:fill="auto"/>
          </w:tcPr>
          <w:p w:rsidR="009E115E" w:rsidRPr="0072107E" w:rsidRDefault="009E115E" w:rsidP="0072107E">
            <w:pPr>
              <w:pStyle w:val="a3"/>
              <w:numPr>
                <w:ilvl w:val="0"/>
                <w:numId w:val="29"/>
              </w:numPr>
              <w:spacing w:after="0" w:line="240" w:lineRule="auto"/>
              <w:jc w:val="center"/>
              <w:rPr>
                <w:rFonts w:ascii="Times New Roman" w:hAnsi="Times New Roman"/>
                <w:sz w:val="24"/>
                <w:szCs w:val="24"/>
              </w:rPr>
            </w:pPr>
          </w:p>
        </w:tc>
        <w:tc>
          <w:tcPr>
            <w:tcW w:w="1701" w:type="dxa"/>
            <w:shd w:val="clear" w:color="auto" w:fill="auto"/>
          </w:tcPr>
          <w:p w:rsidR="009E115E" w:rsidRPr="0072107E" w:rsidRDefault="009E115E" w:rsidP="0072107E">
            <w:pPr>
              <w:pStyle w:val="a3"/>
              <w:spacing w:after="0" w:line="240" w:lineRule="auto"/>
              <w:ind w:left="0"/>
              <w:rPr>
                <w:rFonts w:ascii="Times New Roman" w:hAnsi="Times New Roman"/>
                <w:color w:val="000000"/>
                <w:sz w:val="24"/>
                <w:szCs w:val="24"/>
              </w:rPr>
            </w:pPr>
            <w:r w:rsidRPr="0072107E">
              <w:rPr>
                <w:rFonts w:ascii="Times New Roman" w:hAnsi="Times New Roman"/>
                <w:color w:val="000000"/>
                <w:sz w:val="24"/>
                <w:szCs w:val="24"/>
              </w:rPr>
              <w:t>Февраль</w:t>
            </w:r>
          </w:p>
          <w:p w:rsidR="009E115E" w:rsidRPr="0072107E" w:rsidRDefault="009E115E" w:rsidP="0072107E">
            <w:pPr>
              <w:pStyle w:val="a3"/>
              <w:spacing w:after="0" w:line="240" w:lineRule="auto"/>
              <w:ind w:left="0"/>
              <w:rPr>
                <w:rFonts w:ascii="Times New Roman" w:hAnsi="Times New Roman"/>
                <w:color w:val="000000"/>
                <w:sz w:val="24"/>
                <w:szCs w:val="24"/>
              </w:rPr>
            </w:pPr>
            <w:r w:rsidRPr="0072107E">
              <w:rPr>
                <w:rFonts w:ascii="Times New Roman" w:hAnsi="Times New Roman"/>
                <w:color w:val="000000"/>
                <w:sz w:val="24"/>
                <w:szCs w:val="24"/>
              </w:rPr>
              <w:t>2017</w:t>
            </w:r>
          </w:p>
        </w:tc>
        <w:tc>
          <w:tcPr>
            <w:tcW w:w="7512"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 xml:space="preserve">Круглый стол по теме: «Особенности подготовки к ЕГЭ по математике» </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МБОУ «Кингисеппская СОШ № 1»</w:t>
            </w:r>
          </w:p>
        </w:tc>
      </w:tr>
      <w:tr w:rsidR="009E115E" w:rsidRPr="0072107E" w:rsidTr="00417951">
        <w:tc>
          <w:tcPr>
            <w:tcW w:w="993" w:type="dxa"/>
            <w:shd w:val="clear" w:color="auto" w:fill="auto"/>
          </w:tcPr>
          <w:p w:rsidR="009E115E" w:rsidRPr="0072107E" w:rsidRDefault="009E115E" w:rsidP="0072107E">
            <w:pPr>
              <w:pStyle w:val="a3"/>
              <w:numPr>
                <w:ilvl w:val="0"/>
                <w:numId w:val="29"/>
              </w:numPr>
              <w:spacing w:after="0" w:line="240" w:lineRule="auto"/>
              <w:jc w:val="center"/>
              <w:rPr>
                <w:rFonts w:ascii="Times New Roman" w:hAnsi="Times New Roman"/>
                <w:sz w:val="24"/>
                <w:szCs w:val="24"/>
              </w:rPr>
            </w:pPr>
          </w:p>
        </w:tc>
        <w:tc>
          <w:tcPr>
            <w:tcW w:w="1701"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Февраль</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2017</w:t>
            </w:r>
          </w:p>
        </w:tc>
        <w:tc>
          <w:tcPr>
            <w:tcW w:w="7512"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Семинар для директоров общеобразовательных: «Деятельность администрации школ по повышению качества реализации образовательных программ в выпускных классах»</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ОМСУ Ломоносовский район  на базе МОУ «Гостилицкая школа»</w:t>
            </w:r>
          </w:p>
        </w:tc>
      </w:tr>
      <w:tr w:rsidR="009E115E" w:rsidRPr="0072107E" w:rsidTr="00417951">
        <w:tc>
          <w:tcPr>
            <w:tcW w:w="993" w:type="dxa"/>
            <w:shd w:val="clear" w:color="auto" w:fill="auto"/>
          </w:tcPr>
          <w:p w:rsidR="009E115E" w:rsidRPr="0072107E" w:rsidRDefault="009E115E" w:rsidP="0072107E">
            <w:pPr>
              <w:pStyle w:val="a3"/>
              <w:numPr>
                <w:ilvl w:val="0"/>
                <w:numId w:val="29"/>
              </w:numPr>
              <w:spacing w:after="0" w:line="240" w:lineRule="auto"/>
              <w:jc w:val="center"/>
              <w:rPr>
                <w:rFonts w:ascii="Times New Roman" w:hAnsi="Times New Roman"/>
                <w:sz w:val="24"/>
                <w:szCs w:val="24"/>
              </w:rPr>
            </w:pPr>
          </w:p>
        </w:tc>
        <w:tc>
          <w:tcPr>
            <w:tcW w:w="1701"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 xml:space="preserve">Март </w:t>
            </w:r>
            <w:r w:rsidRPr="0072107E">
              <w:rPr>
                <w:rFonts w:ascii="Times New Roman" w:hAnsi="Times New Roman"/>
                <w:color w:val="000000"/>
                <w:sz w:val="24"/>
                <w:szCs w:val="24"/>
              </w:rPr>
              <w:t>2017</w:t>
            </w:r>
          </w:p>
        </w:tc>
        <w:tc>
          <w:tcPr>
            <w:tcW w:w="7512"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Педагогическая гостиная «Опыт работы МОУ «Киришская СОШ № 8» по подготовке обучающихся к ГИА»</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МОУ «Киришская СОШ № 8»</w:t>
            </w:r>
          </w:p>
        </w:tc>
      </w:tr>
      <w:tr w:rsidR="009E115E" w:rsidRPr="0072107E" w:rsidTr="00417951">
        <w:tc>
          <w:tcPr>
            <w:tcW w:w="993" w:type="dxa"/>
            <w:shd w:val="clear" w:color="auto" w:fill="auto"/>
          </w:tcPr>
          <w:p w:rsidR="009E115E" w:rsidRPr="0072107E" w:rsidRDefault="009E115E" w:rsidP="0072107E">
            <w:pPr>
              <w:pStyle w:val="a3"/>
              <w:numPr>
                <w:ilvl w:val="0"/>
                <w:numId w:val="29"/>
              </w:numPr>
              <w:spacing w:after="0" w:line="240" w:lineRule="auto"/>
              <w:jc w:val="center"/>
              <w:rPr>
                <w:rFonts w:ascii="Times New Roman" w:hAnsi="Times New Roman"/>
                <w:sz w:val="24"/>
                <w:szCs w:val="24"/>
              </w:rPr>
            </w:pPr>
          </w:p>
        </w:tc>
        <w:tc>
          <w:tcPr>
            <w:tcW w:w="1701"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Ноябрь-</w:t>
            </w:r>
            <w:r w:rsidRPr="0072107E">
              <w:rPr>
                <w:rFonts w:ascii="Times New Roman" w:hAnsi="Times New Roman"/>
                <w:sz w:val="24"/>
                <w:szCs w:val="24"/>
              </w:rPr>
              <w:lastRenderedPageBreak/>
              <w:t>декабрь 2016</w:t>
            </w:r>
          </w:p>
        </w:tc>
        <w:tc>
          <w:tcPr>
            <w:tcW w:w="7512"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lastRenderedPageBreak/>
              <w:t xml:space="preserve">Цикл «открытых уроков» учителей математики, преподающих в 9-10 </w:t>
            </w:r>
            <w:r w:rsidRPr="0072107E">
              <w:rPr>
                <w:rFonts w:ascii="Times New Roman" w:hAnsi="Times New Roman"/>
                <w:sz w:val="24"/>
                <w:szCs w:val="24"/>
              </w:rPr>
              <w:lastRenderedPageBreak/>
              <w:t>классах  по теме:</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 Система повторения учебного материала;</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 Система контроля знаний учащихся;</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 xml:space="preserve">- Продвижение учащихся по ликвидации пробелов знаний, учет и контроль достижений по предмету; </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 xml:space="preserve">Организации Приозерского района: </w:t>
            </w:r>
          </w:p>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МОУ «СОШ № 1», МОУ «Петровская СОШ», МОУ «СОШ № 4», МОУ «СОШ № 5»,  МОУ «Сосновский ЦО»</w:t>
            </w:r>
          </w:p>
        </w:tc>
      </w:tr>
      <w:tr w:rsidR="009E115E" w:rsidRPr="0072107E" w:rsidTr="00417951">
        <w:tc>
          <w:tcPr>
            <w:tcW w:w="993" w:type="dxa"/>
            <w:shd w:val="clear" w:color="auto" w:fill="auto"/>
          </w:tcPr>
          <w:p w:rsidR="009E115E" w:rsidRPr="0072107E" w:rsidRDefault="009E115E" w:rsidP="0072107E">
            <w:pPr>
              <w:pStyle w:val="a3"/>
              <w:numPr>
                <w:ilvl w:val="0"/>
                <w:numId w:val="29"/>
              </w:numPr>
              <w:spacing w:after="0" w:line="240" w:lineRule="auto"/>
              <w:jc w:val="center"/>
              <w:rPr>
                <w:rFonts w:ascii="Times New Roman" w:hAnsi="Times New Roman"/>
                <w:sz w:val="24"/>
                <w:szCs w:val="24"/>
              </w:rPr>
            </w:pPr>
          </w:p>
        </w:tc>
        <w:tc>
          <w:tcPr>
            <w:tcW w:w="1701"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Март 2016</w:t>
            </w:r>
          </w:p>
        </w:tc>
        <w:tc>
          <w:tcPr>
            <w:tcW w:w="7512" w:type="dxa"/>
            <w:shd w:val="clear" w:color="auto" w:fill="auto"/>
          </w:tcPr>
          <w:p w:rsidR="009E115E" w:rsidRPr="0072107E" w:rsidRDefault="009E115E" w:rsidP="0072107E">
            <w:pPr>
              <w:pStyle w:val="a3"/>
              <w:spacing w:after="0" w:line="240" w:lineRule="auto"/>
              <w:ind w:left="0"/>
              <w:rPr>
                <w:rFonts w:ascii="Times New Roman" w:hAnsi="Times New Roman"/>
                <w:sz w:val="24"/>
                <w:szCs w:val="24"/>
              </w:rPr>
            </w:pPr>
            <w:r w:rsidRPr="0072107E">
              <w:rPr>
                <w:rFonts w:ascii="Times New Roman" w:hAnsi="Times New Roman"/>
                <w:sz w:val="24"/>
                <w:szCs w:val="24"/>
              </w:rPr>
              <w:t>Мастер- классы учителей- предметников в рамках Единого методического дня: «Система работы учителя по подготовке обучающихся к ГИА»</w:t>
            </w:r>
          </w:p>
          <w:p w:rsidR="009E115E" w:rsidRPr="0072107E" w:rsidRDefault="009E115E" w:rsidP="0072107E">
            <w:pPr>
              <w:pStyle w:val="a3"/>
              <w:spacing w:after="0" w:line="240" w:lineRule="auto"/>
              <w:ind w:left="0"/>
              <w:rPr>
                <w:rFonts w:ascii="Times New Roman" w:hAnsi="Times New Roman"/>
                <w:sz w:val="24"/>
                <w:szCs w:val="24"/>
              </w:rPr>
            </w:pPr>
            <w:bookmarkStart w:id="4" w:name="_GoBack"/>
            <w:bookmarkEnd w:id="4"/>
            <w:r w:rsidRPr="0072107E">
              <w:rPr>
                <w:rFonts w:ascii="Times New Roman" w:hAnsi="Times New Roman"/>
                <w:sz w:val="24"/>
                <w:szCs w:val="24"/>
              </w:rPr>
              <w:t xml:space="preserve">Организации Приозерского района: МОУ «СОШ № 1», МОУ «Петровская СОШ», МОУ «СОШ № 4», МОУ «СОШ № 5» </w:t>
            </w:r>
          </w:p>
        </w:tc>
      </w:tr>
    </w:tbl>
    <w:p w:rsidR="009E115E" w:rsidRPr="0072107E" w:rsidRDefault="009E115E" w:rsidP="0072107E">
      <w:pPr>
        <w:pStyle w:val="a3"/>
        <w:spacing w:after="0" w:line="240" w:lineRule="auto"/>
        <w:ind w:left="0"/>
        <w:jc w:val="both"/>
        <w:rPr>
          <w:rFonts w:ascii="Times New Roman" w:hAnsi="Times New Roman"/>
          <w:sz w:val="24"/>
          <w:szCs w:val="24"/>
        </w:rPr>
      </w:pPr>
    </w:p>
    <w:p w:rsidR="009E115E" w:rsidRPr="0072107E" w:rsidRDefault="009E115E" w:rsidP="0072107E">
      <w:pPr>
        <w:pStyle w:val="a3"/>
        <w:spacing w:after="0" w:line="240" w:lineRule="auto"/>
        <w:ind w:left="0"/>
        <w:jc w:val="both"/>
        <w:rPr>
          <w:rFonts w:ascii="Times New Roman" w:hAnsi="Times New Roman"/>
          <w:sz w:val="24"/>
          <w:szCs w:val="24"/>
        </w:rPr>
      </w:pPr>
    </w:p>
    <w:p w:rsidR="007320A7" w:rsidRPr="0072107E" w:rsidRDefault="007320A7" w:rsidP="0072107E">
      <w:pPr>
        <w:ind w:left="-567" w:right="-284" w:firstLine="567"/>
        <w:jc w:val="both"/>
      </w:pPr>
    </w:p>
    <w:sectPr w:rsidR="007320A7" w:rsidRPr="0072107E" w:rsidSect="003773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C4F" w:rsidRDefault="001B6C4F" w:rsidP="005060D9">
      <w:r>
        <w:separator/>
      </w:r>
    </w:p>
  </w:endnote>
  <w:endnote w:type="continuationSeparator" w:id="0">
    <w:p w:rsidR="001B6C4F" w:rsidRDefault="001B6C4F"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C4F" w:rsidRDefault="001B6C4F" w:rsidP="005060D9">
      <w:r>
        <w:separator/>
      </w:r>
    </w:p>
  </w:footnote>
  <w:footnote w:type="continuationSeparator" w:id="0">
    <w:p w:rsidR="001B6C4F" w:rsidRDefault="001B6C4F" w:rsidP="0050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51" w:rsidRDefault="00417951">
    <w:pPr>
      <w:pStyle w:val="ae"/>
      <w:jc w:val="center"/>
    </w:pPr>
    <w:r>
      <w:fldChar w:fldCharType="begin"/>
    </w:r>
    <w:r>
      <w:instrText>PAGE   \* MERGEFORMAT</w:instrText>
    </w:r>
    <w:r>
      <w:fldChar w:fldCharType="separate"/>
    </w:r>
    <w:r w:rsidR="0072107E">
      <w:rPr>
        <w:noProof/>
      </w:rPr>
      <w:t>13</w:t>
    </w:r>
    <w:r>
      <w:rPr>
        <w:noProof/>
      </w:rPr>
      <w:fldChar w:fldCharType="end"/>
    </w:r>
  </w:p>
  <w:p w:rsidR="00417951" w:rsidRDefault="0041795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EAE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2661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549A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86F4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D2DD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1068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0879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09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EEC5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0A5448"/>
    <w:lvl w:ilvl="0">
      <w:start w:val="1"/>
      <w:numFmt w:val="bullet"/>
      <w:lvlText w:val=""/>
      <w:lvlJc w:val="left"/>
      <w:pPr>
        <w:tabs>
          <w:tab w:val="num" w:pos="360"/>
        </w:tabs>
        <w:ind w:left="360" w:hanging="360"/>
      </w:pPr>
      <w:rPr>
        <w:rFonts w:ascii="Symbol" w:hAnsi="Symbol" w:hint="default"/>
      </w:rPr>
    </w:lvl>
  </w:abstractNum>
  <w:abstractNum w:abstractNumId="1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84562D8"/>
    <w:multiLevelType w:val="hybridMultilevel"/>
    <w:tmpl w:val="096264F8"/>
    <w:lvl w:ilvl="0" w:tplc="ECB6C78C">
      <w:start w:val="1"/>
      <w:numFmt w:val="upperRoman"/>
      <w:lvlText w:val="Раздел %1."/>
      <w:lvlJc w:val="right"/>
      <w:pPr>
        <w:tabs>
          <w:tab w:val="num" w:pos="644"/>
        </w:tabs>
        <w:ind w:left="644" w:hanging="360"/>
      </w:pPr>
      <w:rPr>
        <w:rFonts w:cs="Times New Roman"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2">
    <w:nsid w:val="0946626E"/>
    <w:multiLevelType w:val="hybridMultilevel"/>
    <w:tmpl w:val="DDE2E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584ABB"/>
    <w:multiLevelType w:val="hybridMultilevel"/>
    <w:tmpl w:val="75662D9A"/>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3346120"/>
    <w:multiLevelType w:val="hybridMultilevel"/>
    <w:tmpl w:val="A0101418"/>
    <w:lvl w:ilvl="0" w:tplc="04190003">
      <w:start w:val="1"/>
      <w:numFmt w:val="bullet"/>
      <w:lvlText w:val="o"/>
      <w:lvlJc w:val="left"/>
      <w:pPr>
        <w:ind w:left="2181" w:hanging="360"/>
      </w:pPr>
      <w:rPr>
        <w:rFonts w:ascii="Courier New" w:hAnsi="Courier New" w:hint="default"/>
      </w:rPr>
    </w:lvl>
    <w:lvl w:ilvl="1" w:tplc="04190003" w:tentative="1">
      <w:start w:val="1"/>
      <w:numFmt w:val="bullet"/>
      <w:lvlText w:val="o"/>
      <w:lvlJc w:val="left"/>
      <w:pPr>
        <w:ind w:left="2901" w:hanging="360"/>
      </w:pPr>
      <w:rPr>
        <w:rFonts w:ascii="Courier New" w:hAnsi="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16">
    <w:nsid w:val="23D43C78"/>
    <w:multiLevelType w:val="hybridMultilevel"/>
    <w:tmpl w:val="EFE27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7A4E5D"/>
    <w:multiLevelType w:val="hybridMultilevel"/>
    <w:tmpl w:val="35BCFC28"/>
    <w:lvl w:ilvl="0" w:tplc="04190011">
      <w:start w:val="1"/>
      <w:numFmt w:val="decimal"/>
      <w:lvlText w:val="%1)"/>
      <w:lvlJc w:val="left"/>
      <w:pPr>
        <w:tabs>
          <w:tab w:val="num" w:pos="720"/>
        </w:tabs>
        <w:ind w:left="720" w:hanging="360"/>
      </w:pPr>
      <w:rPr>
        <w:rFonts w:cs="Times New Roman"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8">
    <w:nsid w:val="36F1712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EF4503F"/>
    <w:multiLevelType w:val="hybridMultilevel"/>
    <w:tmpl w:val="70F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684B14"/>
    <w:multiLevelType w:val="hybridMultilevel"/>
    <w:tmpl w:val="EAA0C042"/>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6DE7857"/>
    <w:multiLevelType w:val="hybridMultilevel"/>
    <w:tmpl w:val="F9FCEB90"/>
    <w:lvl w:ilvl="0" w:tplc="421204DE">
      <w:start w:val="1"/>
      <w:numFmt w:val="bullet"/>
      <w:lvlText w:val="•"/>
      <w:lvlJc w:val="left"/>
      <w:pPr>
        <w:ind w:left="1260" w:hanging="360"/>
      </w:pPr>
      <w:rPr>
        <w:rFonts w:ascii="Times New Roman" w:hAnsi="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57006E5A"/>
    <w:multiLevelType w:val="hybridMultilevel"/>
    <w:tmpl w:val="9CB071FA"/>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91134FF"/>
    <w:multiLevelType w:val="multilevel"/>
    <w:tmpl w:val="995A8B96"/>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6372A2"/>
    <w:multiLevelType w:val="hybridMultilevel"/>
    <w:tmpl w:val="E222E89A"/>
    <w:lvl w:ilvl="0" w:tplc="1C10EF62">
      <w:start w:val="1"/>
      <w:numFmt w:val="bullet"/>
      <w:lvlText w:val="­"/>
      <w:lvlJc w:val="left"/>
      <w:pPr>
        <w:ind w:left="1260" w:hanging="360"/>
      </w:pPr>
      <w:rPr>
        <w:rFonts w:ascii="Tempus Sans ITC" w:hAnsi="Tempus Sans ITC"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nsid w:val="6CD318C7"/>
    <w:multiLevelType w:val="hybridMultilevel"/>
    <w:tmpl w:val="6E702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911FBC"/>
    <w:multiLevelType w:val="hybridMultilevel"/>
    <w:tmpl w:val="744E4400"/>
    <w:lvl w:ilvl="0" w:tplc="421204DE">
      <w:start w:val="1"/>
      <w:numFmt w:val="bullet"/>
      <w:lvlText w:val="•"/>
      <w:lvlJc w:val="left"/>
      <w:pPr>
        <w:ind w:left="1260" w:hanging="360"/>
      </w:pPr>
      <w:rPr>
        <w:rFonts w:ascii="Times New Roman" w:hAnsi="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30"/>
  </w:num>
  <w:num w:numId="2">
    <w:abstractNumId w:val="28"/>
  </w:num>
  <w:num w:numId="3">
    <w:abstractNumId w:val="10"/>
  </w:num>
  <w:num w:numId="4">
    <w:abstractNumId w:val="29"/>
  </w:num>
  <w:num w:numId="5">
    <w:abstractNumId w:val="23"/>
  </w:num>
  <w:num w:numId="6">
    <w:abstractNumId w:val="18"/>
  </w:num>
  <w:num w:numId="7">
    <w:abstractNumId w:val="20"/>
  </w:num>
  <w:num w:numId="8">
    <w:abstractNumId w:val="15"/>
  </w:num>
  <w:num w:numId="9">
    <w:abstractNumId w:val="13"/>
  </w:num>
  <w:num w:numId="10">
    <w:abstractNumId w:val="25"/>
  </w:num>
  <w:num w:numId="11">
    <w:abstractNumId w:val="17"/>
  </w:num>
  <w:num w:numId="12">
    <w:abstractNumId w:val="11"/>
  </w:num>
  <w:num w:numId="13">
    <w:abstractNumId w:val="24"/>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 w:numId="26">
    <w:abstractNumId w:val="21"/>
  </w:num>
  <w:num w:numId="27">
    <w:abstractNumId w:val="27"/>
  </w:num>
  <w:num w:numId="28">
    <w:abstractNumId w:val="19"/>
  </w:num>
  <w:num w:numId="29">
    <w:abstractNumId w:val="12"/>
  </w:num>
  <w:num w:numId="30">
    <w:abstractNumId w:val="26"/>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E19"/>
    <w:rsid w:val="00007A7D"/>
    <w:rsid w:val="000113AE"/>
    <w:rsid w:val="00014673"/>
    <w:rsid w:val="00024ADB"/>
    <w:rsid w:val="00026F12"/>
    <w:rsid w:val="0003494A"/>
    <w:rsid w:val="00040584"/>
    <w:rsid w:val="00040958"/>
    <w:rsid w:val="000432EB"/>
    <w:rsid w:val="0004653C"/>
    <w:rsid w:val="00054664"/>
    <w:rsid w:val="00054B49"/>
    <w:rsid w:val="00064E5E"/>
    <w:rsid w:val="000706C8"/>
    <w:rsid w:val="000719D0"/>
    <w:rsid w:val="000720BF"/>
    <w:rsid w:val="00076081"/>
    <w:rsid w:val="000816E9"/>
    <w:rsid w:val="000869D2"/>
    <w:rsid w:val="00086E8D"/>
    <w:rsid w:val="0008778B"/>
    <w:rsid w:val="000922F4"/>
    <w:rsid w:val="000955D7"/>
    <w:rsid w:val="000B6D77"/>
    <w:rsid w:val="000C32B0"/>
    <w:rsid w:val="000C525F"/>
    <w:rsid w:val="000C66CA"/>
    <w:rsid w:val="000D11D4"/>
    <w:rsid w:val="000D4A41"/>
    <w:rsid w:val="000D7FC9"/>
    <w:rsid w:val="000E2B2E"/>
    <w:rsid w:val="000E6D5D"/>
    <w:rsid w:val="000E6F11"/>
    <w:rsid w:val="000F0131"/>
    <w:rsid w:val="000F7D8B"/>
    <w:rsid w:val="00117224"/>
    <w:rsid w:val="00125C33"/>
    <w:rsid w:val="001370F9"/>
    <w:rsid w:val="001514B7"/>
    <w:rsid w:val="00161414"/>
    <w:rsid w:val="00162C73"/>
    <w:rsid w:val="00163053"/>
    <w:rsid w:val="00163B88"/>
    <w:rsid w:val="00165954"/>
    <w:rsid w:val="00170F04"/>
    <w:rsid w:val="00176616"/>
    <w:rsid w:val="00182C4A"/>
    <w:rsid w:val="00183BE4"/>
    <w:rsid w:val="0019033E"/>
    <w:rsid w:val="00195601"/>
    <w:rsid w:val="001A78ED"/>
    <w:rsid w:val="001B6C4F"/>
    <w:rsid w:val="001C05AB"/>
    <w:rsid w:val="001C4444"/>
    <w:rsid w:val="001D406C"/>
    <w:rsid w:val="001E2275"/>
    <w:rsid w:val="001E4462"/>
    <w:rsid w:val="001E7F9B"/>
    <w:rsid w:val="001F1E5E"/>
    <w:rsid w:val="001F6498"/>
    <w:rsid w:val="00201BCF"/>
    <w:rsid w:val="00207C27"/>
    <w:rsid w:val="00211D7D"/>
    <w:rsid w:val="00226747"/>
    <w:rsid w:val="002277ED"/>
    <w:rsid w:val="002378EE"/>
    <w:rsid w:val="00240EB3"/>
    <w:rsid w:val="00245880"/>
    <w:rsid w:val="002517EA"/>
    <w:rsid w:val="00262A29"/>
    <w:rsid w:val="00263214"/>
    <w:rsid w:val="0026438B"/>
    <w:rsid w:val="002651DD"/>
    <w:rsid w:val="00277A5D"/>
    <w:rsid w:val="00285D39"/>
    <w:rsid w:val="002861FB"/>
    <w:rsid w:val="0029438E"/>
    <w:rsid w:val="002A0966"/>
    <w:rsid w:val="002A4DE0"/>
    <w:rsid w:val="002B2D34"/>
    <w:rsid w:val="002B64A6"/>
    <w:rsid w:val="002C67B6"/>
    <w:rsid w:val="002C7786"/>
    <w:rsid w:val="002E4CE9"/>
    <w:rsid w:val="002E685A"/>
    <w:rsid w:val="002F37A6"/>
    <w:rsid w:val="003145E4"/>
    <w:rsid w:val="00331ED7"/>
    <w:rsid w:val="00333AD7"/>
    <w:rsid w:val="00342A95"/>
    <w:rsid w:val="00354D4D"/>
    <w:rsid w:val="003608CC"/>
    <w:rsid w:val="003654F9"/>
    <w:rsid w:val="003749A6"/>
    <w:rsid w:val="003773BC"/>
    <w:rsid w:val="003B42DC"/>
    <w:rsid w:val="003C4A3E"/>
    <w:rsid w:val="00400318"/>
    <w:rsid w:val="00401ACF"/>
    <w:rsid w:val="004172C6"/>
    <w:rsid w:val="00417951"/>
    <w:rsid w:val="00422128"/>
    <w:rsid w:val="004322F9"/>
    <w:rsid w:val="00436A7B"/>
    <w:rsid w:val="00447703"/>
    <w:rsid w:val="00457E74"/>
    <w:rsid w:val="00462FB8"/>
    <w:rsid w:val="0046477A"/>
    <w:rsid w:val="0046785D"/>
    <w:rsid w:val="00476750"/>
    <w:rsid w:val="004874A8"/>
    <w:rsid w:val="00490A6D"/>
    <w:rsid w:val="00491F35"/>
    <w:rsid w:val="00493ED2"/>
    <w:rsid w:val="00494D56"/>
    <w:rsid w:val="004A6C36"/>
    <w:rsid w:val="004B2AC3"/>
    <w:rsid w:val="004B5B74"/>
    <w:rsid w:val="004B6996"/>
    <w:rsid w:val="004C0F9B"/>
    <w:rsid w:val="004C3356"/>
    <w:rsid w:val="004C3A94"/>
    <w:rsid w:val="004C3C9A"/>
    <w:rsid w:val="004F01BF"/>
    <w:rsid w:val="0050011C"/>
    <w:rsid w:val="005060D9"/>
    <w:rsid w:val="0051395C"/>
    <w:rsid w:val="00516E3B"/>
    <w:rsid w:val="00520DFB"/>
    <w:rsid w:val="00522D21"/>
    <w:rsid w:val="005426EA"/>
    <w:rsid w:val="00542FE8"/>
    <w:rsid w:val="005447AA"/>
    <w:rsid w:val="00556F0A"/>
    <w:rsid w:val="00565DDD"/>
    <w:rsid w:val="005663FB"/>
    <w:rsid w:val="00576F38"/>
    <w:rsid w:val="0057733F"/>
    <w:rsid w:val="00581A06"/>
    <w:rsid w:val="005A0B4E"/>
    <w:rsid w:val="005A4BBF"/>
    <w:rsid w:val="005B33E0"/>
    <w:rsid w:val="005B56E7"/>
    <w:rsid w:val="005C1C0A"/>
    <w:rsid w:val="005C5D24"/>
    <w:rsid w:val="005D0067"/>
    <w:rsid w:val="005F53F2"/>
    <w:rsid w:val="00613C29"/>
    <w:rsid w:val="00614AB8"/>
    <w:rsid w:val="00622B38"/>
    <w:rsid w:val="00625F72"/>
    <w:rsid w:val="00633EDD"/>
    <w:rsid w:val="00634319"/>
    <w:rsid w:val="00640635"/>
    <w:rsid w:val="00650C97"/>
    <w:rsid w:val="00656EFF"/>
    <w:rsid w:val="00657368"/>
    <w:rsid w:val="00666331"/>
    <w:rsid w:val="006944D0"/>
    <w:rsid w:val="006B08B4"/>
    <w:rsid w:val="006C0554"/>
    <w:rsid w:val="006C2F61"/>
    <w:rsid w:val="006D5136"/>
    <w:rsid w:val="006E7A7C"/>
    <w:rsid w:val="006F04DF"/>
    <w:rsid w:val="006F2287"/>
    <w:rsid w:val="007016BF"/>
    <w:rsid w:val="00702792"/>
    <w:rsid w:val="00703985"/>
    <w:rsid w:val="0071533B"/>
    <w:rsid w:val="007154AD"/>
    <w:rsid w:val="00717435"/>
    <w:rsid w:val="0072107E"/>
    <w:rsid w:val="007320A7"/>
    <w:rsid w:val="00756771"/>
    <w:rsid w:val="00760A2F"/>
    <w:rsid w:val="0077011C"/>
    <w:rsid w:val="00773E6D"/>
    <w:rsid w:val="007770EC"/>
    <w:rsid w:val="00791F29"/>
    <w:rsid w:val="00796B97"/>
    <w:rsid w:val="007A1ADD"/>
    <w:rsid w:val="007A5BD1"/>
    <w:rsid w:val="007E04BB"/>
    <w:rsid w:val="007F2232"/>
    <w:rsid w:val="007F5E19"/>
    <w:rsid w:val="0080521D"/>
    <w:rsid w:val="008109C1"/>
    <w:rsid w:val="00823F84"/>
    <w:rsid w:val="00856504"/>
    <w:rsid w:val="00874C81"/>
    <w:rsid w:val="00882502"/>
    <w:rsid w:val="00890885"/>
    <w:rsid w:val="008A1941"/>
    <w:rsid w:val="008A3E91"/>
    <w:rsid w:val="008A725B"/>
    <w:rsid w:val="008B4BD7"/>
    <w:rsid w:val="008C30DE"/>
    <w:rsid w:val="008C4AD7"/>
    <w:rsid w:val="008D63D4"/>
    <w:rsid w:val="008F6EF4"/>
    <w:rsid w:val="00900C54"/>
    <w:rsid w:val="009050E5"/>
    <w:rsid w:val="00905B4A"/>
    <w:rsid w:val="009115BF"/>
    <w:rsid w:val="009137F4"/>
    <w:rsid w:val="00923431"/>
    <w:rsid w:val="00925A02"/>
    <w:rsid w:val="00926E9A"/>
    <w:rsid w:val="00933E97"/>
    <w:rsid w:val="00934E93"/>
    <w:rsid w:val="0094223A"/>
    <w:rsid w:val="00962AFE"/>
    <w:rsid w:val="00977AD7"/>
    <w:rsid w:val="00980B54"/>
    <w:rsid w:val="009925F1"/>
    <w:rsid w:val="00992AC8"/>
    <w:rsid w:val="009A34CD"/>
    <w:rsid w:val="009A79E4"/>
    <w:rsid w:val="009B1B62"/>
    <w:rsid w:val="009B5A6B"/>
    <w:rsid w:val="009B5C26"/>
    <w:rsid w:val="009E0012"/>
    <w:rsid w:val="009E115E"/>
    <w:rsid w:val="009E284E"/>
    <w:rsid w:val="009E4ABF"/>
    <w:rsid w:val="009E67A7"/>
    <w:rsid w:val="009F6BEB"/>
    <w:rsid w:val="00A2249B"/>
    <w:rsid w:val="00A2251F"/>
    <w:rsid w:val="00A234DD"/>
    <w:rsid w:val="00A343CC"/>
    <w:rsid w:val="00A54649"/>
    <w:rsid w:val="00A60F11"/>
    <w:rsid w:val="00A61F9F"/>
    <w:rsid w:val="00A62FDE"/>
    <w:rsid w:val="00A67C9A"/>
    <w:rsid w:val="00A74A2A"/>
    <w:rsid w:val="00A803E1"/>
    <w:rsid w:val="00A80675"/>
    <w:rsid w:val="00A819DF"/>
    <w:rsid w:val="00A8211A"/>
    <w:rsid w:val="00A83507"/>
    <w:rsid w:val="00A96792"/>
    <w:rsid w:val="00AB00A6"/>
    <w:rsid w:val="00AB2AFA"/>
    <w:rsid w:val="00AC262E"/>
    <w:rsid w:val="00AC43B4"/>
    <w:rsid w:val="00AC4B6A"/>
    <w:rsid w:val="00AC5876"/>
    <w:rsid w:val="00AC595F"/>
    <w:rsid w:val="00AE57E5"/>
    <w:rsid w:val="00AE5A56"/>
    <w:rsid w:val="00AE612C"/>
    <w:rsid w:val="00AE6911"/>
    <w:rsid w:val="00AE733E"/>
    <w:rsid w:val="00B37FDE"/>
    <w:rsid w:val="00B528A8"/>
    <w:rsid w:val="00B542B1"/>
    <w:rsid w:val="00B548D2"/>
    <w:rsid w:val="00B56B25"/>
    <w:rsid w:val="00B573A7"/>
    <w:rsid w:val="00B84DD0"/>
    <w:rsid w:val="00B97480"/>
    <w:rsid w:val="00BA00B0"/>
    <w:rsid w:val="00BA568B"/>
    <w:rsid w:val="00BB0603"/>
    <w:rsid w:val="00BB1FB0"/>
    <w:rsid w:val="00BB7EC3"/>
    <w:rsid w:val="00BD197C"/>
    <w:rsid w:val="00BD33E1"/>
    <w:rsid w:val="00BF7C6D"/>
    <w:rsid w:val="00C10AA6"/>
    <w:rsid w:val="00C14A8D"/>
    <w:rsid w:val="00C14DD7"/>
    <w:rsid w:val="00C2154F"/>
    <w:rsid w:val="00C216DE"/>
    <w:rsid w:val="00C30DD4"/>
    <w:rsid w:val="00C331C5"/>
    <w:rsid w:val="00C61BA8"/>
    <w:rsid w:val="00C6547E"/>
    <w:rsid w:val="00CA4D0B"/>
    <w:rsid w:val="00CA7D6A"/>
    <w:rsid w:val="00CB220A"/>
    <w:rsid w:val="00CB2CC6"/>
    <w:rsid w:val="00CC1774"/>
    <w:rsid w:val="00CC4E8D"/>
    <w:rsid w:val="00CC5E22"/>
    <w:rsid w:val="00CD0CB4"/>
    <w:rsid w:val="00CD0D36"/>
    <w:rsid w:val="00CD5865"/>
    <w:rsid w:val="00CD7A66"/>
    <w:rsid w:val="00CE0927"/>
    <w:rsid w:val="00CE0A0D"/>
    <w:rsid w:val="00CF500D"/>
    <w:rsid w:val="00D05179"/>
    <w:rsid w:val="00D064C6"/>
    <w:rsid w:val="00D06ED5"/>
    <w:rsid w:val="00D07056"/>
    <w:rsid w:val="00D20204"/>
    <w:rsid w:val="00D20A13"/>
    <w:rsid w:val="00D216C1"/>
    <w:rsid w:val="00D23731"/>
    <w:rsid w:val="00D258AB"/>
    <w:rsid w:val="00D3148A"/>
    <w:rsid w:val="00D402D8"/>
    <w:rsid w:val="00D4252C"/>
    <w:rsid w:val="00D450C6"/>
    <w:rsid w:val="00D459D7"/>
    <w:rsid w:val="00D478AB"/>
    <w:rsid w:val="00D479C7"/>
    <w:rsid w:val="00D514F7"/>
    <w:rsid w:val="00D60EA6"/>
    <w:rsid w:val="00D619F0"/>
    <w:rsid w:val="00D62B0B"/>
    <w:rsid w:val="00D661F2"/>
    <w:rsid w:val="00D748E2"/>
    <w:rsid w:val="00D815F3"/>
    <w:rsid w:val="00D81D17"/>
    <w:rsid w:val="00D842B5"/>
    <w:rsid w:val="00DA27D1"/>
    <w:rsid w:val="00DB3891"/>
    <w:rsid w:val="00DB53C2"/>
    <w:rsid w:val="00DB7B2C"/>
    <w:rsid w:val="00DC2AD5"/>
    <w:rsid w:val="00DD2F53"/>
    <w:rsid w:val="00DE31F4"/>
    <w:rsid w:val="00DE49A5"/>
    <w:rsid w:val="00E06027"/>
    <w:rsid w:val="00E141E8"/>
    <w:rsid w:val="00E17BF0"/>
    <w:rsid w:val="00E17D8E"/>
    <w:rsid w:val="00E318CB"/>
    <w:rsid w:val="00E33EC1"/>
    <w:rsid w:val="00E52572"/>
    <w:rsid w:val="00E6465B"/>
    <w:rsid w:val="00E75BE4"/>
    <w:rsid w:val="00E76C0F"/>
    <w:rsid w:val="00E84A48"/>
    <w:rsid w:val="00E8517F"/>
    <w:rsid w:val="00E864B3"/>
    <w:rsid w:val="00E871FD"/>
    <w:rsid w:val="00E92B77"/>
    <w:rsid w:val="00E9371D"/>
    <w:rsid w:val="00E96435"/>
    <w:rsid w:val="00E967BA"/>
    <w:rsid w:val="00EA298B"/>
    <w:rsid w:val="00EB239A"/>
    <w:rsid w:val="00EC76CB"/>
    <w:rsid w:val="00ED527B"/>
    <w:rsid w:val="00EE2024"/>
    <w:rsid w:val="00EE66DB"/>
    <w:rsid w:val="00F05278"/>
    <w:rsid w:val="00F07487"/>
    <w:rsid w:val="00F447B1"/>
    <w:rsid w:val="00F506B4"/>
    <w:rsid w:val="00F56E68"/>
    <w:rsid w:val="00F57B9F"/>
    <w:rsid w:val="00F8457C"/>
    <w:rsid w:val="00F965A0"/>
    <w:rsid w:val="00FA5BBE"/>
    <w:rsid w:val="00FC1A6B"/>
    <w:rsid w:val="00FD1134"/>
    <w:rsid w:val="00FE3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uiPriority w:val="99"/>
    <w:qFormat/>
    <w:rsid w:val="005060D9"/>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D23731"/>
    <w:pPr>
      <w:keepNext/>
      <w:jc w:val="center"/>
      <w:outlineLvl w:val="1"/>
    </w:pPr>
    <w:rPr>
      <w:rFonts w:eastAsia="Arial Unicode MS"/>
      <w:b/>
      <w:sz w:val="28"/>
      <w:szCs w:val="28"/>
    </w:rPr>
  </w:style>
  <w:style w:type="paragraph" w:styleId="3">
    <w:name w:val="heading 3"/>
    <w:basedOn w:val="a"/>
    <w:next w:val="a"/>
    <w:link w:val="30"/>
    <w:uiPriority w:val="99"/>
    <w:qFormat/>
    <w:rsid w:val="005060D9"/>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3B42DC"/>
    <w:pPr>
      <w:keepNext/>
      <w:keepLines/>
      <w:spacing w:before="200"/>
      <w:outlineLvl w:val="3"/>
    </w:pPr>
    <w:rPr>
      <w:rFonts w:ascii="Cambria" w:hAnsi="Cambria"/>
      <w:b/>
      <w:bCs/>
      <w:i/>
      <w:iCs/>
      <w:color w:val="4F81BD"/>
    </w:rPr>
  </w:style>
  <w:style w:type="paragraph" w:styleId="7">
    <w:name w:val="heading 7"/>
    <w:basedOn w:val="a"/>
    <w:next w:val="a"/>
    <w:link w:val="70"/>
    <w:uiPriority w:val="99"/>
    <w:qFormat/>
    <w:rsid w:val="002B64A6"/>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2B64A6"/>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60D9"/>
    <w:rPr>
      <w:rFonts w:ascii="Cambria" w:hAnsi="Cambria"/>
      <w:b/>
      <w:color w:val="365F91"/>
      <w:sz w:val="28"/>
      <w:lang w:eastAsia="ru-RU"/>
    </w:rPr>
  </w:style>
  <w:style w:type="character" w:customStyle="1" w:styleId="20">
    <w:name w:val="Заголовок 2 Знак"/>
    <w:link w:val="2"/>
    <w:uiPriority w:val="99"/>
    <w:locked/>
    <w:rsid w:val="00D23731"/>
    <w:rPr>
      <w:rFonts w:ascii="Times New Roman" w:eastAsia="Arial Unicode MS" w:hAnsi="Times New Roman"/>
      <w:b/>
      <w:sz w:val="28"/>
      <w:lang w:eastAsia="ru-RU"/>
    </w:rPr>
  </w:style>
  <w:style w:type="character" w:customStyle="1" w:styleId="30">
    <w:name w:val="Заголовок 3 Знак"/>
    <w:link w:val="3"/>
    <w:uiPriority w:val="99"/>
    <w:locked/>
    <w:rsid w:val="005060D9"/>
    <w:rPr>
      <w:rFonts w:ascii="Cambria" w:hAnsi="Cambria"/>
      <w:b/>
      <w:color w:val="4F81BD"/>
      <w:sz w:val="24"/>
      <w:lang w:eastAsia="ru-RU"/>
    </w:rPr>
  </w:style>
  <w:style w:type="character" w:customStyle="1" w:styleId="40">
    <w:name w:val="Заголовок 4 Знак"/>
    <w:link w:val="4"/>
    <w:uiPriority w:val="99"/>
    <w:semiHidden/>
    <w:locked/>
    <w:rsid w:val="003B42DC"/>
    <w:rPr>
      <w:rFonts w:ascii="Cambria" w:hAnsi="Cambria"/>
      <w:b/>
      <w:i/>
      <w:color w:val="4F81BD"/>
      <w:sz w:val="24"/>
      <w:lang w:eastAsia="ru-RU"/>
    </w:rPr>
  </w:style>
  <w:style w:type="character" w:customStyle="1" w:styleId="70">
    <w:name w:val="Заголовок 7 Знак"/>
    <w:link w:val="7"/>
    <w:uiPriority w:val="99"/>
    <w:semiHidden/>
    <w:locked/>
    <w:rsid w:val="002B64A6"/>
    <w:rPr>
      <w:rFonts w:ascii="Cambria" w:hAnsi="Cambria"/>
      <w:i/>
      <w:color w:val="404040"/>
      <w:sz w:val="24"/>
      <w:lang w:eastAsia="ru-RU"/>
    </w:rPr>
  </w:style>
  <w:style w:type="character" w:customStyle="1" w:styleId="80">
    <w:name w:val="Заголовок 8 Знак"/>
    <w:link w:val="8"/>
    <w:uiPriority w:val="99"/>
    <w:semiHidden/>
    <w:locked/>
    <w:rsid w:val="002B64A6"/>
    <w:rPr>
      <w:rFonts w:ascii="Cambria" w:hAnsi="Cambria"/>
      <w:color w:val="404040"/>
      <w:sz w:val="20"/>
      <w:lang w:eastAsia="ru-RU"/>
    </w:rPr>
  </w:style>
  <w:style w:type="paragraph" w:styleId="a3">
    <w:name w:val="List Paragraph"/>
    <w:basedOn w:val="a"/>
    <w:uiPriority w:val="34"/>
    <w:qFormat/>
    <w:rsid w:val="005060D9"/>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rsid w:val="005060D9"/>
    <w:rPr>
      <w:rFonts w:ascii="Calibri" w:hAnsi="Calibri"/>
      <w:sz w:val="20"/>
      <w:szCs w:val="20"/>
    </w:rPr>
  </w:style>
  <w:style w:type="character" w:customStyle="1" w:styleId="a5">
    <w:name w:val="Текст сноски Знак"/>
    <w:link w:val="a4"/>
    <w:uiPriority w:val="99"/>
    <w:locked/>
    <w:rsid w:val="005060D9"/>
    <w:rPr>
      <w:rFonts w:ascii="Calibri" w:hAnsi="Calibri"/>
      <w:sz w:val="20"/>
    </w:rPr>
  </w:style>
  <w:style w:type="character" w:styleId="a6">
    <w:name w:val="footnote reference"/>
    <w:uiPriority w:val="99"/>
    <w:semiHidden/>
    <w:rsid w:val="005060D9"/>
    <w:rPr>
      <w:rFonts w:cs="Times New Roman"/>
      <w:vertAlign w:val="superscript"/>
    </w:rPr>
  </w:style>
  <w:style w:type="table" w:styleId="a7">
    <w:name w:val="Table Grid"/>
    <w:basedOn w:val="a1"/>
    <w:uiPriority w:val="99"/>
    <w:rsid w:val="0050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99"/>
    <w:qFormat/>
    <w:rsid w:val="005060D9"/>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9">
    <w:name w:val="Название Знак"/>
    <w:link w:val="a8"/>
    <w:uiPriority w:val="99"/>
    <w:locked/>
    <w:rsid w:val="005060D9"/>
    <w:rPr>
      <w:rFonts w:ascii="Cambria" w:eastAsia="PMingLiU" w:hAnsi="Cambria"/>
      <w:color w:val="17365D"/>
      <w:spacing w:val="5"/>
      <w:kern w:val="28"/>
      <w:sz w:val="52"/>
    </w:rPr>
  </w:style>
  <w:style w:type="paragraph" w:styleId="aa">
    <w:name w:val="footer"/>
    <w:basedOn w:val="a"/>
    <w:link w:val="ab"/>
    <w:uiPriority w:val="99"/>
    <w:rsid w:val="005060D9"/>
    <w:pPr>
      <w:tabs>
        <w:tab w:val="center" w:pos="4677"/>
        <w:tab w:val="right" w:pos="9355"/>
      </w:tabs>
    </w:pPr>
    <w:rPr>
      <w:rFonts w:ascii="Calibri" w:hAnsi="Calibri"/>
      <w:sz w:val="20"/>
      <w:szCs w:val="20"/>
    </w:rPr>
  </w:style>
  <w:style w:type="character" w:customStyle="1" w:styleId="ab">
    <w:name w:val="Нижний колонтитул Знак"/>
    <w:link w:val="aa"/>
    <w:uiPriority w:val="99"/>
    <w:locked/>
    <w:rsid w:val="005060D9"/>
    <w:rPr>
      <w:rFonts w:ascii="Calibri" w:hAnsi="Calibri"/>
    </w:rPr>
  </w:style>
  <w:style w:type="paragraph" w:styleId="ac">
    <w:name w:val="Balloon Text"/>
    <w:basedOn w:val="a"/>
    <w:link w:val="ad"/>
    <w:uiPriority w:val="99"/>
    <w:semiHidden/>
    <w:rsid w:val="001E7F9B"/>
    <w:rPr>
      <w:rFonts w:ascii="Tahoma" w:hAnsi="Tahoma"/>
      <w:sz w:val="16"/>
      <w:szCs w:val="16"/>
    </w:rPr>
  </w:style>
  <w:style w:type="character" w:customStyle="1" w:styleId="ad">
    <w:name w:val="Текст выноски Знак"/>
    <w:link w:val="ac"/>
    <w:uiPriority w:val="99"/>
    <w:semiHidden/>
    <w:locked/>
    <w:rsid w:val="001E7F9B"/>
    <w:rPr>
      <w:rFonts w:ascii="Tahoma" w:hAnsi="Tahoma"/>
      <w:sz w:val="16"/>
      <w:lang w:eastAsia="ru-RU"/>
    </w:rPr>
  </w:style>
  <w:style w:type="paragraph" w:styleId="ae">
    <w:name w:val="header"/>
    <w:basedOn w:val="a"/>
    <w:link w:val="af"/>
    <w:uiPriority w:val="99"/>
    <w:rsid w:val="001E7F9B"/>
    <w:pPr>
      <w:tabs>
        <w:tab w:val="center" w:pos="4677"/>
        <w:tab w:val="right" w:pos="9355"/>
      </w:tabs>
    </w:pPr>
  </w:style>
  <w:style w:type="character" w:customStyle="1" w:styleId="af">
    <w:name w:val="Верхний колонтитул Знак"/>
    <w:link w:val="ae"/>
    <w:uiPriority w:val="99"/>
    <w:locked/>
    <w:rsid w:val="001E7F9B"/>
    <w:rPr>
      <w:rFonts w:ascii="Times New Roman" w:hAnsi="Times New Roman"/>
      <w:sz w:val="24"/>
      <w:lang w:eastAsia="ru-RU"/>
    </w:rPr>
  </w:style>
  <w:style w:type="paragraph" w:styleId="af0">
    <w:name w:val="Normal (Web)"/>
    <w:basedOn w:val="a"/>
    <w:uiPriority w:val="99"/>
    <w:rsid w:val="003B42DC"/>
    <w:rPr>
      <w:rFonts w:ascii="Arial Unicode MS" w:eastAsia="Arial Unicode MS" w:hAnsi="Arial Unicode MS" w:cs="Arial Unicode MS"/>
    </w:rPr>
  </w:style>
  <w:style w:type="character" w:styleId="af1">
    <w:name w:val="Strong"/>
    <w:uiPriority w:val="99"/>
    <w:qFormat/>
    <w:rsid w:val="003B42DC"/>
    <w:rPr>
      <w:rFonts w:cs="Times New Roman"/>
      <w:b/>
    </w:rPr>
  </w:style>
  <w:style w:type="paragraph" w:customStyle="1" w:styleId="xl65">
    <w:name w:val="xl65"/>
    <w:basedOn w:val="a"/>
    <w:uiPriority w:val="99"/>
    <w:rsid w:val="002B64A6"/>
    <w:pPr>
      <w:pBdr>
        <w:left w:val="single" w:sz="4" w:space="0" w:color="auto"/>
        <w:right w:val="single" w:sz="4" w:space="0" w:color="auto"/>
      </w:pBdr>
      <w:spacing w:before="100" w:beforeAutospacing="1" w:after="100" w:afterAutospacing="1"/>
    </w:pPr>
    <w:rPr>
      <w:rFonts w:eastAsia="Times New Roman"/>
      <w:b/>
      <w:bCs/>
    </w:rPr>
  </w:style>
  <w:style w:type="paragraph" w:styleId="af2">
    <w:name w:val="Body Text Indent"/>
    <w:basedOn w:val="a"/>
    <w:link w:val="af3"/>
    <w:rsid w:val="00882502"/>
    <w:pPr>
      <w:ind w:firstLine="851"/>
      <w:jc w:val="both"/>
    </w:pPr>
    <w:rPr>
      <w:rFonts w:eastAsia="Times New Roman"/>
      <w:sz w:val="28"/>
    </w:rPr>
  </w:style>
  <w:style w:type="character" w:customStyle="1" w:styleId="af3">
    <w:name w:val="Основной текст с отступом Знак"/>
    <w:link w:val="af2"/>
    <w:rsid w:val="00882502"/>
    <w:rPr>
      <w:rFonts w:ascii="Times New Roman" w:eastAsia="Times New Roman" w:hAnsi="Times New Roman"/>
      <w:sz w:val="28"/>
      <w:szCs w:val="24"/>
    </w:rPr>
  </w:style>
  <w:style w:type="character" w:styleId="af4">
    <w:name w:val="Hyperlink"/>
    <w:uiPriority w:val="99"/>
    <w:rsid w:val="009E115E"/>
    <w:rPr>
      <w:rFonts w:cs="Times New Roman"/>
      <w:color w:val="0000FF"/>
      <w:u w:val="single"/>
    </w:rPr>
  </w:style>
  <w:style w:type="character" w:customStyle="1" w:styleId="FontStyle16">
    <w:name w:val="Font Style16"/>
    <w:uiPriority w:val="99"/>
    <w:rsid w:val="009E115E"/>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492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ipkpro.ru/component/content/article/6-kaf-fii/1977-ege-opit.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14</Pages>
  <Words>3468</Words>
  <Characters>19773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23195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Зинина Елена Андреевна</dc:creator>
  <cp:keywords/>
  <dc:description/>
  <cp:lastModifiedBy>Елена Григорьевна Шарая</cp:lastModifiedBy>
  <cp:revision>245</cp:revision>
  <cp:lastPrinted>2016-08-03T09:06:00Z</cp:lastPrinted>
  <dcterms:created xsi:type="dcterms:W3CDTF">2016-06-29T13:44:00Z</dcterms:created>
  <dcterms:modified xsi:type="dcterms:W3CDTF">2019-02-15T10:04:00Z</dcterms:modified>
</cp:coreProperties>
</file>