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EA" w:rsidRDefault="004C32EA" w:rsidP="004C32EA">
      <w:pPr>
        <w:pStyle w:val="ConsPlusTitlePage"/>
      </w:pPr>
      <w:r>
        <w:t xml:space="preserve">Документ предоставлен </w:t>
      </w:r>
      <w:hyperlink r:id="rId5" w:history="1">
        <w:r>
          <w:rPr>
            <w:color w:val="0000FF"/>
          </w:rPr>
          <w:t>КонсультантПлюс</w:t>
        </w:r>
      </w:hyperlink>
      <w:r>
        <w:br/>
      </w:r>
    </w:p>
    <w:p w:rsidR="004C32EA" w:rsidRDefault="004C32EA" w:rsidP="004C32EA">
      <w:pPr>
        <w:pStyle w:val="ConsPlusNormal"/>
        <w:jc w:val="both"/>
        <w:outlineLvl w:val="0"/>
      </w:pPr>
    </w:p>
    <w:p w:rsidR="004C32EA" w:rsidRDefault="004C32EA" w:rsidP="004C32EA">
      <w:pPr>
        <w:pStyle w:val="ConsPlusTitle"/>
        <w:jc w:val="center"/>
        <w:outlineLvl w:val="0"/>
      </w:pPr>
      <w:r>
        <w:t>КОМИТЕТ ОБЩЕГО И ПРОФЕССИОНАЛЬНОГО ОБРАЗОВАНИЯ</w:t>
      </w:r>
    </w:p>
    <w:p w:rsidR="004C32EA" w:rsidRDefault="004C32EA" w:rsidP="004C32EA">
      <w:pPr>
        <w:pStyle w:val="ConsPlusTitle"/>
        <w:jc w:val="center"/>
      </w:pPr>
      <w:r>
        <w:t>ЛЕНИНГРАДСКОЙ ОБЛАСТИ</w:t>
      </w:r>
    </w:p>
    <w:p w:rsidR="004C32EA" w:rsidRDefault="004C32EA" w:rsidP="004C32EA">
      <w:pPr>
        <w:pStyle w:val="ConsPlusTitle"/>
        <w:jc w:val="center"/>
      </w:pPr>
    </w:p>
    <w:p w:rsidR="004C32EA" w:rsidRDefault="004C32EA" w:rsidP="004C32EA">
      <w:pPr>
        <w:pStyle w:val="ConsPlusTitle"/>
        <w:jc w:val="center"/>
      </w:pPr>
      <w:r>
        <w:t>ПРИКАЗ</w:t>
      </w:r>
    </w:p>
    <w:p w:rsidR="004C32EA" w:rsidRDefault="004C32EA" w:rsidP="004C32EA">
      <w:pPr>
        <w:pStyle w:val="ConsPlusTitle"/>
        <w:jc w:val="center"/>
      </w:pPr>
      <w:r>
        <w:t>от 10 августа 2005 г. N 560</w:t>
      </w:r>
    </w:p>
    <w:p w:rsidR="004C32EA" w:rsidRDefault="004C32EA" w:rsidP="004C32EA">
      <w:pPr>
        <w:pStyle w:val="ConsPlusTitle"/>
        <w:jc w:val="center"/>
      </w:pPr>
    </w:p>
    <w:p w:rsidR="004C32EA" w:rsidRDefault="004C32EA" w:rsidP="004C32EA">
      <w:pPr>
        <w:pStyle w:val="ConsPlusTitle"/>
        <w:jc w:val="center"/>
      </w:pPr>
      <w:r>
        <w:t>ОБ УТВЕРЖДЕНИИ РЕГИОНАЛЬНОГО БАЗИСНОГО УЧЕБНОГО ПЛАНА</w:t>
      </w:r>
    </w:p>
    <w:p w:rsidR="004C32EA" w:rsidRDefault="004C32EA" w:rsidP="004C32EA">
      <w:pPr>
        <w:pStyle w:val="ConsPlusTitle"/>
        <w:jc w:val="center"/>
      </w:pPr>
      <w:r>
        <w:t>ОБЩЕОБРАЗОВАТЕЛЬНЫХ УЧРЕЖДЕНИЙ ЛЕНИНГРАДСКОЙ ОБЛАСТИ</w:t>
      </w:r>
    </w:p>
    <w:p w:rsidR="004C32EA" w:rsidRDefault="004C32EA" w:rsidP="004C32EA">
      <w:pPr>
        <w:pStyle w:val="ConsPlusNormal"/>
        <w:jc w:val="center"/>
      </w:pPr>
    </w:p>
    <w:p w:rsidR="004C32EA" w:rsidRDefault="004C32EA" w:rsidP="004C32EA">
      <w:pPr>
        <w:pStyle w:val="ConsPlusNormal"/>
        <w:ind w:firstLine="540"/>
        <w:jc w:val="both"/>
      </w:pPr>
      <w:r>
        <w:t xml:space="preserve">В соответствии с областным </w:t>
      </w:r>
      <w:hyperlink r:id="rId6" w:history="1">
        <w:r>
          <w:rPr>
            <w:color w:val="0000FF"/>
          </w:rPr>
          <w:t>законом</w:t>
        </w:r>
      </w:hyperlink>
      <w:r>
        <w:t xml:space="preserve"> "О правовом регулировании деятельности системы образования Ленинградской области" (постановление Правительства ЛО от 20.06.2005 N 47-оз) и </w:t>
      </w:r>
      <w:hyperlink r:id="rId7" w:history="1">
        <w:r>
          <w:rPr>
            <w:color w:val="0000FF"/>
          </w:rPr>
          <w:t>приказом</w:t>
        </w:r>
      </w:hyperlink>
      <w:r>
        <w:t xml:space="preserve"> Министерства образования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N 1312 приказываю:</w:t>
      </w:r>
    </w:p>
    <w:p w:rsidR="004C32EA" w:rsidRDefault="004C32EA" w:rsidP="004C32EA">
      <w:pPr>
        <w:pStyle w:val="ConsPlusNormal"/>
        <w:ind w:firstLine="540"/>
        <w:jc w:val="both"/>
      </w:pPr>
    </w:p>
    <w:p w:rsidR="004C32EA" w:rsidRDefault="004C32EA" w:rsidP="004C32EA">
      <w:pPr>
        <w:pStyle w:val="ConsPlusNormal"/>
        <w:ind w:firstLine="540"/>
        <w:jc w:val="both"/>
      </w:pPr>
      <w:r>
        <w:t xml:space="preserve">1. Утвердить </w:t>
      </w:r>
      <w:hyperlink w:anchor="P45" w:history="1">
        <w:r>
          <w:rPr>
            <w:color w:val="0000FF"/>
          </w:rPr>
          <w:t>региональный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Ленинградской области (приложение 1).</w:t>
      </w:r>
    </w:p>
    <w:p w:rsidR="004C32EA" w:rsidRDefault="004C32EA" w:rsidP="004C32EA">
      <w:pPr>
        <w:pStyle w:val="ConsPlusNormal"/>
        <w:spacing w:before="220"/>
        <w:ind w:firstLine="540"/>
        <w:jc w:val="both"/>
      </w:pPr>
      <w:r>
        <w:t xml:space="preserve">2. Утвердить региональный базисный учебный </w:t>
      </w:r>
      <w:hyperlink w:anchor="P74" w:history="1">
        <w:r>
          <w:rPr>
            <w:color w:val="0000FF"/>
          </w:rPr>
          <w:t>план</w:t>
        </w:r>
      </w:hyperlink>
      <w:r>
        <w:t xml:space="preserve"> общеобразовательных учреждений Ленинградской области (приложение 2).</w:t>
      </w:r>
    </w:p>
    <w:p w:rsidR="004C32EA" w:rsidRDefault="004C32EA" w:rsidP="004C32EA">
      <w:pPr>
        <w:pStyle w:val="ConsPlusNormal"/>
        <w:spacing w:before="220"/>
        <w:ind w:firstLine="540"/>
        <w:jc w:val="both"/>
      </w:pPr>
      <w:r>
        <w:t xml:space="preserve">3. Утвердить </w:t>
      </w:r>
      <w:hyperlink w:anchor="P479" w:history="1">
        <w:r>
          <w:rPr>
            <w:color w:val="0000FF"/>
          </w:rPr>
          <w:t>Положение</w:t>
        </w:r>
      </w:hyperlink>
      <w:r>
        <w:t xml:space="preserve"> о введении и реализации регионального компонента государственных образовательных стандартов начального общего, основного общего и среднего (полного) общего образования Ленинградской области (приложение 3).</w:t>
      </w:r>
    </w:p>
    <w:p w:rsidR="004C32EA" w:rsidRDefault="004C32EA" w:rsidP="004C32EA">
      <w:pPr>
        <w:pStyle w:val="ConsPlusNormal"/>
        <w:spacing w:before="220"/>
        <w:ind w:firstLine="540"/>
        <w:jc w:val="both"/>
      </w:pPr>
      <w:r>
        <w:t xml:space="preserve">4. Считать региональный базисный учебный </w:t>
      </w:r>
      <w:hyperlink w:anchor="P74" w:history="1">
        <w:r>
          <w:rPr>
            <w:color w:val="0000FF"/>
          </w:rPr>
          <w:t>план</w:t>
        </w:r>
      </w:hyperlink>
      <w:r>
        <w:t xml:space="preserve"> для общеобразовательных учреждений Ленинградской области, наряду с федеральным базисным учебным </w:t>
      </w:r>
      <w:hyperlink r:id="rId8" w:history="1">
        <w:r>
          <w:rPr>
            <w:color w:val="0000FF"/>
          </w:rPr>
          <w:t>планом</w:t>
        </w:r>
      </w:hyperlink>
      <w:r>
        <w:t xml:space="preserve"> для общеобразовательных учреждений Российской Федерации, основой для разработки учебных планов общеобразовательных учреждений Ленинградской области.</w:t>
      </w:r>
    </w:p>
    <w:p w:rsidR="004C32EA" w:rsidRDefault="004C32EA" w:rsidP="004C32EA">
      <w:pPr>
        <w:pStyle w:val="ConsPlusNormal"/>
        <w:spacing w:before="220"/>
        <w:ind w:firstLine="540"/>
        <w:jc w:val="both"/>
      </w:pPr>
      <w:r>
        <w:t>5. Муниципальным органам управления образованием:</w:t>
      </w:r>
    </w:p>
    <w:p w:rsidR="004C32EA" w:rsidRDefault="004C32EA" w:rsidP="004C32EA">
      <w:pPr>
        <w:pStyle w:val="ConsPlusNormal"/>
        <w:spacing w:before="220"/>
        <w:ind w:firstLine="540"/>
        <w:jc w:val="both"/>
      </w:pPr>
      <w:r>
        <w:t xml:space="preserve">5.1. Разрешить общеобразовательным учреждениям ввести учебные планы общеобразовательных учреждений, разработанные на основе федерального базисного учебного </w:t>
      </w:r>
      <w:hyperlink r:id="rId9" w:history="1">
        <w:r>
          <w:rPr>
            <w:color w:val="0000FF"/>
          </w:rPr>
          <w:t>плана</w:t>
        </w:r>
      </w:hyperlink>
      <w:r>
        <w:t xml:space="preserve"> для общеобразовательных учреждений Российской Федерации и регионального базисного учебного </w:t>
      </w:r>
      <w:hyperlink w:anchor="P74" w:history="1">
        <w:r>
          <w:rPr>
            <w:color w:val="0000FF"/>
          </w:rPr>
          <w:t>плана</w:t>
        </w:r>
      </w:hyperlink>
      <w:r>
        <w:t xml:space="preserve"> общеобразовательных учреждений Ленинградской области с 2005/2006 учебного года по мере их готовности и по решению учредителя.</w:t>
      </w:r>
    </w:p>
    <w:p w:rsidR="004C32EA" w:rsidRDefault="004C32EA" w:rsidP="004C32EA">
      <w:pPr>
        <w:pStyle w:val="ConsPlusNormal"/>
        <w:spacing w:before="220"/>
        <w:ind w:firstLine="540"/>
        <w:jc w:val="both"/>
      </w:pPr>
      <w:r>
        <w:t>5.2. Предусмотреть финансирование средств на обеспечение образовательных учреждений учебно-методическими комплексами по предметам регионального компонента.</w:t>
      </w:r>
    </w:p>
    <w:p w:rsidR="004C32EA" w:rsidRDefault="004C32EA" w:rsidP="004C32EA">
      <w:pPr>
        <w:pStyle w:val="ConsPlusNormal"/>
        <w:spacing w:before="220"/>
        <w:ind w:firstLine="540"/>
        <w:jc w:val="both"/>
      </w:pPr>
      <w:r>
        <w:t>5.3. Закрепить в должностных обязанностях специалистов органов управления образованием функции по курированию вопросов, связанных с введением и реализацией регионального базисного учебного плана общеобразовательных учреждений Ленинградской области.</w:t>
      </w:r>
    </w:p>
    <w:p w:rsidR="004C32EA" w:rsidRDefault="004C32EA" w:rsidP="004C32EA">
      <w:pPr>
        <w:pStyle w:val="ConsPlusNormal"/>
        <w:spacing w:before="220"/>
        <w:ind w:firstLine="540"/>
        <w:jc w:val="both"/>
      </w:pPr>
      <w:r>
        <w:t>6. Ленинградскому областному институту развития образования (С.А.Лисицын):</w:t>
      </w:r>
    </w:p>
    <w:p w:rsidR="004C32EA" w:rsidRDefault="004C32EA" w:rsidP="004C32EA">
      <w:pPr>
        <w:pStyle w:val="ConsPlusNormal"/>
        <w:spacing w:before="220"/>
        <w:ind w:firstLine="540"/>
        <w:jc w:val="both"/>
      </w:pPr>
      <w:r>
        <w:lastRenderedPageBreak/>
        <w:t xml:space="preserve">6.1. Скорректировать план работы института с учетом задач поэтапного введения регионального базисного учебного </w:t>
      </w:r>
      <w:hyperlink w:anchor="P74" w:history="1">
        <w:r>
          <w:rPr>
            <w:color w:val="0000FF"/>
          </w:rPr>
          <w:t>плана.</w:t>
        </w:r>
      </w:hyperlink>
    </w:p>
    <w:p w:rsidR="004C32EA" w:rsidRDefault="004C32EA" w:rsidP="004C32EA">
      <w:pPr>
        <w:pStyle w:val="ConsPlusNormal"/>
        <w:spacing w:before="220"/>
        <w:ind w:firstLine="540"/>
        <w:jc w:val="both"/>
      </w:pPr>
      <w:r>
        <w:t xml:space="preserve">6.2. Обеспечить разработку на конкурсной основе учебно-методических комплексов по предметам регионального компонента базисного учебного плана с учетом государственных образовательных стандартов (приказ Министерства образования Российской Федерации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 от 05.03.2004 N 1089) до 30.05.2006 </w:t>
      </w:r>
      <w:hyperlink w:anchor="P621" w:history="1">
        <w:r>
          <w:rPr>
            <w:color w:val="0000FF"/>
          </w:rPr>
          <w:t>(таблица 3</w:t>
        </w:r>
      </w:hyperlink>
      <w:r>
        <w:t xml:space="preserve"> приложения 3).</w:t>
      </w:r>
    </w:p>
    <w:p w:rsidR="004C32EA" w:rsidRDefault="004C32EA" w:rsidP="004C32EA">
      <w:pPr>
        <w:pStyle w:val="ConsPlusNormal"/>
        <w:spacing w:before="220"/>
        <w:ind w:firstLine="540"/>
        <w:jc w:val="both"/>
      </w:pPr>
      <w:r>
        <w:t>6.3. Организовать повышение квалификации педагогических кадров по предметам регионального компонента государственных образовательных стандартов, а также по новым предметам федерального компонента "Иностранный язык" и "Информатика и информационно-коммуникативные технологии" в начальной школе.</w:t>
      </w:r>
    </w:p>
    <w:p w:rsidR="004C32EA" w:rsidRDefault="004C32EA" w:rsidP="004C32EA">
      <w:pPr>
        <w:pStyle w:val="ConsPlusNormal"/>
        <w:spacing w:before="220"/>
        <w:ind w:firstLine="540"/>
        <w:jc w:val="both"/>
      </w:pPr>
      <w:r>
        <w:t>6.4. Организовать разработку стандарта регионального компонента содержания общего образования до 05.01.2006.</w:t>
      </w:r>
    </w:p>
    <w:p w:rsidR="004C32EA" w:rsidRDefault="004C32EA" w:rsidP="004C32EA">
      <w:pPr>
        <w:pStyle w:val="ConsPlusNormal"/>
        <w:spacing w:before="220"/>
        <w:ind w:firstLine="540"/>
        <w:jc w:val="both"/>
      </w:pPr>
      <w:r>
        <w:t>7. Общеобразовательным учреждениям Ленинградской области:</w:t>
      </w:r>
    </w:p>
    <w:p w:rsidR="004C32EA" w:rsidRDefault="004C32EA" w:rsidP="004C32EA">
      <w:pPr>
        <w:pStyle w:val="ConsPlusNormal"/>
        <w:spacing w:before="220"/>
        <w:ind w:firstLine="540"/>
        <w:jc w:val="both"/>
      </w:pPr>
      <w:r>
        <w:t xml:space="preserve">7.1. При организации перехода на региональный базисный учебный </w:t>
      </w:r>
      <w:hyperlink w:anchor="P74" w:history="1">
        <w:r>
          <w:rPr>
            <w:color w:val="0000FF"/>
          </w:rPr>
          <w:t>план</w:t>
        </w:r>
      </w:hyperlink>
      <w:r>
        <w:t xml:space="preserve"> (приложение 2) разработать на его основе учебные планы общеобразовательных учреждений и внести соответствующие изменения в образовательные программы общеобразовательных учреждений.</w:t>
      </w:r>
    </w:p>
    <w:p w:rsidR="004C32EA" w:rsidRDefault="004C32EA" w:rsidP="004C32EA">
      <w:pPr>
        <w:pStyle w:val="ConsPlusNormal"/>
        <w:spacing w:before="220"/>
        <w:ind w:firstLine="540"/>
        <w:jc w:val="both"/>
      </w:pPr>
      <w:r>
        <w:t>7.2. Обеспечить повышение квалификации педагогических кадров по вопросам введения регионального компонента государственных образовательных стандартов.</w:t>
      </w:r>
    </w:p>
    <w:p w:rsidR="004C32EA" w:rsidRDefault="004C32EA" w:rsidP="004C32EA">
      <w:pPr>
        <w:pStyle w:val="ConsPlusNormal"/>
        <w:spacing w:before="220"/>
        <w:ind w:firstLine="540"/>
        <w:jc w:val="both"/>
      </w:pPr>
      <w:r>
        <w:t>8. Контроль за исполнением настоящего приказа оставляю за собой.</w:t>
      </w:r>
    </w:p>
    <w:p w:rsidR="004C32EA" w:rsidRDefault="004C32EA" w:rsidP="004C32EA">
      <w:pPr>
        <w:pStyle w:val="ConsPlusNormal"/>
        <w:ind w:firstLine="540"/>
        <w:jc w:val="both"/>
      </w:pPr>
    </w:p>
    <w:p w:rsidR="004C32EA" w:rsidRDefault="004C32EA" w:rsidP="004C32EA">
      <w:pPr>
        <w:pStyle w:val="ConsPlusNormal"/>
        <w:jc w:val="right"/>
      </w:pPr>
      <w:r>
        <w:t>Председатель комитета общего</w:t>
      </w:r>
    </w:p>
    <w:p w:rsidR="004C32EA" w:rsidRDefault="004C32EA" w:rsidP="004C32EA">
      <w:pPr>
        <w:pStyle w:val="ConsPlusNormal"/>
        <w:jc w:val="right"/>
      </w:pPr>
      <w:r>
        <w:t>и профессионального образования</w:t>
      </w:r>
    </w:p>
    <w:p w:rsidR="004C32EA" w:rsidRDefault="004C32EA" w:rsidP="004C32EA">
      <w:pPr>
        <w:pStyle w:val="ConsPlusNormal"/>
        <w:jc w:val="right"/>
      </w:pPr>
      <w:r>
        <w:t>Ленинградской области</w:t>
      </w:r>
    </w:p>
    <w:p w:rsidR="004C32EA" w:rsidRDefault="004C32EA" w:rsidP="004C32EA">
      <w:pPr>
        <w:pStyle w:val="ConsPlusNormal"/>
        <w:jc w:val="right"/>
      </w:pPr>
      <w:r>
        <w:t>З.Г.Найденова</w:t>
      </w:r>
    </w:p>
    <w:p w:rsidR="004C32EA" w:rsidRDefault="004C32EA" w:rsidP="004C32EA">
      <w:pPr>
        <w:pStyle w:val="ConsPlusNormal"/>
        <w:jc w:val="right"/>
      </w:pPr>
    </w:p>
    <w:p w:rsidR="004C32EA" w:rsidRDefault="004C32EA" w:rsidP="004C32EA">
      <w:pPr>
        <w:pStyle w:val="ConsPlusNormal"/>
        <w:jc w:val="right"/>
      </w:pPr>
    </w:p>
    <w:p w:rsidR="004C32EA" w:rsidRDefault="004C32EA" w:rsidP="004C32EA">
      <w:pPr>
        <w:pStyle w:val="ConsPlusNormal"/>
        <w:jc w:val="right"/>
      </w:pPr>
    </w:p>
    <w:p w:rsidR="004C32EA" w:rsidRDefault="004C32EA" w:rsidP="004C32EA">
      <w:pPr>
        <w:pStyle w:val="ConsPlusNormal"/>
        <w:jc w:val="right"/>
      </w:pPr>
    </w:p>
    <w:p w:rsidR="004C32EA" w:rsidRDefault="004C32EA" w:rsidP="004C32EA">
      <w:pPr>
        <w:pStyle w:val="ConsPlusNormal"/>
        <w:jc w:val="right"/>
      </w:pPr>
    </w:p>
    <w:p w:rsidR="004C32EA" w:rsidRDefault="004C32EA" w:rsidP="004C32EA">
      <w:pPr>
        <w:pStyle w:val="ConsPlusNormal"/>
        <w:jc w:val="right"/>
        <w:outlineLvl w:val="0"/>
      </w:pPr>
      <w:r>
        <w:t>ПРИЛОЖЕНИЕ 1</w:t>
      </w:r>
    </w:p>
    <w:p w:rsidR="004C32EA" w:rsidRDefault="004C32EA" w:rsidP="004C32EA">
      <w:pPr>
        <w:pStyle w:val="ConsPlusNormal"/>
        <w:jc w:val="right"/>
      </w:pPr>
      <w:r>
        <w:t>к приказу комитета общего</w:t>
      </w:r>
    </w:p>
    <w:p w:rsidR="004C32EA" w:rsidRDefault="004C32EA" w:rsidP="004C32EA">
      <w:pPr>
        <w:pStyle w:val="ConsPlusNormal"/>
        <w:jc w:val="right"/>
      </w:pPr>
      <w:r>
        <w:t>и профессионального образования</w:t>
      </w:r>
    </w:p>
    <w:p w:rsidR="004C32EA" w:rsidRDefault="004C32EA" w:rsidP="004C32EA">
      <w:pPr>
        <w:pStyle w:val="ConsPlusNormal"/>
        <w:jc w:val="right"/>
      </w:pPr>
      <w:r>
        <w:t>Ленинградской области</w:t>
      </w:r>
    </w:p>
    <w:p w:rsidR="004C32EA" w:rsidRDefault="004C32EA" w:rsidP="004C32EA">
      <w:pPr>
        <w:pStyle w:val="ConsPlusNormal"/>
        <w:jc w:val="right"/>
      </w:pPr>
      <w:r>
        <w:t>от 10.08.2005 N 560</w:t>
      </w:r>
    </w:p>
    <w:p w:rsidR="004C32EA" w:rsidRDefault="004C32EA" w:rsidP="004C32EA">
      <w:pPr>
        <w:pStyle w:val="ConsPlusNormal"/>
        <w:ind w:firstLine="540"/>
        <w:jc w:val="both"/>
      </w:pPr>
    </w:p>
    <w:p w:rsidR="004C32EA" w:rsidRDefault="004C32EA" w:rsidP="004C32EA">
      <w:pPr>
        <w:pStyle w:val="ConsPlusNormal"/>
        <w:jc w:val="center"/>
      </w:pPr>
      <w:bookmarkStart w:id="0" w:name="P45"/>
      <w:bookmarkEnd w:id="0"/>
      <w:r>
        <w:t>РЕГИОНАЛЬНЫЙ КОМПОНЕНТ ГОСУДАРСТВЕННЫХ ОБРАЗОВАТЕЛЬНЫХ</w:t>
      </w:r>
    </w:p>
    <w:p w:rsidR="004C32EA" w:rsidRDefault="004C32EA" w:rsidP="004C32EA">
      <w:pPr>
        <w:pStyle w:val="ConsPlusNormal"/>
        <w:jc w:val="center"/>
      </w:pPr>
      <w:r>
        <w:t>СТАНДАРТОВ НАЧАЛЬНОГО ОБЩЕГО, ОСНОВНОГО ОБЩЕГО</w:t>
      </w:r>
    </w:p>
    <w:p w:rsidR="004C32EA" w:rsidRDefault="004C32EA" w:rsidP="004C32EA">
      <w:pPr>
        <w:pStyle w:val="ConsPlusNormal"/>
        <w:jc w:val="center"/>
      </w:pPr>
      <w:r>
        <w:t>И СРЕДНЕГО (ПОЛНОГО) ОБЩЕГО ОБРАЗОВАНИЯ ЛЕНИНГРАДСКОЙ ОБЛАСТИ</w:t>
      </w:r>
    </w:p>
    <w:p w:rsidR="004C32EA" w:rsidRDefault="004C32EA" w:rsidP="004C32E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910"/>
        <w:gridCol w:w="388"/>
        <w:gridCol w:w="485"/>
        <w:gridCol w:w="388"/>
        <w:gridCol w:w="388"/>
        <w:gridCol w:w="388"/>
        <w:gridCol w:w="485"/>
        <w:gridCol w:w="582"/>
        <w:gridCol w:w="388"/>
        <w:gridCol w:w="388"/>
        <w:gridCol w:w="388"/>
      </w:tblGrid>
      <w:tr w:rsidR="004C32EA" w:rsidTr="00441F90">
        <w:trPr>
          <w:trHeight w:val="220"/>
        </w:trPr>
        <w:tc>
          <w:tcPr>
            <w:tcW w:w="2910" w:type="dxa"/>
            <w:vMerge w:val="restart"/>
          </w:tcPr>
          <w:p w:rsidR="004C32EA" w:rsidRDefault="004C32EA" w:rsidP="00441F90">
            <w:pPr>
              <w:pStyle w:val="ConsPlusNonformat"/>
              <w:jc w:val="both"/>
            </w:pPr>
            <w:r>
              <w:t xml:space="preserve">   Предметы регионального   </w:t>
            </w:r>
          </w:p>
          <w:p w:rsidR="004C32EA" w:rsidRDefault="004C32EA" w:rsidP="00441F90">
            <w:pPr>
              <w:pStyle w:val="ConsPlusNonformat"/>
              <w:jc w:val="both"/>
            </w:pPr>
            <w:r>
              <w:t xml:space="preserve">          компонента        </w:t>
            </w:r>
          </w:p>
        </w:tc>
        <w:tc>
          <w:tcPr>
            <w:tcW w:w="4268" w:type="dxa"/>
            <w:gridSpan w:val="10"/>
          </w:tcPr>
          <w:p w:rsidR="004C32EA" w:rsidRDefault="004C32EA" w:rsidP="00441F90">
            <w:pPr>
              <w:pStyle w:val="ConsPlusNonformat"/>
              <w:jc w:val="both"/>
            </w:pPr>
            <w:r>
              <w:t xml:space="preserve">              КЛАССЫ             </w:t>
            </w:r>
          </w:p>
        </w:tc>
      </w:tr>
      <w:tr w:rsidR="004C32EA" w:rsidTr="00441F90">
        <w:tc>
          <w:tcPr>
            <w:tcW w:w="2813" w:type="dxa"/>
            <w:vMerge/>
            <w:tcBorders>
              <w:top w:val="nil"/>
            </w:tcBorders>
          </w:tcPr>
          <w:p w:rsidR="004C32EA" w:rsidRDefault="004C32EA" w:rsidP="00441F90"/>
        </w:tc>
        <w:tc>
          <w:tcPr>
            <w:tcW w:w="388" w:type="dxa"/>
            <w:tcBorders>
              <w:top w:val="nil"/>
            </w:tcBorders>
          </w:tcPr>
          <w:p w:rsidR="004C32EA" w:rsidRDefault="004C32EA" w:rsidP="00441F90">
            <w:pPr>
              <w:pStyle w:val="ConsPlusNonformat"/>
              <w:jc w:val="both"/>
            </w:pPr>
            <w:r>
              <w:t>II</w:t>
            </w:r>
          </w:p>
        </w:tc>
        <w:tc>
          <w:tcPr>
            <w:tcW w:w="485" w:type="dxa"/>
            <w:tcBorders>
              <w:top w:val="nil"/>
            </w:tcBorders>
          </w:tcPr>
          <w:p w:rsidR="004C32EA" w:rsidRDefault="004C32EA" w:rsidP="00441F90">
            <w:pPr>
              <w:pStyle w:val="ConsPlusNonformat"/>
              <w:jc w:val="both"/>
            </w:pPr>
            <w:r>
              <w:t>III</w:t>
            </w:r>
          </w:p>
        </w:tc>
        <w:tc>
          <w:tcPr>
            <w:tcW w:w="388" w:type="dxa"/>
            <w:tcBorders>
              <w:top w:val="nil"/>
            </w:tcBorders>
          </w:tcPr>
          <w:p w:rsidR="004C32EA" w:rsidRDefault="004C32EA" w:rsidP="00441F90">
            <w:pPr>
              <w:pStyle w:val="ConsPlusNonformat"/>
              <w:jc w:val="both"/>
            </w:pPr>
            <w:r>
              <w:t>IV</w:t>
            </w:r>
          </w:p>
        </w:tc>
        <w:tc>
          <w:tcPr>
            <w:tcW w:w="388" w:type="dxa"/>
            <w:tcBorders>
              <w:top w:val="nil"/>
            </w:tcBorders>
          </w:tcPr>
          <w:p w:rsidR="004C32EA" w:rsidRDefault="004C32EA" w:rsidP="00441F90">
            <w:pPr>
              <w:pStyle w:val="ConsPlusNonformat"/>
              <w:jc w:val="both"/>
            </w:pPr>
            <w:r>
              <w:t xml:space="preserve">V </w:t>
            </w:r>
          </w:p>
        </w:tc>
        <w:tc>
          <w:tcPr>
            <w:tcW w:w="388" w:type="dxa"/>
            <w:tcBorders>
              <w:top w:val="nil"/>
            </w:tcBorders>
          </w:tcPr>
          <w:p w:rsidR="004C32EA" w:rsidRDefault="004C32EA" w:rsidP="00441F90">
            <w:pPr>
              <w:pStyle w:val="ConsPlusNonformat"/>
              <w:jc w:val="both"/>
            </w:pPr>
            <w:r>
              <w:t>VI</w:t>
            </w:r>
          </w:p>
        </w:tc>
        <w:tc>
          <w:tcPr>
            <w:tcW w:w="485" w:type="dxa"/>
            <w:tcBorders>
              <w:top w:val="nil"/>
            </w:tcBorders>
          </w:tcPr>
          <w:p w:rsidR="004C32EA" w:rsidRDefault="004C32EA" w:rsidP="00441F90">
            <w:pPr>
              <w:pStyle w:val="ConsPlusNonformat"/>
              <w:jc w:val="both"/>
            </w:pPr>
            <w:r>
              <w:t>VII</w:t>
            </w:r>
          </w:p>
        </w:tc>
        <w:tc>
          <w:tcPr>
            <w:tcW w:w="582" w:type="dxa"/>
            <w:tcBorders>
              <w:top w:val="nil"/>
            </w:tcBorders>
          </w:tcPr>
          <w:p w:rsidR="004C32EA" w:rsidRDefault="004C32EA" w:rsidP="00441F90">
            <w:pPr>
              <w:pStyle w:val="ConsPlusNonformat"/>
              <w:jc w:val="both"/>
            </w:pPr>
            <w:r>
              <w:t>VIII</w:t>
            </w:r>
          </w:p>
        </w:tc>
        <w:tc>
          <w:tcPr>
            <w:tcW w:w="388" w:type="dxa"/>
            <w:tcBorders>
              <w:top w:val="nil"/>
            </w:tcBorders>
          </w:tcPr>
          <w:p w:rsidR="004C32EA" w:rsidRDefault="004C32EA" w:rsidP="00441F90">
            <w:pPr>
              <w:pStyle w:val="ConsPlusNonformat"/>
              <w:jc w:val="both"/>
            </w:pPr>
            <w:r>
              <w:t>IX</w:t>
            </w:r>
          </w:p>
        </w:tc>
        <w:tc>
          <w:tcPr>
            <w:tcW w:w="388" w:type="dxa"/>
            <w:tcBorders>
              <w:top w:val="nil"/>
            </w:tcBorders>
          </w:tcPr>
          <w:p w:rsidR="004C32EA" w:rsidRDefault="004C32EA" w:rsidP="00441F90">
            <w:pPr>
              <w:pStyle w:val="ConsPlusNonformat"/>
              <w:jc w:val="both"/>
            </w:pPr>
            <w:r>
              <w:t xml:space="preserve">X </w:t>
            </w:r>
          </w:p>
        </w:tc>
        <w:tc>
          <w:tcPr>
            <w:tcW w:w="388" w:type="dxa"/>
            <w:tcBorders>
              <w:top w:val="nil"/>
            </w:tcBorders>
          </w:tcPr>
          <w:p w:rsidR="004C32EA" w:rsidRDefault="004C32EA" w:rsidP="00441F90">
            <w:pPr>
              <w:pStyle w:val="ConsPlusNonformat"/>
              <w:jc w:val="both"/>
            </w:pPr>
            <w:r>
              <w:t>XI</w:t>
            </w:r>
          </w:p>
        </w:tc>
      </w:tr>
      <w:tr w:rsidR="004C32EA" w:rsidTr="00441F90">
        <w:trPr>
          <w:trHeight w:val="220"/>
        </w:trPr>
        <w:tc>
          <w:tcPr>
            <w:tcW w:w="2910" w:type="dxa"/>
            <w:tcBorders>
              <w:top w:val="nil"/>
            </w:tcBorders>
          </w:tcPr>
          <w:p w:rsidR="004C32EA" w:rsidRDefault="004C32EA" w:rsidP="00441F90">
            <w:pPr>
              <w:pStyle w:val="ConsPlusNonformat"/>
              <w:jc w:val="both"/>
            </w:pPr>
            <w:r>
              <w:lastRenderedPageBreak/>
              <w:t>Природа, история и  культура</w:t>
            </w:r>
          </w:p>
          <w:p w:rsidR="004C32EA" w:rsidRDefault="004C32EA" w:rsidP="00441F90">
            <w:pPr>
              <w:pStyle w:val="ConsPlusNonformat"/>
              <w:jc w:val="both"/>
            </w:pPr>
            <w:r>
              <w:t xml:space="preserve">Ленинградской земли         </w:t>
            </w:r>
          </w:p>
        </w:tc>
        <w:tc>
          <w:tcPr>
            <w:tcW w:w="388" w:type="dxa"/>
            <w:tcBorders>
              <w:top w:val="nil"/>
            </w:tcBorders>
          </w:tcPr>
          <w:p w:rsidR="004C32EA" w:rsidRDefault="004C32EA" w:rsidP="00441F90">
            <w:pPr>
              <w:pStyle w:val="ConsPlusNonformat"/>
              <w:jc w:val="both"/>
            </w:pPr>
            <w:r>
              <w:t xml:space="preserve">Х </w:t>
            </w:r>
          </w:p>
        </w:tc>
        <w:tc>
          <w:tcPr>
            <w:tcW w:w="485" w:type="dxa"/>
            <w:tcBorders>
              <w:top w:val="nil"/>
            </w:tcBorders>
          </w:tcPr>
          <w:p w:rsidR="004C32EA" w:rsidRDefault="004C32EA" w:rsidP="00441F90">
            <w:pPr>
              <w:pStyle w:val="ConsPlusNonformat"/>
              <w:jc w:val="both"/>
            </w:pPr>
            <w:r>
              <w:t xml:space="preserve"> Х </w:t>
            </w:r>
          </w:p>
        </w:tc>
        <w:tc>
          <w:tcPr>
            <w:tcW w:w="388" w:type="dxa"/>
            <w:tcBorders>
              <w:top w:val="nil"/>
            </w:tcBorders>
          </w:tcPr>
          <w:p w:rsidR="004C32EA" w:rsidRDefault="004C32EA" w:rsidP="00441F90">
            <w:pPr>
              <w:pStyle w:val="ConsPlusNonformat"/>
              <w:jc w:val="both"/>
            </w:pPr>
            <w:r>
              <w:t xml:space="preserve">Х </w:t>
            </w:r>
          </w:p>
        </w:tc>
        <w:tc>
          <w:tcPr>
            <w:tcW w:w="388" w:type="dxa"/>
            <w:tcBorders>
              <w:top w:val="nil"/>
            </w:tcBorders>
          </w:tcPr>
          <w:p w:rsidR="004C32EA" w:rsidRDefault="004C32EA" w:rsidP="00441F90">
            <w:pPr>
              <w:pStyle w:val="ConsPlusNonformat"/>
              <w:jc w:val="both"/>
            </w:pPr>
            <w:r>
              <w:t xml:space="preserve">Х </w:t>
            </w:r>
          </w:p>
        </w:tc>
        <w:tc>
          <w:tcPr>
            <w:tcW w:w="388" w:type="dxa"/>
            <w:tcBorders>
              <w:top w:val="nil"/>
            </w:tcBorders>
          </w:tcPr>
          <w:p w:rsidR="004C32EA" w:rsidRDefault="004C32EA" w:rsidP="00441F90">
            <w:pPr>
              <w:pStyle w:val="ConsPlusNonformat"/>
              <w:jc w:val="both"/>
            </w:pPr>
            <w:r>
              <w:t xml:space="preserve">Х </w:t>
            </w:r>
          </w:p>
        </w:tc>
        <w:tc>
          <w:tcPr>
            <w:tcW w:w="485" w:type="dxa"/>
            <w:tcBorders>
              <w:top w:val="nil"/>
            </w:tcBorders>
          </w:tcPr>
          <w:p w:rsidR="004C32EA" w:rsidRDefault="004C32EA" w:rsidP="00441F90">
            <w:pPr>
              <w:pStyle w:val="ConsPlusNonformat"/>
              <w:jc w:val="both"/>
            </w:pPr>
          </w:p>
        </w:tc>
        <w:tc>
          <w:tcPr>
            <w:tcW w:w="582" w:type="dxa"/>
            <w:tcBorders>
              <w:top w:val="nil"/>
            </w:tcBorders>
          </w:tcPr>
          <w:p w:rsidR="004C32EA" w:rsidRDefault="004C32EA" w:rsidP="00441F90">
            <w:pPr>
              <w:pStyle w:val="ConsPlusNonformat"/>
              <w:jc w:val="both"/>
            </w:pPr>
            <w:r>
              <w:t xml:space="preserve"> Х  </w:t>
            </w:r>
          </w:p>
        </w:tc>
        <w:tc>
          <w:tcPr>
            <w:tcW w:w="388" w:type="dxa"/>
            <w:tcBorders>
              <w:top w:val="nil"/>
            </w:tcBorders>
          </w:tcPr>
          <w:p w:rsidR="004C32EA" w:rsidRDefault="004C32EA" w:rsidP="00441F90">
            <w:pPr>
              <w:pStyle w:val="ConsPlusNonformat"/>
              <w:jc w:val="both"/>
            </w:pPr>
            <w:r>
              <w:t xml:space="preserve">Х </w:t>
            </w:r>
          </w:p>
        </w:tc>
        <w:tc>
          <w:tcPr>
            <w:tcW w:w="388" w:type="dxa"/>
            <w:tcBorders>
              <w:top w:val="nil"/>
            </w:tcBorders>
          </w:tcPr>
          <w:p w:rsidR="004C32EA" w:rsidRDefault="004C32EA" w:rsidP="00441F90">
            <w:pPr>
              <w:pStyle w:val="ConsPlusNonformat"/>
              <w:jc w:val="both"/>
            </w:pPr>
            <w:r>
              <w:t xml:space="preserve">Х </w:t>
            </w:r>
          </w:p>
        </w:tc>
        <w:tc>
          <w:tcPr>
            <w:tcW w:w="388" w:type="dxa"/>
            <w:tcBorders>
              <w:top w:val="nil"/>
            </w:tcBorders>
          </w:tcPr>
          <w:p w:rsidR="004C32EA" w:rsidRDefault="004C32EA" w:rsidP="00441F90">
            <w:pPr>
              <w:pStyle w:val="ConsPlusNonformat"/>
              <w:jc w:val="both"/>
            </w:pPr>
            <w:r>
              <w:t xml:space="preserve">Х </w:t>
            </w:r>
          </w:p>
        </w:tc>
      </w:tr>
      <w:tr w:rsidR="004C32EA" w:rsidTr="00441F90">
        <w:trPr>
          <w:trHeight w:val="220"/>
        </w:trPr>
        <w:tc>
          <w:tcPr>
            <w:tcW w:w="2910" w:type="dxa"/>
            <w:tcBorders>
              <w:top w:val="nil"/>
            </w:tcBorders>
          </w:tcPr>
          <w:p w:rsidR="004C32EA" w:rsidRDefault="004C32EA" w:rsidP="00441F90">
            <w:pPr>
              <w:pStyle w:val="ConsPlusNonformat"/>
              <w:jc w:val="both"/>
            </w:pPr>
            <w:r>
              <w:t xml:space="preserve">Русский язык                </w:t>
            </w:r>
          </w:p>
        </w:tc>
        <w:tc>
          <w:tcPr>
            <w:tcW w:w="388" w:type="dxa"/>
            <w:tcBorders>
              <w:top w:val="nil"/>
            </w:tcBorders>
          </w:tcPr>
          <w:p w:rsidR="004C32EA" w:rsidRDefault="004C32EA" w:rsidP="00441F90">
            <w:pPr>
              <w:pStyle w:val="ConsPlusNonformat"/>
              <w:jc w:val="both"/>
            </w:pPr>
          </w:p>
        </w:tc>
        <w:tc>
          <w:tcPr>
            <w:tcW w:w="485"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485" w:type="dxa"/>
            <w:tcBorders>
              <w:top w:val="nil"/>
            </w:tcBorders>
          </w:tcPr>
          <w:p w:rsidR="004C32EA" w:rsidRDefault="004C32EA" w:rsidP="00441F90">
            <w:pPr>
              <w:pStyle w:val="ConsPlusNonformat"/>
              <w:jc w:val="both"/>
            </w:pPr>
            <w:r>
              <w:t xml:space="preserve"> Х </w:t>
            </w:r>
          </w:p>
        </w:tc>
        <w:tc>
          <w:tcPr>
            <w:tcW w:w="582" w:type="dxa"/>
            <w:tcBorders>
              <w:top w:val="nil"/>
            </w:tcBorders>
          </w:tcPr>
          <w:p w:rsidR="004C32EA" w:rsidRDefault="004C32EA" w:rsidP="00441F90">
            <w:pPr>
              <w:pStyle w:val="ConsPlusNonformat"/>
              <w:jc w:val="both"/>
            </w:pPr>
            <w:r>
              <w:t xml:space="preserve"> Х  </w:t>
            </w: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r>
      <w:tr w:rsidR="004C32EA" w:rsidTr="00441F90">
        <w:trPr>
          <w:trHeight w:val="220"/>
        </w:trPr>
        <w:tc>
          <w:tcPr>
            <w:tcW w:w="2910" w:type="dxa"/>
            <w:tcBorders>
              <w:top w:val="nil"/>
            </w:tcBorders>
          </w:tcPr>
          <w:p w:rsidR="004C32EA" w:rsidRDefault="004C32EA" w:rsidP="00441F90">
            <w:pPr>
              <w:pStyle w:val="ConsPlusNonformat"/>
              <w:jc w:val="both"/>
            </w:pPr>
            <w:r>
              <w:t xml:space="preserve">Физическая культура         </w:t>
            </w:r>
          </w:p>
        </w:tc>
        <w:tc>
          <w:tcPr>
            <w:tcW w:w="388" w:type="dxa"/>
            <w:tcBorders>
              <w:top w:val="nil"/>
            </w:tcBorders>
          </w:tcPr>
          <w:p w:rsidR="004C32EA" w:rsidRDefault="004C32EA" w:rsidP="00441F90">
            <w:pPr>
              <w:pStyle w:val="ConsPlusNonformat"/>
              <w:jc w:val="both"/>
            </w:pPr>
          </w:p>
        </w:tc>
        <w:tc>
          <w:tcPr>
            <w:tcW w:w="485"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485" w:type="dxa"/>
            <w:tcBorders>
              <w:top w:val="nil"/>
            </w:tcBorders>
          </w:tcPr>
          <w:p w:rsidR="004C32EA" w:rsidRDefault="004C32EA" w:rsidP="00441F90">
            <w:pPr>
              <w:pStyle w:val="ConsPlusNonformat"/>
              <w:jc w:val="both"/>
            </w:pPr>
            <w:r>
              <w:t xml:space="preserve"> Х </w:t>
            </w:r>
          </w:p>
        </w:tc>
        <w:tc>
          <w:tcPr>
            <w:tcW w:w="582"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r>
      <w:tr w:rsidR="004C32EA" w:rsidTr="00441F90">
        <w:trPr>
          <w:trHeight w:val="220"/>
        </w:trPr>
        <w:tc>
          <w:tcPr>
            <w:tcW w:w="2910" w:type="dxa"/>
            <w:tcBorders>
              <w:top w:val="nil"/>
            </w:tcBorders>
          </w:tcPr>
          <w:p w:rsidR="004C32EA" w:rsidRDefault="004C32EA" w:rsidP="00441F90">
            <w:pPr>
              <w:pStyle w:val="ConsPlusNonformat"/>
              <w:jc w:val="both"/>
            </w:pPr>
            <w:r>
              <w:t xml:space="preserve">Естествознание              </w:t>
            </w:r>
          </w:p>
        </w:tc>
        <w:tc>
          <w:tcPr>
            <w:tcW w:w="388" w:type="dxa"/>
            <w:tcBorders>
              <w:top w:val="nil"/>
            </w:tcBorders>
          </w:tcPr>
          <w:p w:rsidR="004C32EA" w:rsidRDefault="004C32EA" w:rsidP="00441F90">
            <w:pPr>
              <w:pStyle w:val="ConsPlusNonformat"/>
              <w:jc w:val="both"/>
            </w:pPr>
          </w:p>
        </w:tc>
        <w:tc>
          <w:tcPr>
            <w:tcW w:w="485"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485" w:type="dxa"/>
            <w:tcBorders>
              <w:top w:val="nil"/>
            </w:tcBorders>
          </w:tcPr>
          <w:p w:rsidR="004C32EA" w:rsidRDefault="004C32EA" w:rsidP="00441F90">
            <w:pPr>
              <w:pStyle w:val="ConsPlusNonformat"/>
              <w:jc w:val="both"/>
            </w:pPr>
          </w:p>
        </w:tc>
        <w:tc>
          <w:tcPr>
            <w:tcW w:w="582"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p>
        </w:tc>
        <w:tc>
          <w:tcPr>
            <w:tcW w:w="388" w:type="dxa"/>
            <w:tcBorders>
              <w:top w:val="nil"/>
            </w:tcBorders>
          </w:tcPr>
          <w:p w:rsidR="004C32EA" w:rsidRDefault="004C32EA" w:rsidP="00441F90">
            <w:pPr>
              <w:pStyle w:val="ConsPlusNonformat"/>
              <w:jc w:val="both"/>
            </w:pPr>
            <w:r>
              <w:t xml:space="preserve">Х </w:t>
            </w:r>
          </w:p>
        </w:tc>
        <w:tc>
          <w:tcPr>
            <w:tcW w:w="388" w:type="dxa"/>
            <w:tcBorders>
              <w:top w:val="nil"/>
            </w:tcBorders>
          </w:tcPr>
          <w:p w:rsidR="004C32EA" w:rsidRDefault="004C32EA" w:rsidP="00441F90">
            <w:pPr>
              <w:pStyle w:val="ConsPlusNonformat"/>
              <w:jc w:val="both"/>
            </w:pPr>
            <w:r>
              <w:t xml:space="preserve">Х </w:t>
            </w:r>
          </w:p>
        </w:tc>
      </w:tr>
    </w:tbl>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jc w:val="right"/>
        <w:outlineLvl w:val="0"/>
      </w:pPr>
      <w:r>
        <w:t>ПРИЛОЖЕНИЕ 2</w:t>
      </w:r>
    </w:p>
    <w:p w:rsidR="004C32EA" w:rsidRDefault="004C32EA" w:rsidP="004C32EA">
      <w:pPr>
        <w:pStyle w:val="ConsPlusNormal"/>
        <w:jc w:val="right"/>
      </w:pPr>
      <w:r>
        <w:t>к приказу комитета общего</w:t>
      </w:r>
    </w:p>
    <w:p w:rsidR="004C32EA" w:rsidRDefault="004C32EA" w:rsidP="004C32EA">
      <w:pPr>
        <w:pStyle w:val="ConsPlusNormal"/>
        <w:jc w:val="right"/>
      </w:pPr>
      <w:r>
        <w:t>и профессионального образования</w:t>
      </w:r>
    </w:p>
    <w:p w:rsidR="004C32EA" w:rsidRDefault="004C32EA" w:rsidP="004C32EA">
      <w:pPr>
        <w:pStyle w:val="ConsPlusNormal"/>
        <w:jc w:val="right"/>
      </w:pPr>
      <w:r>
        <w:t>Ленинградской области</w:t>
      </w:r>
    </w:p>
    <w:p w:rsidR="004C32EA" w:rsidRDefault="004C32EA" w:rsidP="004C32EA">
      <w:pPr>
        <w:pStyle w:val="ConsPlusNormal"/>
        <w:jc w:val="right"/>
      </w:pPr>
      <w:r>
        <w:t>от 10.08.2005 N 560</w:t>
      </w:r>
    </w:p>
    <w:p w:rsidR="004C32EA" w:rsidRDefault="004C32EA" w:rsidP="004C32EA">
      <w:pPr>
        <w:pStyle w:val="ConsPlusNormal"/>
        <w:ind w:firstLine="540"/>
        <w:jc w:val="both"/>
      </w:pPr>
    </w:p>
    <w:p w:rsidR="004C32EA" w:rsidRDefault="004C32EA" w:rsidP="004C32EA">
      <w:pPr>
        <w:pStyle w:val="ConsPlusNormal"/>
        <w:jc w:val="center"/>
      </w:pPr>
      <w:bookmarkStart w:id="1" w:name="P74"/>
      <w:bookmarkEnd w:id="1"/>
      <w:r>
        <w:t>РЕГИОНАЛЬНЫЙ БАЗИСНЫЙ УЧЕБНЫЙ ПЛАН</w:t>
      </w:r>
    </w:p>
    <w:p w:rsidR="004C32EA" w:rsidRDefault="004C32EA" w:rsidP="004C32EA">
      <w:pPr>
        <w:pStyle w:val="ConsPlusNormal"/>
        <w:jc w:val="center"/>
      </w:pPr>
      <w:r>
        <w:t>ОБЩЕОБРАЗОВАТЕЛЬНЫХ УЧРЕЖДЕНИЙ ЛЕНИНГРАДСКОЙ ОБЛАСТИ</w:t>
      </w:r>
    </w:p>
    <w:p w:rsidR="004C32EA" w:rsidRDefault="004C32EA" w:rsidP="004C32EA">
      <w:pPr>
        <w:pStyle w:val="ConsPlusNormal"/>
        <w:jc w:val="center"/>
      </w:pPr>
      <w:r>
        <w:t>(НАЧАЛЬНОЕ ОБЩЕЕ, ОСНОВНОЕ ОБЩЕЕ, СРЕДНЕЕ (ПОЛНОЕ)</w:t>
      </w:r>
    </w:p>
    <w:p w:rsidR="004C32EA" w:rsidRDefault="004C32EA" w:rsidP="004C32EA">
      <w:pPr>
        <w:pStyle w:val="ConsPlusNormal"/>
        <w:jc w:val="center"/>
      </w:pPr>
      <w:r>
        <w:t>ОБЩЕЕ ОБРАЗОВАНИЕ)</w:t>
      </w:r>
    </w:p>
    <w:p w:rsidR="004C32EA" w:rsidRDefault="004C32EA" w:rsidP="004C32EA">
      <w:pPr>
        <w:pStyle w:val="ConsPlusNormal"/>
        <w:ind w:firstLine="540"/>
        <w:jc w:val="both"/>
      </w:pPr>
    </w:p>
    <w:p w:rsidR="004C32EA" w:rsidRDefault="004C32EA" w:rsidP="004C32EA">
      <w:pPr>
        <w:pStyle w:val="ConsPlusNormal"/>
        <w:ind w:firstLine="540"/>
        <w:jc w:val="both"/>
        <w:outlineLvl w:val="1"/>
      </w:pPr>
      <w:r>
        <w:t>I. Пояснительная записка к региональному базисному учебному плану</w:t>
      </w:r>
    </w:p>
    <w:p w:rsidR="004C32EA" w:rsidRDefault="004C32EA" w:rsidP="004C32EA">
      <w:pPr>
        <w:pStyle w:val="ConsPlusNormal"/>
        <w:ind w:firstLine="540"/>
        <w:jc w:val="both"/>
      </w:pPr>
    </w:p>
    <w:p w:rsidR="004C32EA" w:rsidRDefault="004C32EA" w:rsidP="004C32EA">
      <w:pPr>
        <w:pStyle w:val="ConsPlusNormal"/>
        <w:ind w:firstLine="540"/>
        <w:jc w:val="both"/>
      </w:pPr>
      <w:r>
        <w:t xml:space="preserve">Региональный базисный учебный план общеобразовательных учреждений Ленинградской области разработан на основе федерального компонента государственного стандарта общего образования, федерального базисного учебного плана и примерных учебных планов для образовательных учреждений Российской Федерации (РФ), реализующих программы общего образования (приказы МО РФ от 05.03.2004 N 1089 и от 09.03.2004 </w:t>
      </w:r>
      <w:hyperlink r:id="rId10" w:history="1">
        <w:r>
          <w:rPr>
            <w:color w:val="0000FF"/>
          </w:rPr>
          <w:t>N 1312).</w:t>
        </w:r>
      </w:hyperlink>
    </w:p>
    <w:p w:rsidR="004C32EA" w:rsidRDefault="004C32EA" w:rsidP="004C32EA">
      <w:pPr>
        <w:pStyle w:val="ConsPlusNormal"/>
        <w:spacing w:before="220"/>
        <w:ind w:firstLine="540"/>
        <w:jc w:val="both"/>
      </w:pPr>
      <w:r>
        <w:t>Нормативной правовой основой регионального базисного учебного плана являются:</w:t>
      </w:r>
    </w:p>
    <w:p w:rsidR="004C32EA" w:rsidRDefault="004C32EA" w:rsidP="004C32EA">
      <w:pPr>
        <w:pStyle w:val="ConsPlusNormal"/>
        <w:spacing w:before="220"/>
        <w:ind w:firstLine="540"/>
        <w:jc w:val="both"/>
      </w:pPr>
      <w:r>
        <w:t xml:space="preserve">- Конституция РФ </w:t>
      </w:r>
      <w:hyperlink r:id="rId11" w:history="1">
        <w:r>
          <w:rPr>
            <w:color w:val="0000FF"/>
          </w:rPr>
          <w:t>(ст. 43,</w:t>
        </w:r>
      </w:hyperlink>
      <w:r>
        <w:t xml:space="preserve"> </w:t>
      </w:r>
      <w:hyperlink r:id="rId12" w:history="1">
        <w:r>
          <w:rPr>
            <w:color w:val="0000FF"/>
          </w:rPr>
          <w:t>44);</w:t>
        </w:r>
      </w:hyperlink>
    </w:p>
    <w:p w:rsidR="004C32EA" w:rsidRDefault="004C32EA" w:rsidP="004C32EA">
      <w:pPr>
        <w:pStyle w:val="ConsPlusNormal"/>
        <w:spacing w:before="220"/>
        <w:ind w:firstLine="540"/>
        <w:jc w:val="both"/>
      </w:pPr>
      <w:r>
        <w:t xml:space="preserve">- Закон РФ "Об образовании" </w:t>
      </w:r>
      <w:hyperlink r:id="rId13" w:history="1">
        <w:r>
          <w:rPr>
            <w:color w:val="0000FF"/>
          </w:rPr>
          <w:t>(ст. 2,</w:t>
        </w:r>
      </w:hyperlink>
      <w:r>
        <w:t xml:space="preserve"> </w:t>
      </w:r>
      <w:hyperlink r:id="rId14" w:history="1">
        <w:r>
          <w:rPr>
            <w:color w:val="0000FF"/>
          </w:rPr>
          <w:t>6,</w:t>
        </w:r>
      </w:hyperlink>
      <w:r>
        <w:t xml:space="preserve"> </w:t>
      </w:r>
      <w:hyperlink r:id="rId15" w:history="1">
        <w:r>
          <w:rPr>
            <w:color w:val="0000FF"/>
          </w:rPr>
          <w:t>7);</w:t>
        </w:r>
      </w:hyperlink>
    </w:p>
    <w:p w:rsidR="004C32EA" w:rsidRDefault="004C32EA" w:rsidP="004C32EA">
      <w:pPr>
        <w:pStyle w:val="ConsPlusNormal"/>
        <w:spacing w:before="220"/>
        <w:ind w:firstLine="540"/>
        <w:jc w:val="both"/>
      </w:pPr>
      <w:r>
        <w:t>- постановление Правительства РФ от 17.12.2001 N 871 "О реструктуризации сети общеобразовательных учреждений, расположенных в сельской местности";</w:t>
      </w:r>
    </w:p>
    <w:p w:rsidR="004C32EA" w:rsidRDefault="004C32EA" w:rsidP="004C32EA">
      <w:pPr>
        <w:pStyle w:val="ConsPlusNormal"/>
        <w:spacing w:before="220"/>
        <w:ind w:firstLine="540"/>
        <w:jc w:val="both"/>
      </w:pPr>
      <w:r>
        <w:t>- Концепция модернизации российского образования на период до 2010 года (приказ МО РФ от 11.02.2002 N 393);</w:t>
      </w:r>
    </w:p>
    <w:p w:rsidR="004C32EA" w:rsidRDefault="004C32EA" w:rsidP="004C32EA">
      <w:pPr>
        <w:pStyle w:val="ConsPlusNormal"/>
        <w:spacing w:before="220"/>
        <w:ind w:firstLine="540"/>
        <w:jc w:val="both"/>
      </w:pPr>
      <w:r>
        <w:t>- Концепция профильного обучения на старшей ступени общего образования (приказ МО РФ от 18.07.2002 N 2783);</w:t>
      </w:r>
    </w:p>
    <w:p w:rsidR="004C32EA" w:rsidRDefault="004C32EA" w:rsidP="004C32EA">
      <w:pPr>
        <w:pStyle w:val="ConsPlusNormal"/>
        <w:spacing w:before="220"/>
        <w:ind w:firstLine="540"/>
        <w:jc w:val="both"/>
      </w:pPr>
      <w:r>
        <w:t>- Программа развития образования Ленинградской области до 2010 года;</w:t>
      </w:r>
    </w:p>
    <w:p w:rsidR="004C32EA" w:rsidRDefault="004C32EA" w:rsidP="004C32EA">
      <w:pPr>
        <w:pStyle w:val="ConsPlusNormal"/>
        <w:spacing w:before="220"/>
        <w:ind w:firstLine="540"/>
        <w:jc w:val="both"/>
      </w:pPr>
      <w:r>
        <w:t xml:space="preserve">- областной </w:t>
      </w:r>
      <w:hyperlink r:id="rId16" w:history="1">
        <w:r>
          <w:rPr>
            <w:color w:val="0000FF"/>
          </w:rPr>
          <w:t>закон</w:t>
        </w:r>
      </w:hyperlink>
      <w:r>
        <w:t xml:space="preserve"> "О правовом регулировании деятельности системы образования Ленинградской области" (постановление Правительства ЛО от 20.06.2005 N 47-оз).</w:t>
      </w:r>
    </w:p>
    <w:p w:rsidR="004C32EA" w:rsidRDefault="004C32EA" w:rsidP="004C32EA">
      <w:pPr>
        <w:pStyle w:val="ConsPlusNormal"/>
        <w:spacing w:before="220"/>
        <w:ind w:firstLine="540"/>
        <w:jc w:val="both"/>
      </w:pPr>
      <w:r>
        <w:t xml:space="preserve">Региональный базисный учебный план общеобразовательных учреждений Ленинградской области - нормативный правовой акт, устанавливающий перечень учебных </w:t>
      </w:r>
      <w:r>
        <w:lastRenderedPageBreak/>
        <w:t>предметов и объем учебного времени, отводимого на их изучение по ступеням общего образования и годам обучения (классам). Региональный базисный учебный план является нормативной базой для разработки, согласования и утверждения учебных планов общеобразовательных учреждений Ленинградской области, а также для определения соответствующих объемов финансирования образовательной деятельности общеобразовательных учреждений.</w:t>
      </w:r>
    </w:p>
    <w:p w:rsidR="004C32EA" w:rsidRDefault="004C32EA" w:rsidP="004C32EA">
      <w:pPr>
        <w:pStyle w:val="ConsPlusNormal"/>
        <w:spacing w:before="220"/>
        <w:ind w:firstLine="540"/>
        <w:jc w:val="both"/>
      </w:pPr>
      <w:r>
        <w:t xml:space="preserve">В структуре Регионального базисного учебного плана сохранены без изменения принципиальные положения и нормативные основы федерального базисного учебного </w:t>
      </w:r>
      <w:hyperlink r:id="rId17" w:history="1">
        <w:r>
          <w:rPr>
            <w:color w:val="0000FF"/>
          </w:rPr>
          <w:t>плана</w:t>
        </w:r>
      </w:hyperlink>
      <w:r>
        <w:t xml:space="preserve"> (приказ МО РФ от 09.03.2004 N 1312), введены предметы регионального компонента.</w:t>
      </w:r>
    </w:p>
    <w:p w:rsidR="004C32EA" w:rsidRDefault="004C32EA" w:rsidP="004C32EA">
      <w:pPr>
        <w:pStyle w:val="ConsPlusNormal"/>
        <w:spacing w:before="220"/>
        <w:ind w:firstLine="540"/>
        <w:jc w:val="both"/>
      </w:pPr>
      <w:r>
        <w:t>Принципы построения и нормативы Регионального базисного учебного плана обеспечивают условия для реализации различных вариантов предпрофильной подготовки в IX классах и профильного обучения в X-XI классах.</w:t>
      </w:r>
    </w:p>
    <w:p w:rsidR="004C32EA" w:rsidRDefault="004C32EA" w:rsidP="004C32EA">
      <w:pPr>
        <w:pStyle w:val="ConsPlusNormal"/>
        <w:spacing w:before="220"/>
        <w:ind w:firstLine="540"/>
        <w:jc w:val="both"/>
      </w:pPr>
      <w:r>
        <w:t>Переход общеобразовательных учреждений Ленинградской области на Региональный базисный учебный план должен осуществляться поэтапно, по мере разработки программ и учебно-методических комплектов по предметам регионального компонента государственного образовательного стандарта.</w:t>
      </w:r>
    </w:p>
    <w:p w:rsidR="004C32EA" w:rsidRDefault="004C32EA" w:rsidP="004C32EA">
      <w:pPr>
        <w:pStyle w:val="ConsPlusNormal"/>
        <w:spacing w:before="220"/>
        <w:ind w:firstLine="540"/>
        <w:jc w:val="both"/>
      </w:pPr>
      <w:r>
        <w:t>Изменения условий функционирования образовательных учреждений при переходе на Региональный базисный учебный план должны учитываться при утверждении фонда оплаты труда и фонда материального обеспечения по каждому образовательному учреждению (в пределах целевых субвенций, выделяемых муниципальным образованиям на реализацию государственных образовательных программ начального, основного и среднего (полного) образования).</w:t>
      </w:r>
    </w:p>
    <w:p w:rsidR="004C32EA" w:rsidRDefault="004C32EA" w:rsidP="004C32EA">
      <w:pPr>
        <w:pStyle w:val="ConsPlusNormal"/>
        <w:spacing w:before="220"/>
        <w:ind w:firstLine="540"/>
        <w:jc w:val="both"/>
      </w:pPr>
      <w:r>
        <w:t>При расчете объемов бюджетного финансирования учитывается суммарная учебная нагрузка по федеральным, региональным компонентам содержания образования и компоненту образовательного учреждения.</w:t>
      </w:r>
    </w:p>
    <w:p w:rsidR="004C32EA" w:rsidRDefault="004C32EA" w:rsidP="004C32EA">
      <w:pPr>
        <w:pStyle w:val="ConsPlusNormal"/>
        <w:ind w:firstLine="540"/>
        <w:jc w:val="both"/>
      </w:pPr>
    </w:p>
    <w:p w:rsidR="004C32EA" w:rsidRDefault="004C32EA" w:rsidP="004C32EA">
      <w:pPr>
        <w:pStyle w:val="ConsPlusNormal"/>
        <w:ind w:firstLine="540"/>
        <w:jc w:val="both"/>
        <w:outlineLvl w:val="1"/>
      </w:pPr>
      <w:r>
        <w:t>II. Особенности регионального компонента государственного образовательного стандарта</w:t>
      </w:r>
    </w:p>
    <w:p w:rsidR="004C32EA" w:rsidRDefault="004C32EA" w:rsidP="004C32EA">
      <w:pPr>
        <w:pStyle w:val="ConsPlusNormal"/>
        <w:ind w:firstLine="540"/>
        <w:jc w:val="both"/>
      </w:pPr>
    </w:p>
    <w:p w:rsidR="004C32EA" w:rsidRDefault="004C32EA" w:rsidP="004C32EA">
      <w:pPr>
        <w:pStyle w:val="ConsPlusNormal"/>
        <w:ind w:firstLine="540"/>
        <w:jc w:val="both"/>
      </w:pPr>
      <w:r>
        <w:t xml:space="preserve">1. Региональный компонент государственного образовательного стандарта реализуется за счет часов учебного времени, предусмотренных на эти цели федеральным базисным учебным </w:t>
      </w:r>
      <w:hyperlink r:id="rId18" w:history="1">
        <w:r>
          <w:rPr>
            <w:color w:val="0000FF"/>
          </w:rPr>
          <w:t>планом,</w:t>
        </w:r>
      </w:hyperlink>
      <w:r>
        <w:t xml:space="preserve"> и ориентирован на 34 учебные недели в год в начальной школе и 35 учебных недель на ступени основного и среднего (полного) общего образования.</w:t>
      </w:r>
    </w:p>
    <w:p w:rsidR="004C32EA" w:rsidRDefault="004C32EA" w:rsidP="004C32EA">
      <w:pPr>
        <w:pStyle w:val="ConsPlusNormal"/>
        <w:spacing w:before="220"/>
        <w:ind w:firstLine="540"/>
        <w:jc w:val="both"/>
      </w:pPr>
      <w:r>
        <w:t xml:space="preserve">В соответствии с </w:t>
      </w:r>
      <w:hyperlink r:id="rId19" w:history="1">
        <w:r>
          <w:rPr>
            <w:color w:val="0000FF"/>
          </w:rPr>
          <w:t>приказом</w:t>
        </w:r>
      </w:hyperlink>
      <w:r>
        <w:t xml:space="preserve"> МО РФ от 09.03.2004 N 1312 на изучение предметов регионального компонента нормативно устанавливается объем учебного времени:</w:t>
      </w:r>
    </w:p>
    <w:p w:rsidR="004C32EA" w:rsidRDefault="004C32EA" w:rsidP="004C32EA">
      <w:pPr>
        <w:pStyle w:val="ConsPlusNormal"/>
        <w:spacing w:before="220"/>
        <w:ind w:firstLine="540"/>
        <w:jc w:val="both"/>
      </w:pPr>
      <w:r>
        <w:t>- на первой ступени общего образования - не менее 1 часа в неделю;</w:t>
      </w:r>
    </w:p>
    <w:p w:rsidR="004C32EA" w:rsidRDefault="004C32EA" w:rsidP="004C32EA">
      <w:pPr>
        <w:pStyle w:val="ConsPlusNormal"/>
        <w:spacing w:before="220"/>
        <w:ind w:firstLine="540"/>
        <w:jc w:val="both"/>
      </w:pPr>
      <w:r>
        <w:t>- на второй и третьей ступенях общего образования - не менее 2 часов в неделю при 6-дневной учебной неделе и не менее 1 часа - при 5-дневной.</w:t>
      </w:r>
    </w:p>
    <w:p w:rsidR="004C32EA" w:rsidRDefault="004C32EA" w:rsidP="004C32EA">
      <w:pPr>
        <w:pStyle w:val="ConsPlusNormal"/>
        <w:spacing w:before="220"/>
        <w:ind w:firstLine="540"/>
        <w:jc w:val="both"/>
      </w:pPr>
      <w:r>
        <w:t>2. Для организации изучения содержания образования краеведческой направленности в образовательных учреждениях Ленинградской области в рамках регионального компонента введен интегрированный предмет "Природа, история и культура Ленинградской земли", в состав которого входят следующие учебные курсы:</w:t>
      </w:r>
    </w:p>
    <w:p w:rsidR="004C32EA" w:rsidRDefault="004C32EA" w:rsidP="004C32EA">
      <w:pPr>
        <w:pStyle w:val="ConsPlusNormal"/>
        <w:spacing w:before="220"/>
        <w:ind w:firstLine="540"/>
        <w:jc w:val="both"/>
      </w:pPr>
      <w:r>
        <w:t xml:space="preserve">2.1. В начальной школе (II-IV классы) - "Введение в изучение родного края" (1 час в </w:t>
      </w:r>
      <w:r>
        <w:lastRenderedPageBreak/>
        <w:t>неделю при 6-дневной учебной неделе).</w:t>
      </w:r>
    </w:p>
    <w:p w:rsidR="004C32EA" w:rsidRDefault="004C32EA" w:rsidP="004C32EA">
      <w:pPr>
        <w:pStyle w:val="ConsPlusNormal"/>
        <w:spacing w:before="220"/>
        <w:ind w:firstLine="540"/>
        <w:jc w:val="both"/>
      </w:pPr>
      <w:r>
        <w:t>При 5-дневной учебной неделе региональный компонент образования в начальной школе изучается в составе соответствующих учебных предметов федерального компонента в объеме не менее 10-15% отведенного для этих целей учебного времени.</w:t>
      </w:r>
    </w:p>
    <w:p w:rsidR="004C32EA" w:rsidRDefault="004C32EA" w:rsidP="004C32EA">
      <w:pPr>
        <w:pStyle w:val="ConsPlusNormal"/>
        <w:spacing w:before="220"/>
        <w:ind w:firstLine="540"/>
        <w:jc w:val="both"/>
      </w:pPr>
      <w:r>
        <w:t>Интегрированный учебный курс "Введение в изучение родного края" включает содержательные линии краеведческой направленности предметов федерального компонента: "Окружающий мир (человек, природа, общество)", "Искусство (ИЗО)", "Технология (труд)". В нем уделено внимание изучению особенностей родного края, экологических понятий, полезных ископаемых своей местности, земной поверхности края, охране природных территорий области, промышленности, растениеводству, труду людей, формированию ценностных приоритетов обучающихся. Изучение регионального содержания модулей "Искусство (ИЗО)", "Технология (труд)" позволяет приобщить учащихся к культуре родного края, заложить основы любви и уважения к богатой народной культуре, приобщить к уникальным ремеслам, распространенным в Ленинградской области.</w:t>
      </w:r>
    </w:p>
    <w:p w:rsidR="004C32EA" w:rsidRDefault="004C32EA" w:rsidP="004C32EA">
      <w:pPr>
        <w:pStyle w:val="ConsPlusNormal"/>
        <w:spacing w:before="220"/>
        <w:ind w:firstLine="540"/>
        <w:jc w:val="both"/>
      </w:pPr>
      <w:r>
        <w:t>Значительная часть учебного времени отводится практической работе, экскурсиям, урокам на местности.</w:t>
      </w:r>
    </w:p>
    <w:p w:rsidR="004C32EA" w:rsidRDefault="004C32EA" w:rsidP="004C32EA">
      <w:pPr>
        <w:pStyle w:val="ConsPlusNormal"/>
        <w:spacing w:before="220"/>
        <w:ind w:firstLine="540"/>
        <w:jc w:val="both"/>
      </w:pPr>
      <w:r>
        <w:t>По своему статусу учебный курс "Введение в изучение родного края" является пропедевтическим по отношению к учебным курсам регионального компонента (краеведческой направленности), изучаемым в основной и старшей школе.</w:t>
      </w:r>
    </w:p>
    <w:p w:rsidR="004C32EA" w:rsidRDefault="004C32EA" w:rsidP="004C32EA">
      <w:pPr>
        <w:pStyle w:val="ConsPlusNormal"/>
        <w:spacing w:before="220"/>
        <w:ind w:firstLine="540"/>
        <w:jc w:val="both"/>
      </w:pPr>
      <w:r>
        <w:t>2.2. В V классе - "Серебряный пояс России" (1 час в неделю при 6-дневной учебной неделе и 0,5 часа в неделю при 5-дневной учебной неделе);</w:t>
      </w:r>
    </w:p>
    <w:p w:rsidR="004C32EA" w:rsidRDefault="004C32EA" w:rsidP="004C32EA">
      <w:pPr>
        <w:pStyle w:val="ConsPlusNormal"/>
        <w:spacing w:before="220"/>
        <w:ind w:firstLine="540"/>
        <w:jc w:val="both"/>
      </w:pPr>
      <w:r>
        <w:t>- "Народное творчество Ленинградской области" (1 час в неделю при 6-дневной учебной неделе и 0,5 часа в неделю при 5-дневной учебной неделе).</w:t>
      </w:r>
    </w:p>
    <w:p w:rsidR="004C32EA" w:rsidRDefault="004C32EA" w:rsidP="004C32EA">
      <w:pPr>
        <w:pStyle w:val="ConsPlusNormal"/>
        <w:spacing w:before="220"/>
        <w:ind w:firstLine="540"/>
        <w:jc w:val="both"/>
      </w:pPr>
      <w:r>
        <w:t>Основная цель курса "Серебряный пояс России" - ознакомить учащихся 5-х классов с историей и культурой Ленинградской области с древнейших времен и до наших дней. Курс направлен на осуществление гражданско-патриотического, нравственного воспитания как важнейшей задачи обучения в школе, на формирование у учащихся ценностных ориентаций и личностного осмысления истории и современной жизни Ленинградской области. История края дается через судьбы людей: государственных деятелей, ученых, религиозных мыслителей, деятелей культуры и других выдающихся личностей.</w:t>
      </w:r>
    </w:p>
    <w:p w:rsidR="004C32EA" w:rsidRDefault="004C32EA" w:rsidP="004C32EA">
      <w:pPr>
        <w:pStyle w:val="ConsPlusNormal"/>
        <w:spacing w:before="220"/>
        <w:ind w:firstLine="540"/>
        <w:jc w:val="both"/>
      </w:pPr>
      <w:r>
        <w:t>В основу учебного курса "Народное творчество Ленинградской области" положен вековой опыт воспитания русского народа. Благодаря изучению народной традиционной культуры реализуется "связь времен", происходит приобщение подрастающего поколения к историческому и культурному наследию своего народа, наследование народной мудрости.</w:t>
      </w:r>
    </w:p>
    <w:p w:rsidR="004C32EA" w:rsidRDefault="004C32EA" w:rsidP="004C32EA">
      <w:pPr>
        <w:pStyle w:val="ConsPlusNormal"/>
        <w:spacing w:before="220"/>
        <w:ind w:firstLine="540"/>
        <w:jc w:val="both"/>
      </w:pPr>
      <w:r>
        <w:t>Важнейшим содержанием учебного курса являются песенные традиции области, обряды (осенние, свадебные, святки, Масленица, весенние, летние обряды).</w:t>
      </w:r>
    </w:p>
    <w:p w:rsidR="004C32EA" w:rsidRDefault="004C32EA" w:rsidP="004C32EA">
      <w:pPr>
        <w:pStyle w:val="ConsPlusNormal"/>
        <w:spacing w:before="220"/>
        <w:ind w:firstLine="540"/>
        <w:jc w:val="both"/>
      </w:pPr>
      <w:r>
        <w:t>Значительная часть учебного времени отводится практической деятельности: освоению малых жанров (частушек, прибауток, скороговорок, загадок, сказок народностей, проживающих на территории Ленинградской области), исполнению величальных песен для именинников, разыгрыванию обрядов, ведению дневников наблюдений за природой и др.</w:t>
      </w:r>
    </w:p>
    <w:p w:rsidR="004C32EA" w:rsidRDefault="004C32EA" w:rsidP="004C32EA">
      <w:pPr>
        <w:pStyle w:val="ConsPlusNormal"/>
        <w:spacing w:before="220"/>
        <w:ind w:firstLine="540"/>
        <w:jc w:val="both"/>
      </w:pPr>
      <w:r>
        <w:t>2.3. В VI классе - "Природа родного края" (2 часа в неделю при 6-дневной учебной неделе и 1 час - при 5-дневной).</w:t>
      </w:r>
    </w:p>
    <w:p w:rsidR="004C32EA" w:rsidRDefault="004C32EA" w:rsidP="004C32EA">
      <w:pPr>
        <w:pStyle w:val="ConsPlusNormal"/>
        <w:spacing w:before="220"/>
        <w:ind w:firstLine="540"/>
        <w:jc w:val="both"/>
      </w:pPr>
      <w:r>
        <w:lastRenderedPageBreak/>
        <w:t>Учебный курс "Природа родного края" развивает содержательные элементы федеральных предметов "Биология" и "География". Изучение данного курса обеспечивает расширение межпредметных связей и практических умений учащихся, способствует формированию целостного представления о живой и неживой природе родного края и формированию ценностных мировоззренческих взглядов и идей, правовых норм, элементов гражданской ответственности, национальной гордости и экологической культуры.</w:t>
      </w:r>
    </w:p>
    <w:p w:rsidR="004C32EA" w:rsidRDefault="004C32EA" w:rsidP="004C32EA">
      <w:pPr>
        <w:pStyle w:val="ConsPlusNormal"/>
        <w:spacing w:before="220"/>
        <w:ind w:firstLine="540"/>
        <w:jc w:val="both"/>
      </w:pPr>
      <w:r>
        <w:t>На уроках и во время экскурсий школьники изучают географические особенности Ленинградской области: многообразие и уникальность ее живой природы, редких растений, взаимосвязи в природных комплексах, причины геоэкологических проблем регионального уровня, работают с живыми объектами и растениями, инструментами и приборами, проводят наблюдения и оценивают свое отношение к природе.</w:t>
      </w:r>
    </w:p>
    <w:p w:rsidR="004C32EA" w:rsidRDefault="004C32EA" w:rsidP="004C32EA">
      <w:pPr>
        <w:pStyle w:val="ConsPlusNormal"/>
        <w:spacing w:before="220"/>
        <w:ind w:firstLine="540"/>
        <w:jc w:val="both"/>
      </w:pPr>
      <w:r>
        <w:t>2.4. В VIII и IX классах - "История и культура Ленинградской земли":</w:t>
      </w:r>
    </w:p>
    <w:p w:rsidR="004C32EA" w:rsidRDefault="004C32EA" w:rsidP="004C32EA">
      <w:pPr>
        <w:pStyle w:val="ConsPlusNormal"/>
        <w:spacing w:before="220"/>
        <w:ind w:firstLine="540"/>
        <w:jc w:val="both"/>
      </w:pPr>
      <w:r>
        <w:t>- в VIII классе - 1 час в неделю при 6-дневной учебной неделе и 0,5 часа при 5-дневной;</w:t>
      </w:r>
    </w:p>
    <w:p w:rsidR="004C32EA" w:rsidRDefault="004C32EA" w:rsidP="004C32EA">
      <w:pPr>
        <w:pStyle w:val="ConsPlusNormal"/>
        <w:spacing w:before="220"/>
        <w:ind w:firstLine="540"/>
        <w:jc w:val="both"/>
      </w:pPr>
      <w:r>
        <w:t>- в IX классе - 1 час в неделю.</w:t>
      </w:r>
    </w:p>
    <w:p w:rsidR="004C32EA" w:rsidRDefault="004C32EA" w:rsidP="004C32EA">
      <w:pPr>
        <w:pStyle w:val="ConsPlusNormal"/>
        <w:spacing w:before="220"/>
        <w:ind w:firstLine="540"/>
        <w:jc w:val="both"/>
      </w:pPr>
      <w:r>
        <w:t>Изучение учебного курса "История и культура Ленинградской земли" дает школьнику знание своих корней, истории родного края, о том, кто населял эту землю в древности, каким был Северо-Запад Руси в X-XII веках, каковы истоки современной культуры и этнические особенности области, как наши предки защищали свою землю в годы войн, как строили жизнь в послевоенные годы, чем живет регион сегодня.</w:t>
      </w:r>
    </w:p>
    <w:p w:rsidR="004C32EA" w:rsidRDefault="004C32EA" w:rsidP="004C32EA">
      <w:pPr>
        <w:pStyle w:val="ConsPlusNormal"/>
        <w:spacing w:before="220"/>
        <w:ind w:firstLine="540"/>
        <w:jc w:val="both"/>
      </w:pPr>
      <w:r>
        <w:t>2.5. В X и XI классах:</w:t>
      </w:r>
    </w:p>
    <w:p w:rsidR="004C32EA" w:rsidRDefault="004C32EA" w:rsidP="004C32EA">
      <w:pPr>
        <w:pStyle w:val="ConsPlusNormal"/>
        <w:spacing w:before="220"/>
        <w:ind w:firstLine="540"/>
        <w:jc w:val="both"/>
      </w:pPr>
      <w:r>
        <w:t>- "Экология и природопользование Ленинградской области" (по 0,5 часа в неделю);</w:t>
      </w:r>
    </w:p>
    <w:p w:rsidR="004C32EA" w:rsidRDefault="004C32EA" w:rsidP="004C32EA">
      <w:pPr>
        <w:pStyle w:val="ConsPlusNormal"/>
        <w:spacing w:before="220"/>
        <w:ind w:firstLine="540"/>
        <w:jc w:val="both"/>
      </w:pPr>
      <w:r>
        <w:t>- "Экономика и законодательство Ленинградской области" (по 1 часу в неделю).</w:t>
      </w:r>
    </w:p>
    <w:p w:rsidR="004C32EA" w:rsidRDefault="004C32EA" w:rsidP="004C32EA">
      <w:pPr>
        <w:pStyle w:val="ConsPlusNormal"/>
        <w:spacing w:before="220"/>
        <w:ind w:firstLine="540"/>
        <w:jc w:val="both"/>
      </w:pPr>
      <w:r>
        <w:t>Региональный учебный курс "Экология и природопользование Ленинградской области" изучается на завершающем этапе образовательного процесса и опирается на полученные учащимися знания по биологии, химии, физике, географии и обществознанию.</w:t>
      </w:r>
    </w:p>
    <w:p w:rsidR="004C32EA" w:rsidRDefault="004C32EA" w:rsidP="004C32EA">
      <w:pPr>
        <w:pStyle w:val="ConsPlusNormal"/>
        <w:spacing w:before="220"/>
        <w:ind w:firstLine="540"/>
        <w:jc w:val="both"/>
      </w:pPr>
      <w:r>
        <w:t>Учебный материал курса позволяет понять место человека в природных системах и способы рационального природопользования, обобщить знания в области сохранения природы и окружающей среды.</w:t>
      </w:r>
    </w:p>
    <w:p w:rsidR="004C32EA" w:rsidRDefault="004C32EA" w:rsidP="004C32EA">
      <w:pPr>
        <w:pStyle w:val="ConsPlusNormal"/>
        <w:spacing w:before="220"/>
        <w:ind w:firstLine="540"/>
        <w:jc w:val="both"/>
      </w:pPr>
      <w:r>
        <w:t>В программе курса предусмотрено рассмотрение региональных и местных данных биологического разнообразия, атмосферного воздуха, воды, почв, энергетических проблем, отходов. Отведено время на практические занятия и экскурсии.</w:t>
      </w:r>
    </w:p>
    <w:p w:rsidR="004C32EA" w:rsidRDefault="004C32EA" w:rsidP="004C32EA">
      <w:pPr>
        <w:pStyle w:val="ConsPlusNormal"/>
        <w:spacing w:before="220"/>
        <w:ind w:firstLine="540"/>
        <w:jc w:val="both"/>
      </w:pPr>
      <w:r>
        <w:t>Учебный курс "Экономика и законодательство Ленинградской области" нацелен на формирование как самых общих знаний и представлений о региональных экономических процессах, так и на усвоение категорий региональной экономики, исторических особенностей развития экономики Ленинградской области, ее современного состояния и перспектив развития.</w:t>
      </w:r>
    </w:p>
    <w:p w:rsidR="004C32EA" w:rsidRDefault="004C32EA" w:rsidP="004C32EA">
      <w:pPr>
        <w:pStyle w:val="ConsPlusNormal"/>
        <w:spacing w:before="220"/>
        <w:ind w:firstLine="540"/>
        <w:jc w:val="both"/>
      </w:pPr>
      <w:r>
        <w:t>Основными задачами курса являются:</w:t>
      </w:r>
    </w:p>
    <w:p w:rsidR="004C32EA" w:rsidRDefault="004C32EA" w:rsidP="004C32EA">
      <w:pPr>
        <w:pStyle w:val="ConsPlusNormal"/>
        <w:spacing w:before="220"/>
        <w:ind w:firstLine="540"/>
        <w:jc w:val="both"/>
      </w:pPr>
      <w:r>
        <w:t>- развитие экономического мышления, формирование у учащихся понимания закономерностей экономического развития региона;</w:t>
      </w:r>
    </w:p>
    <w:p w:rsidR="004C32EA" w:rsidRDefault="004C32EA" w:rsidP="004C32EA">
      <w:pPr>
        <w:pStyle w:val="ConsPlusNormal"/>
        <w:spacing w:before="220"/>
        <w:ind w:firstLine="540"/>
        <w:jc w:val="both"/>
      </w:pPr>
      <w:r>
        <w:lastRenderedPageBreak/>
        <w:t>- выработка умения анализировать, оценивать значимость экономических явлений, наблюдать и объяснять современные экономические ситуации;</w:t>
      </w:r>
    </w:p>
    <w:p w:rsidR="004C32EA" w:rsidRDefault="004C32EA" w:rsidP="004C32EA">
      <w:pPr>
        <w:pStyle w:val="ConsPlusNormal"/>
        <w:spacing w:before="220"/>
        <w:ind w:firstLine="540"/>
        <w:jc w:val="both"/>
      </w:pPr>
      <w:r>
        <w:t>- формирование у учащихся активной жизненной позиции к происходящим в области экономическим процессам, умение видеть ошибки в экономической деятельности;</w:t>
      </w:r>
    </w:p>
    <w:p w:rsidR="004C32EA" w:rsidRDefault="004C32EA" w:rsidP="004C32EA">
      <w:pPr>
        <w:pStyle w:val="ConsPlusNormal"/>
        <w:spacing w:before="220"/>
        <w:ind w:firstLine="540"/>
        <w:jc w:val="both"/>
      </w:pPr>
      <w:r>
        <w:t>- содействие общественному и профессиональному самоопределению учащихся, выбору ими профессии и траектории дальнейшего образовательного маршрута;</w:t>
      </w:r>
    </w:p>
    <w:p w:rsidR="004C32EA" w:rsidRDefault="004C32EA" w:rsidP="004C32EA">
      <w:pPr>
        <w:pStyle w:val="ConsPlusNormal"/>
        <w:spacing w:before="220"/>
        <w:ind w:firstLine="540"/>
        <w:jc w:val="both"/>
      </w:pPr>
      <w:r>
        <w:t>- воспитание гражданской ответственности, уважения экономических законов и концепций, действующих в обществе, в сфере индивидуальной трудовой деятельности.</w:t>
      </w:r>
    </w:p>
    <w:p w:rsidR="004C32EA" w:rsidRDefault="004C32EA" w:rsidP="004C32EA">
      <w:pPr>
        <w:pStyle w:val="ConsPlusNormal"/>
        <w:spacing w:before="220"/>
        <w:ind w:firstLine="540"/>
        <w:jc w:val="both"/>
      </w:pPr>
      <w:r>
        <w:t>В процессе изучения особенностей региональной экономики учащиеся выполняют индивидуальные задания в виде расчетов экономической эффективности, анализа экономических ситуаций в области, районе, волости, по разработке бизнес-проектов.</w:t>
      </w:r>
    </w:p>
    <w:p w:rsidR="004C32EA" w:rsidRDefault="004C32EA" w:rsidP="004C32EA">
      <w:pPr>
        <w:pStyle w:val="ConsPlusNormal"/>
        <w:spacing w:before="220"/>
        <w:ind w:firstLine="540"/>
        <w:jc w:val="both"/>
      </w:pPr>
      <w:r>
        <w:t>3. Наряду с интегрированным учебным предметом "Природа, история и культура Ленинградской земли" в региональный компонент общеобразовательных учреждений Ленинградской области с целью усиления ряда предметов федерального компонента введены учебные предметы:</w:t>
      </w:r>
    </w:p>
    <w:p w:rsidR="004C32EA" w:rsidRDefault="004C32EA" w:rsidP="004C32EA">
      <w:pPr>
        <w:pStyle w:val="ConsPlusNormal"/>
        <w:spacing w:before="220"/>
        <w:ind w:firstLine="540"/>
        <w:jc w:val="both"/>
      </w:pPr>
      <w:r>
        <w:t>- в VII и VIII классах - "Русский язык" - по 1 часу в неделю при 6-дневной учебной неделе и по 0,5 часа - при 5-дневной;</w:t>
      </w:r>
    </w:p>
    <w:p w:rsidR="004C32EA" w:rsidRDefault="004C32EA" w:rsidP="004C32EA">
      <w:pPr>
        <w:pStyle w:val="ConsPlusNormal"/>
        <w:spacing w:before="220"/>
        <w:ind w:firstLine="540"/>
        <w:jc w:val="both"/>
      </w:pPr>
      <w:r>
        <w:t>- в VII классе - "Физическая культура" - 1 час в неделю при 6-дневной учебной неделе и 0,5 часа - при 5-дневной;</w:t>
      </w:r>
    </w:p>
    <w:p w:rsidR="004C32EA" w:rsidRDefault="004C32EA" w:rsidP="004C32EA">
      <w:pPr>
        <w:pStyle w:val="ConsPlusNormal"/>
        <w:spacing w:before="220"/>
        <w:ind w:firstLine="540"/>
        <w:jc w:val="both"/>
      </w:pPr>
      <w:r>
        <w:t>- в X и XI классах - "Естествознание" - по 0,5 часа в неделю.</w:t>
      </w:r>
    </w:p>
    <w:p w:rsidR="004C32EA" w:rsidRDefault="004C32EA" w:rsidP="004C32EA">
      <w:pPr>
        <w:pStyle w:val="ConsPlusNormal"/>
        <w:spacing w:before="220"/>
        <w:ind w:firstLine="540"/>
        <w:jc w:val="both"/>
      </w:pPr>
      <w:r>
        <w:t>По решению образовательного учреждения это время может быть выделено на изучение любого из предметов: физика, химия, биология, география.</w:t>
      </w:r>
    </w:p>
    <w:p w:rsidR="004C32EA" w:rsidRDefault="004C32EA" w:rsidP="004C32EA">
      <w:pPr>
        <w:pStyle w:val="ConsPlusNormal"/>
        <w:spacing w:before="220"/>
        <w:ind w:firstLine="540"/>
        <w:jc w:val="both"/>
      </w:pPr>
      <w:r>
        <w:t>4. В IX классе один час регионального компонента рекомендуется отводить на организацию предпрофильной подготовки учащихся.</w:t>
      </w:r>
    </w:p>
    <w:p w:rsidR="004C32EA" w:rsidRDefault="004C32EA" w:rsidP="004C32EA">
      <w:pPr>
        <w:pStyle w:val="ConsPlusNormal"/>
        <w:ind w:firstLine="540"/>
        <w:jc w:val="both"/>
      </w:pPr>
    </w:p>
    <w:p w:rsidR="004C32EA" w:rsidRDefault="004C32EA" w:rsidP="004C32EA">
      <w:pPr>
        <w:pStyle w:val="ConsPlusNormal"/>
        <w:ind w:firstLine="540"/>
        <w:jc w:val="both"/>
        <w:outlineLvl w:val="1"/>
      </w:pPr>
      <w:r>
        <w:t>III. Обоснование выбора регионального компонента</w:t>
      </w:r>
    </w:p>
    <w:p w:rsidR="004C32EA" w:rsidRDefault="004C32EA" w:rsidP="004C32EA">
      <w:pPr>
        <w:pStyle w:val="ConsPlusNormal"/>
        <w:ind w:firstLine="540"/>
        <w:jc w:val="both"/>
      </w:pPr>
    </w:p>
    <w:p w:rsidR="004C32EA" w:rsidRDefault="004C32EA" w:rsidP="004C32EA">
      <w:pPr>
        <w:pStyle w:val="ConsPlusNormal"/>
        <w:ind w:firstLine="540"/>
        <w:jc w:val="both"/>
      </w:pPr>
      <w:r>
        <w:t>Ленинградская область расположена на северо-западе России и прилегает к Финскому заливу Балтийского моря почти на протяжении 330 км. По размерам площади (85,2 тыс. кв. км) Ленинградская область является одной из крупнейших в европейской части России.</w:t>
      </w:r>
    </w:p>
    <w:p w:rsidR="004C32EA" w:rsidRDefault="004C32EA" w:rsidP="004C32EA">
      <w:pPr>
        <w:pStyle w:val="ConsPlusNormal"/>
        <w:spacing w:before="220"/>
        <w:ind w:firstLine="540"/>
        <w:jc w:val="both"/>
      </w:pPr>
      <w:r>
        <w:t>Географическое своеобразие региона обуславливается видами хозяйственной деятельности, связанной с освоением природных ресурсов, развитием торговых, экономических и культурных связей с другими регионами России и зарубежными странами. Поэтому образное выражение "окно в Европу" достаточно полно отражает значимость географического положения для социально-экономического развития Ленинградской области. Данное своеобразие должно отражаться в знаниях и умениях, позволяющих человеку адаптироваться к условиям жизни в своем регионе, адекватно использовать природные богатства с учетом своеобразия территории, проникнуться чувством любви и уважения к своей земле.</w:t>
      </w:r>
    </w:p>
    <w:p w:rsidR="004C32EA" w:rsidRDefault="004C32EA" w:rsidP="004C32EA">
      <w:pPr>
        <w:pStyle w:val="ConsPlusNormal"/>
        <w:spacing w:before="220"/>
        <w:ind w:firstLine="540"/>
        <w:jc w:val="both"/>
      </w:pPr>
      <w:r>
        <w:t xml:space="preserve">Культурно-историческое своеобразие предопределяет требования к социализации личности. Исторически сложилось национальное многообразие региона, взаимопроникновение культур населявших его народов. Здесь возникло древнейшее русское </w:t>
      </w:r>
      <w:r>
        <w:lastRenderedPageBreak/>
        <w:t>поселение Ладога, стоявшее на пути "из варяг в греки", соединявшего скандинавские и западно-европейские страны с Византией и Грецией.</w:t>
      </w:r>
    </w:p>
    <w:p w:rsidR="004C32EA" w:rsidRDefault="004C32EA" w:rsidP="004C32EA">
      <w:pPr>
        <w:pStyle w:val="ConsPlusNormal"/>
        <w:spacing w:before="220"/>
        <w:ind w:firstLine="540"/>
        <w:jc w:val="both"/>
      </w:pPr>
      <w:r>
        <w:t>Представители разных национальностей внесли большой вклад в культурное развитие региона. Диалог, толерантность, понимание жителями Ленинградской области друг друга обеспечиваются уровнем их представлений о культуре различных народов, их роли в культурном развитии региона. В связи с этим региональный компонент государственного образовательного стандарта направлен на изучение культурного наследия Петербургского региона, той местности, где родился и проживает в настоящий момент человек.</w:t>
      </w:r>
    </w:p>
    <w:p w:rsidR="004C32EA" w:rsidRDefault="004C32EA" w:rsidP="004C32EA">
      <w:pPr>
        <w:pStyle w:val="ConsPlusNormal"/>
        <w:spacing w:before="220"/>
        <w:ind w:firstLine="540"/>
        <w:jc w:val="both"/>
      </w:pPr>
      <w:r>
        <w:t>Социальное своеобразие Ленинградской области определяется основными группами населения, их возрастными, образовательными и профессиональными характеристиками, уровнем доходов населения. Социальные группы населения разнообразны как по уровню образования, так и по уровню доходов. Поэтому данная специфика в большей степени должна учитываться в компоненте образовательного учреждения.</w:t>
      </w:r>
    </w:p>
    <w:p w:rsidR="004C32EA" w:rsidRDefault="004C32EA" w:rsidP="004C32EA">
      <w:pPr>
        <w:pStyle w:val="ConsPlusNormal"/>
        <w:spacing w:before="220"/>
        <w:ind w:firstLine="540"/>
        <w:jc w:val="both"/>
      </w:pPr>
      <w:r>
        <w:t>Экологическое своеобразие региона определяется существующим укладом экономики и стратегией экономического развития. В настоящее время в Ленинградской области основные виды промышленного производства: топливная, лесная отрасли, а также пищевая, мукомольно-крупяная и комбикормовая промышленность. На них приходится более 60% объема промышленного производства.</w:t>
      </w:r>
    </w:p>
    <w:p w:rsidR="004C32EA" w:rsidRDefault="004C32EA" w:rsidP="004C32EA">
      <w:pPr>
        <w:pStyle w:val="ConsPlusNormal"/>
        <w:spacing w:before="220"/>
        <w:ind w:firstLine="540"/>
        <w:jc w:val="both"/>
      </w:pPr>
      <w:r>
        <w:t>По прогнозам специалистов, наиболее перспективными направлениями развития социально-экономического комплекса Петербургского региона являются:</w:t>
      </w:r>
    </w:p>
    <w:p w:rsidR="004C32EA" w:rsidRDefault="004C32EA" w:rsidP="004C32EA">
      <w:pPr>
        <w:pStyle w:val="ConsPlusNormal"/>
        <w:spacing w:before="220"/>
        <w:ind w:firstLine="540"/>
        <w:jc w:val="both"/>
      </w:pPr>
      <w:r>
        <w:t>- активизация развития транспортной инфраструктуры, в частности, усиление роли региона в качестве "морских ворот" России;</w:t>
      </w:r>
    </w:p>
    <w:p w:rsidR="004C32EA" w:rsidRDefault="004C32EA" w:rsidP="004C32EA">
      <w:pPr>
        <w:pStyle w:val="ConsPlusNormal"/>
        <w:spacing w:before="220"/>
        <w:ind w:firstLine="540"/>
        <w:jc w:val="both"/>
      </w:pPr>
      <w:r>
        <w:t>- всемерное развитие туризма, в том числе иностранного;</w:t>
      </w:r>
    </w:p>
    <w:p w:rsidR="004C32EA" w:rsidRDefault="004C32EA" w:rsidP="004C32EA">
      <w:pPr>
        <w:pStyle w:val="ConsPlusNormal"/>
        <w:spacing w:before="220"/>
        <w:ind w:firstLine="540"/>
        <w:jc w:val="both"/>
      </w:pPr>
      <w:r>
        <w:t>- конверсия промышленности региона и ее постепенная переориентация на высокотехнологичные, наукоемкие, высококвалифицированные, а не на материальные и топливоемкие производства;</w:t>
      </w:r>
    </w:p>
    <w:p w:rsidR="004C32EA" w:rsidRDefault="004C32EA" w:rsidP="004C32EA">
      <w:pPr>
        <w:pStyle w:val="ConsPlusNormal"/>
        <w:spacing w:before="220"/>
        <w:ind w:firstLine="540"/>
        <w:jc w:val="both"/>
      </w:pPr>
      <w:r>
        <w:t>- дальнейшее развитие социальной инфраструктуры;</w:t>
      </w:r>
    </w:p>
    <w:p w:rsidR="004C32EA" w:rsidRDefault="004C32EA" w:rsidP="004C32EA">
      <w:pPr>
        <w:pStyle w:val="ConsPlusNormal"/>
        <w:spacing w:before="220"/>
        <w:ind w:firstLine="540"/>
        <w:jc w:val="both"/>
      </w:pPr>
      <w:r>
        <w:t>- превращение региона в один из крупнейших банковско-финансовых центров мира.</w:t>
      </w:r>
    </w:p>
    <w:p w:rsidR="004C32EA" w:rsidRDefault="004C32EA" w:rsidP="004C32EA">
      <w:pPr>
        <w:pStyle w:val="ConsPlusNormal"/>
        <w:spacing w:before="220"/>
        <w:ind w:firstLine="540"/>
        <w:jc w:val="both"/>
      </w:pPr>
      <w:r>
        <w:t>С учетом этих особенностей в рамках регионального компонента предусматривается выделение на старшей ступени обучения учебного времени на изучение экономики региона.</w:t>
      </w:r>
    </w:p>
    <w:p w:rsidR="004C32EA" w:rsidRDefault="004C32EA" w:rsidP="004C32EA">
      <w:pPr>
        <w:pStyle w:val="ConsPlusNormal"/>
        <w:ind w:firstLine="540"/>
        <w:jc w:val="both"/>
      </w:pPr>
    </w:p>
    <w:p w:rsidR="004C32EA" w:rsidRDefault="004C32EA" w:rsidP="004C32EA">
      <w:pPr>
        <w:pStyle w:val="ConsPlusNormal"/>
        <w:ind w:firstLine="540"/>
        <w:jc w:val="both"/>
        <w:outlineLvl w:val="1"/>
      </w:pPr>
      <w:r>
        <w:t>IV. Базисный учебный план (недельный) общеобразовательных учреждений Ленинградской области</w:t>
      </w:r>
    </w:p>
    <w:p w:rsidR="004C32EA" w:rsidRDefault="004C32EA" w:rsidP="004C32EA">
      <w:pPr>
        <w:pStyle w:val="ConsPlusNormal"/>
        <w:jc w:val="center"/>
      </w:pPr>
    </w:p>
    <w:p w:rsidR="004C32EA" w:rsidRDefault="004C32EA" w:rsidP="004C32EA">
      <w:pPr>
        <w:pStyle w:val="ConsPlusNormal"/>
        <w:ind w:firstLine="540"/>
        <w:jc w:val="both"/>
        <w:outlineLvl w:val="2"/>
      </w:pPr>
      <w:r>
        <w:t>IV.I. При шестидневной учебной неделе</w:t>
      </w:r>
    </w:p>
    <w:p w:rsidR="004C32EA" w:rsidRDefault="004C32EA" w:rsidP="004C32EA">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8"/>
        <w:gridCol w:w="1638"/>
        <w:gridCol w:w="546"/>
        <w:gridCol w:w="546"/>
        <w:gridCol w:w="546"/>
        <w:gridCol w:w="546"/>
        <w:gridCol w:w="546"/>
        <w:gridCol w:w="546"/>
        <w:gridCol w:w="546"/>
        <w:gridCol w:w="546"/>
        <w:gridCol w:w="819"/>
        <w:gridCol w:w="637"/>
      </w:tblGrid>
      <w:tr w:rsidR="004C32EA" w:rsidTr="00441F90">
        <w:trPr>
          <w:trHeight w:val="220"/>
        </w:trPr>
        <w:tc>
          <w:tcPr>
            <w:tcW w:w="2366" w:type="dxa"/>
            <w:gridSpan w:val="2"/>
            <w:vMerge w:val="restart"/>
          </w:tcPr>
          <w:p w:rsidR="004C32EA" w:rsidRDefault="004C32EA" w:rsidP="00441F90">
            <w:pPr>
              <w:pStyle w:val="ConsPlusNonformat"/>
              <w:jc w:val="both"/>
            </w:pPr>
            <w:r>
              <w:rPr>
                <w:sz w:val="18"/>
              </w:rPr>
              <w:t xml:space="preserve">   Учебные предметы    </w:t>
            </w:r>
          </w:p>
        </w:tc>
        <w:tc>
          <w:tcPr>
            <w:tcW w:w="5187" w:type="dxa"/>
            <w:gridSpan w:val="9"/>
          </w:tcPr>
          <w:p w:rsidR="004C32EA" w:rsidRDefault="004C32EA" w:rsidP="00441F90">
            <w:pPr>
              <w:pStyle w:val="ConsPlusNonformat"/>
              <w:jc w:val="both"/>
            </w:pPr>
            <w:r>
              <w:rPr>
                <w:sz w:val="18"/>
              </w:rPr>
              <w:t xml:space="preserve">         Количество часов по классам           </w:t>
            </w:r>
          </w:p>
        </w:tc>
        <w:tc>
          <w:tcPr>
            <w:tcW w:w="637" w:type="dxa"/>
            <w:vMerge w:val="restart"/>
          </w:tcPr>
          <w:p w:rsidR="004C32EA" w:rsidRDefault="004C32EA" w:rsidP="00441F90">
            <w:pPr>
              <w:pStyle w:val="ConsPlusNonformat"/>
              <w:jc w:val="both"/>
            </w:pPr>
            <w:r>
              <w:rPr>
                <w:sz w:val="18"/>
              </w:rPr>
              <w:t>Всего</w:t>
            </w:r>
          </w:p>
        </w:tc>
      </w:tr>
      <w:tr w:rsidR="004C32EA" w:rsidTr="00441F90">
        <w:tc>
          <w:tcPr>
            <w:tcW w:w="2184" w:type="dxa"/>
            <w:gridSpan w:val="2"/>
            <w:vMerge/>
            <w:tcBorders>
              <w:top w:val="nil"/>
            </w:tcBorders>
          </w:tcPr>
          <w:p w:rsidR="004C32EA" w:rsidRDefault="004C32EA" w:rsidP="00441F90"/>
        </w:tc>
        <w:tc>
          <w:tcPr>
            <w:tcW w:w="546" w:type="dxa"/>
            <w:tcBorders>
              <w:top w:val="nil"/>
            </w:tcBorders>
          </w:tcPr>
          <w:p w:rsidR="004C32EA" w:rsidRDefault="004C32EA" w:rsidP="00441F90">
            <w:pPr>
              <w:pStyle w:val="ConsPlusNonformat"/>
              <w:jc w:val="both"/>
            </w:pPr>
            <w:r>
              <w:rPr>
                <w:sz w:val="18"/>
              </w:rPr>
              <w:t xml:space="preserve"> I  </w:t>
            </w:r>
          </w:p>
        </w:tc>
        <w:tc>
          <w:tcPr>
            <w:tcW w:w="546" w:type="dxa"/>
            <w:tcBorders>
              <w:top w:val="nil"/>
            </w:tcBorders>
          </w:tcPr>
          <w:p w:rsidR="004C32EA" w:rsidRDefault="004C32EA" w:rsidP="00441F90">
            <w:pPr>
              <w:pStyle w:val="ConsPlusNonformat"/>
              <w:jc w:val="both"/>
            </w:pPr>
            <w:r>
              <w:rPr>
                <w:sz w:val="18"/>
              </w:rPr>
              <w:t xml:space="preserve"> II </w:t>
            </w:r>
          </w:p>
        </w:tc>
        <w:tc>
          <w:tcPr>
            <w:tcW w:w="546" w:type="dxa"/>
            <w:tcBorders>
              <w:top w:val="nil"/>
            </w:tcBorders>
          </w:tcPr>
          <w:p w:rsidR="004C32EA" w:rsidRDefault="004C32EA" w:rsidP="00441F90">
            <w:pPr>
              <w:pStyle w:val="ConsPlusNonformat"/>
              <w:jc w:val="both"/>
            </w:pPr>
            <w:r>
              <w:rPr>
                <w:sz w:val="18"/>
              </w:rPr>
              <w:t xml:space="preserve">III </w:t>
            </w:r>
          </w:p>
        </w:tc>
        <w:tc>
          <w:tcPr>
            <w:tcW w:w="546" w:type="dxa"/>
            <w:tcBorders>
              <w:top w:val="nil"/>
            </w:tcBorders>
          </w:tcPr>
          <w:p w:rsidR="004C32EA" w:rsidRDefault="004C32EA" w:rsidP="00441F90">
            <w:pPr>
              <w:pStyle w:val="ConsPlusNonformat"/>
              <w:jc w:val="both"/>
            </w:pPr>
            <w:r>
              <w:rPr>
                <w:sz w:val="18"/>
              </w:rPr>
              <w:t xml:space="preserve"> IV </w:t>
            </w:r>
          </w:p>
        </w:tc>
        <w:tc>
          <w:tcPr>
            <w:tcW w:w="546" w:type="dxa"/>
            <w:tcBorders>
              <w:top w:val="nil"/>
            </w:tcBorders>
          </w:tcPr>
          <w:p w:rsidR="004C32EA" w:rsidRDefault="004C32EA" w:rsidP="00441F90">
            <w:pPr>
              <w:pStyle w:val="ConsPlusNonformat"/>
              <w:jc w:val="both"/>
            </w:pPr>
            <w:r>
              <w:rPr>
                <w:sz w:val="18"/>
              </w:rPr>
              <w:t xml:space="preserve"> V  </w:t>
            </w:r>
          </w:p>
        </w:tc>
        <w:tc>
          <w:tcPr>
            <w:tcW w:w="546" w:type="dxa"/>
            <w:tcBorders>
              <w:top w:val="nil"/>
            </w:tcBorders>
          </w:tcPr>
          <w:p w:rsidR="004C32EA" w:rsidRDefault="004C32EA" w:rsidP="00441F90">
            <w:pPr>
              <w:pStyle w:val="ConsPlusNonformat"/>
              <w:jc w:val="both"/>
            </w:pPr>
            <w:r>
              <w:rPr>
                <w:sz w:val="18"/>
              </w:rPr>
              <w:t xml:space="preserve"> VI </w:t>
            </w:r>
          </w:p>
        </w:tc>
        <w:tc>
          <w:tcPr>
            <w:tcW w:w="546" w:type="dxa"/>
            <w:tcBorders>
              <w:top w:val="nil"/>
            </w:tcBorders>
          </w:tcPr>
          <w:p w:rsidR="004C32EA" w:rsidRDefault="004C32EA" w:rsidP="00441F90">
            <w:pPr>
              <w:pStyle w:val="ConsPlusNonformat"/>
              <w:jc w:val="both"/>
            </w:pPr>
            <w:r>
              <w:rPr>
                <w:sz w:val="18"/>
              </w:rPr>
              <w:t xml:space="preserve">VII </w:t>
            </w:r>
          </w:p>
        </w:tc>
        <w:tc>
          <w:tcPr>
            <w:tcW w:w="546" w:type="dxa"/>
            <w:tcBorders>
              <w:top w:val="nil"/>
            </w:tcBorders>
          </w:tcPr>
          <w:p w:rsidR="004C32EA" w:rsidRDefault="004C32EA" w:rsidP="00441F90">
            <w:pPr>
              <w:pStyle w:val="ConsPlusNonformat"/>
              <w:jc w:val="both"/>
            </w:pPr>
            <w:r>
              <w:rPr>
                <w:sz w:val="18"/>
              </w:rPr>
              <w:t>VIII</w:t>
            </w:r>
          </w:p>
        </w:tc>
        <w:tc>
          <w:tcPr>
            <w:tcW w:w="819" w:type="dxa"/>
            <w:tcBorders>
              <w:top w:val="nil"/>
            </w:tcBorders>
          </w:tcPr>
          <w:p w:rsidR="004C32EA" w:rsidRDefault="004C32EA" w:rsidP="00441F90">
            <w:pPr>
              <w:pStyle w:val="ConsPlusNonformat"/>
              <w:jc w:val="both"/>
            </w:pPr>
            <w:r>
              <w:rPr>
                <w:sz w:val="18"/>
              </w:rPr>
              <w:t xml:space="preserve">  IX   </w:t>
            </w:r>
          </w:p>
        </w:tc>
        <w:tc>
          <w:tcPr>
            <w:tcW w:w="546" w:type="dxa"/>
            <w:vMerge/>
            <w:tcBorders>
              <w:top w:val="nil"/>
            </w:tcBorders>
          </w:tcPr>
          <w:p w:rsidR="004C32EA" w:rsidRDefault="004C32EA" w:rsidP="00441F90"/>
        </w:tc>
      </w:tr>
      <w:tr w:rsidR="004C32EA" w:rsidTr="00441F90">
        <w:trPr>
          <w:trHeight w:val="220"/>
        </w:trPr>
        <w:tc>
          <w:tcPr>
            <w:tcW w:w="728" w:type="dxa"/>
            <w:vMerge w:val="restart"/>
            <w:tcBorders>
              <w:top w:val="nil"/>
            </w:tcBorders>
          </w:tcPr>
          <w:p w:rsidR="004C32EA" w:rsidRDefault="004C32EA" w:rsidP="00441F90">
            <w:pPr>
              <w:pStyle w:val="ConsPlusNonformat"/>
              <w:jc w:val="both"/>
            </w:pPr>
            <w:r>
              <w:rPr>
                <w:sz w:val="18"/>
              </w:rPr>
              <w:t xml:space="preserve">Феде- </w:t>
            </w:r>
          </w:p>
          <w:p w:rsidR="004C32EA" w:rsidRDefault="004C32EA" w:rsidP="00441F90">
            <w:pPr>
              <w:pStyle w:val="ConsPlusNonformat"/>
              <w:jc w:val="both"/>
            </w:pPr>
            <w:r>
              <w:rPr>
                <w:sz w:val="18"/>
              </w:rPr>
              <w:t xml:space="preserve">раль- </w:t>
            </w:r>
          </w:p>
          <w:p w:rsidR="004C32EA" w:rsidRDefault="004C32EA" w:rsidP="00441F90">
            <w:pPr>
              <w:pStyle w:val="ConsPlusNonformat"/>
              <w:jc w:val="both"/>
            </w:pPr>
            <w:r>
              <w:rPr>
                <w:sz w:val="18"/>
              </w:rPr>
              <w:t xml:space="preserve">ный   </w:t>
            </w:r>
          </w:p>
          <w:p w:rsidR="004C32EA" w:rsidRDefault="004C32EA" w:rsidP="00441F90">
            <w:pPr>
              <w:pStyle w:val="ConsPlusNonformat"/>
              <w:jc w:val="both"/>
            </w:pPr>
            <w:r>
              <w:rPr>
                <w:sz w:val="18"/>
              </w:rPr>
              <w:t>компо</w:t>
            </w:r>
            <w:r>
              <w:rPr>
                <w:sz w:val="18"/>
              </w:rPr>
              <w:lastRenderedPageBreak/>
              <w:t>-</w:t>
            </w:r>
          </w:p>
          <w:p w:rsidR="004C32EA" w:rsidRDefault="004C32EA" w:rsidP="00441F90">
            <w:pPr>
              <w:pStyle w:val="ConsPlusNonformat"/>
              <w:jc w:val="both"/>
            </w:pPr>
            <w:r>
              <w:rPr>
                <w:sz w:val="18"/>
              </w:rPr>
              <w:t xml:space="preserve">нент  </w:t>
            </w:r>
          </w:p>
        </w:tc>
        <w:tc>
          <w:tcPr>
            <w:tcW w:w="1638" w:type="dxa"/>
            <w:tcBorders>
              <w:top w:val="nil"/>
            </w:tcBorders>
          </w:tcPr>
          <w:p w:rsidR="004C32EA" w:rsidRDefault="004C32EA" w:rsidP="00441F90">
            <w:pPr>
              <w:pStyle w:val="ConsPlusNonformat"/>
              <w:jc w:val="both"/>
            </w:pPr>
            <w:r>
              <w:rPr>
                <w:sz w:val="18"/>
              </w:rPr>
              <w:lastRenderedPageBreak/>
              <w:t xml:space="preserve">Русский язык    </w:t>
            </w:r>
          </w:p>
        </w:tc>
        <w:tc>
          <w:tcPr>
            <w:tcW w:w="546" w:type="dxa"/>
            <w:tcBorders>
              <w:top w:val="nil"/>
            </w:tcBorders>
          </w:tcPr>
          <w:p w:rsidR="004C32EA" w:rsidRDefault="004C32EA" w:rsidP="00441F90">
            <w:pPr>
              <w:pStyle w:val="ConsPlusNonformat"/>
              <w:jc w:val="both"/>
            </w:pPr>
            <w:r>
              <w:rPr>
                <w:sz w:val="18"/>
              </w:rPr>
              <w:t xml:space="preserve">165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170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170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170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210 </w:t>
            </w:r>
          </w:p>
          <w:p w:rsidR="004C32EA" w:rsidRDefault="004C32EA" w:rsidP="00441F90">
            <w:pPr>
              <w:pStyle w:val="ConsPlusNonformat"/>
              <w:jc w:val="both"/>
            </w:pPr>
            <w:r>
              <w:rPr>
                <w:sz w:val="18"/>
              </w:rPr>
              <w:t xml:space="preserve">(6) </w:t>
            </w:r>
          </w:p>
        </w:tc>
        <w:tc>
          <w:tcPr>
            <w:tcW w:w="546" w:type="dxa"/>
            <w:tcBorders>
              <w:top w:val="nil"/>
            </w:tcBorders>
          </w:tcPr>
          <w:p w:rsidR="004C32EA" w:rsidRDefault="004C32EA" w:rsidP="00441F90">
            <w:pPr>
              <w:pStyle w:val="ConsPlusNonformat"/>
              <w:jc w:val="both"/>
            </w:pPr>
            <w:r>
              <w:rPr>
                <w:sz w:val="18"/>
              </w:rPr>
              <w:t xml:space="preserve">210 </w:t>
            </w:r>
          </w:p>
          <w:p w:rsidR="004C32EA" w:rsidRDefault="004C32EA" w:rsidP="00441F90">
            <w:pPr>
              <w:pStyle w:val="ConsPlusNonformat"/>
              <w:jc w:val="both"/>
            </w:pPr>
            <w:r>
              <w:rPr>
                <w:sz w:val="18"/>
              </w:rPr>
              <w:t xml:space="preserve">(6) </w:t>
            </w:r>
          </w:p>
        </w:tc>
        <w:tc>
          <w:tcPr>
            <w:tcW w:w="546" w:type="dxa"/>
            <w:tcBorders>
              <w:top w:val="nil"/>
            </w:tcBorders>
          </w:tcPr>
          <w:p w:rsidR="004C32EA" w:rsidRDefault="004C32EA" w:rsidP="00441F90">
            <w:pPr>
              <w:pStyle w:val="ConsPlusNonformat"/>
              <w:jc w:val="both"/>
            </w:pPr>
            <w:r>
              <w:rPr>
                <w:sz w:val="18"/>
              </w:rPr>
              <w:t xml:space="preserve">140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819"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1410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Литературное    </w:t>
            </w:r>
          </w:p>
          <w:p w:rsidR="004C32EA" w:rsidRDefault="004C32EA" w:rsidP="00441F90">
            <w:pPr>
              <w:pStyle w:val="ConsPlusNonformat"/>
              <w:jc w:val="both"/>
            </w:pPr>
            <w:r>
              <w:rPr>
                <w:sz w:val="18"/>
              </w:rPr>
              <w:t xml:space="preserve">чтение          </w:t>
            </w:r>
          </w:p>
        </w:tc>
        <w:tc>
          <w:tcPr>
            <w:tcW w:w="546" w:type="dxa"/>
            <w:tcBorders>
              <w:top w:val="nil"/>
            </w:tcBorders>
          </w:tcPr>
          <w:p w:rsidR="004C32EA" w:rsidRDefault="004C32EA" w:rsidP="00441F90">
            <w:pPr>
              <w:pStyle w:val="ConsPlusNonformat"/>
              <w:jc w:val="both"/>
            </w:pPr>
            <w:r>
              <w:rPr>
                <w:sz w:val="18"/>
              </w:rPr>
              <w:t xml:space="preserve">132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136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102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102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819"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472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Литература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819"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637" w:type="dxa"/>
            <w:tcBorders>
              <w:top w:val="nil"/>
            </w:tcBorders>
          </w:tcPr>
          <w:p w:rsidR="004C32EA" w:rsidRDefault="004C32EA" w:rsidP="00441F90">
            <w:pPr>
              <w:pStyle w:val="ConsPlusNonformat"/>
              <w:jc w:val="both"/>
            </w:pPr>
            <w:r>
              <w:rPr>
                <w:sz w:val="18"/>
              </w:rPr>
              <w:t xml:space="preserve">385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Иностранный язык</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819"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637" w:type="dxa"/>
            <w:tcBorders>
              <w:top w:val="nil"/>
            </w:tcBorders>
          </w:tcPr>
          <w:p w:rsidR="004C32EA" w:rsidRDefault="004C32EA" w:rsidP="00441F90">
            <w:pPr>
              <w:pStyle w:val="ConsPlusNonformat"/>
              <w:jc w:val="both"/>
            </w:pPr>
            <w:r>
              <w:rPr>
                <w:sz w:val="18"/>
              </w:rPr>
              <w:t xml:space="preserve">729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Математика      </w:t>
            </w:r>
          </w:p>
        </w:tc>
        <w:tc>
          <w:tcPr>
            <w:tcW w:w="546" w:type="dxa"/>
            <w:tcBorders>
              <w:top w:val="nil"/>
            </w:tcBorders>
          </w:tcPr>
          <w:p w:rsidR="004C32EA" w:rsidRDefault="004C32EA" w:rsidP="00441F90">
            <w:pPr>
              <w:pStyle w:val="ConsPlusNonformat"/>
              <w:jc w:val="both"/>
            </w:pPr>
            <w:r>
              <w:rPr>
                <w:sz w:val="18"/>
              </w:rPr>
              <w:t xml:space="preserve">132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136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136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136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 xml:space="preserve">(5) </w:t>
            </w:r>
          </w:p>
        </w:tc>
        <w:tc>
          <w:tcPr>
            <w:tcW w:w="819"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 xml:space="preserve">(5)    </w:t>
            </w:r>
          </w:p>
        </w:tc>
        <w:tc>
          <w:tcPr>
            <w:tcW w:w="637" w:type="dxa"/>
            <w:tcBorders>
              <w:top w:val="nil"/>
            </w:tcBorders>
          </w:tcPr>
          <w:p w:rsidR="004C32EA" w:rsidRDefault="004C32EA" w:rsidP="00441F90">
            <w:pPr>
              <w:pStyle w:val="ConsPlusNonformat"/>
              <w:jc w:val="both"/>
            </w:pPr>
            <w:r>
              <w:rPr>
                <w:sz w:val="18"/>
              </w:rPr>
              <w:t xml:space="preserve">1415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Информатика и   </w:t>
            </w:r>
          </w:p>
          <w:p w:rsidR="004C32EA" w:rsidRDefault="004C32EA" w:rsidP="00441F90">
            <w:pPr>
              <w:pStyle w:val="ConsPlusNonformat"/>
              <w:jc w:val="both"/>
            </w:pPr>
            <w:r>
              <w:rPr>
                <w:sz w:val="18"/>
              </w:rPr>
              <w:t xml:space="preserve">ИКТ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819"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105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История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819"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350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Обществознание  </w:t>
            </w:r>
          </w:p>
          <w:p w:rsidR="004C32EA" w:rsidRDefault="004C32EA" w:rsidP="00441F90">
            <w:pPr>
              <w:pStyle w:val="ConsPlusNonformat"/>
              <w:jc w:val="both"/>
            </w:pPr>
            <w:r>
              <w:rPr>
                <w:sz w:val="18"/>
              </w:rPr>
              <w:t>(включая  эконо-</w:t>
            </w:r>
          </w:p>
          <w:p w:rsidR="004C32EA" w:rsidRDefault="004C32EA" w:rsidP="00441F90">
            <w:pPr>
              <w:pStyle w:val="ConsPlusNonformat"/>
              <w:jc w:val="both"/>
            </w:pPr>
            <w:r>
              <w:rPr>
                <w:sz w:val="18"/>
              </w:rPr>
              <w:t xml:space="preserve">мику и право)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819"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140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Окружающий мир  </w:t>
            </w:r>
          </w:p>
          <w:p w:rsidR="004C32EA" w:rsidRDefault="004C32EA" w:rsidP="00441F90">
            <w:pPr>
              <w:pStyle w:val="ConsPlusNonformat"/>
              <w:jc w:val="both"/>
            </w:pPr>
            <w:r>
              <w:rPr>
                <w:sz w:val="18"/>
              </w:rPr>
              <w:t>(человек, приро-</w:t>
            </w:r>
          </w:p>
          <w:p w:rsidR="004C32EA" w:rsidRDefault="004C32EA" w:rsidP="00441F90">
            <w:pPr>
              <w:pStyle w:val="ConsPlusNonformat"/>
              <w:jc w:val="both"/>
            </w:pPr>
            <w:r>
              <w:rPr>
                <w:sz w:val="18"/>
              </w:rPr>
              <w:t xml:space="preserve">да, общество)   </w:t>
            </w:r>
          </w:p>
        </w:tc>
        <w:tc>
          <w:tcPr>
            <w:tcW w:w="546" w:type="dxa"/>
            <w:tcBorders>
              <w:top w:val="nil"/>
            </w:tcBorders>
          </w:tcPr>
          <w:p w:rsidR="004C32EA" w:rsidRDefault="004C32EA" w:rsidP="00441F90">
            <w:pPr>
              <w:pStyle w:val="ConsPlusNonformat"/>
              <w:jc w:val="both"/>
            </w:pPr>
            <w:r>
              <w:rPr>
                <w:sz w:val="18"/>
              </w:rPr>
              <w:t xml:space="preserve">66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819"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270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География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819"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245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Природоведение  </w:t>
            </w:r>
          </w:p>
          <w:p w:rsidR="004C32EA" w:rsidRDefault="004C32EA" w:rsidP="00441F90">
            <w:pPr>
              <w:pStyle w:val="ConsPlusNonformat"/>
              <w:jc w:val="both"/>
            </w:pPr>
            <w:hyperlink w:anchor="P262" w:history="1">
              <w:r>
                <w:rPr>
                  <w:color w:val="0000FF"/>
                  <w:sz w:val="18"/>
                </w:rPr>
                <w:t>&lt;****&gt;</w:t>
              </w:r>
            </w:hyperlink>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819"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70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Физика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819"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210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Химия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819"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140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Биология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819"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245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Искусство (музы-</w:t>
            </w:r>
          </w:p>
          <w:p w:rsidR="004C32EA" w:rsidRDefault="004C32EA" w:rsidP="00441F90">
            <w:pPr>
              <w:pStyle w:val="ConsPlusNonformat"/>
              <w:jc w:val="both"/>
            </w:pPr>
            <w:r>
              <w:rPr>
                <w:sz w:val="18"/>
              </w:rPr>
              <w:t xml:space="preserve">ка и ИЗО) </w:t>
            </w:r>
            <w:hyperlink w:anchor="P260" w:history="1">
              <w:r>
                <w:rPr>
                  <w:color w:val="0000FF"/>
                  <w:sz w:val="18"/>
                </w:rPr>
                <w:t>&lt;**&gt;</w:t>
              </w:r>
            </w:hyperlink>
          </w:p>
        </w:tc>
        <w:tc>
          <w:tcPr>
            <w:tcW w:w="546" w:type="dxa"/>
            <w:tcBorders>
              <w:top w:val="nil"/>
            </w:tcBorders>
          </w:tcPr>
          <w:p w:rsidR="004C32EA" w:rsidRDefault="004C32EA" w:rsidP="00441F90">
            <w:pPr>
              <w:pStyle w:val="ConsPlusNonformat"/>
              <w:jc w:val="both"/>
            </w:pPr>
            <w:r>
              <w:rPr>
                <w:sz w:val="18"/>
              </w:rPr>
              <w:t xml:space="preserve">66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819"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550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Технология      </w:t>
            </w:r>
          </w:p>
          <w:p w:rsidR="004C32EA" w:rsidRDefault="004C32EA" w:rsidP="00441F90">
            <w:pPr>
              <w:pStyle w:val="ConsPlusNonformat"/>
              <w:jc w:val="both"/>
            </w:pPr>
            <w:r>
              <w:rPr>
                <w:sz w:val="18"/>
              </w:rPr>
              <w:t xml:space="preserve">(труд) </w:t>
            </w:r>
            <w:hyperlink w:anchor="P261" w:history="1">
              <w:r>
                <w:rPr>
                  <w:color w:val="0000FF"/>
                  <w:sz w:val="18"/>
                </w:rPr>
                <w:t>&lt;***&gt;</w:t>
              </w:r>
            </w:hyperlink>
          </w:p>
        </w:tc>
        <w:tc>
          <w:tcPr>
            <w:tcW w:w="546" w:type="dxa"/>
            <w:tcBorders>
              <w:top w:val="nil"/>
            </w:tcBorders>
          </w:tcPr>
          <w:p w:rsidR="004C32EA" w:rsidRDefault="004C32EA" w:rsidP="00441F90">
            <w:pPr>
              <w:pStyle w:val="ConsPlusNonformat"/>
              <w:jc w:val="both"/>
            </w:pPr>
            <w:r>
              <w:rPr>
                <w:sz w:val="18"/>
              </w:rPr>
              <w:t xml:space="preserve">33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34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819"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203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Технология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819"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245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Основы  безопас-</w:t>
            </w:r>
          </w:p>
          <w:p w:rsidR="004C32EA" w:rsidRDefault="004C32EA" w:rsidP="00441F90">
            <w:pPr>
              <w:pStyle w:val="ConsPlusNonformat"/>
              <w:jc w:val="both"/>
            </w:pPr>
            <w:r>
              <w:rPr>
                <w:sz w:val="18"/>
              </w:rPr>
              <w:t>ности  жизнедея-</w:t>
            </w:r>
          </w:p>
          <w:p w:rsidR="004C32EA" w:rsidRDefault="004C32EA" w:rsidP="00441F90">
            <w:pPr>
              <w:pStyle w:val="ConsPlusNonformat"/>
              <w:jc w:val="both"/>
            </w:pPr>
            <w:r>
              <w:rPr>
                <w:sz w:val="18"/>
              </w:rPr>
              <w:t xml:space="preserve">тельности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819"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35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Физическая      </w:t>
            </w:r>
          </w:p>
          <w:p w:rsidR="004C32EA" w:rsidRDefault="004C32EA" w:rsidP="00441F90">
            <w:pPr>
              <w:pStyle w:val="ConsPlusNonformat"/>
              <w:jc w:val="both"/>
            </w:pPr>
            <w:r>
              <w:rPr>
                <w:sz w:val="18"/>
              </w:rPr>
              <w:t xml:space="preserve">культура        </w:t>
            </w:r>
          </w:p>
        </w:tc>
        <w:tc>
          <w:tcPr>
            <w:tcW w:w="546" w:type="dxa"/>
            <w:tcBorders>
              <w:top w:val="nil"/>
            </w:tcBorders>
          </w:tcPr>
          <w:p w:rsidR="004C32EA" w:rsidRDefault="004C32EA" w:rsidP="00441F90">
            <w:pPr>
              <w:pStyle w:val="ConsPlusNonformat"/>
              <w:jc w:val="both"/>
            </w:pPr>
            <w:r>
              <w:rPr>
                <w:sz w:val="18"/>
              </w:rPr>
              <w:t xml:space="preserve">66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819"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620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Итого           </w:t>
            </w:r>
          </w:p>
        </w:tc>
        <w:tc>
          <w:tcPr>
            <w:tcW w:w="546" w:type="dxa"/>
            <w:tcBorders>
              <w:top w:val="nil"/>
            </w:tcBorders>
          </w:tcPr>
          <w:p w:rsidR="004C32EA" w:rsidRDefault="004C32EA" w:rsidP="00441F90">
            <w:pPr>
              <w:pStyle w:val="ConsPlusNonformat"/>
              <w:jc w:val="both"/>
            </w:pPr>
            <w:r>
              <w:rPr>
                <w:sz w:val="18"/>
              </w:rPr>
              <w:t xml:space="preserve">660 </w:t>
            </w:r>
          </w:p>
          <w:p w:rsidR="004C32EA" w:rsidRDefault="004C32EA" w:rsidP="00441F90">
            <w:pPr>
              <w:pStyle w:val="ConsPlusNonformat"/>
              <w:jc w:val="both"/>
            </w:pPr>
            <w:r>
              <w:rPr>
                <w:sz w:val="18"/>
              </w:rPr>
              <w:t>(20)</w:t>
            </w:r>
          </w:p>
        </w:tc>
        <w:tc>
          <w:tcPr>
            <w:tcW w:w="546" w:type="dxa"/>
            <w:tcBorders>
              <w:top w:val="nil"/>
            </w:tcBorders>
          </w:tcPr>
          <w:p w:rsidR="004C32EA" w:rsidRDefault="004C32EA" w:rsidP="00441F90">
            <w:pPr>
              <w:pStyle w:val="ConsPlusNonformat"/>
              <w:jc w:val="both"/>
            </w:pPr>
            <w:r>
              <w:rPr>
                <w:sz w:val="18"/>
              </w:rPr>
              <w:t xml:space="preserve">748 </w:t>
            </w:r>
          </w:p>
          <w:p w:rsidR="004C32EA" w:rsidRDefault="004C32EA" w:rsidP="00441F90">
            <w:pPr>
              <w:pStyle w:val="ConsPlusNonformat"/>
              <w:jc w:val="both"/>
            </w:pPr>
            <w:r>
              <w:rPr>
                <w:sz w:val="18"/>
              </w:rPr>
              <w:t>(22)</w:t>
            </w:r>
          </w:p>
        </w:tc>
        <w:tc>
          <w:tcPr>
            <w:tcW w:w="546" w:type="dxa"/>
            <w:tcBorders>
              <w:top w:val="nil"/>
            </w:tcBorders>
          </w:tcPr>
          <w:p w:rsidR="004C32EA" w:rsidRDefault="004C32EA" w:rsidP="00441F90">
            <w:pPr>
              <w:pStyle w:val="ConsPlusNonformat"/>
              <w:jc w:val="both"/>
            </w:pPr>
            <w:r>
              <w:rPr>
                <w:sz w:val="18"/>
              </w:rPr>
              <w:t xml:space="preserve">748 </w:t>
            </w:r>
          </w:p>
          <w:p w:rsidR="004C32EA" w:rsidRDefault="004C32EA" w:rsidP="00441F90">
            <w:pPr>
              <w:pStyle w:val="ConsPlusNonformat"/>
              <w:jc w:val="both"/>
            </w:pPr>
            <w:r>
              <w:rPr>
                <w:sz w:val="18"/>
              </w:rPr>
              <w:t>(22)</w:t>
            </w:r>
          </w:p>
        </w:tc>
        <w:tc>
          <w:tcPr>
            <w:tcW w:w="546" w:type="dxa"/>
            <w:tcBorders>
              <w:top w:val="nil"/>
            </w:tcBorders>
          </w:tcPr>
          <w:p w:rsidR="004C32EA" w:rsidRDefault="004C32EA" w:rsidP="00441F90">
            <w:pPr>
              <w:pStyle w:val="ConsPlusNonformat"/>
              <w:jc w:val="both"/>
            </w:pPr>
            <w:r>
              <w:rPr>
                <w:sz w:val="18"/>
              </w:rPr>
              <w:t xml:space="preserve">748 </w:t>
            </w:r>
          </w:p>
          <w:p w:rsidR="004C32EA" w:rsidRDefault="004C32EA" w:rsidP="00441F90">
            <w:pPr>
              <w:pStyle w:val="ConsPlusNonformat"/>
              <w:jc w:val="both"/>
            </w:pPr>
            <w:r>
              <w:rPr>
                <w:sz w:val="18"/>
              </w:rPr>
              <w:t>(22)</w:t>
            </w:r>
          </w:p>
        </w:tc>
        <w:tc>
          <w:tcPr>
            <w:tcW w:w="546" w:type="dxa"/>
            <w:tcBorders>
              <w:top w:val="nil"/>
            </w:tcBorders>
          </w:tcPr>
          <w:p w:rsidR="004C32EA" w:rsidRDefault="004C32EA" w:rsidP="00441F90">
            <w:pPr>
              <w:pStyle w:val="ConsPlusNonformat"/>
              <w:jc w:val="both"/>
            </w:pPr>
            <w:r>
              <w:rPr>
                <w:sz w:val="18"/>
              </w:rPr>
              <w:t xml:space="preserve">910 </w:t>
            </w:r>
          </w:p>
          <w:p w:rsidR="004C32EA" w:rsidRDefault="004C32EA" w:rsidP="00441F90">
            <w:pPr>
              <w:pStyle w:val="ConsPlusNonformat"/>
              <w:jc w:val="both"/>
            </w:pPr>
            <w:r>
              <w:rPr>
                <w:sz w:val="18"/>
              </w:rPr>
              <w:t>(26)</w:t>
            </w:r>
          </w:p>
        </w:tc>
        <w:tc>
          <w:tcPr>
            <w:tcW w:w="546" w:type="dxa"/>
            <w:tcBorders>
              <w:top w:val="nil"/>
            </w:tcBorders>
          </w:tcPr>
          <w:p w:rsidR="004C32EA" w:rsidRDefault="004C32EA" w:rsidP="00441F90">
            <w:pPr>
              <w:pStyle w:val="ConsPlusNonformat"/>
              <w:jc w:val="both"/>
            </w:pPr>
            <w:r>
              <w:rPr>
                <w:sz w:val="18"/>
              </w:rPr>
              <w:t xml:space="preserve">945 </w:t>
            </w:r>
          </w:p>
          <w:p w:rsidR="004C32EA" w:rsidRDefault="004C32EA" w:rsidP="00441F90">
            <w:pPr>
              <w:pStyle w:val="ConsPlusNonformat"/>
              <w:jc w:val="both"/>
            </w:pPr>
            <w:r>
              <w:rPr>
                <w:sz w:val="18"/>
              </w:rPr>
              <w:t>(27)</w:t>
            </w:r>
          </w:p>
        </w:tc>
        <w:tc>
          <w:tcPr>
            <w:tcW w:w="546" w:type="dxa"/>
            <w:tcBorders>
              <w:top w:val="nil"/>
            </w:tcBorders>
          </w:tcPr>
          <w:p w:rsidR="004C32EA" w:rsidRDefault="004C32EA" w:rsidP="00441F90">
            <w:pPr>
              <w:pStyle w:val="ConsPlusNonformat"/>
              <w:jc w:val="both"/>
            </w:pPr>
            <w:r>
              <w:rPr>
                <w:sz w:val="18"/>
              </w:rPr>
              <w:t>1015</w:t>
            </w:r>
          </w:p>
          <w:p w:rsidR="004C32EA" w:rsidRDefault="004C32EA" w:rsidP="00441F90">
            <w:pPr>
              <w:pStyle w:val="ConsPlusNonformat"/>
              <w:jc w:val="both"/>
            </w:pPr>
            <w:r>
              <w:rPr>
                <w:sz w:val="18"/>
              </w:rPr>
              <w:t>(29)</w:t>
            </w:r>
          </w:p>
        </w:tc>
        <w:tc>
          <w:tcPr>
            <w:tcW w:w="546" w:type="dxa"/>
            <w:tcBorders>
              <w:top w:val="nil"/>
            </w:tcBorders>
          </w:tcPr>
          <w:p w:rsidR="004C32EA" w:rsidRDefault="004C32EA" w:rsidP="00441F90">
            <w:pPr>
              <w:pStyle w:val="ConsPlusNonformat"/>
              <w:jc w:val="both"/>
            </w:pPr>
            <w:r>
              <w:rPr>
                <w:sz w:val="18"/>
              </w:rPr>
              <w:t>1050</w:t>
            </w:r>
          </w:p>
          <w:p w:rsidR="004C32EA" w:rsidRDefault="004C32EA" w:rsidP="00441F90">
            <w:pPr>
              <w:pStyle w:val="ConsPlusNonformat"/>
              <w:jc w:val="both"/>
            </w:pPr>
            <w:r>
              <w:rPr>
                <w:sz w:val="18"/>
              </w:rPr>
              <w:t>(30)</w:t>
            </w:r>
          </w:p>
        </w:tc>
        <w:tc>
          <w:tcPr>
            <w:tcW w:w="819" w:type="dxa"/>
            <w:tcBorders>
              <w:top w:val="nil"/>
            </w:tcBorders>
          </w:tcPr>
          <w:p w:rsidR="004C32EA" w:rsidRDefault="004C32EA" w:rsidP="00441F90">
            <w:pPr>
              <w:pStyle w:val="ConsPlusNonformat"/>
              <w:jc w:val="both"/>
            </w:pPr>
            <w:r>
              <w:rPr>
                <w:sz w:val="18"/>
              </w:rPr>
              <w:t xml:space="preserve">1015   </w:t>
            </w:r>
          </w:p>
          <w:p w:rsidR="004C32EA" w:rsidRDefault="004C32EA" w:rsidP="00441F90">
            <w:pPr>
              <w:pStyle w:val="ConsPlusNonformat"/>
              <w:jc w:val="both"/>
            </w:pPr>
            <w:r>
              <w:rPr>
                <w:sz w:val="18"/>
              </w:rPr>
              <w:t xml:space="preserve">(29)   </w:t>
            </w:r>
          </w:p>
        </w:tc>
        <w:tc>
          <w:tcPr>
            <w:tcW w:w="637" w:type="dxa"/>
            <w:tcBorders>
              <w:top w:val="nil"/>
            </w:tcBorders>
          </w:tcPr>
          <w:p w:rsidR="004C32EA" w:rsidRDefault="004C32EA" w:rsidP="00441F90">
            <w:pPr>
              <w:pStyle w:val="ConsPlusNonformat"/>
              <w:jc w:val="both"/>
            </w:pPr>
            <w:r>
              <w:rPr>
                <w:sz w:val="18"/>
              </w:rPr>
              <w:t xml:space="preserve">7839 </w:t>
            </w:r>
          </w:p>
        </w:tc>
      </w:tr>
      <w:tr w:rsidR="004C32EA" w:rsidTr="00441F90">
        <w:trPr>
          <w:trHeight w:val="220"/>
        </w:trPr>
        <w:tc>
          <w:tcPr>
            <w:tcW w:w="2366" w:type="dxa"/>
            <w:gridSpan w:val="2"/>
            <w:tcBorders>
              <w:top w:val="nil"/>
            </w:tcBorders>
          </w:tcPr>
          <w:p w:rsidR="004C32EA" w:rsidRDefault="004C32EA" w:rsidP="00441F90">
            <w:pPr>
              <w:pStyle w:val="ConsPlusNonformat"/>
              <w:jc w:val="both"/>
            </w:pPr>
            <w:r>
              <w:rPr>
                <w:sz w:val="18"/>
              </w:rPr>
              <w:t xml:space="preserve">   Учебные предметы    </w:t>
            </w:r>
          </w:p>
        </w:tc>
        <w:tc>
          <w:tcPr>
            <w:tcW w:w="546" w:type="dxa"/>
            <w:tcBorders>
              <w:top w:val="nil"/>
            </w:tcBorders>
          </w:tcPr>
          <w:p w:rsidR="004C32EA" w:rsidRDefault="004C32EA" w:rsidP="00441F90">
            <w:pPr>
              <w:pStyle w:val="ConsPlusNonformat"/>
              <w:jc w:val="both"/>
            </w:pPr>
            <w:r>
              <w:rPr>
                <w:sz w:val="18"/>
              </w:rPr>
              <w:t xml:space="preserve"> I  </w:t>
            </w:r>
          </w:p>
        </w:tc>
        <w:tc>
          <w:tcPr>
            <w:tcW w:w="546" w:type="dxa"/>
            <w:tcBorders>
              <w:top w:val="nil"/>
            </w:tcBorders>
          </w:tcPr>
          <w:p w:rsidR="004C32EA" w:rsidRDefault="004C32EA" w:rsidP="00441F90">
            <w:pPr>
              <w:pStyle w:val="ConsPlusNonformat"/>
              <w:jc w:val="both"/>
            </w:pPr>
            <w:r>
              <w:rPr>
                <w:sz w:val="18"/>
              </w:rPr>
              <w:t xml:space="preserve"> II </w:t>
            </w:r>
          </w:p>
        </w:tc>
        <w:tc>
          <w:tcPr>
            <w:tcW w:w="546" w:type="dxa"/>
            <w:tcBorders>
              <w:top w:val="nil"/>
            </w:tcBorders>
          </w:tcPr>
          <w:p w:rsidR="004C32EA" w:rsidRDefault="004C32EA" w:rsidP="00441F90">
            <w:pPr>
              <w:pStyle w:val="ConsPlusNonformat"/>
              <w:jc w:val="both"/>
            </w:pPr>
            <w:r>
              <w:rPr>
                <w:sz w:val="18"/>
              </w:rPr>
              <w:t xml:space="preserve">III </w:t>
            </w:r>
          </w:p>
        </w:tc>
        <w:tc>
          <w:tcPr>
            <w:tcW w:w="546" w:type="dxa"/>
            <w:tcBorders>
              <w:top w:val="nil"/>
            </w:tcBorders>
          </w:tcPr>
          <w:p w:rsidR="004C32EA" w:rsidRDefault="004C32EA" w:rsidP="00441F90">
            <w:pPr>
              <w:pStyle w:val="ConsPlusNonformat"/>
              <w:jc w:val="both"/>
            </w:pPr>
            <w:r>
              <w:rPr>
                <w:sz w:val="18"/>
              </w:rPr>
              <w:t xml:space="preserve"> IV </w:t>
            </w:r>
          </w:p>
        </w:tc>
        <w:tc>
          <w:tcPr>
            <w:tcW w:w="546" w:type="dxa"/>
            <w:tcBorders>
              <w:top w:val="nil"/>
            </w:tcBorders>
          </w:tcPr>
          <w:p w:rsidR="004C32EA" w:rsidRDefault="004C32EA" w:rsidP="00441F90">
            <w:pPr>
              <w:pStyle w:val="ConsPlusNonformat"/>
              <w:jc w:val="both"/>
            </w:pPr>
            <w:r>
              <w:rPr>
                <w:sz w:val="18"/>
              </w:rPr>
              <w:t xml:space="preserve"> V  </w:t>
            </w:r>
          </w:p>
        </w:tc>
        <w:tc>
          <w:tcPr>
            <w:tcW w:w="546" w:type="dxa"/>
            <w:tcBorders>
              <w:top w:val="nil"/>
            </w:tcBorders>
          </w:tcPr>
          <w:p w:rsidR="004C32EA" w:rsidRDefault="004C32EA" w:rsidP="00441F90">
            <w:pPr>
              <w:pStyle w:val="ConsPlusNonformat"/>
              <w:jc w:val="both"/>
            </w:pPr>
            <w:r>
              <w:rPr>
                <w:sz w:val="18"/>
              </w:rPr>
              <w:t xml:space="preserve"> VI </w:t>
            </w:r>
          </w:p>
        </w:tc>
        <w:tc>
          <w:tcPr>
            <w:tcW w:w="546" w:type="dxa"/>
            <w:tcBorders>
              <w:top w:val="nil"/>
            </w:tcBorders>
          </w:tcPr>
          <w:p w:rsidR="004C32EA" w:rsidRDefault="004C32EA" w:rsidP="00441F90">
            <w:pPr>
              <w:pStyle w:val="ConsPlusNonformat"/>
              <w:jc w:val="both"/>
            </w:pPr>
            <w:r>
              <w:rPr>
                <w:sz w:val="18"/>
              </w:rPr>
              <w:t xml:space="preserve">VII </w:t>
            </w:r>
          </w:p>
        </w:tc>
        <w:tc>
          <w:tcPr>
            <w:tcW w:w="546" w:type="dxa"/>
            <w:tcBorders>
              <w:top w:val="nil"/>
            </w:tcBorders>
          </w:tcPr>
          <w:p w:rsidR="004C32EA" w:rsidRDefault="004C32EA" w:rsidP="00441F90">
            <w:pPr>
              <w:pStyle w:val="ConsPlusNonformat"/>
              <w:jc w:val="both"/>
            </w:pPr>
            <w:r>
              <w:rPr>
                <w:sz w:val="18"/>
              </w:rPr>
              <w:t>VIII</w:t>
            </w:r>
          </w:p>
        </w:tc>
        <w:tc>
          <w:tcPr>
            <w:tcW w:w="819" w:type="dxa"/>
            <w:tcBorders>
              <w:top w:val="nil"/>
            </w:tcBorders>
          </w:tcPr>
          <w:p w:rsidR="004C32EA" w:rsidRDefault="004C32EA" w:rsidP="00441F90">
            <w:pPr>
              <w:pStyle w:val="ConsPlusNonformat"/>
              <w:jc w:val="both"/>
            </w:pPr>
            <w:r>
              <w:rPr>
                <w:sz w:val="18"/>
              </w:rPr>
              <w:t xml:space="preserve">  IX   </w:t>
            </w:r>
          </w:p>
        </w:tc>
        <w:tc>
          <w:tcPr>
            <w:tcW w:w="637" w:type="dxa"/>
            <w:tcBorders>
              <w:top w:val="nil"/>
            </w:tcBorders>
          </w:tcPr>
          <w:p w:rsidR="004C32EA" w:rsidRDefault="004C32EA" w:rsidP="00441F90">
            <w:pPr>
              <w:pStyle w:val="ConsPlusNonformat"/>
              <w:jc w:val="both"/>
            </w:pPr>
            <w:r>
              <w:rPr>
                <w:sz w:val="18"/>
              </w:rPr>
              <w:t>Всего</w:t>
            </w:r>
          </w:p>
        </w:tc>
      </w:tr>
      <w:tr w:rsidR="004C32EA" w:rsidTr="00441F90">
        <w:trPr>
          <w:trHeight w:val="220"/>
        </w:trPr>
        <w:tc>
          <w:tcPr>
            <w:tcW w:w="728" w:type="dxa"/>
            <w:vMerge w:val="restart"/>
            <w:tcBorders>
              <w:top w:val="nil"/>
            </w:tcBorders>
          </w:tcPr>
          <w:p w:rsidR="004C32EA" w:rsidRDefault="004C32EA" w:rsidP="00441F90">
            <w:pPr>
              <w:pStyle w:val="ConsPlusNonformat"/>
              <w:jc w:val="both"/>
            </w:pPr>
            <w:r>
              <w:rPr>
                <w:sz w:val="18"/>
              </w:rPr>
              <w:t>Регио-</w:t>
            </w:r>
          </w:p>
          <w:p w:rsidR="004C32EA" w:rsidRDefault="004C32EA" w:rsidP="00441F90">
            <w:pPr>
              <w:pStyle w:val="ConsPlusNonformat"/>
              <w:jc w:val="both"/>
            </w:pPr>
            <w:r>
              <w:rPr>
                <w:sz w:val="18"/>
              </w:rPr>
              <w:t xml:space="preserve">наль- </w:t>
            </w:r>
          </w:p>
          <w:p w:rsidR="004C32EA" w:rsidRDefault="004C32EA" w:rsidP="00441F90">
            <w:pPr>
              <w:pStyle w:val="ConsPlusNonformat"/>
              <w:jc w:val="both"/>
            </w:pPr>
            <w:r>
              <w:rPr>
                <w:sz w:val="18"/>
              </w:rPr>
              <w:t xml:space="preserve">ный   </w:t>
            </w:r>
          </w:p>
          <w:p w:rsidR="004C32EA" w:rsidRDefault="004C32EA" w:rsidP="00441F90">
            <w:pPr>
              <w:pStyle w:val="ConsPlusNonformat"/>
              <w:jc w:val="both"/>
            </w:pPr>
            <w:r>
              <w:rPr>
                <w:sz w:val="18"/>
              </w:rPr>
              <w:t>компо-</w:t>
            </w:r>
          </w:p>
          <w:p w:rsidR="004C32EA" w:rsidRDefault="004C32EA" w:rsidP="00441F90">
            <w:pPr>
              <w:pStyle w:val="ConsPlusNonformat"/>
              <w:jc w:val="both"/>
            </w:pPr>
            <w:r>
              <w:rPr>
                <w:sz w:val="18"/>
              </w:rPr>
              <w:t xml:space="preserve">нент  </w:t>
            </w:r>
          </w:p>
        </w:tc>
        <w:tc>
          <w:tcPr>
            <w:tcW w:w="1638" w:type="dxa"/>
            <w:tcBorders>
              <w:top w:val="nil"/>
            </w:tcBorders>
          </w:tcPr>
          <w:p w:rsidR="004C32EA" w:rsidRDefault="004C32EA" w:rsidP="00441F90">
            <w:pPr>
              <w:pStyle w:val="ConsPlusNonformat"/>
              <w:jc w:val="both"/>
            </w:pPr>
            <w:r>
              <w:rPr>
                <w:sz w:val="18"/>
              </w:rPr>
              <w:t>Природа, история</w:t>
            </w:r>
          </w:p>
          <w:p w:rsidR="004C32EA" w:rsidRDefault="004C32EA" w:rsidP="00441F90">
            <w:pPr>
              <w:pStyle w:val="ConsPlusNonformat"/>
              <w:jc w:val="both"/>
            </w:pPr>
            <w:r>
              <w:rPr>
                <w:sz w:val="18"/>
              </w:rPr>
              <w:t xml:space="preserve">и культура      </w:t>
            </w:r>
          </w:p>
          <w:p w:rsidR="004C32EA" w:rsidRDefault="004C32EA" w:rsidP="00441F90">
            <w:pPr>
              <w:pStyle w:val="ConsPlusNonformat"/>
              <w:jc w:val="both"/>
            </w:pPr>
            <w:r>
              <w:rPr>
                <w:sz w:val="18"/>
              </w:rPr>
              <w:t xml:space="preserve">Ленинградской   </w:t>
            </w:r>
          </w:p>
          <w:p w:rsidR="004C32EA" w:rsidRDefault="004C32EA" w:rsidP="00441F90">
            <w:pPr>
              <w:pStyle w:val="ConsPlusNonformat"/>
              <w:jc w:val="both"/>
            </w:pPr>
            <w:r>
              <w:rPr>
                <w:sz w:val="18"/>
              </w:rPr>
              <w:t xml:space="preserve">земли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34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34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34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819"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312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Русский язык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819"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70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Физическая      </w:t>
            </w:r>
          </w:p>
          <w:p w:rsidR="004C32EA" w:rsidRDefault="004C32EA" w:rsidP="00441F90">
            <w:pPr>
              <w:pStyle w:val="ConsPlusNonformat"/>
              <w:jc w:val="both"/>
            </w:pPr>
            <w:r>
              <w:rPr>
                <w:sz w:val="18"/>
              </w:rPr>
              <w:t xml:space="preserve">культура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p>
        </w:tc>
        <w:tc>
          <w:tcPr>
            <w:tcW w:w="819"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35   </w:t>
            </w:r>
          </w:p>
        </w:tc>
      </w:tr>
      <w:tr w:rsidR="004C32EA" w:rsidTr="00441F90">
        <w:tc>
          <w:tcPr>
            <w:tcW w:w="637" w:type="dxa"/>
            <w:vMerge/>
            <w:tcBorders>
              <w:top w:val="nil"/>
            </w:tcBorders>
          </w:tcPr>
          <w:p w:rsidR="004C32EA" w:rsidRDefault="004C32EA" w:rsidP="00441F90"/>
        </w:tc>
        <w:tc>
          <w:tcPr>
            <w:tcW w:w="1638" w:type="dxa"/>
            <w:tcBorders>
              <w:top w:val="nil"/>
            </w:tcBorders>
          </w:tcPr>
          <w:p w:rsidR="004C32EA" w:rsidRDefault="004C32EA" w:rsidP="00441F90">
            <w:pPr>
              <w:pStyle w:val="ConsPlusNonformat"/>
              <w:jc w:val="both"/>
            </w:pPr>
            <w:r>
              <w:rPr>
                <w:sz w:val="18"/>
              </w:rPr>
              <w:t xml:space="preserve">Итого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819"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417  </w:t>
            </w:r>
          </w:p>
        </w:tc>
      </w:tr>
      <w:tr w:rsidR="004C32EA" w:rsidTr="00441F90">
        <w:trPr>
          <w:trHeight w:val="220"/>
        </w:trPr>
        <w:tc>
          <w:tcPr>
            <w:tcW w:w="2366" w:type="dxa"/>
            <w:gridSpan w:val="2"/>
            <w:tcBorders>
              <w:top w:val="nil"/>
            </w:tcBorders>
          </w:tcPr>
          <w:p w:rsidR="004C32EA" w:rsidRDefault="004C32EA" w:rsidP="00441F90">
            <w:pPr>
              <w:pStyle w:val="ConsPlusNonformat"/>
              <w:jc w:val="both"/>
            </w:pPr>
            <w:r>
              <w:rPr>
                <w:sz w:val="18"/>
              </w:rPr>
              <w:t>Компонент образователь-</w:t>
            </w:r>
          </w:p>
          <w:p w:rsidR="004C32EA" w:rsidRDefault="004C32EA" w:rsidP="00441F90">
            <w:pPr>
              <w:pStyle w:val="ConsPlusNonformat"/>
              <w:jc w:val="both"/>
            </w:pPr>
            <w:r>
              <w:rPr>
                <w:sz w:val="18"/>
              </w:rPr>
              <w:t xml:space="preserve">ного учреждения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819"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hyperlink w:anchor="P263" w:history="1">
              <w:r>
                <w:rPr>
                  <w:color w:val="0000FF"/>
                  <w:sz w:val="18"/>
                </w:rPr>
                <w:t>&lt;*****&gt;</w:t>
              </w:r>
            </w:hyperlink>
          </w:p>
          <w:p w:rsidR="004C32EA" w:rsidRDefault="004C32EA" w:rsidP="00441F90">
            <w:pPr>
              <w:pStyle w:val="ConsPlusNonformat"/>
              <w:jc w:val="both"/>
            </w:pPr>
            <w:r>
              <w:rPr>
                <w:sz w:val="18"/>
              </w:rPr>
              <w:t xml:space="preserve">(5)    </w:t>
            </w:r>
          </w:p>
        </w:tc>
        <w:tc>
          <w:tcPr>
            <w:tcW w:w="637" w:type="dxa"/>
            <w:tcBorders>
              <w:top w:val="nil"/>
            </w:tcBorders>
          </w:tcPr>
          <w:p w:rsidR="004C32EA" w:rsidRDefault="004C32EA" w:rsidP="00441F90">
            <w:pPr>
              <w:pStyle w:val="ConsPlusNonformat"/>
              <w:jc w:val="both"/>
            </w:pPr>
            <w:r>
              <w:rPr>
                <w:sz w:val="18"/>
              </w:rPr>
              <w:t xml:space="preserve">799  </w:t>
            </w:r>
          </w:p>
        </w:tc>
      </w:tr>
      <w:tr w:rsidR="004C32EA" w:rsidTr="00441F90">
        <w:trPr>
          <w:trHeight w:val="220"/>
        </w:trPr>
        <w:tc>
          <w:tcPr>
            <w:tcW w:w="2366" w:type="dxa"/>
            <w:gridSpan w:val="2"/>
            <w:tcBorders>
              <w:top w:val="nil"/>
            </w:tcBorders>
          </w:tcPr>
          <w:p w:rsidR="004C32EA" w:rsidRDefault="004C32EA" w:rsidP="00441F90">
            <w:pPr>
              <w:pStyle w:val="ConsPlusNonformat"/>
              <w:jc w:val="both"/>
            </w:pPr>
            <w:r>
              <w:rPr>
                <w:sz w:val="18"/>
              </w:rPr>
              <w:t>Предельно    допустимая</w:t>
            </w:r>
          </w:p>
          <w:p w:rsidR="004C32EA" w:rsidRDefault="004C32EA" w:rsidP="00441F90">
            <w:pPr>
              <w:pStyle w:val="ConsPlusNonformat"/>
              <w:jc w:val="both"/>
            </w:pPr>
            <w:r>
              <w:rPr>
                <w:sz w:val="18"/>
              </w:rPr>
              <w:t>аудиторная      учебная</w:t>
            </w:r>
          </w:p>
          <w:p w:rsidR="004C32EA" w:rsidRDefault="004C32EA" w:rsidP="00441F90">
            <w:pPr>
              <w:pStyle w:val="ConsPlusNonformat"/>
              <w:jc w:val="both"/>
            </w:pPr>
            <w:r>
              <w:rPr>
                <w:sz w:val="18"/>
              </w:rPr>
              <w:t>нагрузка при  6-дневной</w:t>
            </w:r>
          </w:p>
          <w:p w:rsidR="004C32EA" w:rsidRDefault="004C32EA" w:rsidP="00441F90">
            <w:pPr>
              <w:pStyle w:val="ConsPlusNonformat"/>
              <w:jc w:val="both"/>
            </w:pPr>
            <w:r>
              <w:rPr>
                <w:sz w:val="18"/>
              </w:rPr>
              <w:t>учебной          неделе</w:t>
            </w:r>
          </w:p>
          <w:p w:rsidR="004C32EA" w:rsidRDefault="004C32EA" w:rsidP="00441F90">
            <w:pPr>
              <w:pStyle w:val="ConsPlusNonformat"/>
              <w:jc w:val="both"/>
            </w:pPr>
            <w:r>
              <w:rPr>
                <w:sz w:val="18"/>
              </w:rPr>
              <w:t xml:space="preserve">(требования СанПиНа)   </w:t>
            </w:r>
          </w:p>
        </w:tc>
        <w:tc>
          <w:tcPr>
            <w:tcW w:w="546" w:type="dxa"/>
            <w:tcBorders>
              <w:top w:val="nil"/>
            </w:tcBorders>
          </w:tcPr>
          <w:p w:rsidR="004C32EA" w:rsidRDefault="004C32EA" w:rsidP="00441F90">
            <w:pPr>
              <w:pStyle w:val="ConsPlusNonformat"/>
              <w:jc w:val="both"/>
            </w:pPr>
            <w:r>
              <w:rPr>
                <w:sz w:val="18"/>
              </w:rPr>
              <w:t xml:space="preserve">660 </w:t>
            </w:r>
          </w:p>
          <w:p w:rsidR="004C32EA" w:rsidRDefault="004C32EA" w:rsidP="00441F90">
            <w:pPr>
              <w:pStyle w:val="ConsPlusNonformat"/>
              <w:jc w:val="both"/>
            </w:pPr>
            <w:r>
              <w:rPr>
                <w:sz w:val="18"/>
              </w:rPr>
              <w:t>(20)</w:t>
            </w:r>
          </w:p>
          <w:p w:rsidR="004C32EA" w:rsidRDefault="004C32EA" w:rsidP="00441F90">
            <w:pPr>
              <w:pStyle w:val="ConsPlusNonformat"/>
              <w:jc w:val="both"/>
            </w:pPr>
            <w:hyperlink w:anchor="P259" w:history="1">
              <w:r>
                <w:rPr>
                  <w:color w:val="0000FF"/>
                  <w:sz w:val="18"/>
                </w:rPr>
                <w:t>&lt;*&gt;</w:t>
              </w:r>
            </w:hyperlink>
          </w:p>
        </w:tc>
        <w:tc>
          <w:tcPr>
            <w:tcW w:w="546" w:type="dxa"/>
            <w:tcBorders>
              <w:top w:val="nil"/>
            </w:tcBorders>
          </w:tcPr>
          <w:p w:rsidR="004C32EA" w:rsidRDefault="004C32EA" w:rsidP="00441F90">
            <w:pPr>
              <w:pStyle w:val="ConsPlusNonformat"/>
              <w:jc w:val="both"/>
            </w:pPr>
            <w:r>
              <w:rPr>
                <w:sz w:val="18"/>
              </w:rPr>
              <w:t xml:space="preserve">850 </w:t>
            </w:r>
          </w:p>
          <w:p w:rsidR="004C32EA" w:rsidRDefault="004C32EA" w:rsidP="00441F90">
            <w:pPr>
              <w:pStyle w:val="ConsPlusNonformat"/>
              <w:jc w:val="both"/>
            </w:pPr>
            <w:r>
              <w:rPr>
                <w:sz w:val="18"/>
              </w:rPr>
              <w:t>(25)</w:t>
            </w:r>
          </w:p>
        </w:tc>
        <w:tc>
          <w:tcPr>
            <w:tcW w:w="546" w:type="dxa"/>
            <w:tcBorders>
              <w:top w:val="nil"/>
            </w:tcBorders>
          </w:tcPr>
          <w:p w:rsidR="004C32EA" w:rsidRDefault="004C32EA" w:rsidP="00441F90">
            <w:pPr>
              <w:pStyle w:val="ConsPlusNonformat"/>
              <w:jc w:val="both"/>
            </w:pPr>
            <w:r>
              <w:rPr>
                <w:sz w:val="18"/>
              </w:rPr>
              <w:t xml:space="preserve">850 </w:t>
            </w:r>
          </w:p>
          <w:p w:rsidR="004C32EA" w:rsidRDefault="004C32EA" w:rsidP="00441F90">
            <w:pPr>
              <w:pStyle w:val="ConsPlusNonformat"/>
              <w:jc w:val="both"/>
            </w:pPr>
            <w:r>
              <w:rPr>
                <w:sz w:val="18"/>
              </w:rPr>
              <w:t>(25)</w:t>
            </w:r>
          </w:p>
        </w:tc>
        <w:tc>
          <w:tcPr>
            <w:tcW w:w="546" w:type="dxa"/>
            <w:tcBorders>
              <w:top w:val="nil"/>
            </w:tcBorders>
          </w:tcPr>
          <w:p w:rsidR="004C32EA" w:rsidRDefault="004C32EA" w:rsidP="00441F90">
            <w:pPr>
              <w:pStyle w:val="ConsPlusNonformat"/>
              <w:jc w:val="both"/>
            </w:pPr>
            <w:r>
              <w:rPr>
                <w:sz w:val="18"/>
              </w:rPr>
              <w:t xml:space="preserve">850 </w:t>
            </w:r>
          </w:p>
          <w:p w:rsidR="004C32EA" w:rsidRDefault="004C32EA" w:rsidP="00441F90">
            <w:pPr>
              <w:pStyle w:val="ConsPlusNonformat"/>
              <w:jc w:val="both"/>
            </w:pPr>
            <w:r>
              <w:rPr>
                <w:sz w:val="18"/>
              </w:rPr>
              <w:t>(25)</w:t>
            </w:r>
          </w:p>
        </w:tc>
        <w:tc>
          <w:tcPr>
            <w:tcW w:w="546" w:type="dxa"/>
            <w:tcBorders>
              <w:top w:val="nil"/>
            </w:tcBorders>
          </w:tcPr>
          <w:p w:rsidR="004C32EA" w:rsidRDefault="004C32EA" w:rsidP="00441F90">
            <w:pPr>
              <w:pStyle w:val="ConsPlusNonformat"/>
              <w:jc w:val="both"/>
            </w:pPr>
            <w:r>
              <w:rPr>
                <w:sz w:val="18"/>
              </w:rPr>
              <w:t>1085</w:t>
            </w:r>
          </w:p>
          <w:p w:rsidR="004C32EA" w:rsidRDefault="004C32EA" w:rsidP="00441F90">
            <w:pPr>
              <w:pStyle w:val="ConsPlusNonformat"/>
              <w:jc w:val="both"/>
            </w:pPr>
            <w:r>
              <w:rPr>
                <w:sz w:val="18"/>
              </w:rPr>
              <w:t>(31)</w:t>
            </w:r>
          </w:p>
        </w:tc>
        <w:tc>
          <w:tcPr>
            <w:tcW w:w="546" w:type="dxa"/>
            <w:tcBorders>
              <w:top w:val="nil"/>
            </w:tcBorders>
          </w:tcPr>
          <w:p w:rsidR="004C32EA" w:rsidRDefault="004C32EA" w:rsidP="00441F90">
            <w:pPr>
              <w:pStyle w:val="ConsPlusNonformat"/>
              <w:jc w:val="both"/>
            </w:pPr>
            <w:r>
              <w:rPr>
                <w:sz w:val="18"/>
              </w:rPr>
              <w:t>1120</w:t>
            </w:r>
          </w:p>
          <w:p w:rsidR="004C32EA" w:rsidRDefault="004C32EA" w:rsidP="00441F90">
            <w:pPr>
              <w:pStyle w:val="ConsPlusNonformat"/>
              <w:jc w:val="both"/>
            </w:pPr>
            <w:r>
              <w:rPr>
                <w:sz w:val="18"/>
              </w:rPr>
              <w:t>(32)</w:t>
            </w:r>
          </w:p>
        </w:tc>
        <w:tc>
          <w:tcPr>
            <w:tcW w:w="546" w:type="dxa"/>
            <w:tcBorders>
              <w:top w:val="nil"/>
            </w:tcBorders>
          </w:tcPr>
          <w:p w:rsidR="004C32EA" w:rsidRDefault="004C32EA" w:rsidP="00441F90">
            <w:pPr>
              <w:pStyle w:val="ConsPlusNonformat"/>
              <w:jc w:val="both"/>
            </w:pPr>
            <w:r>
              <w:rPr>
                <w:sz w:val="18"/>
              </w:rPr>
              <w:t>1190</w:t>
            </w:r>
          </w:p>
          <w:p w:rsidR="004C32EA" w:rsidRDefault="004C32EA" w:rsidP="00441F90">
            <w:pPr>
              <w:pStyle w:val="ConsPlusNonformat"/>
              <w:jc w:val="both"/>
            </w:pPr>
            <w:r>
              <w:rPr>
                <w:sz w:val="18"/>
              </w:rPr>
              <w:t>(34)</w:t>
            </w:r>
          </w:p>
        </w:tc>
        <w:tc>
          <w:tcPr>
            <w:tcW w:w="546" w:type="dxa"/>
            <w:tcBorders>
              <w:top w:val="nil"/>
            </w:tcBorders>
          </w:tcPr>
          <w:p w:rsidR="004C32EA" w:rsidRDefault="004C32EA" w:rsidP="00441F90">
            <w:pPr>
              <w:pStyle w:val="ConsPlusNonformat"/>
              <w:jc w:val="both"/>
            </w:pPr>
            <w:r>
              <w:rPr>
                <w:sz w:val="18"/>
              </w:rPr>
              <w:t>1225</w:t>
            </w:r>
          </w:p>
          <w:p w:rsidR="004C32EA" w:rsidRDefault="004C32EA" w:rsidP="00441F90">
            <w:pPr>
              <w:pStyle w:val="ConsPlusNonformat"/>
              <w:jc w:val="both"/>
            </w:pPr>
            <w:r>
              <w:rPr>
                <w:sz w:val="18"/>
              </w:rPr>
              <w:t>(35)</w:t>
            </w:r>
          </w:p>
        </w:tc>
        <w:tc>
          <w:tcPr>
            <w:tcW w:w="819" w:type="dxa"/>
            <w:tcBorders>
              <w:top w:val="nil"/>
            </w:tcBorders>
          </w:tcPr>
          <w:p w:rsidR="004C32EA" w:rsidRDefault="004C32EA" w:rsidP="00441F90">
            <w:pPr>
              <w:pStyle w:val="ConsPlusNonformat"/>
              <w:jc w:val="both"/>
            </w:pPr>
            <w:r>
              <w:rPr>
                <w:sz w:val="18"/>
              </w:rPr>
              <w:t xml:space="preserve">1225   </w:t>
            </w:r>
          </w:p>
          <w:p w:rsidR="004C32EA" w:rsidRDefault="004C32EA" w:rsidP="00441F90">
            <w:pPr>
              <w:pStyle w:val="ConsPlusNonformat"/>
              <w:jc w:val="both"/>
            </w:pPr>
            <w:r>
              <w:rPr>
                <w:sz w:val="18"/>
              </w:rPr>
              <w:t xml:space="preserve">(35)   </w:t>
            </w:r>
          </w:p>
        </w:tc>
        <w:tc>
          <w:tcPr>
            <w:tcW w:w="637" w:type="dxa"/>
            <w:tcBorders>
              <w:top w:val="nil"/>
            </w:tcBorders>
          </w:tcPr>
          <w:p w:rsidR="004C32EA" w:rsidRDefault="004C32EA" w:rsidP="00441F90">
            <w:pPr>
              <w:pStyle w:val="ConsPlusNonformat"/>
              <w:jc w:val="both"/>
            </w:pPr>
            <w:r>
              <w:rPr>
                <w:sz w:val="18"/>
              </w:rPr>
              <w:t xml:space="preserve">9055 </w:t>
            </w:r>
          </w:p>
        </w:tc>
      </w:tr>
    </w:tbl>
    <w:p w:rsidR="004C32EA" w:rsidRDefault="004C32EA" w:rsidP="004C32EA">
      <w:pPr>
        <w:pStyle w:val="ConsPlusNormal"/>
        <w:ind w:firstLine="540"/>
        <w:jc w:val="both"/>
      </w:pPr>
    </w:p>
    <w:p w:rsidR="004C32EA" w:rsidRDefault="004C32EA" w:rsidP="004C32EA">
      <w:pPr>
        <w:pStyle w:val="ConsPlusNormal"/>
        <w:ind w:firstLine="540"/>
        <w:jc w:val="both"/>
      </w:pPr>
      <w:r>
        <w:t>-------------------------------</w:t>
      </w:r>
    </w:p>
    <w:p w:rsidR="004C32EA" w:rsidRDefault="004C32EA" w:rsidP="004C32EA">
      <w:pPr>
        <w:pStyle w:val="ConsPlusNormal"/>
        <w:spacing w:before="220"/>
        <w:ind w:firstLine="540"/>
        <w:jc w:val="both"/>
      </w:pPr>
      <w:bookmarkStart w:id="2" w:name="P259"/>
      <w:bookmarkEnd w:id="2"/>
      <w:r>
        <w:t>&lt;*&gt;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4C32EA" w:rsidRDefault="004C32EA" w:rsidP="004C32EA">
      <w:pPr>
        <w:pStyle w:val="ConsPlusNormal"/>
        <w:spacing w:before="220"/>
        <w:ind w:firstLine="540"/>
        <w:jc w:val="both"/>
      </w:pPr>
      <w:bookmarkStart w:id="3" w:name="P260"/>
      <w:bookmarkEnd w:id="3"/>
      <w:r>
        <w:t>&lt;**&gt; Часы, отведенные в I-II классах на преподавание учебных предметов "Искусство (ИЗО)" (1 час в неделю, 33 и 34 часа в год соответственно) и "Технология (труд)" (1 час в неделю,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 66 и 68 часов в год соответственно).</w:t>
      </w:r>
    </w:p>
    <w:p w:rsidR="004C32EA" w:rsidRDefault="004C32EA" w:rsidP="004C32EA">
      <w:pPr>
        <w:pStyle w:val="ConsPlusNormal"/>
        <w:spacing w:before="220"/>
        <w:ind w:firstLine="540"/>
        <w:jc w:val="both"/>
      </w:pPr>
      <w:bookmarkStart w:id="4" w:name="P261"/>
      <w:bookmarkEnd w:id="4"/>
      <w:r>
        <w:t>&lt;***&gt; Учебный предмет "Информатика и информационно-коммуникативные технологии (ИКТ)" изучается в III-IV классах в качестве учебного модуля в рамках учебного предмета "Технология (труд)".</w:t>
      </w:r>
    </w:p>
    <w:p w:rsidR="004C32EA" w:rsidRDefault="004C32EA" w:rsidP="004C32EA">
      <w:pPr>
        <w:pStyle w:val="ConsPlusNormal"/>
        <w:spacing w:before="220"/>
        <w:ind w:firstLine="540"/>
        <w:jc w:val="both"/>
      </w:pPr>
      <w:bookmarkStart w:id="5" w:name="P262"/>
      <w:bookmarkEnd w:id="5"/>
      <w:r>
        <w:t>&lt;****&gt; Учебный предмет "Природоведение" (V класс) по решению образовательного учреждения может изучаться в VI классе (2 часа в неделю, 70 часов в год) за счет объединения часов, отведенных на освоение учебных предметов "География" (1 час в неделю, 35 часов в год) и "Биология" (1 час в неделю, 35 часов в год).</w:t>
      </w:r>
    </w:p>
    <w:p w:rsidR="004C32EA" w:rsidRDefault="004C32EA" w:rsidP="004C32EA">
      <w:pPr>
        <w:pStyle w:val="ConsPlusNormal"/>
        <w:spacing w:before="220"/>
        <w:ind w:firstLine="540"/>
        <w:jc w:val="both"/>
      </w:pPr>
      <w:bookmarkStart w:id="6" w:name="P263"/>
      <w:bookmarkEnd w:id="6"/>
      <w:r>
        <w:t>&lt;*****&gt; В IX классе объем учебного времени, отводимого на изучение предметов компонента образовательного учреждения, приведен с учетом 1 часа регионального компонента, рекомендованного для организации предпрофильной подготовки.</w:t>
      </w:r>
    </w:p>
    <w:p w:rsidR="004C32EA" w:rsidRDefault="004C32EA" w:rsidP="004C32EA">
      <w:pPr>
        <w:pStyle w:val="ConsPlusNormal"/>
        <w:ind w:firstLine="540"/>
        <w:jc w:val="both"/>
      </w:pPr>
    </w:p>
    <w:p w:rsidR="004C32EA" w:rsidRDefault="004C32EA" w:rsidP="004C32EA">
      <w:pPr>
        <w:pStyle w:val="ConsPlusNormal"/>
        <w:ind w:firstLine="540"/>
        <w:jc w:val="both"/>
        <w:outlineLvl w:val="2"/>
      </w:pPr>
      <w:r>
        <w:t>IV.II. При пятидневной учебной неделе</w:t>
      </w:r>
    </w:p>
    <w:p w:rsidR="004C32EA" w:rsidRDefault="004C32EA" w:rsidP="004C32E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8"/>
        <w:gridCol w:w="1729"/>
        <w:gridCol w:w="546"/>
        <w:gridCol w:w="546"/>
        <w:gridCol w:w="546"/>
        <w:gridCol w:w="546"/>
        <w:gridCol w:w="546"/>
        <w:gridCol w:w="546"/>
        <w:gridCol w:w="637"/>
        <w:gridCol w:w="637"/>
        <w:gridCol w:w="546"/>
        <w:gridCol w:w="637"/>
      </w:tblGrid>
      <w:tr w:rsidR="004C32EA" w:rsidTr="00441F90">
        <w:trPr>
          <w:trHeight w:val="220"/>
        </w:trPr>
        <w:tc>
          <w:tcPr>
            <w:tcW w:w="2457" w:type="dxa"/>
            <w:gridSpan w:val="2"/>
            <w:vMerge w:val="restart"/>
          </w:tcPr>
          <w:p w:rsidR="004C32EA" w:rsidRDefault="004C32EA" w:rsidP="00441F90">
            <w:pPr>
              <w:pStyle w:val="ConsPlusNonformat"/>
              <w:jc w:val="both"/>
            </w:pPr>
            <w:r>
              <w:rPr>
                <w:sz w:val="18"/>
              </w:rPr>
              <w:t xml:space="preserve">   Учебные предметы     </w:t>
            </w:r>
          </w:p>
        </w:tc>
        <w:tc>
          <w:tcPr>
            <w:tcW w:w="5096" w:type="dxa"/>
            <w:gridSpan w:val="9"/>
          </w:tcPr>
          <w:p w:rsidR="004C32EA" w:rsidRDefault="004C32EA" w:rsidP="00441F90">
            <w:pPr>
              <w:pStyle w:val="ConsPlusNonformat"/>
              <w:jc w:val="both"/>
            </w:pPr>
            <w:r>
              <w:rPr>
                <w:sz w:val="18"/>
              </w:rPr>
              <w:t xml:space="preserve">         Количество часов по классам          </w:t>
            </w:r>
          </w:p>
        </w:tc>
        <w:tc>
          <w:tcPr>
            <w:tcW w:w="637" w:type="dxa"/>
            <w:vMerge w:val="restart"/>
          </w:tcPr>
          <w:p w:rsidR="004C32EA" w:rsidRDefault="004C32EA" w:rsidP="00441F90">
            <w:pPr>
              <w:pStyle w:val="ConsPlusNonformat"/>
              <w:jc w:val="both"/>
            </w:pPr>
            <w:r>
              <w:rPr>
                <w:sz w:val="18"/>
              </w:rPr>
              <w:t>Всего</w:t>
            </w:r>
          </w:p>
        </w:tc>
      </w:tr>
      <w:tr w:rsidR="004C32EA" w:rsidTr="00441F90">
        <w:tc>
          <w:tcPr>
            <w:tcW w:w="2275" w:type="dxa"/>
            <w:gridSpan w:val="2"/>
            <w:vMerge/>
            <w:tcBorders>
              <w:top w:val="nil"/>
            </w:tcBorders>
          </w:tcPr>
          <w:p w:rsidR="004C32EA" w:rsidRDefault="004C32EA" w:rsidP="00441F90"/>
        </w:tc>
        <w:tc>
          <w:tcPr>
            <w:tcW w:w="546" w:type="dxa"/>
            <w:tcBorders>
              <w:top w:val="nil"/>
            </w:tcBorders>
          </w:tcPr>
          <w:p w:rsidR="004C32EA" w:rsidRDefault="004C32EA" w:rsidP="00441F90">
            <w:pPr>
              <w:pStyle w:val="ConsPlusNonformat"/>
              <w:jc w:val="both"/>
            </w:pPr>
            <w:r>
              <w:rPr>
                <w:sz w:val="18"/>
              </w:rPr>
              <w:t xml:space="preserve"> I  </w:t>
            </w:r>
          </w:p>
        </w:tc>
        <w:tc>
          <w:tcPr>
            <w:tcW w:w="546" w:type="dxa"/>
            <w:tcBorders>
              <w:top w:val="nil"/>
            </w:tcBorders>
          </w:tcPr>
          <w:p w:rsidR="004C32EA" w:rsidRDefault="004C32EA" w:rsidP="00441F90">
            <w:pPr>
              <w:pStyle w:val="ConsPlusNonformat"/>
              <w:jc w:val="both"/>
            </w:pPr>
            <w:r>
              <w:rPr>
                <w:sz w:val="18"/>
              </w:rPr>
              <w:t xml:space="preserve"> II </w:t>
            </w:r>
          </w:p>
        </w:tc>
        <w:tc>
          <w:tcPr>
            <w:tcW w:w="546" w:type="dxa"/>
            <w:tcBorders>
              <w:top w:val="nil"/>
            </w:tcBorders>
          </w:tcPr>
          <w:p w:rsidR="004C32EA" w:rsidRDefault="004C32EA" w:rsidP="00441F90">
            <w:pPr>
              <w:pStyle w:val="ConsPlusNonformat"/>
              <w:jc w:val="both"/>
            </w:pPr>
            <w:r>
              <w:rPr>
                <w:sz w:val="18"/>
              </w:rPr>
              <w:t xml:space="preserve">III </w:t>
            </w:r>
          </w:p>
        </w:tc>
        <w:tc>
          <w:tcPr>
            <w:tcW w:w="546" w:type="dxa"/>
            <w:tcBorders>
              <w:top w:val="nil"/>
            </w:tcBorders>
          </w:tcPr>
          <w:p w:rsidR="004C32EA" w:rsidRDefault="004C32EA" w:rsidP="00441F90">
            <w:pPr>
              <w:pStyle w:val="ConsPlusNonformat"/>
              <w:jc w:val="both"/>
            </w:pPr>
            <w:r>
              <w:rPr>
                <w:sz w:val="18"/>
              </w:rPr>
              <w:t xml:space="preserve"> IV </w:t>
            </w:r>
          </w:p>
        </w:tc>
        <w:tc>
          <w:tcPr>
            <w:tcW w:w="546" w:type="dxa"/>
            <w:tcBorders>
              <w:top w:val="nil"/>
            </w:tcBorders>
          </w:tcPr>
          <w:p w:rsidR="004C32EA" w:rsidRDefault="004C32EA" w:rsidP="00441F90">
            <w:pPr>
              <w:pStyle w:val="ConsPlusNonformat"/>
              <w:jc w:val="both"/>
            </w:pPr>
            <w:r>
              <w:rPr>
                <w:sz w:val="18"/>
              </w:rPr>
              <w:t xml:space="preserve"> V  </w:t>
            </w:r>
          </w:p>
        </w:tc>
        <w:tc>
          <w:tcPr>
            <w:tcW w:w="546" w:type="dxa"/>
            <w:tcBorders>
              <w:top w:val="nil"/>
            </w:tcBorders>
          </w:tcPr>
          <w:p w:rsidR="004C32EA" w:rsidRDefault="004C32EA" w:rsidP="00441F90">
            <w:pPr>
              <w:pStyle w:val="ConsPlusNonformat"/>
              <w:jc w:val="both"/>
            </w:pPr>
            <w:r>
              <w:rPr>
                <w:sz w:val="18"/>
              </w:rPr>
              <w:t xml:space="preserve"> VI </w:t>
            </w:r>
          </w:p>
        </w:tc>
        <w:tc>
          <w:tcPr>
            <w:tcW w:w="637" w:type="dxa"/>
            <w:tcBorders>
              <w:top w:val="nil"/>
            </w:tcBorders>
          </w:tcPr>
          <w:p w:rsidR="004C32EA" w:rsidRDefault="004C32EA" w:rsidP="00441F90">
            <w:pPr>
              <w:pStyle w:val="ConsPlusNonformat"/>
              <w:jc w:val="both"/>
            </w:pPr>
            <w:r>
              <w:rPr>
                <w:sz w:val="18"/>
              </w:rPr>
              <w:t xml:space="preserve"> VII </w:t>
            </w:r>
          </w:p>
        </w:tc>
        <w:tc>
          <w:tcPr>
            <w:tcW w:w="637" w:type="dxa"/>
            <w:tcBorders>
              <w:top w:val="nil"/>
            </w:tcBorders>
          </w:tcPr>
          <w:p w:rsidR="004C32EA" w:rsidRDefault="004C32EA" w:rsidP="00441F90">
            <w:pPr>
              <w:pStyle w:val="ConsPlusNonformat"/>
              <w:jc w:val="both"/>
            </w:pPr>
            <w:r>
              <w:rPr>
                <w:sz w:val="18"/>
              </w:rPr>
              <w:t xml:space="preserve">VIII </w:t>
            </w:r>
          </w:p>
        </w:tc>
        <w:tc>
          <w:tcPr>
            <w:tcW w:w="546" w:type="dxa"/>
            <w:tcBorders>
              <w:top w:val="nil"/>
            </w:tcBorders>
          </w:tcPr>
          <w:p w:rsidR="004C32EA" w:rsidRDefault="004C32EA" w:rsidP="00441F90">
            <w:pPr>
              <w:pStyle w:val="ConsPlusNonformat"/>
              <w:jc w:val="both"/>
            </w:pPr>
            <w:r>
              <w:rPr>
                <w:sz w:val="18"/>
              </w:rPr>
              <w:t xml:space="preserve"> IX </w:t>
            </w:r>
          </w:p>
        </w:tc>
        <w:tc>
          <w:tcPr>
            <w:tcW w:w="546" w:type="dxa"/>
            <w:vMerge/>
            <w:tcBorders>
              <w:top w:val="nil"/>
            </w:tcBorders>
          </w:tcPr>
          <w:p w:rsidR="004C32EA" w:rsidRDefault="004C32EA" w:rsidP="00441F90"/>
        </w:tc>
      </w:tr>
      <w:tr w:rsidR="004C32EA" w:rsidTr="00441F90">
        <w:trPr>
          <w:trHeight w:val="220"/>
        </w:trPr>
        <w:tc>
          <w:tcPr>
            <w:tcW w:w="728" w:type="dxa"/>
            <w:vMerge w:val="restart"/>
            <w:tcBorders>
              <w:top w:val="nil"/>
            </w:tcBorders>
          </w:tcPr>
          <w:p w:rsidR="004C32EA" w:rsidRDefault="004C32EA" w:rsidP="00441F90">
            <w:pPr>
              <w:pStyle w:val="ConsPlusNonformat"/>
              <w:jc w:val="both"/>
            </w:pPr>
            <w:r>
              <w:rPr>
                <w:sz w:val="18"/>
              </w:rPr>
              <w:t xml:space="preserve">Феде- </w:t>
            </w:r>
          </w:p>
          <w:p w:rsidR="004C32EA" w:rsidRDefault="004C32EA" w:rsidP="00441F90">
            <w:pPr>
              <w:pStyle w:val="ConsPlusNonformat"/>
              <w:jc w:val="both"/>
            </w:pPr>
            <w:r>
              <w:rPr>
                <w:sz w:val="18"/>
              </w:rPr>
              <w:t xml:space="preserve">раль- </w:t>
            </w:r>
          </w:p>
          <w:p w:rsidR="004C32EA" w:rsidRDefault="004C32EA" w:rsidP="00441F90">
            <w:pPr>
              <w:pStyle w:val="ConsPlusNonformat"/>
              <w:jc w:val="both"/>
            </w:pPr>
            <w:r>
              <w:rPr>
                <w:sz w:val="18"/>
              </w:rPr>
              <w:t xml:space="preserve">ный   </w:t>
            </w:r>
          </w:p>
          <w:p w:rsidR="004C32EA" w:rsidRDefault="004C32EA" w:rsidP="00441F90">
            <w:pPr>
              <w:pStyle w:val="ConsPlusNonformat"/>
              <w:jc w:val="both"/>
            </w:pPr>
            <w:r>
              <w:rPr>
                <w:sz w:val="18"/>
              </w:rPr>
              <w:t>компо-</w:t>
            </w:r>
          </w:p>
          <w:p w:rsidR="004C32EA" w:rsidRDefault="004C32EA" w:rsidP="00441F90">
            <w:pPr>
              <w:pStyle w:val="ConsPlusNonformat"/>
              <w:jc w:val="both"/>
            </w:pPr>
            <w:r>
              <w:rPr>
                <w:sz w:val="18"/>
              </w:rPr>
              <w:t xml:space="preserve">нент  </w:t>
            </w:r>
          </w:p>
        </w:tc>
        <w:tc>
          <w:tcPr>
            <w:tcW w:w="1729" w:type="dxa"/>
            <w:tcBorders>
              <w:top w:val="nil"/>
            </w:tcBorders>
          </w:tcPr>
          <w:p w:rsidR="004C32EA" w:rsidRDefault="004C32EA" w:rsidP="00441F90">
            <w:pPr>
              <w:pStyle w:val="ConsPlusNonformat"/>
              <w:jc w:val="both"/>
            </w:pPr>
            <w:r>
              <w:rPr>
                <w:sz w:val="18"/>
              </w:rPr>
              <w:t xml:space="preserve">Русский язык     </w:t>
            </w:r>
          </w:p>
        </w:tc>
        <w:tc>
          <w:tcPr>
            <w:tcW w:w="546" w:type="dxa"/>
            <w:tcBorders>
              <w:top w:val="nil"/>
            </w:tcBorders>
          </w:tcPr>
          <w:p w:rsidR="004C32EA" w:rsidRDefault="004C32EA" w:rsidP="00441F90">
            <w:pPr>
              <w:pStyle w:val="ConsPlusNonformat"/>
              <w:jc w:val="both"/>
            </w:pPr>
            <w:r>
              <w:rPr>
                <w:sz w:val="18"/>
              </w:rPr>
              <w:t xml:space="preserve">165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170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170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170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210 </w:t>
            </w:r>
          </w:p>
          <w:p w:rsidR="004C32EA" w:rsidRDefault="004C32EA" w:rsidP="00441F90">
            <w:pPr>
              <w:pStyle w:val="ConsPlusNonformat"/>
              <w:jc w:val="both"/>
            </w:pPr>
            <w:r>
              <w:rPr>
                <w:sz w:val="18"/>
              </w:rPr>
              <w:t xml:space="preserve">(6) </w:t>
            </w:r>
          </w:p>
        </w:tc>
        <w:tc>
          <w:tcPr>
            <w:tcW w:w="546" w:type="dxa"/>
            <w:tcBorders>
              <w:top w:val="nil"/>
            </w:tcBorders>
          </w:tcPr>
          <w:p w:rsidR="004C32EA" w:rsidRDefault="004C32EA" w:rsidP="00441F90">
            <w:pPr>
              <w:pStyle w:val="ConsPlusNonformat"/>
              <w:jc w:val="both"/>
            </w:pPr>
            <w:r>
              <w:rPr>
                <w:sz w:val="18"/>
              </w:rPr>
              <w:t xml:space="preserve">210 </w:t>
            </w:r>
          </w:p>
          <w:p w:rsidR="004C32EA" w:rsidRDefault="004C32EA" w:rsidP="00441F90">
            <w:pPr>
              <w:pStyle w:val="ConsPlusNonformat"/>
              <w:jc w:val="both"/>
            </w:pPr>
            <w:r>
              <w:rPr>
                <w:sz w:val="18"/>
              </w:rPr>
              <w:t xml:space="preserve">(6) </w:t>
            </w:r>
          </w:p>
        </w:tc>
        <w:tc>
          <w:tcPr>
            <w:tcW w:w="637" w:type="dxa"/>
            <w:tcBorders>
              <w:top w:val="nil"/>
            </w:tcBorders>
          </w:tcPr>
          <w:p w:rsidR="004C32EA" w:rsidRDefault="004C32EA" w:rsidP="00441F90">
            <w:pPr>
              <w:pStyle w:val="ConsPlusNonformat"/>
              <w:jc w:val="both"/>
            </w:pPr>
            <w:r>
              <w:rPr>
                <w:sz w:val="18"/>
              </w:rPr>
              <w:t xml:space="preserve">140  </w:t>
            </w:r>
          </w:p>
          <w:p w:rsidR="004C32EA" w:rsidRDefault="004C32EA" w:rsidP="00441F90">
            <w:pPr>
              <w:pStyle w:val="ConsPlusNonformat"/>
              <w:jc w:val="both"/>
            </w:pPr>
            <w:r>
              <w:rPr>
                <w:sz w:val="18"/>
              </w:rPr>
              <w:t xml:space="preserve">(4)  </w:t>
            </w:r>
          </w:p>
        </w:tc>
        <w:tc>
          <w:tcPr>
            <w:tcW w:w="637"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1410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Литературное     </w:t>
            </w:r>
          </w:p>
          <w:p w:rsidR="004C32EA" w:rsidRDefault="004C32EA" w:rsidP="00441F90">
            <w:pPr>
              <w:pStyle w:val="ConsPlusNonformat"/>
              <w:jc w:val="both"/>
            </w:pPr>
            <w:r>
              <w:rPr>
                <w:sz w:val="18"/>
              </w:rPr>
              <w:t xml:space="preserve">чтение           </w:t>
            </w:r>
          </w:p>
        </w:tc>
        <w:tc>
          <w:tcPr>
            <w:tcW w:w="546" w:type="dxa"/>
            <w:tcBorders>
              <w:top w:val="nil"/>
            </w:tcBorders>
          </w:tcPr>
          <w:p w:rsidR="004C32EA" w:rsidRDefault="004C32EA" w:rsidP="00441F90">
            <w:pPr>
              <w:pStyle w:val="ConsPlusNonformat"/>
              <w:jc w:val="both"/>
            </w:pPr>
            <w:r>
              <w:rPr>
                <w:sz w:val="18"/>
              </w:rPr>
              <w:t xml:space="preserve">132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136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102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102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472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Литература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lastRenderedPageBreak/>
              <w:t xml:space="preserve">(2) </w:t>
            </w:r>
          </w:p>
        </w:tc>
        <w:tc>
          <w:tcPr>
            <w:tcW w:w="546" w:type="dxa"/>
            <w:tcBorders>
              <w:top w:val="nil"/>
            </w:tcBorders>
          </w:tcPr>
          <w:p w:rsidR="004C32EA" w:rsidRDefault="004C32EA" w:rsidP="00441F90">
            <w:pPr>
              <w:pStyle w:val="ConsPlusNonformat"/>
              <w:jc w:val="both"/>
            </w:pPr>
            <w:r>
              <w:rPr>
                <w:sz w:val="18"/>
              </w:rPr>
              <w:lastRenderedPageBreak/>
              <w:t xml:space="preserve">70  </w:t>
            </w:r>
          </w:p>
          <w:p w:rsidR="004C32EA" w:rsidRDefault="004C32EA" w:rsidP="00441F90">
            <w:pPr>
              <w:pStyle w:val="ConsPlusNonformat"/>
              <w:jc w:val="both"/>
            </w:pPr>
            <w:r>
              <w:rPr>
                <w:sz w:val="18"/>
              </w:rPr>
              <w:lastRenderedPageBreak/>
              <w:t xml:space="preserve">(2) </w:t>
            </w:r>
          </w:p>
        </w:tc>
        <w:tc>
          <w:tcPr>
            <w:tcW w:w="637" w:type="dxa"/>
            <w:tcBorders>
              <w:top w:val="nil"/>
            </w:tcBorders>
          </w:tcPr>
          <w:p w:rsidR="004C32EA" w:rsidRDefault="004C32EA" w:rsidP="00441F90">
            <w:pPr>
              <w:pStyle w:val="ConsPlusNonformat"/>
              <w:jc w:val="both"/>
            </w:pPr>
            <w:r>
              <w:rPr>
                <w:sz w:val="18"/>
              </w:rPr>
              <w:lastRenderedPageBreak/>
              <w:t xml:space="preserve">70   </w:t>
            </w:r>
          </w:p>
          <w:p w:rsidR="004C32EA" w:rsidRDefault="004C32EA" w:rsidP="00441F90">
            <w:pPr>
              <w:pStyle w:val="ConsPlusNonformat"/>
              <w:jc w:val="both"/>
            </w:pPr>
            <w:r>
              <w:rPr>
                <w:sz w:val="18"/>
              </w:rPr>
              <w:lastRenderedPageBreak/>
              <w:t xml:space="preserve">(2)  </w:t>
            </w:r>
          </w:p>
        </w:tc>
        <w:tc>
          <w:tcPr>
            <w:tcW w:w="637" w:type="dxa"/>
            <w:tcBorders>
              <w:top w:val="nil"/>
            </w:tcBorders>
          </w:tcPr>
          <w:p w:rsidR="004C32EA" w:rsidRDefault="004C32EA" w:rsidP="00441F90">
            <w:pPr>
              <w:pStyle w:val="ConsPlusNonformat"/>
              <w:jc w:val="both"/>
            </w:pPr>
            <w:r>
              <w:rPr>
                <w:sz w:val="18"/>
              </w:rPr>
              <w:lastRenderedPageBreak/>
              <w:t xml:space="preserve">70   </w:t>
            </w:r>
          </w:p>
          <w:p w:rsidR="004C32EA" w:rsidRDefault="004C32EA" w:rsidP="00441F90">
            <w:pPr>
              <w:pStyle w:val="ConsPlusNonformat"/>
              <w:jc w:val="both"/>
            </w:pPr>
            <w:r>
              <w:rPr>
                <w:sz w:val="18"/>
              </w:rPr>
              <w:lastRenderedPageBreak/>
              <w:t xml:space="preserve">(2)  </w:t>
            </w:r>
          </w:p>
        </w:tc>
        <w:tc>
          <w:tcPr>
            <w:tcW w:w="546" w:type="dxa"/>
            <w:tcBorders>
              <w:top w:val="nil"/>
            </w:tcBorders>
          </w:tcPr>
          <w:p w:rsidR="004C32EA" w:rsidRDefault="004C32EA" w:rsidP="00441F90">
            <w:pPr>
              <w:pStyle w:val="ConsPlusNonformat"/>
              <w:jc w:val="both"/>
            </w:pPr>
            <w:r>
              <w:rPr>
                <w:sz w:val="18"/>
              </w:rPr>
              <w:lastRenderedPageBreak/>
              <w:t xml:space="preserve">105 </w:t>
            </w:r>
          </w:p>
          <w:p w:rsidR="004C32EA" w:rsidRDefault="004C32EA" w:rsidP="00441F90">
            <w:pPr>
              <w:pStyle w:val="ConsPlusNonformat"/>
              <w:jc w:val="both"/>
            </w:pPr>
            <w:r>
              <w:rPr>
                <w:sz w:val="18"/>
              </w:rPr>
              <w:lastRenderedPageBreak/>
              <w:t xml:space="preserve">(3) </w:t>
            </w:r>
          </w:p>
        </w:tc>
        <w:tc>
          <w:tcPr>
            <w:tcW w:w="637" w:type="dxa"/>
            <w:tcBorders>
              <w:top w:val="nil"/>
            </w:tcBorders>
          </w:tcPr>
          <w:p w:rsidR="004C32EA" w:rsidRDefault="004C32EA" w:rsidP="00441F90">
            <w:pPr>
              <w:pStyle w:val="ConsPlusNonformat"/>
              <w:jc w:val="both"/>
            </w:pPr>
            <w:r>
              <w:rPr>
                <w:sz w:val="18"/>
              </w:rPr>
              <w:lastRenderedPageBreak/>
              <w:t xml:space="preserve">385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Иностранный язык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637"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637"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546" w:type="dxa"/>
            <w:tcBorders>
              <w:top w:val="nil"/>
            </w:tcBorders>
          </w:tcPr>
          <w:p w:rsidR="004C32EA" w:rsidRDefault="004C32EA" w:rsidP="00441F90">
            <w:pPr>
              <w:pStyle w:val="ConsPlusNonformat"/>
              <w:jc w:val="both"/>
            </w:pPr>
            <w:r>
              <w:rPr>
                <w:sz w:val="18"/>
              </w:rPr>
              <w:t xml:space="preserve">105 </w:t>
            </w:r>
          </w:p>
          <w:p w:rsidR="004C32EA" w:rsidRDefault="004C32EA" w:rsidP="00441F90">
            <w:pPr>
              <w:pStyle w:val="ConsPlusNonformat"/>
              <w:jc w:val="both"/>
            </w:pPr>
            <w:r>
              <w:rPr>
                <w:sz w:val="18"/>
              </w:rPr>
              <w:t xml:space="preserve">(3) </w:t>
            </w:r>
          </w:p>
        </w:tc>
        <w:tc>
          <w:tcPr>
            <w:tcW w:w="637" w:type="dxa"/>
            <w:tcBorders>
              <w:top w:val="nil"/>
            </w:tcBorders>
          </w:tcPr>
          <w:p w:rsidR="004C32EA" w:rsidRDefault="004C32EA" w:rsidP="00441F90">
            <w:pPr>
              <w:pStyle w:val="ConsPlusNonformat"/>
              <w:jc w:val="both"/>
            </w:pPr>
            <w:r>
              <w:rPr>
                <w:sz w:val="18"/>
              </w:rPr>
              <w:t xml:space="preserve">729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Математика       </w:t>
            </w:r>
          </w:p>
        </w:tc>
        <w:tc>
          <w:tcPr>
            <w:tcW w:w="546" w:type="dxa"/>
            <w:tcBorders>
              <w:top w:val="nil"/>
            </w:tcBorders>
          </w:tcPr>
          <w:p w:rsidR="004C32EA" w:rsidRDefault="004C32EA" w:rsidP="00441F90">
            <w:pPr>
              <w:pStyle w:val="ConsPlusNonformat"/>
              <w:jc w:val="both"/>
            </w:pPr>
            <w:r>
              <w:rPr>
                <w:sz w:val="18"/>
              </w:rPr>
              <w:t xml:space="preserve">132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136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136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136 </w:t>
            </w:r>
          </w:p>
          <w:p w:rsidR="004C32EA" w:rsidRDefault="004C32EA" w:rsidP="00441F90">
            <w:pPr>
              <w:pStyle w:val="ConsPlusNonformat"/>
              <w:jc w:val="both"/>
            </w:pPr>
            <w:r>
              <w:rPr>
                <w:sz w:val="18"/>
              </w:rPr>
              <w:t xml:space="preserve">(4) </w:t>
            </w:r>
          </w:p>
        </w:tc>
        <w:tc>
          <w:tcPr>
            <w:tcW w:w="546"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 xml:space="preserve">(5) </w:t>
            </w:r>
          </w:p>
        </w:tc>
        <w:tc>
          <w:tcPr>
            <w:tcW w:w="637"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 xml:space="preserve">(5)  </w:t>
            </w:r>
          </w:p>
        </w:tc>
        <w:tc>
          <w:tcPr>
            <w:tcW w:w="637"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 xml:space="preserve">(5)  </w:t>
            </w:r>
          </w:p>
        </w:tc>
        <w:tc>
          <w:tcPr>
            <w:tcW w:w="546"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 xml:space="preserve">(5) </w:t>
            </w:r>
          </w:p>
        </w:tc>
        <w:tc>
          <w:tcPr>
            <w:tcW w:w="637" w:type="dxa"/>
            <w:tcBorders>
              <w:top w:val="nil"/>
            </w:tcBorders>
          </w:tcPr>
          <w:p w:rsidR="004C32EA" w:rsidRDefault="004C32EA" w:rsidP="00441F90">
            <w:pPr>
              <w:pStyle w:val="ConsPlusNonformat"/>
              <w:jc w:val="both"/>
            </w:pPr>
            <w:r>
              <w:rPr>
                <w:sz w:val="18"/>
              </w:rPr>
              <w:t xml:space="preserve">1415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Информатика и ИКТ</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105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История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350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Обществознание   </w:t>
            </w:r>
          </w:p>
          <w:p w:rsidR="004C32EA" w:rsidRDefault="004C32EA" w:rsidP="00441F90">
            <w:pPr>
              <w:pStyle w:val="ConsPlusNonformat"/>
              <w:jc w:val="both"/>
            </w:pPr>
            <w:r>
              <w:rPr>
                <w:sz w:val="18"/>
              </w:rPr>
              <w:t>(включая экономи-</w:t>
            </w:r>
          </w:p>
          <w:p w:rsidR="004C32EA" w:rsidRDefault="004C32EA" w:rsidP="00441F90">
            <w:pPr>
              <w:pStyle w:val="ConsPlusNonformat"/>
              <w:jc w:val="both"/>
            </w:pPr>
            <w:r>
              <w:rPr>
                <w:sz w:val="18"/>
              </w:rPr>
              <w:t xml:space="preserve">ку и право)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140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Окружающий мир   </w:t>
            </w:r>
          </w:p>
          <w:p w:rsidR="004C32EA" w:rsidRDefault="004C32EA" w:rsidP="00441F90">
            <w:pPr>
              <w:pStyle w:val="ConsPlusNonformat"/>
              <w:jc w:val="both"/>
            </w:pPr>
            <w:r>
              <w:rPr>
                <w:sz w:val="18"/>
              </w:rPr>
              <w:t>(человек,  приро-</w:t>
            </w:r>
          </w:p>
          <w:p w:rsidR="004C32EA" w:rsidRDefault="004C32EA" w:rsidP="00441F90">
            <w:pPr>
              <w:pStyle w:val="ConsPlusNonformat"/>
              <w:jc w:val="both"/>
            </w:pPr>
            <w:r>
              <w:rPr>
                <w:sz w:val="18"/>
              </w:rPr>
              <w:t xml:space="preserve">да, общество)    </w:t>
            </w:r>
          </w:p>
        </w:tc>
        <w:tc>
          <w:tcPr>
            <w:tcW w:w="546" w:type="dxa"/>
            <w:tcBorders>
              <w:top w:val="nil"/>
            </w:tcBorders>
          </w:tcPr>
          <w:p w:rsidR="004C32EA" w:rsidRDefault="004C32EA" w:rsidP="00441F90">
            <w:pPr>
              <w:pStyle w:val="ConsPlusNonformat"/>
              <w:jc w:val="both"/>
            </w:pPr>
            <w:r>
              <w:rPr>
                <w:sz w:val="18"/>
              </w:rPr>
              <w:t xml:space="preserve">66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270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География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245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Природоведение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70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Физика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210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Химия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140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Биология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245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Искусство        </w:t>
            </w:r>
          </w:p>
          <w:p w:rsidR="004C32EA" w:rsidRDefault="004C32EA" w:rsidP="00441F90">
            <w:pPr>
              <w:pStyle w:val="ConsPlusNonformat"/>
              <w:jc w:val="both"/>
            </w:pPr>
            <w:r>
              <w:rPr>
                <w:sz w:val="18"/>
              </w:rPr>
              <w:t xml:space="preserve">(музыка и ИЗО)   </w:t>
            </w:r>
          </w:p>
        </w:tc>
        <w:tc>
          <w:tcPr>
            <w:tcW w:w="546" w:type="dxa"/>
            <w:tcBorders>
              <w:top w:val="nil"/>
            </w:tcBorders>
          </w:tcPr>
          <w:p w:rsidR="004C32EA" w:rsidRDefault="004C32EA" w:rsidP="00441F90">
            <w:pPr>
              <w:pStyle w:val="ConsPlusNonformat"/>
              <w:jc w:val="both"/>
            </w:pPr>
            <w:r>
              <w:rPr>
                <w:sz w:val="18"/>
              </w:rPr>
              <w:t xml:space="preserve">66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550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Технология (труд)</w:t>
            </w:r>
          </w:p>
        </w:tc>
        <w:tc>
          <w:tcPr>
            <w:tcW w:w="546" w:type="dxa"/>
            <w:tcBorders>
              <w:top w:val="nil"/>
            </w:tcBorders>
          </w:tcPr>
          <w:p w:rsidR="004C32EA" w:rsidRDefault="004C32EA" w:rsidP="00441F90">
            <w:pPr>
              <w:pStyle w:val="ConsPlusNonformat"/>
              <w:jc w:val="both"/>
            </w:pPr>
            <w:r>
              <w:rPr>
                <w:sz w:val="18"/>
              </w:rPr>
              <w:t xml:space="preserve">33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34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203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Технология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245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Основы безопасно-</w:t>
            </w:r>
          </w:p>
          <w:p w:rsidR="004C32EA" w:rsidRDefault="004C32EA" w:rsidP="00441F90">
            <w:pPr>
              <w:pStyle w:val="ConsPlusNonformat"/>
              <w:jc w:val="both"/>
            </w:pPr>
            <w:r>
              <w:rPr>
                <w:sz w:val="18"/>
              </w:rPr>
              <w:t>сти жизнедеятель-</w:t>
            </w:r>
          </w:p>
          <w:p w:rsidR="004C32EA" w:rsidRDefault="004C32EA" w:rsidP="00441F90">
            <w:pPr>
              <w:pStyle w:val="ConsPlusNonformat"/>
              <w:jc w:val="both"/>
            </w:pPr>
            <w:r>
              <w:rPr>
                <w:sz w:val="18"/>
              </w:rPr>
              <w:t xml:space="preserve">ности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35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Физическая       </w:t>
            </w:r>
          </w:p>
          <w:p w:rsidR="004C32EA" w:rsidRDefault="004C32EA" w:rsidP="00441F90">
            <w:pPr>
              <w:pStyle w:val="ConsPlusNonformat"/>
              <w:jc w:val="both"/>
            </w:pPr>
            <w:r>
              <w:rPr>
                <w:sz w:val="18"/>
              </w:rPr>
              <w:t xml:space="preserve">культура         </w:t>
            </w:r>
          </w:p>
        </w:tc>
        <w:tc>
          <w:tcPr>
            <w:tcW w:w="546" w:type="dxa"/>
            <w:tcBorders>
              <w:top w:val="nil"/>
            </w:tcBorders>
          </w:tcPr>
          <w:p w:rsidR="004C32EA" w:rsidRDefault="004C32EA" w:rsidP="00441F90">
            <w:pPr>
              <w:pStyle w:val="ConsPlusNonformat"/>
              <w:jc w:val="both"/>
            </w:pPr>
            <w:r>
              <w:rPr>
                <w:sz w:val="18"/>
              </w:rPr>
              <w:t xml:space="preserve">66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68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620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Итого            </w:t>
            </w:r>
          </w:p>
        </w:tc>
        <w:tc>
          <w:tcPr>
            <w:tcW w:w="546" w:type="dxa"/>
            <w:tcBorders>
              <w:top w:val="nil"/>
            </w:tcBorders>
          </w:tcPr>
          <w:p w:rsidR="004C32EA" w:rsidRDefault="004C32EA" w:rsidP="00441F90">
            <w:pPr>
              <w:pStyle w:val="ConsPlusNonformat"/>
              <w:jc w:val="both"/>
            </w:pPr>
            <w:r>
              <w:rPr>
                <w:sz w:val="18"/>
              </w:rPr>
              <w:t xml:space="preserve">660 </w:t>
            </w:r>
          </w:p>
          <w:p w:rsidR="004C32EA" w:rsidRDefault="004C32EA" w:rsidP="00441F90">
            <w:pPr>
              <w:pStyle w:val="ConsPlusNonformat"/>
              <w:jc w:val="both"/>
            </w:pPr>
            <w:r>
              <w:rPr>
                <w:sz w:val="18"/>
              </w:rPr>
              <w:t>(20)</w:t>
            </w:r>
          </w:p>
        </w:tc>
        <w:tc>
          <w:tcPr>
            <w:tcW w:w="546" w:type="dxa"/>
            <w:tcBorders>
              <w:top w:val="nil"/>
            </w:tcBorders>
          </w:tcPr>
          <w:p w:rsidR="004C32EA" w:rsidRDefault="004C32EA" w:rsidP="00441F90">
            <w:pPr>
              <w:pStyle w:val="ConsPlusNonformat"/>
              <w:jc w:val="both"/>
            </w:pPr>
            <w:r>
              <w:rPr>
                <w:sz w:val="18"/>
              </w:rPr>
              <w:t xml:space="preserve">748 </w:t>
            </w:r>
          </w:p>
          <w:p w:rsidR="004C32EA" w:rsidRDefault="004C32EA" w:rsidP="00441F90">
            <w:pPr>
              <w:pStyle w:val="ConsPlusNonformat"/>
              <w:jc w:val="both"/>
            </w:pPr>
            <w:r>
              <w:rPr>
                <w:sz w:val="18"/>
              </w:rPr>
              <w:t>(22)</w:t>
            </w:r>
          </w:p>
        </w:tc>
        <w:tc>
          <w:tcPr>
            <w:tcW w:w="546" w:type="dxa"/>
            <w:tcBorders>
              <w:top w:val="nil"/>
            </w:tcBorders>
          </w:tcPr>
          <w:p w:rsidR="004C32EA" w:rsidRDefault="004C32EA" w:rsidP="00441F90">
            <w:pPr>
              <w:pStyle w:val="ConsPlusNonformat"/>
              <w:jc w:val="both"/>
            </w:pPr>
            <w:r>
              <w:rPr>
                <w:sz w:val="18"/>
              </w:rPr>
              <w:t xml:space="preserve">748 </w:t>
            </w:r>
          </w:p>
          <w:p w:rsidR="004C32EA" w:rsidRDefault="004C32EA" w:rsidP="00441F90">
            <w:pPr>
              <w:pStyle w:val="ConsPlusNonformat"/>
              <w:jc w:val="both"/>
            </w:pPr>
            <w:r>
              <w:rPr>
                <w:sz w:val="18"/>
              </w:rPr>
              <w:t>(22)</w:t>
            </w:r>
          </w:p>
        </w:tc>
        <w:tc>
          <w:tcPr>
            <w:tcW w:w="546" w:type="dxa"/>
            <w:tcBorders>
              <w:top w:val="nil"/>
            </w:tcBorders>
          </w:tcPr>
          <w:p w:rsidR="004C32EA" w:rsidRDefault="004C32EA" w:rsidP="00441F90">
            <w:pPr>
              <w:pStyle w:val="ConsPlusNonformat"/>
              <w:jc w:val="both"/>
            </w:pPr>
            <w:r>
              <w:rPr>
                <w:sz w:val="18"/>
              </w:rPr>
              <w:t xml:space="preserve">748 </w:t>
            </w:r>
          </w:p>
          <w:p w:rsidR="004C32EA" w:rsidRDefault="004C32EA" w:rsidP="00441F90">
            <w:pPr>
              <w:pStyle w:val="ConsPlusNonformat"/>
              <w:jc w:val="both"/>
            </w:pPr>
            <w:r>
              <w:rPr>
                <w:sz w:val="18"/>
              </w:rPr>
              <w:t>(22)</w:t>
            </w:r>
          </w:p>
        </w:tc>
        <w:tc>
          <w:tcPr>
            <w:tcW w:w="546" w:type="dxa"/>
            <w:tcBorders>
              <w:top w:val="nil"/>
            </w:tcBorders>
          </w:tcPr>
          <w:p w:rsidR="004C32EA" w:rsidRDefault="004C32EA" w:rsidP="00441F90">
            <w:pPr>
              <w:pStyle w:val="ConsPlusNonformat"/>
              <w:jc w:val="both"/>
            </w:pPr>
            <w:r>
              <w:rPr>
                <w:sz w:val="18"/>
              </w:rPr>
              <w:t xml:space="preserve">910 </w:t>
            </w:r>
          </w:p>
          <w:p w:rsidR="004C32EA" w:rsidRDefault="004C32EA" w:rsidP="00441F90">
            <w:pPr>
              <w:pStyle w:val="ConsPlusNonformat"/>
              <w:jc w:val="both"/>
            </w:pPr>
            <w:r>
              <w:rPr>
                <w:sz w:val="18"/>
              </w:rPr>
              <w:t>(26)</w:t>
            </w:r>
          </w:p>
        </w:tc>
        <w:tc>
          <w:tcPr>
            <w:tcW w:w="546" w:type="dxa"/>
            <w:tcBorders>
              <w:top w:val="nil"/>
            </w:tcBorders>
          </w:tcPr>
          <w:p w:rsidR="004C32EA" w:rsidRDefault="004C32EA" w:rsidP="00441F90">
            <w:pPr>
              <w:pStyle w:val="ConsPlusNonformat"/>
              <w:jc w:val="both"/>
            </w:pPr>
            <w:r>
              <w:rPr>
                <w:sz w:val="18"/>
              </w:rPr>
              <w:t xml:space="preserve">945 </w:t>
            </w:r>
          </w:p>
          <w:p w:rsidR="004C32EA" w:rsidRDefault="004C32EA" w:rsidP="00441F90">
            <w:pPr>
              <w:pStyle w:val="ConsPlusNonformat"/>
              <w:jc w:val="both"/>
            </w:pPr>
            <w:r>
              <w:rPr>
                <w:sz w:val="18"/>
              </w:rPr>
              <w:t>(27)</w:t>
            </w:r>
          </w:p>
        </w:tc>
        <w:tc>
          <w:tcPr>
            <w:tcW w:w="637" w:type="dxa"/>
            <w:tcBorders>
              <w:top w:val="nil"/>
            </w:tcBorders>
          </w:tcPr>
          <w:p w:rsidR="004C32EA" w:rsidRDefault="004C32EA" w:rsidP="00441F90">
            <w:pPr>
              <w:pStyle w:val="ConsPlusNonformat"/>
              <w:jc w:val="both"/>
            </w:pPr>
            <w:r>
              <w:rPr>
                <w:sz w:val="18"/>
              </w:rPr>
              <w:t xml:space="preserve">1015 </w:t>
            </w:r>
          </w:p>
          <w:p w:rsidR="004C32EA" w:rsidRDefault="004C32EA" w:rsidP="00441F90">
            <w:pPr>
              <w:pStyle w:val="ConsPlusNonformat"/>
              <w:jc w:val="both"/>
            </w:pPr>
            <w:r>
              <w:rPr>
                <w:sz w:val="18"/>
              </w:rPr>
              <w:t xml:space="preserve">(29) </w:t>
            </w:r>
          </w:p>
        </w:tc>
        <w:tc>
          <w:tcPr>
            <w:tcW w:w="637" w:type="dxa"/>
            <w:tcBorders>
              <w:top w:val="nil"/>
            </w:tcBorders>
          </w:tcPr>
          <w:p w:rsidR="004C32EA" w:rsidRDefault="004C32EA" w:rsidP="00441F90">
            <w:pPr>
              <w:pStyle w:val="ConsPlusNonformat"/>
              <w:jc w:val="both"/>
            </w:pPr>
            <w:r>
              <w:rPr>
                <w:sz w:val="18"/>
              </w:rPr>
              <w:t xml:space="preserve">1050 </w:t>
            </w:r>
          </w:p>
          <w:p w:rsidR="004C32EA" w:rsidRDefault="004C32EA" w:rsidP="00441F90">
            <w:pPr>
              <w:pStyle w:val="ConsPlusNonformat"/>
              <w:jc w:val="both"/>
            </w:pPr>
            <w:r>
              <w:rPr>
                <w:sz w:val="18"/>
              </w:rPr>
              <w:t xml:space="preserve">(30) </w:t>
            </w:r>
          </w:p>
        </w:tc>
        <w:tc>
          <w:tcPr>
            <w:tcW w:w="546" w:type="dxa"/>
            <w:tcBorders>
              <w:top w:val="nil"/>
            </w:tcBorders>
          </w:tcPr>
          <w:p w:rsidR="004C32EA" w:rsidRDefault="004C32EA" w:rsidP="00441F90">
            <w:pPr>
              <w:pStyle w:val="ConsPlusNonformat"/>
              <w:jc w:val="both"/>
            </w:pPr>
            <w:r>
              <w:rPr>
                <w:sz w:val="18"/>
              </w:rPr>
              <w:t>1015</w:t>
            </w:r>
          </w:p>
          <w:p w:rsidR="004C32EA" w:rsidRDefault="004C32EA" w:rsidP="00441F90">
            <w:pPr>
              <w:pStyle w:val="ConsPlusNonformat"/>
              <w:jc w:val="both"/>
            </w:pPr>
            <w:r>
              <w:rPr>
                <w:sz w:val="18"/>
              </w:rPr>
              <w:t>(29)</w:t>
            </w:r>
          </w:p>
        </w:tc>
        <w:tc>
          <w:tcPr>
            <w:tcW w:w="637" w:type="dxa"/>
            <w:tcBorders>
              <w:top w:val="nil"/>
            </w:tcBorders>
          </w:tcPr>
          <w:p w:rsidR="004C32EA" w:rsidRDefault="004C32EA" w:rsidP="00441F90">
            <w:pPr>
              <w:pStyle w:val="ConsPlusNonformat"/>
              <w:jc w:val="both"/>
            </w:pPr>
            <w:r>
              <w:rPr>
                <w:sz w:val="18"/>
              </w:rPr>
              <w:t xml:space="preserve">7839 </w:t>
            </w:r>
          </w:p>
        </w:tc>
      </w:tr>
      <w:tr w:rsidR="004C32EA" w:rsidTr="00441F90">
        <w:trPr>
          <w:trHeight w:val="220"/>
        </w:trPr>
        <w:tc>
          <w:tcPr>
            <w:tcW w:w="2457" w:type="dxa"/>
            <w:gridSpan w:val="2"/>
            <w:tcBorders>
              <w:top w:val="nil"/>
            </w:tcBorders>
          </w:tcPr>
          <w:p w:rsidR="004C32EA" w:rsidRDefault="004C32EA" w:rsidP="00441F90">
            <w:pPr>
              <w:pStyle w:val="ConsPlusNonformat"/>
              <w:jc w:val="both"/>
            </w:pPr>
            <w:r>
              <w:rPr>
                <w:sz w:val="18"/>
              </w:rPr>
              <w:t xml:space="preserve">   Учебные предметы     </w:t>
            </w:r>
          </w:p>
        </w:tc>
        <w:tc>
          <w:tcPr>
            <w:tcW w:w="546" w:type="dxa"/>
            <w:tcBorders>
              <w:top w:val="nil"/>
            </w:tcBorders>
          </w:tcPr>
          <w:p w:rsidR="004C32EA" w:rsidRDefault="004C32EA" w:rsidP="00441F90">
            <w:pPr>
              <w:pStyle w:val="ConsPlusNonformat"/>
              <w:jc w:val="both"/>
            </w:pPr>
            <w:r>
              <w:rPr>
                <w:sz w:val="18"/>
              </w:rPr>
              <w:t xml:space="preserve"> I  </w:t>
            </w:r>
          </w:p>
        </w:tc>
        <w:tc>
          <w:tcPr>
            <w:tcW w:w="546" w:type="dxa"/>
            <w:tcBorders>
              <w:top w:val="nil"/>
            </w:tcBorders>
          </w:tcPr>
          <w:p w:rsidR="004C32EA" w:rsidRDefault="004C32EA" w:rsidP="00441F90">
            <w:pPr>
              <w:pStyle w:val="ConsPlusNonformat"/>
              <w:jc w:val="both"/>
            </w:pPr>
            <w:r>
              <w:rPr>
                <w:sz w:val="18"/>
              </w:rPr>
              <w:t xml:space="preserve"> II </w:t>
            </w:r>
          </w:p>
        </w:tc>
        <w:tc>
          <w:tcPr>
            <w:tcW w:w="546" w:type="dxa"/>
            <w:tcBorders>
              <w:top w:val="nil"/>
            </w:tcBorders>
          </w:tcPr>
          <w:p w:rsidR="004C32EA" w:rsidRDefault="004C32EA" w:rsidP="00441F90">
            <w:pPr>
              <w:pStyle w:val="ConsPlusNonformat"/>
              <w:jc w:val="both"/>
            </w:pPr>
            <w:r>
              <w:rPr>
                <w:sz w:val="18"/>
              </w:rPr>
              <w:t xml:space="preserve">III </w:t>
            </w:r>
          </w:p>
        </w:tc>
        <w:tc>
          <w:tcPr>
            <w:tcW w:w="546" w:type="dxa"/>
            <w:tcBorders>
              <w:top w:val="nil"/>
            </w:tcBorders>
          </w:tcPr>
          <w:p w:rsidR="004C32EA" w:rsidRDefault="004C32EA" w:rsidP="00441F90">
            <w:pPr>
              <w:pStyle w:val="ConsPlusNonformat"/>
              <w:jc w:val="both"/>
            </w:pPr>
            <w:r>
              <w:rPr>
                <w:sz w:val="18"/>
              </w:rPr>
              <w:t xml:space="preserve"> IV </w:t>
            </w:r>
          </w:p>
        </w:tc>
        <w:tc>
          <w:tcPr>
            <w:tcW w:w="546" w:type="dxa"/>
            <w:tcBorders>
              <w:top w:val="nil"/>
            </w:tcBorders>
          </w:tcPr>
          <w:p w:rsidR="004C32EA" w:rsidRDefault="004C32EA" w:rsidP="00441F90">
            <w:pPr>
              <w:pStyle w:val="ConsPlusNonformat"/>
              <w:jc w:val="both"/>
            </w:pPr>
            <w:r>
              <w:rPr>
                <w:sz w:val="18"/>
              </w:rPr>
              <w:t xml:space="preserve"> V  </w:t>
            </w:r>
          </w:p>
        </w:tc>
        <w:tc>
          <w:tcPr>
            <w:tcW w:w="546" w:type="dxa"/>
            <w:tcBorders>
              <w:top w:val="nil"/>
            </w:tcBorders>
          </w:tcPr>
          <w:p w:rsidR="004C32EA" w:rsidRDefault="004C32EA" w:rsidP="00441F90">
            <w:pPr>
              <w:pStyle w:val="ConsPlusNonformat"/>
              <w:jc w:val="both"/>
            </w:pPr>
            <w:r>
              <w:rPr>
                <w:sz w:val="18"/>
              </w:rPr>
              <w:t xml:space="preserve"> VI </w:t>
            </w:r>
          </w:p>
        </w:tc>
        <w:tc>
          <w:tcPr>
            <w:tcW w:w="637" w:type="dxa"/>
            <w:tcBorders>
              <w:top w:val="nil"/>
            </w:tcBorders>
          </w:tcPr>
          <w:p w:rsidR="004C32EA" w:rsidRDefault="004C32EA" w:rsidP="00441F90">
            <w:pPr>
              <w:pStyle w:val="ConsPlusNonformat"/>
              <w:jc w:val="both"/>
            </w:pPr>
            <w:r>
              <w:rPr>
                <w:sz w:val="18"/>
              </w:rPr>
              <w:t xml:space="preserve"> VII </w:t>
            </w:r>
          </w:p>
        </w:tc>
        <w:tc>
          <w:tcPr>
            <w:tcW w:w="637" w:type="dxa"/>
            <w:tcBorders>
              <w:top w:val="nil"/>
            </w:tcBorders>
          </w:tcPr>
          <w:p w:rsidR="004C32EA" w:rsidRDefault="004C32EA" w:rsidP="00441F90">
            <w:pPr>
              <w:pStyle w:val="ConsPlusNonformat"/>
              <w:jc w:val="both"/>
            </w:pPr>
            <w:r>
              <w:rPr>
                <w:sz w:val="18"/>
              </w:rPr>
              <w:t xml:space="preserve">VIII </w:t>
            </w:r>
          </w:p>
        </w:tc>
        <w:tc>
          <w:tcPr>
            <w:tcW w:w="546" w:type="dxa"/>
            <w:tcBorders>
              <w:top w:val="nil"/>
            </w:tcBorders>
          </w:tcPr>
          <w:p w:rsidR="004C32EA" w:rsidRDefault="004C32EA" w:rsidP="00441F90">
            <w:pPr>
              <w:pStyle w:val="ConsPlusNonformat"/>
              <w:jc w:val="both"/>
            </w:pPr>
            <w:r>
              <w:rPr>
                <w:sz w:val="18"/>
              </w:rPr>
              <w:t xml:space="preserve"> IX </w:t>
            </w:r>
          </w:p>
        </w:tc>
        <w:tc>
          <w:tcPr>
            <w:tcW w:w="637" w:type="dxa"/>
            <w:tcBorders>
              <w:top w:val="nil"/>
            </w:tcBorders>
          </w:tcPr>
          <w:p w:rsidR="004C32EA" w:rsidRDefault="004C32EA" w:rsidP="00441F90">
            <w:pPr>
              <w:pStyle w:val="ConsPlusNonformat"/>
              <w:jc w:val="both"/>
            </w:pPr>
            <w:r>
              <w:rPr>
                <w:sz w:val="18"/>
              </w:rPr>
              <w:t>Всего</w:t>
            </w:r>
          </w:p>
        </w:tc>
      </w:tr>
      <w:tr w:rsidR="004C32EA" w:rsidTr="00441F90">
        <w:trPr>
          <w:trHeight w:val="220"/>
        </w:trPr>
        <w:tc>
          <w:tcPr>
            <w:tcW w:w="728" w:type="dxa"/>
            <w:vMerge w:val="restart"/>
            <w:tcBorders>
              <w:top w:val="nil"/>
            </w:tcBorders>
          </w:tcPr>
          <w:p w:rsidR="004C32EA" w:rsidRDefault="004C32EA" w:rsidP="00441F90">
            <w:pPr>
              <w:pStyle w:val="ConsPlusNonformat"/>
              <w:jc w:val="both"/>
            </w:pPr>
            <w:r>
              <w:rPr>
                <w:sz w:val="18"/>
              </w:rPr>
              <w:t>Регио-</w:t>
            </w:r>
          </w:p>
          <w:p w:rsidR="004C32EA" w:rsidRDefault="004C32EA" w:rsidP="00441F90">
            <w:pPr>
              <w:pStyle w:val="ConsPlusNonformat"/>
              <w:jc w:val="both"/>
            </w:pPr>
            <w:r>
              <w:rPr>
                <w:sz w:val="18"/>
              </w:rPr>
              <w:t xml:space="preserve">наль- </w:t>
            </w:r>
          </w:p>
          <w:p w:rsidR="004C32EA" w:rsidRDefault="004C32EA" w:rsidP="00441F90">
            <w:pPr>
              <w:pStyle w:val="ConsPlusNonformat"/>
              <w:jc w:val="both"/>
            </w:pPr>
            <w:r>
              <w:rPr>
                <w:sz w:val="18"/>
              </w:rPr>
              <w:t xml:space="preserve">ный   </w:t>
            </w:r>
          </w:p>
          <w:p w:rsidR="004C32EA" w:rsidRDefault="004C32EA" w:rsidP="00441F90">
            <w:pPr>
              <w:pStyle w:val="ConsPlusNonformat"/>
              <w:jc w:val="both"/>
            </w:pPr>
            <w:r>
              <w:rPr>
                <w:sz w:val="18"/>
              </w:rPr>
              <w:t>компо-</w:t>
            </w:r>
          </w:p>
          <w:p w:rsidR="004C32EA" w:rsidRDefault="004C32EA" w:rsidP="00441F90">
            <w:pPr>
              <w:pStyle w:val="ConsPlusNonformat"/>
              <w:jc w:val="both"/>
            </w:pPr>
            <w:r>
              <w:rPr>
                <w:sz w:val="18"/>
              </w:rPr>
              <w:t xml:space="preserve">нент  </w:t>
            </w:r>
          </w:p>
        </w:tc>
        <w:tc>
          <w:tcPr>
            <w:tcW w:w="1729" w:type="dxa"/>
            <w:tcBorders>
              <w:top w:val="nil"/>
            </w:tcBorders>
          </w:tcPr>
          <w:p w:rsidR="004C32EA" w:rsidRDefault="004C32EA" w:rsidP="00441F90">
            <w:pPr>
              <w:pStyle w:val="ConsPlusNonformat"/>
              <w:jc w:val="both"/>
            </w:pPr>
            <w:r>
              <w:rPr>
                <w:sz w:val="18"/>
              </w:rPr>
              <w:t>Природа,  история</w:t>
            </w:r>
          </w:p>
          <w:p w:rsidR="004C32EA" w:rsidRDefault="004C32EA" w:rsidP="00441F90">
            <w:pPr>
              <w:pStyle w:val="ConsPlusNonformat"/>
              <w:jc w:val="both"/>
            </w:pPr>
            <w:r>
              <w:rPr>
                <w:sz w:val="18"/>
              </w:rPr>
              <w:t>и культура Ленин-</w:t>
            </w:r>
          </w:p>
          <w:p w:rsidR="004C32EA" w:rsidRDefault="004C32EA" w:rsidP="00441F90">
            <w:pPr>
              <w:pStyle w:val="ConsPlusNonformat"/>
              <w:jc w:val="both"/>
            </w:pPr>
            <w:r>
              <w:rPr>
                <w:sz w:val="18"/>
              </w:rPr>
              <w:t xml:space="preserve">градской земли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(0,5)</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122,5</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Русский язык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(0,5)</w:t>
            </w:r>
          </w:p>
        </w:tc>
        <w:tc>
          <w:tcPr>
            <w:tcW w:w="637"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(0,5)</w:t>
            </w: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35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Физическая       </w:t>
            </w:r>
          </w:p>
          <w:p w:rsidR="004C32EA" w:rsidRDefault="004C32EA" w:rsidP="00441F90">
            <w:pPr>
              <w:pStyle w:val="ConsPlusNonformat"/>
              <w:jc w:val="both"/>
            </w:pPr>
            <w:r>
              <w:rPr>
                <w:sz w:val="18"/>
              </w:rPr>
              <w:t xml:space="preserve">культура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17,5 </w:t>
            </w:r>
          </w:p>
          <w:p w:rsidR="004C32EA" w:rsidRDefault="004C32EA" w:rsidP="00441F90">
            <w:pPr>
              <w:pStyle w:val="ConsPlusNonformat"/>
              <w:jc w:val="both"/>
            </w:pPr>
            <w:r>
              <w:rPr>
                <w:sz w:val="18"/>
              </w:rPr>
              <w:t>(0,5)</w:t>
            </w:r>
          </w:p>
        </w:tc>
        <w:tc>
          <w:tcPr>
            <w:tcW w:w="637"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637" w:type="dxa"/>
            <w:tcBorders>
              <w:top w:val="nil"/>
            </w:tcBorders>
          </w:tcPr>
          <w:p w:rsidR="004C32EA" w:rsidRDefault="004C32EA" w:rsidP="00441F90">
            <w:pPr>
              <w:pStyle w:val="ConsPlusNonformat"/>
              <w:jc w:val="both"/>
            </w:pPr>
            <w:r>
              <w:rPr>
                <w:sz w:val="18"/>
              </w:rPr>
              <w:t xml:space="preserve">17,5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 xml:space="preserve">Итого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175  </w:t>
            </w:r>
          </w:p>
        </w:tc>
      </w:tr>
      <w:tr w:rsidR="004C32EA" w:rsidTr="00441F90">
        <w:tc>
          <w:tcPr>
            <w:tcW w:w="637" w:type="dxa"/>
            <w:vMerge/>
            <w:tcBorders>
              <w:top w:val="nil"/>
            </w:tcBorders>
          </w:tcPr>
          <w:p w:rsidR="004C32EA" w:rsidRDefault="004C32EA" w:rsidP="00441F90"/>
        </w:tc>
        <w:tc>
          <w:tcPr>
            <w:tcW w:w="1729" w:type="dxa"/>
            <w:tcBorders>
              <w:top w:val="nil"/>
            </w:tcBorders>
          </w:tcPr>
          <w:p w:rsidR="004C32EA" w:rsidRDefault="004C32EA" w:rsidP="00441F90">
            <w:pPr>
              <w:pStyle w:val="ConsPlusNonformat"/>
              <w:jc w:val="both"/>
            </w:pPr>
            <w:r>
              <w:rPr>
                <w:sz w:val="18"/>
              </w:rPr>
              <w:t>Компонент образо-</w:t>
            </w:r>
          </w:p>
          <w:p w:rsidR="004C32EA" w:rsidRDefault="004C32EA" w:rsidP="00441F90">
            <w:pPr>
              <w:pStyle w:val="ConsPlusNonformat"/>
              <w:jc w:val="both"/>
            </w:pPr>
            <w:r>
              <w:rPr>
                <w:sz w:val="18"/>
              </w:rPr>
              <w:t>вательного учреж-</w:t>
            </w:r>
          </w:p>
          <w:p w:rsidR="004C32EA" w:rsidRDefault="004C32EA" w:rsidP="00441F90">
            <w:pPr>
              <w:pStyle w:val="ConsPlusNonformat"/>
              <w:jc w:val="both"/>
            </w:pPr>
            <w:r>
              <w:rPr>
                <w:sz w:val="18"/>
              </w:rPr>
              <w:t xml:space="preserve">дения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(0)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637" w:type="dxa"/>
            <w:tcBorders>
              <w:top w:val="nil"/>
            </w:tcBorders>
          </w:tcPr>
          <w:p w:rsidR="004C32EA" w:rsidRDefault="004C32EA" w:rsidP="00441F90">
            <w:pPr>
              <w:pStyle w:val="ConsPlusNonformat"/>
              <w:jc w:val="both"/>
            </w:pPr>
            <w:r>
              <w:rPr>
                <w:sz w:val="18"/>
              </w:rPr>
              <w:t xml:space="preserve">35   </w:t>
            </w:r>
          </w:p>
          <w:p w:rsidR="004C32EA" w:rsidRDefault="004C32EA" w:rsidP="00441F90">
            <w:pPr>
              <w:pStyle w:val="ConsPlusNonformat"/>
              <w:jc w:val="both"/>
            </w:pPr>
            <w:r>
              <w:rPr>
                <w:sz w:val="18"/>
              </w:rPr>
              <w:t xml:space="preserve">(1)  </w:t>
            </w:r>
          </w:p>
        </w:tc>
        <w:tc>
          <w:tcPr>
            <w:tcW w:w="546" w:type="dxa"/>
            <w:tcBorders>
              <w:top w:val="nil"/>
            </w:tcBorders>
          </w:tcPr>
          <w:p w:rsidR="004C32EA" w:rsidRDefault="004C32EA" w:rsidP="00441F90">
            <w:pPr>
              <w:pStyle w:val="ConsPlusNonformat"/>
              <w:jc w:val="both"/>
            </w:pPr>
            <w:r>
              <w:rPr>
                <w:sz w:val="18"/>
              </w:rPr>
              <w:t xml:space="preserve">70  </w:t>
            </w:r>
          </w:p>
          <w:p w:rsidR="004C32EA" w:rsidRDefault="004C32EA" w:rsidP="00441F90">
            <w:pPr>
              <w:pStyle w:val="ConsPlusNonformat"/>
              <w:jc w:val="both"/>
            </w:pPr>
            <w:r>
              <w:rPr>
                <w:sz w:val="18"/>
              </w:rPr>
              <w:t xml:space="preserve">(2) </w:t>
            </w:r>
          </w:p>
        </w:tc>
        <w:tc>
          <w:tcPr>
            <w:tcW w:w="637" w:type="dxa"/>
            <w:tcBorders>
              <w:top w:val="nil"/>
            </w:tcBorders>
          </w:tcPr>
          <w:p w:rsidR="004C32EA" w:rsidRDefault="004C32EA" w:rsidP="00441F90">
            <w:pPr>
              <w:pStyle w:val="ConsPlusNonformat"/>
              <w:jc w:val="both"/>
            </w:pPr>
            <w:r>
              <w:rPr>
                <w:sz w:val="18"/>
              </w:rPr>
              <w:t xml:space="preserve">210  </w:t>
            </w:r>
          </w:p>
        </w:tc>
      </w:tr>
      <w:tr w:rsidR="004C32EA" w:rsidTr="00441F90">
        <w:trPr>
          <w:trHeight w:val="220"/>
        </w:trPr>
        <w:tc>
          <w:tcPr>
            <w:tcW w:w="2457" w:type="dxa"/>
            <w:gridSpan w:val="2"/>
            <w:tcBorders>
              <w:top w:val="nil"/>
            </w:tcBorders>
          </w:tcPr>
          <w:p w:rsidR="004C32EA" w:rsidRDefault="004C32EA" w:rsidP="00441F90">
            <w:pPr>
              <w:pStyle w:val="ConsPlusNonformat"/>
              <w:jc w:val="both"/>
            </w:pPr>
            <w:r>
              <w:rPr>
                <w:sz w:val="18"/>
              </w:rPr>
              <w:t>Предельно     допустимая</w:t>
            </w:r>
          </w:p>
          <w:p w:rsidR="004C32EA" w:rsidRDefault="004C32EA" w:rsidP="00441F90">
            <w:pPr>
              <w:pStyle w:val="ConsPlusNonformat"/>
              <w:jc w:val="both"/>
            </w:pPr>
            <w:r>
              <w:rPr>
                <w:sz w:val="18"/>
              </w:rPr>
              <w:t>аудиторная       учебная</w:t>
            </w:r>
          </w:p>
          <w:p w:rsidR="004C32EA" w:rsidRDefault="004C32EA" w:rsidP="00441F90">
            <w:pPr>
              <w:pStyle w:val="ConsPlusNonformat"/>
              <w:jc w:val="both"/>
            </w:pPr>
            <w:r>
              <w:rPr>
                <w:sz w:val="18"/>
              </w:rPr>
              <w:t>нагрузка  при  5-дневной</w:t>
            </w:r>
          </w:p>
          <w:p w:rsidR="004C32EA" w:rsidRDefault="004C32EA" w:rsidP="00441F90">
            <w:pPr>
              <w:pStyle w:val="ConsPlusNonformat"/>
              <w:jc w:val="both"/>
            </w:pPr>
            <w:r>
              <w:rPr>
                <w:sz w:val="18"/>
              </w:rPr>
              <w:t>учебной неделе (требова-</w:t>
            </w:r>
          </w:p>
          <w:p w:rsidR="004C32EA" w:rsidRDefault="004C32EA" w:rsidP="00441F90">
            <w:pPr>
              <w:pStyle w:val="ConsPlusNonformat"/>
              <w:jc w:val="both"/>
            </w:pPr>
            <w:r>
              <w:rPr>
                <w:sz w:val="18"/>
              </w:rPr>
              <w:t xml:space="preserve">ния СанПиНа)            </w:t>
            </w:r>
          </w:p>
        </w:tc>
        <w:tc>
          <w:tcPr>
            <w:tcW w:w="546" w:type="dxa"/>
            <w:tcBorders>
              <w:top w:val="nil"/>
            </w:tcBorders>
          </w:tcPr>
          <w:p w:rsidR="004C32EA" w:rsidRDefault="004C32EA" w:rsidP="00441F90">
            <w:pPr>
              <w:pStyle w:val="ConsPlusNonformat"/>
              <w:jc w:val="both"/>
            </w:pPr>
            <w:r>
              <w:rPr>
                <w:sz w:val="18"/>
              </w:rPr>
              <w:t xml:space="preserve">660 </w:t>
            </w:r>
          </w:p>
          <w:p w:rsidR="004C32EA" w:rsidRDefault="004C32EA" w:rsidP="00441F90">
            <w:pPr>
              <w:pStyle w:val="ConsPlusNonformat"/>
              <w:jc w:val="both"/>
            </w:pPr>
            <w:r>
              <w:rPr>
                <w:sz w:val="18"/>
              </w:rPr>
              <w:t>(20)</w:t>
            </w:r>
          </w:p>
        </w:tc>
        <w:tc>
          <w:tcPr>
            <w:tcW w:w="546" w:type="dxa"/>
            <w:tcBorders>
              <w:top w:val="nil"/>
            </w:tcBorders>
          </w:tcPr>
          <w:p w:rsidR="004C32EA" w:rsidRDefault="004C32EA" w:rsidP="00441F90">
            <w:pPr>
              <w:pStyle w:val="ConsPlusNonformat"/>
              <w:jc w:val="both"/>
            </w:pPr>
            <w:r>
              <w:rPr>
                <w:sz w:val="18"/>
              </w:rPr>
              <w:t xml:space="preserve">748 </w:t>
            </w:r>
          </w:p>
          <w:p w:rsidR="004C32EA" w:rsidRDefault="004C32EA" w:rsidP="00441F90">
            <w:pPr>
              <w:pStyle w:val="ConsPlusNonformat"/>
              <w:jc w:val="both"/>
            </w:pPr>
            <w:r>
              <w:rPr>
                <w:sz w:val="18"/>
              </w:rPr>
              <w:t>(22)</w:t>
            </w:r>
          </w:p>
        </w:tc>
        <w:tc>
          <w:tcPr>
            <w:tcW w:w="546" w:type="dxa"/>
            <w:tcBorders>
              <w:top w:val="nil"/>
            </w:tcBorders>
          </w:tcPr>
          <w:p w:rsidR="004C32EA" w:rsidRDefault="004C32EA" w:rsidP="00441F90">
            <w:pPr>
              <w:pStyle w:val="ConsPlusNonformat"/>
              <w:jc w:val="both"/>
            </w:pPr>
            <w:r>
              <w:rPr>
                <w:sz w:val="18"/>
              </w:rPr>
              <w:t xml:space="preserve">748 </w:t>
            </w:r>
          </w:p>
          <w:p w:rsidR="004C32EA" w:rsidRDefault="004C32EA" w:rsidP="00441F90">
            <w:pPr>
              <w:pStyle w:val="ConsPlusNonformat"/>
              <w:jc w:val="both"/>
            </w:pPr>
            <w:r>
              <w:rPr>
                <w:sz w:val="18"/>
              </w:rPr>
              <w:t>(22)</w:t>
            </w:r>
          </w:p>
        </w:tc>
        <w:tc>
          <w:tcPr>
            <w:tcW w:w="546" w:type="dxa"/>
            <w:tcBorders>
              <w:top w:val="nil"/>
            </w:tcBorders>
          </w:tcPr>
          <w:p w:rsidR="004C32EA" w:rsidRDefault="004C32EA" w:rsidP="00441F90">
            <w:pPr>
              <w:pStyle w:val="ConsPlusNonformat"/>
              <w:jc w:val="both"/>
            </w:pPr>
            <w:r>
              <w:rPr>
                <w:sz w:val="18"/>
              </w:rPr>
              <w:t xml:space="preserve">748 </w:t>
            </w:r>
          </w:p>
          <w:p w:rsidR="004C32EA" w:rsidRDefault="004C32EA" w:rsidP="00441F90">
            <w:pPr>
              <w:pStyle w:val="ConsPlusNonformat"/>
              <w:jc w:val="both"/>
            </w:pPr>
            <w:r>
              <w:rPr>
                <w:sz w:val="18"/>
              </w:rPr>
              <w:t>(22)</w:t>
            </w:r>
          </w:p>
        </w:tc>
        <w:tc>
          <w:tcPr>
            <w:tcW w:w="546" w:type="dxa"/>
            <w:tcBorders>
              <w:top w:val="nil"/>
            </w:tcBorders>
          </w:tcPr>
          <w:p w:rsidR="004C32EA" w:rsidRDefault="004C32EA" w:rsidP="00441F90">
            <w:pPr>
              <w:pStyle w:val="ConsPlusNonformat"/>
              <w:jc w:val="both"/>
            </w:pPr>
            <w:r>
              <w:rPr>
                <w:sz w:val="18"/>
              </w:rPr>
              <w:t xml:space="preserve">980 </w:t>
            </w:r>
          </w:p>
          <w:p w:rsidR="004C32EA" w:rsidRDefault="004C32EA" w:rsidP="00441F90">
            <w:pPr>
              <w:pStyle w:val="ConsPlusNonformat"/>
              <w:jc w:val="both"/>
            </w:pPr>
            <w:r>
              <w:rPr>
                <w:sz w:val="18"/>
              </w:rPr>
              <w:t>(28)</w:t>
            </w:r>
          </w:p>
        </w:tc>
        <w:tc>
          <w:tcPr>
            <w:tcW w:w="546" w:type="dxa"/>
            <w:tcBorders>
              <w:top w:val="nil"/>
            </w:tcBorders>
          </w:tcPr>
          <w:p w:rsidR="004C32EA" w:rsidRDefault="004C32EA" w:rsidP="00441F90">
            <w:pPr>
              <w:pStyle w:val="ConsPlusNonformat"/>
              <w:jc w:val="both"/>
            </w:pPr>
            <w:r>
              <w:rPr>
                <w:sz w:val="18"/>
              </w:rPr>
              <w:t>1015</w:t>
            </w:r>
          </w:p>
          <w:p w:rsidR="004C32EA" w:rsidRDefault="004C32EA" w:rsidP="00441F90">
            <w:pPr>
              <w:pStyle w:val="ConsPlusNonformat"/>
              <w:jc w:val="both"/>
            </w:pPr>
            <w:r>
              <w:rPr>
                <w:sz w:val="18"/>
              </w:rPr>
              <w:t>(29)</w:t>
            </w:r>
          </w:p>
        </w:tc>
        <w:tc>
          <w:tcPr>
            <w:tcW w:w="637" w:type="dxa"/>
            <w:tcBorders>
              <w:top w:val="nil"/>
            </w:tcBorders>
          </w:tcPr>
          <w:p w:rsidR="004C32EA" w:rsidRDefault="004C32EA" w:rsidP="00441F90">
            <w:pPr>
              <w:pStyle w:val="ConsPlusNonformat"/>
              <w:jc w:val="both"/>
            </w:pPr>
            <w:r>
              <w:rPr>
                <w:sz w:val="18"/>
              </w:rPr>
              <w:t xml:space="preserve">1085 </w:t>
            </w:r>
          </w:p>
          <w:p w:rsidR="004C32EA" w:rsidRDefault="004C32EA" w:rsidP="00441F90">
            <w:pPr>
              <w:pStyle w:val="ConsPlusNonformat"/>
              <w:jc w:val="both"/>
            </w:pPr>
            <w:r>
              <w:rPr>
                <w:sz w:val="18"/>
              </w:rPr>
              <w:t xml:space="preserve">(31) </w:t>
            </w:r>
          </w:p>
        </w:tc>
        <w:tc>
          <w:tcPr>
            <w:tcW w:w="637" w:type="dxa"/>
            <w:tcBorders>
              <w:top w:val="nil"/>
            </w:tcBorders>
          </w:tcPr>
          <w:p w:rsidR="004C32EA" w:rsidRDefault="004C32EA" w:rsidP="00441F90">
            <w:pPr>
              <w:pStyle w:val="ConsPlusNonformat"/>
              <w:jc w:val="both"/>
            </w:pPr>
            <w:r>
              <w:rPr>
                <w:sz w:val="18"/>
              </w:rPr>
              <w:t xml:space="preserve">1120 </w:t>
            </w:r>
          </w:p>
          <w:p w:rsidR="004C32EA" w:rsidRDefault="004C32EA" w:rsidP="00441F90">
            <w:pPr>
              <w:pStyle w:val="ConsPlusNonformat"/>
              <w:jc w:val="both"/>
            </w:pPr>
            <w:r>
              <w:rPr>
                <w:sz w:val="18"/>
              </w:rPr>
              <w:t xml:space="preserve">(32) </w:t>
            </w:r>
          </w:p>
        </w:tc>
        <w:tc>
          <w:tcPr>
            <w:tcW w:w="546" w:type="dxa"/>
            <w:tcBorders>
              <w:top w:val="nil"/>
            </w:tcBorders>
          </w:tcPr>
          <w:p w:rsidR="004C32EA" w:rsidRDefault="004C32EA" w:rsidP="00441F90">
            <w:pPr>
              <w:pStyle w:val="ConsPlusNonformat"/>
              <w:jc w:val="both"/>
            </w:pPr>
            <w:r>
              <w:rPr>
                <w:sz w:val="18"/>
              </w:rPr>
              <w:t>1120</w:t>
            </w:r>
          </w:p>
          <w:p w:rsidR="004C32EA" w:rsidRDefault="004C32EA" w:rsidP="00441F90">
            <w:pPr>
              <w:pStyle w:val="ConsPlusNonformat"/>
              <w:jc w:val="both"/>
            </w:pPr>
            <w:r>
              <w:rPr>
                <w:sz w:val="18"/>
              </w:rPr>
              <w:t>(32)</w:t>
            </w:r>
          </w:p>
        </w:tc>
        <w:tc>
          <w:tcPr>
            <w:tcW w:w="637" w:type="dxa"/>
            <w:tcBorders>
              <w:top w:val="nil"/>
            </w:tcBorders>
          </w:tcPr>
          <w:p w:rsidR="004C32EA" w:rsidRDefault="004C32EA" w:rsidP="00441F90">
            <w:pPr>
              <w:pStyle w:val="ConsPlusNonformat"/>
              <w:jc w:val="both"/>
            </w:pPr>
            <w:r>
              <w:rPr>
                <w:sz w:val="18"/>
              </w:rPr>
              <w:t xml:space="preserve">8224 </w:t>
            </w:r>
          </w:p>
        </w:tc>
      </w:tr>
    </w:tbl>
    <w:p w:rsidR="004C32EA" w:rsidRDefault="004C32EA" w:rsidP="004C32EA">
      <w:pPr>
        <w:pStyle w:val="ConsPlusNormal"/>
        <w:ind w:firstLine="540"/>
        <w:jc w:val="both"/>
      </w:pPr>
    </w:p>
    <w:p w:rsidR="004C32EA" w:rsidRDefault="004C32EA" w:rsidP="004C32EA">
      <w:pPr>
        <w:pStyle w:val="ConsPlusNormal"/>
        <w:ind w:firstLine="540"/>
        <w:jc w:val="both"/>
        <w:outlineLvl w:val="1"/>
      </w:pPr>
      <w:r>
        <w:t>V. Среднее (полное) общее образование</w:t>
      </w:r>
    </w:p>
    <w:p w:rsidR="004C32EA" w:rsidRDefault="004C32EA" w:rsidP="004C32EA">
      <w:pPr>
        <w:pStyle w:val="ConsPlusNormal"/>
        <w:ind w:firstLine="540"/>
        <w:jc w:val="both"/>
      </w:pPr>
    </w:p>
    <w:p w:rsidR="004C32EA" w:rsidRDefault="004C32EA" w:rsidP="004C32EA">
      <w:pPr>
        <w:pStyle w:val="ConsPlusNormal"/>
        <w:ind w:firstLine="540"/>
        <w:jc w:val="both"/>
      </w:pPr>
      <w:r>
        <w:t>Среднее (полное) общее образование призвано обеспечить функциональную грамотность и социальную адаптацию обучающихся, содействовать их общественному и гражданскому самоопределению. Достижению этих целей способствует введение профильного обучения на старшей ступени образования, ориентированного на индивидуализацию обучения и социализацию учащихся, в том числе с учетом реальных потребностей рынка труда.</w:t>
      </w:r>
    </w:p>
    <w:p w:rsidR="004C32EA" w:rsidRDefault="004C32EA" w:rsidP="004C32EA">
      <w:pPr>
        <w:pStyle w:val="ConsPlusNormal"/>
        <w:spacing w:before="220"/>
        <w:ind w:firstLine="540"/>
        <w:jc w:val="both"/>
      </w:pPr>
      <w:r>
        <w:t>Принципы построения регионального базисного учебного плана для X-XI классов основаны на идее двухуровневого (базового и профильного) федерального компонента государственного образовательного стандарта общего образования. Исходя из этого учебные предметы могут быть представлены в учебном плане образовательного учреждения и/или выбраны для изучения обучающимися либо на базовом, либо на профильном уровне.</w:t>
      </w:r>
    </w:p>
    <w:p w:rsidR="004C32EA" w:rsidRDefault="004C32EA" w:rsidP="004C32EA">
      <w:pPr>
        <w:pStyle w:val="ConsPlusNormal"/>
        <w:spacing w:before="220"/>
        <w:ind w:firstLine="540"/>
        <w:jc w:val="both"/>
      </w:pPr>
      <w:r>
        <w:t>Выбирая различные сочетания базовых и профильных учебных предметов, каждое образовательное учреждение, а при определенных условиях и каждый учащийся вправе формировать собственный учебный план.</w:t>
      </w:r>
    </w:p>
    <w:p w:rsidR="004C32EA" w:rsidRDefault="004C32EA" w:rsidP="004C32EA">
      <w:pPr>
        <w:pStyle w:val="ConsPlusNormal"/>
        <w:spacing w:before="220"/>
        <w:ind w:firstLine="540"/>
        <w:jc w:val="both"/>
      </w:pPr>
      <w:r>
        <w:t>Обязательными базовыми общеобразовательными учебными предметами федерального компонента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
    <w:p w:rsidR="004C32EA" w:rsidRDefault="004C32EA" w:rsidP="004C32EA">
      <w:pPr>
        <w:pStyle w:val="ConsPlusNormal"/>
        <w:spacing w:before="220"/>
        <w:ind w:firstLine="540"/>
        <w:jc w:val="both"/>
      </w:pPr>
      <w:r>
        <w:t>Остальные базовые учебные предметы изучаются по выбору.</w:t>
      </w:r>
    </w:p>
    <w:p w:rsidR="004C32EA" w:rsidRDefault="004C32EA" w:rsidP="004C32EA">
      <w:pPr>
        <w:pStyle w:val="ConsPlusNormal"/>
        <w:spacing w:before="220"/>
        <w:ind w:firstLine="540"/>
        <w:jc w:val="both"/>
      </w:pPr>
      <w:r>
        <w:t>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Так, "Физика", "Химия", "Биология" являются профильными учебными предметами в естественнонаучном профиле; "Литература", "Русский язык" и "Иностранный язык" - в филологическом профиле; "Обществоведение", "Право", "Экономика" - в социально-экономическом профиле и т.д.</w:t>
      </w:r>
    </w:p>
    <w:p w:rsidR="004C32EA" w:rsidRDefault="004C32EA" w:rsidP="004C32EA">
      <w:pPr>
        <w:pStyle w:val="ConsPlusNormal"/>
        <w:spacing w:before="220"/>
        <w:ind w:firstLine="540"/>
        <w:jc w:val="both"/>
      </w:pPr>
      <w:r>
        <w:t>При профильном обучении обучающийся выбирает не менее двух учебных предметов на профильном уровне. Если предметы "Математика", "Русский язык", "Литература", "Иностранный язык", "История", "Физическая культура", входящие в инвариантную часть регионального базисного учебного плана, изучаются на профильном уровне, то на базовом уровне эти предметы не изучаются.</w:t>
      </w:r>
    </w:p>
    <w:p w:rsidR="004C32EA" w:rsidRDefault="004C32EA" w:rsidP="004C32EA">
      <w:pPr>
        <w:pStyle w:val="ConsPlusNormal"/>
        <w:spacing w:before="220"/>
        <w:ind w:firstLine="540"/>
        <w:jc w:val="both"/>
      </w:pPr>
      <w:r>
        <w:lastRenderedPageBreak/>
        <w:t>Совокупность базовых и профильных общеобразовательных учебных предметов определяет состав федерального компонента регионального базисного учебного плана.</w:t>
      </w:r>
    </w:p>
    <w:p w:rsidR="004C32EA" w:rsidRDefault="004C32EA" w:rsidP="004C32EA">
      <w:pPr>
        <w:pStyle w:val="ConsPlusNormal"/>
        <w:spacing w:before="220"/>
        <w:ind w:firstLine="540"/>
        <w:jc w:val="both"/>
      </w:pPr>
      <w:r>
        <w:t>Элективные учебные предметы - обязательные учебные предметы по выбору обучающихся из компонента образовательного учреждения.</w:t>
      </w:r>
    </w:p>
    <w:p w:rsidR="004C32EA" w:rsidRDefault="004C32EA" w:rsidP="004C32EA">
      <w:pPr>
        <w:pStyle w:val="ConsPlusNormal"/>
        <w:spacing w:before="220"/>
        <w:ind w:firstLine="540"/>
        <w:jc w:val="both"/>
      </w:pPr>
      <w:r>
        <w:t>Элективные учебные предметы выполняют три основных функции:</w:t>
      </w:r>
    </w:p>
    <w:p w:rsidR="004C32EA" w:rsidRDefault="004C32EA" w:rsidP="004C32EA">
      <w:pPr>
        <w:pStyle w:val="ConsPlusNormal"/>
        <w:spacing w:before="220"/>
        <w:ind w:firstLine="540"/>
        <w:jc w:val="both"/>
      </w:pPr>
      <w: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(ЕГЭ).</w:t>
      </w:r>
    </w:p>
    <w:p w:rsidR="004C32EA" w:rsidRDefault="004C32EA" w:rsidP="004C32EA">
      <w:pPr>
        <w:pStyle w:val="ConsPlusNormal"/>
        <w:spacing w:before="220"/>
        <w:ind w:firstLine="540"/>
        <w:jc w:val="both"/>
      </w:pPr>
      <w:r>
        <w:t>2. "Надстройка" профильного учебного предмета, когда такой дополнительный профильный учебный предмет становится в полной мере углубленным.</w:t>
      </w:r>
    </w:p>
    <w:p w:rsidR="004C32EA" w:rsidRDefault="004C32EA" w:rsidP="004C32EA">
      <w:pPr>
        <w:pStyle w:val="ConsPlusNormal"/>
        <w:spacing w:before="220"/>
        <w:ind w:firstLine="540"/>
        <w:jc w:val="both"/>
      </w:pPr>
      <w:r>
        <w:t>3. Удовлетворение познавательных интересов обучающихся в различных сферах человеческой деятельности.</w:t>
      </w:r>
    </w:p>
    <w:p w:rsidR="004C32EA" w:rsidRDefault="004C32EA" w:rsidP="004C32EA">
      <w:pPr>
        <w:pStyle w:val="ConsPlusNormal"/>
        <w:spacing w:before="220"/>
        <w:ind w:firstLine="540"/>
        <w:jc w:val="both"/>
      </w:pPr>
      <w:r>
        <w:t>Региональный (национально-региональный) компонент базисного учебного плана для X-XI классов ориентирован на формирование компетентностей, которые позволяют обучающимся самоопределиться на рынке труда.</w:t>
      </w:r>
    </w:p>
    <w:p w:rsidR="004C32EA" w:rsidRDefault="004C32EA" w:rsidP="004C32EA">
      <w:pPr>
        <w:pStyle w:val="ConsPlusNormal"/>
        <w:spacing w:before="220"/>
        <w:ind w:firstLine="540"/>
        <w:jc w:val="both"/>
      </w:pPr>
      <w:r>
        <w:t>Содержание предметов регионального компонента, вводимых для изучения в старшей школе, тесно связано с предметами регионального компонента, изучаемыми в начальной и основной школе, выдерживается принцип преемственности содержания.</w:t>
      </w:r>
    </w:p>
    <w:p w:rsidR="004C32EA" w:rsidRDefault="004C32EA" w:rsidP="004C32EA">
      <w:pPr>
        <w:pStyle w:val="ConsPlusNormal"/>
        <w:ind w:firstLine="540"/>
        <w:jc w:val="both"/>
      </w:pPr>
    </w:p>
    <w:p w:rsidR="004C32EA" w:rsidRDefault="004C32EA" w:rsidP="004C32EA">
      <w:pPr>
        <w:pStyle w:val="ConsPlusNormal"/>
        <w:ind w:firstLine="540"/>
        <w:jc w:val="both"/>
        <w:outlineLvl w:val="1"/>
      </w:pPr>
      <w:r>
        <w:t>VI. Базисный учебный план (годовой и недельный) общеобразовательных учебных учреждений Ленинградской области для среднего (полного) общего образования</w:t>
      </w:r>
    </w:p>
    <w:p w:rsidR="004C32EA" w:rsidRDefault="004C32EA" w:rsidP="004C32E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40"/>
        <w:gridCol w:w="2813"/>
        <w:gridCol w:w="1067"/>
        <w:gridCol w:w="1067"/>
      </w:tblGrid>
      <w:tr w:rsidR="004C32EA" w:rsidTr="00441F90">
        <w:trPr>
          <w:trHeight w:val="220"/>
        </w:trPr>
        <w:tc>
          <w:tcPr>
            <w:tcW w:w="4753" w:type="dxa"/>
            <w:gridSpan w:val="2"/>
            <w:vMerge w:val="restart"/>
          </w:tcPr>
          <w:p w:rsidR="004C32EA" w:rsidRDefault="004C32EA" w:rsidP="00441F90">
            <w:pPr>
              <w:pStyle w:val="ConsPlusNonformat"/>
              <w:jc w:val="both"/>
            </w:pPr>
            <w:r>
              <w:t xml:space="preserve">             Учебные предметы                 </w:t>
            </w:r>
          </w:p>
        </w:tc>
        <w:tc>
          <w:tcPr>
            <w:tcW w:w="2134" w:type="dxa"/>
            <w:gridSpan w:val="2"/>
          </w:tcPr>
          <w:p w:rsidR="004C32EA" w:rsidRDefault="004C32EA" w:rsidP="00441F90">
            <w:pPr>
              <w:pStyle w:val="ConsPlusNonformat"/>
              <w:jc w:val="both"/>
            </w:pPr>
            <w:r>
              <w:t xml:space="preserve"> Количество часов  </w:t>
            </w:r>
          </w:p>
        </w:tc>
      </w:tr>
      <w:tr w:rsidR="004C32EA" w:rsidTr="00441F90">
        <w:tc>
          <w:tcPr>
            <w:tcW w:w="4559" w:type="dxa"/>
            <w:gridSpan w:val="2"/>
            <w:vMerge/>
            <w:tcBorders>
              <w:top w:val="nil"/>
            </w:tcBorders>
          </w:tcPr>
          <w:p w:rsidR="004C32EA" w:rsidRDefault="004C32EA" w:rsidP="00441F90"/>
        </w:tc>
        <w:tc>
          <w:tcPr>
            <w:tcW w:w="1067" w:type="dxa"/>
            <w:tcBorders>
              <w:top w:val="nil"/>
            </w:tcBorders>
          </w:tcPr>
          <w:p w:rsidR="004C32EA" w:rsidRDefault="004C32EA" w:rsidP="00441F90">
            <w:pPr>
              <w:pStyle w:val="ConsPlusNonformat"/>
              <w:jc w:val="both"/>
            </w:pPr>
            <w:r>
              <w:t xml:space="preserve"> X класс </w:t>
            </w:r>
          </w:p>
        </w:tc>
        <w:tc>
          <w:tcPr>
            <w:tcW w:w="1067" w:type="dxa"/>
            <w:tcBorders>
              <w:top w:val="nil"/>
            </w:tcBorders>
          </w:tcPr>
          <w:p w:rsidR="004C32EA" w:rsidRDefault="004C32EA" w:rsidP="00441F90">
            <w:pPr>
              <w:pStyle w:val="ConsPlusNonformat"/>
              <w:jc w:val="both"/>
            </w:pPr>
            <w:r>
              <w:t xml:space="preserve">XI класс </w:t>
            </w:r>
          </w:p>
        </w:tc>
      </w:tr>
      <w:tr w:rsidR="004C32EA" w:rsidTr="00441F90">
        <w:trPr>
          <w:trHeight w:val="220"/>
        </w:trPr>
        <w:tc>
          <w:tcPr>
            <w:tcW w:w="1940" w:type="dxa"/>
            <w:vMerge w:val="restart"/>
            <w:tcBorders>
              <w:top w:val="nil"/>
            </w:tcBorders>
          </w:tcPr>
          <w:p w:rsidR="004C32EA" w:rsidRDefault="004C32EA" w:rsidP="00441F90">
            <w:pPr>
              <w:pStyle w:val="ConsPlusNonformat"/>
              <w:jc w:val="both"/>
            </w:pPr>
            <w:r>
              <w:t>Инвариантная часть</w:t>
            </w:r>
          </w:p>
          <w:p w:rsidR="004C32EA" w:rsidRDefault="004C32EA" w:rsidP="00441F90">
            <w:pPr>
              <w:pStyle w:val="ConsPlusNonformat"/>
              <w:jc w:val="both"/>
            </w:pPr>
            <w:r>
              <w:t xml:space="preserve">федерального      </w:t>
            </w:r>
          </w:p>
          <w:p w:rsidR="004C32EA" w:rsidRDefault="004C32EA" w:rsidP="00441F90">
            <w:pPr>
              <w:pStyle w:val="ConsPlusNonformat"/>
              <w:jc w:val="both"/>
            </w:pPr>
            <w:r>
              <w:t xml:space="preserve">компонента        </w:t>
            </w:r>
          </w:p>
        </w:tc>
        <w:tc>
          <w:tcPr>
            <w:tcW w:w="2813" w:type="dxa"/>
            <w:tcBorders>
              <w:top w:val="nil"/>
            </w:tcBorders>
          </w:tcPr>
          <w:p w:rsidR="004C32EA" w:rsidRDefault="004C32EA" w:rsidP="00441F90">
            <w:pPr>
              <w:pStyle w:val="ConsPlusNonformat"/>
              <w:jc w:val="both"/>
            </w:pPr>
            <w:r>
              <w:t xml:space="preserve">Русский язык               </w:t>
            </w:r>
          </w:p>
        </w:tc>
        <w:tc>
          <w:tcPr>
            <w:tcW w:w="1067" w:type="dxa"/>
            <w:tcBorders>
              <w:top w:val="nil"/>
            </w:tcBorders>
          </w:tcPr>
          <w:p w:rsidR="004C32EA" w:rsidRDefault="004C32EA" w:rsidP="00441F90">
            <w:pPr>
              <w:pStyle w:val="ConsPlusNonformat"/>
              <w:jc w:val="both"/>
            </w:pPr>
            <w:r>
              <w:t xml:space="preserve">35 (1)   </w:t>
            </w:r>
          </w:p>
        </w:tc>
        <w:tc>
          <w:tcPr>
            <w:tcW w:w="1067" w:type="dxa"/>
            <w:tcBorders>
              <w:top w:val="nil"/>
            </w:tcBorders>
          </w:tcPr>
          <w:p w:rsidR="004C32EA" w:rsidRDefault="004C32EA" w:rsidP="00441F90">
            <w:pPr>
              <w:pStyle w:val="ConsPlusNonformat"/>
              <w:jc w:val="both"/>
            </w:pPr>
            <w:r>
              <w:t xml:space="preserve">35 (1)   </w:t>
            </w:r>
          </w:p>
        </w:tc>
      </w:tr>
      <w:tr w:rsidR="004C32EA" w:rsidTr="00441F90">
        <w:tc>
          <w:tcPr>
            <w:tcW w:w="1843" w:type="dxa"/>
            <w:vMerge/>
            <w:tcBorders>
              <w:top w:val="nil"/>
            </w:tcBorders>
          </w:tcPr>
          <w:p w:rsidR="004C32EA" w:rsidRDefault="004C32EA" w:rsidP="00441F90"/>
        </w:tc>
        <w:tc>
          <w:tcPr>
            <w:tcW w:w="2813" w:type="dxa"/>
            <w:tcBorders>
              <w:top w:val="nil"/>
            </w:tcBorders>
          </w:tcPr>
          <w:p w:rsidR="004C32EA" w:rsidRDefault="004C32EA" w:rsidP="00441F90">
            <w:pPr>
              <w:pStyle w:val="ConsPlusNonformat"/>
              <w:jc w:val="both"/>
            </w:pPr>
            <w:r>
              <w:t xml:space="preserve">Литература                 </w:t>
            </w:r>
          </w:p>
        </w:tc>
        <w:tc>
          <w:tcPr>
            <w:tcW w:w="1067" w:type="dxa"/>
            <w:tcBorders>
              <w:top w:val="nil"/>
            </w:tcBorders>
          </w:tcPr>
          <w:p w:rsidR="004C32EA" w:rsidRDefault="004C32EA" w:rsidP="00441F90">
            <w:pPr>
              <w:pStyle w:val="ConsPlusNonformat"/>
              <w:jc w:val="both"/>
            </w:pPr>
            <w:r>
              <w:t xml:space="preserve">105 (3)  </w:t>
            </w:r>
          </w:p>
        </w:tc>
        <w:tc>
          <w:tcPr>
            <w:tcW w:w="1067" w:type="dxa"/>
            <w:tcBorders>
              <w:top w:val="nil"/>
            </w:tcBorders>
          </w:tcPr>
          <w:p w:rsidR="004C32EA" w:rsidRDefault="004C32EA" w:rsidP="00441F90">
            <w:pPr>
              <w:pStyle w:val="ConsPlusNonformat"/>
              <w:jc w:val="both"/>
            </w:pPr>
            <w:r>
              <w:t xml:space="preserve">105 (3)  </w:t>
            </w:r>
          </w:p>
        </w:tc>
      </w:tr>
      <w:tr w:rsidR="004C32EA" w:rsidTr="00441F90">
        <w:tc>
          <w:tcPr>
            <w:tcW w:w="1843" w:type="dxa"/>
            <w:vMerge/>
            <w:tcBorders>
              <w:top w:val="nil"/>
            </w:tcBorders>
          </w:tcPr>
          <w:p w:rsidR="004C32EA" w:rsidRDefault="004C32EA" w:rsidP="00441F90"/>
        </w:tc>
        <w:tc>
          <w:tcPr>
            <w:tcW w:w="2813" w:type="dxa"/>
            <w:tcBorders>
              <w:top w:val="nil"/>
            </w:tcBorders>
          </w:tcPr>
          <w:p w:rsidR="004C32EA" w:rsidRDefault="004C32EA" w:rsidP="00441F90">
            <w:pPr>
              <w:pStyle w:val="ConsPlusNonformat"/>
              <w:jc w:val="both"/>
            </w:pPr>
            <w:r>
              <w:t xml:space="preserve">Иностранный язык           </w:t>
            </w:r>
          </w:p>
        </w:tc>
        <w:tc>
          <w:tcPr>
            <w:tcW w:w="1067" w:type="dxa"/>
            <w:tcBorders>
              <w:top w:val="nil"/>
            </w:tcBorders>
          </w:tcPr>
          <w:p w:rsidR="004C32EA" w:rsidRDefault="004C32EA" w:rsidP="00441F90">
            <w:pPr>
              <w:pStyle w:val="ConsPlusNonformat"/>
              <w:jc w:val="both"/>
            </w:pPr>
            <w:r>
              <w:t xml:space="preserve">105 (3)  </w:t>
            </w:r>
          </w:p>
        </w:tc>
        <w:tc>
          <w:tcPr>
            <w:tcW w:w="1067" w:type="dxa"/>
            <w:tcBorders>
              <w:top w:val="nil"/>
            </w:tcBorders>
          </w:tcPr>
          <w:p w:rsidR="004C32EA" w:rsidRDefault="004C32EA" w:rsidP="00441F90">
            <w:pPr>
              <w:pStyle w:val="ConsPlusNonformat"/>
              <w:jc w:val="both"/>
            </w:pPr>
            <w:r>
              <w:t xml:space="preserve">105 (3)  </w:t>
            </w:r>
          </w:p>
        </w:tc>
      </w:tr>
      <w:tr w:rsidR="004C32EA" w:rsidTr="00441F90">
        <w:tc>
          <w:tcPr>
            <w:tcW w:w="1843" w:type="dxa"/>
            <w:vMerge/>
            <w:tcBorders>
              <w:top w:val="nil"/>
            </w:tcBorders>
          </w:tcPr>
          <w:p w:rsidR="004C32EA" w:rsidRDefault="004C32EA" w:rsidP="00441F90"/>
        </w:tc>
        <w:tc>
          <w:tcPr>
            <w:tcW w:w="2813" w:type="dxa"/>
            <w:tcBorders>
              <w:top w:val="nil"/>
            </w:tcBorders>
          </w:tcPr>
          <w:p w:rsidR="004C32EA" w:rsidRDefault="004C32EA" w:rsidP="00441F90">
            <w:pPr>
              <w:pStyle w:val="ConsPlusNonformat"/>
              <w:jc w:val="both"/>
            </w:pPr>
            <w:r>
              <w:t xml:space="preserve">Математика                 </w:t>
            </w:r>
          </w:p>
        </w:tc>
        <w:tc>
          <w:tcPr>
            <w:tcW w:w="1067" w:type="dxa"/>
            <w:tcBorders>
              <w:top w:val="nil"/>
            </w:tcBorders>
          </w:tcPr>
          <w:p w:rsidR="004C32EA" w:rsidRDefault="004C32EA" w:rsidP="00441F90">
            <w:pPr>
              <w:pStyle w:val="ConsPlusNonformat"/>
              <w:jc w:val="both"/>
            </w:pPr>
            <w:r>
              <w:t xml:space="preserve">140 (4)  </w:t>
            </w:r>
          </w:p>
        </w:tc>
        <w:tc>
          <w:tcPr>
            <w:tcW w:w="1067" w:type="dxa"/>
            <w:tcBorders>
              <w:top w:val="nil"/>
            </w:tcBorders>
          </w:tcPr>
          <w:p w:rsidR="004C32EA" w:rsidRDefault="004C32EA" w:rsidP="00441F90">
            <w:pPr>
              <w:pStyle w:val="ConsPlusNonformat"/>
              <w:jc w:val="both"/>
            </w:pPr>
            <w:r>
              <w:t xml:space="preserve">140 (4)  </w:t>
            </w:r>
          </w:p>
        </w:tc>
      </w:tr>
      <w:tr w:rsidR="004C32EA" w:rsidTr="00441F90">
        <w:tc>
          <w:tcPr>
            <w:tcW w:w="1843" w:type="dxa"/>
            <w:vMerge/>
            <w:tcBorders>
              <w:top w:val="nil"/>
            </w:tcBorders>
          </w:tcPr>
          <w:p w:rsidR="004C32EA" w:rsidRDefault="004C32EA" w:rsidP="00441F90"/>
        </w:tc>
        <w:tc>
          <w:tcPr>
            <w:tcW w:w="2813" w:type="dxa"/>
            <w:tcBorders>
              <w:top w:val="nil"/>
            </w:tcBorders>
          </w:tcPr>
          <w:p w:rsidR="004C32EA" w:rsidRDefault="004C32EA" w:rsidP="00441F90">
            <w:pPr>
              <w:pStyle w:val="ConsPlusNonformat"/>
              <w:jc w:val="both"/>
            </w:pPr>
            <w:r>
              <w:t xml:space="preserve">История                    </w:t>
            </w:r>
          </w:p>
        </w:tc>
        <w:tc>
          <w:tcPr>
            <w:tcW w:w="1067" w:type="dxa"/>
            <w:tcBorders>
              <w:top w:val="nil"/>
            </w:tcBorders>
          </w:tcPr>
          <w:p w:rsidR="004C32EA" w:rsidRDefault="004C32EA" w:rsidP="00441F90">
            <w:pPr>
              <w:pStyle w:val="ConsPlusNonformat"/>
              <w:jc w:val="both"/>
            </w:pPr>
            <w:r>
              <w:t xml:space="preserve">70 (2)   </w:t>
            </w:r>
          </w:p>
        </w:tc>
        <w:tc>
          <w:tcPr>
            <w:tcW w:w="1067" w:type="dxa"/>
            <w:tcBorders>
              <w:top w:val="nil"/>
            </w:tcBorders>
          </w:tcPr>
          <w:p w:rsidR="004C32EA" w:rsidRDefault="004C32EA" w:rsidP="00441F90">
            <w:pPr>
              <w:pStyle w:val="ConsPlusNonformat"/>
              <w:jc w:val="both"/>
            </w:pPr>
            <w:r>
              <w:t xml:space="preserve">70 (2)   </w:t>
            </w:r>
          </w:p>
        </w:tc>
      </w:tr>
      <w:tr w:rsidR="004C32EA" w:rsidTr="00441F90">
        <w:tc>
          <w:tcPr>
            <w:tcW w:w="1843" w:type="dxa"/>
            <w:vMerge/>
            <w:tcBorders>
              <w:top w:val="nil"/>
            </w:tcBorders>
          </w:tcPr>
          <w:p w:rsidR="004C32EA" w:rsidRDefault="004C32EA" w:rsidP="00441F90"/>
        </w:tc>
        <w:tc>
          <w:tcPr>
            <w:tcW w:w="2813" w:type="dxa"/>
            <w:tcBorders>
              <w:top w:val="nil"/>
            </w:tcBorders>
          </w:tcPr>
          <w:p w:rsidR="004C32EA" w:rsidRDefault="004C32EA" w:rsidP="00441F90">
            <w:pPr>
              <w:pStyle w:val="ConsPlusNonformat"/>
              <w:jc w:val="both"/>
            </w:pPr>
            <w:r>
              <w:t>Обществознание     (включая</w:t>
            </w:r>
          </w:p>
          <w:p w:rsidR="004C32EA" w:rsidRDefault="004C32EA" w:rsidP="00441F90">
            <w:pPr>
              <w:pStyle w:val="ConsPlusNonformat"/>
              <w:jc w:val="both"/>
            </w:pPr>
            <w:r>
              <w:t xml:space="preserve">экономику и право)         </w:t>
            </w:r>
          </w:p>
        </w:tc>
        <w:tc>
          <w:tcPr>
            <w:tcW w:w="1067" w:type="dxa"/>
            <w:tcBorders>
              <w:top w:val="nil"/>
            </w:tcBorders>
          </w:tcPr>
          <w:p w:rsidR="004C32EA" w:rsidRDefault="004C32EA" w:rsidP="00441F90">
            <w:pPr>
              <w:pStyle w:val="ConsPlusNonformat"/>
              <w:jc w:val="both"/>
            </w:pPr>
            <w:r>
              <w:t xml:space="preserve">70 (2)   </w:t>
            </w:r>
          </w:p>
        </w:tc>
        <w:tc>
          <w:tcPr>
            <w:tcW w:w="1067" w:type="dxa"/>
            <w:tcBorders>
              <w:top w:val="nil"/>
            </w:tcBorders>
          </w:tcPr>
          <w:p w:rsidR="004C32EA" w:rsidRDefault="004C32EA" w:rsidP="00441F90">
            <w:pPr>
              <w:pStyle w:val="ConsPlusNonformat"/>
              <w:jc w:val="both"/>
            </w:pPr>
            <w:r>
              <w:t xml:space="preserve">70 (2)   </w:t>
            </w:r>
          </w:p>
        </w:tc>
      </w:tr>
      <w:tr w:rsidR="004C32EA" w:rsidTr="00441F90">
        <w:tc>
          <w:tcPr>
            <w:tcW w:w="1843" w:type="dxa"/>
            <w:vMerge/>
            <w:tcBorders>
              <w:top w:val="nil"/>
            </w:tcBorders>
          </w:tcPr>
          <w:p w:rsidR="004C32EA" w:rsidRDefault="004C32EA" w:rsidP="00441F90"/>
        </w:tc>
        <w:tc>
          <w:tcPr>
            <w:tcW w:w="2813" w:type="dxa"/>
            <w:tcBorders>
              <w:top w:val="nil"/>
            </w:tcBorders>
          </w:tcPr>
          <w:p w:rsidR="004C32EA" w:rsidRDefault="004C32EA" w:rsidP="00441F90">
            <w:pPr>
              <w:pStyle w:val="ConsPlusNonformat"/>
              <w:jc w:val="both"/>
            </w:pPr>
            <w:r>
              <w:t xml:space="preserve">Естествознание             </w:t>
            </w:r>
          </w:p>
        </w:tc>
        <w:tc>
          <w:tcPr>
            <w:tcW w:w="1067" w:type="dxa"/>
            <w:tcBorders>
              <w:top w:val="nil"/>
            </w:tcBorders>
          </w:tcPr>
          <w:p w:rsidR="004C32EA" w:rsidRDefault="004C32EA" w:rsidP="00441F90">
            <w:pPr>
              <w:pStyle w:val="ConsPlusNonformat"/>
              <w:jc w:val="both"/>
            </w:pPr>
            <w:r>
              <w:t xml:space="preserve">105 (3)  </w:t>
            </w:r>
          </w:p>
        </w:tc>
        <w:tc>
          <w:tcPr>
            <w:tcW w:w="1067" w:type="dxa"/>
            <w:tcBorders>
              <w:top w:val="nil"/>
            </w:tcBorders>
          </w:tcPr>
          <w:p w:rsidR="004C32EA" w:rsidRDefault="004C32EA" w:rsidP="00441F90">
            <w:pPr>
              <w:pStyle w:val="ConsPlusNonformat"/>
              <w:jc w:val="both"/>
            </w:pPr>
            <w:r>
              <w:t xml:space="preserve">105 (3)  </w:t>
            </w:r>
          </w:p>
        </w:tc>
      </w:tr>
      <w:tr w:rsidR="004C32EA" w:rsidTr="00441F90">
        <w:tc>
          <w:tcPr>
            <w:tcW w:w="1843" w:type="dxa"/>
            <w:vMerge/>
            <w:tcBorders>
              <w:top w:val="nil"/>
            </w:tcBorders>
          </w:tcPr>
          <w:p w:rsidR="004C32EA" w:rsidRDefault="004C32EA" w:rsidP="00441F90"/>
        </w:tc>
        <w:tc>
          <w:tcPr>
            <w:tcW w:w="2813" w:type="dxa"/>
            <w:tcBorders>
              <w:top w:val="nil"/>
            </w:tcBorders>
          </w:tcPr>
          <w:p w:rsidR="004C32EA" w:rsidRDefault="004C32EA" w:rsidP="00441F90">
            <w:pPr>
              <w:pStyle w:val="ConsPlusNonformat"/>
              <w:jc w:val="both"/>
            </w:pPr>
            <w:r>
              <w:t xml:space="preserve">Физическая культура        </w:t>
            </w:r>
          </w:p>
        </w:tc>
        <w:tc>
          <w:tcPr>
            <w:tcW w:w="1067" w:type="dxa"/>
            <w:tcBorders>
              <w:top w:val="nil"/>
            </w:tcBorders>
          </w:tcPr>
          <w:p w:rsidR="004C32EA" w:rsidRDefault="004C32EA" w:rsidP="00441F90">
            <w:pPr>
              <w:pStyle w:val="ConsPlusNonformat"/>
              <w:jc w:val="both"/>
            </w:pPr>
            <w:r>
              <w:t xml:space="preserve">70 (2)   </w:t>
            </w:r>
          </w:p>
        </w:tc>
        <w:tc>
          <w:tcPr>
            <w:tcW w:w="1067" w:type="dxa"/>
            <w:tcBorders>
              <w:top w:val="nil"/>
            </w:tcBorders>
          </w:tcPr>
          <w:p w:rsidR="004C32EA" w:rsidRDefault="004C32EA" w:rsidP="00441F90">
            <w:pPr>
              <w:pStyle w:val="ConsPlusNonformat"/>
              <w:jc w:val="both"/>
            </w:pPr>
            <w:r>
              <w:t xml:space="preserve">70 (2)   </w:t>
            </w:r>
          </w:p>
        </w:tc>
      </w:tr>
      <w:tr w:rsidR="004C32EA" w:rsidTr="00441F90">
        <w:trPr>
          <w:trHeight w:val="220"/>
        </w:trPr>
        <w:tc>
          <w:tcPr>
            <w:tcW w:w="1940" w:type="dxa"/>
            <w:tcBorders>
              <w:top w:val="nil"/>
            </w:tcBorders>
          </w:tcPr>
          <w:p w:rsidR="004C32EA" w:rsidRDefault="004C32EA" w:rsidP="00441F90">
            <w:pPr>
              <w:pStyle w:val="ConsPlusNonformat"/>
              <w:jc w:val="both"/>
            </w:pPr>
            <w:r>
              <w:t xml:space="preserve">Вариативная часть </w:t>
            </w:r>
          </w:p>
          <w:p w:rsidR="004C32EA" w:rsidRDefault="004C32EA" w:rsidP="00441F90">
            <w:pPr>
              <w:pStyle w:val="ConsPlusNonformat"/>
              <w:jc w:val="both"/>
            </w:pPr>
            <w:r>
              <w:t xml:space="preserve">федерального      </w:t>
            </w:r>
          </w:p>
          <w:p w:rsidR="004C32EA" w:rsidRDefault="004C32EA" w:rsidP="00441F90">
            <w:pPr>
              <w:pStyle w:val="ConsPlusNonformat"/>
              <w:jc w:val="both"/>
            </w:pPr>
            <w:r>
              <w:t xml:space="preserve">компонента        </w:t>
            </w:r>
          </w:p>
        </w:tc>
        <w:tc>
          <w:tcPr>
            <w:tcW w:w="2813" w:type="dxa"/>
            <w:tcBorders>
              <w:top w:val="nil"/>
            </w:tcBorders>
          </w:tcPr>
          <w:p w:rsidR="004C32EA" w:rsidRDefault="004C32EA" w:rsidP="00441F90">
            <w:pPr>
              <w:pStyle w:val="ConsPlusNonformat"/>
              <w:jc w:val="both"/>
            </w:pPr>
            <w:r>
              <w:t>Базовые предметы по  выбору</w:t>
            </w:r>
          </w:p>
          <w:p w:rsidR="004C32EA" w:rsidRDefault="004C32EA" w:rsidP="00441F90">
            <w:pPr>
              <w:pStyle w:val="ConsPlusNonformat"/>
              <w:jc w:val="both"/>
            </w:pPr>
            <w:r>
              <w:t xml:space="preserve">и профильные предметы      </w:t>
            </w:r>
          </w:p>
        </w:tc>
        <w:tc>
          <w:tcPr>
            <w:tcW w:w="1067" w:type="dxa"/>
            <w:tcBorders>
              <w:top w:val="nil"/>
            </w:tcBorders>
          </w:tcPr>
          <w:p w:rsidR="004C32EA" w:rsidRDefault="004C32EA" w:rsidP="00441F90">
            <w:pPr>
              <w:pStyle w:val="ConsPlusNonformat"/>
              <w:jc w:val="both"/>
            </w:pPr>
            <w:r>
              <w:t xml:space="preserve">350 (10) </w:t>
            </w:r>
          </w:p>
        </w:tc>
        <w:tc>
          <w:tcPr>
            <w:tcW w:w="1067" w:type="dxa"/>
            <w:tcBorders>
              <w:top w:val="nil"/>
            </w:tcBorders>
          </w:tcPr>
          <w:p w:rsidR="004C32EA" w:rsidRDefault="004C32EA" w:rsidP="00441F90">
            <w:pPr>
              <w:pStyle w:val="ConsPlusNonformat"/>
              <w:jc w:val="both"/>
            </w:pPr>
            <w:r>
              <w:t xml:space="preserve">350 (10) </w:t>
            </w:r>
          </w:p>
        </w:tc>
      </w:tr>
      <w:tr w:rsidR="004C32EA" w:rsidTr="00441F90">
        <w:trPr>
          <w:trHeight w:val="220"/>
        </w:trPr>
        <w:tc>
          <w:tcPr>
            <w:tcW w:w="4753" w:type="dxa"/>
            <w:gridSpan w:val="2"/>
            <w:tcBorders>
              <w:top w:val="nil"/>
            </w:tcBorders>
          </w:tcPr>
          <w:p w:rsidR="004C32EA" w:rsidRDefault="004C32EA" w:rsidP="00441F90">
            <w:pPr>
              <w:pStyle w:val="ConsPlusNonformat"/>
              <w:jc w:val="both"/>
            </w:pPr>
            <w:r>
              <w:t xml:space="preserve">Итого                                         </w:t>
            </w:r>
          </w:p>
        </w:tc>
        <w:tc>
          <w:tcPr>
            <w:tcW w:w="1067" w:type="dxa"/>
            <w:tcBorders>
              <w:top w:val="nil"/>
            </w:tcBorders>
          </w:tcPr>
          <w:p w:rsidR="004C32EA" w:rsidRDefault="004C32EA" w:rsidP="00441F90">
            <w:pPr>
              <w:pStyle w:val="ConsPlusNonformat"/>
              <w:jc w:val="both"/>
            </w:pPr>
            <w:r>
              <w:t>1050 (30)</w:t>
            </w:r>
          </w:p>
        </w:tc>
        <w:tc>
          <w:tcPr>
            <w:tcW w:w="1067" w:type="dxa"/>
            <w:tcBorders>
              <w:top w:val="nil"/>
            </w:tcBorders>
          </w:tcPr>
          <w:p w:rsidR="004C32EA" w:rsidRDefault="004C32EA" w:rsidP="00441F90">
            <w:pPr>
              <w:pStyle w:val="ConsPlusNonformat"/>
              <w:jc w:val="both"/>
            </w:pPr>
            <w:r>
              <w:t>1050 (30)</w:t>
            </w:r>
          </w:p>
        </w:tc>
      </w:tr>
      <w:tr w:rsidR="004C32EA" w:rsidTr="00441F90">
        <w:trPr>
          <w:trHeight w:val="220"/>
        </w:trPr>
        <w:tc>
          <w:tcPr>
            <w:tcW w:w="1940" w:type="dxa"/>
            <w:vMerge w:val="restart"/>
            <w:tcBorders>
              <w:top w:val="nil"/>
            </w:tcBorders>
          </w:tcPr>
          <w:p w:rsidR="004C32EA" w:rsidRDefault="004C32EA" w:rsidP="00441F90">
            <w:pPr>
              <w:pStyle w:val="ConsPlusNonformat"/>
              <w:jc w:val="both"/>
            </w:pPr>
            <w:r>
              <w:t xml:space="preserve">Региональный      </w:t>
            </w:r>
          </w:p>
          <w:p w:rsidR="004C32EA" w:rsidRDefault="004C32EA" w:rsidP="00441F90">
            <w:pPr>
              <w:pStyle w:val="ConsPlusNonformat"/>
              <w:jc w:val="both"/>
            </w:pPr>
            <w:r>
              <w:lastRenderedPageBreak/>
              <w:t xml:space="preserve">компонент         </w:t>
            </w:r>
          </w:p>
        </w:tc>
        <w:tc>
          <w:tcPr>
            <w:tcW w:w="2813" w:type="dxa"/>
            <w:tcBorders>
              <w:top w:val="nil"/>
            </w:tcBorders>
          </w:tcPr>
          <w:p w:rsidR="004C32EA" w:rsidRDefault="004C32EA" w:rsidP="00441F90">
            <w:pPr>
              <w:pStyle w:val="ConsPlusNonformat"/>
              <w:jc w:val="both"/>
            </w:pPr>
            <w:r>
              <w:lastRenderedPageBreak/>
              <w:t xml:space="preserve">Естествознание     </w:t>
            </w:r>
            <w:r>
              <w:lastRenderedPageBreak/>
              <w:t>(физика,</w:t>
            </w:r>
          </w:p>
          <w:p w:rsidR="004C32EA" w:rsidRDefault="004C32EA" w:rsidP="00441F90">
            <w:pPr>
              <w:pStyle w:val="ConsPlusNonformat"/>
              <w:jc w:val="both"/>
            </w:pPr>
            <w:r>
              <w:t>химия, биология, география)</w:t>
            </w:r>
          </w:p>
        </w:tc>
        <w:tc>
          <w:tcPr>
            <w:tcW w:w="1067" w:type="dxa"/>
            <w:tcBorders>
              <w:top w:val="nil"/>
            </w:tcBorders>
          </w:tcPr>
          <w:p w:rsidR="004C32EA" w:rsidRDefault="004C32EA" w:rsidP="00441F90">
            <w:pPr>
              <w:pStyle w:val="ConsPlusNonformat"/>
              <w:jc w:val="both"/>
            </w:pPr>
            <w:r>
              <w:lastRenderedPageBreak/>
              <w:t xml:space="preserve">17,5     </w:t>
            </w:r>
          </w:p>
          <w:p w:rsidR="004C32EA" w:rsidRDefault="004C32EA" w:rsidP="00441F90">
            <w:pPr>
              <w:pStyle w:val="ConsPlusNonformat"/>
              <w:jc w:val="both"/>
            </w:pPr>
            <w:r>
              <w:lastRenderedPageBreak/>
              <w:t xml:space="preserve">(0,5)    </w:t>
            </w:r>
          </w:p>
        </w:tc>
        <w:tc>
          <w:tcPr>
            <w:tcW w:w="1067" w:type="dxa"/>
            <w:tcBorders>
              <w:top w:val="nil"/>
            </w:tcBorders>
          </w:tcPr>
          <w:p w:rsidR="004C32EA" w:rsidRDefault="004C32EA" w:rsidP="00441F90">
            <w:pPr>
              <w:pStyle w:val="ConsPlusNonformat"/>
              <w:jc w:val="both"/>
            </w:pPr>
            <w:r>
              <w:lastRenderedPageBreak/>
              <w:t xml:space="preserve">17,5     </w:t>
            </w:r>
          </w:p>
          <w:p w:rsidR="004C32EA" w:rsidRDefault="004C32EA" w:rsidP="00441F90">
            <w:pPr>
              <w:pStyle w:val="ConsPlusNonformat"/>
              <w:jc w:val="both"/>
            </w:pPr>
            <w:r>
              <w:lastRenderedPageBreak/>
              <w:t xml:space="preserve">(0,5)    </w:t>
            </w:r>
          </w:p>
        </w:tc>
      </w:tr>
      <w:tr w:rsidR="004C32EA" w:rsidTr="00441F90">
        <w:tc>
          <w:tcPr>
            <w:tcW w:w="1843" w:type="dxa"/>
            <w:vMerge/>
            <w:tcBorders>
              <w:top w:val="nil"/>
            </w:tcBorders>
          </w:tcPr>
          <w:p w:rsidR="004C32EA" w:rsidRDefault="004C32EA" w:rsidP="00441F90"/>
        </w:tc>
        <w:tc>
          <w:tcPr>
            <w:tcW w:w="2813" w:type="dxa"/>
            <w:tcBorders>
              <w:top w:val="nil"/>
            </w:tcBorders>
          </w:tcPr>
          <w:p w:rsidR="004C32EA" w:rsidRDefault="004C32EA" w:rsidP="00441F90">
            <w:pPr>
              <w:pStyle w:val="ConsPlusNonformat"/>
              <w:jc w:val="both"/>
            </w:pPr>
            <w:r>
              <w:t>Природа, история и культура</w:t>
            </w:r>
          </w:p>
          <w:p w:rsidR="004C32EA" w:rsidRDefault="004C32EA" w:rsidP="00441F90">
            <w:pPr>
              <w:pStyle w:val="ConsPlusNonformat"/>
              <w:jc w:val="both"/>
            </w:pPr>
            <w:r>
              <w:t xml:space="preserve">Ленинградской земли        </w:t>
            </w:r>
          </w:p>
        </w:tc>
        <w:tc>
          <w:tcPr>
            <w:tcW w:w="1067" w:type="dxa"/>
            <w:tcBorders>
              <w:top w:val="nil"/>
            </w:tcBorders>
          </w:tcPr>
          <w:p w:rsidR="004C32EA" w:rsidRDefault="004C32EA" w:rsidP="00441F90">
            <w:pPr>
              <w:pStyle w:val="ConsPlusNonformat"/>
              <w:jc w:val="both"/>
            </w:pPr>
            <w:r>
              <w:t xml:space="preserve">52,5     </w:t>
            </w:r>
          </w:p>
          <w:p w:rsidR="004C32EA" w:rsidRDefault="004C32EA" w:rsidP="00441F90">
            <w:pPr>
              <w:pStyle w:val="ConsPlusNonformat"/>
              <w:jc w:val="both"/>
            </w:pPr>
            <w:r>
              <w:t xml:space="preserve">(1,5)    </w:t>
            </w:r>
          </w:p>
        </w:tc>
        <w:tc>
          <w:tcPr>
            <w:tcW w:w="1067" w:type="dxa"/>
            <w:tcBorders>
              <w:top w:val="nil"/>
            </w:tcBorders>
          </w:tcPr>
          <w:p w:rsidR="004C32EA" w:rsidRDefault="004C32EA" w:rsidP="00441F90">
            <w:pPr>
              <w:pStyle w:val="ConsPlusNonformat"/>
              <w:jc w:val="both"/>
            </w:pPr>
            <w:r>
              <w:t xml:space="preserve">52,5     </w:t>
            </w:r>
          </w:p>
          <w:p w:rsidR="004C32EA" w:rsidRDefault="004C32EA" w:rsidP="00441F90">
            <w:pPr>
              <w:pStyle w:val="ConsPlusNonformat"/>
              <w:jc w:val="both"/>
            </w:pPr>
            <w:r>
              <w:t xml:space="preserve">(1,5)    </w:t>
            </w:r>
          </w:p>
        </w:tc>
      </w:tr>
      <w:tr w:rsidR="004C32EA" w:rsidTr="00441F90">
        <w:tc>
          <w:tcPr>
            <w:tcW w:w="1843" w:type="dxa"/>
            <w:vMerge/>
            <w:tcBorders>
              <w:top w:val="nil"/>
            </w:tcBorders>
          </w:tcPr>
          <w:p w:rsidR="004C32EA" w:rsidRDefault="004C32EA" w:rsidP="00441F90"/>
        </w:tc>
        <w:tc>
          <w:tcPr>
            <w:tcW w:w="2813" w:type="dxa"/>
            <w:tcBorders>
              <w:top w:val="nil"/>
            </w:tcBorders>
          </w:tcPr>
          <w:p w:rsidR="004C32EA" w:rsidRDefault="004C32EA" w:rsidP="00441F90">
            <w:pPr>
              <w:pStyle w:val="ConsPlusNonformat"/>
              <w:jc w:val="both"/>
            </w:pPr>
            <w:r>
              <w:t xml:space="preserve">Итого                      </w:t>
            </w:r>
          </w:p>
        </w:tc>
        <w:tc>
          <w:tcPr>
            <w:tcW w:w="1067" w:type="dxa"/>
            <w:tcBorders>
              <w:top w:val="nil"/>
            </w:tcBorders>
          </w:tcPr>
          <w:p w:rsidR="004C32EA" w:rsidRDefault="004C32EA" w:rsidP="00441F90">
            <w:pPr>
              <w:pStyle w:val="ConsPlusNonformat"/>
              <w:jc w:val="both"/>
            </w:pPr>
            <w:r>
              <w:t xml:space="preserve">70(2)    </w:t>
            </w:r>
          </w:p>
        </w:tc>
        <w:tc>
          <w:tcPr>
            <w:tcW w:w="1067" w:type="dxa"/>
            <w:tcBorders>
              <w:top w:val="nil"/>
            </w:tcBorders>
          </w:tcPr>
          <w:p w:rsidR="004C32EA" w:rsidRDefault="004C32EA" w:rsidP="00441F90">
            <w:pPr>
              <w:pStyle w:val="ConsPlusNonformat"/>
              <w:jc w:val="both"/>
            </w:pPr>
            <w:r>
              <w:t xml:space="preserve">70(2)    </w:t>
            </w:r>
          </w:p>
        </w:tc>
      </w:tr>
      <w:tr w:rsidR="004C32EA" w:rsidTr="00441F90">
        <w:trPr>
          <w:trHeight w:val="220"/>
        </w:trPr>
        <w:tc>
          <w:tcPr>
            <w:tcW w:w="4753" w:type="dxa"/>
            <w:gridSpan w:val="2"/>
            <w:tcBorders>
              <w:top w:val="nil"/>
            </w:tcBorders>
          </w:tcPr>
          <w:p w:rsidR="004C32EA" w:rsidRDefault="004C32EA" w:rsidP="00441F90">
            <w:pPr>
              <w:pStyle w:val="ConsPlusNonformat"/>
              <w:jc w:val="both"/>
            </w:pPr>
            <w:r>
              <w:t xml:space="preserve">Компонент образовательного учреждения         </w:t>
            </w:r>
          </w:p>
        </w:tc>
        <w:tc>
          <w:tcPr>
            <w:tcW w:w="1067" w:type="dxa"/>
            <w:tcBorders>
              <w:top w:val="nil"/>
            </w:tcBorders>
          </w:tcPr>
          <w:p w:rsidR="004C32EA" w:rsidRDefault="004C32EA" w:rsidP="00441F90">
            <w:pPr>
              <w:pStyle w:val="ConsPlusNonformat"/>
              <w:jc w:val="both"/>
            </w:pPr>
            <w:r>
              <w:t xml:space="preserve">140 (4)  </w:t>
            </w:r>
          </w:p>
        </w:tc>
        <w:tc>
          <w:tcPr>
            <w:tcW w:w="1067" w:type="dxa"/>
            <w:tcBorders>
              <w:top w:val="nil"/>
            </w:tcBorders>
          </w:tcPr>
          <w:p w:rsidR="004C32EA" w:rsidRDefault="004C32EA" w:rsidP="00441F90">
            <w:pPr>
              <w:pStyle w:val="ConsPlusNonformat"/>
              <w:jc w:val="both"/>
            </w:pPr>
            <w:r>
              <w:t xml:space="preserve">140 (4)  </w:t>
            </w:r>
          </w:p>
        </w:tc>
      </w:tr>
      <w:tr w:rsidR="004C32EA" w:rsidTr="00441F90">
        <w:trPr>
          <w:trHeight w:val="220"/>
        </w:trPr>
        <w:tc>
          <w:tcPr>
            <w:tcW w:w="4753" w:type="dxa"/>
            <w:gridSpan w:val="2"/>
            <w:tcBorders>
              <w:top w:val="nil"/>
            </w:tcBorders>
          </w:tcPr>
          <w:p w:rsidR="004C32EA" w:rsidRDefault="004C32EA" w:rsidP="00441F90">
            <w:pPr>
              <w:pStyle w:val="ConsPlusNonformat"/>
              <w:jc w:val="both"/>
            </w:pPr>
            <w:r>
              <w:t>Предельно   допустимая   аудиторная    учебная</w:t>
            </w:r>
          </w:p>
          <w:p w:rsidR="004C32EA" w:rsidRDefault="004C32EA" w:rsidP="00441F90">
            <w:pPr>
              <w:pStyle w:val="ConsPlusNonformat"/>
              <w:jc w:val="both"/>
            </w:pPr>
            <w:r>
              <w:t xml:space="preserve">нагрузка при 6-дневной учебной неделе         </w:t>
            </w:r>
          </w:p>
        </w:tc>
        <w:tc>
          <w:tcPr>
            <w:tcW w:w="1067" w:type="dxa"/>
            <w:tcBorders>
              <w:top w:val="nil"/>
            </w:tcBorders>
          </w:tcPr>
          <w:p w:rsidR="004C32EA" w:rsidRDefault="004C32EA" w:rsidP="00441F90">
            <w:pPr>
              <w:pStyle w:val="ConsPlusNonformat"/>
              <w:jc w:val="both"/>
            </w:pPr>
            <w:r>
              <w:t>1260 (36)</w:t>
            </w:r>
          </w:p>
        </w:tc>
        <w:tc>
          <w:tcPr>
            <w:tcW w:w="1067" w:type="dxa"/>
            <w:tcBorders>
              <w:top w:val="nil"/>
            </w:tcBorders>
          </w:tcPr>
          <w:p w:rsidR="004C32EA" w:rsidRDefault="004C32EA" w:rsidP="00441F90">
            <w:pPr>
              <w:pStyle w:val="ConsPlusNonformat"/>
              <w:jc w:val="both"/>
            </w:pPr>
            <w:r>
              <w:t>1260 (36)</w:t>
            </w:r>
          </w:p>
        </w:tc>
      </w:tr>
    </w:tbl>
    <w:p w:rsidR="004C32EA" w:rsidRDefault="004C32EA" w:rsidP="004C32EA">
      <w:pPr>
        <w:pStyle w:val="ConsPlusNormal"/>
        <w:ind w:firstLine="540"/>
        <w:jc w:val="both"/>
      </w:pPr>
    </w:p>
    <w:p w:rsidR="004C32EA" w:rsidRDefault="004C32EA" w:rsidP="004C32EA">
      <w:pPr>
        <w:pStyle w:val="ConsPlusNormal"/>
        <w:ind w:firstLine="540"/>
        <w:jc w:val="both"/>
        <w:outlineLvl w:val="1"/>
      </w:pPr>
      <w:r>
        <w:t>VII. Учебные предметы по выбору на базовых или профильных уровнях (вариативная часть федерального компонента) старшая школа (годовое и недельное планирование)</w:t>
      </w:r>
    </w:p>
    <w:p w:rsidR="004C32EA" w:rsidRDefault="004C32EA" w:rsidP="004C32E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37"/>
        <w:gridCol w:w="1164"/>
        <w:gridCol w:w="1164"/>
        <w:gridCol w:w="1067"/>
        <w:gridCol w:w="970"/>
      </w:tblGrid>
      <w:tr w:rsidR="004C32EA" w:rsidTr="00441F90">
        <w:trPr>
          <w:trHeight w:val="220"/>
        </w:trPr>
        <w:tc>
          <w:tcPr>
            <w:tcW w:w="2037" w:type="dxa"/>
            <w:vMerge w:val="restart"/>
          </w:tcPr>
          <w:p w:rsidR="004C32EA" w:rsidRDefault="004C32EA" w:rsidP="00441F90">
            <w:pPr>
              <w:pStyle w:val="ConsPlusNonformat"/>
              <w:jc w:val="both"/>
            </w:pPr>
            <w:r>
              <w:t xml:space="preserve"> Учебные предметы  </w:t>
            </w:r>
          </w:p>
        </w:tc>
        <w:tc>
          <w:tcPr>
            <w:tcW w:w="4365" w:type="dxa"/>
            <w:gridSpan w:val="4"/>
          </w:tcPr>
          <w:p w:rsidR="004C32EA" w:rsidRDefault="004C32EA" w:rsidP="00441F90">
            <w:pPr>
              <w:pStyle w:val="ConsPlusNonformat"/>
              <w:jc w:val="both"/>
            </w:pPr>
            <w:r>
              <w:t xml:space="preserve">             Количество часов           </w:t>
            </w:r>
          </w:p>
        </w:tc>
      </w:tr>
      <w:tr w:rsidR="004C32EA" w:rsidTr="00441F90">
        <w:tc>
          <w:tcPr>
            <w:tcW w:w="1940" w:type="dxa"/>
            <w:vMerge/>
            <w:tcBorders>
              <w:top w:val="nil"/>
            </w:tcBorders>
          </w:tcPr>
          <w:p w:rsidR="004C32EA" w:rsidRDefault="004C32EA" w:rsidP="00441F90"/>
        </w:tc>
        <w:tc>
          <w:tcPr>
            <w:tcW w:w="2328" w:type="dxa"/>
            <w:gridSpan w:val="2"/>
            <w:tcBorders>
              <w:top w:val="nil"/>
            </w:tcBorders>
          </w:tcPr>
          <w:p w:rsidR="004C32EA" w:rsidRDefault="004C32EA" w:rsidP="00441F90">
            <w:pPr>
              <w:pStyle w:val="ConsPlusNonformat"/>
              <w:jc w:val="both"/>
            </w:pPr>
            <w:r>
              <w:t xml:space="preserve">   Базовый уровень   </w:t>
            </w:r>
          </w:p>
        </w:tc>
        <w:tc>
          <w:tcPr>
            <w:tcW w:w="2037" w:type="dxa"/>
            <w:gridSpan w:val="2"/>
            <w:tcBorders>
              <w:top w:val="nil"/>
            </w:tcBorders>
          </w:tcPr>
          <w:p w:rsidR="004C32EA" w:rsidRDefault="004C32EA" w:rsidP="00441F90">
            <w:pPr>
              <w:pStyle w:val="ConsPlusNonformat"/>
              <w:jc w:val="both"/>
            </w:pPr>
            <w:r>
              <w:t>Профильный уровень</w:t>
            </w:r>
          </w:p>
        </w:tc>
      </w:tr>
      <w:tr w:rsidR="004C32EA" w:rsidTr="00441F90">
        <w:tc>
          <w:tcPr>
            <w:tcW w:w="1940" w:type="dxa"/>
            <w:vMerge/>
            <w:tcBorders>
              <w:top w:val="nil"/>
            </w:tcBorders>
          </w:tcPr>
          <w:p w:rsidR="004C32EA" w:rsidRDefault="004C32EA" w:rsidP="00441F90"/>
        </w:tc>
        <w:tc>
          <w:tcPr>
            <w:tcW w:w="1164" w:type="dxa"/>
            <w:tcBorders>
              <w:top w:val="nil"/>
            </w:tcBorders>
          </w:tcPr>
          <w:p w:rsidR="004C32EA" w:rsidRDefault="004C32EA" w:rsidP="00441F90">
            <w:pPr>
              <w:pStyle w:val="ConsPlusNonformat"/>
              <w:jc w:val="both"/>
            </w:pPr>
            <w:r>
              <w:t xml:space="preserve"> X класс  </w:t>
            </w:r>
          </w:p>
        </w:tc>
        <w:tc>
          <w:tcPr>
            <w:tcW w:w="1164" w:type="dxa"/>
            <w:tcBorders>
              <w:top w:val="nil"/>
            </w:tcBorders>
          </w:tcPr>
          <w:p w:rsidR="004C32EA" w:rsidRDefault="004C32EA" w:rsidP="00441F90">
            <w:pPr>
              <w:pStyle w:val="ConsPlusNonformat"/>
              <w:jc w:val="both"/>
            </w:pPr>
            <w:r>
              <w:t xml:space="preserve"> XI класс </w:t>
            </w:r>
          </w:p>
        </w:tc>
        <w:tc>
          <w:tcPr>
            <w:tcW w:w="1067" w:type="dxa"/>
            <w:tcBorders>
              <w:top w:val="nil"/>
            </w:tcBorders>
          </w:tcPr>
          <w:p w:rsidR="004C32EA" w:rsidRDefault="004C32EA" w:rsidP="00441F90">
            <w:pPr>
              <w:pStyle w:val="ConsPlusNonformat"/>
              <w:jc w:val="both"/>
            </w:pPr>
            <w:r>
              <w:t xml:space="preserve"> X класс </w:t>
            </w:r>
          </w:p>
        </w:tc>
        <w:tc>
          <w:tcPr>
            <w:tcW w:w="970" w:type="dxa"/>
            <w:tcBorders>
              <w:top w:val="nil"/>
            </w:tcBorders>
          </w:tcPr>
          <w:p w:rsidR="004C32EA" w:rsidRDefault="004C32EA" w:rsidP="00441F90">
            <w:pPr>
              <w:pStyle w:val="ConsPlusNonformat"/>
              <w:jc w:val="both"/>
            </w:pPr>
            <w:r>
              <w:t>XI класс</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Русский язык       </w:t>
            </w:r>
          </w:p>
        </w:tc>
        <w:tc>
          <w:tcPr>
            <w:tcW w:w="1164" w:type="dxa"/>
            <w:tcBorders>
              <w:top w:val="nil"/>
            </w:tcBorders>
          </w:tcPr>
          <w:p w:rsidR="004C32EA" w:rsidRDefault="004C32EA" w:rsidP="00441F90">
            <w:pPr>
              <w:pStyle w:val="ConsPlusNonformat"/>
              <w:jc w:val="both"/>
            </w:pPr>
            <w:r>
              <w:t xml:space="preserve">    -     </w:t>
            </w:r>
          </w:p>
        </w:tc>
        <w:tc>
          <w:tcPr>
            <w:tcW w:w="1164" w:type="dxa"/>
            <w:tcBorders>
              <w:top w:val="nil"/>
            </w:tcBorders>
          </w:tcPr>
          <w:p w:rsidR="004C32EA" w:rsidRDefault="004C32EA" w:rsidP="00441F90">
            <w:pPr>
              <w:pStyle w:val="ConsPlusNonformat"/>
              <w:jc w:val="both"/>
            </w:pPr>
            <w:r>
              <w:t xml:space="preserve">    -     </w:t>
            </w:r>
          </w:p>
        </w:tc>
        <w:tc>
          <w:tcPr>
            <w:tcW w:w="1067" w:type="dxa"/>
            <w:tcBorders>
              <w:top w:val="nil"/>
            </w:tcBorders>
          </w:tcPr>
          <w:p w:rsidR="004C32EA" w:rsidRDefault="004C32EA" w:rsidP="00441F90">
            <w:pPr>
              <w:pStyle w:val="ConsPlusNonformat"/>
              <w:jc w:val="both"/>
            </w:pPr>
            <w:r>
              <w:t xml:space="preserve">105 (3)  </w:t>
            </w:r>
          </w:p>
        </w:tc>
        <w:tc>
          <w:tcPr>
            <w:tcW w:w="970" w:type="dxa"/>
            <w:tcBorders>
              <w:top w:val="nil"/>
            </w:tcBorders>
          </w:tcPr>
          <w:p w:rsidR="004C32EA" w:rsidRDefault="004C32EA" w:rsidP="00441F90">
            <w:pPr>
              <w:pStyle w:val="ConsPlusNonformat"/>
              <w:jc w:val="both"/>
            </w:pPr>
            <w:r>
              <w:t xml:space="preserve">105 (3)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Литература         </w:t>
            </w:r>
          </w:p>
        </w:tc>
        <w:tc>
          <w:tcPr>
            <w:tcW w:w="1164" w:type="dxa"/>
            <w:tcBorders>
              <w:top w:val="nil"/>
            </w:tcBorders>
          </w:tcPr>
          <w:p w:rsidR="004C32EA" w:rsidRDefault="004C32EA" w:rsidP="00441F90">
            <w:pPr>
              <w:pStyle w:val="ConsPlusNonformat"/>
              <w:jc w:val="both"/>
            </w:pPr>
            <w:r>
              <w:t xml:space="preserve">    -     </w:t>
            </w:r>
          </w:p>
        </w:tc>
        <w:tc>
          <w:tcPr>
            <w:tcW w:w="1164" w:type="dxa"/>
            <w:tcBorders>
              <w:top w:val="nil"/>
            </w:tcBorders>
          </w:tcPr>
          <w:p w:rsidR="004C32EA" w:rsidRDefault="004C32EA" w:rsidP="00441F90">
            <w:pPr>
              <w:pStyle w:val="ConsPlusNonformat"/>
              <w:jc w:val="both"/>
            </w:pPr>
            <w:r>
              <w:t xml:space="preserve">    -     </w:t>
            </w:r>
          </w:p>
        </w:tc>
        <w:tc>
          <w:tcPr>
            <w:tcW w:w="1067" w:type="dxa"/>
            <w:tcBorders>
              <w:top w:val="nil"/>
            </w:tcBorders>
          </w:tcPr>
          <w:p w:rsidR="004C32EA" w:rsidRDefault="004C32EA" w:rsidP="00441F90">
            <w:pPr>
              <w:pStyle w:val="ConsPlusNonformat"/>
              <w:jc w:val="both"/>
            </w:pPr>
            <w:r>
              <w:t xml:space="preserve">175 (5)  </w:t>
            </w:r>
          </w:p>
        </w:tc>
        <w:tc>
          <w:tcPr>
            <w:tcW w:w="970" w:type="dxa"/>
            <w:tcBorders>
              <w:top w:val="nil"/>
            </w:tcBorders>
          </w:tcPr>
          <w:p w:rsidR="004C32EA" w:rsidRDefault="004C32EA" w:rsidP="00441F90">
            <w:pPr>
              <w:pStyle w:val="ConsPlusNonformat"/>
              <w:jc w:val="both"/>
            </w:pPr>
            <w:r>
              <w:t xml:space="preserve">175 (5)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Иностранный язык   </w:t>
            </w:r>
          </w:p>
        </w:tc>
        <w:tc>
          <w:tcPr>
            <w:tcW w:w="1164" w:type="dxa"/>
            <w:tcBorders>
              <w:top w:val="nil"/>
            </w:tcBorders>
          </w:tcPr>
          <w:p w:rsidR="004C32EA" w:rsidRDefault="004C32EA" w:rsidP="00441F90">
            <w:pPr>
              <w:pStyle w:val="ConsPlusNonformat"/>
              <w:jc w:val="both"/>
            </w:pPr>
            <w:r>
              <w:t xml:space="preserve">    -     </w:t>
            </w:r>
          </w:p>
        </w:tc>
        <w:tc>
          <w:tcPr>
            <w:tcW w:w="1164" w:type="dxa"/>
            <w:tcBorders>
              <w:top w:val="nil"/>
            </w:tcBorders>
          </w:tcPr>
          <w:p w:rsidR="004C32EA" w:rsidRDefault="004C32EA" w:rsidP="00441F90">
            <w:pPr>
              <w:pStyle w:val="ConsPlusNonformat"/>
              <w:jc w:val="both"/>
            </w:pPr>
            <w:r>
              <w:t xml:space="preserve">    -     </w:t>
            </w:r>
          </w:p>
        </w:tc>
        <w:tc>
          <w:tcPr>
            <w:tcW w:w="1067" w:type="dxa"/>
            <w:tcBorders>
              <w:top w:val="nil"/>
            </w:tcBorders>
          </w:tcPr>
          <w:p w:rsidR="004C32EA" w:rsidRDefault="004C32EA" w:rsidP="00441F90">
            <w:pPr>
              <w:pStyle w:val="ConsPlusNonformat"/>
              <w:jc w:val="both"/>
            </w:pPr>
            <w:r>
              <w:t xml:space="preserve">210 (6)  </w:t>
            </w:r>
          </w:p>
        </w:tc>
        <w:tc>
          <w:tcPr>
            <w:tcW w:w="970" w:type="dxa"/>
            <w:tcBorders>
              <w:top w:val="nil"/>
            </w:tcBorders>
          </w:tcPr>
          <w:p w:rsidR="004C32EA" w:rsidRDefault="004C32EA" w:rsidP="00441F90">
            <w:pPr>
              <w:pStyle w:val="ConsPlusNonformat"/>
              <w:jc w:val="both"/>
            </w:pPr>
            <w:r>
              <w:t xml:space="preserve">210 (6)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Математика         </w:t>
            </w:r>
          </w:p>
        </w:tc>
        <w:tc>
          <w:tcPr>
            <w:tcW w:w="1164" w:type="dxa"/>
            <w:tcBorders>
              <w:top w:val="nil"/>
            </w:tcBorders>
          </w:tcPr>
          <w:p w:rsidR="004C32EA" w:rsidRDefault="004C32EA" w:rsidP="00441F90">
            <w:pPr>
              <w:pStyle w:val="ConsPlusNonformat"/>
              <w:jc w:val="both"/>
            </w:pPr>
            <w:r>
              <w:t xml:space="preserve">    -     </w:t>
            </w:r>
          </w:p>
        </w:tc>
        <w:tc>
          <w:tcPr>
            <w:tcW w:w="1164" w:type="dxa"/>
            <w:tcBorders>
              <w:top w:val="nil"/>
            </w:tcBorders>
          </w:tcPr>
          <w:p w:rsidR="004C32EA" w:rsidRDefault="004C32EA" w:rsidP="00441F90">
            <w:pPr>
              <w:pStyle w:val="ConsPlusNonformat"/>
              <w:jc w:val="both"/>
            </w:pPr>
            <w:r>
              <w:t xml:space="preserve">    -     </w:t>
            </w:r>
          </w:p>
        </w:tc>
        <w:tc>
          <w:tcPr>
            <w:tcW w:w="1067" w:type="dxa"/>
            <w:tcBorders>
              <w:top w:val="nil"/>
            </w:tcBorders>
          </w:tcPr>
          <w:p w:rsidR="004C32EA" w:rsidRDefault="004C32EA" w:rsidP="00441F90">
            <w:pPr>
              <w:pStyle w:val="ConsPlusNonformat"/>
              <w:jc w:val="both"/>
            </w:pPr>
            <w:r>
              <w:t xml:space="preserve">210 (6)  </w:t>
            </w:r>
          </w:p>
        </w:tc>
        <w:tc>
          <w:tcPr>
            <w:tcW w:w="970" w:type="dxa"/>
            <w:tcBorders>
              <w:top w:val="nil"/>
            </w:tcBorders>
          </w:tcPr>
          <w:p w:rsidR="004C32EA" w:rsidRDefault="004C32EA" w:rsidP="00441F90">
            <w:pPr>
              <w:pStyle w:val="ConsPlusNonformat"/>
              <w:jc w:val="both"/>
            </w:pPr>
            <w:r>
              <w:t xml:space="preserve">210 (6)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История            </w:t>
            </w:r>
          </w:p>
        </w:tc>
        <w:tc>
          <w:tcPr>
            <w:tcW w:w="1164" w:type="dxa"/>
            <w:tcBorders>
              <w:top w:val="nil"/>
            </w:tcBorders>
          </w:tcPr>
          <w:p w:rsidR="004C32EA" w:rsidRDefault="004C32EA" w:rsidP="00441F90">
            <w:pPr>
              <w:pStyle w:val="ConsPlusNonformat"/>
              <w:jc w:val="both"/>
            </w:pPr>
            <w:r>
              <w:t xml:space="preserve">    -     </w:t>
            </w:r>
          </w:p>
        </w:tc>
        <w:tc>
          <w:tcPr>
            <w:tcW w:w="1164" w:type="dxa"/>
            <w:tcBorders>
              <w:top w:val="nil"/>
            </w:tcBorders>
          </w:tcPr>
          <w:p w:rsidR="004C32EA" w:rsidRDefault="004C32EA" w:rsidP="00441F90">
            <w:pPr>
              <w:pStyle w:val="ConsPlusNonformat"/>
              <w:jc w:val="both"/>
            </w:pPr>
            <w:r>
              <w:t xml:space="preserve">    -     </w:t>
            </w:r>
          </w:p>
        </w:tc>
        <w:tc>
          <w:tcPr>
            <w:tcW w:w="1067" w:type="dxa"/>
            <w:tcBorders>
              <w:top w:val="nil"/>
            </w:tcBorders>
          </w:tcPr>
          <w:p w:rsidR="004C32EA" w:rsidRDefault="004C32EA" w:rsidP="00441F90">
            <w:pPr>
              <w:pStyle w:val="ConsPlusNonformat"/>
              <w:jc w:val="both"/>
            </w:pPr>
            <w:r>
              <w:t xml:space="preserve">140 (4)  </w:t>
            </w:r>
          </w:p>
        </w:tc>
        <w:tc>
          <w:tcPr>
            <w:tcW w:w="970" w:type="dxa"/>
            <w:tcBorders>
              <w:top w:val="nil"/>
            </w:tcBorders>
          </w:tcPr>
          <w:p w:rsidR="004C32EA" w:rsidRDefault="004C32EA" w:rsidP="00441F90">
            <w:pPr>
              <w:pStyle w:val="ConsPlusNonformat"/>
              <w:jc w:val="both"/>
            </w:pPr>
            <w:r>
              <w:t xml:space="preserve">140 (4) </w:t>
            </w:r>
          </w:p>
        </w:tc>
      </w:tr>
      <w:tr w:rsidR="004C32EA" w:rsidTr="00441F90">
        <w:trPr>
          <w:trHeight w:val="220"/>
        </w:trPr>
        <w:tc>
          <w:tcPr>
            <w:tcW w:w="2037" w:type="dxa"/>
            <w:tcBorders>
              <w:top w:val="nil"/>
            </w:tcBorders>
          </w:tcPr>
          <w:p w:rsidR="004C32EA" w:rsidRDefault="004C32EA" w:rsidP="00441F90">
            <w:pPr>
              <w:pStyle w:val="ConsPlusNonformat"/>
              <w:jc w:val="both"/>
            </w:pPr>
            <w:r>
              <w:t>Физическая культура</w:t>
            </w:r>
          </w:p>
        </w:tc>
        <w:tc>
          <w:tcPr>
            <w:tcW w:w="1164" w:type="dxa"/>
            <w:tcBorders>
              <w:top w:val="nil"/>
            </w:tcBorders>
          </w:tcPr>
          <w:p w:rsidR="004C32EA" w:rsidRDefault="004C32EA" w:rsidP="00441F90">
            <w:pPr>
              <w:pStyle w:val="ConsPlusNonformat"/>
              <w:jc w:val="both"/>
            </w:pPr>
            <w:r>
              <w:t xml:space="preserve">    -     </w:t>
            </w:r>
          </w:p>
        </w:tc>
        <w:tc>
          <w:tcPr>
            <w:tcW w:w="1164" w:type="dxa"/>
            <w:tcBorders>
              <w:top w:val="nil"/>
            </w:tcBorders>
          </w:tcPr>
          <w:p w:rsidR="004C32EA" w:rsidRDefault="004C32EA" w:rsidP="00441F90">
            <w:pPr>
              <w:pStyle w:val="ConsPlusNonformat"/>
              <w:jc w:val="both"/>
            </w:pPr>
            <w:r>
              <w:t xml:space="preserve">    -     </w:t>
            </w:r>
          </w:p>
        </w:tc>
        <w:tc>
          <w:tcPr>
            <w:tcW w:w="1067" w:type="dxa"/>
            <w:tcBorders>
              <w:top w:val="nil"/>
            </w:tcBorders>
          </w:tcPr>
          <w:p w:rsidR="004C32EA" w:rsidRDefault="004C32EA" w:rsidP="00441F90">
            <w:pPr>
              <w:pStyle w:val="ConsPlusNonformat"/>
              <w:jc w:val="both"/>
            </w:pPr>
            <w:r>
              <w:t xml:space="preserve">140 (4)  </w:t>
            </w:r>
          </w:p>
        </w:tc>
        <w:tc>
          <w:tcPr>
            <w:tcW w:w="970" w:type="dxa"/>
            <w:tcBorders>
              <w:top w:val="nil"/>
            </w:tcBorders>
          </w:tcPr>
          <w:p w:rsidR="004C32EA" w:rsidRDefault="004C32EA" w:rsidP="00441F90">
            <w:pPr>
              <w:pStyle w:val="ConsPlusNonformat"/>
              <w:jc w:val="both"/>
            </w:pPr>
            <w:r>
              <w:t xml:space="preserve">140 (4)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Обществознание     </w:t>
            </w:r>
          </w:p>
        </w:tc>
        <w:tc>
          <w:tcPr>
            <w:tcW w:w="1164" w:type="dxa"/>
            <w:tcBorders>
              <w:top w:val="nil"/>
            </w:tcBorders>
          </w:tcPr>
          <w:p w:rsidR="004C32EA" w:rsidRDefault="004C32EA" w:rsidP="00441F90">
            <w:pPr>
              <w:pStyle w:val="ConsPlusNonformat"/>
              <w:jc w:val="both"/>
            </w:pPr>
            <w:r>
              <w:t xml:space="preserve">35 (1)    </w:t>
            </w:r>
          </w:p>
        </w:tc>
        <w:tc>
          <w:tcPr>
            <w:tcW w:w="1164" w:type="dxa"/>
            <w:tcBorders>
              <w:top w:val="nil"/>
            </w:tcBorders>
          </w:tcPr>
          <w:p w:rsidR="004C32EA" w:rsidRDefault="004C32EA" w:rsidP="00441F90">
            <w:pPr>
              <w:pStyle w:val="ConsPlusNonformat"/>
              <w:jc w:val="both"/>
            </w:pPr>
            <w:r>
              <w:t xml:space="preserve">35 (1)    </w:t>
            </w:r>
          </w:p>
        </w:tc>
        <w:tc>
          <w:tcPr>
            <w:tcW w:w="1067" w:type="dxa"/>
            <w:tcBorders>
              <w:top w:val="nil"/>
            </w:tcBorders>
          </w:tcPr>
          <w:p w:rsidR="004C32EA" w:rsidRDefault="004C32EA" w:rsidP="00441F90">
            <w:pPr>
              <w:pStyle w:val="ConsPlusNonformat"/>
              <w:jc w:val="both"/>
            </w:pPr>
            <w:r>
              <w:t xml:space="preserve">105 (3)  </w:t>
            </w:r>
          </w:p>
        </w:tc>
        <w:tc>
          <w:tcPr>
            <w:tcW w:w="970" w:type="dxa"/>
            <w:tcBorders>
              <w:top w:val="nil"/>
            </w:tcBorders>
          </w:tcPr>
          <w:p w:rsidR="004C32EA" w:rsidRDefault="004C32EA" w:rsidP="00441F90">
            <w:pPr>
              <w:pStyle w:val="ConsPlusNonformat"/>
              <w:jc w:val="both"/>
            </w:pPr>
            <w:r>
              <w:t xml:space="preserve">105 (3)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Экономика          </w:t>
            </w:r>
          </w:p>
        </w:tc>
        <w:tc>
          <w:tcPr>
            <w:tcW w:w="1164" w:type="dxa"/>
            <w:tcBorders>
              <w:top w:val="nil"/>
            </w:tcBorders>
          </w:tcPr>
          <w:p w:rsidR="004C32EA" w:rsidRDefault="004C32EA" w:rsidP="00441F90">
            <w:pPr>
              <w:pStyle w:val="ConsPlusNonformat"/>
              <w:jc w:val="both"/>
            </w:pPr>
            <w:r>
              <w:t>17,5 (0,5)</w:t>
            </w:r>
          </w:p>
        </w:tc>
        <w:tc>
          <w:tcPr>
            <w:tcW w:w="1164" w:type="dxa"/>
            <w:tcBorders>
              <w:top w:val="nil"/>
            </w:tcBorders>
          </w:tcPr>
          <w:p w:rsidR="004C32EA" w:rsidRDefault="004C32EA" w:rsidP="00441F90">
            <w:pPr>
              <w:pStyle w:val="ConsPlusNonformat"/>
              <w:jc w:val="both"/>
            </w:pPr>
            <w:r>
              <w:t>17,5 (0,5)</w:t>
            </w:r>
          </w:p>
        </w:tc>
        <w:tc>
          <w:tcPr>
            <w:tcW w:w="1067" w:type="dxa"/>
            <w:tcBorders>
              <w:top w:val="nil"/>
            </w:tcBorders>
          </w:tcPr>
          <w:p w:rsidR="004C32EA" w:rsidRDefault="004C32EA" w:rsidP="00441F90">
            <w:pPr>
              <w:pStyle w:val="ConsPlusNonformat"/>
              <w:jc w:val="both"/>
            </w:pPr>
            <w:r>
              <w:t xml:space="preserve">70 (2)   </w:t>
            </w:r>
          </w:p>
        </w:tc>
        <w:tc>
          <w:tcPr>
            <w:tcW w:w="970" w:type="dxa"/>
            <w:tcBorders>
              <w:top w:val="nil"/>
            </w:tcBorders>
          </w:tcPr>
          <w:p w:rsidR="004C32EA" w:rsidRDefault="004C32EA" w:rsidP="00441F90">
            <w:pPr>
              <w:pStyle w:val="ConsPlusNonformat"/>
              <w:jc w:val="both"/>
            </w:pPr>
            <w:r>
              <w:t xml:space="preserve">70 (2)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Право              </w:t>
            </w:r>
          </w:p>
        </w:tc>
        <w:tc>
          <w:tcPr>
            <w:tcW w:w="1164" w:type="dxa"/>
            <w:tcBorders>
              <w:top w:val="nil"/>
            </w:tcBorders>
          </w:tcPr>
          <w:p w:rsidR="004C32EA" w:rsidRDefault="004C32EA" w:rsidP="00441F90">
            <w:pPr>
              <w:pStyle w:val="ConsPlusNonformat"/>
              <w:jc w:val="both"/>
            </w:pPr>
            <w:r>
              <w:t>17,5 (0,5)</w:t>
            </w:r>
          </w:p>
        </w:tc>
        <w:tc>
          <w:tcPr>
            <w:tcW w:w="1164" w:type="dxa"/>
            <w:tcBorders>
              <w:top w:val="nil"/>
            </w:tcBorders>
          </w:tcPr>
          <w:p w:rsidR="004C32EA" w:rsidRDefault="004C32EA" w:rsidP="00441F90">
            <w:pPr>
              <w:pStyle w:val="ConsPlusNonformat"/>
              <w:jc w:val="both"/>
            </w:pPr>
            <w:r>
              <w:t>17,5 (0,5)</w:t>
            </w:r>
          </w:p>
        </w:tc>
        <w:tc>
          <w:tcPr>
            <w:tcW w:w="1067" w:type="dxa"/>
            <w:tcBorders>
              <w:top w:val="nil"/>
            </w:tcBorders>
          </w:tcPr>
          <w:p w:rsidR="004C32EA" w:rsidRDefault="004C32EA" w:rsidP="00441F90">
            <w:pPr>
              <w:pStyle w:val="ConsPlusNonformat"/>
              <w:jc w:val="both"/>
            </w:pPr>
            <w:r>
              <w:t xml:space="preserve">70 (2)   </w:t>
            </w:r>
          </w:p>
        </w:tc>
        <w:tc>
          <w:tcPr>
            <w:tcW w:w="970" w:type="dxa"/>
            <w:tcBorders>
              <w:top w:val="nil"/>
            </w:tcBorders>
          </w:tcPr>
          <w:p w:rsidR="004C32EA" w:rsidRDefault="004C32EA" w:rsidP="00441F90">
            <w:pPr>
              <w:pStyle w:val="ConsPlusNonformat"/>
              <w:jc w:val="both"/>
            </w:pPr>
            <w:r>
              <w:t xml:space="preserve">70 (2)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География          </w:t>
            </w:r>
          </w:p>
        </w:tc>
        <w:tc>
          <w:tcPr>
            <w:tcW w:w="1164" w:type="dxa"/>
            <w:tcBorders>
              <w:top w:val="nil"/>
            </w:tcBorders>
          </w:tcPr>
          <w:p w:rsidR="004C32EA" w:rsidRDefault="004C32EA" w:rsidP="00441F90">
            <w:pPr>
              <w:pStyle w:val="ConsPlusNonformat"/>
              <w:jc w:val="both"/>
            </w:pPr>
            <w:r>
              <w:t xml:space="preserve">35 (1)    </w:t>
            </w:r>
          </w:p>
        </w:tc>
        <w:tc>
          <w:tcPr>
            <w:tcW w:w="1164" w:type="dxa"/>
            <w:tcBorders>
              <w:top w:val="nil"/>
            </w:tcBorders>
          </w:tcPr>
          <w:p w:rsidR="004C32EA" w:rsidRDefault="004C32EA" w:rsidP="00441F90">
            <w:pPr>
              <w:pStyle w:val="ConsPlusNonformat"/>
              <w:jc w:val="both"/>
            </w:pPr>
            <w:r>
              <w:t xml:space="preserve">35 (1)    </w:t>
            </w:r>
          </w:p>
        </w:tc>
        <w:tc>
          <w:tcPr>
            <w:tcW w:w="1067" w:type="dxa"/>
            <w:tcBorders>
              <w:top w:val="nil"/>
            </w:tcBorders>
          </w:tcPr>
          <w:p w:rsidR="004C32EA" w:rsidRDefault="004C32EA" w:rsidP="00441F90">
            <w:pPr>
              <w:pStyle w:val="ConsPlusNonformat"/>
              <w:jc w:val="both"/>
            </w:pPr>
            <w:r>
              <w:t xml:space="preserve">105 (3)  </w:t>
            </w:r>
          </w:p>
        </w:tc>
        <w:tc>
          <w:tcPr>
            <w:tcW w:w="970" w:type="dxa"/>
            <w:tcBorders>
              <w:top w:val="nil"/>
            </w:tcBorders>
          </w:tcPr>
          <w:p w:rsidR="004C32EA" w:rsidRDefault="004C32EA" w:rsidP="00441F90">
            <w:pPr>
              <w:pStyle w:val="ConsPlusNonformat"/>
              <w:jc w:val="both"/>
            </w:pPr>
            <w:r>
              <w:t xml:space="preserve">105 (3)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Физика             </w:t>
            </w:r>
          </w:p>
        </w:tc>
        <w:tc>
          <w:tcPr>
            <w:tcW w:w="1164" w:type="dxa"/>
            <w:tcBorders>
              <w:top w:val="nil"/>
            </w:tcBorders>
          </w:tcPr>
          <w:p w:rsidR="004C32EA" w:rsidRDefault="004C32EA" w:rsidP="00441F90">
            <w:pPr>
              <w:pStyle w:val="ConsPlusNonformat"/>
              <w:jc w:val="both"/>
            </w:pPr>
            <w:r>
              <w:t xml:space="preserve">70 (1/1)  </w:t>
            </w:r>
          </w:p>
        </w:tc>
        <w:tc>
          <w:tcPr>
            <w:tcW w:w="1164" w:type="dxa"/>
            <w:tcBorders>
              <w:top w:val="nil"/>
            </w:tcBorders>
          </w:tcPr>
          <w:p w:rsidR="004C32EA" w:rsidRDefault="004C32EA" w:rsidP="00441F90">
            <w:pPr>
              <w:pStyle w:val="ConsPlusNonformat"/>
              <w:jc w:val="both"/>
            </w:pPr>
            <w:r>
              <w:t xml:space="preserve">70 (1/1)  </w:t>
            </w:r>
          </w:p>
        </w:tc>
        <w:tc>
          <w:tcPr>
            <w:tcW w:w="1067" w:type="dxa"/>
            <w:tcBorders>
              <w:top w:val="nil"/>
            </w:tcBorders>
          </w:tcPr>
          <w:p w:rsidR="004C32EA" w:rsidRDefault="004C32EA" w:rsidP="00441F90">
            <w:pPr>
              <w:pStyle w:val="ConsPlusNonformat"/>
              <w:jc w:val="both"/>
            </w:pPr>
            <w:r>
              <w:t xml:space="preserve">175 (5)  </w:t>
            </w:r>
          </w:p>
        </w:tc>
        <w:tc>
          <w:tcPr>
            <w:tcW w:w="970" w:type="dxa"/>
            <w:tcBorders>
              <w:top w:val="nil"/>
            </w:tcBorders>
          </w:tcPr>
          <w:p w:rsidR="004C32EA" w:rsidRDefault="004C32EA" w:rsidP="00441F90">
            <w:pPr>
              <w:pStyle w:val="ConsPlusNonformat"/>
              <w:jc w:val="both"/>
            </w:pPr>
            <w:r>
              <w:t xml:space="preserve">175 (5)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Химия              </w:t>
            </w:r>
          </w:p>
        </w:tc>
        <w:tc>
          <w:tcPr>
            <w:tcW w:w="1164" w:type="dxa"/>
            <w:tcBorders>
              <w:top w:val="nil"/>
            </w:tcBorders>
          </w:tcPr>
          <w:p w:rsidR="004C32EA" w:rsidRDefault="004C32EA" w:rsidP="00441F90">
            <w:pPr>
              <w:pStyle w:val="ConsPlusNonformat"/>
              <w:jc w:val="both"/>
            </w:pPr>
            <w:r>
              <w:t xml:space="preserve">35 (1)    </w:t>
            </w:r>
          </w:p>
        </w:tc>
        <w:tc>
          <w:tcPr>
            <w:tcW w:w="1164" w:type="dxa"/>
            <w:tcBorders>
              <w:top w:val="nil"/>
            </w:tcBorders>
          </w:tcPr>
          <w:p w:rsidR="004C32EA" w:rsidRDefault="004C32EA" w:rsidP="00441F90">
            <w:pPr>
              <w:pStyle w:val="ConsPlusNonformat"/>
              <w:jc w:val="both"/>
            </w:pPr>
            <w:r>
              <w:t xml:space="preserve">35 (1)    </w:t>
            </w:r>
          </w:p>
        </w:tc>
        <w:tc>
          <w:tcPr>
            <w:tcW w:w="1067" w:type="dxa"/>
            <w:tcBorders>
              <w:top w:val="nil"/>
            </w:tcBorders>
          </w:tcPr>
          <w:p w:rsidR="004C32EA" w:rsidRDefault="004C32EA" w:rsidP="00441F90">
            <w:pPr>
              <w:pStyle w:val="ConsPlusNonformat"/>
              <w:jc w:val="both"/>
            </w:pPr>
            <w:r>
              <w:t xml:space="preserve">105 (3)  </w:t>
            </w:r>
          </w:p>
        </w:tc>
        <w:tc>
          <w:tcPr>
            <w:tcW w:w="970" w:type="dxa"/>
            <w:tcBorders>
              <w:top w:val="nil"/>
            </w:tcBorders>
          </w:tcPr>
          <w:p w:rsidR="004C32EA" w:rsidRDefault="004C32EA" w:rsidP="00441F90">
            <w:pPr>
              <w:pStyle w:val="ConsPlusNonformat"/>
              <w:jc w:val="both"/>
            </w:pPr>
            <w:r>
              <w:t xml:space="preserve">105 (3)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Биология           </w:t>
            </w:r>
          </w:p>
        </w:tc>
        <w:tc>
          <w:tcPr>
            <w:tcW w:w="1164" w:type="dxa"/>
            <w:tcBorders>
              <w:top w:val="nil"/>
            </w:tcBorders>
          </w:tcPr>
          <w:p w:rsidR="004C32EA" w:rsidRDefault="004C32EA" w:rsidP="00441F90">
            <w:pPr>
              <w:pStyle w:val="ConsPlusNonformat"/>
              <w:jc w:val="both"/>
            </w:pPr>
            <w:r>
              <w:t xml:space="preserve">35 (1)    </w:t>
            </w:r>
          </w:p>
        </w:tc>
        <w:tc>
          <w:tcPr>
            <w:tcW w:w="1164" w:type="dxa"/>
            <w:tcBorders>
              <w:top w:val="nil"/>
            </w:tcBorders>
          </w:tcPr>
          <w:p w:rsidR="004C32EA" w:rsidRDefault="004C32EA" w:rsidP="00441F90">
            <w:pPr>
              <w:pStyle w:val="ConsPlusNonformat"/>
              <w:jc w:val="both"/>
            </w:pPr>
            <w:r>
              <w:t xml:space="preserve">35 (1)    </w:t>
            </w:r>
          </w:p>
        </w:tc>
        <w:tc>
          <w:tcPr>
            <w:tcW w:w="1067" w:type="dxa"/>
            <w:tcBorders>
              <w:top w:val="nil"/>
            </w:tcBorders>
          </w:tcPr>
          <w:p w:rsidR="004C32EA" w:rsidRDefault="004C32EA" w:rsidP="00441F90">
            <w:pPr>
              <w:pStyle w:val="ConsPlusNonformat"/>
              <w:jc w:val="both"/>
            </w:pPr>
            <w:r>
              <w:t xml:space="preserve">105 (3)  </w:t>
            </w:r>
          </w:p>
        </w:tc>
        <w:tc>
          <w:tcPr>
            <w:tcW w:w="970" w:type="dxa"/>
            <w:tcBorders>
              <w:top w:val="nil"/>
            </w:tcBorders>
          </w:tcPr>
          <w:p w:rsidR="004C32EA" w:rsidRDefault="004C32EA" w:rsidP="00441F90">
            <w:pPr>
              <w:pStyle w:val="ConsPlusNonformat"/>
              <w:jc w:val="both"/>
            </w:pPr>
            <w:r>
              <w:t xml:space="preserve">105 (3)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Информатика и ИКТ  </w:t>
            </w:r>
          </w:p>
        </w:tc>
        <w:tc>
          <w:tcPr>
            <w:tcW w:w="1164" w:type="dxa"/>
            <w:tcBorders>
              <w:top w:val="nil"/>
            </w:tcBorders>
          </w:tcPr>
          <w:p w:rsidR="004C32EA" w:rsidRDefault="004C32EA" w:rsidP="00441F90">
            <w:pPr>
              <w:pStyle w:val="ConsPlusNonformat"/>
              <w:jc w:val="both"/>
            </w:pPr>
            <w:r>
              <w:t xml:space="preserve">35 (1)    </w:t>
            </w:r>
          </w:p>
        </w:tc>
        <w:tc>
          <w:tcPr>
            <w:tcW w:w="1164" w:type="dxa"/>
            <w:tcBorders>
              <w:top w:val="nil"/>
            </w:tcBorders>
          </w:tcPr>
          <w:p w:rsidR="004C32EA" w:rsidRDefault="004C32EA" w:rsidP="00441F90">
            <w:pPr>
              <w:pStyle w:val="ConsPlusNonformat"/>
              <w:jc w:val="both"/>
            </w:pPr>
            <w:r>
              <w:t xml:space="preserve">35 (1)    </w:t>
            </w:r>
          </w:p>
        </w:tc>
        <w:tc>
          <w:tcPr>
            <w:tcW w:w="1067" w:type="dxa"/>
            <w:tcBorders>
              <w:top w:val="nil"/>
            </w:tcBorders>
          </w:tcPr>
          <w:p w:rsidR="004C32EA" w:rsidRDefault="004C32EA" w:rsidP="00441F90">
            <w:pPr>
              <w:pStyle w:val="ConsPlusNonformat"/>
              <w:jc w:val="both"/>
            </w:pPr>
            <w:r>
              <w:t xml:space="preserve">140 (4)  </w:t>
            </w:r>
          </w:p>
        </w:tc>
        <w:tc>
          <w:tcPr>
            <w:tcW w:w="970" w:type="dxa"/>
            <w:tcBorders>
              <w:top w:val="nil"/>
            </w:tcBorders>
          </w:tcPr>
          <w:p w:rsidR="004C32EA" w:rsidRDefault="004C32EA" w:rsidP="00441F90">
            <w:pPr>
              <w:pStyle w:val="ConsPlusNonformat"/>
              <w:jc w:val="both"/>
            </w:pPr>
            <w:r>
              <w:t xml:space="preserve">140 (4)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Искусство (МХК)    </w:t>
            </w:r>
          </w:p>
        </w:tc>
        <w:tc>
          <w:tcPr>
            <w:tcW w:w="1164" w:type="dxa"/>
            <w:tcBorders>
              <w:top w:val="nil"/>
            </w:tcBorders>
          </w:tcPr>
          <w:p w:rsidR="004C32EA" w:rsidRDefault="004C32EA" w:rsidP="00441F90">
            <w:pPr>
              <w:pStyle w:val="ConsPlusNonformat"/>
              <w:jc w:val="both"/>
            </w:pPr>
            <w:r>
              <w:t xml:space="preserve">35 (1)    </w:t>
            </w:r>
          </w:p>
        </w:tc>
        <w:tc>
          <w:tcPr>
            <w:tcW w:w="1164" w:type="dxa"/>
            <w:tcBorders>
              <w:top w:val="nil"/>
            </w:tcBorders>
          </w:tcPr>
          <w:p w:rsidR="004C32EA" w:rsidRDefault="004C32EA" w:rsidP="00441F90">
            <w:pPr>
              <w:pStyle w:val="ConsPlusNonformat"/>
              <w:jc w:val="both"/>
            </w:pPr>
            <w:r>
              <w:t xml:space="preserve">35 (1)    </w:t>
            </w:r>
          </w:p>
        </w:tc>
        <w:tc>
          <w:tcPr>
            <w:tcW w:w="1067" w:type="dxa"/>
            <w:tcBorders>
              <w:top w:val="nil"/>
            </w:tcBorders>
          </w:tcPr>
          <w:p w:rsidR="004C32EA" w:rsidRDefault="004C32EA" w:rsidP="00441F90">
            <w:pPr>
              <w:pStyle w:val="ConsPlusNonformat"/>
              <w:jc w:val="both"/>
            </w:pPr>
            <w:r>
              <w:t xml:space="preserve">105 (3)  </w:t>
            </w:r>
          </w:p>
        </w:tc>
        <w:tc>
          <w:tcPr>
            <w:tcW w:w="970" w:type="dxa"/>
            <w:tcBorders>
              <w:top w:val="nil"/>
            </w:tcBorders>
          </w:tcPr>
          <w:p w:rsidR="004C32EA" w:rsidRDefault="004C32EA" w:rsidP="00441F90">
            <w:pPr>
              <w:pStyle w:val="ConsPlusNonformat"/>
              <w:jc w:val="both"/>
            </w:pPr>
            <w:r>
              <w:t xml:space="preserve">105 (3)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Технология         </w:t>
            </w:r>
          </w:p>
        </w:tc>
        <w:tc>
          <w:tcPr>
            <w:tcW w:w="1164" w:type="dxa"/>
            <w:tcBorders>
              <w:top w:val="nil"/>
            </w:tcBorders>
          </w:tcPr>
          <w:p w:rsidR="004C32EA" w:rsidRDefault="004C32EA" w:rsidP="00441F90">
            <w:pPr>
              <w:pStyle w:val="ConsPlusNonformat"/>
              <w:jc w:val="both"/>
            </w:pPr>
            <w:r>
              <w:t xml:space="preserve">35 (1)    </w:t>
            </w:r>
          </w:p>
        </w:tc>
        <w:tc>
          <w:tcPr>
            <w:tcW w:w="1164" w:type="dxa"/>
            <w:tcBorders>
              <w:top w:val="nil"/>
            </w:tcBorders>
          </w:tcPr>
          <w:p w:rsidR="004C32EA" w:rsidRDefault="004C32EA" w:rsidP="00441F90">
            <w:pPr>
              <w:pStyle w:val="ConsPlusNonformat"/>
              <w:jc w:val="both"/>
            </w:pPr>
            <w:r>
              <w:t xml:space="preserve">35 (1)    </w:t>
            </w:r>
          </w:p>
        </w:tc>
        <w:tc>
          <w:tcPr>
            <w:tcW w:w="1067" w:type="dxa"/>
            <w:tcBorders>
              <w:top w:val="nil"/>
            </w:tcBorders>
          </w:tcPr>
          <w:p w:rsidR="004C32EA" w:rsidRDefault="004C32EA" w:rsidP="00441F90">
            <w:pPr>
              <w:pStyle w:val="ConsPlusNonformat"/>
              <w:jc w:val="both"/>
            </w:pPr>
            <w:r>
              <w:t xml:space="preserve">140 (4)  </w:t>
            </w:r>
          </w:p>
        </w:tc>
        <w:tc>
          <w:tcPr>
            <w:tcW w:w="970" w:type="dxa"/>
            <w:tcBorders>
              <w:top w:val="nil"/>
            </w:tcBorders>
          </w:tcPr>
          <w:p w:rsidR="004C32EA" w:rsidRDefault="004C32EA" w:rsidP="00441F90">
            <w:pPr>
              <w:pStyle w:val="ConsPlusNonformat"/>
              <w:jc w:val="both"/>
            </w:pPr>
            <w:r>
              <w:t xml:space="preserve">140 (4) </w:t>
            </w:r>
          </w:p>
        </w:tc>
      </w:tr>
      <w:tr w:rsidR="004C32EA" w:rsidTr="00441F90">
        <w:trPr>
          <w:trHeight w:val="220"/>
        </w:trPr>
        <w:tc>
          <w:tcPr>
            <w:tcW w:w="2037" w:type="dxa"/>
            <w:tcBorders>
              <w:top w:val="nil"/>
            </w:tcBorders>
          </w:tcPr>
          <w:p w:rsidR="004C32EA" w:rsidRDefault="004C32EA" w:rsidP="00441F90">
            <w:pPr>
              <w:pStyle w:val="ConsPlusNonformat"/>
              <w:jc w:val="both"/>
            </w:pPr>
            <w:r>
              <w:t xml:space="preserve">ОБЖ                </w:t>
            </w:r>
          </w:p>
        </w:tc>
        <w:tc>
          <w:tcPr>
            <w:tcW w:w="1164" w:type="dxa"/>
            <w:tcBorders>
              <w:top w:val="nil"/>
            </w:tcBorders>
          </w:tcPr>
          <w:p w:rsidR="004C32EA" w:rsidRDefault="004C32EA" w:rsidP="00441F90">
            <w:pPr>
              <w:pStyle w:val="ConsPlusNonformat"/>
              <w:jc w:val="both"/>
            </w:pPr>
            <w:r>
              <w:t xml:space="preserve">35 (1)    </w:t>
            </w:r>
          </w:p>
        </w:tc>
        <w:tc>
          <w:tcPr>
            <w:tcW w:w="1164" w:type="dxa"/>
            <w:tcBorders>
              <w:top w:val="nil"/>
            </w:tcBorders>
          </w:tcPr>
          <w:p w:rsidR="004C32EA" w:rsidRDefault="004C32EA" w:rsidP="00441F90">
            <w:pPr>
              <w:pStyle w:val="ConsPlusNonformat"/>
              <w:jc w:val="both"/>
            </w:pPr>
            <w:r>
              <w:t xml:space="preserve">    -     </w:t>
            </w:r>
          </w:p>
        </w:tc>
        <w:tc>
          <w:tcPr>
            <w:tcW w:w="1067" w:type="dxa"/>
            <w:tcBorders>
              <w:top w:val="nil"/>
            </w:tcBorders>
          </w:tcPr>
          <w:p w:rsidR="004C32EA" w:rsidRDefault="004C32EA" w:rsidP="00441F90">
            <w:pPr>
              <w:pStyle w:val="ConsPlusNonformat"/>
              <w:jc w:val="both"/>
            </w:pPr>
            <w:r>
              <w:t xml:space="preserve">70 (2)   </w:t>
            </w:r>
          </w:p>
        </w:tc>
        <w:tc>
          <w:tcPr>
            <w:tcW w:w="970" w:type="dxa"/>
            <w:tcBorders>
              <w:top w:val="nil"/>
            </w:tcBorders>
          </w:tcPr>
          <w:p w:rsidR="004C32EA" w:rsidRDefault="004C32EA" w:rsidP="00441F90">
            <w:pPr>
              <w:pStyle w:val="ConsPlusNonformat"/>
              <w:jc w:val="both"/>
            </w:pPr>
            <w:r>
              <w:t xml:space="preserve">70 (2)  </w:t>
            </w:r>
          </w:p>
        </w:tc>
      </w:tr>
    </w:tbl>
    <w:p w:rsidR="004C32EA" w:rsidRDefault="004C32EA" w:rsidP="004C32EA">
      <w:pPr>
        <w:pStyle w:val="ConsPlusNormal"/>
        <w:ind w:firstLine="540"/>
        <w:jc w:val="both"/>
      </w:pPr>
    </w:p>
    <w:p w:rsidR="004C32EA" w:rsidRDefault="004C32EA" w:rsidP="004C32EA">
      <w:pPr>
        <w:pStyle w:val="ConsPlusNormal"/>
        <w:ind w:firstLine="540"/>
        <w:jc w:val="both"/>
      </w:pPr>
      <w:r>
        <w:t xml:space="preserve">Поскольку в учреждениях начального и среднего профессионального образования </w:t>
      </w:r>
      <w:r>
        <w:lastRenderedPageBreak/>
        <w:t>наряду с профессиональным образованием реализуется общее образование, то введение регионального компонента (в связи с проблемой дефицита учебного времени) возможно посредством интеграции его содержания в содержание предметов учебного плана данных учреждений.</w:t>
      </w: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jc w:val="right"/>
        <w:outlineLvl w:val="0"/>
      </w:pPr>
      <w:r>
        <w:t>ПРИЛОЖЕНИЕ 3</w:t>
      </w:r>
    </w:p>
    <w:p w:rsidR="004C32EA" w:rsidRDefault="004C32EA" w:rsidP="004C32EA">
      <w:pPr>
        <w:pStyle w:val="ConsPlusNormal"/>
        <w:jc w:val="right"/>
      </w:pPr>
      <w:r>
        <w:t>к приказу комитета общего</w:t>
      </w:r>
    </w:p>
    <w:p w:rsidR="004C32EA" w:rsidRDefault="004C32EA" w:rsidP="004C32EA">
      <w:pPr>
        <w:pStyle w:val="ConsPlusNormal"/>
        <w:jc w:val="right"/>
      </w:pPr>
      <w:r>
        <w:t>и профессионального образования</w:t>
      </w:r>
    </w:p>
    <w:p w:rsidR="004C32EA" w:rsidRDefault="004C32EA" w:rsidP="004C32EA">
      <w:pPr>
        <w:pStyle w:val="ConsPlusNormal"/>
        <w:jc w:val="right"/>
      </w:pPr>
      <w:r>
        <w:t>Ленинградской области</w:t>
      </w:r>
    </w:p>
    <w:p w:rsidR="004C32EA" w:rsidRDefault="004C32EA" w:rsidP="004C32EA">
      <w:pPr>
        <w:pStyle w:val="ConsPlusNormal"/>
        <w:jc w:val="right"/>
      </w:pPr>
      <w:r>
        <w:t>от 10.08.2005 N 560</w:t>
      </w:r>
    </w:p>
    <w:p w:rsidR="004C32EA" w:rsidRDefault="004C32EA" w:rsidP="004C32EA">
      <w:pPr>
        <w:pStyle w:val="ConsPlusNormal"/>
        <w:ind w:firstLine="540"/>
        <w:jc w:val="both"/>
      </w:pPr>
    </w:p>
    <w:p w:rsidR="004C32EA" w:rsidRDefault="004C32EA" w:rsidP="004C32EA">
      <w:pPr>
        <w:pStyle w:val="ConsPlusTitle"/>
        <w:jc w:val="center"/>
      </w:pPr>
      <w:bookmarkStart w:id="7" w:name="P479"/>
      <w:bookmarkEnd w:id="7"/>
      <w:r>
        <w:t>ПОЛОЖЕНИЕ</w:t>
      </w:r>
    </w:p>
    <w:p w:rsidR="004C32EA" w:rsidRDefault="004C32EA" w:rsidP="004C32EA">
      <w:pPr>
        <w:pStyle w:val="ConsPlusTitle"/>
        <w:jc w:val="center"/>
      </w:pPr>
      <w:r>
        <w:t>О ВВЕДЕНИИ И РЕАЛИЗАЦИИ РЕГИОНАЛЬНОГО КОМПОНЕНТА</w:t>
      </w:r>
    </w:p>
    <w:p w:rsidR="004C32EA" w:rsidRDefault="004C32EA" w:rsidP="004C32EA">
      <w:pPr>
        <w:pStyle w:val="ConsPlusTitle"/>
        <w:jc w:val="center"/>
      </w:pPr>
      <w:r>
        <w:t>ГОСУДАРСТВЕННЫХ ОБРАЗОВАТЕЛЬНЫХ СТАНДАРТОВ НАЧАЛЬНОГО</w:t>
      </w:r>
    </w:p>
    <w:p w:rsidR="004C32EA" w:rsidRDefault="004C32EA" w:rsidP="004C32EA">
      <w:pPr>
        <w:pStyle w:val="ConsPlusTitle"/>
        <w:jc w:val="center"/>
      </w:pPr>
      <w:r>
        <w:t>ОБЩЕГО, ОСНОВНОГО ОБЩЕГО И СРЕДНЕГО (ПОЛНОГО)</w:t>
      </w:r>
    </w:p>
    <w:p w:rsidR="004C32EA" w:rsidRDefault="004C32EA" w:rsidP="004C32EA">
      <w:pPr>
        <w:pStyle w:val="ConsPlusTitle"/>
        <w:jc w:val="center"/>
      </w:pPr>
      <w:r>
        <w:t>ОБЩЕГО ОБРАЗОВАНИЯ ЛЕНИНГРАДСКОЙ ОБЛАСТИ</w:t>
      </w:r>
    </w:p>
    <w:p w:rsidR="004C32EA" w:rsidRDefault="004C32EA" w:rsidP="004C32EA">
      <w:pPr>
        <w:pStyle w:val="ConsPlusNormal"/>
        <w:jc w:val="center"/>
      </w:pPr>
    </w:p>
    <w:p w:rsidR="004C32EA" w:rsidRDefault="004C32EA" w:rsidP="004C32EA">
      <w:pPr>
        <w:pStyle w:val="ConsPlusNormal"/>
        <w:ind w:firstLine="540"/>
        <w:jc w:val="both"/>
        <w:outlineLvl w:val="1"/>
      </w:pPr>
      <w:r>
        <w:t>1. Общие положения</w:t>
      </w:r>
    </w:p>
    <w:p w:rsidR="004C32EA" w:rsidRDefault="004C32EA" w:rsidP="004C32EA">
      <w:pPr>
        <w:pStyle w:val="ConsPlusNormal"/>
        <w:ind w:firstLine="540"/>
        <w:jc w:val="both"/>
      </w:pPr>
    </w:p>
    <w:p w:rsidR="004C32EA" w:rsidRDefault="004C32EA" w:rsidP="004C32EA">
      <w:pPr>
        <w:pStyle w:val="ConsPlusNormal"/>
        <w:ind w:firstLine="540"/>
        <w:jc w:val="both"/>
      </w:pPr>
      <w:r>
        <w:t xml:space="preserve">1. Региональный компонент государственных образовательных стандартов начального общего, основного общего и среднего (полного) общего образования (далее - региональный компонент) Ленинградской области установлен областным </w:t>
      </w:r>
      <w:hyperlink r:id="rId20" w:history="1">
        <w:r>
          <w:rPr>
            <w:color w:val="0000FF"/>
          </w:rPr>
          <w:t>законом</w:t>
        </w:r>
      </w:hyperlink>
      <w:r>
        <w:t xml:space="preserve"> "О правовом регулировании деятельности системы образования Ленинградской области" (постановление Правительства ЛО от 20 июня 2005 года N 47-оз).</w:t>
      </w:r>
    </w:p>
    <w:p w:rsidR="004C32EA" w:rsidRDefault="004C32EA" w:rsidP="004C32EA">
      <w:pPr>
        <w:pStyle w:val="ConsPlusNormal"/>
        <w:spacing w:before="220"/>
        <w:ind w:firstLine="540"/>
        <w:jc w:val="both"/>
      </w:pPr>
      <w:r>
        <w:t>2. Региональный компонент определяет обязательный минимум содержания образовательных программ, дополняющих основные образовательные программы.</w:t>
      </w:r>
    </w:p>
    <w:p w:rsidR="004C32EA" w:rsidRDefault="004C32EA" w:rsidP="004C32EA">
      <w:pPr>
        <w:pStyle w:val="ConsPlusNormal"/>
        <w:spacing w:before="220"/>
        <w:ind w:firstLine="540"/>
        <w:jc w:val="both"/>
      </w:pPr>
      <w:r>
        <w:t>3. Региональный компонент определен с учетом социально-экономического развития, историко-культурных традиций и других особенностей региона.</w:t>
      </w:r>
    </w:p>
    <w:p w:rsidR="004C32EA" w:rsidRDefault="004C32EA" w:rsidP="004C32EA">
      <w:pPr>
        <w:pStyle w:val="ConsPlusNormal"/>
        <w:spacing w:before="220"/>
        <w:ind w:firstLine="540"/>
        <w:jc w:val="both"/>
      </w:pPr>
      <w:r>
        <w:t xml:space="preserve">4. Региональный компонент является составной частью регионального базисного учебного плана общеобразовательных учреждений Ленинградской области, разработанного на основе федерального базисного учебного </w:t>
      </w:r>
      <w:hyperlink r:id="rId21" w:history="1">
        <w:r>
          <w:rPr>
            <w:color w:val="0000FF"/>
          </w:rPr>
          <w:t>плана</w:t>
        </w:r>
      </w:hyperlink>
      <w:r>
        <w:t xml:space="preserve"> (приказ Минобразования России от 09.03.2004 N 1312) и является обязательным для реализации всеми общеобразовательными учреждениями Ленинградской области.</w:t>
      </w:r>
    </w:p>
    <w:p w:rsidR="004C32EA" w:rsidRDefault="004C32EA" w:rsidP="004C32EA">
      <w:pPr>
        <w:pStyle w:val="ConsPlusNormal"/>
        <w:ind w:firstLine="540"/>
        <w:jc w:val="both"/>
      </w:pPr>
    </w:p>
    <w:p w:rsidR="004C32EA" w:rsidRDefault="004C32EA" w:rsidP="004C32EA">
      <w:pPr>
        <w:pStyle w:val="ConsPlusNormal"/>
        <w:ind w:firstLine="540"/>
        <w:jc w:val="both"/>
        <w:outlineLvl w:val="1"/>
      </w:pPr>
      <w:r>
        <w:t>2. Основные цели и задачи регионального компонента</w:t>
      </w:r>
    </w:p>
    <w:p w:rsidR="004C32EA" w:rsidRDefault="004C32EA" w:rsidP="004C32EA">
      <w:pPr>
        <w:pStyle w:val="ConsPlusNormal"/>
        <w:ind w:firstLine="540"/>
        <w:jc w:val="both"/>
      </w:pPr>
    </w:p>
    <w:p w:rsidR="004C32EA" w:rsidRDefault="004C32EA" w:rsidP="004C32EA">
      <w:pPr>
        <w:pStyle w:val="ConsPlusNormal"/>
        <w:ind w:firstLine="540"/>
        <w:jc w:val="both"/>
      </w:pPr>
      <w:r>
        <w:t>1. Основными целями регионального компонента являются:</w:t>
      </w:r>
    </w:p>
    <w:p w:rsidR="004C32EA" w:rsidRDefault="004C32EA" w:rsidP="004C32EA">
      <w:pPr>
        <w:pStyle w:val="ConsPlusNormal"/>
        <w:spacing w:before="220"/>
        <w:ind w:firstLine="540"/>
        <w:jc w:val="both"/>
      </w:pPr>
      <w:r>
        <w:t>- создание педагогических условий для успешной социализации личности в условиях региона, профессионального самоопределения и непрерывного образования;</w:t>
      </w:r>
    </w:p>
    <w:p w:rsidR="004C32EA" w:rsidRDefault="004C32EA" w:rsidP="004C32EA">
      <w:pPr>
        <w:pStyle w:val="ConsPlusNormal"/>
        <w:spacing w:before="220"/>
        <w:ind w:firstLine="540"/>
        <w:jc w:val="both"/>
      </w:pPr>
      <w:r>
        <w:t>- ориентация общего образования на реализацию социально-экономической стратегии развития Ленинградской области;</w:t>
      </w:r>
    </w:p>
    <w:p w:rsidR="004C32EA" w:rsidRDefault="004C32EA" w:rsidP="004C32EA">
      <w:pPr>
        <w:pStyle w:val="ConsPlusNormal"/>
        <w:spacing w:before="220"/>
        <w:ind w:firstLine="540"/>
        <w:jc w:val="both"/>
      </w:pPr>
      <w:r>
        <w:t>- обеспечение единства образовательного пространства на территории Ленинградской области.</w:t>
      </w:r>
    </w:p>
    <w:p w:rsidR="004C32EA" w:rsidRDefault="004C32EA" w:rsidP="004C32EA">
      <w:pPr>
        <w:pStyle w:val="ConsPlusNormal"/>
        <w:spacing w:before="220"/>
        <w:ind w:firstLine="540"/>
        <w:jc w:val="both"/>
      </w:pPr>
      <w:r>
        <w:lastRenderedPageBreak/>
        <w:t>2. Введение регионального компонента направлено на решение следующих задач:</w:t>
      </w:r>
    </w:p>
    <w:p w:rsidR="004C32EA" w:rsidRDefault="004C32EA" w:rsidP="004C32EA">
      <w:pPr>
        <w:pStyle w:val="ConsPlusNormal"/>
        <w:spacing w:before="220"/>
        <w:ind w:firstLine="540"/>
        <w:jc w:val="both"/>
      </w:pPr>
      <w:r>
        <w:t>- развитие вариативности общеобразовательных программ и образовательных услуг на территории Ленинградской области;</w:t>
      </w:r>
    </w:p>
    <w:p w:rsidR="004C32EA" w:rsidRDefault="004C32EA" w:rsidP="004C32EA">
      <w:pPr>
        <w:pStyle w:val="ConsPlusNormal"/>
        <w:spacing w:before="220"/>
        <w:ind w:firstLine="540"/>
        <w:jc w:val="both"/>
      </w:pPr>
      <w:r>
        <w:t>- обновление содержания общего образования;</w:t>
      </w:r>
    </w:p>
    <w:p w:rsidR="004C32EA" w:rsidRDefault="004C32EA" w:rsidP="004C32EA">
      <w:pPr>
        <w:pStyle w:val="ConsPlusNormal"/>
        <w:spacing w:before="220"/>
        <w:ind w:firstLine="540"/>
        <w:jc w:val="both"/>
      </w:pPr>
      <w:r>
        <w:t>- овладение учащимися знаниями в области экономики, экологии, истории и культуры своего региона;</w:t>
      </w:r>
    </w:p>
    <w:p w:rsidR="004C32EA" w:rsidRDefault="004C32EA" w:rsidP="004C32EA">
      <w:pPr>
        <w:pStyle w:val="ConsPlusNormal"/>
        <w:spacing w:before="220"/>
        <w:ind w:firstLine="540"/>
        <w:jc w:val="both"/>
      </w:pPr>
      <w:r>
        <w:t>- формирование предпосылок для осознанного выбора обучающимися профиля обучения на старшей ступени общего образования с целью профессионального самоопределения в соответствии с потребностями регионального рынка труда;</w:t>
      </w:r>
    </w:p>
    <w:p w:rsidR="004C32EA" w:rsidRDefault="004C32EA" w:rsidP="004C32EA">
      <w:pPr>
        <w:pStyle w:val="ConsPlusNormal"/>
        <w:spacing w:before="220"/>
        <w:ind w:firstLine="540"/>
        <w:jc w:val="both"/>
      </w:pPr>
      <w:r>
        <w:t>- воспитание патриотизма и чувства гражданственности у подрастающего поколения.</w:t>
      </w:r>
    </w:p>
    <w:p w:rsidR="004C32EA" w:rsidRDefault="004C32EA" w:rsidP="004C32EA">
      <w:pPr>
        <w:pStyle w:val="ConsPlusNormal"/>
        <w:ind w:firstLine="540"/>
        <w:jc w:val="both"/>
      </w:pPr>
    </w:p>
    <w:p w:rsidR="004C32EA" w:rsidRDefault="004C32EA" w:rsidP="004C32EA">
      <w:pPr>
        <w:pStyle w:val="ConsPlusNormal"/>
        <w:ind w:firstLine="540"/>
        <w:jc w:val="both"/>
        <w:outlineLvl w:val="1"/>
      </w:pPr>
      <w:r>
        <w:t>3. Принципы содержания регионального компонента</w:t>
      </w:r>
    </w:p>
    <w:p w:rsidR="004C32EA" w:rsidRDefault="004C32EA" w:rsidP="004C32EA">
      <w:pPr>
        <w:pStyle w:val="ConsPlusNormal"/>
        <w:ind w:firstLine="540"/>
        <w:jc w:val="both"/>
      </w:pPr>
    </w:p>
    <w:p w:rsidR="004C32EA" w:rsidRDefault="004C32EA" w:rsidP="004C32EA">
      <w:pPr>
        <w:pStyle w:val="ConsPlusNormal"/>
        <w:ind w:firstLine="540"/>
        <w:jc w:val="both"/>
      </w:pPr>
      <w:r>
        <w:t>1. Содержание регионального компонента основывается на следующих принципах:</w:t>
      </w:r>
    </w:p>
    <w:p w:rsidR="004C32EA" w:rsidRDefault="004C32EA" w:rsidP="004C32EA">
      <w:pPr>
        <w:pStyle w:val="ConsPlusNormal"/>
        <w:spacing w:before="220"/>
        <w:ind w:firstLine="540"/>
        <w:jc w:val="both"/>
      </w:pPr>
      <w:r>
        <w:t>- компетентность, которая предусматривает приобретение учащимися компетенций, качеств и свойств личности, востребованных как в обществе в целом, так и региональном сообществе;</w:t>
      </w:r>
    </w:p>
    <w:p w:rsidR="004C32EA" w:rsidRDefault="004C32EA" w:rsidP="004C32EA">
      <w:pPr>
        <w:pStyle w:val="ConsPlusNormal"/>
        <w:spacing w:before="220"/>
        <w:ind w:firstLine="540"/>
        <w:jc w:val="both"/>
      </w:pPr>
      <w:r>
        <w:t>- культурологичность, предполагающая овладение школьниками системой ценностей, норм, образцов поведения и взаимосвязей в социальных общностях, а также социальными навыками, необходимыми для их социализации;</w:t>
      </w:r>
    </w:p>
    <w:p w:rsidR="004C32EA" w:rsidRDefault="004C32EA" w:rsidP="004C32EA">
      <w:pPr>
        <w:pStyle w:val="ConsPlusNormal"/>
        <w:spacing w:before="220"/>
        <w:ind w:firstLine="540"/>
        <w:jc w:val="both"/>
      </w:pPr>
      <w:r>
        <w:t>- историчность, определяющая изучение школьниками истории Ленинградской земли по важнейшим направлениям ее развития;</w:t>
      </w:r>
    </w:p>
    <w:p w:rsidR="004C32EA" w:rsidRDefault="004C32EA" w:rsidP="004C32EA">
      <w:pPr>
        <w:pStyle w:val="ConsPlusNormal"/>
        <w:spacing w:before="220"/>
        <w:ind w:firstLine="540"/>
        <w:jc w:val="both"/>
      </w:pPr>
      <w:r>
        <w:t>- интеграция и дифференциация, посредством которых достигается экономия усилий, средств и учебного времени в педагогической практике и возможность наполнения содержания образования учебным материалом с учетом особенностей образовательного учреждения, интересов, склонностей и способностей школьников;</w:t>
      </w:r>
    </w:p>
    <w:p w:rsidR="004C32EA" w:rsidRDefault="004C32EA" w:rsidP="004C32EA">
      <w:pPr>
        <w:pStyle w:val="ConsPlusNormal"/>
        <w:spacing w:before="220"/>
        <w:ind w:firstLine="540"/>
        <w:jc w:val="both"/>
      </w:pPr>
      <w:r>
        <w:t>- проблемность, которая раскрывается через формирование готовности школьников к участию в разрешении проблем своего региона, подготовки выпускников к жизнедеятельности в современном обществе;</w:t>
      </w:r>
    </w:p>
    <w:p w:rsidR="004C32EA" w:rsidRDefault="004C32EA" w:rsidP="004C32EA">
      <w:pPr>
        <w:pStyle w:val="ConsPlusNormal"/>
        <w:spacing w:before="220"/>
        <w:ind w:firstLine="540"/>
        <w:jc w:val="both"/>
      </w:pPr>
      <w:r>
        <w:t>- преемственность между региональным, федеральным и школьным компонентами, содержательная преемственность с региональным компонентом, утвержденным приказом комитета общего и профессионального образования от 01.07.1999 N 300.</w:t>
      </w:r>
    </w:p>
    <w:p w:rsidR="004C32EA" w:rsidRDefault="004C32EA" w:rsidP="004C32EA">
      <w:pPr>
        <w:pStyle w:val="ConsPlusNormal"/>
        <w:ind w:firstLine="540"/>
        <w:jc w:val="both"/>
      </w:pPr>
    </w:p>
    <w:p w:rsidR="004C32EA" w:rsidRDefault="004C32EA" w:rsidP="004C32EA">
      <w:pPr>
        <w:pStyle w:val="ConsPlusNormal"/>
        <w:ind w:firstLine="540"/>
        <w:jc w:val="both"/>
        <w:outlineLvl w:val="1"/>
      </w:pPr>
      <w:r>
        <w:t>4. Структура и содержание регионального компонента</w:t>
      </w:r>
    </w:p>
    <w:p w:rsidR="004C32EA" w:rsidRDefault="004C32EA" w:rsidP="004C32EA">
      <w:pPr>
        <w:pStyle w:val="ConsPlusNormal"/>
        <w:ind w:firstLine="540"/>
        <w:jc w:val="both"/>
      </w:pPr>
    </w:p>
    <w:p w:rsidR="004C32EA" w:rsidRDefault="004C32EA" w:rsidP="004C32EA">
      <w:pPr>
        <w:pStyle w:val="ConsPlusNormal"/>
        <w:ind w:firstLine="540"/>
        <w:jc w:val="both"/>
      </w:pPr>
      <w:r>
        <w:t xml:space="preserve">1. Структура и содержание регионального компонента определяется географическим, культурно-историческим, социальным и экономическим своеобразием Ленинградской области и состоит из следующих учебных предметов </w:t>
      </w:r>
      <w:hyperlink w:anchor="P562" w:history="1">
        <w:r>
          <w:rPr>
            <w:color w:val="0000FF"/>
          </w:rPr>
          <w:t>(таблицы 1,</w:t>
        </w:r>
      </w:hyperlink>
      <w:r>
        <w:t xml:space="preserve"> </w:t>
      </w:r>
      <w:hyperlink w:anchor="P595" w:history="1">
        <w:r>
          <w:rPr>
            <w:color w:val="0000FF"/>
          </w:rPr>
          <w:t>2)</w:t>
        </w:r>
      </w:hyperlink>
      <w:r>
        <w:t xml:space="preserve"> и курсов:</w:t>
      </w:r>
    </w:p>
    <w:p w:rsidR="004C32EA" w:rsidRDefault="004C32EA" w:rsidP="004C32EA">
      <w:pPr>
        <w:pStyle w:val="ConsPlusNormal"/>
        <w:spacing w:before="220"/>
        <w:ind w:firstLine="540"/>
        <w:jc w:val="both"/>
      </w:pPr>
      <w:r>
        <w:t xml:space="preserve">1.1. "Природа, история и культура Ленинградской земли" - II, III, VI классы - по 34 часа в год при 6-дневной учебной неделе; V, VI классы - по 70 часов в год при 6-дневной учебной неделе (по 35 часов при 5-дневной неделе); VIII, IX классы - по 35 часов в год при 6-дневной учебной неделе (по 17,5 и 35 часов соответственно при 5-дневной неделе); X, XI классы - по </w:t>
      </w:r>
      <w:r>
        <w:lastRenderedPageBreak/>
        <w:t>52,5 часа в год.</w:t>
      </w:r>
    </w:p>
    <w:p w:rsidR="004C32EA" w:rsidRDefault="004C32EA" w:rsidP="004C32EA">
      <w:pPr>
        <w:pStyle w:val="ConsPlusNormal"/>
        <w:spacing w:before="220"/>
        <w:ind w:firstLine="540"/>
        <w:jc w:val="both"/>
      </w:pPr>
      <w:r>
        <w:t>В составе интегрированного учебного предмета "Природа, история и культура Ленинградской земли" изучаются следующие учебные курсы:</w:t>
      </w:r>
    </w:p>
    <w:p w:rsidR="004C32EA" w:rsidRDefault="004C32EA" w:rsidP="004C32EA">
      <w:pPr>
        <w:pStyle w:val="ConsPlusNormal"/>
        <w:spacing w:before="220"/>
        <w:ind w:firstLine="540"/>
        <w:jc w:val="both"/>
      </w:pPr>
      <w:r>
        <w:t>- во II, III, VI классах - "Введение в изучение родного края" - по 34 часа в год при 6-дневной учебной неделе. При 5-дневной неделе - изучается в составе учебных предметов федерального компонента ("окружающий мир (человек, природа, общество)", "искусство (музыка и ИЗО)", "технология") в объеме не менее 10-15% учебного времени, отведенного для этих целей;</w:t>
      </w:r>
    </w:p>
    <w:p w:rsidR="004C32EA" w:rsidRDefault="004C32EA" w:rsidP="004C32EA">
      <w:pPr>
        <w:pStyle w:val="ConsPlusNormal"/>
        <w:spacing w:before="220"/>
        <w:ind w:firstLine="540"/>
        <w:jc w:val="both"/>
      </w:pPr>
      <w:r>
        <w:t>- в V классе:</w:t>
      </w:r>
    </w:p>
    <w:p w:rsidR="004C32EA" w:rsidRDefault="004C32EA" w:rsidP="004C32EA">
      <w:pPr>
        <w:pStyle w:val="ConsPlusNormal"/>
        <w:spacing w:before="220"/>
        <w:ind w:firstLine="540"/>
        <w:jc w:val="both"/>
      </w:pPr>
      <w:r>
        <w:t>"Серебряный пояс России" - 35 часов в год при 6-дневной учебной неделе (17,5 часов в год при 5-дневной неделе);</w:t>
      </w:r>
    </w:p>
    <w:p w:rsidR="004C32EA" w:rsidRDefault="004C32EA" w:rsidP="004C32EA">
      <w:pPr>
        <w:pStyle w:val="ConsPlusNormal"/>
        <w:spacing w:before="220"/>
        <w:ind w:firstLine="540"/>
        <w:jc w:val="both"/>
      </w:pPr>
      <w:r>
        <w:t>- "Народное творчество Ленинградской области" - 35 часов в год при 6-дневной учебной неделе (17,5 часов при 5-дневной неделе);</w:t>
      </w:r>
    </w:p>
    <w:p w:rsidR="004C32EA" w:rsidRDefault="004C32EA" w:rsidP="004C32EA">
      <w:pPr>
        <w:pStyle w:val="ConsPlusNormal"/>
        <w:spacing w:before="220"/>
        <w:ind w:firstLine="540"/>
        <w:jc w:val="both"/>
      </w:pPr>
      <w:r>
        <w:t>- в VI классе - "Природа родного края" - 70 часов в год при 6-дневной учебной неделе (35 часов при 5-дневной неделе). При этом при 6-дневной учебной неделе допускается из предусмотренных на изучение данного курса 2 часов 1 час регионального компонента отводить на изучение учебных предметов "География" и "Биология" федерального компонента;</w:t>
      </w:r>
    </w:p>
    <w:p w:rsidR="004C32EA" w:rsidRDefault="004C32EA" w:rsidP="004C32EA">
      <w:pPr>
        <w:pStyle w:val="ConsPlusNormal"/>
        <w:spacing w:before="220"/>
        <w:ind w:firstLine="540"/>
        <w:jc w:val="both"/>
      </w:pPr>
      <w:r>
        <w:t>- в VIII классе - "История и культура Ленинградской земли" - 35 часов в год при 6-дневной учебной неделе (17,5 часов - при 5-дневной неделе);</w:t>
      </w:r>
    </w:p>
    <w:p w:rsidR="004C32EA" w:rsidRDefault="004C32EA" w:rsidP="004C32EA">
      <w:pPr>
        <w:pStyle w:val="ConsPlusNormal"/>
        <w:spacing w:before="220"/>
        <w:ind w:firstLine="540"/>
        <w:jc w:val="both"/>
      </w:pPr>
      <w:r>
        <w:t>- в IX классе - "История и культура Ленинградской земли" - 35 часа в год;</w:t>
      </w:r>
    </w:p>
    <w:p w:rsidR="004C32EA" w:rsidRDefault="004C32EA" w:rsidP="004C32EA">
      <w:pPr>
        <w:pStyle w:val="ConsPlusNormal"/>
        <w:spacing w:before="220"/>
        <w:ind w:firstLine="540"/>
        <w:jc w:val="both"/>
      </w:pPr>
      <w:r>
        <w:t>- в X и XI классах:</w:t>
      </w:r>
    </w:p>
    <w:p w:rsidR="004C32EA" w:rsidRDefault="004C32EA" w:rsidP="004C32EA">
      <w:pPr>
        <w:pStyle w:val="ConsPlusNormal"/>
        <w:spacing w:before="220"/>
        <w:ind w:firstLine="540"/>
        <w:jc w:val="both"/>
      </w:pPr>
      <w:r>
        <w:t>- "Экономика и законодательство Ленинградской области" - по 35 часов в год;</w:t>
      </w:r>
    </w:p>
    <w:p w:rsidR="004C32EA" w:rsidRDefault="004C32EA" w:rsidP="004C32EA">
      <w:pPr>
        <w:pStyle w:val="ConsPlusNormal"/>
        <w:spacing w:before="220"/>
        <w:ind w:firstLine="540"/>
        <w:jc w:val="both"/>
      </w:pPr>
      <w:r>
        <w:t>- "Экология и природопользование Ленинградской области" - по 17,5 часов в год.</w:t>
      </w:r>
    </w:p>
    <w:p w:rsidR="004C32EA" w:rsidRDefault="004C32EA" w:rsidP="004C32EA">
      <w:pPr>
        <w:pStyle w:val="ConsPlusNormal"/>
        <w:spacing w:before="220"/>
        <w:ind w:firstLine="540"/>
        <w:jc w:val="both"/>
      </w:pPr>
      <w:r>
        <w:t>1.2. "Русский язык" (в целях усиления федерального компонента данного предмета) - в VII, VIII классах - по 35 часов в год при 6-дневной учебной неделе (по 17,5 часов при 5-дневной неделе).</w:t>
      </w:r>
    </w:p>
    <w:p w:rsidR="004C32EA" w:rsidRDefault="004C32EA" w:rsidP="004C32EA">
      <w:pPr>
        <w:pStyle w:val="ConsPlusNormal"/>
        <w:spacing w:before="220"/>
        <w:ind w:firstLine="540"/>
        <w:jc w:val="both"/>
      </w:pPr>
      <w:r>
        <w:t>1.3. "Физическая культура" (в целях усиления федерального компонента данного предмета) - в VII классе - 35 часов в год при 6-дневной учебной неделе (17,5 часов при 5-дневной неделе).</w:t>
      </w:r>
    </w:p>
    <w:p w:rsidR="004C32EA" w:rsidRDefault="004C32EA" w:rsidP="004C32EA">
      <w:pPr>
        <w:pStyle w:val="ConsPlusNormal"/>
        <w:spacing w:before="220"/>
        <w:ind w:firstLine="540"/>
        <w:jc w:val="both"/>
      </w:pPr>
      <w:r>
        <w:t>1.4. "Естествознание" (в целях усиления данного предмета федерального компонента) - в X, XI классах - по 17,5 часов в год.</w:t>
      </w:r>
    </w:p>
    <w:p w:rsidR="004C32EA" w:rsidRDefault="004C32EA" w:rsidP="004C32EA">
      <w:pPr>
        <w:pStyle w:val="ConsPlusNormal"/>
        <w:ind w:firstLine="540"/>
        <w:jc w:val="both"/>
      </w:pPr>
    </w:p>
    <w:p w:rsidR="004C32EA" w:rsidRDefault="004C32EA" w:rsidP="004C32EA">
      <w:pPr>
        <w:pStyle w:val="ConsPlusNormal"/>
        <w:ind w:firstLine="540"/>
        <w:jc w:val="both"/>
        <w:outlineLvl w:val="1"/>
      </w:pPr>
      <w:r>
        <w:t>5. Учебно-методическое обеспечение регионального компонента</w:t>
      </w:r>
    </w:p>
    <w:p w:rsidR="004C32EA" w:rsidRDefault="004C32EA" w:rsidP="004C32EA">
      <w:pPr>
        <w:pStyle w:val="ConsPlusNormal"/>
        <w:ind w:firstLine="540"/>
        <w:jc w:val="both"/>
      </w:pPr>
    </w:p>
    <w:p w:rsidR="004C32EA" w:rsidRDefault="004C32EA" w:rsidP="004C32EA">
      <w:pPr>
        <w:pStyle w:val="ConsPlusNormal"/>
        <w:ind w:firstLine="540"/>
        <w:jc w:val="both"/>
      </w:pPr>
      <w:r>
        <w:t xml:space="preserve">1. Для обеспечения учебного процесса в рамках регионального компонента общеобразовательные учреждения должны использовать уже апробированные в условиях реализации регионального базисного учебного плана (приказ комитета общего и профессионального образования от 01.07.1999 N 300) учебные пособия, а также новые программные и учебно-методические комплекты, разрабатываемые в соответствии с </w:t>
      </w:r>
      <w:r>
        <w:lastRenderedPageBreak/>
        <w:t xml:space="preserve">графиком </w:t>
      </w:r>
      <w:hyperlink w:anchor="P621" w:history="1">
        <w:r>
          <w:rPr>
            <w:color w:val="0000FF"/>
          </w:rPr>
          <w:t>(таблица 3).</w:t>
        </w:r>
      </w:hyperlink>
    </w:p>
    <w:p w:rsidR="004C32EA" w:rsidRDefault="004C32EA" w:rsidP="004C32EA">
      <w:pPr>
        <w:pStyle w:val="ConsPlusNormal"/>
        <w:spacing w:before="220"/>
        <w:ind w:firstLine="540"/>
        <w:jc w:val="both"/>
      </w:pPr>
      <w:r>
        <w:t>2. Учебный курс "Природа, история и культура Ленинградской земли" включает в себя комплекты:</w:t>
      </w:r>
    </w:p>
    <w:p w:rsidR="004C32EA" w:rsidRDefault="004C32EA" w:rsidP="004C32EA">
      <w:pPr>
        <w:pStyle w:val="ConsPlusNormal"/>
        <w:spacing w:before="220"/>
        <w:ind w:firstLine="540"/>
        <w:jc w:val="both"/>
      </w:pPr>
      <w:r>
        <w:t>2.1. "Серебряный пояс России": учебная книга "Серебряный пояс России", методическое пособие для учителя, рабочая тетрадь с заданиями для учащихся, мультимедийный курс.</w:t>
      </w:r>
    </w:p>
    <w:p w:rsidR="004C32EA" w:rsidRDefault="004C32EA" w:rsidP="004C32EA">
      <w:pPr>
        <w:pStyle w:val="ConsPlusNormal"/>
        <w:spacing w:before="220"/>
        <w:ind w:firstLine="540"/>
        <w:jc w:val="both"/>
      </w:pPr>
      <w:r>
        <w:t>2.2. "Природа родного края": программа, методическое пособие для учителя, учебное пособие для учащихся (6-й класс).</w:t>
      </w:r>
    </w:p>
    <w:p w:rsidR="004C32EA" w:rsidRDefault="004C32EA" w:rsidP="004C32EA">
      <w:pPr>
        <w:pStyle w:val="ConsPlusNormal"/>
        <w:spacing w:before="220"/>
        <w:ind w:firstLine="540"/>
        <w:jc w:val="both"/>
      </w:pPr>
      <w:r>
        <w:t>2.3. "Народное творчество Ленинградской области": комплект "Русское народное творчество" (Н.С.Ширяева): программа (1991), поурочные разработки для 1-3-го годов обучения (1991), методические рекомендации (1991); пособие "Русское народное творчество. Вып. 1 (2000)" (сост. Н.П.Столова); "Музыкально-песенный фольклор Ленинградской области. Вып. 1, 2 (1989)" (сост. В.А.Лапина); "Русские народные песни. Вып. 1, 2 (2004)" (сост. В.Ю.Архипов, С.Н.Архипова); учебное пособие "Русское народное творчество", рабочая тетрадь для учащихся.</w:t>
      </w:r>
    </w:p>
    <w:p w:rsidR="004C32EA" w:rsidRDefault="004C32EA" w:rsidP="004C32EA">
      <w:pPr>
        <w:pStyle w:val="ConsPlusNormal"/>
        <w:spacing w:before="220"/>
        <w:ind w:firstLine="540"/>
        <w:jc w:val="both"/>
      </w:pPr>
      <w:r>
        <w:t>2.4. "История и культура Ленинградской земли": учебное пособие для учащихся 8-9 классов "История и культура Ленинградской земли с древнейших времен до наших дней" (под общ. ред. С.А.Лисицына. - СПб.: Специальная литература, 2003. - 367 с.), электронная версия учебного пособия, контрольно-измерительные материалы, методическое пособие для учителя.</w:t>
      </w:r>
    </w:p>
    <w:p w:rsidR="004C32EA" w:rsidRDefault="004C32EA" w:rsidP="004C32EA">
      <w:pPr>
        <w:pStyle w:val="ConsPlusNormal"/>
        <w:spacing w:before="220"/>
        <w:ind w:firstLine="540"/>
        <w:jc w:val="both"/>
      </w:pPr>
      <w:r>
        <w:t>2.5. Учебный курс "Экология и природопользование Ленинградской области" состоит из комплекта: программа, пособие для учащихся "Экология Ленинградской области", пособие для учителя "Экологические проблемы Ленинградской области".</w:t>
      </w:r>
    </w:p>
    <w:p w:rsidR="004C32EA" w:rsidRDefault="004C32EA" w:rsidP="004C32EA">
      <w:pPr>
        <w:pStyle w:val="ConsPlusNormal"/>
        <w:spacing w:before="220"/>
        <w:ind w:firstLine="540"/>
        <w:jc w:val="both"/>
      </w:pPr>
      <w:r>
        <w:t>2.6. Учебный курс "Экономика и законодательство Ленинградской области": пособие для учителя, пособие для учащихся, сборник деловых игр, задач, тестов и упражнений, электронная версия курса.</w:t>
      </w:r>
    </w:p>
    <w:p w:rsidR="004C32EA" w:rsidRDefault="004C32EA" w:rsidP="004C32EA">
      <w:pPr>
        <w:pStyle w:val="ConsPlusNormal"/>
        <w:ind w:firstLine="540"/>
        <w:jc w:val="both"/>
      </w:pPr>
    </w:p>
    <w:p w:rsidR="004C32EA" w:rsidRDefault="004C32EA" w:rsidP="004C32EA">
      <w:pPr>
        <w:pStyle w:val="ConsPlusNormal"/>
        <w:ind w:firstLine="540"/>
        <w:jc w:val="both"/>
        <w:outlineLvl w:val="1"/>
      </w:pPr>
      <w:r>
        <w:t>6. Особенности реализации регионального компонента в образовательном учреждении</w:t>
      </w:r>
    </w:p>
    <w:p w:rsidR="004C32EA" w:rsidRDefault="004C32EA" w:rsidP="004C32EA">
      <w:pPr>
        <w:pStyle w:val="ConsPlusNormal"/>
        <w:ind w:firstLine="540"/>
        <w:jc w:val="both"/>
      </w:pPr>
    </w:p>
    <w:p w:rsidR="004C32EA" w:rsidRDefault="004C32EA" w:rsidP="004C32EA">
      <w:pPr>
        <w:pStyle w:val="ConsPlusNormal"/>
        <w:ind w:firstLine="540"/>
        <w:jc w:val="both"/>
      </w:pPr>
      <w:r>
        <w:t>1. Региональный компонент общего образования ориентирован на 34 учебных недели в год на первой ступени общего образования и 35 недель на ступени основного и среднего (полного) общего образования.</w:t>
      </w:r>
    </w:p>
    <w:p w:rsidR="004C32EA" w:rsidRDefault="004C32EA" w:rsidP="004C32EA">
      <w:pPr>
        <w:pStyle w:val="ConsPlusNormal"/>
        <w:spacing w:before="220"/>
        <w:ind w:firstLine="540"/>
        <w:jc w:val="both"/>
      </w:pPr>
      <w:r>
        <w:t xml:space="preserve">2. Региональный компонент реализуется с учетом часов учебного времени, предусмотренных федеральным базисным учебным </w:t>
      </w:r>
      <w:hyperlink r:id="rId22" w:history="1">
        <w:r>
          <w:rPr>
            <w:color w:val="0000FF"/>
          </w:rPr>
          <w:t>планом</w:t>
        </w:r>
      </w:hyperlink>
      <w:r>
        <w:t xml:space="preserve"> (приказ Минобразования России от 09.03.2004 N 1312). В учебном плане образовательного учреждения соотношение между региональным и федеральным компонентами устанавливается в размере не менее 10 процентов от общего нормативного учебного времени.</w:t>
      </w:r>
    </w:p>
    <w:p w:rsidR="004C32EA" w:rsidRDefault="004C32EA" w:rsidP="004C32EA">
      <w:pPr>
        <w:pStyle w:val="ConsPlusNormal"/>
        <w:spacing w:before="220"/>
        <w:ind w:firstLine="540"/>
        <w:jc w:val="both"/>
      </w:pPr>
      <w:r>
        <w:t>3. Региональный компонент определяется практической и проектной направленностью содержания общеобразовательных программ, их соответствием возрастным особенностям и потребностям обучающихся с учетом географического и экономического своеобразия региона, обуславливаемого видами хозяйственной деятельности, природными ресурсами региона и стратегией экономического развития.</w:t>
      </w:r>
    </w:p>
    <w:p w:rsidR="004C32EA" w:rsidRDefault="004C32EA" w:rsidP="004C32EA">
      <w:pPr>
        <w:pStyle w:val="ConsPlusNormal"/>
        <w:spacing w:before="220"/>
        <w:ind w:firstLine="540"/>
        <w:jc w:val="both"/>
      </w:pPr>
      <w:r>
        <w:t xml:space="preserve">4. Компоновка структуры предметов регионального компонента и объем времени на их изучение по ступеням начального, основного и среднего (полного) общего образования </w:t>
      </w:r>
      <w:r>
        <w:lastRenderedPageBreak/>
        <w:t>позволяют обеспечить не только целостность педагогической системы конкретного образовательного учреждения, но и создать условия для эффективной организации образовательной деятельности в рамках современных педагогических концепций с учетом разнообразия культурно-образовательных потребностей и запросов населения, которые проявляются на региональном и местном уровнях.</w:t>
      </w:r>
    </w:p>
    <w:p w:rsidR="004C32EA" w:rsidRDefault="004C32EA" w:rsidP="004C32EA">
      <w:pPr>
        <w:pStyle w:val="ConsPlusNormal"/>
        <w:spacing w:before="220"/>
        <w:ind w:firstLine="540"/>
        <w:jc w:val="both"/>
      </w:pPr>
      <w:r>
        <w:t>5. Региональный компонент реализуется через:</w:t>
      </w:r>
    </w:p>
    <w:p w:rsidR="004C32EA" w:rsidRDefault="004C32EA" w:rsidP="004C32EA">
      <w:pPr>
        <w:pStyle w:val="ConsPlusNormal"/>
        <w:spacing w:before="220"/>
        <w:ind w:firstLine="540"/>
        <w:jc w:val="both"/>
      </w:pPr>
      <w:r>
        <w:t>- обязательные учебные предметы и курсы, включенные в вариативную часть регионального базисного учебного плана;</w:t>
      </w:r>
    </w:p>
    <w:p w:rsidR="004C32EA" w:rsidRDefault="004C32EA" w:rsidP="004C32EA">
      <w:pPr>
        <w:pStyle w:val="ConsPlusNormal"/>
        <w:spacing w:before="220"/>
        <w:ind w:firstLine="540"/>
        <w:jc w:val="both"/>
      </w:pPr>
      <w:r>
        <w:t>- изучение культурно-исторического и природного наследия региона дополняется посредством включения в компонент образовательного учреждения элективных курсов краеведческой направленности, усиления практической, исследовательской, поисковой направленности образовательной деятельности, в том числе и в рамках дополнительного образования.</w:t>
      </w:r>
    </w:p>
    <w:p w:rsidR="004C32EA" w:rsidRDefault="004C32EA" w:rsidP="004C32EA">
      <w:pPr>
        <w:pStyle w:val="ConsPlusNormal"/>
        <w:spacing w:before="220"/>
        <w:ind w:firstLine="540"/>
        <w:jc w:val="both"/>
      </w:pPr>
      <w:r>
        <w:t>6. При изучении учебных предметов и курсов регионального компонента возможно использование различных форм организации учебного процесса: классно-урочная, блочно-модульная, проектно-исследовательская.</w:t>
      </w:r>
    </w:p>
    <w:p w:rsidR="004C32EA" w:rsidRDefault="004C32EA" w:rsidP="004C32EA">
      <w:pPr>
        <w:pStyle w:val="ConsPlusNormal"/>
        <w:spacing w:before="220"/>
        <w:ind w:firstLine="540"/>
        <w:jc w:val="both"/>
      </w:pPr>
      <w:r>
        <w:t>7. Поскольку в условиях 5-дневной учебной недели сокращается объем учебного времени на освоение содержания регионального компонента, образовательное учреждение несет ответственность за реализацию содержания регионального компонента в полном объеме посредством его интеграции в содержание соответствующих предметов федерального компонента.</w:t>
      </w:r>
    </w:p>
    <w:p w:rsidR="004C32EA" w:rsidRDefault="004C32EA" w:rsidP="004C32EA">
      <w:pPr>
        <w:pStyle w:val="ConsPlusNormal"/>
        <w:spacing w:before="220"/>
        <w:ind w:firstLine="540"/>
        <w:jc w:val="both"/>
      </w:pPr>
      <w:r>
        <w:t>8. При условии организации учебного процесса по программам углубленного изучения отдельных предметов федерального компонента базисного учебного плана часы регионального компонента могут использоваться для углубленного изучения выбранных учебных предметов.</w:t>
      </w:r>
    </w:p>
    <w:p w:rsidR="004C32EA" w:rsidRDefault="004C32EA" w:rsidP="004C32EA">
      <w:pPr>
        <w:pStyle w:val="ConsPlusNormal"/>
        <w:spacing w:before="220"/>
        <w:ind w:firstLine="540"/>
        <w:jc w:val="both"/>
      </w:pPr>
      <w:r>
        <w:t>При этом региональный компонент реализуется посредством интеграции его содержания с ответствующими предметами федерального компонента.</w:t>
      </w:r>
    </w:p>
    <w:p w:rsidR="004C32EA" w:rsidRDefault="004C32EA" w:rsidP="004C32EA">
      <w:pPr>
        <w:pStyle w:val="ConsPlusNormal"/>
        <w:spacing w:before="220"/>
        <w:ind w:firstLine="540"/>
        <w:jc w:val="both"/>
      </w:pPr>
      <w:r>
        <w:t>9. В IX классе 1 час регионального компонента рекомендуется отводить на организацию предпрофильной подготовки учащихся.</w:t>
      </w: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outlineLvl w:val="1"/>
      </w:pPr>
      <w:bookmarkStart w:id="8" w:name="P562"/>
      <w:bookmarkEnd w:id="8"/>
      <w:r>
        <w:t>Таблица 1. Региональный компонент при 6-дневной учебной неделе</w:t>
      </w:r>
    </w:p>
    <w:p w:rsidR="004C32EA" w:rsidRDefault="004C32EA" w:rsidP="004C32E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0"/>
        <w:gridCol w:w="1482"/>
        <w:gridCol w:w="546"/>
        <w:gridCol w:w="546"/>
        <w:gridCol w:w="546"/>
        <w:gridCol w:w="546"/>
        <w:gridCol w:w="546"/>
        <w:gridCol w:w="546"/>
        <w:gridCol w:w="546"/>
        <w:gridCol w:w="546"/>
        <w:gridCol w:w="546"/>
        <w:gridCol w:w="546"/>
        <w:gridCol w:w="468"/>
      </w:tblGrid>
      <w:tr w:rsidR="004C32EA" w:rsidTr="00441F90">
        <w:trPr>
          <w:trHeight w:val="194"/>
        </w:trPr>
        <w:tc>
          <w:tcPr>
            <w:tcW w:w="390" w:type="dxa"/>
            <w:vMerge w:val="restart"/>
          </w:tcPr>
          <w:p w:rsidR="004C32EA" w:rsidRDefault="004C32EA" w:rsidP="00441F90">
            <w:pPr>
              <w:pStyle w:val="ConsPlusNonformat"/>
              <w:jc w:val="both"/>
            </w:pPr>
            <w:r>
              <w:rPr>
                <w:sz w:val="16"/>
              </w:rPr>
              <w:t xml:space="preserve"> N </w:t>
            </w:r>
          </w:p>
          <w:p w:rsidR="004C32EA" w:rsidRDefault="004C32EA" w:rsidP="00441F90">
            <w:pPr>
              <w:pStyle w:val="ConsPlusNonformat"/>
              <w:jc w:val="both"/>
            </w:pPr>
            <w:r>
              <w:rPr>
                <w:sz w:val="16"/>
              </w:rPr>
              <w:t>п/п</w:t>
            </w:r>
          </w:p>
        </w:tc>
        <w:tc>
          <w:tcPr>
            <w:tcW w:w="1482" w:type="dxa"/>
            <w:vMerge w:val="restart"/>
          </w:tcPr>
          <w:p w:rsidR="004C32EA" w:rsidRDefault="004C32EA" w:rsidP="00441F90">
            <w:pPr>
              <w:pStyle w:val="ConsPlusNonformat"/>
              <w:jc w:val="both"/>
            </w:pPr>
            <w:r>
              <w:rPr>
                <w:sz w:val="16"/>
              </w:rPr>
              <w:t xml:space="preserve">Учебные предметы </w:t>
            </w:r>
          </w:p>
        </w:tc>
        <w:tc>
          <w:tcPr>
            <w:tcW w:w="5928" w:type="dxa"/>
            <w:gridSpan w:val="11"/>
          </w:tcPr>
          <w:p w:rsidR="004C32EA" w:rsidRDefault="004C32EA" w:rsidP="00441F90">
            <w:pPr>
              <w:pStyle w:val="ConsPlusNonformat"/>
              <w:jc w:val="both"/>
            </w:pPr>
            <w:r>
              <w:rPr>
                <w:sz w:val="16"/>
              </w:rPr>
              <w:t xml:space="preserve">    Количество часов по классам (годовая и недельная нагрузка)  </w:t>
            </w:r>
          </w:p>
        </w:tc>
      </w:tr>
      <w:tr w:rsidR="004C32EA" w:rsidTr="00441F90">
        <w:tc>
          <w:tcPr>
            <w:tcW w:w="312" w:type="dxa"/>
            <w:vMerge/>
            <w:tcBorders>
              <w:top w:val="nil"/>
            </w:tcBorders>
          </w:tcPr>
          <w:p w:rsidR="004C32EA" w:rsidRDefault="004C32EA" w:rsidP="00441F90"/>
        </w:tc>
        <w:tc>
          <w:tcPr>
            <w:tcW w:w="1404" w:type="dxa"/>
            <w:vMerge/>
            <w:tcBorders>
              <w:top w:val="nil"/>
            </w:tcBorders>
          </w:tcPr>
          <w:p w:rsidR="004C32EA" w:rsidRDefault="004C32EA" w:rsidP="00441F90"/>
        </w:tc>
        <w:tc>
          <w:tcPr>
            <w:tcW w:w="546" w:type="dxa"/>
            <w:tcBorders>
              <w:top w:val="nil"/>
            </w:tcBorders>
          </w:tcPr>
          <w:p w:rsidR="004C32EA" w:rsidRDefault="004C32EA" w:rsidP="00441F90">
            <w:pPr>
              <w:pStyle w:val="ConsPlusNonformat"/>
              <w:jc w:val="both"/>
            </w:pPr>
            <w:r>
              <w:rPr>
                <w:sz w:val="16"/>
              </w:rPr>
              <w:t xml:space="preserve"> II  </w:t>
            </w:r>
          </w:p>
          <w:p w:rsidR="004C32EA" w:rsidRDefault="004C32EA" w:rsidP="00441F90">
            <w:pPr>
              <w:pStyle w:val="ConsPlusNonformat"/>
              <w:jc w:val="both"/>
            </w:pPr>
            <w:r>
              <w:rPr>
                <w:sz w:val="16"/>
              </w:rPr>
              <w:t>класс</w:t>
            </w:r>
          </w:p>
        </w:tc>
        <w:tc>
          <w:tcPr>
            <w:tcW w:w="546" w:type="dxa"/>
            <w:tcBorders>
              <w:top w:val="nil"/>
            </w:tcBorders>
          </w:tcPr>
          <w:p w:rsidR="004C32EA" w:rsidRDefault="004C32EA" w:rsidP="00441F90">
            <w:pPr>
              <w:pStyle w:val="ConsPlusNonformat"/>
              <w:jc w:val="both"/>
            </w:pPr>
            <w:r>
              <w:rPr>
                <w:sz w:val="16"/>
              </w:rPr>
              <w:t xml:space="preserve"> III </w:t>
            </w:r>
          </w:p>
          <w:p w:rsidR="004C32EA" w:rsidRDefault="004C32EA" w:rsidP="00441F90">
            <w:pPr>
              <w:pStyle w:val="ConsPlusNonformat"/>
              <w:jc w:val="both"/>
            </w:pPr>
            <w:r>
              <w:rPr>
                <w:sz w:val="16"/>
              </w:rPr>
              <w:t>класс</w:t>
            </w:r>
          </w:p>
        </w:tc>
        <w:tc>
          <w:tcPr>
            <w:tcW w:w="546" w:type="dxa"/>
            <w:tcBorders>
              <w:top w:val="nil"/>
            </w:tcBorders>
          </w:tcPr>
          <w:p w:rsidR="004C32EA" w:rsidRDefault="004C32EA" w:rsidP="00441F90">
            <w:pPr>
              <w:pStyle w:val="ConsPlusNonformat"/>
              <w:jc w:val="both"/>
            </w:pPr>
            <w:r>
              <w:rPr>
                <w:sz w:val="16"/>
              </w:rPr>
              <w:t xml:space="preserve"> IV  </w:t>
            </w:r>
          </w:p>
          <w:p w:rsidR="004C32EA" w:rsidRDefault="004C32EA" w:rsidP="00441F90">
            <w:pPr>
              <w:pStyle w:val="ConsPlusNonformat"/>
              <w:jc w:val="both"/>
            </w:pPr>
            <w:r>
              <w:rPr>
                <w:sz w:val="16"/>
              </w:rPr>
              <w:t>класс</w:t>
            </w:r>
          </w:p>
        </w:tc>
        <w:tc>
          <w:tcPr>
            <w:tcW w:w="546" w:type="dxa"/>
            <w:tcBorders>
              <w:top w:val="nil"/>
            </w:tcBorders>
          </w:tcPr>
          <w:p w:rsidR="004C32EA" w:rsidRDefault="004C32EA" w:rsidP="00441F90">
            <w:pPr>
              <w:pStyle w:val="ConsPlusNonformat"/>
              <w:jc w:val="both"/>
            </w:pPr>
            <w:r>
              <w:rPr>
                <w:sz w:val="16"/>
              </w:rPr>
              <w:t xml:space="preserve">  V  </w:t>
            </w:r>
          </w:p>
          <w:p w:rsidR="004C32EA" w:rsidRDefault="004C32EA" w:rsidP="00441F90">
            <w:pPr>
              <w:pStyle w:val="ConsPlusNonformat"/>
              <w:jc w:val="both"/>
            </w:pPr>
            <w:r>
              <w:rPr>
                <w:sz w:val="16"/>
              </w:rPr>
              <w:t>класс</w:t>
            </w:r>
          </w:p>
        </w:tc>
        <w:tc>
          <w:tcPr>
            <w:tcW w:w="546" w:type="dxa"/>
            <w:tcBorders>
              <w:top w:val="nil"/>
            </w:tcBorders>
          </w:tcPr>
          <w:p w:rsidR="004C32EA" w:rsidRDefault="004C32EA" w:rsidP="00441F90">
            <w:pPr>
              <w:pStyle w:val="ConsPlusNonformat"/>
              <w:jc w:val="both"/>
            </w:pPr>
            <w:r>
              <w:rPr>
                <w:sz w:val="16"/>
              </w:rPr>
              <w:t xml:space="preserve"> VI  </w:t>
            </w:r>
          </w:p>
          <w:p w:rsidR="004C32EA" w:rsidRDefault="004C32EA" w:rsidP="00441F90">
            <w:pPr>
              <w:pStyle w:val="ConsPlusNonformat"/>
              <w:jc w:val="both"/>
            </w:pPr>
            <w:r>
              <w:rPr>
                <w:sz w:val="16"/>
              </w:rPr>
              <w:t>класс</w:t>
            </w:r>
          </w:p>
        </w:tc>
        <w:tc>
          <w:tcPr>
            <w:tcW w:w="546" w:type="dxa"/>
            <w:tcBorders>
              <w:top w:val="nil"/>
            </w:tcBorders>
          </w:tcPr>
          <w:p w:rsidR="004C32EA" w:rsidRDefault="004C32EA" w:rsidP="00441F90">
            <w:pPr>
              <w:pStyle w:val="ConsPlusNonformat"/>
              <w:jc w:val="both"/>
            </w:pPr>
            <w:r>
              <w:rPr>
                <w:sz w:val="16"/>
              </w:rPr>
              <w:t xml:space="preserve"> VII </w:t>
            </w:r>
          </w:p>
          <w:p w:rsidR="004C32EA" w:rsidRDefault="004C32EA" w:rsidP="00441F90">
            <w:pPr>
              <w:pStyle w:val="ConsPlusNonformat"/>
              <w:jc w:val="both"/>
            </w:pPr>
            <w:r>
              <w:rPr>
                <w:sz w:val="16"/>
              </w:rPr>
              <w:t>класс</w:t>
            </w:r>
          </w:p>
        </w:tc>
        <w:tc>
          <w:tcPr>
            <w:tcW w:w="546" w:type="dxa"/>
            <w:tcBorders>
              <w:top w:val="nil"/>
            </w:tcBorders>
          </w:tcPr>
          <w:p w:rsidR="004C32EA" w:rsidRDefault="004C32EA" w:rsidP="00441F90">
            <w:pPr>
              <w:pStyle w:val="ConsPlusNonformat"/>
              <w:jc w:val="both"/>
            </w:pPr>
            <w:r>
              <w:rPr>
                <w:sz w:val="16"/>
              </w:rPr>
              <w:t xml:space="preserve">VIII </w:t>
            </w:r>
          </w:p>
          <w:p w:rsidR="004C32EA" w:rsidRDefault="004C32EA" w:rsidP="00441F90">
            <w:pPr>
              <w:pStyle w:val="ConsPlusNonformat"/>
              <w:jc w:val="both"/>
            </w:pPr>
            <w:r>
              <w:rPr>
                <w:sz w:val="16"/>
              </w:rPr>
              <w:t>класс</w:t>
            </w:r>
          </w:p>
        </w:tc>
        <w:tc>
          <w:tcPr>
            <w:tcW w:w="546" w:type="dxa"/>
            <w:tcBorders>
              <w:top w:val="nil"/>
            </w:tcBorders>
          </w:tcPr>
          <w:p w:rsidR="004C32EA" w:rsidRDefault="004C32EA" w:rsidP="00441F90">
            <w:pPr>
              <w:pStyle w:val="ConsPlusNonformat"/>
              <w:jc w:val="both"/>
            </w:pPr>
            <w:r>
              <w:rPr>
                <w:sz w:val="16"/>
              </w:rPr>
              <w:t xml:space="preserve"> IX  </w:t>
            </w:r>
          </w:p>
          <w:p w:rsidR="004C32EA" w:rsidRDefault="004C32EA" w:rsidP="00441F90">
            <w:pPr>
              <w:pStyle w:val="ConsPlusNonformat"/>
              <w:jc w:val="both"/>
            </w:pPr>
            <w:r>
              <w:rPr>
                <w:sz w:val="16"/>
              </w:rPr>
              <w:t>класс</w:t>
            </w:r>
          </w:p>
        </w:tc>
        <w:tc>
          <w:tcPr>
            <w:tcW w:w="546" w:type="dxa"/>
            <w:tcBorders>
              <w:top w:val="nil"/>
            </w:tcBorders>
          </w:tcPr>
          <w:p w:rsidR="004C32EA" w:rsidRDefault="004C32EA" w:rsidP="00441F90">
            <w:pPr>
              <w:pStyle w:val="ConsPlusNonformat"/>
              <w:jc w:val="both"/>
            </w:pPr>
            <w:r>
              <w:rPr>
                <w:sz w:val="16"/>
              </w:rPr>
              <w:t xml:space="preserve">  X  </w:t>
            </w:r>
          </w:p>
          <w:p w:rsidR="004C32EA" w:rsidRDefault="004C32EA" w:rsidP="00441F90">
            <w:pPr>
              <w:pStyle w:val="ConsPlusNonformat"/>
              <w:jc w:val="both"/>
            </w:pPr>
            <w:r>
              <w:rPr>
                <w:sz w:val="16"/>
              </w:rPr>
              <w:t>класс</w:t>
            </w:r>
          </w:p>
        </w:tc>
        <w:tc>
          <w:tcPr>
            <w:tcW w:w="546" w:type="dxa"/>
            <w:tcBorders>
              <w:top w:val="nil"/>
            </w:tcBorders>
          </w:tcPr>
          <w:p w:rsidR="004C32EA" w:rsidRDefault="004C32EA" w:rsidP="00441F90">
            <w:pPr>
              <w:pStyle w:val="ConsPlusNonformat"/>
              <w:jc w:val="both"/>
            </w:pPr>
            <w:r>
              <w:rPr>
                <w:sz w:val="16"/>
              </w:rPr>
              <w:t xml:space="preserve"> XI  </w:t>
            </w:r>
          </w:p>
          <w:p w:rsidR="004C32EA" w:rsidRDefault="004C32EA" w:rsidP="00441F90">
            <w:pPr>
              <w:pStyle w:val="ConsPlusNonformat"/>
              <w:jc w:val="both"/>
            </w:pPr>
            <w:r>
              <w:rPr>
                <w:sz w:val="16"/>
              </w:rPr>
              <w:t>класс</w:t>
            </w:r>
          </w:p>
        </w:tc>
        <w:tc>
          <w:tcPr>
            <w:tcW w:w="468" w:type="dxa"/>
            <w:tcBorders>
              <w:top w:val="nil"/>
            </w:tcBorders>
          </w:tcPr>
          <w:p w:rsidR="004C32EA" w:rsidRDefault="004C32EA" w:rsidP="00441F90">
            <w:pPr>
              <w:pStyle w:val="ConsPlusNonformat"/>
              <w:jc w:val="both"/>
            </w:pPr>
            <w:r>
              <w:rPr>
                <w:sz w:val="16"/>
              </w:rPr>
              <w:t>Все-</w:t>
            </w:r>
          </w:p>
          <w:p w:rsidR="004C32EA" w:rsidRDefault="004C32EA" w:rsidP="00441F90">
            <w:pPr>
              <w:pStyle w:val="ConsPlusNonformat"/>
              <w:jc w:val="both"/>
            </w:pPr>
            <w:r>
              <w:rPr>
                <w:sz w:val="16"/>
              </w:rPr>
              <w:t xml:space="preserve">го  </w:t>
            </w:r>
          </w:p>
        </w:tc>
      </w:tr>
      <w:tr w:rsidR="004C32EA" w:rsidTr="00441F90">
        <w:trPr>
          <w:trHeight w:val="194"/>
        </w:trPr>
        <w:tc>
          <w:tcPr>
            <w:tcW w:w="390" w:type="dxa"/>
            <w:tcBorders>
              <w:top w:val="nil"/>
            </w:tcBorders>
          </w:tcPr>
          <w:p w:rsidR="004C32EA" w:rsidRDefault="004C32EA" w:rsidP="00441F90">
            <w:pPr>
              <w:pStyle w:val="ConsPlusNonformat"/>
              <w:jc w:val="both"/>
            </w:pPr>
            <w:r>
              <w:rPr>
                <w:sz w:val="16"/>
              </w:rPr>
              <w:t xml:space="preserve"> 1 </w:t>
            </w:r>
          </w:p>
        </w:tc>
        <w:tc>
          <w:tcPr>
            <w:tcW w:w="1482" w:type="dxa"/>
            <w:tcBorders>
              <w:top w:val="nil"/>
            </w:tcBorders>
          </w:tcPr>
          <w:p w:rsidR="004C32EA" w:rsidRDefault="004C32EA" w:rsidP="00441F90">
            <w:pPr>
              <w:pStyle w:val="ConsPlusNonformat"/>
              <w:jc w:val="both"/>
            </w:pPr>
            <w:r>
              <w:rPr>
                <w:sz w:val="16"/>
              </w:rPr>
              <w:t xml:space="preserve">         2       </w:t>
            </w:r>
          </w:p>
        </w:tc>
        <w:tc>
          <w:tcPr>
            <w:tcW w:w="546" w:type="dxa"/>
            <w:tcBorders>
              <w:top w:val="nil"/>
            </w:tcBorders>
          </w:tcPr>
          <w:p w:rsidR="004C32EA" w:rsidRDefault="004C32EA" w:rsidP="00441F90">
            <w:pPr>
              <w:pStyle w:val="ConsPlusNonformat"/>
              <w:jc w:val="both"/>
            </w:pPr>
            <w:r>
              <w:rPr>
                <w:sz w:val="16"/>
              </w:rPr>
              <w:t xml:space="preserve">  3  </w:t>
            </w:r>
          </w:p>
        </w:tc>
        <w:tc>
          <w:tcPr>
            <w:tcW w:w="546" w:type="dxa"/>
            <w:tcBorders>
              <w:top w:val="nil"/>
            </w:tcBorders>
          </w:tcPr>
          <w:p w:rsidR="004C32EA" w:rsidRDefault="004C32EA" w:rsidP="00441F90">
            <w:pPr>
              <w:pStyle w:val="ConsPlusNonformat"/>
              <w:jc w:val="both"/>
            </w:pPr>
            <w:r>
              <w:rPr>
                <w:sz w:val="16"/>
              </w:rPr>
              <w:t xml:space="preserve">  4  </w:t>
            </w:r>
          </w:p>
        </w:tc>
        <w:tc>
          <w:tcPr>
            <w:tcW w:w="546" w:type="dxa"/>
            <w:tcBorders>
              <w:top w:val="nil"/>
            </w:tcBorders>
          </w:tcPr>
          <w:p w:rsidR="004C32EA" w:rsidRDefault="004C32EA" w:rsidP="00441F90">
            <w:pPr>
              <w:pStyle w:val="ConsPlusNonformat"/>
              <w:jc w:val="both"/>
            </w:pPr>
            <w:r>
              <w:rPr>
                <w:sz w:val="16"/>
              </w:rPr>
              <w:t xml:space="preserve">  5  </w:t>
            </w:r>
          </w:p>
        </w:tc>
        <w:tc>
          <w:tcPr>
            <w:tcW w:w="546" w:type="dxa"/>
            <w:tcBorders>
              <w:top w:val="nil"/>
            </w:tcBorders>
          </w:tcPr>
          <w:p w:rsidR="004C32EA" w:rsidRDefault="004C32EA" w:rsidP="00441F90">
            <w:pPr>
              <w:pStyle w:val="ConsPlusNonformat"/>
              <w:jc w:val="both"/>
            </w:pPr>
            <w:r>
              <w:rPr>
                <w:sz w:val="16"/>
              </w:rPr>
              <w:t xml:space="preserve">  6  </w:t>
            </w:r>
          </w:p>
        </w:tc>
        <w:tc>
          <w:tcPr>
            <w:tcW w:w="546" w:type="dxa"/>
            <w:tcBorders>
              <w:top w:val="nil"/>
            </w:tcBorders>
          </w:tcPr>
          <w:p w:rsidR="004C32EA" w:rsidRDefault="004C32EA" w:rsidP="00441F90">
            <w:pPr>
              <w:pStyle w:val="ConsPlusNonformat"/>
              <w:jc w:val="both"/>
            </w:pPr>
            <w:r>
              <w:rPr>
                <w:sz w:val="16"/>
              </w:rPr>
              <w:t xml:space="preserve">  7  </w:t>
            </w:r>
          </w:p>
        </w:tc>
        <w:tc>
          <w:tcPr>
            <w:tcW w:w="546" w:type="dxa"/>
            <w:tcBorders>
              <w:top w:val="nil"/>
            </w:tcBorders>
          </w:tcPr>
          <w:p w:rsidR="004C32EA" w:rsidRDefault="004C32EA" w:rsidP="00441F90">
            <w:pPr>
              <w:pStyle w:val="ConsPlusNonformat"/>
              <w:jc w:val="both"/>
            </w:pPr>
            <w:r>
              <w:rPr>
                <w:sz w:val="16"/>
              </w:rPr>
              <w:t xml:space="preserve">  8  </w:t>
            </w:r>
          </w:p>
        </w:tc>
        <w:tc>
          <w:tcPr>
            <w:tcW w:w="546" w:type="dxa"/>
            <w:tcBorders>
              <w:top w:val="nil"/>
            </w:tcBorders>
          </w:tcPr>
          <w:p w:rsidR="004C32EA" w:rsidRDefault="004C32EA" w:rsidP="00441F90">
            <w:pPr>
              <w:pStyle w:val="ConsPlusNonformat"/>
              <w:jc w:val="both"/>
            </w:pPr>
            <w:r>
              <w:rPr>
                <w:sz w:val="16"/>
              </w:rPr>
              <w:t xml:space="preserve">  9  </w:t>
            </w:r>
          </w:p>
        </w:tc>
        <w:tc>
          <w:tcPr>
            <w:tcW w:w="546" w:type="dxa"/>
            <w:tcBorders>
              <w:top w:val="nil"/>
            </w:tcBorders>
          </w:tcPr>
          <w:p w:rsidR="004C32EA" w:rsidRDefault="004C32EA" w:rsidP="00441F90">
            <w:pPr>
              <w:pStyle w:val="ConsPlusNonformat"/>
              <w:jc w:val="both"/>
            </w:pPr>
            <w:r>
              <w:rPr>
                <w:sz w:val="16"/>
              </w:rPr>
              <w:t xml:space="preserve"> 10  </w:t>
            </w:r>
          </w:p>
        </w:tc>
        <w:tc>
          <w:tcPr>
            <w:tcW w:w="546" w:type="dxa"/>
            <w:tcBorders>
              <w:top w:val="nil"/>
            </w:tcBorders>
          </w:tcPr>
          <w:p w:rsidR="004C32EA" w:rsidRDefault="004C32EA" w:rsidP="00441F90">
            <w:pPr>
              <w:pStyle w:val="ConsPlusNonformat"/>
              <w:jc w:val="both"/>
            </w:pPr>
            <w:r>
              <w:rPr>
                <w:sz w:val="16"/>
              </w:rPr>
              <w:t xml:space="preserve"> 11  </w:t>
            </w:r>
          </w:p>
        </w:tc>
        <w:tc>
          <w:tcPr>
            <w:tcW w:w="546" w:type="dxa"/>
            <w:tcBorders>
              <w:top w:val="nil"/>
            </w:tcBorders>
          </w:tcPr>
          <w:p w:rsidR="004C32EA" w:rsidRDefault="004C32EA" w:rsidP="00441F90">
            <w:pPr>
              <w:pStyle w:val="ConsPlusNonformat"/>
              <w:jc w:val="both"/>
            </w:pPr>
            <w:r>
              <w:rPr>
                <w:sz w:val="16"/>
              </w:rPr>
              <w:t xml:space="preserve"> 12  </w:t>
            </w:r>
          </w:p>
        </w:tc>
        <w:tc>
          <w:tcPr>
            <w:tcW w:w="468" w:type="dxa"/>
            <w:tcBorders>
              <w:top w:val="nil"/>
            </w:tcBorders>
          </w:tcPr>
          <w:p w:rsidR="004C32EA" w:rsidRDefault="004C32EA" w:rsidP="00441F90">
            <w:pPr>
              <w:pStyle w:val="ConsPlusNonformat"/>
              <w:jc w:val="both"/>
            </w:pPr>
            <w:r>
              <w:rPr>
                <w:sz w:val="16"/>
              </w:rPr>
              <w:t xml:space="preserve"> 13 </w:t>
            </w:r>
          </w:p>
        </w:tc>
      </w:tr>
      <w:tr w:rsidR="004C32EA" w:rsidTr="00441F90">
        <w:trPr>
          <w:trHeight w:val="194"/>
        </w:trPr>
        <w:tc>
          <w:tcPr>
            <w:tcW w:w="390" w:type="dxa"/>
            <w:tcBorders>
              <w:top w:val="nil"/>
            </w:tcBorders>
          </w:tcPr>
          <w:p w:rsidR="004C32EA" w:rsidRDefault="004C32EA" w:rsidP="00441F90">
            <w:pPr>
              <w:pStyle w:val="ConsPlusNonformat"/>
              <w:jc w:val="both"/>
            </w:pPr>
            <w:r>
              <w:rPr>
                <w:sz w:val="16"/>
              </w:rPr>
              <w:t xml:space="preserve">1. </w:t>
            </w:r>
          </w:p>
        </w:tc>
        <w:tc>
          <w:tcPr>
            <w:tcW w:w="1482" w:type="dxa"/>
            <w:tcBorders>
              <w:top w:val="nil"/>
            </w:tcBorders>
          </w:tcPr>
          <w:p w:rsidR="004C32EA" w:rsidRDefault="004C32EA" w:rsidP="00441F90">
            <w:pPr>
              <w:pStyle w:val="ConsPlusNonformat"/>
              <w:jc w:val="both"/>
            </w:pPr>
            <w:r>
              <w:rPr>
                <w:sz w:val="16"/>
              </w:rPr>
              <w:t>Природа,  история</w:t>
            </w:r>
          </w:p>
          <w:p w:rsidR="004C32EA" w:rsidRDefault="004C32EA" w:rsidP="00441F90">
            <w:pPr>
              <w:pStyle w:val="ConsPlusNonformat"/>
              <w:jc w:val="both"/>
            </w:pPr>
            <w:r>
              <w:rPr>
                <w:sz w:val="16"/>
              </w:rPr>
              <w:t>и культура Ленин-</w:t>
            </w:r>
          </w:p>
          <w:p w:rsidR="004C32EA" w:rsidRDefault="004C32EA" w:rsidP="00441F90">
            <w:pPr>
              <w:pStyle w:val="ConsPlusNonformat"/>
              <w:jc w:val="both"/>
            </w:pPr>
            <w:r>
              <w:rPr>
                <w:sz w:val="16"/>
              </w:rPr>
              <w:t xml:space="preserve">градской земли   </w:t>
            </w:r>
          </w:p>
        </w:tc>
        <w:tc>
          <w:tcPr>
            <w:tcW w:w="546" w:type="dxa"/>
            <w:tcBorders>
              <w:top w:val="nil"/>
            </w:tcBorders>
          </w:tcPr>
          <w:p w:rsidR="004C32EA" w:rsidRDefault="004C32EA" w:rsidP="00441F90">
            <w:pPr>
              <w:pStyle w:val="ConsPlusNonformat"/>
              <w:jc w:val="both"/>
            </w:pPr>
            <w:r>
              <w:rPr>
                <w:sz w:val="16"/>
              </w:rPr>
              <w:t xml:space="preserve">34   </w:t>
            </w:r>
          </w:p>
          <w:p w:rsidR="004C32EA" w:rsidRDefault="004C32EA" w:rsidP="00441F90">
            <w:pPr>
              <w:pStyle w:val="ConsPlusNonformat"/>
              <w:jc w:val="both"/>
            </w:pPr>
            <w:r>
              <w:rPr>
                <w:sz w:val="16"/>
              </w:rPr>
              <w:t xml:space="preserve">(1)  </w:t>
            </w:r>
          </w:p>
        </w:tc>
        <w:tc>
          <w:tcPr>
            <w:tcW w:w="546" w:type="dxa"/>
            <w:tcBorders>
              <w:top w:val="nil"/>
            </w:tcBorders>
          </w:tcPr>
          <w:p w:rsidR="004C32EA" w:rsidRDefault="004C32EA" w:rsidP="00441F90">
            <w:pPr>
              <w:pStyle w:val="ConsPlusNonformat"/>
              <w:jc w:val="both"/>
            </w:pPr>
            <w:r>
              <w:rPr>
                <w:sz w:val="16"/>
              </w:rPr>
              <w:t xml:space="preserve">34   </w:t>
            </w:r>
          </w:p>
          <w:p w:rsidR="004C32EA" w:rsidRDefault="004C32EA" w:rsidP="00441F90">
            <w:pPr>
              <w:pStyle w:val="ConsPlusNonformat"/>
              <w:jc w:val="both"/>
            </w:pPr>
            <w:r>
              <w:rPr>
                <w:sz w:val="16"/>
              </w:rPr>
              <w:t xml:space="preserve">(1)  </w:t>
            </w:r>
          </w:p>
        </w:tc>
        <w:tc>
          <w:tcPr>
            <w:tcW w:w="546" w:type="dxa"/>
            <w:tcBorders>
              <w:top w:val="nil"/>
            </w:tcBorders>
          </w:tcPr>
          <w:p w:rsidR="004C32EA" w:rsidRDefault="004C32EA" w:rsidP="00441F90">
            <w:pPr>
              <w:pStyle w:val="ConsPlusNonformat"/>
              <w:jc w:val="both"/>
            </w:pPr>
            <w:r>
              <w:rPr>
                <w:sz w:val="16"/>
              </w:rPr>
              <w:t xml:space="preserve">34   </w:t>
            </w:r>
          </w:p>
          <w:p w:rsidR="004C32EA" w:rsidRDefault="004C32EA" w:rsidP="00441F90">
            <w:pPr>
              <w:pStyle w:val="ConsPlusNonformat"/>
              <w:jc w:val="both"/>
            </w:pPr>
            <w:r>
              <w:rPr>
                <w:sz w:val="16"/>
              </w:rPr>
              <w:t xml:space="preserve">(1)  </w:t>
            </w:r>
          </w:p>
        </w:tc>
        <w:tc>
          <w:tcPr>
            <w:tcW w:w="546" w:type="dxa"/>
            <w:tcBorders>
              <w:top w:val="nil"/>
            </w:tcBorders>
          </w:tcPr>
          <w:p w:rsidR="004C32EA" w:rsidRDefault="004C32EA" w:rsidP="00441F90">
            <w:pPr>
              <w:pStyle w:val="ConsPlusNonformat"/>
              <w:jc w:val="both"/>
            </w:pPr>
            <w:r>
              <w:rPr>
                <w:sz w:val="16"/>
              </w:rPr>
              <w:t xml:space="preserve">70   </w:t>
            </w:r>
          </w:p>
          <w:p w:rsidR="004C32EA" w:rsidRDefault="004C32EA" w:rsidP="00441F90">
            <w:pPr>
              <w:pStyle w:val="ConsPlusNonformat"/>
              <w:jc w:val="both"/>
            </w:pPr>
            <w:r>
              <w:rPr>
                <w:sz w:val="16"/>
              </w:rPr>
              <w:t xml:space="preserve">(2)  </w:t>
            </w:r>
          </w:p>
        </w:tc>
        <w:tc>
          <w:tcPr>
            <w:tcW w:w="546" w:type="dxa"/>
            <w:tcBorders>
              <w:top w:val="nil"/>
            </w:tcBorders>
          </w:tcPr>
          <w:p w:rsidR="004C32EA" w:rsidRDefault="004C32EA" w:rsidP="00441F90">
            <w:pPr>
              <w:pStyle w:val="ConsPlusNonformat"/>
              <w:jc w:val="both"/>
            </w:pPr>
            <w:r>
              <w:rPr>
                <w:sz w:val="16"/>
              </w:rPr>
              <w:t xml:space="preserve">70   </w:t>
            </w:r>
          </w:p>
          <w:p w:rsidR="004C32EA" w:rsidRDefault="004C32EA" w:rsidP="00441F90">
            <w:pPr>
              <w:pStyle w:val="ConsPlusNonformat"/>
              <w:jc w:val="both"/>
            </w:pPr>
            <w:r>
              <w:rPr>
                <w:sz w:val="16"/>
              </w:rPr>
              <w:t xml:space="preserve">(2)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6"/>
              </w:rPr>
              <w:t xml:space="preserve">35   </w:t>
            </w:r>
          </w:p>
          <w:p w:rsidR="004C32EA" w:rsidRDefault="004C32EA" w:rsidP="00441F90">
            <w:pPr>
              <w:pStyle w:val="ConsPlusNonformat"/>
              <w:jc w:val="both"/>
            </w:pPr>
            <w:r>
              <w:rPr>
                <w:sz w:val="16"/>
              </w:rPr>
              <w:t xml:space="preserve">(1)  </w:t>
            </w:r>
          </w:p>
        </w:tc>
        <w:tc>
          <w:tcPr>
            <w:tcW w:w="546" w:type="dxa"/>
            <w:tcBorders>
              <w:top w:val="nil"/>
            </w:tcBorders>
          </w:tcPr>
          <w:p w:rsidR="004C32EA" w:rsidRDefault="004C32EA" w:rsidP="00441F90">
            <w:pPr>
              <w:pStyle w:val="ConsPlusNonformat"/>
              <w:jc w:val="both"/>
            </w:pPr>
            <w:r>
              <w:rPr>
                <w:sz w:val="16"/>
              </w:rPr>
              <w:t xml:space="preserve">35   </w:t>
            </w:r>
          </w:p>
          <w:p w:rsidR="004C32EA" w:rsidRDefault="004C32EA" w:rsidP="00441F90">
            <w:pPr>
              <w:pStyle w:val="ConsPlusNonformat"/>
              <w:jc w:val="both"/>
            </w:pPr>
            <w:r>
              <w:rPr>
                <w:sz w:val="16"/>
              </w:rPr>
              <w:t xml:space="preserve">(1)  </w:t>
            </w:r>
          </w:p>
        </w:tc>
        <w:tc>
          <w:tcPr>
            <w:tcW w:w="546" w:type="dxa"/>
            <w:tcBorders>
              <w:top w:val="nil"/>
            </w:tcBorders>
          </w:tcPr>
          <w:p w:rsidR="004C32EA" w:rsidRDefault="004C32EA" w:rsidP="00441F90">
            <w:pPr>
              <w:pStyle w:val="ConsPlusNonformat"/>
              <w:jc w:val="both"/>
            </w:pPr>
            <w:r>
              <w:rPr>
                <w:sz w:val="16"/>
              </w:rPr>
              <w:t xml:space="preserve">52,5 </w:t>
            </w:r>
          </w:p>
          <w:p w:rsidR="004C32EA" w:rsidRDefault="004C32EA" w:rsidP="00441F90">
            <w:pPr>
              <w:pStyle w:val="ConsPlusNonformat"/>
              <w:jc w:val="both"/>
            </w:pPr>
            <w:r>
              <w:rPr>
                <w:sz w:val="16"/>
              </w:rPr>
              <w:t>(1,5)</w:t>
            </w:r>
          </w:p>
        </w:tc>
        <w:tc>
          <w:tcPr>
            <w:tcW w:w="546" w:type="dxa"/>
            <w:tcBorders>
              <w:top w:val="nil"/>
            </w:tcBorders>
          </w:tcPr>
          <w:p w:rsidR="004C32EA" w:rsidRDefault="004C32EA" w:rsidP="00441F90">
            <w:pPr>
              <w:pStyle w:val="ConsPlusNonformat"/>
              <w:jc w:val="both"/>
            </w:pPr>
            <w:r>
              <w:rPr>
                <w:sz w:val="16"/>
              </w:rPr>
              <w:t xml:space="preserve">52,5 </w:t>
            </w:r>
          </w:p>
          <w:p w:rsidR="004C32EA" w:rsidRDefault="004C32EA" w:rsidP="00441F90">
            <w:pPr>
              <w:pStyle w:val="ConsPlusNonformat"/>
              <w:jc w:val="both"/>
            </w:pPr>
            <w:r>
              <w:rPr>
                <w:sz w:val="16"/>
              </w:rPr>
              <w:t>(1,5)</w:t>
            </w:r>
          </w:p>
        </w:tc>
        <w:tc>
          <w:tcPr>
            <w:tcW w:w="468" w:type="dxa"/>
            <w:tcBorders>
              <w:top w:val="nil"/>
            </w:tcBorders>
          </w:tcPr>
          <w:p w:rsidR="004C32EA" w:rsidRDefault="004C32EA" w:rsidP="00441F90">
            <w:pPr>
              <w:pStyle w:val="ConsPlusNonformat"/>
              <w:jc w:val="both"/>
            </w:pPr>
            <w:r>
              <w:rPr>
                <w:sz w:val="16"/>
              </w:rPr>
              <w:t xml:space="preserve">417 </w:t>
            </w:r>
          </w:p>
        </w:tc>
      </w:tr>
      <w:tr w:rsidR="004C32EA" w:rsidTr="00441F90">
        <w:trPr>
          <w:trHeight w:val="194"/>
        </w:trPr>
        <w:tc>
          <w:tcPr>
            <w:tcW w:w="390" w:type="dxa"/>
            <w:tcBorders>
              <w:top w:val="nil"/>
            </w:tcBorders>
          </w:tcPr>
          <w:p w:rsidR="004C32EA" w:rsidRDefault="004C32EA" w:rsidP="00441F90">
            <w:pPr>
              <w:pStyle w:val="ConsPlusNonformat"/>
              <w:jc w:val="both"/>
            </w:pPr>
            <w:r>
              <w:rPr>
                <w:sz w:val="16"/>
              </w:rPr>
              <w:t xml:space="preserve">2. </w:t>
            </w:r>
          </w:p>
        </w:tc>
        <w:tc>
          <w:tcPr>
            <w:tcW w:w="1482" w:type="dxa"/>
            <w:tcBorders>
              <w:top w:val="nil"/>
            </w:tcBorders>
          </w:tcPr>
          <w:p w:rsidR="004C32EA" w:rsidRDefault="004C32EA" w:rsidP="00441F90">
            <w:pPr>
              <w:pStyle w:val="ConsPlusNonformat"/>
              <w:jc w:val="both"/>
            </w:pPr>
            <w:r>
              <w:rPr>
                <w:sz w:val="16"/>
              </w:rPr>
              <w:t xml:space="preserve">Русский язык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6"/>
              </w:rPr>
              <w:t xml:space="preserve">35   </w:t>
            </w:r>
          </w:p>
          <w:p w:rsidR="004C32EA" w:rsidRDefault="004C32EA" w:rsidP="00441F90">
            <w:pPr>
              <w:pStyle w:val="ConsPlusNonformat"/>
              <w:jc w:val="both"/>
            </w:pPr>
            <w:r>
              <w:rPr>
                <w:sz w:val="16"/>
              </w:rPr>
              <w:lastRenderedPageBreak/>
              <w:t xml:space="preserve">(1)  </w:t>
            </w:r>
          </w:p>
        </w:tc>
        <w:tc>
          <w:tcPr>
            <w:tcW w:w="546" w:type="dxa"/>
            <w:tcBorders>
              <w:top w:val="nil"/>
            </w:tcBorders>
          </w:tcPr>
          <w:p w:rsidR="004C32EA" w:rsidRDefault="004C32EA" w:rsidP="00441F90">
            <w:pPr>
              <w:pStyle w:val="ConsPlusNonformat"/>
              <w:jc w:val="both"/>
            </w:pPr>
            <w:r>
              <w:rPr>
                <w:sz w:val="16"/>
              </w:rPr>
              <w:lastRenderedPageBreak/>
              <w:t xml:space="preserve">35   </w:t>
            </w:r>
          </w:p>
          <w:p w:rsidR="004C32EA" w:rsidRDefault="004C32EA" w:rsidP="00441F90">
            <w:pPr>
              <w:pStyle w:val="ConsPlusNonformat"/>
              <w:jc w:val="both"/>
            </w:pPr>
            <w:r>
              <w:rPr>
                <w:sz w:val="16"/>
              </w:rPr>
              <w:lastRenderedPageBreak/>
              <w:t xml:space="preserve">(1)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468" w:type="dxa"/>
            <w:tcBorders>
              <w:top w:val="nil"/>
            </w:tcBorders>
          </w:tcPr>
          <w:p w:rsidR="004C32EA" w:rsidRDefault="004C32EA" w:rsidP="00441F90">
            <w:pPr>
              <w:pStyle w:val="ConsPlusNonformat"/>
              <w:jc w:val="both"/>
            </w:pPr>
            <w:r>
              <w:rPr>
                <w:sz w:val="16"/>
              </w:rPr>
              <w:t xml:space="preserve">70  </w:t>
            </w:r>
          </w:p>
        </w:tc>
      </w:tr>
      <w:tr w:rsidR="004C32EA" w:rsidTr="00441F90">
        <w:trPr>
          <w:trHeight w:val="194"/>
        </w:trPr>
        <w:tc>
          <w:tcPr>
            <w:tcW w:w="390" w:type="dxa"/>
            <w:tcBorders>
              <w:top w:val="nil"/>
            </w:tcBorders>
          </w:tcPr>
          <w:p w:rsidR="004C32EA" w:rsidRDefault="004C32EA" w:rsidP="00441F90">
            <w:pPr>
              <w:pStyle w:val="ConsPlusNonformat"/>
              <w:jc w:val="both"/>
            </w:pPr>
            <w:r>
              <w:rPr>
                <w:sz w:val="16"/>
              </w:rPr>
              <w:lastRenderedPageBreak/>
              <w:t xml:space="preserve">3. </w:t>
            </w:r>
          </w:p>
        </w:tc>
        <w:tc>
          <w:tcPr>
            <w:tcW w:w="1482" w:type="dxa"/>
            <w:tcBorders>
              <w:top w:val="nil"/>
            </w:tcBorders>
          </w:tcPr>
          <w:p w:rsidR="004C32EA" w:rsidRDefault="004C32EA" w:rsidP="00441F90">
            <w:pPr>
              <w:pStyle w:val="ConsPlusNonformat"/>
              <w:jc w:val="both"/>
            </w:pPr>
            <w:r>
              <w:rPr>
                <w:sz w:val="16"/>
              </w:rPr>
              <w:t>Физическая  куль-</w:t>
            </w:r>
          </w:p>
          <w:p w:rsidR="004C32EA" w:rsidRDefault="004C32EA" w:rsidP="00441F90">
            <w:pPr>
              <w:pStyle w:val="ConsPlusNonformat"/>
              <w:jc w:val="both"/>
            </w:pPr>
            <w:r>
              <w:rPr>
                <w:sz w:val="16"/>
              </w:rPr>
              <w:t xml:space="preserve">тура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6"/>
              </w:rPr>
              <w:t xml:space="preserve">35   </w:t>
            </w:r>
          </w:p>
          <w:p w:rsidR="004C32EA" w:rsidRDefault="004C32EA" w:rsidP="00441F90">
            <w:pPr>
              <w:pStyle w:val="ConsPlusNonformat"/>
              <w:jc w:val="both"/>
            </w:pPr>
            <w:r>
              <w:rPr>
                <w:sz w:val="16"/>
              </w:rPr>
              <w:t xml:space="preserve">(1)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468" w:type="dxa"/>
            <w:tcBorders>
              <w:top w:val="nil"/>
            </w:tcBorders>
          </w:tcPr>
          <w:p w:rsidR="004C32EA" w:rsidRDefault="004C32EA" w:rsidP="00441F90">
            <w:pPr>
              <w:pStyle w:val="ConsPlusNonformat"/>
              <w:jc w:val="both"/>
            </w:pPr>
            <w:r>
              <w:rPr>
                <w:sz w:val="16"/>
              </w:rPr>
              <w:t xml:space="preserve">35  </w:t>
            </w:r>
          </w:p>
        </w:tc>
      </w:tr>
      <w:tr w:rsidR="004C32EA" w:rsidTr="00441F90">
        <w:trPr>
          <w:trHeight w:val="194"/>
        </w:trPr>
        <w:tc>
          <w:tcPr>
            <w:tcW w:w="390" w:type="dxa"/>
            <w:tcBorders>
              <w:top w:val="nil"/>
            </w:tcBorders>
          </w:tcPr>
          <w:p w:rsidR="004C32EA" w:rsidRDefault="004C32EA" w:rsidP="00441F90">
            <w:pPr>
              <w:pStyle w:val="ConsPlusNonformat"/>
              <w:jc w:val="both"/>
            </w:pPr>
            <w:r>
              <w:rPr>
                <w:sz w:val="16"/>
              </w:rPr>
              <w:t xml:space="preserve">4. </w:t>
            </w:r>
          </w:p>
        </w:tc>
        <w:tc>
          <w:tcPr>
            <w:tcW w:w="1482" w:type="dxa"/>
            <w:tcBorders>
              <w:top w:val="nil"/>
            </w:tcBorders>
          </w:tcPr>
          <w:p w:rsidR="004C32EA" w:rsidRDefault="004C32EA" w:rsidP="00441F90">
            <w:pPr>
              <w:pStyle w:val="ConsPlusNonformat"/>
              <w:jc w:val="both"/>
            </w:pPr>
            <w:r>
              <w:rPr>
                <w:sz w:val="16"/>
              </w:rPr>
              <w:t xml:space="preserve">Естествознание   </w:t>
            </w:r>
          </w:p>
          <w:p w:rsidR="004C32EA" w:rsidRDefault="004C32EA" w:rsidP="00441F90">
            <w:pPr>
              <w:pStyle w:val="ConsPlusNonformat"/>
              <w:jc w:val="both"/>
            </w:pPr>
            <w:r>
              <w:rPr>
                <w:sz w:val="16"/>
              </w:rPr>
              <w:t>(физика,   химия,</w:t>
            </w:r>
          </w:p>
          <w:p w:rsidR="004C32EA" w:rsidRDefault="004C32EA" w:rsidP="00441F90">
            <w:pPr>
              <w:pStyle w:val="ConsPlusNonformat"/>
              <w:jc w:val="both"/>
            </w:pPr>
            <w:r>
              <w:rPr>
                <w:sz w:val="16"/>
              </w:rPr>
              <w:t>биология, геогра-</w:t>
            </w:r>
          </w:p>
          <w:p w:rsidR="004C32EA" w:rsidRDefault="004C32EA" w:rsidP="00441F90">
            <w:pPr>
              <w:pStyle w:val="ConsPlusNonformat"/>
              <w:jc w:val="both"/>
            </w:pPr>
            <w:r>
              <w:rPr>
                <w:sz w:val="16"/>
              </w:rPr>
              <w:t xml:space="preserve">фия)             </w:t>
            </w: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p>
        </w:tc>
        <w:tc>
          <w:tcPr>
            <w:tcW w:w="546" w:type="dxa"/>
            <w:tcBorders>
              <w:top w:val="nil"/>
            </w:tcBorders>
          </w:tcPr>
          <w:p w:rsidR="004C32EA" w:rsidRDefault="004C32EA" w:rsidP="00441F90">
            <w:pPr>
              <w:pStyle w:val="ConsPlusNonformat"/>
              <w:jc w:val="both"/>
            </w:pPr>
            <w:r>
              <w:rPr>
                <w:sz w:val="16"/>
              </w:rPr>
              <w:t xml:space="preserve">17,5 </w:t>
            </w:r>
          </w:p>
          <w:p w:rsidR="004C32EA" w:rsidRDefault="004C32EA" w:rsidP="00441F90">
            <w:pPr>
              <w:pStyle w:val="ConsPlusNonformat"/>
              <w:jc w:val="both"/>
            </w:pPr>
            <w:r>
              <w:rPr>
                <w:sz w:val="16"/>
              </w:rPr>
              <w:t>(0,5)</w:t>
            </w:r>
          </w:p>
        </w:tc>
        <w:tc>
          <w:tcPr>
            <w:tcW w:w="546" w:type="dxa"/>
            <w:tcBorders>
              <w:top w:val="nil"/>
            </w:tcBorders>
          </w:tcPr>
          <w:p w:rsidR="004C32EA" w:rsidRDefault="004C32EA" w:rsidP="00441F90">
            <w:pPr>
              <w:pStyle w:val="ConsPlusNonformat"/>
              <w:jc w:val="both"/>
            </w:pPr>
            <w:r>
              <w:rPr>
                <w:sz w:val="16"/>
              </w:rPr>
              <w:t xml:space="preserve">17,5 </w:t>
            </w:r>
          </w:p>
          <w:p w:rsidR="004C32EA" w:rsidRDefault="004C32EA" w:rsidP="00441F90">
            <w:pPr>
              <w:pStyle w:val="ConsPlusNonformat"/>
              <w:jc w:val="both"/>
            </w:pPr>
            <w:r>
              <w:rPr>
                <w:sz w:val="16"/>
              </w:rPr>
              <w:t>(0,5)</w:t>
            </w:r>
          </w:p>
        </w:tc>
        <w:tc>
          <w:tcPr>
            <w:tcW w:w="468" w:type="dxa"/>
            <w:tcBorders>
              <w:top w:val="nil"/>
            </w:tcBorders>
          </w:tcPr>
          <w:p w:rsidR="004C32EA" w:rsidRDefault="004C32EA" w:rsidP="00441F90">
            <w:pPr>
              <w:pStyle w:val="ConsPlusNonformat"/>
              <w:jc w:val="both"/>
            </w:pPr>
            <w:r>
              <w:rPr>
                <w:sz w:val="16"/>
              </w:rPr>
              <w:t xml:space="preserve">35  </w:t>
            </w:r>
          </w:p>
        </w:tc>
      </w:tr>
      <w:tr w:rsidR="004C32EA" w:rsidTr="00441F90">
        <w:trPr>
          <w:trHeight w:val="194"/>
        </w:trPr>
        <w:tc>
          <w:tcPr>
            <w:tcW w:w="390" w:type="dxa"/>
            <w:tcBorders>
              <w:top w:val="nil"/>
            </w:tcBorders>
          </w:tcPr>
          <w:p w:rsidR="004C32EA" w:rsidRDefault="004C32EA" w:rsidP="00441F90">
            <w:pPr>
              <w:pStyle w:val="ConsPlusNonformat"/>
              <w:jc w:val="both"/>
            </w:pPr>
          </w:p>
        </w:tc>
        <w:tc>
          <w:tcPr>
            <w:tcW w:w="1482" w:type="dxa"/>
            <w:tcBorders>
              <w:top w:val="nil"/>
            </w:tcBorders>
          </w:tcPr>
          <w:p w:rsidR="004C32EA" w:rsidRDefault="004C32EA" w:rsidP="00441F90">
            <w:pPr>
              <w:pStyle w:val="ConsPlusNonformat"/>
              <w:jc w:val="both"/>
            </w:pPr>
            <w:r>
              <w:rPr>
                <w:sz w:val="16"/>
              </w:rPr>
              <w:t xml:space="preserve">ВСЕГО часов:     </w:t>
            </w:r>
          </w:p>
        </w:tc>
        <w:tc>
          <w:tcPr>
            <w:tcW w:w="546" w:type="dxa"/>
            <w:tcBorders>
              <w:top w:val="nil"/>
            </w:tcBorders>
          </w:tcPr>
          <w:p w:rsidR="004C32EA" w:rsidRDefault="004C32EA" w:rsidP="00441F90">
            <w:pPr>
              <w:pStyle w:val="ConsPlusNonformat"/>
              <w:jc w:val="both"/>
            </w:pPr>
            <w:r>
              <w:rPr>
                <w:sz w:val="16"/>
              </w:rPr>
              <w:t xml:space="preserve">34   </w:t>
            </w:r>
          </w:p>
          <w:p w:rsidR="004C32EA" w:rsidRDefault="004C32EA" w:rsidP="00441F90">
            <w:pPr>
              <w:pStyle w:val="ConsPlusNonformat"/>
              <w:jc w:val="both"/>
            </w:pPr>
            <w:r>
              <w:rPr>
                <w:sz w:val="16"/>
              </w:rPr>
              <w:t xml:space="preserve">(1)  </w:t>
            </w:r>
          </w:p>
        </w:tc>
        <w:tc>
          <w:tcPr>
            <w:tcW w:w="546" w:type="dxa"/>
            <w:tcBorders>
              <w:top w:val="nil"/>
            </w:tcBorders>
          </w:tcPr>
          <w:p w:rsidR="004C32EA" w:rsidRDefault="004C32EA" w:rsidP="00441F90">
            <w:pPr>
              <w:pStyle w:val="ConsPlusNonformat"/>
              <w:jc w:val="both"/>
            </w:pPr>
            <w:r>
              <w:rPr>
                <w:sz w:val="16"/>
              </w:rPr>
              <w:t xml:space="preserve">34   </w:t>
            </w:r>
          </w:p>
          <w:p w:rsidR="004C32EA" w:rsidRDefault="004C32EA" w:rsidP="00441F90">
            <w:pPr>
              <w:pStyle w:val="ConsPlusNonformat"/>
              <w:jc w:val="both"/>
            </w:pPr>
            <w:r>
              <w:rPr>
                <w:sz w:val="16"/>
              </w:rPr>
              <w:t xml:space="preserve">(1)  </w:t>
            </w:r>
          </w:p>
        </w:tc>
        <w:tc>
          <w:tcPr>
            <w:tcW w:w="546" w:type="dxa"/>
            <w:tcBorders>
              <w:top w:val="nil"/>
            </w:tcBorders>
          </w:tcPr>
          <w:p w:rsidR="004C32EA" w:rsidRDefault="004C32EA" w:rsidP="00441F90">
            <w:pPr>
              <w:pStyle w:val="ConsPlusNonformat"/>
              <w:jc w:val="both"/>
            </w:pPr>
            <w:r>
              <w:rPr>
                <w:sz w:val="16"/>
              </w:rPr>
              <w:t xml:space="preserve">34   </w:t>
            </w:r>
          </w:p>
          <w:p w:rsidR="004C32EA" w:rsidRDefault="004C32EA" w:rsidP="00441F90">
            <w:pPr>
              <w:pStyle w:val="ConsPlusNonformat"/>
              <w:jc w:val="both"/>
            </w:pPr>
            <w:r>
              <w:rPr>
                <w:sz w:val="16"/>
              </w:rPr>
              <w:t xml:space="preserve">(1)  </w:t>
            </w:r>
          </w:p>
        </w:tc>
        <w:tc>
          <w:tcPr>
            <w:tcW w:w="546" w:type="dxa"/>
            <w:tcBorders>
              <w:top w:val="nil"/>
            </w:tcBorders>
          </w:tcPr>
          <w:p w:rsidR="004C32EA" w:rsidRDefault="004C32EA" w:rsidP="00441F90">
            <w:pPr>
              <w:pStyle w:val="ConsPlusNonformat"/>
              <w:jc w:val="both"/>
            </w:pPr>
            <w:r>
              <w:rPr>
                <w:sz w:val="16"/>
              </w:rPr>
              <w:t xml:space="preserve">70   </w:t>
            </w:r>
          </w:p>
          <w:p w:rsidR="004C32EA" w:rsidRDefault="004C32EA" w:rsidP="00441F90">
            <w:pPr>
              <w:pStyle w:val="ConsPlusNonformat"/>
              <w:jc w:val="both"/>
            </w:pPr>
            <w:r>
              <w:rPr>
                <w:sz w:val="16"/>
              </w:rPr>
              <w:t xml:space="preserve">(2)  </w:t>
            </w:r>
          </w:p>
        </w:tc>
        <w:tc>
          <w:tcPr>
            <w:tcW w:w="546" w:type="dxa"/>
            <w:tcBorders>
              <w:top w:val="nil"/>
            </w:tcBorders>
          </w:tcPr>
          <w:p w:rsidR="004C32EA" w:rsidRDefault="004C32EA" w:rsidP="00441F90">
            <w:pPr>
              <w:pStyle w:val="ConsPlusNonformat"/>
              <w:jc w:val="both"/>
            </w:pPr>
            <w:r>
              <w:rPr>
                <w:sz w:val="16"/>
              </w:rPr>
              <w:t xml:space="preserve">70   </w:t>
            </w:r>
          </w:p>
          <w:p w:rsidR="004C32EA" w:rsidRDefault="004C32EA" w:rsidP="00441F90">
            <w:pPr>
              <w:pStyle w:val="ConsPlusNonformat"/>
              <w:jc w:val="both"/>
            </w:pPr>
            <w:r>
              <w:rPr>
                <w:sz w:val="16"/>
              </w:rPr>
              <w:t xml:space="preserve">(2)  </w:t>
            </w:r>
          </w:p>
        </w:tc>
        <w:tc>
          <w:tcPr>
            <w:tcW w:w="546" w:type="dxa"/>
            <w:tcBorders>
              <w:top w:val="nil"/>
            </w:tcBorders>
          </w:tcPr>
          <w:p w:rsidR="004C32EA" w:rsidRDefault="004C32EA" w:rsidP="00441F90">
            <w:pPr>
              <w:pStyle w:val="ConsPlusNonformat"/>
              <w:jc w:val="both"/>
            </w:pPr>
            <w:r>
              <w:rPr>
                <w:sz w:val="16"/>
              </w:rPr>
              <w:t xml:space="preserve">70   </w:t>
            </w:r>
          </w:p>
          <w:p w:rsidR="004C32EA" w:rsidRDefault="004C32EA" w:rsidP="00441F90">
            <w:pPr>
              <w:pStyle w:val="ConsPlusNonformat"/>
              <w:jc w:val="both"/>
            </w:pPr>
            <w:r>
              <w:rPr>
                <w:sz w:val="16"/>
              </w:rPr>
              <w:t xml:space="preserve">(2)  </w:t>
            </w:r>
          </w:p>
        </w:tc>
        <w:tc>
          <w:tcPr>
            <w:tcW w:w="546" w:type="dxa"/>
            <w:tcBorders>
              <w:top w:val="nil"/>
            </w:tcBorders>
          </w:tcPr>
          <w:p w:rsidR="004C32EA" w:rsidRDefault="004C32EA" w:rsidP="00441F90">
            <w:pPr>
              <w:pStyle w:val="ConsPlusNonformat"/>
              <w:jc w:val="both"/>
            </w:pPr>
            <w:r>
              <w:rPr>
                <w:sz w:val="16"/>
              </w:rPr>
              <w:t xml:space="preserve">70   </w:t>
            </w:r>
          </w:p>
          <w:p w:rsidR="004C32EA" w:rsidRDefault="004C32EA" w:rsidP="00441F90">
            <w:pPr>
              <w:pStyle w:val="ConsPlusNonformat"/>
              <w:jc w:val="both"/>
            </w:pPr>
            <w:r>
              <w:rPr>
                <w:sz w:val="16"/>
              </w:rPr>
              <w:t xml:space="preserve">(2)  </w:t>
            </w:r>
          </w:p>
        </w:tc>
        <w:tc>
          <w:tcPr>
            <w:tcW w:w="546" w:type="dxa"/>
            <w:tcBorders>
              <w:top w:val="nil"/>
            </w:tcBorders>
          </w:tcPr>
          <w:p w:rsidR="004C32EA" w:rsidRDefault="004C32EA" w:rsidP="00441F90">
            <w:pPr>
              <w:pStyle w:val="ConsPlusNonformat"/>
              <w:jc w:val="both"/>
            </w:pPr>
            <w:r>
              <w:rPr>
                <w:sz w:val="16"/>
              </w:rPr>
              <w:t xml:space="preserve">35   </w:t>
            </w:r>
          </w:p>
          <w:p w:rsidR="004C32EA" w:rsidRDefault="004C32EA" w:rsidP="00441F90">
            <w:pPr>
              <w:pStyle w:val="ConsPlusNonformat"/>
              <w:jc w:val="both"/>
            </w:pPr>
            <w:r>
              <w:rPr>
                <w:sz w:val="16"/>
              </w:rPr>
              <w:t xml:space="preserve">(1)  </w:t>
            </w:r>
          </w:p>
        </w:tc>
        <w:tc>
          <w:tcPr>
            <w:tcW w:w="546" w:type="dxa"/>
            <w:tcBorders>
              <w:top w:val="nil"/>
            </w:tcBorders>
          </w:tcPr>
          <w:p w:rsidR="004C32EA" w:rsidRDefault="004C32EA" w:rsidP="00441F90">
            <w:pPr>
              <w:pStyle w:val="ConsPlusNonformat"/>
              <w:jc w:val="both"/>
            </w:pPr>
            <w:r>
              <w:rPr>
                <w:sz w:val="16"/>
              </w:rPr>
              <w:t xml:space="preserve">70   </w:t>
            </w:r>
          </w:p>
          <w:p w:rsidR="004C32EA" w:rsidRDefault="004C32EA" w:rsidP="00441F90">
            <w:pPr>
              <w:pStyle w:val="ConsPlusNonformat"/>
              <w:jc w:val="both"/>
            </w:pPr>
            <w:r>
              <w:rPr>
                <w:sz w:val="16"/>
              </w:rPr>
              <w:t xml:space="preserve">(2)  </w:t>
            </w:r>
          </w:p>
        </w:tc>
        <w:tc>
          <w:tcPr>
            <w:tcW w:w="546" w:type="dxa"/>
            <w:tcBorders>
              <w:top w:val="nil"/>
            </w:tcBorders>
          </w:tcPr>
          <w:p w:rsidR="004C32EA" w:rsidRDefault="004C32EA" w:rsidP="00441F90">
            <w:pPr>
              <w:pStyle w:val="ConsPlusNonformat"/>
              <w:jc w:val="both"/>
            </w:pPr>
            <w:r>
              <w:rPr>
                <w:sz w:val="16"/>
              </w:rPr>
              <w:t xml:space="preserve">70   </w:t>
            </w:r>
          </w:p>
          <w:p w:rsidR="004C32EA" w:rsidRDefault="004C32EA" w:rsidP="00441F90">
            <w:pPr>
              <w:pStyle w:val="ConsPlusNonformat"/>
              <w:jc w:val="both"/>
            </w:pPr>
            <w:r>
              <w:rPr>
                <w:sz w:val="16"/>
              </w:rPr>
              <w:t xml:space="preserve">(2)  </w:t>
            </w:r>
          </w:p>
        </w:tc>
        <w:tc>
          <w:tcPr>
            <w:tcW w:w="468" w:type="dxa"/>
            <w:tcBorders>
              <w:top w:val="nil"/>
            </w:tcBorders>
          </w:tcPr>
          <w:p w:rsidR="004C32EA" w:rsidRDefault="004C32EA" w:rsidP="00441F90">
            <w:pPr>
              <w:pStyle w:val="ConsPlusNonformat"/>
              <w:jc w:val="both"/>
            </w:pPr>
            <w:r>
              <w:rPr>
                <w:sz w:val="16"/>
              </w:rPr>
              <w:t xml:space="preserve">557 </w:t>
            </w:r>
          </w:p>
        </w:tc>
      </w:tr>
    </w:tbl>
    <w:p w:rsidR="004C32EA" w:rsidRDefault="004C32EA" w:rsidP="004C32EA">
      <w:pPr>
        <w:pStyle w:val="ConsPlusNormal"/>
        <w:ind w:firstLine="540"/>
        <w:jc w:val="both"/>
      </w:pPr>
    </w:p>
    <w:p w:rsidR="004C32EA" w:rsidRDefault="004C32EA" w:rsidP="004C32EA">
      <w:pPr>
        <w:pStyle w:val="ConsPlusNormal"/>
        <w:ind w:firstLine="540"/>
        <w:jc w:val="both"/>
      </w:pPr>
      <w:r>
        <w:t>В первом классе допускается только 5-дневная учебная неделя.</w:t>
      </w: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outlineLvl w:val="1"/>
      </w:pPr>
      <w:bookmarkStart w:id="9" w:name="P595"/>
      <w:bookmarkEnd w:id="9"/>
      <w:r>
        <w:t>Таблица 2. Региональный компонент при 5-дневной учебной неделе</w:t>
      </w:r>
    </w:p>
    <w:p w:rsidR="004C32EA" w:rsidRDefault="004C32EA" w:rsidP="004C32E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5"/>
        <w:gridCol w:w="2813"/>
        <w:gridCol w:w="679"/>
        <w:gridCol w:w="679"/>
        <w:gridCol w:w="679"/>
        <w:gridCol w:w="679"/>
        <w:gridCol w:w="679"/>
        <w:gridCol w:w="679"/>
      </w:tblGrid>
      <w:tr w:rsidR="004C32EA" w:rsidTr="00441F90">
        <w:trPr>
          <w:trHeight w:val="220"/>
        </w:trPr>
        <w:tc>
          <w:tcPr>
            <w:tcW w:w="485" w:type="dxa"/>
            <w:vMerge w:val="restart"/>
          </w:tcPr>
          <w:p w:rsidR="004C32EA" w:rsidRDefault="004C32EA" w:rsidP="00441F90">
            <w:pPr>
              <w:pStyle w:val="ConsPlusNonformat"/>
              <w:jc w:val="both"/>
            </w:pPr>
            <w:r>
              <w:t xml:space="preserve"> N </w:t>
            </w:r>
          </w:p>
          <w:p w:rsidR="004C32EA" w:rsidRDefault="004C32EA" w:rsidP="00441F90">
            <w:pPr>
              <w:pStyle w:val="ConsPlusNonformat"/>
              <w:jc w:val="both"/>
            </w:pPr>
            <w:r>
              <w:t>п/п</w:t>
            </w:r>
          </w:p>
        </w:tc>
        <w:tc>
          <w:tcPr>
            <w:tcW w:w="2813" w:type="dxa"/>
            <w:vMerge w:val="restart"/>
          </w:tcPr>
          <w:p w:rsidR="004C32EA" w:rsidRDefault="004C32EA" w:rsidP="00441F90">
            <w:pPr>
              <w:pStyle w:val="ConsPlusNonformat"/>
              <w:jc w:val="both"/>
            </w:pPr>
            <w:r>
              <w:t xml:space="preserve">     Учебные предметы      </w:t>
            </w:r>
          </w:p>
        </w:tc>
        <w:tc>
          <w:tcPr>
            <w:tcW w:w="4074" w:type="dxa"/>
            <w:gridSpan w:val="6"/>
          </w:tcPr>
          <w:p w:rsidR="004C32EA" w:rsidRDefault="004C32EA" w:rsidP="00441F90">
            <w:pPr>
              <w:pStyle w:val="ConsPlusNonformat"/>
              <w:jc w:val="both"/>
            </w:pPr>
            <w:r>
              <w:t xml:space="preserve">     Количество часов по классам   </w:t>
            </w:r>
          </w:p>
          <w:p w:rsidR="004C32EA" w:rsidRDefault="004C32EA" w:rsidP="00441F90">
            <w:pPr>
              <w:pStyle w:val="ConsPlusNonformat"/>
              <w:jc w:val="both"/>
            </w:pPr>
            <w:r>
              <w:t xml:space="preserve">   (годовая и недельная нагрузка)  </w:t>
            </w:r>
          </w:p>
        </w:tc>
      </w:tr>
      <w:tr w:rsidR="004C32EA" w:rsidTr="00441F90">
        <w:tc>
          <w:tcPr>
            <w:tcW w:w="388" w:type="dxa"/>
            <w:vMerge/>
            <w:tcBorders>
              <w:top w:val="nil"/>
            </w:tcBorders>
          </w:tcPr>
          <w:p w:rsidR="004C32EA" w:rsidRDefault="004C32EA" w:rsidP="00441F90"/>
        </w:tc>
        <w:tc>
          <w:tcPr>
            <w:tcW w:w="2716" w:type="dxa"/>
            <w:vMerge/>
            <w:tcBorders>
              <w:top w:val="nil"/>
            </w:tcBorders>
          </w:tcPr>
          <w:p w:rsidR="004C32EA" w:rsidRDefault="004C32EA" w:rsidP="00441F90"/>
        </w:tc>
        <w:tc>
          <w:tcPr>
            <w:tcW w:w="679" w:type="dxa"/>
            <w:tcBorders>
              <w:top w:val="nil"/>
            </w:tcBorders>
          </w:tcPr>
          <w:p w:rsidR="004C32EA" w:rsidRDefault="004C32EA" w:rsidP="00441F90">
            <w:pPr>
              <w:pStyle w:val="ConsPlusNonformat"/>
              <w:jc w:val="both"/>
            </w:pPr>
            <w:r>
              <w:t xml:space="preserve">  V  </w:t>
            </w:r>
          </w:p>
          <w:p w:rsidR="004C32EA" w:rsidRDefault="004C32EA" w:rsidP="00441F90">
            <w:pPr>
              <w:pStyle w:val="ConsPlusNonformat"/>
              <w:jc w:val="both"/>
            </w:pPr>
            <w:r>
              <w:t>класс</w:t>
            </w:r>
          </w:p>
        </w:tc>
        <w:tc>
          <w:tcPr>
            <w:tcW w:w="679" w:type="dxa"/>
            <w:tcBorders>
              <w:top w:val="nil"/>
            </w:tcBorders>
          </w:tcPr>
          <w:p w:rsidR="004C32EA" w:rsidRDefault="004C32EA" w:rsidP="00441F90">
            <w:pPr>
              <w:pStyle w:val="ConsPlusNonformat"/>
              <w:jc w:val="both"/>
            </w:pPr>
            <w:r>
              <w:t xml:space="preserve"> VI  </w:t>
            </w:r>
          </w:p>
          <w:p w:rsidR="004C32EA" w:rsidRDefault="004C32EA" w:rsidP="00441F90">
            <w:pPr>
              <w:pStyle w:val="ConsPlusNonformat"/>
              <w:jc w:val="both"/>
            </w:pPr>
            <w:r>
              <w:t>класс</w:t>
            </w:r>
          </w:p>
        </w:tc>
        <w:tc>
          <w:tcPr>
            <w:tcW w:w="679" w:type="dxa"/>
            <w:tcBorders>
              <w:top w:val="nil"/>
            </w:tcBorders>
          </w:tcPr>
          <w:p w:rsidR="004C32EA" w:rsidRDefault="004C32EA" w:rsidP="00441F90">
            <w:pPr>
              <w:pStyle w:val="ConsPlusNonformat"/>
              <w:jc w:val="both"/>
            </w:pPr>
            <w:r>
              <w:t xml:space="preserve"> VII </w:t>
            </w:r>
          </w:p>
          <w:p w:rsidR="004C32EA" w:rsidRDefault="004C32EA" w:rsidP="00441F90">
            <w:pPr>
              <w:pStyle w:val="ConsPlusNonformat"/>
              <w:jc w:val="both"/>
            </w:pPr>
            <w:r>
              <w:t>класс</w:t>
            </w:r>
          </w:p>
        </w:tc>
        <w:tc>
          <w:tcPr>
            <w:tcW w:w="679" w:type="dxa"/>
            <w:tcBorders>
              <w:top w:val="nil"/>
            </w:tcBorders>
          </w:tcPr>
          <w:p w:rsidR="004C32EA" w:rsidRDefault="004C32EA" w:rsidP="00441F90">
            <w:pPr>
              <w:pStyle w:val="ConsPlusNonformat"/>
              <w:jc w:val="both"/>
            </w:pPr>
            <w:r>
              <w:t xml:space="preserve">VIII </w:t>
            </w:r>
          </w:p>
          <w:p w:rsidR="004C32EA" w:rsidRDefault="004C32EA" w:rsidP="00441F90">
            <w:pPr>
              <w:pStyle w:val="ConsPlusNonformat"/>
              <w:jc w:val="both"/>
            </w:pPr>
            <w:r>
              <w:t>класс</w:t>
            </w:r>
          </w:p>
        </w:tc>
        <w:tc>
          <w:tcPr>
            <w:tcW w:w="679" w:type="dxa"/>
            <w:tcBorders>
              <w:top w:val="nil"/>
            </w:tcBorders>
          </w:tcPr>
          <w:p w:rsidR="004C32EA" w:rsidRDefault="004C32EA" w:rsidP="00441F90">
            <w:pPr>
              <w:pStyle w:val="ConsPlusNonformat"/>
              <w:jc w:val="both"/>
            </w:pPr>
            <w:r>
              <w:t xml:space="preserve"> IX  </w:t>
            </w:r>
          </w:p>
          <w:p w:rsidR="004C32EA" w:rsidRDefault="004C32EA" w:rsidP="00441F90">
            <w:pPr>
              <w:pStyle w:val="ConsPlusNonformat"/>
              <w:jc w:val="both"/>
            </w:pPr>
            <w:r>
              <w:t>класс</w:t>
            </w:r>
          </w:p>
        </w:tc>
        <w:tc>
          <w:tcPr>
            <w:tcW w:w="679" w:type="dxa"/>
            <w:tcBorders>
              <w:top w:val="nil"/>
            </w:tcBorders>
          </w:tcPr>
          <w:p w:rsidR="004C32EA" w:rsidRDefault="004C32EA" w:rsidP="00441F90">
            <w:pPr>
              <w:pStyle w:val="ConsPlusNonformat"/>
              <w:jc w:val="both"/>
            </w:pPr>
            <w:r>
              <w:t>Всего</w:t>
            </w:r>
          </w:p>
        </w:tc>
      </w:tr>
      <w:tr w:rsidR="004C32EA" w:rsidTr="00441F90">
        <w:trPr>
          <w:trHeight w:val="220"/>
        </w:trPr>
        <w:tc>
          <w:tcPr>
            <w:tcW w:w="485" w:type="dxa"/>
            <w:tcBorders>
              <w:top w:val="nil"/>
            </w:tcBorders>
          </w:tcPr>
          <w:p w:rsidR="004C32EA" w:rsidRDefault="004C32EA" w:rsidP="00441F90">
            <w:pPr>
              <w:pStyle w:val="ConsPlusNonformat"/>
              <w:jc w:val="both"/>
            </w:pPr>
            <w:r>
              <w:t xml:space="preserve"> 1 </w:t>
            </w:r>
          </w:p>
        </w:tc>
        <w:tc>
          <w:tcPr>
            <w:tcW w:w="2813" w:type="dxa"/>
            <w:tcBorders>
              <w:top w:val="nil"/>
            </w:tcBorders>
          </w:tcPr>
          <w:p w:rsidR="004C32EA" w:rsidRDefault="004C32EA" w:rsidP="00441F90">
            <w:pPr>
              <w:pStyle w:val="ConsPlusNonformat"/>
              <w:jc w:val="both"/>
            </w:pPr>
            <w:r>
              <w:t xml:space="preserve">              2            </w:t>
            </w:r>
          </w:p>
        </w:tc>
        <w:tc>
          <w:tcPr>
            <w:tcW w:w="679" w:type="dxa"/>
            <w:tcBorders>
              <w:top w:val="nil"/>
            </w:tcBorders>
          </w:tcPr>
          <w:p w:rsidR="004C32EA" w:rsidRDefault="004C32EA" w:rsidP="00441F90">
            <w:pPr>
              <w:pStyle w:val="ConsPlusNonformat"/>
              <w:jc w:val="both"/>
            </w:pPr>
            <w:r>
              <w:t xml:space="preserve">  6  </w:t>
            </w:r>
          </w:p>
        </w:tc>
        <w:tc>
          <w:tcPr>
            <w:tcW w:w="679" w:type="dxa"/>
            <w:tcBorders>
              <w:top w:val="nil"/>
            </w:tcBorders>
          </w:tcPr>
          <w:p w:rsidR="004C32EA" w:rsidRDefault="004C32EA" w:rsidP="00441F90">
            <w:pPr>
              <w:pStyle w:val="ConsPlusNonformat"/>
              <w:jc w:val="both"/>
            </w:pPr>
            <w:r>
              <w:t xml:space="preserve">  7  </w:t>
            </w:r>
          </w:p>
        </w:tc>
        <w:tc>
          <w:tcPr>
            <w:tcW w:w="679" w:type="dxa"/>
            <w:tcBorders>
              <w:top w:val="nil"/>
            </w:tcBorders>
          </w:tcPr>
          <w:p w:rsidR="004C32EA" w:rsidRDefault="004C32EA" w:rsidP="00441F90">
            <w:pPr>
              <w:pStyle w:val="ConsPlusNonformat"/>
              <w:jc w:val="both"/>
            </w:pPr>
            <w:r>
              <w:t xml:space="preserve">  8  </w:t>
            </w:r>
          </w:p>
        </w:tc>
        <w:tc>
          <w:tcPr>
            <w:tcW w:w="679" w:type="dxa"/>
            <w:tcBorders>
              <w:top w:val="nil"/>
            </w:tcBorders>
          </w:tcPr>
          <w:p w:rsidR="004C32EA" w:rsidRDefault="004C32EA" w:rsidP="00441F90">
            <w:pPr>
              <w:pStyle w:val="ConsPlusNonformat"/>
              <w:jc w:val="both"/>
            </w:pPr>
            <w:r>
              <w:t xml:space="preserve">  9  </w:t>
            </w:r>
          </w:p>
        </w:tc>
        <w:tc>
          <w:tcPr>
            <w:tcW w:w="679" w:type="dxa"/>
            <w:tcBorders>
              <w:top w:val="nil"/>
            </w:tcBorders>
          </w:tcPr>
          <w:p w:rsidR="004C32EA" w:rsidRDefault="004C32EA" w:rsidP="00441F90">
            <w:pPr>
              <w:pStyle w:val="ConsPlusNonformat"/>
              <w:jc w:val="both"/>
            </w:pPr>
            <w:r>
              <w:t xml:space="preserve"> 10  </w:t>
            </w:r>
          </w:p>
        </w:tc>
        <w:tc>
          <w:tcPr>
            <w:tcW w:w="679" w:type="dxa"/>
            <w:tcBorders>
              <w:top w:val="nil"/>
            </w:tcBorders>
          </w:tcPr>
          <w:p w:rsidR="004C32EA" w:rsidRDefault="004C32EA" w:rsidP="00441F90">
            <w:pPr>
              <w:pStyle w:val="ConsPlusNonformat"/>
              <w:jc w:val="both"/>
            </w:pPr>
            <w:r>
              <w:t xml:space="preserve"> 13  </w:t>
            </w:r>
          </w:p>
        </w:tc>
      </w:tr>
      <w:tr w:rsidR="004C32EA" w:rsidTr="00441F90">
        <w:trPr>
          <w:trHeight w:val="220"/>
        </w:trPr>
        <w:tc>
          <w:tcPr>
            <w:tcW w:w="485" w:type="dxa"/>
            <w:tcBorders>
              <w:top w:val="nil"/>
            </w:tcBorders>
          </w:tcPr>
          <w:p w:rsidR="004C32EA" w:rsidRDefault="004C32EA" w:rsidP="00441F90">
            <w:pPr>
              <w:pStyle w:val="ConsPlusNonformat"/>
              <w:jc w:val="both"/>
            </w:pPr>
            <w:r>
              <w:t xml:space="preserve">1. </w:t>
            </w:r>
          </w:p>
        </w:tc>
        <w:tc>
          <w:tcPr>
            <w:tcW w:w="2813" w:type="dxa"/>
            <w:tcBorders>
              <w:top w:val="nil"/>
            </w:tcBorders>
          </w:tcPr>
          <w:p w:rsidR="004C32EA" w:rsidRDefault="004C32EA" w:rsidP="00441F90">
            <w:pPr>
              <w:pStyle w:val="ConsPlusNonformat"/>
              <w:jc w:val="both"/>
            </w:pPr>
            <w:r>
              <w:t>Природа, история и культура</w:t>
            </w:r>
          </w:p>
          <w:p w:rsidR="004C32EA" w:rsidRDefault="004C32EA" w:rsidP="00441F90">
            <w:pPr>
              <w:pStyle w:val="ConsPlusNonformat"/>
              <w:jc w:val="both"/>
            </w:pPr>
            <w:r>
              <w:t xml:space="preserve">Ленинградской земли        </w:t>
            </w:r>
          </w:p>
        </w:tc>
        <w:tc>
          <w:tcPr>
            <w:tcW w:w="679" w:type="dxa"/>
            <w:tcBorders>
              <w:top w:val="nil"/>
            </w:tcBorders>
          </w:tcPr>
          <w:p w:rsidR="004C32EA" w:rsidRDefault="004C32EA" w:rsidP="00441F90">
            <w:pPr>
              <w:pStyle w:val="ConsPlusNonformat"/>
              <w:jc w:val="both"/>
            </w:pPr>
            <w:r>
              <w:t xml:space="preserve">35   </w:t>
            </w:r>
          </w:p>
          <w:p w:rsidR="004C32EA" w:rsidRDefault="004C32EA" w:rsidP="00441F90">
            <w:pPr>
              <w:pStyle w:val="ConsPlusNonformat"/>
              <w:jc w:val="both"/>
            </w:pPr>
            <w:r>
              <w:t xml:space="preserve">(1)  </w:t>
            </w:r>
          </w:p>
        </w:tc>
        <w:tc>
          <w:tcPr>
            <w:tcW w:w="679" w:type="dxa"/>
            <w:tcBorders>
              <w:top w:val="nil"/>
            </w:tcBorders>
          </w:tcPr>
          <w:p w:rsidR="004C32EA" w:rsidRDefault="004C32EA" w:rsidP="00441F90">
            <w:pPr>
              <w:pStyle w:val="ConsPlusNonformat"/>
              <w:jc w:val="both"/>
            </w:pPr>
            <w:r>
              <w:t xml:space="preserve">35   </w:t>
            </w:r>
          </w:p>
          <w:p w:rsidR="004C32EA" w:rsidRDefault="004C32EA" w:rsidP="00441F90">
            <w:pPr>
              <w:pStyle w:val="ConsPlusNonformat"/>
              <w:jc w:val="both"/>
            </w:pPr>
            <w:r>
              <w:t xml:space="preserve">(1)  </w:t>
            </w:r>
          </w:p>
        </w:tc>
        <w:tc>
          <w:tcPr>
            <w:tcW w:w="679" w:type="dxa"/>
            <w:tcBorders>
              <w:top w:val="nil"/>
            </w:tcBorders>
          </w:tcPr>
          <w:p w:rsidR="004C32EA" w:rsidRDefault="004C32EA" w:rsidP="00441F90">
            <w:pPr>
              <w:pStyle w:val="ConsPlusNonformat"/>
              <w:jc w:val="both"/>
            </w:pPr>
          </w:p>
        </w:tc>
        <w:tc>
          <w:tcPr>
            <w:tcW w:w="679" w:type="dxa"/>
            <w:tcBorders>
              <w:top w:val="nil"/>
            </w:tcBorders>
          </w:tcPr>
          <w:p w:rsidR="004C32EA" w:rsidRDefault="004C32EA" w:rsidP="00441F90">
            <w:pPr>
              <w:pStyle w:val="ConsPlusNonformat"/>
              <w:jc w:val="both"/>
            </w:pPr>
            <w:r>
              <w:t xml:space="preserve">17,5 </w:t>
            </w:r>
          </w:p>
          <w:p w:rsidR="004C32EA" w:rsidRDefault="004C32EA" w:rsidP="00441F90">
            <w:pPr>
              <w:pStyle w:val="ConsPlusNonformat"/>
              <w:jc w:val="both"/>
            </w:pPr>
            <w:r>
              <w:t>(0,5)</w:t>
            </w:r>
          </w:p>
        </w:tc>
        <w:tc>
          <w:tcPr>
            <w:tcW w:w="679" w:type="dxa"/>
            <w:tcBorders>
              <w:top w:val="nil"/>
            </w:tcBorders>
          </w:tcPr>
          <w:p w:rsidR="004C32EA" w:rsidRDefault="004C32EA" w:rsidP="00441F90">
            <w:pPr>
              <w:pStyle w:val="ConsPlusNonformat"/>
              <w:jc w:val="both"/>
            </w:pPr>
            <w:r>
              <w:t xml:space="preserve">35   </w:t>
            </w:r>
          </w:p>
          <w:p w:rsidR="004C32EA" w:rsidRDefault="004C32EA" w:rsidP="00441F90">
            <w:pPr>
              <w:pStyle w:val="ConsPlusNonformat"/>
              <w:jc w:val="both"/>
            </w:pPr>
            <w:r>
              <w:t xml:space="preserve">(1)  </w:t>
            </w:r>
          </w:p>
        </w:tc>
        <w:tc>
          <w:tcPr>
            <w:tcW w:w="679" w:type="dxa"/>
            <w:tcBorders>
              <w:top w:val="nil"/>
            </w:tcBorders>
          </w:tcPr>
          <w:p w:rsidR="004C32EA" w:rsidRDefault="004C32EA" w:rsidP="00441F90">
            <w:pPr>
              <w:pStyle w:val="ConsPlusNonformat"/>
              <w:jc w:val="both"/>
            </w:pPr>
            <w:r>
              <w:t xml:space="preserve">119  </w:t>
            </w:r>
          </w:p>
        </w:tc>
      </w:tr>
      <w:tr w:rsidR="004C32EA" w:rsidTr="00441F90">
        <w:trPr>
          <w:trHeight w:val="220"/>
        </w:trPr>
        <w:tc>
          <w:tcPr>
            <w:tcW w:w="485" w:type="dxa"/>
            <w:tcBorders>
              <w:top w:val="nil"/>
            </w:tcBorders>
          </w:tcPr>
          <w:p w:rsidR="004C32EA" w:rsidRDefault="004C32EA" w:rsidP="00441F90">
            <w:pPr>
              <w:pStyle w:val="ConsPlusNonformat"/>
              <w:jc w:val="both"/>
            </w:pPr>
            <w:r>
              <w:t xml:space="preserve">3. </w:t>
            </w:r>
          </w:p>
        </w:tc>
        <w:tc>
          <w:tcPr>
            <w:tcW w:w="2813" w:type="dxa"/>
            <w:tcBorders>
              <w:top w:val="nil"/>
            </w:tcBorders>
          </w:tcPr>
          <w:p w:rsidR="004C32EA" w:rsidRDefault="004C32EA" w:rsidP="00441F90">
            <w:pPr>
              <w:pStyle w:val="ConsPlusNonformat"/>
              <w:jc w:val="both"/>
            </w:pPr>
            <w:r>
              <w:t xml:space="preserve">Русский язык               </w:t>
            </w:r>
          </w:p>
        </w:tc>
        <w:tc>
          <w:tcPr>
            <w:tcW w:w="679" w:type="dxa"/>
            <w:tcBorders>
              <w:top w:val="nil"/>
            </w:tcBorders>
          </w:tcPr>
          <w:p w:rsidR="004C32EA" w:rsidRDefault="004C32EA" w:rsidP="00441F90">
            <w:pPr>
              <w:pStyle w:val="ConsPlusNonformat"/>
              <w:jc w:val="both"/>
            </w:pPr>
          </w:p>
        </w:tc>
        <w:tc>
          <w:tcPr>
            <w:tcW w:w="679" w:type="dxa"/>
            <w:tcBorders>
              <w:top w:val="nil"/>
            </w:tcBorders>
          </w:tcPr>
          <w:p w:rsidR="004C32EA" w:rsidRDefault="004C32EA" w:rsidP="00441F90">
            <w:pPr>
              <w:pStyle w:val="ConsPlusNonformat"/>
              <w:jc w:val="both"/>
            </w:pPr>
          </w:p>
        </w:tc>
        <w:tc>
          <w:tcPr>
            <w:tcW w:w="679" w:type="dxa"/>
            <w:tcBorders>
              <w:top w:val="nil"/>
            </w:tcBorders>
          </w:tcPr>
          <w:p w:rsidR="004C32EA" w:rsidRDefault="004C32EA" w:rsidP="00441F90">
            <w:pPr>
              <w:pStyle w:val="ConsPlusNonformat"/>
              <w:jc w:val="both"/>
            </w:pPr>
            <w:r>
              <w:t xml:space="preserve">17,5 </w:t>
            </w:r>
          </w:p>
          <w:p w:rsidR="004C32EA" w:rsidRDefault="004C32EA" w:rsidP="00441F90">
            <w:pPr>
              <w:pStyle w:val="ConsPlusNonformat"/>
              <w:jc w:val="both"/>
            </w:pPr>
            <w:r>
              <w:t>(0,5)</w:t>
            </w:r>
          </w:p>
        </w:tc>
        <w:tc>
          <w:tcPr>
            <w:tcW w:w="679" w:type="dxa"/>
            <w:tcBorders>
              <w:top w:val="nil"/>
            </w:tcBorders>
          </w:tcPr>
          <w:p w:rsidR="004C32EA" w:rsidRDefault="004C32EA" w:rsidP="00441F90">
            <w:pPr>
              <w:pStyle w:val="ConsPlusNonformat"/>
              <w:jc w:val="both"/>
            </w:pPr>
            <w:r>
              <w:t xml:space="preserve">17,5 </w:t>
            </w:r>
          </w:p>
          <w:p w:rsidR="004C32EA" w:rsidRDefault="004C32EA" w:rsidP="00441F90">
            <w:pPr>
              <w:pStyle w:val="ConsPlusNonformat"/>
              <w:jc w:val="both"/>
            </w:pPr>
            <w:r>
              <w:t>(0,5)</w:t>
            </w:r>
          </w:p>
        </w:tc>
        <w:tc>
          <w:tcPr>
            <w:tcW w:w="679" w:type="dxa"/>
            <w:tcBorders>
              <w:top w:val="nil"/>
            </w:tcBorders>
          </w:tcPr>
          <w:p w:rsidR="004C32EA" w:rsidRDefault="004C32EA" w:rsidP="00441F90">
            <w:pPr>
              <w:pStyle w:val="ConsPlusNonformat"/>
              <w:jc w:val="both"/>
            </w:pPr>
          </w:p>
        </w:tc>
        <w:tc>
          <w:tcPr>
            <w:tcW w:w="679" w:type="dxa"/>
            <w:tcBorders>
              <w:top w:val="nil"/>
            </w:tcBorders>
          </w:tcPr>
          <w:p w:rsidR="004C32EA" w:rsidRDefault="004C32EA" w:rsidP="00441F90">
            <w:pPr>
              <w:pStyle w:val="ConsPlusNonformat"/>
              <w:jc w:val="both"/>
            </w:pPr>
            <w:r>
              <w:t xml:space="preserve">35   </w:t>
            </w:r>
          </w:p>
        </w:tc>
      </w:tr>
      <w:tr w:rsidR="004C32EA" w:rsidTr="00441F90">
        <w:trPr>
          <w:trHeight w:val="220"/>
        </w:trPr>
        <w:tc>
          <w:tcPr>
            <w:tcW w:w="485" w:type="dxa"/>
            <w:tcBorders>
              <w:top w:val="nil"/>
            </w:tcBorders>
          </w:tcPr>
          <w:p w:rsidR="004C32EA" w:rsidRDefault="004C32EA" w:rsidP="00441F90">
            <w:pPr>
              <w:pStyle w:val="ConsPlusNonformat"/>
              <w:jc w:val="both"/>
            </w:pPr>
            <w:r>
              <w:t xml:space="preserve">4. </w:t>
            </w:r>
          </w:p>
        </w:tc>
        <w:tc>
          <w:tcPr>
            <w:tcW w:w="2813" w:type="dxa"/>
            <w:tcBorders>
              <w:top w:val="nil"/>
            </w:tcBorders>
          </w:tcPr>
          <w:p w:rsidR="004C32EA" w:rsidRDefault="004C32EA" w:rsidP="00441F90">
            <w:pPr>
              <w:pStyle w:val="ConsPlusNonformat"/>
              <w:jc w:val="both"/>
            </w:pPr>
            <w:r>
              <w:t xml:space="preserve">Физическая культура        </w:t>
            </w:r>
          </w:p>
        </w:tc>
        <w:tc>
          <w:tcPr>
            <w:tcW w:w="679" w:type="dxa"/>
            <w:tcBorders>
              <w:top w:val="nil"/>
            </w:tcBorders>
          </w:tcPr>
          <w:p w:rsidR="004C32EA" w:rsidRDefault="004C32EA" w:rsidP="00441F90">
            <w:pPr>
              <w:pStyle w:val="ConsPlusNonformat"/>
              <w:jc w:val="both"/>
            </w:pPr>
          </w:p>
        </w:tc>
        <w:tc>
          <w:tcPr>
            <w:tcW w:w="679" w:type="dxa"/>
            <w:tcBorders>
              <w:top w:val="nil"/>
            </w:tcBorders>
          </w:tcPr>
          <w:p w:rsidR="004C32EA" w:rsidRDefault="004C32EA" w:rsidP="00441F90">
            <w:pPr>
              <w:pStyle w:val="ConsPlusNonformat"/>
              <w:jc w:val="both"/>
            </w:pPr>
          </w:p>
        </w:tc>
        <w:tc>
          <w:tcPr>
            <w:tcW w:w="679" w:type="dxa"/>
            <w:tcBorders>
              <w:top w:val="nil"/>
            </w:tcBorders>
          </w:tcPr>
          <w:p w:rsidR="004C32EA" w:rsidRDefault="004C32EA" w:rsidP="00441F90">
            <w:pPr>
              <w:pStyle w:val="ConsPlusNonformat"/>
              <w:jc w:val="both"/>
            </w:pPr>
            <w:r>
              <w:t xml:space="preserve">17,5 </w:t>
            </w:r>
          </w:p>
          <w:p w:rsidR="004C32EA" w:rsidRDefault="004C32EA" w:rsidP="00441F90">
            <w:pPr>
              <w:pStyle w:val="ConsPlusNonformat"/>
              <w:jc w:val="both"/>
            </w:pPr>
            <w:r>
              <w:t>(0,5)</w:t>
            </w:r>
          </w:p>
        </w:tc>
        <w:tc>
          <w:tcPr>
            <w:tcW w:w="679" w:type="dxa"/>
            <w:tcBorders>
              <w:top w:val="nil"/>
            </w:tcBorders>
          </w:tcPr>
          <w:p w:rsidR="004C32EA" w:rsidRDefault="004C32EA" w:rsidP="00441F90">
            <w:pPr>
              <w:pStyle w:val="ConsPlusNonformat"/>
              <w:jc w:val="both"/>
            </w:pPr>
          </w:p>
        </w:tc>
        <w:tc>
          <w:tcPr>
            <w:tcW w:w="679" w:type="dxa"/>
            <w:tcBorders>
              <w:top w:val="nil"/>
            </w:tcBorders>
          </w:tcPr>
          <w:p w:rsidR="004C32EA" w:rsidRDefault="004C32EA" w:rsidP="00441F90">
            <w:pPr>
              <w:pStyle w:val="ConsPlusNonformat"/>
              <w:jc w:val="both"/>
            </w:pPr>
          </w:p>
        </w:tc>
        <w:tc>
          <w:tcPr>
            <w:tcW w:w="679" w:type="dxa"/>
            <w:tcBorders>
              <w:top w:val="nil"/>
            </w:tcBorders>
          </w:tcPr>
          <w:p w:rsidR="004C32EA" w:rsidRDefault="004C32EA" w:rsidP="00441F90">
            <w:pPr>
              <w:pStyle w:val="ConsPlusNonformat"/>
              <w:jc w:val="both"/>
            </w:pPr>
            <w:r>
              <w:t xml:space="preserve">17,5 </w:t>
            </w:r>
          </w:p>
        </w:tc>
      </w:tr>
      <w:tr w:rsidR="004C32EA" w:rsidTr="00441F90">
        <w:trPr>
          <w:trHeight w:val="220"/>
        </w:trPr>
        <w:tc>
          <w:tcPr>
            <w:tcW w:w="485" w:type="dxa"/>
            <w:tcBorders>
              <w:top w:val="nil"/>
            </w:tcBorders>
          </w:tcPr>
          <w:p w:rsidR="004C32EA" w:rsidRDefault="004C32EA" w:rsidP="00441F90">
            <w:pPr>
              <w:pStyle w:val="ConsPlusNonformat"/>
              <w:jc w:val="both"/>
            </w:pPr>
          </w:p>
        </w:tc>
        <w:tc>
          <w:tcPr>
            <w:tcW w:w="2813" w:type="dxa"/>
            <w:tcBorders>
              <w:top w:val="nil"/>
            </w:tcBorders>
          </w:tcPr>
          <w:p w:rsidR="004C32EA" w:rsidRDefault="004C32EA" w:rsidP="00441F90">
            <w:pPr>
              <w:pStyle w:val="ConsPlusNonformat"/>
              <w:jc w:val="both"/>
            </w:pPr>
            <w:r>
              <w:t xml:space="preserve">ВСЕГО часов:               </w:t>
            </w:r>
          </w:p>
        </w:tc>
        <w:tc>
          <w:tcPr>
            <w:tcW w:w="679" w:type="dxa"/>
            <w:tcBorders>
              <w:top w:val="nil"/>
            </w:tcBorders>
          </w:tcPr>
          <w:p w:rsidR="004C32EA" w:rsidRDefault="004C32EA" w:rsidP="00441F90">
            <w:pPr>
              <w:pStyle w:val="ConsPlusNonformat"/>
              <w:jc w:val="both"/>
            </w:pPr>
            <w:r>
              <w:t xml:space="preserve">35   </w:t>
            </w:r>
          </w:p>
          <w:p w:rsidR="004C32EA" w:rsidRDefault="004C32EA" w:rsidP="00441F90">
            <w:pPr>
              <w:pStyle w:val="ConsPlusNonformat"/>
              <w:jc w:val="both"/>
            </w:pPr>
            <w:r>
              <w:t xml:space="preserve">(1)  </w:t>
            </w:r>
          </w:p>
        </w:tc>
        <w:tc>
          <w:tcPr>
            <w:tcW w:w="679" w:type="dxa"/>
            <w:tcBorders>
              <w:top w:val="nil"/>
            </w:tcBorders>
          </w:tcPr>
          <w:p w:rsidR="004C32EA" w:rsidRDefault="004C32EA" w:rsidP="00441F90">
            <w:pPr>
              <w:pStyle w:val="ConsPlusNonformat"/>
              <w:jc w:val="both"/>
            </w:pPr>
            <w:r>
              <w:t xml:space="preserve">35   </w:t>
            </w:r>
          </w:p>
          <w:p w:rsidR="004C32EA" w:rsidRDefault="004C32EA" w:rsidP="00441F90">
            <w:pPr>
              <w:pStyle w:val="ConsPlusNonformat"/>
              <w:jc w:val="both"/>
            </w:pPr>
            <w:r>
              <w:t xml:space="preserve">(1)  </w:t>
            </w:r>
          </w:p>
        </w:tc>
        <w:tc>
          <w:tcPr>
            <w:tcW w:w="679" w:type="dxa"/>
            <w:tcBorders>
              <w:top w:val="nil"/>
            </w:tcBorders>
          </w:tcPr>
          <w:p w:rsidR="004C32EA" w:rsidRDefault="004C32EA" w:rsidP="00441F90">
            <w:pPr>
              <w:pStyle w:val="ConsPlusNonformat"/>
              <w:jc w:val="both"/>
            </w:pPr>
            <w:r>
              <w:t xml:space="preserve">35   </w:t>
            </w:r>
          </w:p>
          <w:p w:rsidR="004C32EA" w:rsidRDefault="004C32EA" w:rsidP="00441F90">
            <w:pPr>
              <w:pStyle w:val="ConsPlusNonformat"/>
              <w:jc w:val="both"/>
            </w:pPr>
            <w:r>
              <w:t xml:space="preserve">(2)  </w:t>
            </w:r>
          </w:p>
        </w:tc>
        <w:tc>
          <w:tcPr>
            <w:tcW w:w="679" w:type="dxa"/>
            <w:tcBorders>
              <w:top w:val="nil"/>
            </w:tcBorders>
          </w:tcPr>
          <w:p w:rsidR="004C32EA" w:rsidRDefault="004C32EA" w:rsidP="00441F90">
            <w:pPr>
              <w:pStyle w:val="ConsPlusNonformat"/>
              <w:jc w:val="both"/>
            </w:pPr>
            <w:r>
              <w:t xml:space="preserve">35   </w:t>
            </w:r>
          </w:p>
          <w:p w:rsidR="004C32EA" w:rsidRDefault="004C32EA" w:rsidP="00441F90">
            <w:pPr>
              <w:pStyle w:val="ConsPlusNonformat"/>
              <w:jc w:val="both"/>
            </w:pPr>
            <w:r>
              <w:t xml:space="preserve">(1)  </w:t>
            </w:r>
          </w:p>
        </w:tc>
        <w:tc>
          <w:tcPr>
            <w:tcW w:w="679" w:type="dxa"/>
            <w:tcBorders>
              <w:top w:val="nil"/>
            </w:tcBorders>
          </w:tcPr>
          <w:p w:rsidR="004C32EA" w:rsidRDefault="004C32EA" w:rsidP="00441F90">
            <w:pPr>
              <w:pStyle w:val="ConsPlusNonformat"/>
              <w:jc w:val="both"/>
            </w:pPr>
            <w:r>
              <w:t xml:space="preserve">35   </w:t>
            </w:r>
          </w:p>
          <w:p w:rsidR="004C32EA" w:rsidRDefault="004C32EA" w:rsidP="00441F90">
            <w:pPr>
              <w:pStyle w:val="ConsPlusNonformat"/>
              <w:jc w:val="both"/>
            </w:pPr>
            <w:r>
              <w:t xml:space="preserve">(1)  </w:t>
            </w:r>
          </w:p>
        </w:tc>
        <w:tc>
          <w:tcPr>
            <w:tcW w:w="679" w:type="dxa"/>
            <w:tcBorders>
              <w:top w:val="nil"/>
            </w:tcBorders>
          </w:tcPr>
          <w:p w:rsidR="004C32EA" w:rsidRDefault="004C32EA" w:rsidP="00441F90">
            <w:pPr>
              <w:pStyle w:val="ConsPlusNonformat"/>
              <w:jc w:val="both"/>
            </w:pPr>
            <w:r>
              <w:t xml:space="preserve">175  </w:t>
            </w:r>
          </w:p>
        </w:tc>
      </w:tr>
    </w:tbl>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ind w:firstLine="540"/>
        <w:jc w:val="both"/>
        <w:outlineLvl w:val="1"/>
      </w:pPr>
      <w:bookmarkStart w:id="10" w:name="P621"/>
      <w:bookmarkEnd w:id="10"/>
      <w:r>
        <w:t>Таблица 3. Комплексный план-график мероприятий по разработке и введению регионального компонента государственных образовательных стандартов начального общего, основного общего и среднего (полного) общего образования Ленинградской области</w:t>
      </w:r>
    </w:p>
    <w:p w:rsidR="004C32EA" w:rsidRDefault="004C32EA" w:rsidP="004C32EA">
      <w:pPr>
        <w:pStyle w:val="ConsPlusNormal"/>
        <w:ind w:firstLine="540"/>
        <w:jc w:val="both"/>
      </w:pPr>
    </w:p>
    <w:p w:rsidR="004C32EA" w:rsidRDefault="004C32EA" w:rsidP="004C32EA">
      <w:pPr>
        <w:pStyle w:val="ConsPlusCell"/>
        <w:jc w:val="both"/>
      </w:pPr>
      <w:r>
        <w:t>┌───┬───────────────────────────────────────┬──────────────────┬─────────┐</w:t>
      </w:r>
    </w:p>
    <w:p w:rsidR="004C32EA" w:rsidRDefault="004C32EA" w:rsidP="004C32EA">
      <w:pPr>
        <w:pStyle w:val="ConsPlusCell"/>
        <w:jc w:val="both"/>
      </w:pPr>
      <w:r>
        <w:t>│ N │             Мероприятия               │       Сроки      │Исполни- │</w:t>
      </w:r>
    </w:p>
    <w:p w:rsidR="004C32EA" w:rsidRDefault="004C32EA" w:rsidP="004C32EA">
      <w:pPr>
        <w:pStyle w:val="ConsPlusCell"/>
        <w:jc w:val="both"/>
      </w:pPr>
      <w:r>
        <w:t>│п/п│                                       │                  │тели     │</w:t>
      </w:r>
    </w:p>
    <w:p w:rsidR="004C32EA" w:rsidRDefault="004C32EA" w:rsidP="004C32EA">
      <w:pPr>
        <w:pStyle w:val="ConsPlusCell"/>
        <w:jc w:val="both"/>
      </w:pPr>
      <w:r>
        <w:t>├───┼───────────────────────────────────────┼──────────────────┼─────────┤</w:t>
      </w:r>
    </w:p>
    <w:p w:rsidR="004C32EA" w:rsidRDefault="004C32EA" w:rsidP="004C32EA">
      <w:pPr>
        <w:pStyle w:val="ConsPlusCell"/>
        <w:jc w:val="both"/>
      </w:pPr>
      <w:r>
        <w:t>│ 1 │                   2                   │         3        │    4    │</w:t>
      </w:r>
    </w:p>
    <w:p w:rsidR="004C32EA" w:rsidRDefault="004C32EA" w:rsidP="004C32EA">
      <w:pPr>
        <w:pStyle w:val="ConsPlusCell"/>
        <w:jc w:val="both"/>
      </w:pPr>
      <w:r>
        <w:t>├───┼───────────────────────────────────────┼──────────────────┼─────────┤</w:t>
      </w:r>
    </w:p>
    <w:p w:rsidR="004C32EA" w:rsidRDefault="004C32EA" w:rsidP="004C32EA">
      <w:pPr>
        <w:pStyle w:val="ConsPlusCell"/>
        <w:jc w:val="both"/>
      </w:pPr>
      <w:r>
        <w:t>│1. │Разработка  концептуальных  подходов  к│I квартал 2005 г. │КОиПО ЛО,│</w:t>
      </w:r>
    </w:p>
    <w:p w:rsidR="004C32EA" w:rsidRDefault="004C32EA" w:rsidP="004C32EA">
      <w:pPr>
        <w:pStyle w:val="ConsPlusCell"/>
        <w:jc w:val="both"/>
      </w:pPr>
      <w:r>
        <w:t>│   │введению регионального компонента      │                  │ЛОИРО    │</w:t>
      </w:r>
    </w:p>
    <w:p w:rsidR="004C32EA" w:rsidRDefault="004C32EA" w:rsidP="004C32EA">
      <w:pPr>
        <w:pStyle w:val="ConsPlusCell"/>
        <w:jc w:val="both"/>
      </w:pPr>
      <w:r>
        <w:t>├───┼───────────────────────────────────────┼──────────────────┼─────────┤</w:t>
      </w:r>
    </w:p>
    <w:p w:rsidR="004C32EA" w:rsidRDefault="004C32EA" w:rsidP="004C32EA">
      <w:pPr>
        <w:pStyle w:val="ConsPlusCell"/>
        <w:jc w:val="both"/>
      </w:pPr>
      <w:r>
        <w:t>│2. │Внесение изменений  в  областной  закон│январь-май 2005 г.│КОиПО ЛО │</w:t>
      </w:r>
    </w:p>
    <w:p w:rsidR="004C32EA" w:rsidRDefault="004C32EA" w:rsidP="004C32EA">
      <w:pPr>
        <w:pStyle w:val="ConsPlusCell"/>
        <w:jc w:val="both"/>
      </w:pPr>
      <w:r>
        <w:lastRenderedPageBreak/>
        <w:t>│   │"О правовом  регулировании деятельности│                  │         │</w:t>
      </w:r>
    </w:p>
    <w:p w:rsidR="004C32EA" w:rsidRDefault="004C32EA" w:rsidP="004C32EA">
      <w:pPr>
        <w:pStyle w:val="ConsPlusCell"/>
        <w:jc w:val="both"/>
      </w:pPr>
      <w:r>
        <w:t>│   │системы образования Ленинградской обла-│                  │         │</w:t>
      </w:r>
    </w:p>
    <w:p w:rsidR="004C32EA" w:rsidRDefault="004C32EA" w:rsidP="004C32EA">
      <w:pPr>
        <w:pStyle w:val="ConsPlusCell"/>
        <w:jc w:val="both"/>
      </w:pPr>
      <w:r>
        <w:t>│   │сти" (включение статьи  о  региональном│                  │         │</w:t>
      </w:r>
    </w:p>
    <w:p w:rsidR="004C32EA" w:rsidRDefault="004C32EA" w:rsidP="004C32EA">
      <w:pPr>
        <w:pStyle w:val="ConsPlusCell"/>
        <w:jc w:val="both"/>
      </w:pPr>
      <w:r>
        <w:t>│   │компоненте  государственного  образова-│                  │         │</w:t>
      </w:r>
    </w:p>
    <w:p w:rsidR="004C32EA" w:rsidRDefault="004C32EA" w:rsidP="004C32EA">
      <w:pPr>
        <w:pStyle w:val="ConsPlusCell"/>
        <w:jc w:val="both"/>
      </w:pPr>
      <w:r>
        <w:t>│   │тельного стандарта)                    │                  │         │</w:t>
      </w:r>
    </w:p>
    <w:p w:rsidR="004C32EA" w:rsidRDefault="004C32EA" w:rsidP="004C32EA">
      <w:pPr>
        <w:pStyle w:val="ConsPlusCell"/>
        <w:jc w:val="both"/>
      </w:pPr>
      <w:r>
        <w:t>├───┼───────────────────────────────────────┼──────────────────┼─────────┤</w:t>
      </w:r>
    </w:p>
    <w:p w:rsidR="004C32EA" w:rsidRDefault="004C32EA" w:rsidP="004C32EA">
      <w:pPr>
        <w:pStyle w:val="ConsPlusCell"/>
        <w:jc w:val="both"/>
      </w:pPr>
      <w:r>
        <w:t>│3. │Разработка   регионального    базисного│II квартал 2005 г.│ЛОИРО,   │</w:t>
      </w:r>
    </w:p>
    <w:p w:rsidR="004C32EA" w:rsidRDefault="004C32EA" w:rsidP="004C32EA">
      <w:pPr>
        <w:pStyle w:val="ConsPlusCell"/>
        <w:jc w:val="both"/>
      </w:pPr>
      <w:r>
        <w:t>│   │учебного плана для  общеобразовательных│                  │КОиПО ЛО │</w:t>
      </w:r>
    </w:p>
    <w:p w:rsidR="004C32EA" w:rsidRDefault="004C32EA" w:rsidP="004C32EA">
      <w:pPr>
        <w:pStyle w:val="ConsPlusCell"/>
        <w:jc w:val="both"/>
      </w:pPr>
      <w:r>
        <w:t>│   │учреждений Ленинградской области       │                  │         │</w:t>
      </w:r>
    </w:p>
    <w:p w:rsidR="004C32EA" w:rsidRDefault="004C32EA" w:rsidP="004C32EA">
      <w:pPr>
        <w:pStyle w:val="ConsPlusCell"/>
        <w:jc w:val="both"/>
      </w:pPr>
      <w:r>
        <w:t>├───┼───────────────────────────────────────┼──────────────────┼─────────┤</w:t>
      </w:r>
    </w:p>
    <w:p w:rsidR="004C32EA" w:rsidRDefault="004C32EA" w:rsidP="004C32EA">
      <w:pPr>
        <w:pStyle w:val="ConsPlusCell"/>
        <w:jc w:val="both"/>
      </w:pPr>
      <w:r>
        <w:t>│4. │Проведение совещаний  с  руководителями│апрель-август     │КОиПО ЛО │</w:t>
      </w:r>
    </w:p>
    <w:p w:rsidR="004C32EA" w:rsidRDefault="004C32EA" w:rsidP="004C32EA">
      <w:pPr>
        <w:pStyle w:val="ConsPlusCell"/>
        <w:jc w:val="both"/>
      </w:pPr>
      <w:r>
        <w:t>│   │муниципальных органов управления  обра-│2005 г.           │         │</w:t>
      </w:r>
    </w:p>
    <w:p w:rsidR="004C32EA" w:rsidRDefault="004C32EA" w:rsidP="004C32EA">
      <w:pPr>
        <w:pStyle w:val="ConsPlusCell"/>
        <w:jc w:val="both"/>
      </w:pPr>
      <w:r>
        <w:t>│   │зованием по вопросу введения региональ-│                  │         │</w:t>
      </w:r>
    </w:p>
    <w:p w:rsidR="004C32EA" w:rsidRDefault="004C32EA" w:rsidP="004C32EA">
      <w:pPr>
        <w:pStyle w:val="ConsPlusCell"/>
        <w:jc w:val="both"/>
      </w:pPr>
      <w:r>
        <w:t>│   │ного  компонента   базисного   учебного│                  │         │</w:t>
      </w:r>
    </w:p>
    <w:p w:rsidR="004C32EA" w:rsidRDefault="004C32EA" w:rsidP="004C32EA">
      <w:pPr>
        <w:pStyle w:val="ConsPlusCell"/>
        <w:jc w:val="both"/>
      </w:pPr>
      <w:r>
        <w:t>│   │плана                                  │                  │         │</w:t>
      </w:r>
    </w:p>
    <w:p w:rsidR="004C32EA" w:rsidRDefault="004C32EA" w:rsidP="004C32EA">
      <w:pPr>
        <w:pStyle w:val="ConsPlusCell"/>
        <w:jc w:val="both"/>
      </w:pPr>
      <w:r>
        <w:t>├───┼───────────────────────────────────────┼──────────────────┼─────────┤</w:t>
      </w:r>
    </w:p>
    <w:p w:rsidR="004C32EA" w:rsidRDefault="004C32EA" w:rsidP="004C32EA">
      <w:pPr>
        <w:pStyle w:val="ConsPlusCell"/>
        <w:jc w:val="both"/>
      </w:pPr>
      <w:r>
        <w:t>│5  │Проведение конференций и совещаний  для│май-ноябрь 2005 г.│КОиПО ЛО │</w:t>
      </w:r>
    </w:p>
    <w:p w:rsidR="004C32EA" w:rsidRDefault="004C32EA" w:rsidP="004C32EA">
      <w:pPr>
        <w:pStyle w:val="ConsPlusCell"/>
        <w:jc w:val="both"/>
      </w:pPr>
      <w:r>
        <w:t>│   │специалистов   муниципальных    органов│                  │         │</w:t>
      </w:r>
    </w:p>
    <w:p w:rsidR="004C32EA" w:rsidRDefault="004C32EA" w:rsidP="004C32EA">
      <w:pPr>
        <w:pStyle w:val="ConsPlusCell"/>
        <w:jc w:val="both"/>
      </w:pPr>
      <w:r>
        <w:t>│   │управления образованием по вопросам:   │                  │         │</w:t>
      </w:r>
    </w:p>
    <w:p w:rsidR="004C32EA" w:rsidRDefault="004C32EA" w:rsidP="004C32EA">
      <w:pPr>
        <w:pStyle w:val="ConsPlusCell"/>
        <w:jc w:val="both"/>
      </w:pPr>
      <w:r>
        <w:t>│   │- о разработке регионального компонента│                  │         │</w:t>
      </w:r>
    </w:p>
    <w:p w:rsidR="004C32EA" w:rsidRDefault="004C32EA" w:rsidP="004C32EA">
      <w:pPr>
        <w:pStyle w:val="ConsPlusCell"/>
        <w:jc w:val="both"/>
      </w:pPr>
      <w:r>
        <w:t>│   │базисного учебного плана;              │                  │         │</w:t>
      </w:r>
    </w:p>
    <w:p w:rsidR="004C32EA" w:rsidRDefault="004C32EA" w:rsidP="004C32EA">
      <w:pPr>
        <w:pStyle w:val="ConsPlusCell"/>
        <w:jc w:val="both"/>
      </w:pPr>
      <w:r>
        <w:t>│   │- о  введении  регионального  базисного│                  │         │</w:t>
      </w:r>
    </w:p>
    <w:p w:rsidR="004C32EA" w:rsidRDefault="004C32EA" w:rsidP="004C32EA">
      <w:pPr>
        <w:pStyle w:val="ConsPlusCell"/>
        <w:jc w:val="both"/>
      </w:pPr>
      <w:r>
        <w:t>│   │учебного   плана    общеобразовательных│                  │         │</w:t>
      </w:r>
    </w:p>
    <w:p w:rsidR="004C32EA" w:rsidRDefault="004C32EA" w:rsidP="004C32EA">
      <w:pPr>
        <w:pStyle w:val="ConsPlusCell"/>
        <w:jc w:val="both"/>
      </w:pPr>
      <w:r>
        <w:t>│   │учреждений Ленинградской области       │                  │         │</w:t>
      </w:r>
    </w:p>
    <w:p w:rsidR="004C32EA" w:rsidRDefault="004C32EA" w:rsidP="004C32EA">
      <w:pPr>
        <w:pStyle w:val="ConsPlusCell"/>
        <w:jc w:val="both"/>
      </w:pPr>
      <w:r>
        <w:t>├───┼───────────────────────────────────────┼──────────────────┼─────────┤</w:t>
      </w:r>
    </w:p>
    <w:p w:rsidR="004C32EA" w:rsidRDefault="004C32EA" w:rsidP="004C32EA">
      <w:pPr>
        <w:pStyle w:val="ConsPlusCell"/>
        <w:jc w:val="both"/>
      </w:pPr>
      <w:r>
        <w:t>│6. │Подготовка приказа  комитета  общего  и│июль-август       │КОиПО ЛО │</w:t>
      </w:r>
    </w:p>
    <w:p w:rsidR="004C32EA" w:rsidRDefault="004C32EA" w:rsidP="004C32EA">
      <w:pPr>
        <w:pStyle w:val="ConsPlusCell"/>
        <w:jc w:val="both"/>
      </w:pPr>
      <w:r>
        <w:t>│   │профессионального    образования     об│2005 г.           │         │</w:t>
      </w:r>
    </w:p>
    <w:p w:rsidR="004C32EA" w:rsidRDefault="004C32EA" w:rsidP="004C32EA">
      <w:pPr>
        <w:pStyle w:val="ConsPlusCell"/>
        <w:jc w:val="both"/>
      </w:pPr>
      <w:r>
        <w:t>│   │утверждении   регионального   базисного│                  │         │</w:t>
      </w:r>
    </w:p>
    <w:p w:rsidR="004C32EA" w:rsidRDefault="004C32EA" w:rsidP="004C32EA">
      <w:pPr>
        <w:pStyle w:val="ConsPlusCell"/>
        <w:jc w:val="both"/>
      </w:pPr>
      <w:r>
        <w:t>│   │учебного плана для  общеобразовательных│                  │         │</w:t>
      </w:r>
    </w:p>
    <w:p w:rsidR="004C32EA" w:rsidRDefault="004C32EA" w:rsidP="004C32EA">
      <w:pPr>
        <w:pStyle w:val="ConsPlusCell"/>
        <w:jc w:val="both"/>
      </w:pPr>
      <w:r>
        <w:t>│   │учреждений Ленинградской области       │                  │         │</w:t>
      </w:r>
    </w:p>
    <w:p w:rsidR="004C32EA" w:rsidRDefault="004C32EA" w:rsidP="004C32EA">
      <w:pPr>
        <w:pStyle w:val="ConsPlusCell"/>
        <w:jc w:val="both"/>
      </w:pPr>
      <w:r>
        <w:t>├───┼───────────────────────────────────────┼──────────────────┼─────────┤</w:t>
      </w:r>
    </w:p>
    <w:p w:rsidR="004C32EA" w:rsidRDefault="004C32EA" w:rsidP="004C32EA">
      <w:pPr>
        <w:pStyle w:val="ConsPlusCell"/>
        <w:jc w:val="both"/>
      </w:pPr>
      <w:r>
        <w:t>│7. │Подготовка   и  издание   тематического│июнь-август       │КОиПО ЛО,│</w:t>
      </w:r>
    </w:p>
    <w:p w:rsidR="004C32EA" w:rsidRDefault="004C32EA" w:rsidP="004C32EA">
      <w:pPr>
        <w:pStyle w:val="ConsPlusCell"/>
        <w:jc w:val="both"/>
      </w:pPr>
      <w:r>
        <w:t>│   │сборника  комитета общего и  профессио-│2005 г.           │ЛОИРО    │</w:t>
      </w:r>
    </w:p>
    <w:p w:rsidR="004C32EA" w:rsidRDefault="004C32EA" w:rsidP="004C32EA">
      <w:pPr>
        <w:pStyle w:val="ConsPlusCell"/>
        <w:jc w:val="both"/>
      </w:pPr>
      <w:r>
        <w:t>│   │нального   образования    "Региональный│                  │         │</w:t>
      </w:r>
    </w:p>
    <w:p w:rsidR="004C32EA" w:rsidRDefault="004C32EA" w:rsidP="004C32EA">
      <w:pPr>
        <w:pStyle w:val="ConsPlusCell"/>
        <w:jc w:val="both"/>
      </w:pPr>
      <w:r>
        <w:t>│   │базисный учебный план общеобразователь-│                  │         │</w:t>
      </w:r>
    </w:p>
    <w:p w:rsidR="004C32EA" w:rsidRDefault="004C32EA" w:rsidP="004C32EA">
      <w:pPr>
        <w:pStyle w:val="ConsPlusCell"/>
        <w:jc w:val="both"/>
      </w:pPr>
      <w:r>
        <w:t>│   │ных учреждений Ленинградской области"  │                  │         │</w:t>
      </w:r>
    </w:p>
    <w:p w:rsidR="004C32EA" w:rsidRDefault="004C32EA" w:rsidP="004C32EA">
      <w:pPr>
        <w:pStyle w:val="ConsPlusCell"/>
        <w:jc w:val="both"/>
      </w:pPr>
      <w:r>
        <w:t>├───┼───────────────────────────────────────┼──────────────────┼─────────┤</w:t>
      </w:r>
    </w:p>
    <w:p w:rsidR="004C32EA" w:rsidRDefault="004C32EA" w:rsidP="004C32EA">
      <w:pPr>
        <w:pStyle w:val="ConsPlusCell"/>
        <w:jc w:val="both"/>
      </w:pPr>
      <w:r>
        <w:t>│8. │Обеспечение образовательных  учреждений│август-сентябрь   │КОиПО ЛО,│</w:t>
      </w:r>
    </w:p>
    <w:p w:rsidR="004C32EA" w:rsidRDefault="004C32EA" w:rsidP="004C32EA">
      <w:pPr>
        <w:pStyle w:val="ConsPlusCell"/>
        <w:jc w:val="both"/>
      </w:pPr>
      <w:r>
        <w:t>│   │Ленинградской области сборниками  коми-│2005 г.           │МОУО     │</w:t>
      </w:r>
    </w:p>
    <w:p w:rsidR="004C32EA" w:rsidRDefault="004C32EA" w:rsidP="004C32EA">
      <w:pPr>
        <w:pStyle w:val="ConsPlusCell"/>
        <w:jc w:val="both"/>
      </w:pPr>
      <w:r>
        <w:t>│   │тета "Региональный   базисный   учебный│                  │         │</w:t>
      </w:r>
    </w:p>
    <w:p w:rsidR="004C32EA" w:rsidRDefault="004C32EA" w:rsidP="004C32EA">
      <w:pPr>
        <w:pStyle w:val="ConsPlusCell"/>
        <w:jc w:val="both"/>
      </w:pPr>
      <w:r>
        <w:t>│   │план общеобразовательных     учреждений│                  │         │</w:t>
      </w:r>
    </w:p>
    <w:p w:rsidR="004C32EA" w:rsidRDefault="004C32EA" w:rsidP="004C32EA">
      <w:pPr>
        <w:pStyle w:val="ConsPlusCell"/>
        <w:jc w:val="both"/>
      </w:pPr>
      <w:r>
        <w:t>│   │Ленинградской области"                 │                  │         │</w:t>
      </w:r>
    </w:p>
    <w:p w:rsidR="004C32EA" w:rsidRDefault="004C32EA" w:rsidP="004C32EA">
      <w:pPr>
        <w:pStyle w:val="ConsPlusCell"/>
        <w:jc w:val="both"/>
      </w:pPr>
      <w:r>
        <w:t>├───┼───────────────────────────────────────┼──────────────────┼─────────┤</w:t>
      </w:r>
    </w:p>
    <w:p w:rsidR="004C32EA" w:rsidRDefault="004C32EA" w:rsidP="004C32EA">
      <w:pPr>
        <w:pStyle w:val="ConsPlusCell"/>
        <w:jc w:val="both"/>
      </w:pPr>
      <w:r>
        <w:t>│9. │Разработка стандартов по учебным  пред-│январь 2006 г.    │ЛОИРО    │</w:t>
      </w:r>
    </w:p>
    <w:p w:rsidR="004C32EA" w:rsidRDefault="004C32EA" w:rsidP="004C32EA">
      <w:pPr>
        <w:pStyle w:val="ConsPlusCell"/>
        <w:jc w:val="both"/>
      </w:pPr>
      <w:r>
        <w:t>│   │метам (курсам) регионального компонента│                  │         │</w:t>
      </w:r>
    </w:p>
    <w:p w:rsidR="004C32EA" w:rsidRDefault="004C32EA" w:rsidP="004C32EA">
      <w:pPr>
        <w:pStyle w:val="ConsPlusCell"/>
        <w:jc w:val="both"/>
      </w:pPr>
      <w:r>
        <w:t>├───┼───────────────────────────────────────┼──────────────────┼─────────┤</w:t>
      </w:r>
    </w:p>
    <w:p w:rsidR="004C32EA" w:rsidRDefault="004C32EA" w:rsidP="004C32EA">
      <w:pPr>
        <w:pStyle w:val="ConsPlusCell"/>
        <w:jc w:val="both"/>
      </w:pPr>
      <w:r>
        <w:t>│10.│Разработка   и  рецензирование  учебных│IV квартал 2005 г.│ЛОИРО    │</w:t>
      </w:r>
    </w:p>
    <w:p w:rsidR="004C32EA" w:rsidRDefault="004C32EA" w:rsidP="004C32EA">
      <w:pPr>
        <w:pStyle w:val="ConsPlusCell"/>
        <w:jc w:val="both"/>
      </w:pPr>
      <w:r>
        <w:t>│   │программ по предметам  (курсам)  регио-│                  │         │</w:t>
      </w:r>
    </w:p>
    <w:p w:rsidR="004C32EA" w:rsidRDefault="004C32EA" w:rsidP="004C32EA">
      <w:pPr>
        <w:pStyle w:val="ConsPlusCell"/>
        <w:jc w:val="both"/>
      </w:pPr>
      <w:r>
        <w:t>│   │нального компонента                    │                  │         │</w:t>
      </w:r>
    </w:p>
    <w:p w:rsidR="004C32EA" w:rsidRDefault="004C32EA" w:rsidP="004C32EA">
      <w:pPr>
        <w:pStyle w:val="ConsPlusCell"/>
        <w:jc w:val="both"/>
      </w:pPr>
      <w:r>
        <w:t>├───┼───────────────────────────────────────┼──────────────────┼─────────┤</w:t>
      </w:r>
    </w:p>
    <w:p w:rsidR="004C32EA" w:rsidRDefault="004C32EA" w:rsidP="004C32EA">
      <w:pPr>
        <w:pStyle w:val="ConsPlusCell"/>
        <w:jc w:val="both"/>
      </w:pPr>
      <w:r>
        <w:t>│11.│Разработка  и  рецензирование   учебных│IV квартал 2005 г.│ЛОИРО    │</w:t>
      </w:r>
    </w:p>
    <w:p w:rsidR="004C32EA" w:rsidRDefault="004C32EA" w:rsidP="004C32EA">
      <w:pPr>
        <w:pStyle w:val="ConsPlusCell"/>
        <w:jc w:val="both"/>
      </w:pPr>
      <w:r>
        <w:t>│   │программ повышения квалификации  учите-│                  │         │</w:t>
      </w:r>
    </w:p>
    <w:p w:rsidR="004C32EA" w:rsidRDefault="004C32EA" w:rsidP="004C32EA">
      <w:pPr>
        <w:pStyle w:val="ConsPlusCell"/>
        <w:jc w:val="both"/>
      </w:pPr>
      <w:r>
        <w:t>│   │лей по  курсу  "Содержание  и  методика│                  │         │</w:t>
      </w:r>
    </w:p>
    <w:p w:rsidR="004C32EA" w:rsidRDefault="004C32EA" w:rsidP="004C32EA">
      <w:pPr>
        <w:pStyle w:val="ConsPlusCell"/>
        <w:jc w:val="both"/>
      </w:pPr>
      <w:r>
        <w:t>│   │преподавания предметов (курсов)  регио-│                  │         │</w:t>
      </w:r>
    </w:p>
    <w:p w:rsidR="004C32EA" w:rsidRDefault="004C32EA" w:rsidP="004C32EA">
      <w:pPr>
        <w:pStyle w:val="ConsPlusCell"/>
        <w:jc w:val="both"/>
      </w:pPr>
      <w:r>
        <w:t>│   │нального компонента"                   │                  │         │</w:t>
      </w:r>
    </w:p>
    <w:p w:rsidR="004C32EA" w:rsidRDefault="004C32EA" w:rsidP="004C32EA">
      <w:pPr>
        <w:pStyle w:val="ConsPlusCell"/>
        <w:jc w:val="both"/>
      </w:pPr>
      <w:r>
        <w:t>├───┼───────────────────────────────────────┼──────────────────┼─────────┤</w:t>
      </w:r>
    </w:p>
    <w:p w:rsidR="004C32EA" w:rsidRDefault="004C32EA" w:rsidP="004C32EA">
      <w:pPr>
        <w:pStyle w:val="ConsPlusCell"/>
        <w:jc w:val="both"/>
      </w:pPr>
      <w:r>
        <w:t>│12.│Разработка  учебно-методического  комп-│                  │ЛОИРО    │</w:t>
      </w:r>
    </w:p>
    <w:p w:rsidR="004C32EA" w:rsidRDefault="004C32EA" w:rsidP="004C32EA">
      <w:pPr>
        <w:pStyle w:val="ConsPlusCell"/>
        <w:jc w:val="both"/>
      </w:pPr>
      <w:r>
        <w:t>│   │лекса по всем  предметам  регионального│                  │         │</w:t>
      </w:r>
    </w:p>
    <w:p w:rsidR="004C32EA" w:rsidRDefault="004C32EA" w:rsidP="004C32EA">
      <w:pPr>
        <w:pStyle w:val="ConsPlusCell"/>
        <w:jc w:val="both"/>
      </w:pPr>
      <w:r>
        <w:t>│   │компонента:                            │                  │         │</w:t>
      </w:r>
    </w:p>
    <w:p w:rsidR="004C32EA" w:rsidRDefault="004C32EA" w:rsidP="004C32EA">
      <w:pPr>
        <w:pStyle w:val="ConsPlusCell"/>
        <w:shd w:val="clear" w:color="auto" w:fill="F4F3F8"/>
        <w:jc w:val="both"/>
      </w:pPr>
      <w:r>
        <w:rPr>
          <w:color w:val="392C69"/>
        </w:rPr>
        <w:t xml:space="preserve">    КонсультантПлюс: примечание.</w:t>
      </w:r>
    </w:p>
    <w:p w:rsidR="004C32EA" w:rsidRDefault="004C32EA" w:rsidP="004C32EA">
      <w:pPr>
        <w:pStyle w:val="ConsPlusCell"/>
        <w:shd w:val="clear" w:color="auto" w:fill="F4F3F8"/>
        <w:jc w:val="both"/>
      </w:pPr>
      <w:r>
        <w:rPr>
          <w:color w:val="392C69"/>
        </w:rPr>
        <w:t xml:space="preserve">    Нумерация  пунктов  дана  в  соответствии   с   официальным   текстом</w:t>
      </w:r>
    </w:p>
    <w:p w:rsidR="004C32EA" w:rsidRDefault="004C32EA" w:rsidP="004C32EA">
      <w:pPr>
        <w:pStyle w:val="ConsPlusCell"/>
        <w:shd w:val="clear" w:color="auto" w:fill="F4F3F8"/>
        <w:jc w:val="both"/>
      </w:pPr>
      <w:r>
        <w:rPr>
          <w:color w:val="392C69"/>
        </w:rPr>
        <w:lastRenderedPageBreak/>
        <w:t>документа.</w:t>
      </w:r>
    </w:p>
    <w:p w:rsidR="004C32EA" w:rsidRDefault="004C32EA" w:rsidP="004C32EA">
      <w:pPr>
        <w:pStyle w:val="ConsPlusCell"/>
        <w:jc w:val="both"/>
      </w:pPr>
      <w:r>
        <w:t>│   │11.1. Курс "История и  культура  Ленин-│                  │         │</w:t>
      </w:r>
    </w:p>
    <w:p w:rsidR="004C32EA" w:rsidRDefault="004C32EA" w:rsidP="004C32EA">
      <w:pPr>
        <w:pStyle w:val="ConsPlusCell"/>
        <w:jc w:val="both"/>
      </w:pPr>
      <w:r>
        <w:t>│   │градской земли":                       │                  │         │</w:t>
      </w:r>
    </w:p>
    <w:p w:rsidR="004C32EA" w:rsidRDefault="004C32EA" w:rsidP="004C32EA">
      <w:pPr>
        <w:pStyle w:val="ConsPlusCell"/>
        <w:jc w:val="both"/>
      </w:pPr>
      <w:r>
        <w:t>│   │  - переиздание учебного пособия "Исто-│август-сентябрь   │         │</w:t>
      </w:r>
    </w:p>
    <w:p w:rsidR="004C32EA" w:rsidRDefault="004C32EA" w:rsidP="004C32EA">
      <w:pPr>
        <w:pStyle w:val="ConsPlusCell"/>
        <w:jc w:val="both"/>
      </w:pPr>
      <w:r>
        <w:t>│   │рия и культура  Ленинградской  земли  с│2005 г.           │         │</w:t>
      </w:r>
    </w:p>
    <w:p w:rsidR="004C32EA" w:rsidRDefault="004C32EA" w:rsidP="004C32EA">
      <w:pPr>
        <w:pStyle w:val="ConsPlusCell"/>
        <w:jc w:val="both"/>
      </w:pPr>
      <w:r>
        <w:t>│   │древнейших времен до наших дней";      │                  │         │</w:t>
      </w:r>
    </w:p>
    <w:p w:rsidR="004C32EA" w:rsidRDefault="004C32EA" w:rsidP="004C32EA">
      <w:pPr>
        <w:pStyle w:val="ConsPlusCell"/>
        <w:jc w:val="both"/>
      </w:pPr>
      <w:r>
        <w:t>│   │  - переиздание    программы     курса,│сентябрь-декабрь  │         │</w:t>
      </w:r>
    </w:p>
    <w:p w:rsidR="004C32EA" w:rsidRDefault="004C32EA" w:rsidP="004C32EA">
      <w:pPr>
        <w:pStyle w:val="ConsPlusCell"/>
        <w:jc w:val="both"/>
      </w:pPr>
      <w:r>
        <w:t>│   │методического пособия для учителя;     │2005 г.           │         │</w:t>
      </w:r>
    </w:p>
    <w:p w:rsidR="004C32EA" w:rsidRDefault="004C32EA" w:rsidP="004C32EA">
      <w:pPr>
        <w:pStyle w:val="ConsPlusCell"/>
        <w:jc w:val="both"/>
      </w:pPr>
      <w:r>
        <w:t>│   │  - разработка   электронной     версии│декабрь 2005 г.   │         │</w:t>
      </w:r>
    </w:p>
    <w:p w:rsidR="004C32EA" w:rsidRDefault="004C32EA" w:rsidP="004C32EA">
      <w:pPr>
        <w:pStyle w:val="ConsPlusCell"/>
        <w:jc w:val="both"/>
      </w:pPr>
      <w:r>
        <w:t>│   │учебного пособия для учащихся;         │                  │         │</w:t>
      </w:r>
    </w:p>
    <w:p w:rsidR="004C32EA" w:rsidRDefault="004C32EA" w:rsidP="004C32EA">
      <w:pPr>
        <w:pStyle w:val="ConsPlusCell"/>
        <w:jc w:val="both"/>
      </w:pPr>
      <w:r>
        <w:t>│   │  - разработка контрольно-измерительных│сентябрь 2005 г.  │         │</w:t>
      </w:r>
    </w:p>
    <w:p w:rsidR="004C32EA" w:rsidRDefault="004C32EA" w:rsidP="004C32EA">
      <w:pPr>
        <w:pStyle w:val="ConsPlusCell"/>
        <w:jc w:val="both"/>
      </w:pPr>
      <w:r>
        <w:t>│   │материалов.                            │                  │         │</w:t>
      </w:r>
    </w:p>
    <w:p w:rsidR="004C32EA" w:rsidRDefault="004C32EA" w:rsidP="004C32EA">
      <w:pPr>
        <w:pStyle w:val="ConsPlusCell"/>
        <w:jc w:val="both"/>
      </w:pPr>
      <w:r>
        <w:t>│   │11.2. Курс "Серебряный пояс России":   │                  │         │</w:t>
      </w:r>
    </w:p>
    <w:p w:rsidR="004C32EA" w:rsidRDefault="004C32EA" w:rsidP="004C32EA">
      <w:pPr>
        <w:pStyle w:val="ConsPlusCell"/>
        <w:jc w:val="both"/>
      </w:pPr>
      <w:r>
        <w:t>│   │  - переиздание книги "Серебряный  пояс│август-сентябрь   │         │</w:t>
      </w:r>
    </w:p>
    <w:p w:rsidR="004C32EA" w:rsidRDefault="004C32EA" w:rsidP="004C32EA">
      <w:pPr>
        <w:pStyle w:val="ConsPlusCell"/>
        <w:jc w:val="both"/>
      </w:pPr>
      <w:r>
        <w:t>│   │России";                               │2005 г.           │         │</w:t>
      </w:r>
    </w:p>
    <w:p w:rsidR="004C32EA" w:rsidRDefault="004C32EA" w:rsidP="004C32EA">
      <w:pPr>
        <w:pStyle w:val="ConsPlusCell"/>
        <w:jc w:val="both"/>
      </w:pPr>
      <w:r>
        <w:t>│   │  - разработка  методического   пособия│август 2005  г.  -│         │</w:t>
      </w:r>
    </w:p>
    <w:p w:rsidR="004C32EA" w:rsidRDefault="004C32EA" w:rsidP="004C32EA">
      <w:pPr>
        <w:pStyle w:val="ConsPlusCell"/>
        <w:jc w:val="both"/>
      </w:pPr>
      <w:r>
        <w:t>│   │для учителя;                           │январь 2006 г.    │         │</w:t>
      </w:r>
    </w:p>
    <w:p w:rsidR="004C32EA" w:rsidRDefault="004C32EA" w:rsidP="004C32EA">
      <w:pPr>
        <w:pStyle w:val="ConsPlusCell"/>
        <w:jc w:val="both"/>
      </w:pPr>
      <w:r>
        <w:t>│   │  - разработка рабочей тетради с  зада-│январь-март       │         │</w:t>
      </w:r>
    </w:p>
    <w:p w:rsidR="004C32EA" w:rsidRDefault="004C32EA" w:rsidP="004C32EA">
      <w:pPr>
        <w:pStyle w:val="ConsPlusCell"/>
        <w:jc w:val="both"/>
      </w:pPr>
      <w:r>
        <w:t>│   │ниями для учащихся;                    │2006 г.           │         │</w:t>
      </w:r>
    </w:p>
    <w:p w:rsidR="004C32EA" w:rsidRDefault="004C32EA" w:rsidP="004C32EA">
      <w:pPr>
        <w:pStyle w:val="ConsPlusCell"/>
        <w:jc w:val="both"/>
      </w:pPr>
      <w:r>
        <w:t>│   │  - создание   мультимедийного    курса│январь-март       │         │</w:t>
      </w:r>
    </w:p>
    <w:p w:rsidR="004C32EA" w:rsidRDefault="004C32EA" w:rsidP="004C32EA">
      <w:pPr>
        <w:pStyle w:val="ConsPlusCell"/>
        <w:jc w:val="both"/>
      </w:pPr>
      <w:r>
        <w:t>│   │"Серебряный пояс России";              │2006 г.           │         │</w:t>
      </w:r>
    </w:p>
    <w:p w:rsidR="004C32EA" w:rsidRDefault="004C32EA" w:rsidP="004C32EA">
      <w:pPr>
        <w:pStyle w:val="ConsPlusCell"/>
        <w:jc w:val="both"/>
      </w:pPr>
      <w:r>
        <w:t>│   │  - разработка программы курса.        │март 2006 г.      │         │</w:t>
      </w:r>
    </w:p>
    <w:p w:rsidR="004C32EA" w:rsidRDefault="004C32EA" w:rsidP="004C32EA">
      <w:pPr>
        <w:pStyle w:val="ConsPlusCell"/>
        <w:jc w:val="both"/>
      </w:pPr>
      <w:r>
        <w:t>│   │11.3. Курс "Природа родного края":     │                  │         │</w:t>
      </w:r>
    </w:p>
    <w:p w:rsidR="004C32EA" w:rsidRDefault="004C32EA" w:rsidP="004C32EA">
      <w:pPr>
        <w:pStyle w:val="ConsPlusCell"/>
        <w:jc w:val="both"/>
      </w:pPr>
      <w:r>
        <w:t>│   │  - разработка программы курса;        │апрель 2005 г.    │         │</w:t>
      </w:r>
    </w:p>
    <w:p w:rsidR="004C32EA" w:rsidRDefault="004C32EA" w:rsidP="004C32EA">
      <w:pPr>
        <w:pStyle w:val="ConsPlusCell"/>
        <w:jc w:val="both"/>
      </w:pPr>
      <w:r>
        <w:t>│   │  - разработка   методического  пособия│декабрь 2005 г.   │         │</w:t>
      </w:r>
    </w:p>
    <w:p w:rsidR="004C32EA" w:rsidRDefault="004C32EA" w:rsidP="004C32EA">
      <w:pPr>
        <w:pStyle w:val="ConsPlusCell"/>
        <w:jc w:val="both"/>
      </w:pPr>
      <w:r>
        <w:t>│   │для учителя;                           │                  │         │</w:t>
      </w:r>
    </w:p>
    <w:p w:rsidR="004C32EA" w:rsidRDefault="004C32EA" w:rsidP="004C32EA">
      <w:pPr>
        <w:pStyle w:val="ConsPlusCell"/>
        <w:jc w:val="both"/>
      </w:pPr>
      <w:r>
        <w:t>│   │  - разработка   учебного  пособия  для│январь 2006 г.    │         │</w:t>
      </w:r>
    </w:p>
    <w:p w:rsidR="004C32EA" w:rsidRDefault="004C32EA" w:rsidP="004C32EA">
      <w:pPr>
        <w:pStyle w:val="ConsPlusCell"/>
        <w:jc w:val="both"/>
      </w:pPr>
      <w:r>
        <w:t>│   │учащихся.                              │                  │         │</w:t>
      </w:r>
    </w:p>
    <w:p w:rsidR="004C32EA" w:rsidRDefault="004C32EA" w:rsidP="004C32EA">
      <w:pPr>
        <w:pStyle w:val="ConsPlusCell"/>
        <w:jc w:val="both"/>
      </w:pPr>
      <w:r>
        <w:t>│   │11.4. Курс "Экология и природопользова-│                  │         │</w:t>
      </w:r>
    </w:p>
    <w:p w:rsidR="004C32EA" w:rsidRDefault="004C32EA" w:rsidP="004C32EA">
      <w:pPr>
        <w:pStyle w:val="ConsPlusCell"/>
        <w:jc w:val="both"/>
      </w:pPr>
      <w:r>
        <w:t>│   │ние Ленинградской области":            │                  │         │</w:t>
      </w:r>
    </w:p>
    <w:p w:rsidR="004C32EA" w:rsidRDefault="004C32EA" w:rsidP="004C32EA">
      <w:pPr>
        <w:pStyle w:val="ConsPlusCell"/>
        <w:jc w:val="both"/>
      </w:pPr>
      <w:r>
        <w:t>│   │  - разработка программы курса;        │апрель 2005 г.    │         │</w:t>
      </w:r>
    </w:p>
    <w:p w:rsidR="004C32EA" w:rsidRDefault="004C32EA" w:rsidP="004C32EA">
      <w:pPr>
        <w:pStyle w:val="ConsPlusCell"/>
        <w:jc w:val="both"/>
      </w:pPr>
      <w:r>
        <w:t>│   │  - разработка  методического   пособия│декабрь 2005 г.   │         │</w:t>
      </w:r>
    </w:p>
    <w:p w:rsidR="004C32EA" w:rsidRDefault="004C32EA" w:rsidP="004C32EA">
      <w:pPr>
        <w:pStyle w:val="ConsPlusCell"/>
        <w:jc w:val="both"/>
      </w:pPr>
      <w:r>
        <w:t>│   │для учителя;                           │                  │         │</w:t>
      </w:r>
    </w:p>
    <w:p w:rsidR="004C32EA" w:rsidRDefault="004C32EA" w:rsidP="004C32EA">
      <w:pPr>
        <w:pStyle w:val="ConsPlusCell"/>
        <w:jc w:val="both"/>
      </w:pPr>
      <w:r>
        <w:t>│   │  - разработка  учебного  пособия   для│январь 2006 г.    │         │</w:t>
      </w:r>
    </w:p>
    <w:p w:rsidR="004C32EA" w:rsidRDefault="004C32EA" w:rsidP="004C32EA">
      <w:pPr>
        <w:pStyle w:val="ConsPlusCell"/>
        <w:jc w:val="both"/>
      </w:pPr>
      <w:r>
        <w:t>│   │учащихся.                              │                  │         │</w:t>
      </w:r>
    </w:p>
    <w:p w:rsidR="004C32EA" w:rsidRDefault="004C32EA" w:rsidP="004C32EA">
      <w:pPr>
        <w:pStyle w:val="ConsPlusCell"/>
        <w:jc w:val="both"/>
      </w:pPr>
      <w:r>
        <w:t>│   │11.5. Курс "Экономика и законодательст-│                  │         │</w:t>
      </w:r>
    </w:p>
    <w:p w:rsidR="004C32EA" w:rsidRDefault="004C32EA" w:rsidP="004C32EA">
      <w:pPr>
        <w:pStyle w:val="ConsPlusCell"/>
        <w:jc w:val="both"/>
      </w:pPr>
      <w:r>
        <w:t>│   │во Ленинградской области":             │                  │         │</w:t>
      </w:r>
    </w:p>
    <w:p w:rsidR="004C32EA" w:rsidRDefault="004C32EA" w:rsidP="004C32EA">
      <w:pPr>
        <w:pStyle w:val="ConsPlusCell"/>
        <w:jc w:val="both"/>
      </w:pPr>
      <w:r>
        <w:t>│   │  - разработка программы курса;        │март 2005 г.      │         │</w:t>
      </w:r>
    </w:p>
    <w:p w:rsidR="004C32EA" w:rsidRDefault="004C32EA" w:rsidP="004C32EA">
      <w:pPr>
        <w:pStyle w:val="ConsPlusCell"/>
        <w:jc w:val="both"/>
      </w:pPr>
      <w:r>
        <w:t>│   │  - разработка календарно-тематического│март 2005 г.      │         │</w:t>
      </w:r>
    </w:p>
    <w:p w:rsidR="004C32EA" w:rsidRDefault="004C32EA" w:rsidP="004C32EA">
      <w:pPr>
        <w:pStyle w:val="ConsPlusCell"/>
        <w:jc w:val="both"/>
      </w:pPr>
      <w:r>
        <w:t>│   │плана;                                 │                  │         │</w:t>
      </w:r>
    </w:p>
    <w:p w:rsidR="004C32EA" w:rsidRDefault="004C32EA" w:rsidP="004C32EA">
      <w:pPr>
        <w:pStyle w:val="ConsPlusCell"/>
        <w:jc w:val="both"/>
      </w:pPr>
      <w:r>
        <w:t>│   │  - разработка  методического   пособия│сентябрь-октябрь  │         │</w:t>
      </w:r>
    </w:p>
    <w:p w:rsidR="004C32EA" w:rsidRDefault="004C32EA" w:rsidP="004C32EA">
      <w:pPr>
        <w:pStyle w:val="ConsPlusCell"/>
        <w:jc w:val="both"/>
      </w:pPr>
      <w:r>
        <w:t>│   │для учителя;                           │2005 г.           │         │</w:t>
      </w:r>
    </w:p>
    <w:p w:rsidR="004C32EA" w:rsidRDefault="004C32EA" w:rsidP="004C32EA">
      <w:pPr>
        <w:pStyle w:val="ConsPlusCell"/>
        <w:jc w:val="both"/>
      </w:pPr>
      <w:r>
        <w:t>│   │  - разработка  учебного  пособия   для│декабрь 2005 г.   │         │</w:t>
      </w:r>
    </w:p>
    <w:p w:rsidR="004C32EA" w:rsidRDefault="004C32EA" w:rsidP="004C32EA">
      <w:pPr>
        <w:pStyle w:val="ConsPlusCell"/>
        <w:jc w:val="both"/>
      </w:pPr>
      <w:r>
        <w:t>│   │учащихся;                              │- февраль 2006 г. │         │</w:t>
      </w:r>
    </w:p>
    <w:p w:rsidR="004C32EA" w:rsidRDefault="004C32EA" w:rsidP="004C32EA">
      <w:pPr>
        <w:pStyle w:val="ConsPlusCell"/>
        <w:jc w:val="both"/>
      </w:pPr>
      <w:r>
        <w:t>│   │  - разработка электронной версии  кур-│март 2006 г.      │         │</w:t>
      </w:r>
    </w:p>
    <w:p w:rsidR="004C32EA" w:rsidRDefault="004C32EA" w:rsidP="004C32EA">
      <w:pPr>
        <w:pStyle w:val="ConsPlusCell"/>
        <w:jc w:val="both"/>
      </w:pPr>
      <w:r>
        <w:t>│   │са.                                    │                  │         │</w:t>
      </w:r>
    </w:p>
    <w:p w:rsidR="004C32EA" w:rsidRDefault="004C32EA" w:rsidP="004C32EA">
      <w:pPr>
        <w:pStyle w:val="ConsPlusCell"/>
        <w:jc w:val="both"/>
      </w:pPr>
      <w:r>
        <w:t>│   │11.6. Курс "Народное творчество  Ленин-│                  │         │</w:t>
      </w:r>
    </w:p>
    <w:p w:rsidR="004C32EA" w:rsidRDefault="004C32EA" w:rsidP="004C32EA">
      <w:pPr>
        <w:pStyle w:val="ConsPlusCell"/>
        <w:jc w:val="both"/>
      </w:pPr>
      <w:r>
        <w:t>│   │градской области":                     │                  │         │</w:t>
      </w:r>
    </w:p>
    <w:p w:rsidR="004C32EA" w:rsidRDefault="004C32EA" w:rsidP="004C32EA">
      <w:pPr>
        <w:pStyle w:val="ConsPlusCell"/>
        <w:jc w:val="both"/>
      </w:pPr>
      <w:r>
        <w:t>│   │  - разработка учебного пособия;       │сентябрь-октябрь  │         │</w:t>
      </w:r>
    </w:p>
    <w:p w:rsidR="004C32EA" w:rsidRDefault="004C32EA" w:rsidP="004C32EA">
      <w:pPr>
        <w:pStyle w:val="ConsPlusCell"/>
        <w:jc w:val="both"/>
      </w:pPr>
      <w:r>
        <w:t>│   │                                       │2006 г.           │         │</w:t>
      </w:r>
    </w:p>
    <w:p w:rsidR="004C32EA" w:rsidRDefault="004C32EA" w:rsidP="004C32EA">
      <w:pPr>
        <w:pStyle w:val="ConsPlusCell"/>
        <w:jc w:val="both"/>
      </w:pPr>
      <w:r>
        <w:t>│   │  - разработка   рабочей  тетради   для│сентябрь 2006 г.  │         │</w:t>
      </w:r>
    </w:p>
    <w:p w:rsidR="004C32EA" w:rsidRDefault="004C32EA" w:rsidP="004C32EA">
      <w:pPr>
        <w:pStyle w:val="ConsPlusCell"/>
        <w:jc w:val="both"/>
      </w:pPr>
      <w:r>
        <w:t>│   │учащихся                               │                  │         │</w:t>
      </w:r>
    </w:p>
    <w:p w:rsidR="004C32EA" w:rsidRDefault="004C32EA" w:rsidP="004C32EA">
      <w:pPr>
        <w:pStyle w:val="ConsPlusCell"/>
        <w:jc w:val="both"/>
      </w:pPr>
      <w:r>
        <w:t>├───┼───────────────────────────────────────┼──────────────────┼─────────┤</w:t>
      </w:r>
    </w:p>
    <w:p w:rsidR="004C32EA" w:rsidRDefault="004C32EA" w:rsidP="004C32EA">
      <w:pPr>
        <w:pStyle w:val="ConsPlusCell"/>
        <w:jc w:val="both"/>
      </w:pPr>
      <w:r>
        <w:t>│13.│Организация  и  проведение  занятий  на│январь-июнь       │ЛОИРО    │</w:t>
      </w:r>
    </w:p>
    <w:p w:rsidR="004C32EA" w:rsidRDefault="004C32EA" w:rsidP="004C32EA">
      <w:pPr>
        <w:pStyle w:val="ConsPlusCell"/>
        <w:jc w:val="both"/>
      </w:pPr>
      <w:r>
        <w:t>│   │курсах повышения квалификации  учителей│2006 г.           │         │</w:t>
      </w:r>
    </w:p>
    <w:p w:rsidR="004C32EA" w:rsidRDefault="004C32EA" w:rsidP="004C32EA">
      <w:pPr>
        <w:pStyle w:val="ConsPlusCell"/>
        <w:jc w:val="both"/>
      </w:pPr>
      <w:r>
        <w:t>│   │(преподавателей),   ведущих    предметы│                  │         │</w:t>
      </w:r>
    </w:p>
    <w:p w:rsidR="004C32EA" w:rsidRDefault="004C32EA" w:rsidP="004C32EA">
      <w:pPr>
        <w:pStyle w:val="ConsPlusCell"/>
        <w:jc w:val="both"/>
      </w:pPr>
      <w:r>
        <w:t>│   │регионального компонента               │                  │         │</w:t>
      </w:r>
    </w:p>
    <w:p w:rsidR="004C32EA" w:rsidRDefault="004C32EA" w:rsidP="004C32EA">
      <w:pPr>
        <w:pStyle w:val="ConsPlusCell"/>
        <w:jc w:val="both"/>
      </w:pPr>
      <w:r>
        <w:t>├───┼───────────────────────────────────────┼──────────────────┼─────────┤</w:t>
      </w:r>
    </w:p>
    <w:p w:rsidR="004C32EA" w:rsidRDefault="004C32EA" w:rsidP="004C32EA">
      <w:pPr>
        <w:pStyle w:val="ConsPlusCell"/>
        <w:jc w:val="both"/>
      </w:pPr>
      <w:r>
        <w:t>│14.│Проведение конкурсов на разработку ряда│январь-июнь       │КОиПО ЛО │</w:t>
      </w:r>
    </w:p>
    <w:p w:rsidR="004C32EA" w:rsidRDefault="004C32EA" w:rsidP="004C32EA">
      <w:pPr>
        <w:pStyle w:val="ConsPlusCell"/>
        <w:jc w:val="both"/>
      </w:pPr>
      <w:r>
        <w:t>│   │учебных пособий по  предметам  (курсам)│2006 г.           │         │</w:t>
      </w:r>
    </w:p>
    <w:p w:rsidR="004C32EA" w:rsidRDefault="004C32EA" w:rsidP="004C32EA">
      <w:pPr>
        <w:pStyle w:val="ConsPlusCell"/>
        <w:jc w:val="both"/>
      </w:pPr>
      <w:r>
        <w:t>│   │регионального компонента               │                  │         │</w:t>
      </w:r>
    </w:p>
    <w:p w:rsidR="004C32EA" w:rsidRDefault="004C32EA" w:rsidP="004C32EA">
      <w:pPr>
        <w:pStyle w:val="ConsPlusCell"/>
        <w:jc w:val="both"/>
      </w:pPr>
      <w:r>
        <w:lastRenderedPageBreak/>
        <w:t>├───┼───────────────────────────────────────┼──────────────────┼─────────┤</w:t>
      </w:r>
    </w:p>
    <w:p w:rsidR="004C32EA" w:rsidRDefault="004C32EA" w:rsidP="004C32EA">
      <w:pPr>
        <w:pStyle w:val="ConsPlusCell"/>
        <w:jc w:val="both"/>
      </w:pPr>
      <w:r>
        <w:t>│15.│Разработка рекомендаций для  учреждений│январь-июнь       │ЛОИРО    │</w:t>
      </w:r>
    </w:p>
    <w:p w:rsidR="004C32EA" w:rsidRDefault="004C32EA" w:rsidP="004C32EA">
      <w:pPr>
        <w:pStyle w:val="ConsPlusCell"/>
        <w:jc w:val="both"/>
      </w:pPr>
      <w:r>
        <w:t>│   │начального и среднего профессионального│2006 г.           │         │</w:t>
      </w:r>
    </w:p>
    <w:p w:rsidR="004C32EA" w:rsidRDefault="004C32EA" w:rsidP="004C32EA">
      <w:pPr>
        <w:pStyle w:val="ConsPlusCell"/>
        <w:jc w:val="both"/>
      </w:pPr>
      <w:r>
        <w:t>│   │образования по  введению  регионального│                  │         │</w:t>
      </w:r>
    </w:p>
    <w:p w:rsidR="004C32EA" w:rsidRDefault="004C32EA" w:rsidP="004C32EA">
      <w:pPr>
        <w:pStyle w:val="ConsPlusCell"/>
        <w:jc w:val="both"/>
      </w:pPr>
      <w:r>
        <w:t>│   │компонента   базисного  учебного  плана│                  │         │</w:t>
      </w:r>
    </w:p>
    <w:p w:rsidR="004C32EA" w:rsidRDefault="004C32EA" w:rsidP="004C32EA">
      <w:pPr>
        <w:pStyle w:val="ConsPlusCell"/>
        <w:jc w:val="both"/>
      </w:pPr>
      <w:r>
        <w:t>│   │посредством интеграции его содержания в│                  │         │</w:t>
      </w:r>
    </w:p>
    <w:p w:rsidR="004C32EA" w:rsidRDefault="004C32EA" w:rsidP="004C32EA">
      <w:pPr>
        <w:pStyle w:val="ConsPlusCell"/>
        <w:jc w:val="both"/>
      </w:pPr>
      <w:r>
        <w:t>│   │содержание   предметов  учебного  плана│                  │         │</w:t>
      </w:r>
    </w:p>
    <w:p w:rsidR="004C32EA" w:rsidRDefault="004C32EA" w:rsidP="004C32EA">
      <w:pPr>
        <w:pStyle w:val="ConsPlusCell"/>
        <w:jc w:val="both"/>
      </w:pPr>
      <w:r>
        <w:t>│   │данных учреждений                      │                  │         │</w:t>
      </w:r>
    </w:p>
    <w:p w:rsidR="004C32EA" w:rsidRDefault="004C32EA" w:rsidP="004C32EA">
      <w:pPr>
        <w:pStyle w:val="ConsPlusCell"/>
        <w:jc w:val="both"/>
      </w:pPr>
      <w:r>
        <w:t>├───┼───────────────────────────────────────┼──────────────────┼─────────┤</w:t>
      </w:r>
    </w:p>
    <w:p w:rsidR="004C32EA" w:rsidRDefault="004C32EA" w:rsidP="004C32EA">
      <w:pPr>
        <w:pStyle w:val="ConsPlusCell"/>
        <w:jc w:val="both"/>
      </w:pPr>
      <w:r>
        <w:t>│16.│Разработка   нормативов    материально-│IV квартал 2005 г.│КОиПО ЛО │</w:t>
      </w:r>
    </w:p>
    <w:p w:rsidR="004C32EA" w:rsidRDefault="004C32EA" w:rsidP="004C32EA">
      <w:pPr>
        <w:pStyle w:val="ConsPlusCell"/>
        <w:jc w:val="both"/>
      </w:pPr>
      <w:r>
        <w:t>│   │технического   обеспечения     введения│                  │         │</w:t>
      </w:r>
    </w:p>
    <w:p w:rsidR="004C32EA" w:rsidRDefault="004C32EA" w:rsidP="004C32EA">
      <w:pPr>
        <w:pStyle w:val="ConsPlusCell"/>
        <w:jc w:val="both"/>
      </w:pPr>
      <w:r>
        <w:t>│   │регионального компонента               │                  │         │</w:t>
      </w:r>
    </w:p>
    <w:p w:rsidR="004C32EA" w:rsidRDefault="004C32EA" w:rsidP="004C32EA">
      <w:pPr>
        <w:pStyle w:val="ConsPlusCell"/>
        <w:jc w:val="both"/>
      </w:pPr>
      <w:r>
        <w:t>├───┼───────────────────────────────────────┼──────────────────┼─────────┤</w:t>
      </w:r>
    </w:p>
    <w:p w:rsidR="004C32EA" w:rsidRDefault="004C32EA" w:rsidP="004C32EA">
      <w:pPr>
        <w:pStyle w:val="ConsPlusCell"/>
        <w:jc w:val="both"/>
      </w:pPr>
      <w:r>
        <w:t>│17.│Издание  учебно-методических комплектов│по мере готовности│КОиПО ЛО,│</w:t>
      </w:r>
    </w:p>
    <w:p w:rsidR="004C32EA" w:rsidRDefault="004C32EA" w:rsidP="004C32EA">
      <w:pPr>
        <w:pStyle w:val="ConsPlusCell"/>
        <w:jc w:val="both"/>
      </w:pPr>
      <w:r>
        <w:t>│   │по предметам регионального компонента  │                  │ЛОИРО    │</w:t>
      </w:r>
    </w:p>
    <w:p w:rsidR="004C32EA" w:rsidRDefault="004C32EA" w:rsidP="004C32EA">
      <w:pPr>
        <w:pStyle w:val="ConsPlusCell"/>
        <w:jc w:val="both"/>
      </w:pPr>
      <w:r>
        <w:t>├───┼───────────────────────────────────────┼──────────────────┼─────────┤</w:t>
      </w:r>
    </w:p>
    <w:p w:rsidR="004C32EA" w:rsidRDefault="004C32EA" w:rsidP="004C32EA">
      <w:pPr>
        <w:pStyle w:val="ConsPlusCell"/>
        <w:jc w:val="both"/>
      </w:pPr>
      <w:r>
        <w:t>│18.│Организация закупки учебно-методических│по мере их издания│МОУО, ОУ │</w:t>
      </w:r>
    </w:p>
    <w:p w:rsidR="004C32EA" w:rsidRDefault="004C32EA" w:rsidP="004C32EA">
      <w:pPr>
        <w:pStyle w:val="ConsPlusCell"/>
        <w:jc w:val="both"/>
      </w:pPr>
      <w:r>
        <w:t>│   │комплектов по  предметам  регионального│                  │         │</w:t>
      </w:r>
    </w:p>
    <w:p w:rsidR="004C32EA" w:rsidRDefault="004C32EA" w:rsidP="004C32EA">
      <w:pPr>
        <w:pStyle w:val="ConsPlusCell"/>
        <w:jc w:val="both"/>
      </w:pPr>
      <w:r>
        <w:t>│   │компонента                             │                  │         │</w:t>
      </w:r>
    </w:p>
    <w:p w:rsidR="004C32EA" w:rsidRDefault="004C32EA" w:rsidP="004C32EA">
      <w:pPr>
        <w:pStyle w:val="ConsPlusCell"/>
        <w:jc w:val="both"/>
      </w:pPr>
      <w:r>
        <w:t>└───┴───────────────────────────────────────┴──────────────────┴─────────┘</w:t>
      </w:r>
    </w:p>
    <w:p w:rsidR="004C32EA" w:rsidRDefault="004C32EA" w:rsidP="004C32EA">
      <w:pPr>
        <w:pStyle w:val="ConsPlusNormal"/>
        <w:ind w:firstLine="540"/>
        <w:jc w:val="both"/>
      </w:pPr>
    </w:p>
    <w:p w:rsidR="004C32EA" w:rsidRDefault="004C32EA" w:rsidP="004C32EA">
      <w:pPr>
        <w:pStyle w:val="ConsPlusNormal"/>
        <w:ind w:firstLine="540"/>
        <w:jc w:val="both"/>
      </w:pPr>
    </w:p>
    <w:p w:rsidR="004C32EA" w:rsidRDefault="004C32EA" w:rsidP="004C32EA">
      <w:pPr>
        <w:pStyle w:val="ConsPlusNormal"/>
        <w:pBdr>
          <w:top w:val="single" w:sz="6" w:space="0" w:color="auto"/>
        </w:pBdr>
        <w:spacing w:before="100" w:after="100"/>
        <w:jc w:val="both"/>
        <w:rPr>
          <w:sz w:val="2"/>
          <w:szCs w:val="2"/>
        </w:rPr>
      </w:pPr>
    </w:p>
    <w:p w:rsidR="004C32EA" w:rsidRDefault="004C32EA" w:rsidP="004C32EA"/>
    <w:p w:rsidR="00125FDC" w:rsidRDefault="00125FDC">
      <w:bookmarkStart w:id="11" w:name="_GoBack"/>
      <w:bookmarkEnd w:id="11"/>
    </w:p>
    <w:sectPr w:rsidR="00125FDC" w:rsidSect="000B3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EA"/>
    <w:rsid w:val="00125FDC"/>
    <w:rsid w:val="004C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E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32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2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2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E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32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2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2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C69274FF31061D18A37240EAD98DB1B83F70780E758B66B8DD24503589880BE50FCB0420C4912FB44AA0B9B29AAFCD2D7922456385F46668ECO" TargetMode="External"/><Relationship Id="rId13" Type="http://schemas.openxmlformats.org/officeDocument/2006/relationships/hyperlink" Target="consultantplus://offline/ref=40C69274FF31061D18A37240EAD98DB1B83E72760D778B66B8DD24503589880BE50FCB0420C4912FB74AA0B9B29AAFCD2D7922456385F46668ECO" TargetMode="External"/><Relationship Id="rId18" Type="http://schemas.openxmlformats.org/officeDocument/2006/relationships/hyperlink" Target="consultantplus://offline/ref=40C69274FF31061D18A37240EAD98DB1B83F70780E758B66B8DD24503589880BE50FCB0420C4912FB44AA0B9B29AAFCD2D7922456385F46668ECO" TargetMode="External"/><Relationship Id="rId3" Type="http://schemas.openxmlformats.org/officeDocument/2006/relationships/settings" Target="settings.xml"/><Relationship Id="rId21" Type="http://schemas.openxmlformats.org/officeDocument/2006/relationships/hyperlink" Target="consultantplus://offline/ref=40C69274FF31061D18A37240EAD98DB1B83F70780E758B66B8DD24503589880BE50FCB0420C4912FB44AA0B9B29AAFCD2D7922456385F46668ECO" TargetMode="External"/><Relationship Id="rId7" Type="http://schemas.openxmlformats.org/officeDocument/2006/relationships/hyperlink" Target="consultantplus://offline/ref=40C69274FF31061D18A37240EAD98DB1B83F70780E758B66B8DD24503589880BE50FCB0420C4912EB74AA0B9B29AAFCD2D7922456385F46668ECO" TargetMode="External"/><Relationship Id="rId12" Type="http://schemas.openxmlformats.org/officeDocument/2006/relationships/hyperlink" Target="consultantplus://offline/ref=40C69274FF31061D18A37240EAD98DB1BB3572740626DC64E9882A553DD9C01BAB4AC60521C39025E410B0BDFBCFA4D32B653C457D866FEDO" TargetMode="External"/><Relationship Id="rId17" Type="http://schemas.openxmlformats.org/officeDocument/2006/relationships/hyperlink" Target="consultantplus://offline/ref=40C69274FF31061D18A37240EAD98DB1B83F70780E758B66B8DD24503589880BE50FCB0420C4912FB44AA0B9B29AAFCD2D7922456385F46668ECO" TargetMode="External"/><Relationship Id="rId2" Type="http://schemas.microsoft.com/office/2007/relationships/stylesWithEffects" Target="stylesWithEffects.xml"/><Relationship Id="rId16" Type="http://schemas.openxmlformats.org/officeDocument/2006/relationships/hyperlink" Target="consultantplus://offline/ref=40C69274FF31061D18A36D51FFD98DB1B83E757809768B66B8DD24503589880BF70F930820C28F2EB25FF6E8F76CE6O" TargetMode="External"/><Relationship Id="rId20" Type="http://schemas.openxmlformats.org/officeDocument/2006/relationships/hyperlink" Target="consultantplus://offline/ref=40C69274FF31061D18A36D51FFD98DB1B83E757809768B66B8DD24503589880BE50FCB0420C4912CB44AA0B9B29AAFCD2D7922456385F46668ECO" TargetMode="External"/><Relationship Id="rId1" Type="http://schemas.openxmlformats.org/officeDocument/2006/relationships/styles" Target="styles.xml"/><Relationship Id="rId6" Type="http://schemas.openxmlformats.org/officeDocument/2006/relationships/hyperlink" Target="consultantplus://offline/ref=40C69274FF31061D18A36D51FFD98DB1B83E757809768B66B8DD24503589880BE50FCB0420C4912CB44AA0B9B29AAFCD2D7922456385F46668ECO" TargetMode="External"/><Relationship Id="rId11" Type="http://schemas.openxmlformats.org/officeDocument/2006/relationships/hyperlink" Target="consultantplus://offline/ref=40C69274FF31061D18A37240EAD98DB1BB3572740626DC64E9882A553DD9C01BAB4AC60521C29425E410B0BDFBCFA4D32B653C457D866FEDO"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0C69274FF31061D18A37240EAD98DB1B83E72760D778B66B8DD24503589880BE50FCB0420C4912BB84AA0B9B29AAFCD2D7922456385F46668ECO" TargetMode="External"/><Relationship Id="rId23" Type="http://schemas.openxmlformats.org/officeDocument/2006/relationships/fontTable" Target="fontTable.xml"/><Relationship Id="rId10" Type="http://schemas.openxmlformats.org/officeDocument/2006/relationships/hyperlink" Target="consultantplus://offline/ref=40C69274FF31061D18A37240EAD98DB1B83F70780E758B66B8DD24503589880BE50FCB0420C4912FB44AA0B9B29AAFCD2D7922456385F46668ECO" TargetMode="External"/><Relationship Id="rId19" Type="http://schemas.openxmlformats.org/officeDocument/2006/relationships/hyperlink" Target="consultantplus://offline/ref=40C69274FF31061D18A37240EAD98DB1B83F70780E758B66B8DD24503589880BE50FCB0420C4912BB34AA0B9B29AAFCD2D7922456385F46668ECO" TargetMode="External"/><Relationship Id="rId4" Type="http://schemas.openxmlformats.org/officeDocument/2006/relationships/webSettings" Target="webSettings.xml"/><Relationship Id="rId9" Type="http://schemas.openxmlformats.org/officeDocument/2006/relationships/hyperlink" Target="consultantplus://offline/ref=40C69274FF31061D18A37240EAD98DB1B83F70780E758B66B8DD24503589880BE50FCB0420C4912FB44AA0B9B29AAFCD2D7922456385F46668ECO" TargetMode="External"/><Relationship Id="rId14" Type="http://schemas.openxmlformats.org/officeDocument/2006/relationships/hyperlink" Target="consultantplus://offline/ref=40C69274FF31061D18A37240EAD98DB1B83E72760D778B66B8DD24503589880BE50FCB0420C4912AB94AA0B9B29AAFCD2D7922456385F46668ECO" TargetMode="External"/><Relationship Id="rId22" Type="http://schemas.openxmlformats.org/officeDocument/2006/relationships/hyperlink" Target="consultantplus://offline/ref=40C69274FF31061D18A37240EAD98DB1B83F70780E758B66B8DD24503589880BE50FCB0420C4912FB44AA0B9B29AAFCD2D7922456385F46668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9244</Words>
  <Characters>52691</Characters>
  <Application>Microsoft Office Word</Application>
  <DocSecurity>0</DocSecurity>
  <Lines>439</Lines>
  <Paragraphs>123</Paragraphs>
  <ScaleCrop>false</ScaleCrop>
  <Company/>
  <LinksUpToDate>false</LinksUpToDate>
  <CharactersWithSpaces>61812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2019-02-06T14:05:00Z</dcterms:created>
  <dcterms:modified xsi:type="dcterms:W3CDTF">2019-02-06T14:05:00Z</dcterms:modified>
</cp:coreProperties>
</file>