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1202 от 14 ноября 2014 г.</w:t>
      </w:r>
    </w:p>
    <w:p>
      <w:pPr>
        <w:pStyle w:val="Heading2"/>
        <w:rPr/>
      </w:pPr>
      <w:r>
        <w:rPr/>
        <w:t>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</w:p>
    <w:p>
      <w:pPr>
        <w:pStyle w:val="TextBody"/>
        <w:rPr/>
      </w:pPr>
      <w:r>
        <w:rPr/>
        <w:t>В соответствии с частью 3 статьи 8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>
      <w:pPr>
        <w:pStyle w:val="TextBody"/>
        <w:rPr/>
      </w:pPr>
      <w:r>
        <w:rPr/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>
      <w:pPr>
        <w:pStyle w:val="TextBody"/>
        <w:rPr/>
      </w:pPr>
      <w:r>
        <w:rPr/>
        <w:t>а) 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>
      <w:pPr>
        <w:pStyle w:val="TextBody"/>
        <w:rPr/>
      </w:pPr>
      <w:r>
        <w:rPr/>
        <w:t>б) 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>
      <w:pPr>
        <w:pStyle w:val="TextBody"/>
        <w:rPr/>
      </w:pPr>
      <w:r>
        <w:rPr/>
        <w:t>в) 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>
      <w:pPr>
        <w:pStyle w:val="TextBody"/>
        <w:rPr/>
      </w:pPr>
      <w:r>
        <w:rPr/>
        <w:t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>
      <w:pPr>
        <w:pStyle w:val="TextBody"/>
        <w:rPr/>
      </w:pPr>
      <w:r>
        <w:rPr/>
        <w:t>4. 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