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3EB" w:rsidRDefault="006173EB" w:rsidP="006173EB">
      <w:pPr>
        <w:pStyle w:val="ConsPlusTitle"/>
        <w:jc w:val="center"/>
        <w:outlineLvl w:val="0"/>
      </w:pPr>
      <w:bookmarkStart w:id="0" w:name="_GoBack"/>
      <w:bookmarkEnd w:id="0"/>
      <w:r>
        <w:t>КОМИТЕТ ОБЩЕГО И ПРОФЕССИОНАЛЬНОГО ОБРАЗОВАНИЯ</w:t>
      </w:r>
    </w:p>
    <w:p w:rsidR="006173EB" w:rsidRDefault="006173EB" w:rsidP="006173EB">
      <w:pPr>
        <w:pStyle w:val="ConsPlusTitle"/>
        <w:jc w:val="center"/>
      </w:pPr>
      <w:r>
        <w:t>ЛЕНИНГРАДСКОЙ ОБЛАСТИ</w:t>
      </w:r>
    </w:p>
    <w:p w:rsidR="006173EB" w:rsidRDefault="006173EB" w:rsidP="006173EB">
      <w:pPr>
        <w:pStyle w:val="ConsPlusTitle"/>
        <w:jc w:val="center"/>
      </w:pPr>
    </w:p>
    <w:p w:rsidR="006173EB" w:rsidRDefault="006173EB" w:rsidP="006173EB">
      <w:pPr>
        <w:pStyle w:val="ConsPlusTitle"/>
        <w:jc w:val="center"/>
      </w:pPr>
      <w:r>
        <w:t>ПРИКАЗ</w:t>
      </w:r>
    </w:p>
    <w:p w:rsidR="006173EB" w:rsidRDefault="006173EB" w:rsidP="006173EB">
      <w:pPr>
        <w:pStyle w:val="ConsPlusTitle"/>
        <w:jc w:val="center"/>
      </w:pPr>
      <w:r>
        <w:t>от 30 мая 2017 г. N 28</w:t>
      </w:r>
    </w:p>
    <w:p w:rsidR="006173EB" w:rsidRDefault="006173EB" w:rsidP="006173EB">
      <w:pPr>
        <w:pStyle w:val="ConsPlusTitle"/>
        <w:jc w:val="center"/>
      </w:pPr>
    </w:p>
    <w:p w:rsidR="006173EB" w:rsidRDefault="006173EB" w:rsidP="006173EB">
      <w:pPr>
        <w:pStyle w:val="ConsPlusTitle"/>
        <w:jc w:val="center"/>
      </w:pPr>
      <w:r>
        <w:t>ОБ УТВЕРЖДЕНИИ ПОРЯДКА ЛИЧНОГО ПРИЕМА ГРАЖДАН В КОМИТЕТЕ</w:t>
      </w:r>
    </w:p>
    <w:p w:rsidR="006173EB" w:rsidRDefault="006173EB" w:rsidP="006173EB">
      <w:pPr>
        <w:pStyle w:val="ConsPlusTitle"/>
        <w:jc w:val="center"/>
      </w:pPr>
      <w:r>
        <w:t>ОБЩЕГО И ПРОФЕССИОНАЛЬНОГО ОБРАЗОВАНИЯ ЛЕНИНГРАДСКОЙ ОБЛАСТИ</w:t>
      </w:r>
    </w:p>
    <w:p w:rsidR="006173EB" w:rsidRDefault="006173EB" w:rsidP="006173EB">
      <w:pPr>
        <w:spacing w:after="1"/>
      </w:pPr>
    </w:p>
    <w:tbl>
      <w:tblPr>
        <w:tblW w:w="9025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025"/>
      </w:tblGrid>
      <w:tr w:rsidR="006173EB" w:rsidTr="00ED455E">
        <w:trPr>
          <w:jc w:val="center"/>
        </w:trPr>
        <w:tc>
          <w:tcPr>
            <w:tcW w:w="8965" w:type="dxa"/>
            <w:tcBorders>
              <w:top w:val="nil"/>
              <w:bottom w:val="nil"/>
            </w:tcBorders>
            <w:shd w:val="clear" w:color="auto" w:fill="F4F3F8"/>
          </w:tcPr>
          <w:p w:rsidR="006173EB" w:rsidRDefault="006173EB" w:rsidP="00ED455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173EB" w:rsidRDefault="006173EB" w:rsidP="00ED455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комитета общего и профессионального образования</w:t>
            </w:r>
            <w:proofErr w:type="gramEnd"/>
          </w:p>
          <w:p w:rsidR="006173EB" w:rsidRDefault="006173EB" w:rsidP="00ED455E">
            <w:pPr>
              <w:pStyle w:val="ConsPlusNormal"/>
              <w:jc w:val="center"/>
            </w:pPr>
            <w:r>
              <w:rPr>
                <w:color w:val="392C69"/>
              </w:rPr>
              <w:t xml:space="preserve">Ленинградской области от 28.08.2017 </w:t>
            </w:r>
            <w:hyperlink r:id="rId5" w:history="1">
              <w:r>
                <w:rPr>
                  <w:color w:val="0000FF"/>
                </w:rPr>
                <w:t>N 43</w:t>
              </w:r>
            </w:hyperlink>
            <w:r>
              <w:rPr>
                <w:color w:val="392C69"/>
              </w:rPr>
              <w:t xml:space="preserve">, от 11.09.2018 </w:t>
            </w:r>
            <w:hyperlink r:id="rId6" w:history="1">
              <w:r>
                <w:rPr>
                  <w:color w:val="0000FF"/>
                </w:rPr>
                <w:t>N 55</w:t>
              </w:r>
            </w:hyperlink>
            <w:r>
              <w:rPr>
                <w:color w:val="392C69"/>
              </w:rPr>
              <w:t>,</w:t>
            </w:r>
          </w:p>
          <w:p w:rsidR="006173EB" w:rsidRDefault="006173EB" w:rsidP="00ED455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06.02.2019 </w:t>
            </w:r>
            <w:hyperlink r:id="rId7" w:history="1">
              <w:r>
                <w:rPr>
                  <w:color w:val="0000FF"/>
                </w:rPr>
                <w:t>N 10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173EB" w:rsidRDefault="006173EB" w:rsidP="006173EB">
      <w:pPr>
        <w:pStyle w:val="ConsPlusNormal"/>
        <w:jc w:val="center"/>
      </w:pPr>
    </w:p>
    <w:p w:rsidR="006173EB" w:rsidRDefault="006173EB" w:rsidP="006173EB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2 мая 2006 года N 59-ФЗ "О порядке рассмотрения обращений граждан Российской Федерации",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Губернатора Ленинградской области от 31 марта 2015 года N 18-пг "Об утверждении Порядка взаимодействия органов исполнительной власти Ленинградской области, должностных лиц Ленинградской области при рассмотрении обращений граждан",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общего и профессионального образования Ленинградской области, утвержденным постановлением Правительства Ленинградской</w:t>
      </w:r>
      <w:proofErr w:type="gramEnd"/>
      <w:r>
        <w:t xml:space="preserve"> области от 6 марта 2017 года N 47, приказываю:</w:t>
      </w: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  <w:ind w:firstLine="540"/>
        <w:jc w:val="both"/>
      </w:pPr>
      <w:r>
        <w:t xml:space="preserve">1. Утвердить </w:t>
      </w:r>
      <w:hyperlink w:anchor="P32" w:history="1">
        <w:r>
          <w:rPr>
            <w:color w:val="0000FF"/>
          </w:rPr>
          <w:t>Порядок</w:t>
        </w:r>
      </w:hyperlink>
      <w:r>
        <w:t xml:space="preserve"> личного приема граждан в комитете общего и профессионального образования Ленинградской области согласно приложению к настоящему приказу.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  <w:jc w:val="right"/>
      </w:pPr>
      <w:r>
        <w:t>Председатель комитета</w:t>
      </w:r>
    </w:p>
    <w:p w:rsidR="006173EB" w:rsidRDefault="006173EB" w:rsidP="006173EB">
      <w:pPr>
        <w:pStyle w:val="ConsPlusNormal"/>
        <w:jc w:val="right"/>
      </w:pPr>
      <w:proofErr w:type="spellStart"/>
      <w:r>
        <w:t>С.В.Тарасов</w:t>
      </w:r>
      <w:proofErr w:type="spellEnd"/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  <w:jc w:val="right"/>
        <w:outlineLvl w:val="0"/>
      </w:pPr>
      <w:r>
        <w:t>УТВЕРЖДЕН</w:t>
      </w:r>
    </w:p>
    <w:p w:rsidR="006173EB" w:rsidRDefault="006173EB" w:rsidP="006173EB">
      <w:pPr>
        <w:pStyle w:val="ConsPlusNormal"/>
        <w:jc w:val="right"/>
      </w:pPr>
      <w:r>
        <w:t>приказом комитета общего</w:t>
      </w:r>
    </w:p>
    <w:p w:rsidR="006173EB" w:rsidRDefault="006173EB" w:rsidP="006173EB">
      <w:pPr>
        <w:pStyle w:val="ConsPlusNormal"/>
        <w:jc w:val="right"/>
      </w:pPr>
      <w:r>
        <w:t>и профессионального образования</w:t>
      </w:r>
    </w:p>
    <w:p w:rsidR="006173EB" w:rsidRDefault="006173EB" w:rsidP="006173EB">
      <w:pPr>
        <w:pStyle w:val="ConsPlusNormal"/>
        <w:jc w:val="right"/>
      </w:pPr>
      <w:r>
        <w:t>Ленинградской области</w:t>
      </w:r>
    </w:p>
    <w:p w:rsidR="006173EB" w:rsidRDefault="006173EB" w:rsidP="006173EB">
      <w:pPr>
        <w:pStyle w:val="ConsPlusNormal"/>
        <w:jc w:val="right"/>
      </w:pPr>
      <w:r>
        <w:t>от 30.05.2017 N 28</w:t>
      </w: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Title"/>
        <w:jc w:val="center"/>
      </w:pPr>
      <w:bookmarkStart w:id="1" w:name="P32"/>
      <w:bookmarkEnd w:id="1"/>
      <w:r>
        <w:t>ПОРЯДОК</w:t>
      </w:r>
    </w:p>
    <w:p w:rsidR="006173EB" w:rsidRDefault="006173EB" w:rsidP="006173EB">
      <w:pPr>
        <w:pStyle w:val="ConsPlusTitle"/>
        <w:jc w:val="center"/>
      </w:pPr>
      <w:r>
        <w:t>ЛИЧНОГО ПРИЕМА ГРАЖДАН В КОМИТЕТЕ ОБЩЕГО И ПРОФЕССИОНАЛЬНОГО</w:t>
      </w:r>
    </w:p>
    <w:p w:rsidR="006173EB" w:rsidRDefault="006173EB" w:rsidP="006173EB">
      <w:pPr>
        <w:pStyle w:val="ConsPlusTitle"/>
        <w:jc w:val="center"/>
      </w:pPr>
      <w:r>
        <w:t>ОБРАЗОВАНИЯ ЛЕНИНГРАДСКОЙ ОБЛАСТИ</w:t>
      </w:r>
    </w:p>
    <w:p w:rsidR="006173EB" w:rsidRDefault="006173EB" w:rsidP="006173EB">
      <w:pPr>
        <w:spacing w:after="1"/>
      </w:pPr>
    </w:p>
    <w:tbl>
      <w:tblPr>
        <w:tblW w:w="9025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025"/>
      </w:tblGrid>
      <w:tr w:rsidR="006173EB" w:rsidTr="00ED455E">
        <w:trPr>
          <w:jc w:val="center"/>
        </w:trPr>
        <w:tc>
          <w:tcPr>
            <w:tcW w:w="8965" w:type="dxa"/>
            <w:tcBorders>
              <w:top w:val="nil"/>
              <w:bottom w:val="nil"/>
            </w:tcBorders>
            <w:shd w:val="clear" w:color="auto" w:fill="F4F3F8"/>
          </w:tcPr>
          <w:p w:rsidR="006173EB" w:rsidRDefault="006173EB" w:rsidP="00ED455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173EB" w:rsidRDefault="006173EB" w:rsidP="00ED455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комитета общего и профессионального образования</w:t>
            </w:r>
            <w:proofErr w:type="gramEnd"/>
          </w:p>
          <w:p w:rsidR="006173EB" w:rsidRDefault="006173EB" w:rsidP="00ED455E">
            <w:pPr>
              <w:pStyle w:val="ConsPlusNormal"/>
              <w:jc w:val="center"/>
            </w:pPr>
            <w:r>
              <w:rPr>
                <w:color w:val="392C69"/>
              </w:rPr>
              <w:t xml:space="preserve">Ленинградской области от 28.08.2017 </w:t>
            </w:r>
            <w:hyperlink r:id="rId11" w:history="1">
              <w:r>
                <w:rPr>
                  <w:color w:val="0000FF"/>
                </w:rPr>
                <w:t>N 43</w:t>
              </w:r>
            </w:hyperlink>
            <w:r>
              <w:rPr>
                <w:color w:val="392C69"/>
              </w:rPr>
              <w:t xml:space="preserve">, от 11.09.2018 </w:t>
            </w:r>
            <w:hyperlink r:id="rId12" w:history="1">
              <w:r>
                <w:rPr>
                  <w:color w:val="0000FF"/>
                </w:rPr>
                <w:t>N 55</w:t>
              </w:r>
            </w:hyperlink>
            <w:r>
              <w:rPr>
                <w:color w:val="392C69"/>
              </w:rPr>
              <w:t>,</w:t>
            </w:r>
          </w:p>
          <w:p w:rsidR="006173EB" w:rsidRDefault="006173EB" w:rsidP="00ED455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06.02.2019 </w:t>
            </w:r>
            <w:hyperlink r:id="rId13" w:history="1">
              <w:r>
                <w:rPr>
                  <w:color w:val="0000FF"/>
                </w:rPr>
                <w:t>N 10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Title"/>
        <w:jc w:val="center"/>
        <w:outlineLvl w:val="1"/>
      </w:pPr>
      <w:r>
        <w:lastRenderedPageBreak/>
        <w:t>1. Общие положения</w:t>
      </w: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  <w:ind w:firstLine="540"/>
        <w:jc w:val="both"/>
      </w:pPr>
      <w:r>
        <w:t xml:space="preserve">1.1. Порядок личного приема граждан в комитете общего и профессионального образования Ленинградской области (далее - Порядок) разработан в соответствии </w:t>
      </w:r>
      <w:proofErr w:type="gramStart"/>
      <w:r>
        <w:t>с</w:t>
      </w:r>
      <w:proofErr w:type="gramEnd"/>
      <w:r>
        <w:t>: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hyperlink r:id="rId14" w:history="1">
        <w:r>
          <w:rPr>
            <w:color w:val="0000FF"/>
          </w:rPr>
          <w:t>Конституцией</w:t>
        </w:r>
      </w:hyperlink>
      <w:r>
        <w:t xml:space="preserve"> Российской Федерации;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 xml:space="preserve">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2 мая 2006 года N 59-ФЗ "О порядке рассмотрения обращений граждан Российской Федерации";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hyperlink r:id="rId16" w:history="1">
        <w:r>
          <w:rPr>
            <w:color w:val="0000FF"/>
          </w:rPr>
          <w:t>Уставом</w:t>
        </w:r>
      </w:hyperlink>
      <w:r>
        <w:t xml:space="preserve"> Ленинградской области;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hyperlink r:id="rId17" w:history="1">
        <w:r>
          <w:rPr>
            <w:color w:val="0000FF"/>
          </w:rPr>
          <w:t>постановлением</w:t>
        </w:r>
      </w:hyperlink>
      <w:r>
        <w:t xml:space="preserve"> Губернатора Ленинградской области от 13 февраля 2018 года N 4-пг "Об утверждении Инструкции по делопроизводству в органах исполнительной власти Ленинградской области";</w:t>
      </w:r>
    </w:p>
    <w:p w:rsidR="006173EB" w:rsidRDefault="006173EB" w:rsidP="006173EB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Приказа</w:t>
        </w:r>
      </w:hyperlink>
      <w:r>
        <w:t xml:space="preserve"> комитета общего и профессионального образования Ленинградской области от 11.09.2018 N 55)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hyperlink r:id="rId19" w:history="1">
        <w:r>
          <w:rPr>
            <w:color w:val="0000FF"/>
          </w:rPr>
          <w:t>постановлением</w:t>
        </w:r>
      </w:hyperlink>
      <w:r>
        <w:t xml:space="preserve"> Губернатора Ленинградской области от 31 марта 2015 года N 18-пг "Об утверждении Порядка взаимодействия органов исполнительной власти Ленинградской области, должностных лиц Ленинградской области при рассмотрении обращений граждан";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hyperlink r:id="rId20" w:history="1">
        <w:r>
          <w:rPr>
            <w:color w:val="0000FF"/>
          </w:rPr>
          <w:t>постановлением</w:t>
        </w:r>
      </w:hyperlink>
      <w:r>
        <w:t xml:space="preserve"> Правительства Ленинградской области от 6 марта 2017 года N 47 "Об утверждении Положения о комитете общего и профессионального образования Ленинградской области и признании </w:t>
      </w:r>
      <w:proofErr w:type="gramStart"/>
      <w:r>
        <w:t>утратившими</w:t>
      </w:r>
      <w:proofErr w:type="gramEnd"/>
      <w:r>
        <w:t xml:space="preserve"> силу отдельных постановлений Правительства Ленинградской области".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>1.2. Настоящий Порядок определяет последовательность административных действий (процедур) при организации и осуществлении личного приема граждан, а также касается правил ведения делопроизводства по обращениям граждан комитетом общего и профессионального образования Ленинградской области (далее - комитет).</w:t>
      </w: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Title"/>
        <w:jc w:val="center"/>
        <w:outlineLvl w:val="1"/>
      </w:pPr>
      <w:r>
        <w:t>2. Личный прием граждан</w:t>
      </w: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  <w:ind w:firstLine="540"/>
        <w:jc w:val="both"/>
      </w:pPr>
      <w:r>
        <w:t xml:space="preserve">2.1. Личный прием граждан проводят председатель комитета, заместители председателя комитета по адресу: Санкт-Петербург, пл. Растрелли, д. 2, в соответствии с </w:t>
      </w:r>
      <w:hyperlink w:anchor="P105" w:history="1">
        <w:r>
          <w:rPr>
            <w:color w:val="0000FF"/>
          </w:rPr>
          <w:t>графиком</w:t>
        </w:r>
      </w:hyperlink>
      <w:r>
        <w:t xml:space="preserve"> личного приема граждан в комитете согласно приложению 1 к настоящему Порядку.</w:t>
      </w:r>
    </w:p>
    <w:p w:rsidR="006173EB" w:rsidRDefault="006173EB" w:rsidP="006173E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1" w:history="1">
        <w:r>
          <w:rPr>
            <w:color w:val="0000FF"/>
          </w:rPr>
          <w:t>Приказа</w:t>
        </w:r>
      </w:hyperlink>
      <w:r>
        <w:t xml:space="preserve"> комитета общего и профессионального образования Ленинградской области от 06.02.2019 N 10)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>В случаях необходимости срочного рассмотрения вопроса прием граждан председателем комитета, заместителями председателя комитета возможен также в другие дни и часы, отличные от утвержденных в графике личного приема граждан в комитете, по предварительной записи.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>2.2. Организацию личного приема граждан председателем комитета, заместителями председателя комитета осуществляет помощник председателя комитета по предварительной записи.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>2.3. Запись на прием к председателю комитета, заместителям председателя комитета производится ежедневно, кроме выходных и праздничных дней, по телефону: 611-44-90 в указанные часы: понедельник, вторник, среда, четверг - 9.00-12.30 и 13.18-18.00; пятница, предпраздничные дни 9.00-12.30 и 13.18-17.00.</w:t>
      </w:r>
    </w:p>
    <w:p w:rsidR="006173EB" w:rsidRDefault="006173EB" w:rsidP="006173EB">
      <w:pPr>
        <w:pStyle w:val="ConsPlusNormal"/>
        <w:jc w:val="both"/>
      </w:pPr>
      <w:r>
        <w:lastRenderedPageBreak/>
        <w:t xml:space="preserve">(в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комитета общего и профессионального образования Ленинградской области от 11.09.2018 N 55)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>2.4. Помощник председателя комитета, осуществляющий организацию проведения личного приема граждан председателем комитета, заместителями председателя комитета: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>а) ведет предварительную запись граждан на личный прием;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>б) в день поступления обращения гражданина о записи на личный прием: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 xml:space="preserve">фиксирует данное обращение в </w:t>
      </w:r>
      <w:hyperlink w:anchor="P154" w:history="1">
        <w:r>
          <w:rPr>
            <w:color w:val="0000FF"/>
          </w:rPr>
          <w:t>журнале</w:t>
        </w:r>
      </w:hyperlink>
      <w:r>
        <w:t xml:space="preserve"> личного приема граждан по форме, утвержденной приложением 2 к настоящему Порядку;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 xml:space="preserve">формирует </w:t>
      </w:r>
      <w:hyperlink w:anchor="P213" w:history="1">
        <w:r>
          <w:rPr>
            <w:color w:val="0000FF"/>
          </w:rPr>
          <w:t>карточку</w:t>
        </w:r>
      </w:hyperlink>
      <w:r>
        <w:t xml:space="preserve"> личного приема гражданина по форме, утвержденной приложением 3 к настоящему Порядку;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>предлагает гражданину представить до проведения личного приема документы и материалы, обосновывающие или поясняющие суть обращения;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>в) не позднее чем через один рабочий день со дня поступления обращения гражданина о записи на личный прием представляет карточку личного приема гражданина и передает документы и материалы, обосновывающие или поясняющие суть обращения (при наличии), соответствующему должностному лицу, планирующему осуществить личный прием в рамках своих должностных обязанностей.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>Председатель комитета либо соответствующий заместитель председателя комитета принимает решение о назначении даты личного приема гражданина по данному обращению и включении его в планируемый график личного приема граждан;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>г) доводит информацию о дате и времени личного приема до гражданина и вносит информацию в журнал личного приема гражданина;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>д) осуществляет систематизацию и учет документов, образующихся при проведении личного приема граждан в комитете.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>2.5. Личный прием граждан председателем комитета, заместителями председателя комитета производится с учетом числа записавшихся на прием.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 xml:space="preserve">2.6. Гражданину устно сообщается ориентировочное время проведения личного </w:t>
      </w:r>
      <w:proofErr w:type="gramStart"/>
      <w:r>
        <w:t>приема</w:t>
      </w:r>
      <w:proofErr w:type="gramEnd"/>
      <w:r>
        <w:t xml:space="preserve"> в комитете исходя из продолжительности приема одного заявителя 15-20 минут.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>2.7. Время приема может быть смещено в случае увеличения времени приема по предыдущей записи. Время ожидания личного приема не должно превышать 20 минут.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>2.8. Личный прием граждан осуществляется в порядке очередности.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>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>2.9. Личный прием осуществляется при наличии у гражданина документа, удостоверяющего личность.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 xml:space="preserve">2.10. Исключен. - </w:t>
      </w:r>
      <w:hyperlink r:id="rId23" w:history="1">
        <w:r>
          <w:rPr>
            <w:color w:val="0000FF"/>
          </w:rPr>
          <w:t>Приказ</w:t>
        </w:r>
      </w:hyperlink>
      <w:r>
        <w:t xml:space="preserve"> комитета общего и профессионального образования Ленинградской области от 28.08.2017 N 43.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lastRenderedPageBreak/>
        <w:t>2.11. В случае неявки гражданина на личный прием по истечении 10 минут с назначенного времени прием осуществляется в имеющиеся свободные периоды времени либо в порядке общей очереди.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>2.12. В случае отказа гражданина от личного приема по предварительной записи гражданину необходимо заблаговременно известить об этом помощника председателя комитета, осуществляющего предварительную запись, по телефону, факсу либо письмом (электронным письмом).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 xml:space="preserve">2.13. Личный прием председателем комитета, заместителями председателя комитета проводится в кабинете согласно </w:t>
      </w:r>
      <w:hyperlink w:anchor="P105" w:history="1">
        <w:r>
          <w:rPr>
            <w:color w:val="0000FF"/>
          </w:rPr>
          <w:t>приложению 1</w:t>
        </w:r>
      </w:hyperlink>
      <w:r>
        <w:t xml:space="preserve"> к Порядку.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>2.14. Личный прием проводится с обязательным присутствием помощника председателя комитета.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>2.15. Содержание устного обращения заносится помощником председателя в карточку личного приема гражданина.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>В случае если изложенные в личном обращении сведения являются очевидными и не требуют дополнительной проверки, ответ на обращение с согласия гражданина дается устно в ходе личного приема, о чем делается запись в карточке личного приема гражданина.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 xml:space="preserve">В остальных случаях дается письменный ответ по существу поставленных вопросов в соответствии с Федеральным </w:t>
      </w:r>
      <w:hyperlink r:id="rId24" w:history="1">
        <w:r>
          <w:rPr>
            <w:color w:val="0000FF"/>
          </w:rPr>
          <w:t>законом</w:t>
        </w:r>
      </w:hyperlink>
      <w:r>
        <w:t xml:space="preserve"> от 2 мая 2006 года N 59-ФЗ "О порядке рассмотрения обращений граждан Российской Федерации".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 xml:space="preserve">2.16. В целях соблюдения действующего законодательства до начала проведения личного приема от гражданина необходимо получить письменное согласие </w:t>
      </w:r>
      <w:proofErr w:type="gramStart"/>
      <w:r>
        <w:t>на</w:t>
      </w:r>
      <w:proofErr w:type="gramEnd"/>
      <w:r>
        <w:t>: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 xml:space="preserve">присутствие третьих лиц по форме, утвержденной </w:t>
      </w:r>
      <w:hyperlink w:anchor="P266" w:history="1">
        <w:r>
          <w:rPr>
            <w:color w:val="0000FF"/>
          </w:rPr>
          <w:t>приложением 4</w:t>
        </w:r>
      </w:hyperlink>
      <w:r>
        <w:t xml:space="preserve"> к Порядку;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 xml:space="preserve">доступ к информации ограниченного доступа и на обработку персональных данных по форме, утвержденной </w:t>
      </w:r>
      <w:hyperlink w:anchor="P303" w:history="1">
        <w:r>
          <w:rPr>
            <w:color w:val="0000FF"/>
          </w:rPr>
          <w:t>приложением 5</w:t>
        </w:r>
      </w:hyperlink>
      <w:r>
        <w:t xml:space="preserve"> к Порядку;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 xml:space="preserve">получение устного ответа в ходе проведения личного приема по форме, утвержденной </w:t>
      </w:r>
      <w:hyperlink w:anchor="P344" w:history="1">
        <w:r>
          <w:rPr>
            <w:color w:val="0000FF"/>
          </w:rPr>
          <w:t>приложением 6</w:t>
        </w:r>
      </w:hyperlink>
      <w:r>
        <w:t xml:space="preserve"> к Порядку.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>2.17. Во время личного приема должностным лицам комитета запрещено принимать документы от граждан в работу.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proofErr w:type="gramStart"/>
      <w:r>
        <w:t>Вся входящая документация предварительно регистрируется специалистами комитета, ответственными за регистрацию входящей документации (каб.</w:t>
      </w:r>
      <w:proofErr w:type="gramEnd"/>
      <w:r>
        <w:t xml:space="preserve"> </w:t>
      </w:r>
      <w:proofErr w:type="gramStart"/>
      <w:r>
        <w:t>N 544).</w:t>
      </w:r>
      <w:proofErr w:type="gramEnd"/>
    </w:p>
    <w:p w:rsidR="006173EB" w:rsidRDefault="006173EB" w:rsidP="006173EB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Приказа</w:t>
        </w:r>
      </w:hyperlink>
      <w:r>
        <w:t xml:space="preserve"> комитета общего и профессионального образования Ленинградской области от 06.02.2019 N 10)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>2.18. По окончании личного приема должностное лицо доводит до сведения гражданина решение о направлении обращения на рассмотрение и принятие мер по обращению.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>В случае если в обращении поставлены вопросы, решение которых не входит в компетенцию комитета, гражданину дается разъяснение, куда и в каком порядке он может обратиться.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>2.19. В ходе личного приема гражданину может быть отказано в рассмотрении обращения, если ему ранее дан ответ по существу поставленных в обращении вопросов.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lastRenderedPageBreak/>
        <w:t>2.20. Письменное обращение, принятое в ходе личного приема граждан, подлежит регистрации в порядке, установленном действующим законодательством, с использованием системы электронного документооборота.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>2.21. Материалы личного приема граждан хранятся в течение пяти лет, затем уничтожаются в установленном порядке.</w:t>
      </w:r>
    </w:p>
    <w:p w:rsidR="006173EB" w:rsidRDefault="006173EB" w:rsidP="006173EB">
      <w:pPr>
        <w:pStyle w:val="ConsPlusNormal"/>
        <w:spacing w:before="220"/>
        <w:ind w:firstLine="540"/>
        <w:jc w:val="both"/>
      </w:pPr>
      <w:r>
        <w:t>2.22. Результатом выполнения функций комитета по проведению личного приема граждан является разъяснение по существу поставленного в обращении вопроса либо принятие должностным лицом, осуществляющим личный прием, мер по решению поставленного вопроса, если данный вопрос относится к компетенции комитета.</w:t>
      </w: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  <w:jc w:val="right"/>
        <w:outlineLvl w:val="1"/>
      </w:pPr>
      <w:r>
        <w:t>Приложение 1</w:t>
      </w:r>
    </w:p>
    <w:p w:rsidR="006173EB" w:rsidRDefault="006173EB" w:rsidP="006173EB">
      <w:pPr>
        <w:pStyle w:val="ConsPlusNormal"/>
        <w:jc w:val="right"/>
      </w:pPr>
      <w:r>
        <w:t>к Порядку...</w:t>
      </w: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Title"/>
        <w:jc w:val="center"/>
      </w:pPr>
      <w:bookmarkStart w:id="2" w:name="P105"/>
      <w:bookmarkEnd w:id="2"/>
      <w:r>
        <w:t>ГРАФИК</w:t>
      </w:r>
    </w:p>
    <w:p w:rsidR="006173EB" w:rsidRDefault="006173EB" w:rsidP="006173EB">
      <w:pPr>
        <w:pStyle w:val="ConsPlusTitle"/>
        <w:jc w:val="center"/>
      </w:pPr>
      <w:r>
        <w:t>ЛИЧНОГО ПРИЕМА ГРАЖДАН В КОМИТЕТЕ ОБЩЕГО И ПРОФЕССИОНАЛЬНОГО</w:t>
      </w:r>
    </w:p>
    <w:p w:rsidR="006173EB" w:rsidRDefault="006173EB" w:rsidP="006173EB">
      <w:pPr>
        <w:pStyle w:val="ConsPlusTitle"/>
        <w:jc w:val="center"/>
      </w:pPr>
      <w:r>
        <w:t>ОБРАЗОВАНИЯ ЛЕНИНГРАДСКОЙ ОБЛАСТИ</w:t>
      </w:r>
    </w:p>
    <w:p w:rsidR="006173EB" w:rsidRDefault="006173EB" w:rsidP="006173EB">
      <w:pPr>
        <w:spacing w:after="1"/>
      </w:pPr>
    </w:p>
    <w:tbl>
      <w:tblPr>
        <w:tblW w:w="9025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025"/>
      </w:tblGrid>
      <w:tr w:rsidR="006173EB" w:rsidTr="00ED455E">
        <w:trPr>
          <w:jc w:val="center"/>
        </w:trPr>
        <w:tc>
          <w:tcPr>
            <w:tcW w:w="8965" w:type="dxa"/>
            <w:tcBorders>
              <w:top w:val="nil"/>
              <w:bottom w:val="nil"/>
            </w:tcBorders>
            <w:shd w:val="clear" w:color="auto" w:fill="F4F3F8"/>
          </w:tcPr>
          <w:p w:rsidR="006173EB" w:rsidRDefault="006173EB" w:rsidP="00ED455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173EB" w:rsidRDefault="006173EB" w:rsidP="00ED455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2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комитета общего и профессионального образования</w:t>
            </w:r>
            <w:proofErr w:type="gramEnd"/>
          </w:p>
          <w:p w:rsidR="006173EB" w:rsidRDefault="006173EB" w:rsidP="00ED455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Ленинградской области от 06.02.2019 N 10)</w:t>
            </w:r>
            <w:proofErr w:type="gramEnd"/>
          </w:p>
        </w:tc>
      </w:tr>
    </w:tbl>
    <w:p w:rsidR="006173EB" w:rsidRDefault="006173EB" w:rsidP="006173EB">
      <w:pPr>
        <w:pStyle w:val="ConsPlusNormal"/>
        <w:jc w:val="center"/>
      </w:pPr>
    </w:p>
    <w:p w:rsidR="006173EB" w:rsidRDefault="006173EB" w:rsidP="006173EB">
      <w:pPr>
        <w:sectPr w:rsidR="006173EB" w:rsidSect="00154E0B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381"/>
        <w:gridCol w:w="3288"/>
        <w:gridCol w:w="2891"/>
      </w:tblGrid>
      <w:tr w:rsidR="006173EB" w:rsidTr="00ED455E">
        <w:tc>
          <w:tcPr>
            <w:tcW w:w="510" w:type="dxa"/>
          </w:tcPr>
          <w:p w:rsidR="006173EB" w:rsidRDefault="006173EB" w:rsidP="00ED455E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381" w:type="dxa"/>
          </w:tcPr>
          <w:p w:rsidR="006173EB" w:rsidRDefault="006173EB" w:rsidP="00ED455E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3288" w:type="dxa"/>
          </w:tcPr>
          <w:p w:rsidR="006173EB" w:rsidRDefault="006173EB" w:rsidP="00ED455E">
            <w:pPr>
              <w:pStyle w:val="ConsPlusNormal"/>
              <w:jc w:val="center"/>
            </w:pPr>
            <w:r>
              <w:t>Должность</w:t>
            </w:r>
          </w:p>
        </w:tc>
        <w:tc>
          <w:tcPr>
            <w:tcW w:w="2891" w:type="dxa"/>
          </w:tcPr>
          <w:p w:rsidR="006173EB" w:rsidRDefault="006173EB" w:rsidP="00ED455E">
            <w:pPr>
              <w:pStyle w:val="ConsPlusNormal"/>
              <w:jc w:val="center"/>
            </w:pPr>
            <w:r>
              <w:t>Дата, время приема,</w:t>
            </w:r>
          </w:p>
          <w:p w:rsidR="006173EB" w:rsidRDefault="006173EB" w:rsidP="00ED455E">
            <w:pPr>
              <w:pStyle w:val="ConsPlusNormal"/>
              <w:jc w:val="center"/>
            </w:pPr>
            <w:r>
              <w:t>N кабинета</w:t>
            </w:r>
          </w:p>
        </w:tc>
      </w:tr>
      <w:tr w:rsidR="006173EB" w:rsidTr="00ED455E">
        <w:tc>
          <w:tcPr>
            <w:tcW w:w="510" w:type="dxa"/>
          </w:tcPr>
          <w:p w:rsidR="006173EB" w:rsidRDefault="006173EB" w:rsidP="00ED455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381" w:type="dxa"/>
          </w:tcPr>
          <w:p w:rsidR="006173EB" w:rsidRDefault="006173EB" w:rsidP="00ED455E">
            <w:pPr>
              <w:pStyle w:val="ConsPlusNormal"/>
              <w:jc w:val="center"/>
            </w:pPr>
            <w:r>
              <w:t>Тарасов</w:t>
            </w:r>
          </w:p>
          <w:p w:rsidR="006173EB" w:rsidRDefault="006173EB" w:rsidP="00ED455E">
            <w:pPr>
              <w:pStyle w:val="ConsPlusNormal"/>
              <w:jc w:val="center"/>
            </w:pPr>
            <w:r>
              <w:t>Сергей Валентинович</w:t>
            </w:r>
          </w:p>
        </w:tc>
        <w:tc>
          <w:tcPr>
            <w:tcW w:w="3288" w:type="dxa"/>
          </w:tcPr>
          <w:p w:rsidR="006173EB" w:rsidRDefault="006173EB" w:rsidP="00ED455E">
            <w:pPr>
              <w:pStyle w:val="ConsPlusNormal"/>
              <w:jc w:val="center"/>
            </w:pPr>
            <w:r>
              <w:t>Председатель комитета</w:t>
            </w:r>
          </w:p>
        </w:tc>
        <w:tc>
          <w:tcPr>
            <w:tcW w:w="2891" w:type="dxa"/>
          </w:tcPr>
          <w:p w:rsidR="006173EB" w:rsidRDefault="006173EB" w:rsidP="00ED455E">
            <w:pPr>
              <w:pStyle w:val="ConsPlusNormal"/>
              <w:jc w:val="center"/>
            </w:pPr>
            <w:r>
              <w:t>1 среда каждого месяца</w:t>
            </w:r>
          </w:p>
          <w:p w:rsidR="006173EB" w:rsidRDefault="006173EB" w:rsidP="00ED455E">
            <w:pPr>
              <w:pStyle w:val="ConsPlusNormal"/>
              <w:jc w:val="center"/>
            </w:pPr>
            <w:r>
              <w:t>15:00-18:00</w:t>
            </w:r>
          </w:p>
          <w:p w:rsidR="006173EB" w:rsidRDefault="006173EB" w:rsidP="00ED455E">
            <w:pPr>
              <w:pStyle w:val="ConsPlusNormal"/>
              <w:jc w:val="center"/>
            </w:pPr>
            <w:r>
              <w:t>каб. N 540</w:t>
            </w:r>
          </w:p>
        </w:tc>
      </w:tr>
      <w:tr w:rsidR="006173EB" w:rsidTr="00ED455E">
        <w:tc>
          <w:tcPr>
            <w:tcW w:w="510" w:type="dxa"/>
          </w:tcPr>
          <w:p w:rsidR="006173EB" w:rsidRDefault="006173EB" w:rsidP="00ED455E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381" w:type="dxa"/>
          </w:tcPr>
          <w:p w:rsidR="006173EB" w:rsidRDefault="006173EB" w:rsidP="00ED455E">
            <w:pPr>
              <w:pStyle w:val="ConsPlusNormal"/>
              <w:jc w:val="center"/>
            </w:pPr>
            <w:r>
              <w:t>Огарков</w:t>
            </w:r>
          </w:p>
          <w:p w:rsidR="006173EB" w:rsidRDefault="006173EB" w:rsidP="00ED455E">
            <w:pPr>
              <w:pStyle w:val="ConsPlusNormal"/>
              <w:jc w:val="center"/>
            </w:pPr>
            <w:r>
              <w:t>Артем Сергеевич</w:t>
            </w:r>
          </w:p>
        </w:tc>
        <w:tc>
          <w:tcPr>
            <w:tcW w:w="3288" w:type="dxa"/>
          </w:tcPr>
          <w:p w:rsidR="006173EB" w:rsidRDefault="006173EB" w:rsidP="00ED455E">
            <w:pPr>
              <w:pStyle w:val="ConsPlusNormal"/>
              <w:jc w:val="center"/>
            </w:pPr>
            <w:r>
              <w:t>Заместитель председателя комитета - начальник отдела содержания и развития материально-технической базы</w:t>
            </w:r>
          </w:p>
        </w:tc>
        <w:tc>
          <w:tcPr>
            <w:tcW w:w="2891" w:type="dxa"/>
          </w:tcPr>
          <w:p w:rsidR="006173EB" w:rsidRDefault="006173EB" w:rsidP="00ED455E">
            <w:pPr>
              <w:pStyle w:val="ConsPlusNormal"/>
              <w:jc w:val="center"/>
            </w:pPr>
            <w:r>
              <w:t>3 пятница каждого месяца</w:t>
            </w:r>
          </w:p>
          <w:p w:rsidR="006173EB" w:rsidRDefault="006173EB" w:rsidP="00ED455E">
            <w:pPr>
              <w:pStyle w:val="ConsPlusNormal"/>
              <w:jc w:val="center"/>
            </w:pPr>
            <w:r>
              <w:t>14:00-17:00</w:t>
            </w:r>
          </w:p>
          <w:p w:rsidR="006173EB" w:rsidRDefault="006173EB" w:rsidP="00ED455E">
            <w:pPr>
              <w:pStyle w:val="ConsPlusNormal"/>
              <w:jc w:val="center"/>
            </w:pPr>
            <w:r>
              <w:t>каб. N 529</w:t>
            </w:r>
          </w:p>
        </w:tc>
      </w:tr>
      <w:tr w:rsidR="006173EB" w:rsidTr="00ED455E">
        <w:tc>
          <w:tcPr>
            <w:tcW w:w="510" w:type="dxa"/>
          </w:tcPr>
          <w:p w:rsidR="006173EB" w:rsidRDefault="006173EB" w:rsidP="00ED455E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381" w:type="dxa"/>
          </w:tcPr>
          <w:p w:rsidR="006173EB" w:rsidRDefault="006173EB" w:rsidP="00ED455E">
            <w:pPr>
              <w:pStyle w:val="ConsPlusNormal"/>
              <w:jc w:val="center"/>
            </w:pPr>
            <w:r>
              <w:t>Бойцова</w:t>
            </w:r>
          </w:p>
          <w:p w:rsidR="006173EB" w:rsidRDefault="006173EB" w:rsidP="00ED455E">
            <w:pPr>
              <w:pStyle w:val="ConsPlusNormal"/>
              <w:jc w:val="center"/>
            </w:pPr>
            <w:r>
              <w:t>Елена Владимировна</w:t>
            </w:r>
          </w:p>
        </w:tc>
        <w:tc>
          <w:tcPr>
            <w:tcW w:w="3288" w:type="dxa"/>
          </w:tcPr>
          <w:p w:rsidR="006173EB" w:rsidRDefault="006173EB" w:rsidP="00ED455E">
            <w:pPr>
              <w:pStyle w:val="ConsPlusNormal"/>
              <w:jc w:val="center"/>
            </w:pPr>
            <w:r>
              <w:t>Заместитель председателя комитета - начальник планово-экономического отдела</w:t>
            </w:r>
          </w:p>
        </w:tc>
        <w:tc>
          <w:tcPr>
            <w:tcW w:w="2891" w:type="dxa"/>
          </w:tcPr>
          <w:p w:rsidR="006173EB" w:rsidRDefault="006173EB" w:rsidP="00ED455E">
            <w:pPr>
              <w:pStyle w:val="ConsPlusNormal"/>
              <w:jc w:val="center"/>
            </w:pPr>
            <w:r>
              <w:t>3 среда каждого месяца</w:t>
            </w:r>
          </w:p>
          <w:p w:rsidR="006173EB" w:rsidRDefault="006173EB" w:rsidP="00ED455E">
            <w:pPr>
              <w:pStyle w:val="ConsPlusNormal"/>
              <w:jc w:val="center"/>
            </w:pPr>
            <w:r>
              <w:t>14:00-17:00</w:t>
            </w:r>
          </w:p>
          <w:p w:rsidR="006173EB" w:rsidRDefault="006173EB" w:rsidP="00ED455E">
            <w:pPr>
              <w:pStyle w:val="ConsPlusNormal"/>
              <w:jc w:val="center"/>
            </w:pPr>
            <w:r>
              <w:t>каб. N 550</w:t>
            </w:r>
          </w:p>
        </w:tc>
      </w:tr>
      <w:tr w:rsidR="006173EB" w:rsidTr="00ED455E">
        <w:tc>
          <w:tcPr>
            <w:tcW w:w="510" w:type="dxa"/>
          </w:tcPr>
          <w:p w:rsidR="006173EB" w:rsidRDefault="006173EB" w:rsidP="00ED455E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381" w:type="dxa"/>
          </w:tcPr>
          <w:p w:rsidR="006173EB" w:rsidRDefault="006173EB" w:rsidP="00ED455E">
            <w:pPr>
              <w:pStyle w:val="ConsPlusNormal"/>
              <w:jc w:val="center"/>
            </w:pPr>
            <w:r>
              <w:t>Рыборецкая Татьяна Геннадьевна</w:t>
            </w:r>
          </w:p>
        </w:tc>
        <w:tc>
          <w:tcPr>
            <w:tcW w:w="3288" w:type="dxa"/>
          </w:tcPr>
          <w:p w:rsidR="006173EB" w:rsidRDefault="006173EB" w:rsidP="00ED455E">
            <w:pPr>
              <w:pStyle w:val="ConsPlusNormal"/>
              <w:jc w:val="center"/>
            </w:pPr>
            <w:r>
              <w:t>Заместитель председателя комитета - начальник отдела социальной защиты и специальных учреждений</w:t>
            </w:r>
          </w:p>
        </w:tc>
        <w:tc>
          <w:tcPr>
            <w:tcW w:w="2891" w:type="dxa"/>
          </w:tcPr>
          <w:p w:rsidR="006173EB" w:rsidRDefault="006173EB" w:rsidP="00ED455E">
            <w:pPr>
              <w:pStyle w:val="ConsPlusNormal"/>
              <w:jc w:val="center"/>
            </w:pPr>
            <w:r>
              <w:t>2 четверг каждого месяца</w:t>
            </w:r>
          </w:p>
          <w:p w:rsidR="006173EB" w:rsidRDefault="006173EB" w:rsidP="00ED455E">
            <w:pPr>
              <w:pStyle w:val="ConsPlusNormal"/>
              <w:jc w:val="center"/>
            </w:pPr>
            <w:r>
              <w:t>14:00-17:00</w:t>
            </w:r>
          </w:p>
          <w:p w:rsidR="006173EB" w:rsidRDefault="006173EB" w:rsidP="00ED455E">
            <w:pPr>
              <w:pStyle w:val="ConsPlusNormal"/>
              <w:jc w:val="center"/>
            </w:pPr>
            <w:r>
              <w:t>каб. N 501</w:t>
            </w:r>
          </w:p>
        </w:tc>
      </w:tr>
    </w:tbl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  <w:jc w:val="right"/>
        <w:outlineLvl w:val="1"/>
      </w:pPr>
      <w:r>
        <w:t>Приложение 2</w:t>
      </w:r>
    </w:p>
    <w:p w:rsidR="006173EB" w:rsidRDefault="006173EB" w:rsidP="006173EB">
      <w:pPr>
        <w:pStyle w:val="ConsPlusNormal"/>
        <w:jc w:val="right"/>
      </w:pPr>
      <w:r>
        <w:t>к Порядку...</w:t>
      </w: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  <w:jc w:val="right"/>
      </w:pPr>
      <w:r>
        <w:t>(Форма)</w:t>
      </w: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  <w:jc w:val="center"/>
      </w:pPr>
      <w:bookmarkStart w:id="3" w:name="P154"/>
      <w:bookmarkEnd w:id="3"/>
      <w:r>
        <w:t>Журнал</w:t>
      </w:r>
    </w:p>
    <w:p w:rsidR="006173EB" w:rsidRDefault="006173EB" w:rsidP="006173EB">
      <w:pPr>
        <w:pStyle w:val="ConsPlusNormal"/>
        <w:jc w:val="center"/>
      </w:pPr>
      <w:r>
        <w:t>личного приема граждан</w:t>
      </w:r>
    </w:p>
    <w:p w:rsidR="006173EB" w:rsidRDefault="006173EB" w:rsidP="006173EB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304"/>
        <w:gridCol w:w="1191"/>
        <w:gridCol w:w="1361"/>
        <w:gridCol w:w="964"/>
        <w:gridCol w:w="1361"/>
        <w:gridCol w:w="1361"/>
        <w:gridCol w:w="1020"/>
      </w:tblGrid>
      <w:tr w:rsidR="006173EB" w:rsidTr="00ED455E">
        <w:tc>
          <w:tcPr>
            <w:tcW w:w="510" w:type="dxa"/>
          </w:tcPr>
          <w:p w:rsidR="006173EB" w:rsidRDefault="006173EB" w:rsidP="00ED455E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304" w:type="dxa"/>
          </w:tcPr>
          <w:p w:rsidR="006173EB" w:rsidRDefault="006173EB" w:rsidP="00ED455E">
            <w:pPr>
              <w:pStyle w:val="ConsPlusNormal"/>
              <w:jc w:val="center"/>
            </w:pPr>
            <w:r>
              <w:t>Дата обращения</w:t>
            </w:r>
          </w:p>
        </w:tc>
        <w:tc>
          <w:tcPr>
            <w:tcW w:w="1191" w:type="dxa"/>
          </w:tcPr>
          <w:p w:rsidR="006173EB" w:rsidRDefault="006173EB" w:rsidP="00ED455E">
            <w:pPr>
              <w:pStyle w:val="ConsPlusNormal"/>
              <w:jc w:val="center"/>
            </w:pPr>
            <w:r>
              <w:t>Ф.И.О. заявителя</w:t>
            </w:r>
          </w:p>
        </w:tc>
        <w:tc>
          <w:tcPr>
            <w:tcW w:w="1361" w:type="dxa"/>
          </w:tcPr>
          <w:p w:rsidR="006173EB" w:rsidRDefault="006173EB" w:rsidP="00ED455E">
            <w:pPr>
              <w:pStyle w:val="ConsPlusNormal"/>
              <w:jc w:val="center"/>
            </w:pPr>
            <w:r>
              <w:t>Краткое содержание обращения</w:t>
            </w:r>
          </w:p>
        </w:tc>
        <w:tc>
          <w:tcPr>
            <w:tcW w:w="964" w:type="dxa"/>
          </w:tcPr>
          <w:p w:rsidR="006173EB" w:rsidRDefault="006173EB" w:rsidP="00ED455E">
            <w:pPr>
              <w:pStyle w:val="ConsPlusNormal"/>
              <w:jc w:val="center"/>
            </w:pPr>
            <w:r>
              <w:t>Дата личного приема</w:t>
            </w:r>
          </w:p>
        </w:tc>
        <w:tc>
          <w:tcPr>
            <w:tcW w:w="1361" w:type="dxa"/>
          </w:tcPr>
          <w:p w:rsidR="006173EB" w:rsidRDefault="006173EB" w:rsidP="00ED455E">
            <w:pPr>
              <w:pStyle w:val="ConsPlusNormal"/>
              <w:jc w:val="center"/>
            </w:pPr>
            <w:r>
              <w:t>Должность, Ф.И.О. ведущего прием</w:t>
            </w:r>
          </w:p>
        </w:tc>
        <w:tc>
          <w:tcPr>
            <w:tcW w:w="1361" w:type="dxa"/>
          </w:tcPr>
          <w:p w:rsidR="006173EB" w:rsidRDefault="006173EB" w:rsidP="00ED455E">
            <w:pPr>
              <w:pStyle w:val="ConsPlusNormal"/>
              <w:jc w:val="center"/>
            </w:pPr>
            <w:r>
              <w:t>Отметка о результатах приема</w:t>
            </w:r>
          </w:p>
        </w:tc>
        <w:tc>
          <w:tcPr>
            <w:tcW w:w="1020" w:type="dxa"/>
          </w:tcPr>
          <w:p w:rsidR="006173EB" w:rsidRDefault="006173EB" w:rsidP="00ED455E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6173EB" w:rsidTr="00ED455E">
        <w:tc>
          <w:tcPr>
            <w:tcW w:w="510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1304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1191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1361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964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1361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1361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1020" w:type="dxa"/>
          </w:tcPr>
          <w:p w:rsidR="006173EB" w:rsidRDefault="006173EB" w:rsidP="00ED455E">
            <w:pPr>
              <w:pStyle w:val="ConsPlusNormal"/>
            </w:pPr>
          </w:p>
        </w:tc>
      </w:tr>
      <w:tr w:rsidR="006173EB" w:rsidTr="00ED455E">
        <w:tc>
          <w:tcPr>
            <w:tcW w:w="510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1304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1191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1361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964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1361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1361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1020" w:type="dxa"/>
          </w:tcPr>
          <w:p w:rsidR="006173EB" w:rsidRDefault="006173EB" w:rsidP="00ED455E">
            <w:pPr>
              <w:pStyle w:val="ConsPlusNormal"/>
            </w:pPr>
          </w:p>
        </w:tc>
      </w:tr>
      <w:tr w:rsidR="006173EB" w:rsidTr="00ED455E">
        <w:tc>
          <w:tcPr>
            <w:tcW w:w="510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1304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1191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1361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964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1361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1361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1020" w:type="dxa"/>
          </w:tcPr>
          <w:p w:rsidR="006173EB" w:rsidRDefault="006173EB" w:rsidP="00ED455E">
            <w:pPr>
              <w:pStyle w:val="ConsPlusNormal"/>
            </w:pPr>
          </w:p>
        </w:tc>
      </w:tr>
      <w:tr w:rsidR="006173EB" w:rsidTr="00ED455E">
        <w:tc>
          <w:tcPr>
            <w:tcW w:w="510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1304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1191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1361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964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1361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1361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1020" w:type="dxa"/>
          </w:tcPr>
          <w:p w:rsidR="006173EB" w:rsidRDefault="006173EB" w:rsidP="00ED455E">
            <w:pPr>
              <w:pStyle w:val="ConsPlusNormal"/>
            </w:pPr>
          </w:p>
        </w:tc>
      </w:tr>
      <w:tr w:rsidR="006173EB" w:rsidTr="00ED455E">
        <w:tc>
          <w:tcPr>
            <w:tcW w:w="510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1304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1191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1361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964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1361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1361" w:type="dxa"/>
          </w:tcPr>
          <w:p w:rsidR="006173EB" w:rsidRDefault="006173EB" w:rsidP="00ED455E">
            <w:pPr>
              <w:pStyle w:val="ConsPlusNormal"/>
            </w:pPr>
          </w:p>
        </w:tc>
        <w:tc>
          <w:tcPr>
            <w:tcW w:w="1020" w:type="dxa"/>
          </w:tcPr>
          <w:p w:rsidR="006173EB" w:rsidRDefault="006173EB" w:rsidP="00ED455E">
            <w:pPr>
              <w:pStyle w:val="ConsPlusNormal"/>
            </w:pPr>
          </w:p>
        </w:tc>
      </w:tr>
    </w:tbl>
    <w:p w:rsidR="006173EB" w:rsidRDefault="006173EB" w:rsidP="006173EB">
      <w:pPr>
        <w:sectPr w:rsidR="006173EB">
          <w:pgSz w:w="16838" w:h="11905" w:orient="landscape"/>
          <w:pgMar w:top="1440" w:right="1440" w:bottom="1440" w:left="1440" w:header="0" w:footer="0" w:gutter="0"/>
          <w:cols w:space="720"/>
        </w:sectPr>
      </w:pP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  <w:jc w:val="right"/>
        <w:outlineLvl w:val="1"/>
      </w:pPr>
      <w:r>
        <w:t>Приложение 3</w:t>
      </w:r>
    </w:p>
    <w:p w:rsidR="006173EB" w:rsidRDefault="006173EB" w:rsidP="006173EB">
      <w:pPr>
        <w:pStyle w:val="ConsPlusNormal"/>
        <w:jc w:val="right"/>
      </w:pPr>
      <w:r>
        <w:t>к Порядку...</w:t>
      </w: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nformat"/>
        <w:jc w:val="both"/>
      </w:pPr>
      <w:bookmarkStart w:id="4" w:name="P213"/>
      <w:bookmarkEnd w:id="4"/>
      <w:r>
        <w:t xml:space="preserve">                                 КАРТОЧКА</w:t>
      </w:r>
    </w:p>
    <w:p w:rsidR="006173EB" w:rsidRDefault="006173EB" w:rsidP="006173EB">
      <w:pPr>
        <w:pStyle w:val="ConsPlusNonformat"/>
        <w:jc w:val="both"/>
      </w:pPr>
      <w:r>
        <w:t xml:space="preserve">                    личного приема граждан N __________</w:t>
      </w:r>
    </w:p>
    <w:p w:rsidR="006173EB" w:rsidRDefault="006173EB" w:rsidP="006173EB">
      <w:pPr>
        <w:pStyle w:val="ConsPlusNonformat"/>
        <w:jc w:val="both"/>
      </w:pPr>
    </w:p>
    <w:p w:rsidR="006173EB" w:rsidRDefault="006173EB" w:rsidP="006173EB">
      <w:pPr>
        <w:pStyle w:val="ConsPlusNonformat"/>
        <w:jc w:val="both"/>
      </w:pPr>
      <w:r>
        <w:t xml:space="preserve">                               Дата личного приема: "__" ________ 20__ года</w:t>
      </w:r>
    </w:p>
    <w:p w:rsidR="006173EB" w:rsidRDefault="006173EB" w:rsidP="006173EB">
      <w:pPr>
        <w:pStyle w:val="ConsPlusNonformat"/>
        <w:jc w:val="both"/>
      </w:pPr>
    </w:p>
    <w:p w:rsidR="006173EB" w:rsidRDefault="006173EB" w:rsidP="006173EB">
      <w:pPr>
        <w:pStyle w:val="ConsPlusNonformat"/>
        <w:jc w:val="both"/>
      </w:pPr>
      <w:r>
        <w:t>Заявитель, пришедший на личный прием:</w:t>
      </w:r>
    </w:p>
    <w:p w:rsidR="006173EB" w:rsidRDefault="006173EB" w:rsidP="006173EB">
      <w:pPr>
        <w:pStyle w:val="ConsPlusNonformat"/>
        <w:jc w:val="both"/>
      </w:pPr>
      <w:r>
        <w:t>Фамилия: 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Имя: 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Отчество (при наличии): 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Социальное положение: 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Почтовый адрес для ответа: 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 xml:space="preserve">   </w:t>
      </w:r>
      <w:proofErr w:type="gramStart"/>
      <w:r>
        <w:t>(индекс, субъект Российской Федерации, населенный пункт, улица, дом,</w:t>
      </w:r>
      <w:proofErr w:type="gramEnd"/>
    </w:p>
    <w:p w:rsidR="006173EB" w:rsidRDefault="006173EB" w:rsidP="006173EB">
      <w:pPr>
        <w:pStyle w:val="ConsPlusNonformat"/>
        <w:jc w:val="both"/>
      </w:pPr>
      <w:r>
        <w:t xml:space="preserve">                             корпус, квартира)</w:t>
      </w:r>
    </w:p>
    <w:p w:rsidR="006173EB" w:rsidRDefault="006173EB" w:rsidP="006173EB">
      <w:pPr>
        <w:pStyle w:val="ConsPlusNonformat"/>
        <w:jc w:val="both"/>
      </w:pPr>
      <w:r>
        <w:t>Данные документа, удостоверяющего личность гражданина: 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 xml:space="preserve">           (серия, номер паспорта, выдавший орган, дата выдачи)</w:t>
      </w:r>
    </w:p>
    <w:p w:rsidR="006173EB" w:rsidRDefault="006173EB" w:rsidP="006173EB">
      <w:pPr>
        <w:pStyle w:val="ConsPlusNonformat"/>
        <w:jc w:val="both"/>
      </w:pPr>
      <w:r>
        <w:t>Телефон: 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Электронный адрес (при наличии): __________________________________________</w:t>
      </w:r>
    </w:p>
    <w:p w:rsidR="006173EB" w:rsidRDefault="006173EB" w:rsidP="006173EB">
      <w:pPr>
        <w:pStyle w:val="ConsPlusNonformat"/>
        <w:jc w:val="both"/>
      </w:pPr>
      <w:r>
        <w:t>Краткое содержание устного обращения: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Уполномоченное лицо, осуществляющее личный прием:</w:t>
      </w:r>
    </w:p>
    <w:p w:rsidR="006173EB" w:rsidRDefault="006173EB" w:rsidP="006173EB">
      <w:pPr>
        <w:pStyle w:val="ConsPlusNonformat"/>
        <w:jc w:val="both"/>
      </w:pPr>
      <w:r>
        <w:t>Фамилия: 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Имя: 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Отчество: 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Должность: 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Решение, принятое по устному обращению: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  <w:jc w:val="right"/>
        <w:outlineLvl w:val="1"/>
      </w:pPr>
      <w:r>
        <w:t>Приложение 4</w:t>
      </w:r>
    </w:p>
    <w:p w:rsidR="006173EB" w:rsidRDefault="006173EB" w:rsidP="006173EB">
      <w:pPr>
        <w:pStyle w:val="ConsPlusNormal"/>
        <w:jc w:val="right"/>
      </w:pPr>
      <w:r>
        <w:t>к Порядку...</w:t>
      </w: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  <w:jc w:val="right"/>
      </w:pPr>
      <w:r>
        <w:t>(Форма)</w:t>
      </w: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nformat"/>
        <w:jc w:val="both"/>
      </w:pPr>
      <w:bookmarkStart w:id="5" w:name="P266"/>
      <w:bookmarkEnd w:id="5"/>
      <w:r>
        <w:t xml:space="preserve">                                 СОГЛАСИЕ</w:t>
      </w:r>
    </w:p>
    <w:p w:rsidR="006173EB" w:rsidRDefault="006173EB" w:rsidP="006173EB">
      <w:pPr>
        <w:pStyle w:val="ConsPlusNonformat"/>
        <w:jc w:val="both"/>
      </w:pPr>
      <w:r>
        <w:t xml:space="preserve">         на присутствие третьих лиц при проведении личного приема</w:t>
      </w:r>
    </w:p>
    <w:p w:rsidR="006173EB" w:rsidRDefault="006173EB" w:rsidP="006173EB">
      <w:pPr>
        <w:pStyle w:val="ConsPlusNonformat"/>
        <w:jc w:val="both"/>
      </w:pPr>
    </w:p>
    <w:p w:rsidR="006173EB" w:rsidRDefault="006173EB" w:rsidP="006173EB">
      <w:pPr>
        <w:pStyle w:val="ConsPlusNonformat"/>
        <w:jc w:val="both"/>
      </w:pPr>
      <w:r>
        <w:t xml:space="preserve">    Я, 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 xml:space="preserve">                                 (Ф.И.О.)</w:t>
      </w:r>
    </w:p>
    <w:p w:rsidR="006173EB" w:rsidRDefault="006173EB" w:rsidP="006173EB">
      <w:pPr>
        <w:pStyle w:val="ConsPlusNonformat"/>
        <w:jc w:val="both"/>
      </w:pPr>
      <w:r>
        <w:t>зарегистрированны</w:t>
      </w:r>
      <w:proofErr w:type="gramStart"/>
      <w:r>
        <w:t>й(</w:t>
      </w:r>
      <w:proofErr w:type="gramEnd"/>
      <w:r>
        <w:t>-</w:t>
      </w:r>
      <w:proofErr w:type="spellStart"/>
      <w:r>
        <w:t>ая</w:t>
      </w:r>
      <w:proofErr w:type="spellEnd"/>
      <w:r>
        <w:t>) по адресу: 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 xml:space="preserve">   </w:t>
      </w:r>
      <w:proofErr w:type="gramStart"/>
      <w:r>
        <w:t>(индекс, субъект Российской Федерации, населенный пункт, улица, дом,</w:t>
      </w:r>
      <w:proofErr w:type="gramEnd"/>
    </w:p>
    <w:p w:rsidR="006173EB" w:rsidRDefault="006173EB" w:rsidP="006173EB">
      <w:pPr>
        <w:pStyle w:val="ConsPlusNonformat"/>
        <w:jc w:val="both"/>
      </w:pPr>
      <w:r>
        <w:t xml:space="preserve">                             корпус, квартира)</w:t>
      </w:r>
    </w:p>
    <w:p w:rsidR="006173EB" w:rsidRDefault="006173EB" w:rsidP="006173EB">
      <w:pPr>
        <w:pStyle w:val="ConsPlusNonformat"/>
        <w:jc w:val="both"/>
      </w:pPr>
      <w:r>
        <w:t>паспорт серия ___________ N ________________ выдан 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 дата _____________________</w:t>
      </w:r>
    </w:p>
    <w:p w:rsidR="006173EB" w:rsidRDefault="006173EB" w:rsidP="006173EB">
      <w:pPr>
        <w:pStyle w:val="ConsPlusNonformat"/>
        <w:jc w:val="both"/>
      </w:pPr>
    </w:p>
    <w:p w:rsidR="006173EB" w:rsidRDefault="006173EB" w:rsidP="006173EB">
      <w:pPr>
        <w:pStyle w:val="ConsPlusNonformat"/>
        <w:jc w:val="both"/>
      </w:pPr>
      <w:r>
        <w:t>своей волей и в своем интересе выражаю согласие на присутствие третьих лиц: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</w:p>
    <w:p w:rsidR="006173EB" w:rsidRDefault="006173EB" w:rsidP="006173EB">
      <w:pPr>
        <w:pStyle w:val="ConsPlusNonformat"/>
        <w:jc w:val="both"/>
      </w:pPr>
      <w:r>
        <w:t>в ходе проведения личного приема "__" ___________ 20__ года.</w:t>
      </w:r>
    </w:p>
    <w:p w:rsidR="006173EB" w:rsidRDefault="006173EB" w:rsidP="006173EB">
      <w:pPr>
        <w:pStyle w:val="ConsPlusNonformat"/>
        <w:jc w:val="both"/>
      </w:pPr>
    </w:p>
    <w:p w:rsidR="006173EB" w:rsidRDefault="006173EB" w:rsidP="006173EB">
      <w:pPr>
        <w:pStyle w:val="ConsPlusNonformat"/>
        <w:jc w:val="both"/>
      </w:pPr>
      <w:r>
        <w:t xml:space="preserve">                                  __________________/_____________________/</w:t>
      </w:r>
    </w:p>
    <w:p w:rsidR="006173EB" w:rsidRDefault="006173EB" w:rsidP="006173EB">
      <w:pPr>
        <w:pStyle w:val="ConsPlusNonformat"/>
        <w:jc w:val="both"/>
      </w:pPr>
      <w:r>
        <w:t xml:space="preserve">                                      (подпись)            (Ф.И.О.)</w:t>
      </w: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  <w:jc w:val="right"/>
        <w:outlineLvl w:val="1"/>
      </w:pPr>
      <w:r>
        <w:t>Приложение 5</w:t>
      </w:r>
    </w:p>
    <w:p w:rsidR="006173EB" w:rsidRDefault="006173EB" w:rsidP="006173EB">
      <w:pPr>
        <w:pStyle w:val="ConsPlusNormal"/>
        <w:jc w:val="right"/>
      </w:pPr>
      <w:r>
        <w:t>к Порядку...</w:t>
      </w: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  <w:jc w:val="right"/>
      </w:pPr>
      <w:r>
        <w:t>(Форма)</w:t>
      </w: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nformat"/>
        <w:jc w:val="both"/>
      </w:pPr>
      <w:bookmarkStart w:id="6" w:name="P303"/>
      <w:bookmarkEnd w:id="6"/>
      <w:r>
        <w:t xml:space="preserve">                                 СОГЛАСИЕ</w:t>
      </w:r>
    </w:p>
    <w:p w:rsidR="006173EB" w:rsidRDefault="006173EB" w:rsidP="006173EB">
      <w:pPr>
        <w:pStyle w:val="ConsPlusNonformat"/>
        <w:jc w:val="both"/>
      </w:pPr>
      <w:r>
        <w:t xml:space="preserve">        на доступ к информации ограниченного доступа и на обработку</w:t>
      </w:r>
    </w:p>
    <w:p w:rsidR="006173EB" w:rsidRDefault="006173EB" w:rsidP="006173EB">
      <w:pPr>
        <w:pStyle w:val="ConsPlusNonformat"/>
        <w:jc w:val="both"/>
      </w:pPr>
      <w:r>
        <w:t xml:space="preserve">                            персональных данных</w:t>
      </w:r>
    </w:p>
    <w:p w:rsidR="006173EB" w:rsidRDefault="006173EB" w:rsidP="006173EB">
      <w:pPr>
        <w:pStyle w:val="ConsPlusNonformat"/>
        <w:jc w:val="both"/>
      </w:pPr>
    </w:p>
    <w:p w:rsidR="006173EB" w:rsidRDefault="006173EB" w:rsidP="006173EB">
      <w:pPr>
        <w:pStyle w:val="ConsPlusNonformat"/>
        <w:jc w:val="both"/>
      </w:pPr>
      <w:r>
        <w:t xml:space="preserve">    Я, 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 xml:space="preserve">                                 (Ф.И.О.)</w:t>
      </w:r>
    </w:p>
    <w:p w:rsidR="006173EB" w:rsidRDefault="006173EB" w:rsidP="006173EB">
      <w:pPr>
        <w:pStyle w:val="ConsPlusNonformat"/>
        <w:jc w:val="both"/>
      </w:pPr>
      <w:r>
        <w:t>зарегистрированны</w:t>
      </w:r>
      <w:proofErr w:type="gramStart"/>
      <w:r>
        <w:t>й(</w:t>
      </w:r>
      <w:proofErr w:type="gramEnd"/>
      <w:r>
        <w:t>-</w:t>
      </w:r>
      <w:proofErr w:type="spellStart"/>
      <w:r>
        <w:t>ая</w:t>
      </w:r>
      <w:proofErr w:type="spellEnd"/>
      <w:r>
        <w:t>) по адресу: 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 xml:space="preserve">   </w:t>
      </w:r>
      <w:proofErr w:type="gramStart"/>
      <w:r>
        <w:t>(индекс, субъект Российской Федерации, населенный пункт, улица, дом,</w:t>
      </w:r>
      <w:proofErr w:type="gramEnd"/>
    </w:p>
    <w:p w:rsidR="006173EB" w:rsidRDefault="006173EB" w:rsidP="006173EB">
      <w:pPr>
        <w:pStyle w:val="ConsPlusNonformat"/>
        <w:jc w:val="both"/>
      </w:pPr>
      <w:r>
        <w:t xml:space="preserve">                             корпус, квартира)</w:t>
      </w:r>
    </w:p>
    <w:p w:rsidR="006173EB" w:rsidRDefault="006173EB" w:rsidP="006173EB">
      <w:pPr>
        <w:pStyle w:val="ConsPlusNonformat"/>
        <w:jc w:val="both"/>
      </w:pPr>
      <w:r>
        <w:t>паспорт серия ___________ N ________________ выдан 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 дата _____________________</w:t>
      </w:r>
    </w:p>
    <w:p w:rsidR="006173EB" w:rsidRDefault="006173EB" w:rsidP="006173EB">
      <w:pPr>
        <w:pStyle w:val="ConsPlusNonformat"/>
        <w:jc w:val="both"/>
      </w:pPr>
    </w:p>
    <w:p w:rsidR="006173EB" w:rsidRDefault="006173EB" w:rsidP="006173EB">
      <w:pPr>
        <w:pStyle w:val="ConsPlusNonformat"/>
        <w:jc w:val="both"/>
      </w:pPr>
      <w:r>
        <w:t>своей волей и в своем интересе выражаю  согласие  на  получение  информации</w:t>
      </w:r>
    </w:p>
    <w:p w:rsidR="006173EB" w:rsidRDefault="006173EB" w:rsidP="006173EB">
      <w:pPr>
        <w:pStyle w:val="ConsPlusNonformat"/>
        <w:jc w:val="both"/>
      </w:pPr>
      <w:r>
        <w:t>ограниченного доступа о  себе,  а  также  на  обработку  моих  персональных</w:t>
      </w:r>
    </w:p>
    <w:p w:rsidR="006173EB" w:rsidRDefault="006173EB" w:rsidP="006173EB">
      <w:pPr>
        <w:pStyle w:val="ConsPlusNonformat"/>
        <w:jc w:val="both"/>
      </w:pPr>
      <w:r>
        <w:t>данных: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</w:p>
    <w:p w:rsidR="006173EB" w:rsidRDefault="006173EB" w:rsidP="006173EB">
      <w:pPr>
        <w:pStyle w:val="ConsPlusNonformat"/>
        <w:jc w:val="both"/>
      </w:pPr>
      <w:r>
        <w:t>в ходе проведения личного приема "__" ___________ 20__ года.</w:t>
      </w:r>
    </w:p>
    <w:p w:rsidR="006173EB" w:rsidRDefault="006173EB" w:rsidP="006173EB">
      <w:pPr>
        <w:pStyle w:val="ConsPlusNonformat"/>
        <w:jc w:val="both"/>
      </w:pPr>
    </w:p>
    <w:p w:rsidR="006173EB" w:rsidRDefault="006173EB" w:rsidP="006173EB">
      <w:pPr>
        <w:pStyle w:val="ConsPlusNonformat"/>
        <w:jc w:val="both"/>
      </w:pPr>
      <w:r>
        <w:t xml:space="preserve">                                  __________________/_____________________/</w:t>
      </w:r>
    </w:p>
    <w:p w:rsidR="006173EB" w:rsidRDefault="006173EB" w:rsidP="006173EB">
      <w:pPr>
        <w:pStyle w:val="ConsPlusNonformat"/>
        <w:jc w:val="both"/>
      </w:pPr>
      <w:r>
        <w:t xml:space="preserve">                                      (подпись)            (Ф.И.О.)</w:t>
      </w: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  <w:jc w:val="right"/>
        <w:outlineLvl w:val="1"/>
      </w:pPr>
      <w:r>
        <w:t>Приложение 6</w:t>
      </w:r>
    </w:p>
    <w:p w:rsidR="006173EB" w:rsidRDefault="006173EB" w:rsidP="006173EB">
      <w:pPr>
        <w:pStyle w:val="ConsPlusNormal"/>
        <w:jc w:val="right"/>
      </w:pPr>
      <w:r>
        <w:t>к Порядку...</w:t>
      </w: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  <w:jc w:val="right"/>
      </w:pPr>
      <w:r>
        <w:t>(Форма)</w:t>
      </w: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nformat"/>
        <w:jc w:val="both"/>
      </w:pPr>
      <w:bookmarkStart w:id="7" w:name="P344"/>
      <w:bookmarkEnd w:id="7"/>
      <w:r>
        <w:t xml:space="preserve">                                 СОГЛАСИЕ</w:t>
      </w:r>
    </w:p>
    <w:p w:rsidR="006173EB" w:rsidRDefault="006173EB" w:rsidP="006173EB">
      <w:pPr>
        <w:pStyle w:val="ConsPlusNonformat"/>
        <w:jc w:val="both"/>
      </w:pPr>
      <w:r>
        <w:t xml:space="preserve">       на получение устного ответа в ходе проведения личного приема</w:t>
      </w:r>
    </w:p>
    <w:p w:rsidR="006173EB" w:rsidRDefault="006173EB" w:rsidP="006173EB">
      <w:pPr>
        <w:pStyle w:val="ConsPlusNonformat"/>
        <w:jc w:val="both"/>
      </w:pPr>
    </w:p>
    <w:p w:rsidR="006173EB" w:rsidRDefault="006173EB" w:rsidP="006173EB">
      <w:pPr>
        <w:pStyle w:val="ConsPlusNonformat"/>
        <w:jc w:val="both"/>
      </w:pPr>
      <w:r>
        <w:t xml:space="preserve">    Я, 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 xml:space="preserve">                                 (Ф.И.О.)</w:t>
      </w:r>
    </w:p>
    <w:p w:rsidR="006173EB" w:rsidRDefault="006173EB" w:rsidP="006173EB">
      <w:pPr>
        <w:pStyle w:val="ConsPlusNonformat"/>
        <w:jc w:val="both"/>
      </w:pPr>
      <w:r>
        <w:t>зарегистрированны</w:t>
      </w:r>
      <w:proofErr w:type="gramStart"/>
      <w:r>
        <w:t>й(</w:t>
      </w:r>
      <w:proofErr w:type="gramEnd"/>
      <w:r>
        <w:t>-</w:t>
      </w:r>
      <w:proofErr w:type="spellStart"/>
      <w:r>
        <w:t>ая</w:t>
      </w:r>
      <w:proofErr w:type="spellEnd"/>
      <w:r>
        <w:t>) по адресу: 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___________________________________________________________________________</w:t>
      </w:r>
    </w:p>
    <w:p w:rsidR="006173EB" w:rsidRDefault="006173EB" w:rsidP="006173EB">
      <w:pPr>
        <w:pStyle w:val="ConsPlusNonformat"/>
        <w:jc w:val="both"/>
      </w:pPr>
      <w:r>
        <w:t xml:space="preserve">   </w:t>
      </w:r>
      <w:proofErr w:type="gramStart"/>
      <w:r>
        <w:t>(индекс, субъект Российской Федерации, населенный пункт, улица, дом,</w:t>
      </w:r>
      <w:proofErr w:type="gramEnd"/>
    </w:p>
    <w:p w:rsidR="006173EB" w:rsidRDefault="006173EB" w:rsidP="006173EB">
      <w:pPr>
        <w:pStyle w:val="ConsPlusNonformat"/>
        <w:jc w:val="both"/>
      </w:pPr>
      <w:r>
        <w:t xml:space="preserve">                             корпус, квартира)</w:t>
      </w:r>
    </w:p>
    <w:p w:rsidR="006173EB" w:rsidRDefault="006173EB" w:rsidP="006173EB">
      <w:pPr>
        <w:pStyle w:val="ConsPlusNonformat"/>
        <w:jc w:val="both"/>
      </w:pPr>
      <w:r>
        <w:t>паспорт серия ___________ N ________________ выдан ________________________</w:t>
      </w:r>
    </w:p>
    <w:p w:rsidR="006173EB" w:rsidRDefault="006173EB" w:rsidP="006173EB">
      <w:pPr>
        <w:pStyle w:val="ConsPlusNonformat"/>
        <w:jc w:val="both"/>
      </w:pPr>
      <w:r>
        <w:t>________________________________________________ дата _____________________</w:t>
      </w:r>
    </w:p>
    <w:p w:rsidR="006173EB" w:rsidRDefault="006173EB" w:rsidP="006173EB">
      <w:pPr>
        <w:pStyle w:val="ConsPlusNonformat"/>
        <w:jc w:val="both"/>
      </w:pPr>
    </w:p>
    <w:p w:rsidR="006173EB" w:rsidRDefault="006173EB" w:rsidP="006173EB">
      <w:pPr>
        <w:pStyle w:val="ConsPlusNonformat"/>
        <w:jc w:val="both"/>
      </w:pPr>
      <w:r>
        <w:t>удовлетворе</w:t>
      </w:r>
      <w:proofErr w:type="gramStart"/>
      <w:r>
        <w:t>н(</w:t>
      </w:r>
      <w:proofErr w:type="gramEnd"/>
      <w:r>
        <w:t>-а) данным мне устным ответом на мое устное обращение  в  ходе</w:t>
      </w:r>
    </w:p>
    <w:p w:rsidR="006173EB" w:rsidRDefault="006173EB" w:rsidP="006173EB">
      <w:pPr>
        <w:pStyle w:val="ConsPlusNonformat"/>
        <w:jc w:val="both"/>
      </w:pPr>
      <w:r>
        <w:t>проведения личного приема "__" ___________ 20__ года.</w:t>
      </w:r>
    </w:p>
    <w:p w:rsidR="006173EB" w:rsidRDefault="006173EB" w:rsidP="006173EB">
      <w:pPr>
        <w:pStyle w:val="ConsPlusNonformat"/>
        <w:jc w:val="both"/>
      </w:pPr>
    </w:p>
    <w:p w:rsidR="006173EB" w:rsidRDefault="006173EB" w:rsidP="006173EB">
      <w:pPr>
        <w:pStyle w:val="ConsPlusNonformat"/>
        <w:jc w:val="both"/>
      </w:pPr>
      <w:r>
        <w:t xml:space="preserve">                                  __________________/_____________________/</w:t>
      </w:r>
    </w:p>
    <w:p w:rsidR="006173EB" w:rsidRDefault="006173EB" w:rsidP="006173EB">
      <w:pPr>
        <w:pStyle w:val="ConsPlusNonformat"/>
        <w:jc w:val="both"/>
      </w:pPr>
      <w:r>
        <w:t xml:space="preserve">                                      (подпись)            (Ф.И.О.)</w:t>
      </w: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</w:pPr>
    </w:p>
    <w:p w:rsidR="006173EB" w:rsidRDefault="006173EB" w:rsidP="006173E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173EB" w:rsidRDefault="006173EB" w:rsidP="006173EB"/>
    <w:p w:rsidR="0024281F" w:rsidRDefault="0024281F"/>
    <w:sectPr w:rsidR="0024281F" w:rsidSect="00916D68">
      <w:pgSz w:w="11905" w:h="16838"/>
      <w:pgMar w:top="1440" w:right="1440" w:bottom="1440" w:left="144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3EB"/>
    <w:rsid w:val="0024281F"/>
    <w:rsid w:val="0061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3E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3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173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173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173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3E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3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173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173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173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A9AEB63E54C35013E39A831AC0F34C78C869EEA82D2E0FD1DCE113F59D8EB331381DF477D441C1531FB27EE2A9613FFEF16E8DD43FA6C50DO2M" TargetMode="External"/><Relationship Id="rId13" Type="http://schemas.openxmlformats.org/officeDocument/2006/relationships/hyperlink" Target="consultantplus://offline/ref=D6A9AEB63E54C35013E385920FC0F34C79C964E6A9242E0FD1DCE113F59D8EB331381DF477D441C6551FB27EE2A9613FFEF16E8DD43FA6C50DO2M" TargetMode="External"/><Relationship Id="rId18" Type="http://schemas.openxmlformats.org/officeDocument/2006/relationships/hyperlink" Target="consultantplus://offline/ref=D6A9AEB63E54C35013E385920FC0F34C79C96EE5AD2F2E0FD1DCE113F59D8EB331381DF477D441C6561FB27EE2A9613FFEF16E8DD43FA6C50DO2M" TargetMode="External"/><Relationship Id="rId26" Type="http://schemas.openxmlformats.org/officeDocument/2006/relationships/hyperlink" Target="consultantplus://offline/ref=D6A9AEB63E54C35013E385920FC0F34C79C964E6A9242E0FD1DCE113F59D8EB331381DF477D441C7501FB27EE2A9613FFEF16E8DD43FA6C50DO2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6A9AEB63E54C35013E385920FC0F34C79C964E6A9242E0FD1DCE113F59D8EB331381DF477D441C6561FB27EE2A9613FFEF16E8DD43FA6C50DO2M" TargetMode="External"/><Relationship Id="rId7" Type="http://schemas.openxmlformats.org/officeDocument/2006/relationships/hyperlink" Target="consultantplus://offline/ref=D6A9AEB63E54C35013E385920FC0F34C79C964E6A9242E0FD1DCE113F59D8EB331381DF477D441C6551FB27EE2A9613FFEF16E8DD43FA6C50DO2M" TargetMode="External"/><Relationship Id="rId12" Type="http://schemas.openxmlformats.org/officeDocument/2006/relationships/hyperlink" Target="consultantplus://offline/ref=D6A9AEB63E54C35013E385920FC0F34C79C96EE5AD2F2E0FD1DCE113F59D8EB331381DF477D441C6551FB27EE2A9613FFEF16E8DD43FA6C50DO2M" TargetMode="External"/><Relationship Id="rId17" Type="http://schemas.openxmlformats.org/officeDocument/2006/relationships/hyperlink" Target="consultantplus://offline/ref=D6A9AEB63E54C35013E385920FC0F34C7AC06BE3AA242E0FD1DCE113F59D8EB3233845F875D55FC7500AE42FA70FO5M" TargetMode="External"/><Relationship Id="rId25" Type="http://schemas.openxmlformats.org/officeDocument/2006/relationships/hyperlink" Target="consultantplus://offline/ref=D6A9AEB63E54C35013E385920FC0F34C79C964E6A9242E0FD1DCE113F59D8EB331381DF477D441C6581FB27EE2A9613FFEF16E8DD43FA6C50DO2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6A9AEB63E54C35013E385920FC0F34C79C86CEEAA242E0FD1DCE113F59D8EB3233845F875D55FC7500AE42FA70FO5M" TargetMode="External"/><Relationship Id="rId20" Type="http://schemas.openxmlformats.org/officeDocument/2006/relationships/hyperlink" Target="consultantplus://offline/ref=D6A9AEB63E54C35013E385920FC0F34C79C86BEFA22A2E0FD1DCE113F59D8EB331381DF477D441C7511FB27EE2A9613FFEF16E8DD43FA6C50DO2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6A9AEB63E54C35013E385920FC0F34C79C96EE5AD2F2E0FD1DCE113F59D8EB331381DF477D441C6551FB27EE2A9613FFEF16E8DD43FA6C50DO2M" TargetMode="External"/><Relationship Id="rId11" Type="http://schemas.openxmlformats.org/officeDocument/2006/relationships/hyperlink" Target="consultantplus://offline/ref=D6A9AEB63E54C35013E385920FC0F34C7AC164EFA22F2E0FD1DCE113F59D8EB331381DF477D441C6551FB27EE2A9613FFEF16E8DD43FA6C50DO2M" TargetMode="External"/><Relationship Id="rId24" Type="http://schemas.openxmlformats.org/officeDocument/2006/relationships/hyperlink" Target="consultantplus://offline/ref=D6A9AEB63E54C35013E39A831AC0F34C78C869EEA82D2E0FD1DCE113F59D8EB3233845F875D55FC7500AE42FA70FO5M" TargetMode="External"/><Relationship Id="rId5" Type="http://schemas.openxmlformats.org/officeDocument/2006/relationships/hyperlink" Target="consultantplus://offline/ref=D6A9AEB63E54C35013E385920FC0F34C7AC164EFA22F2E0FD1DCE113F59D8EB331381DF477D441C6551FB27EE2A9613FFEF16E8DD43FA6C50DO2M" TargetMode="External"/><Relationship Id="rId15" Type="http://schemas.openxmlformats.org/officeDocument/2006/relationships/hyperlink" Target="consultantplus://offline/ref=D6A9AEB63E54C35013E39A831AC0F34C78C869EEA82D2E0FD1DCE113F59D8EB331381DF477D441C1531FB27EE2A9613FFEF16E8DD43FA6C50DO2M" TargetMode="External"/><Relationship Id="rId23" Type="http://schemas.openxmlformats.org/officeDocument/2006/relationships/hyperlink" Target="consultantplus://offline/ref=D6A9AEB63E54C35013E385920FC0F34C7AC164EFA22F2E0FD1DCE113F59D8EB331381DF477D441C6551FB27EE2A9613FFEF16E8DD43FA6C50DO2M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D6A9AEB63E54C35013E385920FC0F34C79C86BEFA22A2E0FD1DCE113F59D8EB331381DF477D441C7511FB27EE2A9613FFEF16E8DD43FA6C50DO2M" TargetMode="External"/><Relationship Id="rId19" Type="http://schemas.openxmlformats.org/officeDocument/2006/relationships/hyperlink" Target="consultantplus://offline/ref=D6A9AEB63E54C35013E385920FC0F34C79C86EE5AB2C2E0FD1DCE113F59D8EB331381DF477D440C7501FB27EE2A9613FFEF16E8DD43FA6C50DO2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6A9AEB63E54C35013E385920FC0F34C79C86EE5AB2C2E0FD1DCE113F59D8EB331381DF477D440C7501FB27EE2A9613FFEF16E8DD43FA6C50DO2M" TargetMode="External"/><Relationship Id="rId14" Type="http://schemas.openxmlformats.org/officeDocument/2006/relationships/hyperlink" Target="consultantplus://offline/ref=D6A9AEB63E54C35013E39A831AC0F34C79C16AE3A17B790D8089EF16FDCDD4A3277112F469D541D85214E702O6M" TargetMode="External"/><Relationship Id="rId22" Type="http://schemas.openxmlformats.org/officeDocument/2006/relationships/hyperlink" Target="consultantplus://offline/ref=D6A9AEB63E54C35013E385920FC0F34C79C96EE5AD2F2E0FD1DCE113F59D8EB331381DF477D441C6581FB27EE2A9613FFEF16E8DD43FA6C50DO2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3327</Words>
  <Characters>18967</Characters>
  <Application>Microsoft Office Word</Application>
  <DocSecurity>0</DocSecurity>
  <Lines>158</Lines>
  <Paragraphs>44</Paragraphs>
  <ScaleCrop>false</ScaleCrop>
  <Company/>
  <LinksUpToDate>false</LinksUpToDate>
  <CharactersWithSpaces>22250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Владимировна Кокоулина</dc:creator>
  <cp:lastModifiedBy>Оксана Владимировна Кокоулина</cp:lastModifiedBy>
  <cp:revision>1</cp:revision>
  <dcterms:created xsi:type="dcterms:W3CDTF">2019-10-21T12:15:00Z</dcterms:created>
  <dcterms:modified xsi:type="dcterms:W3CDTF">2019-10-21T12:15:00Z</dcterms:modified>
</cp:coreProperties>
</file>