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63" w:rsidRPr="00D54563" w:rsidRDefault="00D54563" w:rsidP="00D5456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Зарегистрировано в Минюсте РФ 6 октября 2010 г. N 18638</w:t>
      </w:r>
    </w:p>
    <w:p w:rsidR="00D54563" w:rsidRPr="00D54563" w:rsidRDefault="00D54563" w:rsidP="00D545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ПРИКАЗ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от 26 августа 2010 г. N 761н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СЛУЖАЩИХ, РАЗДЕЛ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"КВАЛИФИКАЦИОННЫЕ ХАРАКТЕРИСТИКИ ДОЛЖНОСТЕЙ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РАБОТНИКОВ ОБРАЗОВАНИЯ"</w:t>
      </w:r>
    </w:p>
    <w:p w:rsidR="00D54563" w:rsidRPr="00D54563" w:rsidRDefault="00D54563" w:rsidP="00D54563">
      <w:pPr>
        <w:spacing w:after="1"/>
        <w:rPr>
          <w:rFonts w:ascii="Times New Roman" w:hAnsi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54563">
          <w:rPr>
            <w:rFonts w:ascii="Times New Roman" w:hAnsi="Times New Roman" w:cs="Times New Roman"/>
            <w:sz w:val="24"/>
            <w:szCs w:val="24"/>
          </w:rPr>
          <w:t>пунктом 5.2.52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2010, N 4, ст. 394; N 11, ст. 1225; N 25, ст. 3167; N 26, ст. 3350; N 31, 4251), приказываю:</w:t>
      </w:r>
      <w:proofErr w:type="gramEnd"/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Утвердить Единый квалификационный </w:t>
      </w:r>
      <w:hyperlink w:anchor="P36" w:history="1">
        <w:r w:rsidRPr="00D54563">
          <w:rPr>
            <w:rFonts w:ascii="Times New Roman" w:hAnsi="Times New Roman" w:cs="Times New Roman"/>
            <w:sz w:val="24"/>
            <w:szCs w:val="24"/>
          </w:rPr>
          <w:t>справочник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Министр</w:t>
      </w:r>
    </w:p>
    <w:p w:rsidR="00D54563" w:rsidRPr="00D54563" w:rsidRDefault="00D54563" w:rsidP="00D545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Т.А.ГОЛИКОВА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4563" w:rsidRPr="00D54563" w:rsidRDefault="00D54563" w:rsidP="00D545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D54563" w:rsidRPr="00D54563" w:rsidRDefault="00D54563" w:rsidP="00D545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D54563" w:rsidRPr="00D54563" w:rsidRDefault="00D54563" w:rsidP="00D545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D54563" w:rsidRPr="00D54563" w:rsidRDefault="00D54563" w:rsidP="00D545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от 26 августа 2010 г. N 761н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54563">
        <w:rPr>
          <w:rFonts w:ascii="Times New Roman" w:hAnsi="Times New Roman" w:cs="Times New Roman"/>
          <w:sz w:val="24"/>
          <w:szCs w:val="24"/>
        </w:rPr>
        <w:t>ЕДИНЫЙ КВАЛИФИКАЦИОННЫЙ СПРАВОЧНИК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РАЗДЕЛ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"КВАЛИФИКАЦИОННЫЕ ХАРАКТЕРИСТИКИ ДОЛЖНОСТЕЙ</w:t>
      </w:r>
    </w:p>
    <w:p w:rsidR="00D54563" w:rsidRPr="00D54563" w:rsidRDefault="00D54563" w:rsidP="00D54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РАБОТНИКОВ ОБРАЗОВАНИЯ"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основаниям и т.п.), а также установление требований к необходимой специальной подготовке работников.</w:t>
      </w:r>
      <w:proofErr w:type="gramEnd"/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II. ДОЛЖНОСТИ РУКОВОДИТЕЛЕЙ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6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Требования к квалификации.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Заместитель руководителя (директора, заведующего,</w:t>
      </w:r>
      <w:proofErr w:type="gramEnd"/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начальника) образовательного учреждения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7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Требования к квалификации.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Руководитель (заведующий, начальник, директор, управляющий)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8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Старший мастер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9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III. ДОЛЖНОСТИ ПЕДАГОГИЧЕСКИХ РАБОТНИКОВ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Учитель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 Обеспечивает достижение и подтверждение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компьютерные технологии,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0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Преподаватель &lt;*&gt;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&lt;*&gt; Кроме преподавателей, отнесенных к профессорско-преподавательскому составу ВУЗов.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1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содержание учебных программ и принципы организации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преподаваемому предмету;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2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поведением, а также попавшим в экстремальные ситуации.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советов, в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3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и организации здорового образа жизни, социальной гигиены;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Учитель-дефектолог, учитель-логопед (логопед) &lt;*&gt;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поздноослепших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15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Конвенцией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16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>, диагностики и коррекции нормального и аномального развития ребенка;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Воспитатель (включая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>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Требования к квалификации. Высшее профессиональное образование или среднее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&lt;*&gt; За исключением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в сфере высшего и дополнительного профессионального образования.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Осуществляет мониторинг динамики процесса становления выбора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пути своего образования.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обучающимся деятельности.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Обеспечивает и анализирует достижение и подтверждение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8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Педагог-библиотекарь &lt;*&gt;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19" w:history="1">
        <w:r w:rsidRPr="00D5456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РФ от 31.05.2011 N 448н)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0" w:history="1">
        <w:r w:rsidRPr="00D54563">
          <w:rPr>
            <w:rFonts w:ascii="Times New Roman" w:hAnsi="Times New Roman" w:cs="Times New Roman"/>
            <w:sz w:val="24"/>
            <w:szCs w:val="24"/>
          </w:rPr>
          <w:t>об образовании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D54563">
          <w:rPr>
            <w:rFonts w:ascii="Times New Roman" w:hAnsi="Times New Roman" w:cs="Times New Roman"/>
            <w:sz w:val="24"/>
            <w:szCs w:val="24"/>
          </w:rPr>
          <w:t>библиотечном деле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; </w:t>
      </w:r>
      <w:hyperlink r:id="rId22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детей).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3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Педагог дополнительного образования (включая старшего)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4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5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Концертмейстер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6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состоянием их здоровья и физическим развитием в течение всего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27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28" w:history="1">
        <w:r w:rsidRPr="00D54563">
          <w:rPr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Pr="00D54563">
        <w:rPr>
          <w:rFonts w:ascii="Times New Roman" w:hAnsi="Times New Roman" w:cs="Times New Roman"/>
          <w:sz w:val="24"/>
          <w:szCs w:val="24"/>
        </w:rP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29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Методист (включая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>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Инструктор-методист (включая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>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медслужбой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1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Инструктор по труду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2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Преподаватель-организатор основ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специфики курсов основ безопасности жизнедеятельности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3" w:history="1">
        <w:r w:rsidRPr="00D54563">
          <w:rPr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в области ГО и обеспечения функционирования образовательного учреждения при чрезвычайных ситуациях; </w:t>
      </w:r>
      <w:hyperlink r:id="rId34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5" w:history="1">
        <w:r w:rsidRPr="00D54563">
          <w:rPr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Pr="00D5456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Требования к квалификации.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Тренер-преподаватель (включая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>)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Организует разнообразные виды деятельности обучающихся, воспитанников,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6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7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IV. ДОЛЖНОСТИ УЧЕБНО-ВСПОМОГАТЕЛЬНОГО ПЕРСОНАЛА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Дежурный по режиму (включая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>)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38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Вожатый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39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Помощник воспитателя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Участвует в планировании и организации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0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Младший воспитатель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1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санитарно-гигиенические нормы содержания помещений, оборудования, инвентаря, правила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Секретарь учебной части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распоряжений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563">
        <w:rPr>
          <w:rFonts w:ascii="Times New Roman" w:hAnsi="Times New Roman" w:cs="Times New Roman"/>
          <w:sz w:val="24"/>
          <w:szCs w:val="24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Диспетчер образовательного учреждения</w:t>
      </w:r>
    </w:p>
    <w:p w:rsidR="00D54563" w:rsidRPr="00D54563" w:rsidRDefault="00D54563" w:rsidP="00D545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563" w:rsidRPr="00D54563" w:rsidRDefault="00D54563" w:rsidP="00D5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Должностные обязанности. Участвует в составлении расписания занятий (уроков) и </w:t>
      </w:r>
      <w:r w:rsidRPr="00D5456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D54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history="1">
        <w:r w:rsidRPr="00D5456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D54563">
        <w:rPr>
          <w:rFonts w:ascii="Times New Roman" w:hAnsi="Times New Roman" w:cs="Times New Roman"/>
          <w:sz w:val="24"/>
          <w:szCs w:val="24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D54563" w:rsidRPr="00D54563" w:rsidRDefault="00D54563" w:rsidP="00D545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63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D54563" w:rsidRPr="00D54563" w:rsidRDefault="00D54563" w:rsidP="00D54563">
      <w:pPr>
        <w:pStyle w:val="ConsPlusNormal"/>
        <w:ind w:firstLine="540"/>
        <w:jc w:val="both"/>
      </w:pPr>
      <w:bookmarkStart w:id="1" w:name="_GoBack"/>
      <w:bookmarkEnd w:id="1"/>
    </w:p>
    <w:sectPr w:rsidR="00D54563" w:rsidRPr="00D54563" w:rsidSect="00D54563">
      <w:pgSz w:w="12240" w:h="15840"/>
      <w:pgMar w:top="993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4"/>
    <w:rsid w:val="00544AF4"/>
    <w:rsid w:val="005A0ADF"/>
    <w:rsid w:val="00D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2D0D3051F19D13C6013ACCA05CC5B0DF9AEA263B1069617F1B3514ED35203E69983C2D836B976D5EE9B5AEy4I" TargetMode="External"/><Relationship Id="rId18" Type="http://schemas.openxmlformats.org/officeDocument/2006/relationships/hyperlink" Target="consultantplus://offline/ref=C72D0D3051F19D13C6013ACCA05CC5B0DF9AEA263B1069617F1B3514ED35203E69983C2D836B976D5EE9B5AEy4I" TargetMode="External"/><Relationship Id="rId26" Type="http://schemas.openxmlformats.org/officeDocument/2006/relationships/hyperlink" Target="consultantplus://offline/ref=C72D0D3051F19D13C6013ACCA05CC5B0DF9AEA263B1069617F1B3514ED35203E69983C2D836B976D5EE9B5AEy4I" TargetMode="External"/><Relationship Id="rId39" Type="http://schemas.openxmlformats.org/officeDocument/2006/relationships/hyperlink" Target="consultantplus://offline/ref=C72D0D3051F19D13C6013ACCA05CC5B0DF9AEA263B1069617F1B3514ED35203E69983C2D836B976D5EE9B5AEy4I" TargetMode="External"/><Relationship Id="rId21" Type="http://schemas.openxmlformats.org/officeDocument/2006/relationships/hyperlink" Target="consultantplus://offline/ref=C72D0D3051F19D13C6013ACCA05CC5B0D493EE2F334E3E632E4E3B11E5657A2E6DD16B219F6B89725CF7B6EDEFA2yAI" TargetMode="External"/><Relationship Id="rId34" Type="http://schemas.openxmlformats.org/officeDocument/2006/relationships/hyperlink" Target="consultantplus://offline/ref=C72D0D3051F19D13C6013ACCA05CC5B0DF9AEA263B1069617F1B3514ED35203E69983C2D836B976D5EE9B5AEy4I" TargetMode="External"/><Relationship Id="rId42" Type="http://schemas.openxmlformats.org/officeDocument/2006/relationships/hyperlink" Target="consultantplus://offline/ref=C72D0D3051F19D13C6013ACCA05CC5B0DF9AEA263B1069617F1B3514ED35203E69983C2D836B976D5EE9B5AEy4I" TargetMode="External"/><Relationship Id="rId7" Type="http://schemas.openxmlformats.org/officeDocument/2006/relationships/hyperlink" Target="consultantplus://offline/ref=C72D0D3051F19D13C6013ACCA05CC5B0DF9AEA263B1069617F1B3514ED35203E69983C2D836B976D5EE9B5AEy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2D0D3051F19D13C6013ACCA05CC5B0DF9AEA263B1069617F1B3514ED35203E69983C2D836B976D5EE9B5AEy4I" TargetMode="External"/><Relationship Id="rId20" Type="http://schemas.openxmlformats.org/officeDocument/2006/relationships/hyperlink" Target="consultantplus://offline/ref=C72D0D3051F19D13C6013ACCA05CC5B0D590EF2E37423E632E4E3B11E5657A2E6DD16B219F6B89725CF7B6EDEFA2yAI" TargetMode="External"/><Relationship Id="rId29" Type="http://schemas.openxmlformats.org/officeDocument/2006/relationships/hyperlink" Target="consultantplus://offline/ref=C72D0D3051F19D13C6013ACCA05CC5B0DF9AEA263B1069617F1B3514ED35203E69983C2D836B976D5EE9B5AEy4I" TargetMode="External"/><Relationship Id="rId41" Type="http://schemas.openxmlformats.org/officeDocument/2006/relationships/hyperlink" Target="consultantplus://offline/ref=C72D0D3051F19D13C6013ACCA05CC5B0DF9AEA263B1069617F1B3514ED35203E69983C2D836B976D5EE9B5AE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D0D3051F19D13C6013ACCA05CC5B0DF9AEA263B1069617F1B3514ED35203E69983C2D836B976D5EE9B5AEy4I" TargetMode="External"/><Relationship Id="rId11" Type="http://schemas.openxmlformats.org/officeDocument/2006/relationships/hyperlink" Target="consultantplus://offline/ref=C72D0D3051F19D13C6013ACCA05CC5B0DF9AEA263B1069617F1B3514ED35203E69983C2D836B976D5EE9B5AEy4I" TargetMode="External"/><Relationship Id="rId24" Type="http://schemas.openxmlformats.org/officeDocument/2006/relationships/hyperlink" Target="consultantplus://offline/ref=C72D0D3051F19D13C6013ACCA05CC5B0DF9AEA263B1069617F1B3514ED35203E69983C2D836B976D5EE9B5AEy4I" TargetMode="External"/><Relationship Id="rId32" Type="http://schemas.openxmlformats.org/officeDocument/2006/relationships/hyperlink" Target="consultantplus://offline/ref=C72D0D3051F19D13C6013ACCA05CC5B0DF9AEA263B1069617F1B3514ED35203E69983C2D836B976D5EE9B5AEy4I" TargetMode="External"/><Relationship Id="rId37" Type="http://schemas.openxmlformats.org/officeDocument/2006/relationships/hyperlink" Target="consultantplus://offline/ref=C72D0D3051F19D13C6013ACCA05CC5B0DF9AEA263B1069617F1B3514ED35203E69983C2D836B976D5EE9B5AEy4I" TargetMode="External"/><Relationship Id="rId40" Type="http://schemas.openxmlformats.org/officeDocument/2006/relationships/hyperlink" Target="consultantplus://offline/ref=C72D0D3051F19D13C6013ACCA05CC5B0DF9AEA263B1069617F1B3514ED35203E69983C2D836B976D5EE9B5AEy4I" TargetMode="External"/><Relationship Id="rId5" Type="http://schemas.openxmlformats.org/officeDocument/2006/relationships/hyperlink" Target="consultantplus://offline/ref=C72D0D3051F19D13C6013ACCA05CC5B0D791E62939443E632E4E3B11E5657A2E7FD1332D9D6A977555E2E0BCAA76230B58B92531AF7AC952ABy3I" TargetMode="External"/><Relationship Id="rId15" Type="http://schemas.openxmlformats.org/officeDocument/2006/relationships/hyperlink" Target="consultantplus://offline/ref=C72D0D3051F19D13C6013ACCA05CC5B0DF9AEA263B1069617F1B3514ED35203E69983C2D836B976D5EE9B5AEy4I" TargetMode="External"/><Relationship Id="rId23" Type="http://schemas.openxmlformats.org/officeDocument/2006/relationships/hyperlink" Target="consultantplus://offline/ref=C72D0D3051F19D13C6013ACCA05CC5B0DF9AEA263B1069617F1B3514ED35203E69983C2D836B976D5EE9B5AEy4I" TargetMode="External"/><Relationship Id="rId28" Type="http://schemas.openxmlformats.org/officeDocument/2006/relationships/hyperlink" Target="consultantplus://offline/ref=C72D0D3051F19D13C6013ACCA05CC5B0D590EF2839463E632E4E3B11E5657A2E6DD16B219F6B89725CF7B6EDEFA2yAI" TargetMode="External"/><Relationship Id="rId36" Type="http://schemas.openxmlformats.org/officeDocument/2006/relationships/hyperlink" Target="consultantplus://offline/ref=C72D0D3051F19D13C6013ACCA05CC5B0DF9AEA263B1069617F1B3514ED35203E69983C2D836B976D5EE9B5AEy4I" TargetMode="External"/><Relationship Id="rId10" Type="http://schemas.openxmlformats.org/officeDocument/2006/relationships/hyperlink" Target="consultantplus://offline/ref=C72D0D3051F19D13C6013ACCA05CC5B0DF9AEA263B1069617F1B3514ED35203E69983C2D836B976D5EE9B5AEy4I" TargetMode="External"/><Relationship Id="rId19" Type="http://schemas.openxmlformats.org/officeDocument/2006/relationships/hyperlink" Target="consultantplus://offline/ref=C72D0D3051F19D13C6013ACCA05CC5B0D792E92E36463E632E4E3B11E5657A2E7FD1332D9D6A97725CE2E0BCAA76230B58B92531AF7AC952ABy3I" TargetMode="External"/><Relationship Id="rId31" Type="http://schemas.openxmlformats.org/officeDocument/2006/relationships/hyperlink" Target="consultantplus://offline/ref=C72D0D3051F19D13C6013ACCA05CC5B0DF9AEA263B1069617F1B3514ED35203E69983C2D836B976D5EE9B5AEy4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D0D3051F19D13C6013ACCA05CC5B0DF9AEA263B1069617F1B3514ED35203E69983C2D836B976D5EE9B5AEy4I" TargetMode="External"/><Relationship Id="rId14" Type="http://schemas.openxmlformats.org/officeDocument/2006/relationships/hyperlink" Target="consultantplus://offline/ref=C72D0D3051F19D13C6013ACCA05CC5B0DF9AEA263B1069617F1B3514ED35203E69983C2D836B976D5EE9B5AEy4I" TargetMode="External"/><Relationship Id="rId22" Type="http://schemas.openxmlformats.org/officeDocument/2006/relationships/hyperlink" Target="consultantplus://offline/ref=C72D0D3051F19D13C6013ACCA05CC5B0DF9AEA263B1069617F1B3514ED35203E69983C2D836B976D5EE9B5AEy4I" TargetMode="External"/><Relationship Id="rId27" Type="http://schemas.openxmlformats.org/officeDocument/2006/relationships/hyperlink" Target="consultantplus://offline/ref=C72D0D3051F19D13C6013ACCA05CC5B0DF9AEA263B1069617F1B3514ED35203E69983C2D836B976D5EE9B5AEy4I" TargetMode="External"/><Relationship Id="rId30" Type="http://schemas.openxmlformats.org/officeDocument/2006/relationships/hyperlink" Target="consultantplus://offline/ref=C72D0D3051F19D13C6013ACCA05CC5B0DF9AEA263B1069617F1B3514ED35203E69983C2D836B976D5EE9B5AEy4I" TargetMode="External"/><Relationship Id="rId35" Type="http://schemas.openxmlformats.org/officeDocument/2006/relationships/hyperlink" Target="consultantplus://offline/ref=C72D0D3051F19D13C6013ACCA05CC5B0D590EF2839463E632E4E3B11E5657A2E6DD16B219F6B89725CF7B6EDEFA2yA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C72D0D3051F19D13C6013ACCA05CC5B0DF9AEA263B1069617F1B3514ED35203E69983C2D836B976D5EE9B5AEy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2D0D3051F19D13C6013ACCA05CC5B0DF9AEA263B1069617F1B3514ED35203E69983C2D836B976D5EE9B5AEy4I" TargetMode="External"/><Relationship Id="rId17" Type="http://schemas.openxmlformats.org/officeDocument/2006/relationships/hyperlink" Target="consultantplus://offline/ref=C72D0D3051F19D13C6013ACCA05CC5B0DF9AEA263B1069617F1B3514ED35203E69983C2D836B976D5EE9B5AEy4I" TargetMode="External"/><Relationship Id="rId25" Type="http://schemas.openxmlformats.org/officeDocument/2006/relationships/hyperlink" Target="consultantplus://offline/ref=C72D0D3051F19D13C6013ACCA05CC5B0DF9AEA263B1069617F1B3514ED35203E69983C2D836B976D5EE9B5AEy4I" TargetMode="External"/><Relationship Id="rId33" Type="http://schemas.openxmlformats.org/officeDocument/2006/relationships/hyperlink" Target="consultantplus://offline/ref=C72D0D3051F19D13C6013ACCA05CC5B0D79AEE2836413E632E4E3B11E5657A2E6DD16B219F6B89725CF7B6EDEFA2yAI" TargetMode="External"/><Relationship Id="rId38" Type="http://schemas.openxmlformats.org/officeDocument/2006/relationships/hyperlink" Target="consultantplus://offline/ref=C72D0D3051F19D13C6013ACCA05CC5B0DF9AEA263B1069617F1B3514ED35203E69983C2D836B976D5EE9B5A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21747</Words>
  <Characters>123960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3</cp:revision>
  <cp:lastPrinted>2019-10-21T08:54:00Z</cp:lastPrinted>
  <dcterms:created xsi:type="dcterms:W3CDTF">2019-10-21T08:50:00Z</dcterms:created>
  <dcterms:modified xsi:type="dcterms:W3CDTF">2019-10-21T08:54:00Z</dcterms:modified>
</cp:coreProperties>
</file>