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9 декабря 2013 г. N 451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СТИПЕНДИАЛЬНОМ ОБЕСПЕЧЕНИИ И ДРУГИХ ДЕНЕЖНЫХ ВЫПЛАТАХ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СТУДЕНТАМ И АСПИРАНТАМ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ОБРАЗОВАТЕЛЬНЫХ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ОРГАНИЗАЦИЙ ВЫСШЕГО ОБРАЗОВАНИЯ ЛЕНИНГРАДСКОЙ ОБЛАСТИ,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СТУДЕНТАМ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ПРОФЕССИОНАЛЬНЫХ ОБРАЗОВАТЕЛЬНЫХ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ОРГАНИЗАЦИЙ ЛЕНИНГРАДСКОЙ ОБЛАСТИ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8653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15.10.2014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27.06.2016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целях осуществления государственной поддержки и стимулирования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области, обучающихся по очной форме обучения за счет бюджетных ассигнований областного бюджета Ленинградской области, в соответствии со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36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7"/>
      <w:bookmarkEnd w:id="0"/>
      <w:r>
        <w:rPr>
          <w:rFonts w:ascii="Arial" w:hAnsi="Arial" w:cs="Arial"/>
          <w:sz w:val="20"/>
          <w:szCs w:val="20"/>
        </w:rPr>
        <w:t>1. Установить для государственных образовательных организаций высшего образования Ленинградской области, государственных профессиональных образовательных организаций Ленинградской области следующие нормативы для формирования стипендиального фонда за счет бюджетных ассигнований областного бюджета Ленинградской области: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"/>
      <w:bookmarkEnd w:id="1"/>
      <w:r>
        <w:rPr>
          <w:rFonts w:ascii="Arial" w:hAnsi="Arial" w:cs="Arial"/>
          <w:sz w:val="20"/>
          <w:szCs w:val="20"/>
        </w:rPr>
        <w:t>а) для студентов, осваивающих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- 540 рублей;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для студентов, осваивающих образовательные программы высшего образования (программы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программы </w:t>
      </w:r>
      <w:proofErr w:type="spellStart"/>
      <w:r>
        <w:rPr>
          <w:rFonts w:ascii="Arial" w:hAnsi="Arial" w:cs="Arial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sz w:val="20"/>
          <w:szCs w:val="20"/>
        </w:rPr>
        <w:t>, программы магистратуры),- 1484 рубля;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2"/>
      <w:bookmarkEnd w:id="2"/>
      <w:r>
        <w:rPr>
          <w:rFonts w:ascii="Arial" w:hAnsi="Arial" w:cs="Arial"/>
          <w:sz w:val="20"/>
          <w:szCs w:val="20"/>
        </w:rPr>
        <w:t>в) для аспирантов, осваивающих образовательные программы высшего образования по программам подготовки научно-педагогических кадров, - 2921 рубль.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4"/>
      <w:bookmarkEnd w:id="3"/>
      <w:r>
        <w:rPr>
          <w:rFonts w:ascii="Arial" w:hAnsi="Arial" w:cs="Arial"/>
          <w:sz w:val="20"/>
          <w:szCs w:val="20"/>
        </w:rPr>
        <w:t xml:space="preserve">г) для нуждающихся студентов первого и второго курсов государственных образовательных организаций высшего образования Ленинградской области, обучающихся по очной форме обучения за счет бюджетных ассигнований областного бюджета Ленинградской области по программам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программам подготовки специалиста и имеющих оценки успеваемости "хорошо" и "отлично", - 6579 рублей с учетом назначаемой студентам государственной академической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государственной социальной стипендии.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15.10.2014 N 462)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стипендиальном обеспечении и других формах материальной поддержки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 (приложение 1).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172" w:history="1">
        <w:r>
          <w:rPr>
            <w:rFonts w:ascii="Arial" w:hAnsi="Arial" w:cs="Arial"/>
            <w:color w:val="0000FF"/>
            <w:sz w:val="20"/>
            <w:szCs w:val="20"/>
          </w:rPr>
          <w:t>Критерии</w:t>
        </w:r>
      </w:hyperlink>
      <w:r>
        <w:rPr>
          <w:rFonts w:ascii="Arial" w:hAnsi="Arial" w:cs="Arial"/>
          <w:sz w:val="20"/>
          <w:szCs w:val="20"/>
        </w:rPr>
        <w:t xml:space="preserve"> для назначения повышенной государственной академической стипендии студентам и повышенной государственной стипендии аспирантам (приложение 2).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. Утвердить </w:t>
      </w:r>
      <w:hyperlink w:anchor="Par218" w:history="1">
        <w:r>
          <w:rPr>
            <w:rFonts w:ascii="Arial" w:hAnsi="Arial" w:cs="Arial"/>
            <w:color w:val="0000FF"/>
            <w:sz w:val="20"/>
            <w:szCs w:val="20"/>
          </w:rPr>
          <w:t>Критерии</w:t>
        </w:r>
      </w:hyperlink>
      <w:r>
        <w:rPr>
          <w:rFonts w:ascii="Arial" w:hAnsi="Arial" w:cs="Arial"/>
          <w:sz w:val="20"/>
          <w:szCs w:val="20"/>
        </w:rPr>
        <w:t xml:space="preserve"> отнесения студентов первого и второго курсов государственных образовательных организаций высшего образования Ленинградской области, обучающихся по очной форме обучения за счет бюджетных ассигнований областного бюджета Ленинградской области по программам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программам подготовки специалиста и имеющих оценки успеваемости "хорошо" и "отлично", к категории нуждающихся (приложение 3).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. Утвердить </w:t>
      </w:r>
      <w:hyperlink w:anchor="Par244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формирования стипендиального фонда за счет бюджетных ассигнований областного бюджета для отраслевых органов исполнительной власти Ленинградской области, осуществляющих функции и полномочия учредителя государственных образовательных организаций Ленинградской области, при формировании областного бюджета Ленинградской области на соответствующий финансовый год (приложение 4).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>. Комитету финансов Ленинградской области осуществлять финансирование стипендиального фонда за счет средств, предусмотренных в областном бюджете Ленинградской области на указанные цели.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>. Признать утратившими силу: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 января 2005 года N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 августа 2005 года N 205 "О внесении изменений в постановление Правительства Ленинградской области от 27 января 2005 года N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области";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 октября 2012 года N 316 "О внесении изменений в постановление Правительства Ленинградской области от 27 января 2005 года N 15 "О стипендиальном обеспечении студентов и аспирантов образовательных учреждений высшего профессионального образования, студентов образовательных учреждений среднего профессионального образования и обучающихся образовательных учреждений начального профессионального образования, находящихся в ведении Ленинградской области".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. Настоящее постановление вступает в силу </w:t>
      </w:r>
      <w:proofErr w:type="gramStart"/>
      <w:r>
        <w:rPr>
          <w:rFonts w:ascii="Arial" w:hAnsi="Arial" w:cs="Arial"/>
          <w:sz w:val="20"/>
          <w:szCs w:val="20"/>
        </w:rPr>
        <w:t>с даты подписания</w:t>
      </w:r>
      <w:proofErr w:type="gramEnd"/>
      <w:r>
        <w:rPr>
          <w:rFonts w:ascii="Arial" w:hAnsi="Arial" w:cs="Arial"/>
          <w:sz w:val="20"/>
          <w:szCs w:val="20"/>
        </w:rPr>
        <w:t xml:space="preserve"> и распространяется на правоотношения, возникшие с 1 сентября 2013 года.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27.06.2016 N 208)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09.12.2013 N 451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56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 xml:space="preserve">О СТИПЕНДИАЛЬНОМ ОБЕСПЕЧЕНИИ И ДРУГИХ ФОРМАХ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МАТЕРИАЛЬНОЙ</w:t>
      </w:r>
      <w:proofErr w:type="gramEnd"/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ПОДДЕРЖКИ СТУДЕНТОВ И АСПИРАНТОВ ГОСУДАРСТВЕННЫХ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ОБРАЗОВАТЕЛЬНЫХ ОРГАНИЗАЦИЙ ВЫСШЕГО ОБРАЗОВАНИЯ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ОБЛАСТИ, СТУДЕНТОВ ГОСУДАРСТВЕННЫХ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ОБРАЗОВАТЕЛЬНЫХ ОРГАНИЗАЦИЙ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8653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15.10.2014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30.12.2016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Настоящее Положение определяет порядок назначения государственных стипендий и оказания других форм материальной поддержки студентам и аспирантам государственных образовательных организаций высшего образования Ленинградской области, а также студентам государственных профессиональных образовательных организаций Ленинградской области (далее - студенты, аспиранты, образовательные организации), обучающимся по очной форме обучения за счет бюджетных ассигнований областного бюджета Ленинградской области (далее - областной бюджет).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Стипендии, являясь денежной выплатой, назначаемой студентам и аспирантам образовательных организаций в целях стимулирования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поддержки освоения ими соответствующих образовательных программ, подразделяются на следующие виды: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государственная академическая стипендия студентам;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государственная социальная стипендия студентам;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государственная стипендия аспирантам;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именные стипендии.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Государственная академическая стипендия студентам, государственная социальная стипендия студентам, государственные стипендии аспирантам выплачиваются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средства на выплату стипендий, выплачиваемых за счет средств областного бюджета Ленинградской области.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1.3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1.4</w:t>
        </w:r>
      </w:hyperlink>
      <w:r>
        <w:rPr>
          <w:rFonts w:ascii="Arial" w:hAnsi="Arial" w:cs="Arial"/>
          <w:sz w:val="20"/>
          <w:szCs w:val="20"/>
        </w:rPr>
        <w:t>. Именные стипендии учреждаются Правительством Ленинградской области, которое определяет размеры и условия выплаты таких стипендий.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Порядок назначения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  <w:r>
        <w:rPr>
          <w:rFonts w:ascii="Arial" w:hAnsi="Arial" w:cs="Arial"/>
          <w:sz w:val="20"/>
          <w:szCs w:val="20"/>
        </w:rPr>
        <w:t xml:space="preserve"> академической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стипендии студентам и государственной стипендии аспирантам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Государственная академическая стипендия назначается студентам не реже двух раз </w:t>
      </w:r>
      <w:proofErr w:type="gramStart"/>
      <w:r>
        <w:rPr>
          <w:rFonts w:ascii="Arial" w:hAnsi="Arial" w:cs="Arial"/>
          <w:sz w:val="20"/>
          <w:szCs w:val="20"/>
        </w:rPr>
        <w:t>в год в зависимости от успехов в учебе на основании</w:t>
      </w:r>
      <w:proofErr w:type="gramEnd"/>
      <w:r>
        <w:rPr>
          <w:rFonts w:ascii="Arial" w:hAnsi="Arial" w:cs="Arial"/>
          <w:sz w:val="20"/>
          <w:szCs w:val="20"/>
        </w:rPr>
        <w:t xml:space="preserve"> результатов промежуточной аттестации.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по итогам промежуточной аттестации оценки "удовлетворительно";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академической задолженности.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обучения, за счет бюджетных ассигнований областного бюджета.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15.10.2014 N 462)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2.2. Государственная стипендия аспирантам назначается не реже двух раз </w:t>
      </w:r>
      <w:proofErr w:type="gramStart"/>
      <w:r>
        <w:rPr>
          <w:rFonts w:ascii="Arial" w:hAnsi="Arial" w:cs="Arial"/>
          <w:sz w:val="20"/>
          <w:szCs w:val="20"/>
        </w:rPr>
        <w:t>в год в зависимости от успешности освоения программ подготовки научно-педагогических кадров в аспирантуре на основании</w:t>
      </w:r>
      <w:proofErr w:type="gramEnd"/>
      <w:r>
        <w:rPr>
          <w:rFonts w:ascii="Arial" w:hAnsi="Arial" w:cs="Arial"/>
          <w:sz w:val="20"/>
          <w:szCs w:val="20"/>
        </w:rPr>
        <w:t xml:space="preserve"> результатов промежуточной аттестации.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Аспирант, которому назначается государственная стипендия, должен соответствовать следующим требованиям: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по итогам промежуточной аттестации оценки "удовлетворительно";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академической задолженности.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период с начала учебного года до прохождения первой промежуточной аттестации государственная стипендия аспирантам выплачивается всем аспирантам первого года обучения, обучающимся по очной форме обучения, за счет бюджетных ассигнований областного бюджета.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 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15.10.2014 N 462)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Назначение государственной академической стипендии студентам, государственной стипендии аспирантам осуществляется распорядительным актом образовательной организации по представлению стипендиальной комиссии образовательной организации. В состав стипендиальной комиссии включаются представители студенческого совета и студенческой профсоюзной организации (при наличии).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Исключен. -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2.4</w:t>
        </w:r>
      </w:hyperlink>
      <w:r>
        <w:rPr>
          <w:rFonts w:ascii="Arial" w:hAnsi="Arial" w:cs="Arial"/>
          <w:sz w:val="20"/>
          <w:szCs w:val="20"/>
        </w:rPr>
        <w:t>. Размеры государственной академической стипендии студентам, государственной стипендии аспирантам не могут быть меньше нормативов, установленных постановлением Правительства Ленинградской области от 9 декабря 2013 года N 451 "О стипендиальном обеспечении и других денежных выплатах студентам и аспирантам государственных образовательных организаций высшего образования Ленинградской области, студентам государственных профессиональных образовательных организаций Ленинградской области" (далее - постановление Правительства Ленинградской области от 9 декабря 2013 года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451).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>
        <w:rPr>
          <w:rFonts w:ascii="Arial" w:hAnsi="Arial" w:cs="Arial"/>
          <w:sz w:val="20"/>
          <w:szCs w:val="20"/>
        </w:rPr>
        <w:t>. Распределение стипендиального фонда и процедура назначения государственной академической стипендии студентам, государственной стипендии аспирантам осуществляются в соответствии с Положением о стипендиальном обеспечении образовательной организации, утверждаемым с учетом мнения студенческого совета и студенческой профсоюзной организации (при наличии).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2.6</w:t>
        </w:r>
      </w:hyperlink>
      <w:r>
        <w:rPr>
          <w:rFonts w:ascii="Arial" w:hAnsi="Arial" w:cs="Arial"/>
          <w:sz w:val="20"/>
          <w:szCs w:val="20"/>
        </w:rPr>
        <w:t>. Выплата государственной академической стипендии студентам, государственной стипендии аспирантам производится один раз в месяц в сроки, определенные Положением о стипендиальном обеспечении образовательной организации.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. В летний период государственная академическая стипендия студентам, государственная стипендия аспирантам выплачиваются за весь каникулярный период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три дня до начала каникул.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2.8</w:t>
        </w:r>
      </w:hyperlink>
      <w:r>
        <w:rPr>
          <w:rFonts w:ascii="Arial" w:hAnsi="Arial" w:cs="Arial"/>
          <w:sz w:val="20"/>
          <w:szCs w:val="20"/>
        </w:rPr>
        <w:t>. Выплата государственной академической стипендии студентам, государственной стипендии аспирантам прекращается с месяца, следующего за месяцем издания распорядительного акта образовательной организации об отчислении студента, аспиранта из образовательной организации.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>.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 или образования у студента академической задолженности.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15.10.2014 N 462)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2.10</w:t>
        </w:r>
      </w:hyperlink>
      <w:r>
        <w:rPr>
          <w:rFonts w:ascii="Arial" w:hAnsi="Arial" w:cs="Arial"/>
          <w:sz w:val="20"/>
          <w:szCs w:val="20"/>
        </w:rPr>
        <w:t xml:space="preserve">. За достижения в какой-либо одной или нескольких областях деятельности, указанной в </w:t>
      </w:r>
      <w:hyperlink w:anchor="Par172" w:history="1">
        <w:r>
          <w:rPr>
            <w:rFonts w:ascii="Arial" w:hAnsi="Arial" w:cs="Arial"/>
            <w:color w:val="0000FF"/>
            <w:sz w:val="20"/>
            <w:szCs w:val="20"/>
          </w:rPr>
          <w:t>приложении 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постановлению, устанавливается повышенная государственная академическая стипендия студентам, повышенная государственная стипендия аспирантам (далее - повышенная стипендия) в пределах средств, выделяемых образовательной организации на стипендиальное обеспечение (стипендиальный фонд).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2.10.1</w:t>
        </w:r>
      </w:hyperlink>
      <w:r>
        <w:rPr>
          <w:rFonts w:ascii="Arial" w:hAnsi="Arial" w:cs="Arial"/>
          <w:sz w:val="20"/>
          <w:szCs w:val="20"/>
        </w:rPr>
        <w:t>. Численность студентов (аспирантов), получающих повышенную стипендию, не может составлять более 10 процентов общей численности студентов (аспирантов), получающих государственную академическую стипендию (государственную стипендию).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2.10.2</w:t>
        </w:r>
      </w:hyperlink>
      <w:r>
        <w:rPr>
          <w:rFonts w:ascii="Arial" w:hAnsi="Arial" w:cs="Arial"/>
          <w:sz w:val="20"/>
          <w:szCs w:val="20"/>
        </w:rPr>
        <w:t>. Объем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выплаты повышенной стипендии не может превышать 20 процентов объема средств для выплаты государственной академической стипендии студентам, государственной стипендии аспирантам.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2.10.3</w:t>
        </w:r>
      </w:hyperlink>
      <w:r>
        <w:rPr>
          <w:rFonts w:ascii="Arial" w:hAnsi="Arial" w:cs="Arial"/>
          <w:sz w:val="20"/>
          <w:szCs w:val="20"/>
        </w:rPr>
        <w:t>. Наименования конкретных достижений в областях деятельности, за которые устанавливается повышенная стипендия, и размеры повышенной стипендии предусматриваются в положении о стипендиальном обеспечении образовательной организации, утверждаемом локальным правовым актом образовательной организации с учетом мнения студенческого совета и студенческой профсоюзной организации (при наличии).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2.11</w:t>
        </w:r>
      </w:hyperlink>
      <w:r>
        <w:rPr>
          <w:rFonts w:ascii="Arial" w:hAnsi="Arial" w:cs="Arial"/>
          <w:sz w:val="20"/>
          <w:szCs w:val="20"/>
        </w:rPr>
        <w:t xml:space="preserve">. В случае если разница между коэффициентом, указанным в </w:t>
      </w:r>
      <w:hyperlink w:anchor="Par310" w:history="1">
        <w:r>
          <w:rPr>
            <w:rFonts w:ascii="Arial" w:hAnsi="Arial" w:cs="Arial"/>
            <w:color w:val="0000FF"/>
            <w:sz w:val="20"/>
            <w:szCs w:val="20"/>
          </w:rPr>
          <w:t>третьей строке таблицы</w:t>
        </w:r>
      </w:hyperlink>
      <w:r>
        <w:rPr>
          <w:rFonts w:ascii="Arial" w:hAnsi="Arial" w:cs="Arial"/>
          <w:sz w:val="20"/>
          <w:szCs w:val="20"/>
        </w:rPr>
        <w:t xml:space="preserve"> приложения 3 к настоящему постановлению, и фактическим коэффициентом студентов (аспирантов), получающих государственную академическую стипендию (государственную стипендию), составит: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0,1 - возникшая экономия субсидий на иные цели на выплату государственной академической стипендии студентам и государственной стипендии аспирантам подлежит возврату в областной бюджет до 31 декабря текущего года;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менее 0,1 - представляются подробные расчеты и обоснования с указанием фактической и запланированной численности студентов (аспирантов), получающих государственную академическую стипендию (государственную стипендию), для последующего выделения дополнительных субсидий на иные цели на выплату государственной академической стипендии студентам и государственной стипендии аспирантам.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Порядок назначения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  <w:r>
        <w:rPr>
          <w:rFonts w:ascii="Arial" w:hAnsi="Arial" w:cs="Arial"/>
          <w:sz w:val="20"/>
          <w:szCs w:val="20"/>
        </w:rPr>
        <w:t xml:space="preserve"> социальной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стипендии студентам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6"/>
      <w:bookmarkEnd w:id="5"/>
      <w:r>
        <w:rPr>
          <w:rFonts w:ascii="Arial" w:hAnsi="Arial" w:cs="Arial"/>
          <w:sz w:val="20"/>
          <w:szCs w:val="20"/>
        </w:rPr>
        <w:t>3.1. Государственная социальная стипендия назначается студентам, являющимся: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7"/>
      <w:bookmarkEnd w:id="6"/>
      <w:r>
        <w:rPr>
          <w:rFonts w:ascii="Arial" w:hAnsi="Arial" w:cs="Arial"/>
          <w:sz w:val="20"/>
          <w:szCs w:val="20"/>
        </w:rPr>
        <w:t>а)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лицами, потерявшими в период обучения обоих родителей или единственного родителя;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детьми-инвалидами, инвалидами I и II групп, инвалидами с детства;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студентами, подвергшимися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1"/>
      <w:bookmarkEnd w:id="7"/>
      <w:proofErr w:type="gramStart"/>
      <w:r>
        <w:rPr>
          <w:rFonts w:ascii="Arial" w:hAnsi="Arial" w:cs="Arial"/>
          <w:sz w:val="20"/>
          <w:szCs w:val="20"/>
        </w:rPr>
        <w:t>д) инвалидами вследствие военной травмы или заболевания, полученных в период прохождения военной службы, и ветеранами боевых действий, а также студентами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</w:t>
      </w:r>
      <w:proofErr w:type="gramEnd"/>
      <w:r>
        <w:rPr>
          <w:rFonts w:ascii="Arial" w:hAnsi="Arial" w:cs="Arial"/>
          <w:sz w:val="20"/>
          <w:szCs w:val="20"/>
        </w:rPr>
        <w:t xml:space="preserve"> службы по основаниям, предусмотренным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"г" пункта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"в" пункта 3 статьи 51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марта 1998 года N 53-ФЗ "О воинской обязанности и военной службе";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студентами, получившими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 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4"/>
      <w:bookmarkEnd w:id="8"/>
      <w:r>
        <w:rPr>
          <w:rFonts w:ascii="Arial" w:hAnsi="Arial" w:cs="Arial"/>
          <w:sz w:val="20"/>
          <w:szCs w:val="20"/>
        </w:rPr>
        <w:lastRenderedPageBreak/>
        <w:t xml:space="preserve">3.2. Документами, подтверждающими соответствие студента одной из категорий граждан, указанных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Положения, являются: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5"/>
      <w:bookmarkEnd w:id="9"/>
      <w:proofErr w:type="gramStart"/>
      <w:r>
        <w:rPr>
          <w:rFonts w:ascii="Arial" w:hAnsi="Arial" w:cs="Arial"/>
          <w:sz w:val="20"/>
          <w:szCs w:val="20"/>
        </w:rPr>
        <w:t>а) документ органа опеки и попечительства, подтверждающий соответствующий статус студента, - студенты,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6"/>
      <w:bookmarkEnd w:id="10"/>
      <w:r>
        <w:rPr>
          <w:rFonts w:ascii="Arial" w:hAnsi="Arial" w:cs="Arial"/>
          <w:sz w:val="20"/>
          <w:szCs w:val="20"/>
        </w:rPr>
        <w:t>б) документы, подтверждающие факт утраты студентом в период обучения обоих родителей или единственного родителя, - студенты, потерявшие в период обучения обоих родителей или единственного родителя;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27"/>
      <w:bookmarkEnd w:id="11"/>
      <w:r>
        <w:rPr>
          <w:rFonts w:ascii="Arial" w:hAnsi="Arial" w:cs="Arial"/>
          <w:sz w:val="20"/>
          <w:szCs w:val="20"/>
        </w:rPr>
        <w:t xml:space="preserve">в) справка, подтверждающая факт установления инвалидности, по установленной форме, выданная федеральным государственным учреждением </w:t>
      </w:r>
      <w:proofErr w:type="gramStart"/>
      <w:r>
        <w:rPr>
          <w:rFonts w:ascii="Arial" w:hAnsi="Arial" w:cs="Arial"/>
          <w:sz w:val="20"/>
          <w:szCs w:val="20"/>
        </w:rPr>
        <w:t>медико-социальной</w:t>
      </w:r>
      <w:proofErr w:type="gramEnd"/>
      <w:r>
        <w:rPr>
          <w:rFonts w:ascii="Arial" w:hAnsi="Arial" w:cs="Arial"/>
          <w:sz w:val="20"/>
          <w:szCs w:val="20"/>
        </w:rPr>
        <w:t xml:space="preserve"> экспертизы, - студенты, являющиеся детьми-инвалидами, инвалидами I и II групп, инвалидами с детства;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удостоверение получившег</w:t>
      </w:r>
      <w:proofErr w:type="gramStart"/>
      <w:r>
        <w:rPr>
          <w:rFonts w:ascii="Arial" w:hAnsi="Arial" w:cs="Arial"/>
          <w:sz w:val="20"/>
          <w:szCs w:val="20"/>
        </w:rPr>
        <w:t>о(</w:t>
      </w:r>
      <w:proofErr w:type="gramEnd"/>
      <w:r>
        <w:rPr>
          <w:rFonts w:ascii="Arial" w:hAnsi="Arial" w:cs="Arial"/>
          <w:sz w:val="20"/>
          <w:szCs w:val="20"/>
        </w:rPr>
        <w:t>ей) или перенесшего(ей) лучевую болезнь и другие заболевания, связанные с радиационным воздействием вследствие катастрофы на Чернобыльской АЭС, ставшего(ей) инвалидом, либо удостоверение участника ликвидации последствий катастрофы на Чернобыльской АЭС, либо специальное удостоверение единого образца 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29"/>
      <w:bookmarkEnd w:id="12"/>
      <w:proofErr w:type="gramStart"/>
      <w:r>
        <w:rPr>
          <w:rFonts w:ascii="Arial" w:hAnsi="Arial" w:cs="Arial"/>
          <w:sz w:val="20"/>
          <w:szCs w:val="20"/>
        </w:rPr>
        <w:t>д) справка, подтверждающая факт установления инвалидности вследствие военной травмы или заболевания, по установленной форме, выданная федеральным государственным учреждением медико-социальной экспертизы, - студенты, являющиеся инвалидами вследствие военной травмы или заболевания, полученных в период прохождения военной службы;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30"/>
      <w:bookmarkEnd w:id="13"/>
      <w:r>
        <w:rPr>
          <w:rFonts w:ascii="Arial" w:hAnsi="Arial" w:cs="Arial"/>
          <w:sz w:val="20"/>
          <w:szCs w:val="20"/>
        </w:rPr>
        <w:t>е) удостоверение ветерана боевых действий - студенты, являющиеся ветеранами боевых действий;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31"/>
      <w:bookmarkEnd w:id="14"/>
      <w:proofErr w:type="gramStart"/>
      <w:r>
        <w:rPr>
          <w:rFonts w:ascii="Arial" w:hAnsi="Arial" w:cs="Arial"/>
          <w:sz w:val="20"/>
          <w:szCs w:val="20"/>
        </w:rPr>
        <w:t>ж) копия военного билета - 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"г" пункта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"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в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"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пункта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 статьи 51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марта 1998 года N 53-ФЗ "О воинской обязанности и военной службе";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32"/>
      <w:bookmarkEnd w:id="15"/>
      <w:r>
        <w:rPr>
          <w:rFonts w:ascii="Arial" w:hAnsi="Arial" w:cs="Arial"/>
          <w:sz w:val="20"/>
          <w:szCs w:val="20"/>
        </w:rPr>
        <w:t>з) уведомления о назначении государственной социальной помощи, подтверждающие, что студент из малоимущей семьи или является малоимущим одиноко проживающим студентом, среднедушевой доход которого ниже величины прожиточного минимума, - студенты, имеющие право на получение государственной социальной помощи. Уведомление о назначении государственной социальной помощи выдается органом социальной защиты населения по месту жительства или месту пребывания студента. Уведомление о назначении государственной социальной помощи направляется в письменной форме органом социальной защиты населения по месту жительства или месту пребывания студента.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3.2 введен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Студенты образовательной организации представляют в образовательную организацию документы (копии), указанные: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"ж" пункта 3.2</w:t>
        </w:r>
      </w:hyperlink>
      <w:r>
        <w:rPr>
          <w:rFonts w:ascii="Arial" w:hAnsi="Arial" w:cs="Arial"/>
          <w:sz w:val="20"/>
          <w:szCs w:val="20"/>
        </w:rPr>
        <w:t xml:space="preserve"> Положения, - однократно;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подпунктах "д"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"в" пункта 3.2</w:t>
        </w:r>
      </w:hyperlink>
      <w:r>
        <w:rPr>
          <w:rFonts w:ascii="Arial" w:hAnsi="Arial" w:cs="Arial"/>
          <w:sz w:val="20"/>
          <w:szCs w:val="20"/>
        </w:rPr>
        <w:t xml:space="preserve"> Положения, - однократно на срок действия справки, подтверждающей инвалидность;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подпункте "з" пункта 3.2</w:t>
        </w:r>
      </w:hyperlink>
      <w:r>
        <w:rPr>
          <w:rFonts w:ascii="Arial" w:hAnsi="Arial" w:cs="Arial"/>
          <w:sz w:val="20"/>
          <w:szCs w:val="20"/>
        </w:rPr>
        <w:t xml:space="preserve"> Положения, - ежегодно.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Копии документов, указанных в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пункте 3.2</w:t>
        </w:r>
      </w:hyperlink>
      <w:r>
        <w:rPr>
          <w:rFonts w:ascii="Arial" w:hAnsi="Arial" w:cs="Arial"/>
          <w:sz w:val="20"/>
          <w:szCs w:val="20"/>
        </w:rPr>
        <w:t xml:space="preserve"> Положения, представляются с оригиналами либо заверенные нотариально. При представлении копий документов с оригиналами работник образовательной организации, осуществляющий прием документов, делает на копиях отметку о соответствии оригиналам и возвращает оригиналы студентам.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положении о стипендиальном обеспечении образовательной организации, утвержденном локальным правовым актом образовательной организации, устанавливаются сроки представления документов, указанных в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пункте 3.2</w:t>
        </w:r>
      </w:hyperlink>
      <w:r>
        <w:rPr>
          <w:rFonts w:ascii="Arial" w:hAnsi="Arial" w:cs="Arial"/>
          <w:sz w:val="20"/>
          <w:szCs w:val="20"/>
        </w:rPr>
        <w:t xml:space="preserve"> Положения, необходимых для принятия решения о назначении государственной социальной стипендии.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3.4</w:t>
        </w:r>
      </w:hyperlink>
      <w:r>
        <w:rPr>
          <w:rFonts w:ascii="Arial" w:hAnsi="Arial" w:cs="Arial"/>
          <w:sz w:val="20"/>
          <w:szCs w:val="20"/>
        </w:rPr>
        <w:t>. Государственная социальная стипендия студентам выплачивается в соответствии с Положением о стипендиальном обеспечении образовательной организации.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3.5</w:t>
        </w:r>
      </w:hyperlink>
      <w:r>
        <w:rPr>
          <w:rFonts w:ascii="Arial" w:hAnsi="Arial" w:cs="Arial"/>
          <w:sz w:val="20"/>
          <w:szCs w:val="20"/>
        </w:rPr>
        <w:t xml:space="preserve">. Размер государственной социальной стипендии не может быть меньше 1,5-кратного размера нормативов, установленных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9 декабря 2013 года N 451.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3.6</w:t>
        </w:r>
      </w:hyperlink>
      <w:r>
        <w:rPr>
          <w:rFonts w:ascii="Arial" w:hAnsi="Arial" w:cs="Arial"/>
          <w:sz w:val="20"/>
          <w:szCs w:val="20"/>
        </w:rPr>
        <w:t>. Назначение государственной социальной стипендии производится распорядительным актом образовательной организации по представлению стипендиальной комиссии образовательной организации.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3.7</w:t>
        </w:r>
      </w:hyperlink>
      <w:r>
        <w:rPr>
          <w:rFonts w:ascii="Arial" w:hAnsi="Arial" w:cs="Arial"/>
          <w:sz w:val="20"/>
          <w:szCs w:val="20"/>
        </w:rPr>
        <w:t>. Выплата государственной социальной стипендии производится один раз в месяц.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3.8</w:t>
        </w:r>
      </w:hyperlink>
      <w:r>
        <w:rPr>
          <w:rFonts w:ascii="Arial" w:hAnsi="Arial" w:cs="Arial"/>
          <w:sz w:val="20"/>
          <w:szCs w:val="20"/>
        </w:rPr>
        <w:t>. Выплата государственной социальной стипендии прекращается в случае отчисления студента из образовательной организации или прекращения действия основания, по которому стипендия была назначена.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3.9</w:t>
        </w:r>
      </w:hyperlink>
      <w:r>
        <w:rPr>
          <w:rFonts w:ascii="Arial" w:hAnsi="Arial" w:cs="Arial"/>
          <w:sz w:val="20"/>
          <w:szCs w:val="20"/>
        </w:rPr>
        <w:t>. Выплата государственной социальной стипендии прекращается с месяца, следующего за месяцем, в котором издан распорядительный акт образовательной организации о прекращении ее выплаты.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3.10</w:t>
        </w:r>
      </w:hyperlink>
      <w:r>
        <w:rPr>
          <w:rFonts w:ascii="Arial" w:hAnsi="Arial" w:cs="Arial"/>
          <w:sz w:val="20"/>
          <w:szCs w:val="20"/>
        </w:rPr>
        <w:t>. Студенты, получающие государственную социальную стипендию, имеют право на получение государственной академической стипендии на общих основаниях.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3.11</w:t>
        </w:r>
      </w:hyperlink>
      <w:r>
        <w:rPr>
          <w:rFonts w:ascii="Arial" w:hAnsi="Arial" w:cs="Arial"/>
          <w:sz w:val="20"/>
          <w:szCs w:val="20"/>
        </w:rPr>
        <w:t xml:space="preserve">. Повышенная государственная социальная стипендия в обязательном порядке назначается студентам, указанным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подпункте "г" пункта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9 декабря 2013 года N 451.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введен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15.10.2014 N 462)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Другие формы материальной поддержки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студентов и аспирантов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proofErr w:type="gramStart"/>
      <w:r>
        <w:rPr>
          <w:rFonts w:ascii="Arial" w:hAnsi="Arial" w:cs="Arial"/>
          <w:sz w:val="20"/>
          <w:szCs w:val="20"/>
        </w:rPr>
        <w:t>Образовательным организациям, осуществляющим оказание государственных услуг в сфере образования за счет бюджетных ассигнований областного бюджета, выделяются средства на оказание материальной поддержки нуждающимся обучающимся в размере 25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- в размере двукратного месячного</w:t>
      </w:r>
      <w:proofErr w:type="gramEnd"/>
      <w:r>
        <w:rPr>
          <w:rFonts w:ascii="Arial" w:hAnsi="Arial" w:cs="Arial"/>
          <w:sz w:val="20"/>
          <w:szCs w:val="20"/>
        </w:rPr>
        <w:t xml:space="preserve">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Материальная поддержка нуждающимся обучающимся выплачивается в размерах и в порядке, определенных Положением о стипендиальном обеспечении образовательной организации, в пределах средств, выделяемых на стипендиальное обеспечение образовательной организации (стипендиальный фонд).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Исключен. -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4.3</w:t>
        </w:r>
      </w:hyperlink>
      <w:r>
        <w:rPr>
          <w:rFonts w:ascii="Arial" w:hAnsi="Arial" w:cs="Arial"/>
          <w:sz w:val="20"/>
          <w:szCs w:val="20"/>
        </w:rPr>
        <w:t>. Расходование средств на организацию культурно-массовой, физкультурной и спортивной, оздоровительной работы со студентами осуществляется в соответствии с Положением о стипендиальном обеспечении образовательной организации в пределах средств, выделяемых на указанные цели.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4.4</w:t>
        </w:r>
      </w:hyperlink>
      <w:r>
        <w:rPr>
          <w:rFonts w:ascii="Arial" w:hAnsi="Arial" w:cs="Arial"/>
          <w:sz w:val="20"/>
          <w:szCs w:val="20"/>
        </w:rPr>
        <w:t>. Образовательные организации вправе устанавливать за счет средств, полученных от приносящей доход деятельности, различные виды материальной поддержки студентов и аспирантов.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09.12.2013 N 451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6" w:name="Par172"/>
      <w:bookmarkEnd w:id="16"/>
      <w:r>
        <w:rPr>
          <w:rFonts w:ascii="Arial" w:eastAsiaTheme="minorHAnsi" w:hAnsi="Arial" w:cs="Arial"/>
          <w:color w:val="auto"/>
          <w:sz w:val="20"/>
          <w:szCs w:val="20"/>
        </w:rPr>
        <w:t>КРИТЕРИИ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ДЛЯ НАЗНАЧЕНИЯ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ПОВЫШЕННОЙ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ГОСУДАРСТВЕННОЙ АКАДЕМИЧЕСКОЙ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СТИПЕНДИИ СТУДЕНТАМ И ПОВЫШЕННОЙ ГОСУДАРСТВЕННОЙ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СТИПЕНДИИ АСПИРАНТАМ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8653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(введены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30.12.2016 N 537)</w:t>
            </w:r>
          </w:p>
        </w:tc>
      </w:tr>
    </w:tbl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Повышенная государственная академическая стипендия студентам и повышенная государственная стипендия аспирантам (далее - повышенная стипендия) назначается за достижения студента (аспиранта) в учебной деятельности при соответствии этой деятельности одному или нескольким из следующих критериев: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получение студентом (аспирантом) по итогам промежуточной аттестации в течение не менее двух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признание студента (аспиранта) победителем или призером проводимых образовательной организацией,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 (аспирантов), проведенных в течение двух лет, предшествующих назначению стипендии.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наличия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стипендии, повышенная стипендия не назначается.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Повышенная стипендия назначается за достижения студента (аспиранта) в научно-исследовательской деятельности при соответствии этой деятельности одному или нескольким из следующих критериев: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получение студентом (аспирантом) в течение двух лет, предшествующих назначению повышенной стипендии: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награды (приза) за результаты научно-исследовательской работы, проводимой образовательной организацией или иной организацией;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документа, удостоверяющего исключительное право студента (аспиранта)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гранта на выполнение научно-исследовательской работы;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наличие у студента (аспиранта)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или иной организации в течение года, предшествующего назначению повышенной стипендии;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иное публичное представление студентом (аспирантом)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образовательной организацией, общественной или иной организацией.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Повышенная стипендия назначается за достижения студента (аспиранта) в общественной деятельности при соответствии этой деятельности одному или нескольким из следующих критериев: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систематическое участие (два и более раз) студента (аспиранта) в проведении (обеспечении проведения):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 значимых культурно-массовых мероприятий;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систематическое участие (два и более раз) студента (аспиранта) в деятельности по информационному обеспечению общественно значимых мероприятий, общественной жизни образовательной организации (в разработке сайта образовательной организации,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образовательной организации);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участие (членство) студента (аспиранта) в общественных организациях в течение года, предшествующего назначению повышенной стипендии;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систематическое участие (два и более раз) студента (аспиранта) в обеспечении защиты прав студентов (аспирантов);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систематическое (два и более раз) безвозмездное выполнение студентом (аспирантом)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Повышенная стипендия назначается за достижения студента (аспиранта) в культурно-творческой деятельности при соответствии этой деятельности одному или нескольким из следующих критериев: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получение студентом (аспирантом) в течение двух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образовательной организацией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публичное представление студентом (аспирантом)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систематическое (два и более раз) участие студента (аспиранта)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Повышенная стипендия назначается за достижения студента (аспиранта) в спортивной деятельности при соответствии этой деятельности одному или нескольким из следующих критериев: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получение студентом (аспирантом) в течение двух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образовательной организацией или иной организацией;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систематическое участие (два и более раз) студента (аспиранта) в спортивных мероприятиях воспитательного, пропагандистского характера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иных общественно значимых спортивных мероприятиях.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09.12.2013 N 451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(приложение 3)</w:t>
        </w:r>
      </w:hyperlink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7" w:name="Par218"/>
      <w:bookmarkEnd w:id="17"/>
      <w:r>
        <w:rPr>
          <w:rFonts w:ascii="Arial" w:eastAsiaTheme="minorHAnsi" w:hAnsi="Arial" w:cs="Arial"/>
          <w:color w:val="auto"/>
          <w:sz w:val="20"/>
          <w:szCs w:val="20"/>
        </w:rPr>
        <w:t>КРИТЕРИИ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ОТНЕСЕНИЯ СТУДЕНТОВ ПЕРВОГО И ВТОРОГО КУРСОВ ГОСУДАРСТВЕННЫХ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ОБРАЗОВАТЕЛЬНЫХ ОРГАНИЗАЦИЙ ВЫСШЕГО ОБРАЗОВАНИЯ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ЛЕНИНГРАДСКОЙ ОБЛАСТИ,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ОБУЧАЮЩИХСЯ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ПО ОЧНОЙ ФОРМЕ ОБУЧЕНИЯ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СЧЕТ БЮДЖЕТНЫХ АССИГНОВАНИЙ ОБЛАСТНОГО БЮДЖЕТА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ПО ПРОГРАММАМ БАКАЛАВРИАТ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ПРОГРАММАМ ПОДГОТОВКИ СПЕЦИАЛИСТА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ИМЕЮЩИХ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ОЦЕНКИ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УСПЕВАЕМОСТИ "ХОРОШО" И "ОТЛИЧНО", К КАТЕГОРИИ НУЖДАЮЩИХСЯ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Студенты, среднедушевой доход семьи которых ниже величины прожиточного минимума, установленного в Ленинградской области,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Студенты, являющиеся детьми-сиротами, детьми, оставшимися без попечения родителей, а также студенты из числа детей-сирот и детей, оставшихся без попечения родителей.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Студенты из числа детей-инвалидов, инвалидов I и II групп.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Студенты из числа лиц, пострадавших в результате аварии на Чернобыльской АЭС и других радиационных катастроф.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Студенты в возрасте до 20 лет, имеющие только одного родителя-инвалида I группы.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Студенты из числа инвалидов и ветеранов боевых действий.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09.12.2013 N 451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(приложение 4)</w:t>
        </w:r>
      </w:hyperlink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8" w:name="Par244"/>
      <w:bookmarkEnd w:id="18"/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ПРАВИЛА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ФОРМИРОВАНИЯ СТИПЕНДИАЛЬНОГО ФОНДА ЗА СЧЕТ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БЮДЖЕТНЫХ</w:t>
      </w:r>
      <w:proofErr w:type="gramEnd"/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АССИГНОВАНИЙ ОБЛАСТНОГО БЮДЖЕТА ЛЕНИНГРАДСКОЙ ОБЛАСТИ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ОТРАСЛЕВЫХ ОРГАНОВ ИСПОЛНИТЕЛЬНОЙ ВЛАСТИ ЛЕНИНГРАДСКОЙ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ОБЛАСТИ,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ОСУЩЕСТВЛЯЮЩИХ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ФУНКЦИИ И ПОЛНОМОЧИЯ УЧРЕДИТЕЛЯ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ГОСУДАРСТВЕННЫХ ОБРАЗОВАТЕЛЬНЫХ ОРГАНИЗАЦИЙ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ЛЕНИНГРАДСКОЙ</w:t>
      </w:r>
      <w:proofErr w:type="gramEnd"/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ОБЛАСТИ, ПРИ ФОРМИРОВАНИИ ОБЛАСТНОГО БЮДЖЕТА ЛЕНИНГРАДСКОЙ</w:t>
      </w:r>
    </w:p>
    <w:p w:rsidR="00286530" w:rsidRDefault="00286530" w:rsidP="0028653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НА СООТВЕТСТВУЮЩИЙ ФИНАНСОВЫЙ ГОД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8653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15.10.2014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30.12.2016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Объем стипендиального фонда по уровням образования рассчитывается по формуле: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CH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x (</w:t>
      </w:r>
      <w:proofErr w:type="spellStart"/>
      <w:r>
        <w:rPr>
          <w:rFonts w:ascii="Arial" w:hAnsi="Arial" w:cs="Arial"/>
          <w:sz w:val="20"/>
          <w:szCs w:val="20"/>
        </w:rPr>
        <w:t>КО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МП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) x 12 + </w:t>
      </w:r>
      <w:proofErr w:type="spellStart"/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СН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КО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КК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+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6530" w:rsidRPr="00286530" w:rsidRDefault="00286530" w:rsidP="0028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86530">
        <w:rPr>
          <w:rFonts w:ascii="Arial" w:hAnsi="Arial" w:cs="Arial"/>
          <w:sz w:val="20"/>
          <w:szCs w:val="20"/>
          <w:lang w:val="en-US"/>
        </w:rPr>
        <w:t>+ (N</w:t>
      </w:r>
      <w:r>
        <w:rPr>
          <w:rFonts w:ascii="Arial" w:hAnsi="Arial" w:cs="Arial"/>
          <w:sz w:val="20"/>
          <w:szCs w:val="20"/>
          <w:vertAlign w:val="subscript"/>
        </w:rPr>
        <w:t>у</w:t>
      </w:r>
      <w:r w:rsidRPr="00286530">
        <w:rPr>
          <w:rFonts w:ascii="Arial" w:hAnsi="Arial" w:cs="Arial"/>
          <w:sz w:val="20"/>
          <w:szCs w:val="20"/>
          <w:lang w:val="en-US"/>
        </w:rPr>
        <w:t xml:space="preserve"> x 1</w:t>
      </w:r>
      <w:proofErr w:type="gramStart"/>
      <w:r w:rsidRPr="00286530">
        <w:rPr>
          <w:rFonts w:ascii="Arial" w:hAnsi="Arial" w:cs="Arial"/>
          <w:sz w:val="20"/>
          <w:szCs w:val="20"/>
          <w:lang w:val="en-US"/>
        </w:rPr>
        <w:t>,5</w:t>
      </w:r>
      <w:proofErr w:type="gramEnd"/>
      <w:r w:rsidRPr="00286530">
        <w:rPr>
          <w:rFonts w:ascii="Arial" w:hAnsi="Arial" w:cs="Arial"/>
          <w:sz w:val="20"/>
          <w:szCs w:val="20"/>
          <w:lang w:val="en-US"/>
        </w:rPr>
        <w:t xml:space="preserve"> x C</w:t>
      </w:r>
      <w:r>
        <w:rPr>
          <w:rFonts w:ascii="Arial" w:hAnsi="Arial" w:cs="Arial"/>
          <w:sz w:val="20"/>
          <w:szCs w:val="20"/>
          <w:vertAlign w:val="subscript"/>
        </w:rPr>
        <w:t>у</w:t>
      </w:r>
      <w:r w:rsidRPr="00286530">
        <w:rPr>
          <w:rFonts w:ascii="Arial" w:hAnsi="Arial" w:cs="Arial"/>
          <w:sz w:val="20"/>
          <w:szCs w:val="20"/>
          <w:lang w:val="en-US"/>
        </w:rPr>
        <w:t xml:space="preserve"> + NS x NH) x 12,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- объем стипендиального фонда по уровням образования;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- уровень образования по основным профессиональным образовательным программам среднего профессионального образования, высшего образования, подготовки научно-педагогических кадров в аспирантуре (у = 1, 2, 3);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- нормативы для формирования стипендиального фонда по уровням образования, установленные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"в" пункта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9 декабря 2013 года N 451 "О стипендиальном обеспечении и других денежных выплатах студентам и аспирантам государственных образовательных организаций высшего образования Ленинградской области, студентам государственных профессиональных образовательных организаций Ленинградской области" (далее - постановление Правительства Ленинградской области от 9 декабря 2013 года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451);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NS - норматив для формирования стипендиального фонда для выплаты повышенной государственной академической стипендии, установленный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9 декабря 2013 года N 451;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среднегодовое количество обучающихся по уровням образования;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 - среднегодовое количество студентов, указанных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подпункте "г" пункта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9 декабря 2013 года N 451;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>, получающих стипендию;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МП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 для расчета дополнительных средств на оказание материальной поддержки нуждающимся студентам;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КК</w:t>
      </w:r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 для расчета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организации культурно-массовой, физкультурной и спортивной, оздоровительной работы со студентами;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12 - количество месяцев в году;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- среднегодовое количество студентов, указанных 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"д" пункта 3.1</w:t>
        </w:r>
      </w:hyperlink>
      <w:r>
        <w:rPr>
          <w:rFonts w:ascii="Arial" w:hAnsi="Arial" w:cs="Arial"/>
          <w:sz w:val="20"/>
          <w:szCs w:val="20"/>
        </w:rPr>
        <w:t xml:space="preserve"> приложения 1 (Положение о стипендиальном обеспечении и других формах материальной поддержки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области) к постановлению Правительства Ленинградской области от 9 декабря 2013 года N 451;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1,5 - коэффициент для формирования стипендиального фонда для выплаты государственной социальной стипендии студентам, указанным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приложения 1 (Положение о стипендиальном обеспечении и других формах материальной поддержки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области) к постановлению Правительства Ленинградской области от 9 декабря 2013 года N 451.</w:t>
      </w:r>
      <w:proofErr w:type="gramEnd"/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30.12.2016 N 537)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>. Общий объем стипендиального фонда рассчитывается по формуле: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= SUM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у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286530" w:rsidRDefault="00286530" w:rsidP="002865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общий объем стипендиального фонда.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>. Значения показателей для расчета стипендиального фонда приведены в таблице.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850"/>
        <w:gridCol w:w="1134"/>
        <w:gridCol w:w="907"/>
        <w:gridCol w:w="1417"/>
      </w:tblGrid>
      <w:tr w:rsidR="0028653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показателя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Значения показателей по уровням образования</w:t>
            </w:r>
          </w:p>
        </w:tc>
      </w:tr>
      <w:tr w:rsidR="002865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научно-педагогических кадров в аспирантуре</w:t>
            </w:r>
          </w:p>
        </w:tc>
      </w:tr>
      <w:tr w:rsidR="002865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образования по основным профессиональным 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653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 для формирования стипендиального фонда по уровням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2921</w:t>
            </w:r>
          </w:p>
        </w:tc>
      </w:tr>
      <w:tr w:rsidR="00286530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2 в ред.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30.12.2016 N 537)</w:t>
            </w:r>
          </w:p>
        </w:tc>
      </w:tr>
      <w:tr w:rsidR="0028653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310"/>
            <w:bookmarkEnd w:id="19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Коэффициент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получающих академическую стипендию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86530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3 в ред.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30.12.2016 N 537)</w:t>
            </w:r>
          </w:p>
        </w:tc>
      </w:tr>
      <w:tr w:rsidR="0028653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Коэффициент для расчета дополнительных средств на оказание материальной поддержки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нуждающимся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обучающимся, в том числе обучающимся, получившим государственную социальную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30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4 в ред.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30.12.2016 N 537)</w:t>
            </w:r>
          </w:p>
        </w:tc>
      </w:tr>
      <w:tr w:rsidR="002865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для расчета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организации культурно-массовой, физкультурной и спортивной, оздоровительной работы со студентами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КК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0" w:rsidRDefault="0028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530" w:rsidRDefault="00286530" w:rsidP="002865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E59F7" w:rsidRDefault="002E59F7">
      <w:bookmarkStart w:id="20" w:name="_GoBack"/>
      <w:bookmarkEnd w:id="20"/>
    </w:p>
    <w:sectPr w:rsidR="002E59F7" w:rsidSect="003E62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28"/>
    <w:rsid w:val="000A6D1D"/>
    <w:rsid w:val="00143F37"/>
    <w:rsid w:val="00286530"/>
    <w:rsid w:val="002E59F7"/>
    <w:rsid w:val="003D6028"/>
    <w:rsid w:val="0073707D"/>
    <w:rsid w:val="00AC3FC0"/>
    <w:rsid w:val="00B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6F1BABA150E2DFDF8A04FB5EB09D57D112B76C9D42988E56404CE52D5BB2FF156B5B4C5DA761687AB5D85A315612DDE47595E57B1EAB93REk0H" TargetMode="External"/><Relationship Id="rId21" Type="http://schemas.openxmlformats.org/officeDocument/2006/relationships/hyperlink" Target="consultantplus://offline/ref=746F1BABA150E2DFDF8A04FB5EB09D57D211B86C9747988E56404CE52D5BB2FF076B03405EA67F6A7CA08E0B74R0kAH" TargetMode="External"/><Relationship Id="rId42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47" Type="http://schemas.openxmlformats.org/officeDocument/2006/relationships/hyperlink" Target="consultantplus://offline/ref=746F1BABA150E2DFDF8A04FB5EB09D57D21BB26F964E988E56404CE52D5BB2FF156B5B4C5DA7616D78B5D85A315612DDE47595E57B1EAB93REk0H" TargetMode="External"/><Relationship Id="rId63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68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84" Type="http://schemas.openxmlformats.org/officeDocument/2006/relationships/hyperlink" Target="consultantplus://offline/ref=746F1BABA150E2DFDF8A04FB5EB09D57D21BB26F964E988E56404CE52D5BB2FF156B5B4C5DA7606B7AB5D85A315612DDE47595E57B1EAB93REk0H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746F1BABA150E2DFDF8A04FB5EB09D57D21BB26F964E988E56404CE52D5BB2FF156B5B4C5DA7616A74B5D85A315612DDE47595E57B1EAB93REk0H" TargetMode="External"/><Relationship Id="rId11" Type="http://schemas.openxmlformats.org/officeDocument/2006/relationships/hyperlink" Target="consultantplus://offline/ref=746F1BABA150E2DFDF8A04FB5EB09D57D21BB26F964E988E56404CE52D5BB2FF156B5B4C5DA7616A7FB5D85A315612DDE47595E57B1EAB93REk0H" TargetMode="External"/><Relationship Id="rId32" Type="http://schemas.openxmlformats.org/officeDocument/2006/relationships/hyperlink" Target="consultantplus://offline/ref=746F1BABA150E2DFDF8A04FB5EB09D57D216B26B9043988E56404CE52D5BB2FF156B5B4C5DA761697EB5D85A315612DDE47595E57B1EAB93REk0H" TargetMode="External"/><Relationship Id="rId37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53" Type="http://schemas.openxmlformats.org/officeDocument/2006/relationships/hyperlink" Target="consultantplus://offline/ref=746F1BABA150E2DFDF8A04FB5EB09D57D21BB26F964E988E56404CE52D5BB2FF156B5B4C5DA7616D75B5D85A315612DDE47595E57B1EAB93REk0H" TargetMode="External"/><Relationship Id="rId58" Type="http://schemas.openxmlformats.org/officeDocument/2006/relationships/hyperlink" Target="consultantplus://offline/ref=746F1BABA150E2DFDF8A1BEA4BB09D57D011B3679D42988E56404CE52D5BB2FF156B5B4C5DA7646C7BB5D85A315612DDE47595E57B1EAB93REk0H" TargetMode="External"/><Relationship Id="rId74" Type="http://schemas.openxmlformats.org/officeDocument/2006/relationships/hyperlink" Target="consultantplus://offline/ref=746F1BABA150E2DFDF8A04FB5EB09D57D21BB26F964E988E56404CE52D5BB2FF156B5B4C5DA7616274B5D85A315612DDE47595E57B1EAB93REk0H" TargetMode="External"/><Relationship Id="rId79" Type="http://schemas.openxmlformats.org/officeDocument/2006/relationships/hyperlink" Target="consultantplus://offline/ref=746F1BABA150E2DFDF8A04FB5EB09D57D21BB26F964E988E56404CE52D5BB2FF156B5B4C5DA7616275B5D85A315612DDE47595E57B1EAB93REk0H" TargetMode="External"/><Relationship Id="rId5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746F1BABA150E2DFDF8A04FB5EB09D57D21BB26F964E988E56404CE52D5BB2FF156B5B4C5DA7616A79B5D85A315612DDE47595E57B1EAB93REk0H" TargetMode="External"/><Relationship Id="rId22" Type="http://schemas.openxmlformats.org/officeDocument/2006/relationships/hyperlink" Target="consultantplus://offline/ref=746F1BABA150E2DFDF8A04FB5EB09D57D614B2689D4CC5845E1940E72A54EDFA127A5B4E5CB9606B62BC8C0AR7kCH" TargetMode="External"/><Relationship Id="rId27" Type="http://schemas.openxmlformats.org/officeDocument/2006/relationships/hyperlink" Target="consultantplus://offline/ref=746F1BABA150E2DFDF8A04FB5EB09D57D216B26B9043988E56404CE52D5BB2FF156B5B4C5DA7616A79B5D85A315612DDE47595E57B1EAB93REk0H" TargetMode="External"/><Relationship Id="rId30" Type="http://schemas.openxmlformats.org/officeDocument/2006/relationships/hyperlink" Target="consultantplus://offline/ref=746F1BABA150E2DFDF8A04FB5EB09D57D21BB26F964E988E56404CE52D5BB2FF156B5B4C5DA7616E7AB5D85A315612DDE47595E57B1EAB93REk0H" TargetMode="External"/><Relationship Id="rId35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43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48" Type="http://schemas.openxmlformats.org/officeDocument/2006/relationships/hyperlink" Target="consultantplus://offline/ref=746F1BABA150E2DFDF8A1BEA4BB09D57D011B3679D42988E56404CE52D5BB2FF156B5B4C5DA7646D7DB5D85A315612DDE47595E57B1EAB93REk0H" TargetMode="External"/><Relationship Id="rId56" Type="http://schemas.openxmlformats.org/officeDocument/2006/relationships/hyperlink" Target="consultantplus://offline/ref=746F1BABA150E2DFDF8A1BEA4BB09D57D011B3679D42988E56404CE52D5BB2FF156B5B4C5DA7646D75B5D85A315612DDE47595E57B1EAB93REk0H" TargetMode="External"/><Relationship Id="rId64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69" Type="http://schemas.openxmlformats.org/officeDocument/2006/relationships/hyperlink" Target="consultantplus://offline/ref=746F1BABA150E2DFDF8A04FB5EB09D57D216B26B9043988E56404CE52D5BB2FF156B5B4C5DA761687EB5D85A315612DDE47595E57B1EAB93REk0H" TargetMode="External"/><Relationship Id="rId77" Type="http://schemas.openxmlformats.org/officeDocument/2006/relationships/hyperlink" Target="consultantplus://offline/ref=746F1BABA150E2DFDF8A04FB5EB09D57D21BB26F964E988E56404CE52D5BB2FF156B5B4C5DA7616E7EB5D85A315612DDE47595E57B1EAB93REk0H" TargetMode="External"/><Relationship Id="rId8" Type="http://schemas.openxmlformats.org/officeDocument/2006/relationships/hyperlink" Target="consultantplus://offline/ref=746F1BABA150E2DFDF8A04FB5EB09D57D21BB26F964E988E56404CE52D5BB2FF156B5B4C5DA7616B79B5D85A315612DDE47595E57B1EAB93REk0H" TargetMode="External"/><Relationship Id="rId51" Type="http://schemas.openxmlformats.org/officeDocument/2006/relationships/hyperlink" Target="consultantplus://offline/ref=746F1BABA150E2DFDF8A1BEA4BB09D57D011B3679D42988E56404CE52D5BB2FF156B5B4C5DA7646C79B5D85A315612DDE47595E57B1EAB93REk0H" TargetMode="External"/><Relationship Id="rId72" Type="http://schemas.openxmlformats.org/officeDocument/2006/relationships/hyperlink" Target="consultantplus://offline/ref=746F1BABA150E2DFDF8A04FB5EB09D57D21BB26F964E988E56404CE52D5BB2FF156B5B4C5DA761627BB5D85A315612DDE47595E57B1EAB93REk0H" TargetMode="External"/><Relationship Id="rId80" Type="http://schemas.openxmlformats.org/officeDocument/2006/relationships/hyperlink" Target="consultantplus://offline/ref=746F1BABA150E2DFDF8A04FB5EB09D57D21BB26F964E988E56404CE52D5BB2FF156B5B4C5DA7606B7EB5D85A315612DDE47595E57B1EAB93REk0H" TargetMode="External"/><Relationship Id="rId85" Type="http://schemas.openxmlformats.org/officeDocument/2006/relationships/hyperlink" Target="consultantplus://offline/ref=746F1BABA150E2DFDF8A04FB5EB09D57D21BB26F964E988E56404CE52D5BB2FF156B5B4C5DA7606B74B5D85A315612DDE47595E57B1EAB93REk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6F1BABA150E2DFDF8A04FB5EB09D57D21BB26F964E988E56404CE52D5BB2FF156B5B4C5DA7616A78B5D85A315612DDE47595E57B1EAB93REk0H" TargetMode="External"/><Relationship Id="rId17" Type="http://schemas.openxmlformats.org/officeDocument/2006/relationships/hyperlink" Target="consultantplus://offline/ref=746F1BABA150E2DFDF8A04FB5EB09D57D21BB26F964E988E56404CE52D5BB2FF156B5B4C5DA7616A7BB5D85A315612DDE47595E57B1EAB93REk0H" TargetMode="External"/><Relationship Id="rId25" Type="http://schemas.openxmlformats.org/officeDocument/2006/relationships/hyperlink" Target="consultantplus://offline/ref=746F1BABA150E2DFDF8A04FB5EB09D57D21BB26F964E988E56404CE52D5BB2FF156B5B4C5DA7616A7BB5D85A315612DDE47595E57B1EAB93REk0H" TargetMode="External"/><Relationship Id="rId33" Type="http://schemas.openxmlformats.org/officeDocument/2006/relationships/hyperlink" Target="consultantplus://offline/ref=746F1BABA150E2DFDF8A04FB5EB09D57D21BB26F964E988E56404CE52D5BB2FF156B5B4C5DA7616E74B5D85A315612DDE47595E57B1EAB93REk0H" TargetMode="External"/><Relationship Id="rId38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46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59" Type="http://schemas.openxmlformats.org/officeDocument/2006/relationships/hyperlink" Target="consultantplus://offline/ref=746F1BABA150E2DFDF8A04FB5EB09D57D21BB26F964E988E56404CE52D5BB2FF156B5B4C5DA7616C7BB5D85A315612DDE47595E57B1EAB93REk0H" TargetMode="External"/><Relationship Id="rId67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20" Type="http://schemas.openxmlformats.org/officeDocument/2006/relationships/hyperlink" Target="consultantplus://offline/ref=746F1BABA150E2DFDF8A04FB5EB09D57D21BB26F964E988E56404CE52D5BB2FF156B5B4C5DA7616A7BB5D85A315612DDE47595E57B1EAB93REk0H" TargetMode="External"/><Relationship Id="rId41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54" Type="http://schemas.openxmlformats.org/officeDocument/2006/relationships/hyperlink" Target="consultantplus://offline/ref=746F1BABA150E2DFDF8A1BEA4BB09D57D011B3679D42988E56404CE52D5BB2FF156B5B4C5DA7646D7DB5D85A315612DDE47595E57B1EAB93REk0H" TargetMode="External"/><Relationship Id="rId62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70" Type="http://schemas.openxmlformats.org/officeDocument/2006/relationships/hyperlink" Target="consultantplus://offline/ref=746F1BABA150E2DFDF8A04FB5EB09D57D21BB26F964E988E56404CE52D5BB2FF156B5B4C5DA7616279B5D85A315612DDE47595E57B1EAB93REk0H" TargetMode="External"/><Relationship Id="rId75" Type="http://schemas.openxmlformats.org/officeDocument/2006/relationships/hyperlink" Target="consultantplus://offline/ref=746F1BABA150E2DFDF8A04FB5EB09D57D21BB26F964E988E56404CE52D5BB2FF156B5B4C5DA761697EB5D85A315612DDE47595E57B1EAB93REk0H" TargetMode="External"/><Relationship Id="rId83" Type="http://schemas.openxmlformats.org/officeDocument/2006/relationships/hyperlink" Target="consultantplus://offline/ref=746F1BABA150E2DFDF8A04FB5EB09D57D21BB26F964E988E56404CE52D5BB2FF156B5B4C5DA7606B7BB5D85A315612DDE47595E57B1EAB93REk0H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1BABA150E2DFDF8A04FB5EB09D57D216B26B9043988E56404CE52D5BB2FF156B5B4C5DA7616B79B5D85A315612DDE47595E57B1EAB93REk0H" TargetMode="External"/><Relationship Id="rId15" Type="http://schemas.openxmlformats.org/officeDocument/2006/relationships/hyperlink" Target="consultantplus://offline/ref=746F1BABA150E2DFDF8A04FB5EB09D57D21BB26F964E988E56404CE52D5BB2FF156B5B4C5DA7616A7BB5D85A315612DDE47595E57B1EAB93REk0H" TargetMode="External"/><Relationship Id="rId23" Type="http://schemas.openxmlformats.org/officeDocument/2006/relationships/hyperlink" Target="consultantplus://offline/ref=746F1BABA150E2DFDF8A04FB5EB09D57D211B7669147988E56404CE52D5BB2FF076B03405EA67F6A7CA08E0B74R0kAH" TargetMode="External"/><Relationship Id="rId28" Type="http://schemas.openxmlformats.org/officeDocument/2006/relationships/hyperlink" Target="consultantplus://offline/ref=746F1BABA150E2DFDF8A04FB5EB09D57D21BB26F964E988E56404CE52D5BB2FF156B5B4C5DA7616E7FB5D85A315612DDE47595E57B1EAB93REk0H" TargetMode="External"/><Relationship Id="rId36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49" Type="http://schemas.openxmlformats.org/officeDocument/2006/relationships/hyperlink" Target="consultantplus://offline/ref=746F1BABA150E2DFDF8A1BEA4BB09D57D011B3679D42988E56404CE52D5BB2FF156B5B4C5DA767627CB5D85A315612DDE47595E57B1EAB93REk0H" TargetMode="External"/><Relationship Id="rId57" Type="http://schemas.openxmlformats.org/officeDocument/2006/relationships/hyperlink" Target="consultantplus://offline/ref=746F1BABA150E2DFDF8A1BEA4BB09D57D011B3679D42988E56404CE52D5BB2FF156B5B4C5DA7646C79B5D85A315612DDE47595E57B1EAB93REk0H" TargetMode="External"/><Relationship Id="rId10" Type="http://schemas.openxmlformats.org/officeDocument/2006/relationships/hyperlink" Target="consultantplus://offline/ref=746F1BABA150E2DFDF8A04FB5EB09D57D21BB26F964E988E56404CE52D5BB2FF156B5B4C5DA7616A7DB5D85A315612DDE47595E57B1EAB93REk0H" TargetMode="External"/><Relationship Id="rId31" Type="http://schemas.openxmlformats.org/officeDocument/2006/relationships/hyperlink" Target="consultantplus://offline/ref=746F1BABA150E2DFDF8A04FB5EB09D57D216B26B9043988E56404CE52D5BB2FF156B5B4C5DA7616A7AB5D85A315612DDE47595E57B1EAB93REk0H" TargetMode="External"/><Relationship Id="rId44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52" Type="http://schemas.openxmlformats.org/officeDocument/2006/relationships/hyperlink" Target="consultantplus://offline/ref=746F1BABA150E2DFDF8A1BEA4BB09D57D011B3679D42988E56404CE52D5BB2FF156B5B4C5DA7646C7BB5D85A315612DDE47595E57B1EAB93REk0H" TargetMode="External"/><Relationship Id="rId60" Type="http://schemas.openxmlformats.org/officeDocument/2006/relationships/hyperlink" Target="consultantplus://offline/ref=746F1BABA150E2DFDF8A04FB5EB09D57D21BB26F964E988E56404CE52D5BB2FF156B5B4C5DA761637BB5D85A315612DDE47595E57B1EAB93REk0H" TargetMode="External"/><Relationship Id="rId65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73" Type="http://schemas.openxmlformats.org/officeDocument/2006/relationships/hyperlink" Target="consultantplus://offline/ref=746F1BABA150E2DFDF8A04FB5EB09D57D21BB26F964E988E56404CE52D5BB2FF156B5B4C5DA7616274B5D85A315612DDE47595E57B1EAB93REk0H" TargetMode="External"/><Relationship Id="rId78" Type="http://schemas.openxmlformats.org/officeDocument/2006/relationships/hyperlink" Target="consultantplus://offline/ref=746F1BABA150E2DFDF8A04FB5EB09D57D216B26B9043988E56404CE52D5BB2FF156B5B4C5DA7616878B5D85A315612DDE47595E57B1EAB93REk0H" TargetMode="External"/><Relationship Id="rId81" Type="http://schemas.openxmlformats.org/officeDocument/2006/relationships/hyperlink" Target="consultantplus://offline/ref=746F1BABA150E2DFDF8A04FB5EB09D57D21BB26F964E988E56404CE52D5BB2FF156B5B4C5DA7606B78B5D85A315612DDE47595E57B1EAB93REk0H" TargetMode="External"/><Relationship Id="rId86" Type="http://schemas.openxmlformats.org/officeDocument/2006/relationships/hyperlink" Target="consultantplus://offline/ref=746F1BABA150E2DFDF8A04FB5EB09D57D21BB26F964E988E56404CE52D5BB2FF156B5B4C5DA7606A7AB5D85A315612DDE47595E57B1EAB93RE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6F1BABA150E2DFDF8A1BEA4BB09D57D010B06F9343988E56404CE52D5BB2FF156B5B4C5DA764697AB5D85A315612DDE47595E57B1EAB93REk0H" TargetMode="External"/><Relationship Id="rId13" Type="http://schemas.openxmlformats.org/officeDocument/2006/relationships/hyperlink" Target="consultantplus://offline/ref=746F1BABA150E2DFDF8A04FB5EB09D57D216B26B9043988E56404CE52D5BB2FF156B5B4C5DA7616A78B5D85A315612DDE47595E57B1EAB93REk0H" TargetMode="External"/><Relationship Id="rId18" Type="http://schemas.openxmlformats.org/officeDocument/2006/relationships/hyperlink" Target="consultantplus://offline/ref=746F1BABA150E2DFDF8A04FB5EB09D57D21BB26F964E988E56404CE52D5BB2FF156B5B4C5DA7616A75B5D85A315612DDE47595E57B1EAB93REk0H" TargetMode="External"/><Relationship Id="rId39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34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50" Type="http://schemas.openxmlformats.org/officeDocument/2006/relationships/hyperlink" Target="consultantplus://offline/ref=746F1BABA150E2DFDF8A1BEA4BB09D57D011B3679D42988E56404CE52D5BB2FF156B5B4C5DA7646D75B5D85A315612DDE47595E57B1EAB93REk0H" TargetMode="External"/><Relationship Id="rId55" Type="http://schemas.openxmlformats.org/officeDocument/2006/relationships/hyperlink" Target="consultantplus://offline/ref=746F1BABA150E2DFDF8A1BEA4BB09D57D011B3679D42988E56404CE52D5BB2FF156B5B4C5DA767627CB5D85A315612DDE47595E57B1EAB93REk0H" TargetMode="External"/><Relationship Id="rId76" Type="http://schemas.openxmlformats.org/officeDocument/2006/relationships/hyperlink" Target="consultantplus://offline/ref=746F1BABA150E2DFDF8A04FB5EB09D57D21BB26F964E988E56404CE52D5BB2FF156B5B4C5DA7616E7EB5D85A315612DDE47595E57B1EAB93REk0H" TargetMode="External"/><Relationship Id="rId7" Type="http://schemas.openxmlformats.org/officeDocument/2006/relationships/hyperlink" Target="consultantplus://offline/ref=746F1BABA150E2DFDF8A04FB5EB09D57D112B76C9D42988E56404CE52D5BB2FF156B5B4C5DA761687AB5D85A315612DDE47595E57B1EAB93REk0H" TargetMode="External"/><Relationship Id="rId71" Type="http://schemas.openxmlformats.org/officeDocument/2006/relationships/hyperlink" Target="consultantplus://offline/ref=746F1BABA150E2DFDF8A04FB5EB09D57D21BB26F964E988E56404CE52D5BB2FF156B5B4C5DA761627AB5D85A315612DDE47595E57B1EAB93REk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6F1BABA150E2DFDF8A04FB5EB09D57D21BB26F964E988E56404CE52D5BB2FF156B5B4C5DA7616E78B5D85A315612DDE47595E57B1EAB93REk0H" TargetMode="External"/><Relationship Id="rId24" Type="http://schemas.openxmlformats.org/officeDocument/2006/relationships/hyperlink" Target="consultantplus://offline/ref=746F1BABA150E2DFDF8A04FB5EB09D57D21BB26F964E988E56404CE52D5BB2FF156B5B4C5DA7616A7BB5D85A315612DDE47595E57B1EAB93REk0H" TargetMode="External"/><Relationship Id="rId40" Type="http://schemas.openxmlformats.org/officeDocument/2006/relationships/hyperlink" Target="consultantplus://offline/ref=746F1BABA150E2DFDF8A04FB5EB09D57D216B26B9043988E56404CE52D5BB2FF156B5B4C5DA761697BB5D85A315612DDE47595E57B1EAB93REk0H" TargetMode="External"/><Relationship Id="rId45" Type="http://schemas.openxmlformats.org/officeDocument/2006/relationships/hyperlink" Target="consultantplus://offline/ref=746F1BABA150E2DFDF8A04FB5EB09D57D21BB26F964E988E56404CE52D5BB2FF156B5B4C5DA7616E75B5D85A315612DDE47595E57B1EAB93REk0H" TargetMode="External"/><Relationship Id="rId66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87" Type="http://schemas.openxmlformats.org/officeDocument/2006/relationships/hyperlink" Target="consultantplus://offline/ref=746F1BABA150E2DFDF8A04FB5EB09D57D21BB26F964E988E56404CE52D5BB2FF156B5B4C5DA760697EB5D85A315612DDE47595E57B1EAB93REk0H" TargetMode="External"/><Relationship Id="rId61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82" Type="http://schemas.openxmlformats.org/officeDocument/2006/relationships/hyperlink" Target="consultantplus://offline/ref=746F1BABA150E2DFDF8A04FB5EB09D57D21BB26F964E988E56404CE52D5BB2FF156B5B4C5DA7606B79B5D85A315612DDE47595E57B1EAB93REk0H" TargetMode="External"/><Relationship Id="rId19" Type="http://schemas.openxmlformats.org/officeDocument/2006/relationships/hyperlink" Target="consultantplus://offline/ref=746F1BABA150E2DFDF8A04FB5EB09D57D21BB26F964E988E56404CE52D5BB2FF156B5B4C5DA7616A7BB5D85A315612DDE47595E57B1EAB93RE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7780</Words>
  <Characters>44347</Characters>
  <Application>Microsoft Office Word</Application>
  <DocSecurity>0</DocSecurity>
  <Lines>369</Lines>
  <Paragraphs>104</Paragraphs>
  <ScaleCrop>false</ScaleCrop>
  <Company/>
  <LinksUpToDate>false</LinksUpToDate>
  <CharactersWithSpaces>52023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Леонардовна Соловьева</dc:creator>
  <cp:keywords/>
  <dc:description/>
  <cp:lastModifiedBy>Нина Леонардовна Соловьева</cp:lastModifiedBy>
  <cp:revision>2</cp:revision>
  <dcterms:created xsi:type="dcterms:W3CDTF">2019-10-31T07:36:00Z</dcterms:created>
  <dcterms:modified xsi:type="dcterms:W3CDTF">2019-10-31T07:36:00Z</dcterms:modified>
</cp:coreProperties>
</file>