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26" w:rsidRDefault="000A5E26" w:rsidP="000A5E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E26">
        <w:rPr>
          <w:rFonts w:ascii="Times New Roman" w:hAnsi="Times New Roman" w:cs="Times New Roman"/>
          <w:b/>
          <w:sz w:val="28"/>
          <w:szCs w:val="28"/>
        </w:rPr>
        <w:t>Результаты мониторинга</w:t>
      </w: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готовности образовательных организаций</w:t>
      </w:r>
    </w:p>
    <w:p w:rsidR="000A5E26" w:rsidRPr="000A5E26" w:rsidRDefault="000A5E26" w:rsidP="000A5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0A5E26" w:rsidRPr="000A5E26" w:rsidRDefault="000A5E26" w:rsidP="000A5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преподаванию предмета «Астрономия»</w:t>
      </w:r>
    </w:p>
    <w:p w:rsidR="000A5E26" w:rsidRDefault="000A5E26" w:rsidP="000A5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2017/18 учебного года</w:t>
      </w:r>
      <w:r w:rsidRPr="00E7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3A" w:rsidRDefault="0078633A" w:rsidP="000A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33A" w:rsidRPr="003B3865" w:rsidRDefault="0078633A" w:rsidP="0078633A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hAnsi="Times New Roman" w:cs="Times New Roman"/>
          <w:sz w:val="24"/>
          <w:szCs w:val="24"/>
        </w:rPr>
        <w:t>Мониторинг</w:t>
      </w: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готовности образовательных организаций Ленинградской области к преподаванию предмета «Астрономия» по окончании 2017/18 учебного года</w:t>
      </w:r>
      <w:r w:rsidRPr="003B3865">
        <w:rPr>
          <w:rFonts w:ascii="Times New Roman" w:hAnsi="Times New Roman" w:cs="Times New Roman"/>
          <w:sz w:val="24"/>
          <w:szCs w:val="24"/>
        </w:rPr>
        <w:t xml:space="preserve"> проводился  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в апреле – июле  2018 года</w:t>
      </w:r>
      <w:r w:rsidRPr="003B3865">
        <w:rPr>
          <w:rFonts w:ascii="Times New Roman" w:hAnsi="Times New Roman" w:cs="Times New Roman"/>
          <w:sz w:val="24"/>
          <w:szCs w:val="24"/>
        </w:rPr>
        <w:t xml:space="preserve"> и состоял из трех этапов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8633A" w:rsidRPr="003B3865" w:rsidRDefault="0078633A" w:rsidP="003B3865">
      <w:pPr>
        <w:pStyle w:val="a8"/>
        <w:numPr>
          <w:ilvl w:val="0"/>
          <w:numId w:val="4"/>
        </w:num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Анкетирование образовательных организаций</w:t>
      </w:r>
      <w:r w:rsidR="0093631E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(в дальнейшем ОО) 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выяснения сложившихся в них материально-технических, информационно-методических и кадровых условий</w:t>
      </w:r>
      <w:r w:rsidR="0093631E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проводилось   в апреле – мае 2017-18 учебного года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3923" w:rsidRPr="003B3865" w:rsidRDefault="009C3923" w:rsidP="003B3865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 работа по астрономии проводилась  в 10-х классах, изучающих предмет «Астрономия», 18  мая 2018 в качестве итоговой контрольной работы по окончании 2017/18 учебного года.</w:t>
      </w:r>
    </w:p>
    <w:p w:rsidR="0078633A" w:rsidRPr="003B3865" w:rsidRDefault="009C3923" w:rsidP="003B3865">
      <w:pPr>
        <w:pStyle w:val="a8"/>
        <w:numPr>
          <w:ilvl w:val="0"/>
          <w:numId w:val="4"/>
        </w:num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результатов выполнения задания № 24 </w:t>
      </w:r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 – измерительных материалов 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ЕГЭ по физике, содержание которого  включает в себя работу с астрономическими понятиями</w:t>
      </w:r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3631E" w:rsidRPr="003B3865">
        <w:rPr>
          <w:rFonts w:ascii="Times New Roman" w:eastAsia="Times New Roman" w:hAnsi="Times New Roman"/>
          <w:sz w:val="24"/>
          <w:szCs w:val="24"/>
          <w:lang w:eastAsia="ru-RU"/>
        </w:rPr>
        <w:t>проводился по окончании ЕГЭ в июле 2018 года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C3923" w:rsidRPr="003B3865" w:rsidRDefault="009C3923" w:rsidP="003B3865">
      <w:pPr>
        <w:pStyle w:val="a8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923" w:rsidRDefault="009C3923" w:rsidP="00FB3602">
      <w:pPr>
        <w:pStyle w:val="a8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Анкетирование образовательных организаций с целью выяснения </w:t>
      </w:r>
    </w:p>
    <w:p w:rsidR="009C3923" w:rsidRPr="009C3923" w:rsidRDefault="009C3923" w:rsidP="009C3923">
      <w:pPr>
        <w:pStyle w:val="a8"/>
        <w:ind w:left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3923">
        <w:rPr>
          <w:rFonts w:ascii="Times New Roman" w:eastAsia="Times New Roman" w:hAnsi="Times New Roman"/>
          <w:b/>
          <w:sz w:val="28"/>
          <w:szCs w:val="28"/>
          <w:lang w:eastAsia="ru-RU"/>
        </w:rPr>
        <w:t>сложившихся в них материально-технических, информационно-методических и кадровых условий.</w:t>
      </w:r>
    </w:p>
    <w:p w:rsidR="0093631E" w:rsidRPr="003B3865" w:rsidRDefault="000A5E26" w:rsidP="0093631E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анкетировании приняли участие 148</w:t>
      </w:r>
      <w:r w:rsidR="0093631E"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образовательных организаций </w:t>
      </w:r>
      <w:r w:rsidR="00D52A7D"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Ленинградской области, из </w:t>
      </w:r>
      <w:r w:rsidR="00D52A7D"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257</w:t>
      </w:r>
      <w:r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B38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осуществляющих подготовку по программе среднего общего образования.</w:t>
      </w:r>
      <w:r w:rsidR="0093631E"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Опросная анкета представлена в </w:t>
      </w:r>
      <w:r w:rsidR="0093631E"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таблице 1.</w:t>
      </w:r>
    </w:p>
    <w:p w:rsidR="00146BD1" w:rsidRPr="003B3865" w:rsidRDefault="0093631E" w:rsidP="0093631E">
      <w:pPr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6BD1" w:rsidRPr="003B3865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9340" w:type="dxa"/>
        <w:tblInd w:w="96" w:type="dxa"/>
        <w:tblLook w:val="04A0" w:firstRow="1" w:lastRow="0" w:firstColumn="1" w:lastColumn="0" w:noHBand="0" w:noVBand="1"/>
      </w:tblPr>
      <w:tblGrid>
        <w:gridCol w:w="700"/>
        <w:gridCol w:w="7959"/>
        <w:gridCol w:w="681"/>
      </w:tblGrid>
      <w:tr w:rsidR="00562C14" w:rsidRPr="00562C14" w:rsidTr="003B386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преподавания предмета "Астрономия"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DB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в неделю в 11 классе -1, 1 час в неделю в 10 классе -2, </w:t>
            </w:r>
            <w:r w:rsidR="003B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в неделю во втором полугодии 10 класса и первом полугодии 11 класса -  3, </w:t>
            </w:r>
          </w:p>
          <w:p w:rsidR="00562C14" w:rsidRPr="00562C14" w:rsidRDefault="00562C14" w:rsidP="003B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 в неделю во втором полугодии 11 класса -4, другое -5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какое)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DB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 преподавание астрономии взяты из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631E" w:rsidRPr="00562C14" w:rsidRDefault="00562C14" w:rsidP="003B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базисной части учебного плана - 1, вариативной части учебного плана </w:t>
            </w:r>
            <w:r w:rsidR="0093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материально-технической базы: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авторов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Воронцов-Вельяминов и др. изд-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«Дрофа»    -   1               УМК авторов Чаругин и др. изд-во «Просвещение»   -  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учебниками, % от количества обучающихся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8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авторскими программами, (1 - наличие,0 -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8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книгами для учителя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дидактическими материалами                                          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карты звездного неба 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Армиллярная сфера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карты звездного неба для осуществления практических работ (не менее 15 шт на класс) (1 - наличие,0 -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приборов для астрономических наблюдений (телескоп),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приборов для астрономических наблюдений (бинокли),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Видеоимитаторы  звездного неба (например, программа «Открытая астрономия»)     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 к урокам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02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Готовность  учительского состава к преподаванию </w:t>
            </w:r>
          </w:p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предмета «Астрономия»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1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специальность учителя, преподающего астрономию:                                      астрономия -1, физика - 2, география -3, другая -4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1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DB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в объеме не менее 36 часов       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-0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ЛОИРО -1, дистанционные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изд-ва</w:t>
            </w:r>
            <w:r w:rsidR="001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-2,</w:t>
            </w:r>
          </w:p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-3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2C14" w:rsidRPr="005869C8" w:rsidRDefault="00562C14" w:rsidP="000A5E26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0A5E26" w:rsidRPr="003B3865" w:rsidRDefault="00B52826" w:rsidP="000A5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B37D0B" w:rsidRPr="003B38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приведено распределение участников анкетирования по районам.</w:t>
      </w:r>
    </w:p>
    <w:p w:rsidR="00B52826" w:rsidRDefault="00B37D0B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3B3865" w:rsidRPr="003B3865" w:rsidRDefault="003B3865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079"/>
        <w:gridCol w:w="4218"/>
      </w:tblGrid>
      <w:tr w:rsidR="00B52826" w:rsidRPr="00E74F88" w:rsidTr="003B3865">
        <w:tc>
          <w:tcPr>
            <w:tcW w:w="2127" w:type="dxa"/>
          </w:tcPr>
          <w:p w:rsidR="00B52826" w:rsidRPr="005869C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79" w:type="dxa"/>
          </w:tcPr>
          <w:p w:rsidR="00B52826" w:rsidRPr="005869C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Количество школ, принявших участие в анкетировании</w:t>
            </w:r>
          </w:p>
        </w:tc>
        <w:tc>
          <w:tcPr>
            <w:tcW w:w="4218" w:type="dxa"/>
          </w:tcPr>
          <w:p w:rsidR="00B52826" w:rsidRPr="005869C8" w:rsidRDefault="00B52826" w:rsidP="009B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школ в районе, осуществляющих подготовку по программе среднего общего образования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B52826" w:rsidRPr="00E74F88" w:rsidRDefault="00C8316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B52826" w:rsidRPr="00E74F88" w:rsidRDefault="00C8316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</w:tcPr>
          <w:p w:rsidR="00B52826" w:rsidRPr="00E74F88" w:rsidRDefault="00C8316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8" w:type="dxa"/>
          </w:tcPr>
          <w:p w:rsidR="00B52826" w:rsidRPr="00E74F88" w:rsidRDefault="00C8316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</w:tcPr>
          <w:p w:rsidR="00B52826" w:rsidRPr="00E74F88" w:rsidRDefault="00C8316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B52826" w:rsidRPr="00E74F88" w:rsidRDefault="00EC4602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B52826" w:rsidRPr="00E74F88" w:rsidRDefault="00E312F8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B52826" w:rsidRPr="00E74F88" w:rsidRDefault="00D52A7D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52826" w:rsidRPr="00E74F88" w:rsidRDefault="00D52A7D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B52826" w:rsidRPr="00E74F88" w:rsidRDefault="00D52A7D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B52826" w:rsidRPr="00E74F88" w:rsidRDefault="00D52A7D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218" w:type="dxa"/>
          </w:tcPr>
          <w:p w:rsidR="00B52826" w:rsidRPr="00E74F88" w:rsidRDefault="00FB3602" w:rsidP="00B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</w:p>
        </w:tc>
      </w:tr>
    </w:tbl>
    <w:p w:rsidR="007619B6" w:rsidRDefault="007619B6" w:rsidP="007619B6">
      <w:pPr>
        <w:rPr>
          <w:rFonts w:ascii="Times New Roman" w:hAnsi="Times New Roman" w:cs="Times New Roman"/>
          <w:sz w:val="24"/>
          <w:szCs w:val="24"/>
        </w:rPr>
      </w:pPr>
    </w:p>
    <w:p w:rsidR="00106E6B" w:rsidRDefault="00562C14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CE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анкеты</w:t>
      </w:r>
      <w:r w:rsid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B3865" w:rsidRPr="00106E6B" w:rsidRDefault="00562C14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</w:p>
    <w:p w:rsidR="00562C14" w:rsidRDefault="00562C14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«Организация преподавания предмета "Астрономия"»</w:t>
      </w:r>
    </w:p>
    <w:p w:rsidR="00106E6B" w:rsidRPr="00106E6B" w:rsidRDefault="00106E6B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B787A" w:rsidRPr="00106E6B" w:rsidRDefault="009B21E8" w:rsidP="00F830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«Астрономия вводится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как отдельный учебный предмет, направленный на</w:t>
      </w: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изучение достижений современной науки и техники, формирование основ</w:t>
      </w: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знаний о методах и результатах на</w:t>
      </w:r>
      <w:r w:rsidR="00F8304B" w:rsidRPr="003B3865">
        <w:rPr>
          <w:rFonts w:ascii="Times New Roman" w:hAnsi="Times New Roman" w:cs="Times New Roman"/>
          <w:sz w:val="24"/>
          <w:szCs w:val="24"/>
          <w:lang w:eastAsia="ru-RU"/>
        </w:rPr>
        <w:t>учных исследований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D0657"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фундаментальных законов природы не</w:t>
      </w: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бесных тел и 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Вселенной в целом»</w:t>
      </w:r>
      <w:r w:rsidR="00BB787A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. Объем часов на изучение учебного предмета «Астрономия» 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>должен составлять не менее 35 часов за два года обучения.</w:t>
      </w:r>
      <w:r w:rsidR="00BB787A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организация самостоятельно осуществляет 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определение модели изучения учебного предмета «Астрономия».</w:t>
      </w:r>
      <w:r w:rsidR="004D0657" w:rsidRPr="00106E6B">
        <w:rPr>
          <w:rStyle w:val="a7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657" w:rsidRPr="00106E6B">
        <w:rPr>
          <w:rStyle w:val="a7"/>
          <w:rFonts w:ascii="Times New Roman" w:hAnsi="Times New Roman" w:cs="Times New Roman"/>
          <w:sz w:val="24"/>
          <w:szCs w:val="24"/>
          <w:lang w:eastAsia="ru-RU"/>
        </w:rPr>
        <w:footnoteReference w:id="1"/>
      </w:r>
    </w:p>
    <w:p w:rsidR="00D665F2" w:rsidRPr="00106E6B" w:rsidRDefault="004D0657" w:rsidP="00C22FC3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Выбор  модели изучения учебного предмета «Астрономия»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2FC3" w:rsidRPr="00106E6B" w:rsidRDefault="00D665F2" w:rsidP="00C22FC3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Выбор  модели изучения учебного предмета «Астрономия» 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большинством образовательных организаций Ленинградской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представлен в таблице 3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0657" w:rsidRPr="00106E6B" w:rsidRDefault="004D0657" w:rsidP="00C22FC3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52826" w:rsidRPr="00106E6B" w:rsidRDefault="004D0657" w:rsidP="004D0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Модели изучения учебного </w:t>
      </w:r>
      <w:r w:rsidR="00B52826" w:rsidRPr="00106E6B">
        <w:rPr>
          <w:rFonts w:ascii="Times New Roman" w:hAnsi="Times New Roman" w:cs="Times New Roman"/>
          <w:sz w:val="24"/>
          <w:szCs w:val="24"/>
        </w:rPr>
        <w:t>предмета "Астрономия"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716"/>
      </w:tblGrid>
      <w:tr w:rsidR="00E40E6C" w:rsidRPr="00E74F88" w:rsidTr="00C22FC3">
        <w:tc>
          <w:tcPr>
            <w:tcW w:w="4361" w:type="dxa"/>
          </w:tcPr>
          <w:p w:rsidR="00E40E6C" w:rsidRPr="005869C8" w:rsidRDefault="00E40E6C">
            <w:pPr>
              <w:rPr>
                <w:rFonts w:ascii="Times New Roman" w:hAnsi="Times New Roman" w:cs="Times New Roman"/>
              </w:rPr>
            </w:pPr>
            <w:r w:rsidRPr="005869C8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2268" w:type="dxa"/>
          </w:tcPr>
          <w:p w:rsidR="00E40E6C" w:rsidRPr="005869C8" w:rsidRDefault="00E40E6C" w:rsidP="00E74F88">
            <w:pPr>
              <w:jc w:val="center"/>
              <w:rPr>
                <w:rFonts w:ascii="Times New Roman" w:hAnsi="Times New Roman" w:cs="Times New Roman"/>
              </w:rPr>
            </w:pPr>
            <w:r w:rsidRPr="005869C8">
              <w:rPr>
                <w:rFonts w:ascii="Times New Roman" w:hAnsi="Times New Roman" w:cs="Times New Roman"/>
              </w:rPr>
              <w:t>Количество ответов</w:t>
            </w:r>
          </w:p>
        </w:tc>
        <w:tc>
          <w:tcPr>
            <w:tcW w:w="2716" w:type="dxa"/>
          </w:tcPr>
          <w:p w:rsidR="00E40E6C" w:rsidRPr="005869C8" w:rsidRDefault="00E40E6C" w:rsidP="00E74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9C8">
              <w:rPr>
                <w:rFonts w:ascii="Times New Roman" w:hAnsi="Times New Roman" w:cs="Times New Roman"/>
              </w:rPr>
              <w:t>Количество ответов, %</w:t>
            </w:r>
          </w:p>
        </w:tc>
      </w:tr>
      <w:tr w:rsidR="00E74F88" w:rsidRPr="00E74F88" w:rsidTr="00C22FC3">
        <w:tc>
          <w:tcPr>
            <w:tcW w:w="4361" w:type="dxa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 час в неделю в 10 классе</w:t>
            </w:r>
          </w:p>
        </w:tc>
        <w:tc>
          <w:tcPr>
            <w:tcW w:w="2268" w:type="dxa"/>
          </w:tcPr>
          <w:p w:rsidR="00E74F88" w:rsidRPr="00E74F88" w:rsidRDefault="00E74F88" w:rsidP="00E7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6" w:type="dxa"/>
            <w:vAlign w:val="bottom"/>
          </w:tcPr>
          <w:p w:rsidR="00E74F88" w:rsidRPr="00E74F88" w:rsidRDefault="00E74F88" w:rsidP="00E7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E74F88" w:rsidRPr="00E74F88" w:rsidTr="00C22FC3">
        <w:tc>
          <w:tcPr>
            <w:tcW w:w="4361" w:type="dxa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 час в неделю в 11 классе</w:t>
            </w:r>
          </w:p>
        </w:tc>
        <w:tc>
          <w:tcPr>
            <w:tcW w:w="2268" w:type="dxa"/>
          </w:tcPr>
          <w:p w:rsidR="00E74F88" w:rsidRPr="00E74F88" w:rsidRDefault="00C22FC3" w:rsidP="00E7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6" w:type="dxa"/>
            <w:vAlign w:val="bottom"/>
          </w:tcPr>
          <w:p w:rsidR="00E74F88" w:rsidRPr="00E74F88" w:rsidRDefault="00E74F88" w:rsidP="00C22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2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E74F88" w:rsidRPr="00E74F88" w:rsidTr="00D52A7D">
        <w:tc>
          <w:tcPr>
            <w:tcW w:w="4361" w:type="dxa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 час в неделю во втором полугодии 10 класса и первом полугодии 11 класса</w:t>
            </w:r>
          </w:p>
        </w:tc>
        <w:tc>
          <w:tcPr>
            <w:tcW w:w="2268" w:type="dxa"/>
            <w:vAlign w:val="center"/>
          </w:tcPr>
          <w:p w:rsidR="00E74F88" w:rsidRPr="00E74F88" w:rsidRDefault="00E74F88" w:rsidP="00D5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6" w:type="dxa"/>
            <w:vAlign w:val="center"/>
          </w:tcPr>
          <w:p w:rsidR="00E74F88" w:rsidRPr="00E74F88" w:rsidRDefault="00E74F88" w:rsidP="00D52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E74F88" w:rsidRPr="00E74F88" w:rsidTr="00C22FC3">
        <w:tc>
          <w:tcPr>
            <w:tcW w:w="4361" w:type="dxa"/>
            <w:vAlign w:val="bottom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268" w:type="dxa"/>
            <w:vAlign w:val="center"/>
          </w:tcPr>
          <w:p w:rsidR="00E74F88" w:rsidRPr="00E74F88" w:rsidRDefault="00C22FC3" w:rsidP="00E7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6" w:type="dxa"/>
            <w:vAlign w:val="bottom"/>
          </w:tcPr>
          <w:p w:rsidR="00E74F88" w:rsidRPr="00E74F88" w:rsidRDefault="00F572F4" w:rsidP="00E7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</w:tbl>
    <w:p w:rsidR="00C22FC3" w:rsidRPr="00C22FC3" w:rsidRDefault="00C22FC3" w:rsidP="004D31F0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F8304B" w:rsidRPr="00106E6B" w:rsidRDefault="004D31F0" w:rsidP="004D31F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Первые три модели изучения учебного предмета "Астрономия" с точки зрения выполнения учебной программы вполне правомерны.  </w:t>
      </w:r>
    </w:p>
    <w:p w:rsidR="004D31F0" w:rsidRPr="00106E6B" w:rsidRDefault="004D31F0" w:rsidP="004D31F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С точки зрения согласованности учебных программ физики и астрономии наиболее целесообразно преподавание предмета «Астрономия» в 11 классе, т.к. изучение темы «Квантовые явления» позволяет понять основные методы </w:t>
      </w:r>
      <w:r w:rsidR="00F8304B" w:rsidRPr="00106E6B">
        <w:rPr>
          <w:rFonts w:ascii="Times New Roman" w:hAnsi="Times New Roman" w:cs="Times New Roman"/>
          <w:sz w:val="24"/>
          <w:szCs w:val="24"/>
        </w:rPr>
        <w:t>астрофизики, которая составляет половину курса «Астрономии»</w:t>
      </w:r>
      <w:r w:rsidRPr="00106E6B">
        <w:rPr>
          <w:rFonts w:ascii="Times New Roman" w:hAnsi="Times New Roman" w:cs="Times New Roman"/>
          <w:sz w:val="24"/>
          <w:szCs w:val="24"/>
        </w:rPr>
        <w:t>.</w:t>
      </w:r>
      <w:r w:rsidR="00F8304B" w:rsidRPr="001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FC3" w:rsidRPr="00106E6B" w:rsidRDefault="00F8304B" w:rsidP="00C22F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Однако, следует помнить, что предмет «Астрономия» изучается на базовом уровне и в силу концентрического построения курса физики, отдельные представления о квантовых явлениях уже сформированы в 9 классе. Поэтому преподавание астрономии в 10 классе вполне допустимо, особенно в классах социально-гуманитарной направленности.</w:t>
      </w:r>
      <w:r w:rsidR="00C22FC3" w:rsidRPr="001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FC3" w:rsidRPr="00106E6B" w:rsidRDefault="00B37D0B" w:rsidP="00C22FC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4</w:t>
      </w:r>
      <w:r w:rsidR="00C22FC3" w:rsidRPr="00106E6B">
        <w:rPr>
          <w:rFonts w:ascii="Times New Roman" w:hAnsi="Times New Roman" w:cs="Times New Roman"/>
          <w:sz w:val="24"/>
          <w:szCs w:val="24"/>
        </w:rPr>
        <w:t>.</w:t>
      </w:r>
    </w:p>
    <w:p w:rsidR="00E40E6C" w:rsidRPr="00106E6B" w:rsidRDefault="00C22FC3" w:rsidP="00C22FC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Ответы респондентов в разделе «Другое»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235"/>
      </w:tblGrid>
      <w:tr w:rsidR="00F8304B" w:rsidRPr="00093BC1" w:rsidTr="00C22FC3">
        <w:trPr>
          <w:trHeight w:val="315"/>
        </w:trPr>
        <w:tc>
          <w:tcPr>
            <w:tcW w:w="335" w:type="dxa"/>
          </w:tcPr>
          <w:p w:rsidR="00F8304B" w:rsidRPr="00C22FC3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F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C22FC3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FC3">
              <w:rPr>
                <w:rFonts w:ascii="Times New Roman" w:eastAsia="Times New Roman" w:hAnsi="Times New Roman" w:cs="Times New Roman"/>
                <w:lang w:eastAsia="ru-RU"/>
              </w:rPr>
              <w:t>2 часа в неделю во втором полугодии 11 класса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0,5 часа в 10 классе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  <w:r w:rsidR="00C22FC3" w:rsidRPr="00562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22FC3" w:rsidRPr="00562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профильная группа технологического профиля, остальные в 11 классе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0,5 ч в курсе "Физика"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1 час в 2 недели в 10 и 11 классах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1 час в  неделю в 10 классе, 1 час в неделю в 11 классе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2 часа в неделю во втором полугодии 10 класса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 во втором полугодии 10 класса и 0,5 часа в первом полугодии 11 класса</w:t>
            </w:r>
          </w:p>
        </w:tc>
      </w:tr>
    </w:tbl>
    <w:p w:rsidR="0093631E" w:rsidRPr="003B3865" w:rsidRDefault="0093631E" w:rsidP="00F572F4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C22FC3" w:rsidRPr="00106E6B" w:rsidRDefault="00C22FC3" w:rsidP="00F572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Проанализируем другие модели изучения учебного предмета "Астрономия", принятые отдельными школами с точки зрения выполнения учебной про</w:t>
      </w:r>
      <w:r w:rsidR="00F572F4" w:rsidRPr="00106E6B">
        <w:rPr>
          <w:rFonts w:ascii="Times New Roman" w:hAnsi="Times New Roman" w:cs="Times New Roman"/>
          <w:sz w:val="24"/>
          <w:szCs w:val="24"/>
        </w:rPr>
        <w:t>граммы:</w:t>
      </w:r>
    </w:p>
    <w:p w:rsidR="00F572F4" w:rsidRPr="00106E6B" w:rsidRDefault="00C22FC3" w:rsidP="00F572F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Модели 1 и 7 </w:t>
      </w:r>
      <w:r w:rsidR="00F572F4" w:rsidRPr="00106E6B">
        <w:rPr>
          <w:rFonts w:ascii="Times New Roman" w:hAnsi="Times New Roman" w:cs="Times New Roman"/>
          <w:sz w:val="24"/>
          <w:szCs w:val="24"/>
        </w:rPr>
        <w:t xml:space="preserve">изучения учебного предмета "Астрономия" с точки зрения выполнения учебной программы правомерны.  </w:t>
      </w:r>
    </w:p>
    <w:p w:rsidR="0093631E" w:rsidRPr="00106E6B" w:rsidRDefault="0093631E" w:rsidP="009363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lastRenderedPageBreak/>
        <w:t xml:space="preserve">Модель 6  превышает число часов, отводимых на изучение предмета в два раза, но при наличии интереса к изучению данного предмета и с учетом естественнонаучного профиля класса правомерна.  </w:t>
      </w:r>
    </w:p>
    <w:p w:rsidR="00F572F4" w:rsidRPr="00106E6B" w:rsidRDefault="00F572F4" w:rsidP="00F572F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Модели 2,4,5,8 изучения учебного предмета "Астрономия" с точки зрения выполнения учебной программы </w:t>
      </w:r>
      <w:r w:rsidRPr="00106E6B">
        <w:rPr>
          <w:rFonts w:ascii="Times New Roman" w:hAnsi="Times New Roman" w:cs="Times New Roman"/>
          <w:b/>
          <w:sz w:val="24"/>
          <w:szCs w:val="24"/>
        </w:rPr>
        <w:t>недопустимы,</w:t>
      </w:r>
      <w:r w:rsidRPr="00106E6B">
        <w:rPr>
          <w:rFonts w:ascii="Times New Roman" w:hAnsi="Times New Roman" w:cs="Times New Roman"/>
          <w:sz w:val="24"/>
          <w:szCs w:val="24"/>
        </w:rPr>
        <w:t xml:space="preserve"> т.к. не обеспечивают выполнение учебной программы по количеству часов (общее число учебных часов во всех моделях 17).</w:t>
      </w:r>
    </w:p>
    <w:p w:rsidR="00FB3602" w:rsidRPr="00106E6B" w:rsidRDefault="00FB3602" w:rsidP="00FB360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0F49" w:rsidRPr="00106E6B" w:rsidRDefault="00CE5055" w:rsidP="006C0F49">
      <w:pPr>
        <w:pStyle w:val="a8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Выделение часов на учебный п</w:t>
      </w:r>
      <w:r w:rsidR="00562C14"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редмет «Астрономия»</w:t>
      </w:r>
      <w:r w:rsidR="00562C14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0F49" w:rsidRPr="00106E6B" w:rsidRDefault="006C0F49" w:rsidP="006C0F49">
      <w:pPr>
        <w:pStyle w:val="a8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106E6B" w:rsidRDefault="006C0F49" w:rsidP="003B3865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>Выделение часов на учебный предмет «Астрономия</w:t>
      </w: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146BD1"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компетенции образовательной организации и возможно из часов, отведенных на предметы регионального и компонентов в случае, если основная общеобразовательная программа среднего общего образования реализуется по федеральному компоненту государственного образова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тельного стандарта. В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случае,  если реализуется образовательная программа в соответствии с федеральным  государственным образовательным стандартом  среднего общего образования учебные часы выделяются 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из части, формируемой участниками образовательных отношений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В обоих случаях необходимо учитывать 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требования СанПиН 2.4.2.2821-10 к условиям и организации обучения в образовательных учреждениях.</w:t>
      </w:r>
    </w:p>
    <w:p w:rsidR="008350D1" w:rsidRPr="00106E6B" w:rsidRDefault="003B3865" w:rsidP="003B3865">
      <w:pPr>
        <w:pStyle w:val="a8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 </w:t>
      </w:r>
      <w:r w:rsidR="008350D1" w:rsidRPr="00106E6B">
        <w:rPr>
          <w:rFonts w:ascii="Times New Roman" w:hAnsi="Times New Roman" w:cs="Times New Roman"/>
          <w:sz w:val="24"/>
          <w:szCs w:val="24"/>
        </w:rPr>
        <w:t>Таблица 5</w:t>
      </w:r>
    </w:p>
    <w:p w:rsidR="008350D1" w:rsidRPr="00106E6B" w:rsidRDefault="008350D1" w:rsidP="00835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Часы на преподавание астрономии взяты 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8350D1" w:rsidRPr="00106E6B" w:rsidTr="0078633A">
        <w:tc>
          <w:tcPr>
            <w:tcW w:w="4531" w:type="dxa"/>
          </w:tcPr>
          <w:p w:rsidR="008350D1" w:rsidRPr="00106E6B" w:rsidRDefault="008350D1" w:rsidP="007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8350D1" w:rsidRPr="00106E6B" w:rsidTr="0078633A">
        <w:tc>
          <w:tcPr>
            <w:tcW w:w="4531" w:type="dxa"/>
          </w:tcPr>
          <w:p w:rsidR="008350D1" w:rsidRPr="00106E6B" w:rsidRDefault="008350D1" w:rsidP="007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базисной части учебного плана</w:t>
            </w:r>
          </w:p>
        </w:tc>
        <w:tc>
          <w:tcPr>
            <w:tcW w:w="2268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6" w:type="dxa"/>
            <w:vAlign w:val="bottom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  <w:tr w:rsidR="008350D1" w:rsidRPr="00106E6B" w:rsidTr="0078633A">
        <w:tc>
          <w:tcPr>
            <w:tcW w:w="4531" w:type="dxa"/>
          </w:tcPr>
          <w:p w:rsidR="008350D1" w:rsidRPr="00106E6B" w:rsidRDefault="008350D1" w:rsidP="007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вариативной части учебного плана</w:t>
            </w:r>
          </w:p>
        </w:tc>
        <w:tc>
          <w:tcPr>
            <w:tcW w:w="2268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6" w:type="dxa"/>
            <w:vAlign w:val="bottom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</w:tbl>
    <w:p w:rsidR="006C0F49" w:rsidRPr="00106E6B" w:rsidRDefault="006C0F49" w:rsidP="008350D1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Как видно из </w:t>
      </w:r>
      <w:r w:rsidR="008350D1" w:rsidRPr="00106E6B">
        <w:rPr>
          <w:rFonts w:ascii="Times New Roman" w:hAnsi="Times New Roman" w:cs="Times New Roman"/>
          <w:sz w:val="24"/>
          <w:szCs w:val="24"/>
          <w:lang w:eastAsia="ru-RU"/>
        </w:rPr>
        <w:t>таблицы 5</w:t>
      </w:r>
      <w:r w:rsidR="00146BD1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которой приведены ответы респондентов на 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вопрос о распределении</w:t>
      </w:r>
      <w:r w:rsidR="00146BD1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часов, 58,6%  опрошенных ОО осуществляют преподавание с нарушением. Наиболее вероятно, что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час из базисного учебного плана взят из двухчасового курса физики, что является грубейшим нарушени</w:t>
      </w:r>
      <w:r w:rsidR="002E0F27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ем, так как не существует программы по физике в старшей школе  менее чем на 2 часа, и </w:t>
      </w:r>
      <w:r w:rsidR="003D49B0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преподавание </w:t>
      </w:r>
      <w:r w:rsidR="008350D1" w:rsidRPr="00106E6B">
        <w:rPr>
          <w:rFonts w:ascii="Times New Roman" w:hAnsi="Times New Roman" w:cs="Times New Roman"/>
          <w:sz w:val="24"/>
          <w:szCs w:val="24"/>
          <w:lang w:eastAsia="ru-RU"/>
        </w:rPr>
        <w:t>предмета «Физика»</w:t>
      </w:r>
      <w:r w:rsidR="003D49B0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в подобном случае неправомерно. </w:t>
      </w:r>
    </w:p>
    <w:p w:rsidR="00CB6FA2" w:rsidRPr="00FB3602" w:rsidRDefault="00CB6FA2" w:rsidP="00BB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7A9A" w:rsidRDefault="008350D1" w:rsidP="0083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</w:t>
      </w:r>
      <w:r w:rsidR="00C27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информационно-методических условий </w:t>
      </w:r>
    </w:p>
    <w:p w:rsidR="008350D1" w:rsidRDefault="00C27A9A" w:rsidP="0083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преподавания предмета «Астрономия»</w:t>
      </w:r>
    </w:p>
    <w:p w:rsidR="00C27A9A" w:rsidRPr="00106E6B" w:rsidRDefault="00C27A9A" w:rsidP="0083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4C3" w:rsidRPr="00106E6B" w:rsidRDefault="007034C3" w:rsidP="008350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УМК</w:t>
      </w:r>
    </w:p>
    <w:p w:rsidR="00BB787A" w:rsidRPr="00106E6B" w:rsidRDefault="00BB787A" w:rsidP="008350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сегодняшний день в Федеральный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рекомендуемых к использованию при реализации имеющих государственную аккредитацию образовательных программ среднего общего образования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следующие учебнику по учебному предмету «Астрономия»:</w:t>
      </w:r>
    </w:p>
    <w:p w:rsidR="008350D1" w:rsidRPr="00106E6B" w:rsidRDefault="00CB6FA2" w:rsidP="00CB6FA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Воронцов–Вельяминов Б.А., Страут Е.К.  Астрономия. Базовый уровень.11кл.:  учебник. – М.: Дрофа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2016;</w:t>
      </w:r>
    </w:p>
    <w:p w:rsidR="00CB6FA2" w:rsidRDefault="00CB6FA2" w:rsidP="00CB6FA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 В.М.Астрономия. 10-11 классы: учебное пособие для общеобраз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оват.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2017.</w:t>
      </w:r>
    </w:p>
    <w:p w:rsidR="00C27A9A" w:rsidRPr="00106E6B" w:rsidRDefault="00C27A9A" w:rsidP="00C27A9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0D1" w:rsidRDefault="007034C3" w:rsidP="001B0250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0476" cy="2677363"/>
            <wp:effectExtent l="19050" t="0" r="20574" b="868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3865" w:rsidRDefault="003B3865" w:rsidP="001B0250">
      <w:pPr>
        <w:pStyle w:val="a8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250" w:rsidRPr="001B0250" w:rsidRDefault="001B0250" w:rsidP="001B0250">
      <w:pPr>
        <w:pStyle w:val="a8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250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УМК  </w:t>
      </w:r>
      <w:r w:rsidRPr="001B0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 ОО Ленинградской области</w:t>
      </w:r>
    </w:p>
    <w:p w:rsidR="001B0250" w:rsidRPr="00FB3602" w:rsidRDefault="001B0250" w:rsidP="001B0250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B3865" w:rsidRDefault="003B3865" w:rsidP="00093BC1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41DB9" w:rsidRPr="00106E6B" w:rsidRDefault="00E41DB9" w:rsidP="00093BC1">
      <w:pPr>
        <w:rPr>
          <w:rFonts w:ascii="Times New Roman" w:hAnsi="Times New Roman" w:cs="Times New Roman"/>
          <w:b/>
          <w:sz w:val="24"/>
          <w:szCs w:val="24"/>
        </w:rPr>
      </w:pPr>
      <w:r w:rsidRPr="00106E6B">
        <w:rPr>
          <w:rFonts w:ascii="Times New Roman" w:hAnsi="Times New Roman" w:cs="Times New Roman"/>
          <w:b/>
          <w:sz w:val="24"/>
          <w:szCs w:val="24"/>
        </w:rPr>
        <w:t>Оснащенность ОО учебниками</w:t>
      </w:r>
    </w:p>
    <w:p w:rsidR="001B0250" w:rsidRPr="00106E6B" w:rsidRDefault="007034C3" w:rsidP="001B0250">
      <w:pPr>
        <w:pStyle w:val="a8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1B0250" w:rsidRPr="00106E6B">
        <w:rPr>
          <w:rFonts w:ascii="Times New Roman" w:hAnsi="Times New Roman" w:cs="Times New Roman"/>
          <w:sz w:val="24"/>
          <w:szCs w:val="24"/>
        </w:rPr>
        <w:t>6 приведены данные о наличии учебников или учебных пособий в образовательных организациях</w:t>
      </w:r>
      <w:r w:rsidR="001B0250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области.</w:t>
      </w:r>
    </w:p>
    <w:p w:rsidR="003B3865" w:rsidRPr="00106E6B" w:rsidRDefault="003B3865" w:rsidP="001B0250">
      <w:pPr>
        <w:pStyle w:val="a8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034C3" w:rsidRPr="00106E6B" w:rsidRDefault="001B0250" w:rsidP="001B0250">
      <w:pPr>
        <w:pStyle w:val="a8"/>
        <w:shd w:val="clear" w:color="auto" w:fill="FFFFFF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6</w:t>
      </w:r>
    </w:p>
    <w:p w:rsidR="001B0250" w:rsidRPr="00106E6B" w:rsidRDefault="001B0250" w:rsidP="001B0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Оснащенность ОО учебниками или учебными пособиями для преподавания предмета «Астрономия»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155"/>
        <w:gridCol w:w="2546"/>
      </w:tblGrid>
      <w:tr w:rsidR="008A39E3" w:rsidRPr="00106E6B" w:rsidTr="007034C3">
        <w:tc>
          <w:tcPr>
            <w:tcW w:w="4644" w:type="dxa"/>
          </w:tcPr>
          <w:p w:rsidR="007034C3" w:rsidRPr="00106E6B" w:rsidRDefault="007034C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количества обучающихся </w:t>
            </w:r>
            <w:r w:rsidR="001B0250" w:rsidRPr="0010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 параллели</w:t>
            </w:r>
          </w:p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155" w:type="dxa"/>
          </w:tcPr>
          <w:p w:rsidR="007034C3" w:rsidRPr="00106E6B" w:rsidRDefault="008A39E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A39E3" w:rsidRPr="00106E6B" w:rsidRDefault="008A39E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2546" w:type="dxa"/>
          </w:tcPr>
          <w:p w:rsidR="008A39E3" w:rsidRPr="00106E6B" w:rsidRDefault="007034C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Процент от числа респондентов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115%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  <w:vAlign w:val="bottom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У учителя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  <w:vAlign w:val="bottom"/>
          </w:tcPr>
          <w:p w:rsidR="008A39E3" w:rsidRPr="00106E6B" w:rsidRDefault="007034C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 - 0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</w:tbl>
    <w:p w:rsidR="008A39E3" w:rsidRPr="00106E6B" w:rsidRDefault="008A39E3" w:rsidP="00093BC1">
      <w:pPr>
        <w:rPr>
          <w:rFonts w:ascii="Times New Roman" w:hAnsi="Times New Roman" w:cs="Times New Roman"/>
          <w:sz w:val="16"/>
          <w:szCs w:val="16"/>
        </w:rPr>
      </w:pPr>
    </w:p>
    <w:p w:rsidR="007034C3" w:rsidRPr="00106E6B" w:rsidRDefault="007034C3" w:rsidP="00D779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Как видно из таблицы </w:t>
      </w:r>
      <w:r w:rsidR="001B0250" w:rsidRPr="00106E6B">
        <w:rPr>
          <w:rFonts w:ascii="Times New Roman" w:hAnsi="Times New Roman" w:cs="Times New Roman"/>
          <w:sz w:val="24"/>
          <w:szCs w:val="24"/>
        </w:rPr>
        <w:t xml:space="preserve">6 в 96.5 % ОО ситуация с укомплектованностью  учебниками или учебными пособиями для преподавания предмета «Астрономия» </w:t>
      </w:r>
      <w:r w:rsidRPr="00106E6B">
        <w:rPr>
          <w:rFonts w:ascii="Times New Roman" w:hAnsi="Times New Roman" w:cs="Times New Roman"/>
          <w:sz w:val="24"/>
          <w:szCs w:val="24"/>
        </w:rPr>
        <w:t>благо</w:t>
      </w:r>
      <w:r w:rsidR="001B0250" w:rsidRPr="00106E6B">
        <w:rPr>
          <w:rFonts w:ascii="Times New Roman" w:hAnsi="Times New Roman" w:cs="Times New Roman"/>
          <w:sz w:val="24"/>
          <w:szCs w:val="24"/>
        </w:rPr>
        <w:t>получна. Учебники имеются у всех обучающихся.  Одна</w:t>
      </w:r>
      <w:r w:rsidR="00D7791F" w:rsidRPr="00106E6B">
        <w:rPr>
          <w:rFonts w:ascii="Times New Roman" w:hAnsi="Times New Roman" w:cs="Times New Roman"/>
          <w:sz w:val="24"/>
          <w:szCs w:val="24"/>
        </w:rPr>
        <w:t xml:space="preserve">ко 1,4 </w:t>
      </w:r>
      <w:r w:rsidR="001B0250" w:rsidRPr="00106E6B">
        <w:rPr>
          <w:rFonts w:ascii="Times New Roman" w:hAnsi="Times New Roman" w:cs="Times New Roman"/>
          <w:sz w:val="24"/>
          <w:szCs w:val="24"/>
        </w:rPr>
        <w:t xml:space="preserve">% учебных заведений недостаточно укомплектованы </w:t>
      </w:r>
      <w:r w:rsidR="00D7791F" w:rsidRPr="00106E6B">
        <w:rPr>
          <w:rFonts w:ascii="Times New Roman" w:hAnsi="Times New Roman" w:cs="Times New Roman"/>
          <w:sz w:val="24"/>
          <w:szCs w:val="24"/>
        </w:rPr>
        <w:t xml:space="preserve">учебниками или учебными пособиями для преподавания предмета «Астрономия». В 1,4%  ОО учебники или учебные пособия для преподавания предмета «Астрономия» отсутствуют. </w:t>
      </w:r>
    </w:p>
    <w:p w:rsidR="00D7791F" w:rsidRPr="00106E6B" w:rsidRDefault="00D7791F" w:rsidP="005869C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06E6B">
        <w:rPr>
          <w:rFonts w:ascii="Times New Roman" w:hAnsi="Times New Roman" w:cs="Times New Roman"/>
          <w:b/>
          <w:sz w:val="24"/>
          <w:szCs w:val="24"/>
        </w:rPr>
        <w:t>Оснащенность ОО авторскими программами, методическими пособиями для учителя, дидактическими  материалами</w:t>
      </w:r>
    </w:p>
    <w:p w:rsidR="00396651" w:rsidRDefault="00D7791F" w:rsidP="00FB3602">
      <w:pPr>
        <w:pStyle w:val="ab"/>
        <w:spacing w:before="0" w:beforeAutospacing="0" w:after="0" w:afterAutospacing="0"/>
        <w:ind w:firstLine="567"/>
        <w:rPr>
          <w:color w:val="000000"/>
        </w:rPr>
      </w:pPr>
      <w:r w:rsidRPr="00106E6B">
        <w:t xml:space="preserve">Помимо учебников или учебных пособий для преподавания предмета «Астрономия» в УМК входят авторские программы,  методические пособия для учителя, дидактические  материалы, </w:t>
      </w:r>
      <w:r w:rsidR="00396651" w:rsidRPr="00106E6B">
        <w:rPr>
          <w:color w:val="000000"/>
        </w:rPr>
        <w:t>раскрываю</w:t>
      </w:r>
      <w:r w:rsidR="005869C8" w:rsidRPr="00106E6B">
        <w:rPr>
          <w:color w:val="000000"/>
        </w:rPr>
        <w:t>щие</w:t>
      </w:r>
      <w:r w:rsidR="00396651" w:rsidRPr="00106E6B">
        <w:rPr>
          <w:color w:val="000000"/>
        </w:rPr>
        <w:t xml:space="preserve"> возможные подходы к </w:t>
      </w:r>
      <w:r w:rsidR="005869C8" w:rsidRPr="00106E6B">
        <w:rPr>
          <w:color w:val="000000"/>
        </w:rPr>
        <w:t xml:space="preserve">преподаванию предмета, позволяющие </w:t>
      </w:r>
      <w:r w:rsidR="00396651" w:rsidRPr="00106E6B">
        <w:rPr>
          <w:color w:val="000000"/>
        </w:rPr>
        <w:t xml:space="preserve"> пополнить арсенал форм </w:t>
      </w:r>
      <w:r w:rsidR="005869C8" w:rsidRPr="00106E6B">
        <w:rPr>
          <w:color w:val="000000"/>
        </w:rPr>
        <w:t xml:space="preserve">педагогической </w:t>
      </w:r>
      <w:r w:rsidR="00396651" w:rsidRPr="00106E6B">
        <w:rPr>
          <w:color w:val="000000"/>
        </w:rPr>
        <w:t xml:space="preserve">деятельности, </w:t>
      </w:r>
      <w:r w:rsidR="005869C8" w:rsidRPr="00106E6B">
        <w:rPr>
          <w:color w:val="000000"/>
        </w:rPr>
        <w:t xml:space="preserve">способные </w:t>
      </w:r>
      <w:r w:rsidR="00396651" w:rsidRPr="00106E6B">
        <w:rPr>
          <w:color w:val="000000"/>
        </w:rPr>
        <w:t>ока</w:t>
      </w:r>
      <w:r w:rsidR="005869C8" w:rsidRPr="00106E6B">
        <w:rPr>
          <w:color w:val="000000"/>
        </w:rPr>
        <w:t xml:space="preserve">зать </w:t>
      </w:r>
      <w:r w:rsidR="00396651" w:rsidRPr="00106E6B">
        <w:rPr>
          <w:color w:val="000000"/>
        </w:rPr>
        <w:t xml:space="preserve"> помощь в по</w:t>
      </w:r>
      <w:r w:rsidR="00396651" w:rsidRPr="00106E6B">
        <w:rPr>
          <w:color w:val="000000"/>
        </w:rPr>
        <w:lastRenderedPageBreak/>
        <w:t>вышении эффективности воспитательной и учебной работы.</w:t>
      </w:r>
      <w:r w:rsidR="005869C8" w:rsidRPr="00106E6B">
        <w:rPr>
          <w:color w:val="000000"/>
        </w:rPr>
        <w:t xml:space="preserve"> Оснащенность  ОО вышеперечисленными материалами представлена в таблицах 7,8,9.</w:t>
      </w:r>
    </w:p>
    <w:p w:rsidR="00106E6B" w:rsidRPr="00106E6B" w:rsidRDefault="00106E6B" w:rsidP="00FB3602">
      <w:pPr>
        <w:pStyle w:val="ab"/>
        <w:spacing w:before="0" w:beforeAutospacing="0" w:after="0" w:afterAutospacing="0"/>
        <w:ind w:firstLine="567"/>
        <w:rPr>
          <w:color w:val="000000"/>
          <w:sz w:val="16"/>
          <w:szCs w:val="16"/>
        </w:rPr>
      </w:pPr>
    </w:p>
    <w:p w:rsidR="005869C8" w:rsidRPr="00106E6B" w:rsidRDefault="005869C8" w:rsidP="005869C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7</w:t>
      </w:r>
    </w:p>
    <w:p w:rsidR="00FF1600" w:rsidRPr="00106E6B" w:rsidRDefault="00FF1600" w:rsidP="0058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Оснащенность ОО авторскими программами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FF1600" w:rsidRPr="00106E6B" w:rsidTr="00BB787A">
        <w:tc>
          <w:tcPr>
            <w:tcW w:w="4531" w:type="dxa"/>
          </w:tcPr>
          <w:p w:rsidR="00FF1600" w:rsidRPr="00106E6B" w:rsidRDefault="00FF1600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FF1600" w:rsidRPr="00106E6B" w:rsidRDefault="00FF1600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FF1600" w:rsidRPr="00106E6B" w:rsidRDefault="00FF1600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106E6B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E96607" w:rsidRPr="00106E6B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</w:tbl>
    <w:p w:rsidR="005869C8" w:rsidRPr="00106E6B" w:rsidRDefault="005869C8" w:rsidP="00093BC1">
      <w:pPr>
        <w:rPr>
          <w:rFonts w:ascii="Times New Roman" w:hAnsi="Times New Roman" w:cs="Times New Roman"/>
          <w:sz w:val="16"/>
          <w:szCs w:val="16"/>
        </w:rPr>
      </w:pPr>
    </w:p>
    <w:p w:rsidR="005869C8" w:rsidRPr="00106E6B" w:rsidRDefault="005869C8" w:rsidP="005869C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8</w:t>
      </w:r>
    </w:p>
    <w:p w:rsidR="00E96607" w:rsidRPr="00106E6B" w:rsidRDefault="00E96607" w:rsidP="0058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Оснащенность ОО книгами для учителя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4"/>
        <w:gridCol w:w="2304"/>
        <w:gridCol w:w="2587"/>
      </w:tblGrid>
      <w:tr w:rsidR="00E96607" w:rsidRPr="00106E6B" w:rsidTr="00155C7B">
        <w:trPr>
          <w:trHeight w:val="606"/>
        </w:trPr>
        <w:tc>
          <w:tcPr>
            <w:tcW w:w="4604" w:type="dxa"/>
          </w:tcPr>
          <w:p w:rsidR="00E96607" w:rsidRPr="00106E6B" w:rsidRDefault="00E96607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304" w:type="dxa"/>
          </w:tcPr>
          <w:p w:rsidR="00E96607" w:rsidRPr="00106E6B" w:rsidRDefault="00E96607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87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106E6B" w:rsidTr="00155C7B">
        <w:trPr>
          <w:trHeight w:val="309"/>
        </w:trPr>
        <w:tc>
          <w:tcPr>
            <w:tcW w:w="4604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304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87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</w:tr>
      <w:tr w:rsidR="00E96607" w:rsidRPr="00106E6B" w:rsidTr="00155C7B">
        <w:trPr>
          <w:trHeight w:val="323"/>
        </w:trPr>
        <w:tc>
          <w:tcPr>
            <w:tcW w:w="4604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04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7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</w:tbl>
    <w:p w:rsidR="005869C8" w:rsidRPr="00155C7B" w:rsidRDefault="005869C8" w:rsidP="005869C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869C8" w:rsidRPr="00106E6B" w:rsidRDefault="005869C8" w:rsidP="005869C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9</w:t>
      </w:r>
    </w:p>
    <w:p w:rsidR="00E96607" w:rsidRPr="00E74F88" w:rsidRDefault="00E96607" w:rsidP="0058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Оснащенность ОО дидактическими материалами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E96607" w:rsidRPr="00E74F88" w:rsidTr="00BB787A">
        <w:tc>
          <w:tcPr>
            <w:tcW w:w="4531" w:type="dxa"/>
          </w:tcPr>
          <w:p w:rsidR="00E96607" w:rsidRPr="00106E6B" w:rsidRDefault="00E96607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E96607" w:rsidRPr="00106E6B" w:rsidRDefault="00E96607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E74F88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</w:tr>
      <w:tr w:rsidR="00E96607" w:rsidRPr="00E74F88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</w:tbl>
    <w:p w:rsidR="00D26CC3" w:rsidRPr="00155C7B" w:rsidRDefault="00D26CC3" w:rsidP="00093BC1">
      <w:pPr>
        <w:rPr>
          <w:rFonts w:ascii="Times New Roman" w:hAnsi="Times New Roman"/>
          <w:sz w:val="16"/>
          <w:szCs w:val="16"/>
        </w:rPr>
      </w:pPr>
    </w:p>
    <w:p w:rsidR="00C27A9A" w:rsidRDefault="003B3865" w:rsidP="00C27A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7A9A">
        <w:rPr>
          <w:rFonts w:ascii="Times New Roman" w:hAnsi="Times New Roman"/>
          <w:sz w:val="24"/>
          <w:szCs w:val="24"/>
        </w:rPr>
        <w:t xml:space="preserve">Как </w:t>
      </w:r>
      <w:r w:rsidR="00155C7B">
        <w:rPr>
          <w:rFonts w:ascii="Times New Roman" w:hAnsi="Times New Roman"/>
          <w:sz w:val="24"/>
          <w:szCs w:val="24"/>
        </w:rPr>
        <w:t xml:space="preserve">следует </w:t>
      </w:r>
      <w:r w:rsidRPr="00C27A9A">
        <w:rPr>
          <w:rFonts w:ascii="Times New Roman" w:hAnsi="Times New Roman"/>
          <w:sz w:val="24"/>
          <w:szCs w:val="24"/>
        </w:rPr>
        <w:t xml:space="preserve">из ответов респондентов </w:t>
      </w:r>
      <w:r w:rsidR="00C27A9A" w:rsidRPr="00C27A9A">
        <w:rPr>
          <w:rFonts w:ascii="Times New Roman" w:hAnsi="Times New Roman"/>
          <w:sz w:val="24"/>
          <w:szCs w:val="24"/>
        </w:rPr>
        <w:t xml:space="preserve">укомплектованность </w:t>
      </w:r>
      <w:r w:rsidR="00C27A9A" w:rsidRPr="00C27A9A">
        <w:rPr>
          <w:rFonts w:ascii="Times New Roman" w:hAnsi="Times New Roman" w:cs="Times New Roman"/>
          <w:sz w:val="24"/>
          <w:szCs w:val="24"/>
        </w:rPr>
        <w:t>авторскими программами, методическими пособиями для учителя, дидактическими  материалами</w:t>
      </w:r>
      <w:r w:rsidR="00C27A9A">
        <w:rPr>
          <w:rFonts w:ascii="Times New Roman" w:hAnsi="Times New Roman" w:cs="Times New Roman"/>
          <w:sz w:val="24"/>
          <w:szCs w:val="24"/>
        </w:rPr>
        <w:t xml:space="preserve"> недостаточная, полный комплект пособий отсутствует примерно в трети учебных заведений Ленинградской области.</w:t>
      </w:r>
    </w:p>
    <w:p w:rsidR="00155C7B" w:rsidRDefault="00C27A9A" w:rsidP="00C27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материально-технических</w:t>
      </w:r>
      <w:r w:rsidRPr="00C27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условий</w:t>
      </w:r>
    </w:p>
    <w:p w:rsidR="00C27A9A" w:rsidRDefault="00C27A9A" w:rsidP="00C27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преподавания предмета «Астрономия»</w:t>
      </w:r>
    </w:p>
    <w:p w:rsidR="00C27A9A" w:rsidRPr="00155C7B" w:rsidRDefault="00C27A9A" w:rsidP="00C27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E2688" w:rsidRDefault="00C27A9A" w:rsidP="00C27A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Материально-технические условия преподавания предмета складываются из оснащенно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ОО Л</w:t>
      </w:r>
      <w:r w:rsidRPr="00C2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енинградской области 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наглядными пособиями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приборами и устройствами для осуществления практических наблюдений  и практических работ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электронных материалов к урокам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Оснащенность ОО Ленинградской области наглядными пособиями  приведена в таблицах  10 и 11. Оснащенность ОО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приборами и устройствами для осуществления практических наблюдений  и практических работ приведена в таблицах 12,13и 14. Оснащенность ОО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электронных материалов к урокам приведена в таблицах 15 и  16.</w:t>
      </w:r>
    </w:p>
    <w:p w:rsidR="00AE2688" w:rsidRPr="00C27A9A" w:rsidRDefault="00AE2688" w:rsidP="00AE268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10</w:t>
      </w:r>
    </w:p>
    <w:p w:rsidR="00E96607" w:rsidRPr="00E74F88" w:rsidRDefault="00E96607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Большие карты звездного неба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000"/>
      </w:tblGrid>
      <w:tr w:rsidR="00E96607" w:rsidRPr="00E74F88" w:rsidTr="00E00951">
        <w:tc>
          <w:tcPr>
            <w:tcW w:w="3510" w:type="dxa"/>
          </w:tcPr>
          <w:p w:rsidR="00E96607" w:rsidRPr="00AE2688" w:rsidRDefault="00E96607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835" w:type="dxa"/>
          </w:tcPr>
          <w:p w:rsidR="00E96607" w:rsidRPr="00AE2688" w:rsidRDefault="00E96607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3000" w:type="dxa"/>
          </w:tcPr>
          <w:p w:rsidR="00E96607" w:rsidRPr="00AE2688" w:rsidRDefault="00E96607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E74F88" w:rsidTr="00E00951">
        <w:tc>
          <w:tcPr>
            <w:tcW w:w="3510" w:type="dxa"/>
          </w:tcPr>
          <w:p w:rsidR="00E96607" w:rsidRPr="00E74F88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35" w:type="dxa"/>
          </w:tcPr>
          <w:p w:rsidR="00E96607" w:rsidRPr="00E74F88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0" w:type="dxa"/>
            <w:vAlign w:val="bottom"/>
          </w:tcPr>
          <w:p w:rsidR="00E96607" w:rsidRPr="00E74F88" w:rsidRDefault="00E96607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E96607" w:rsidRPr="00E74F88" w:rsidTr="00E00951">
        <w:tc>
          <w:tcPr>
            <w:tcW w:w="3510" w:type="dxa"/>
          </w:tcPr>
          <w:p w:rsidR="00E96607" w:rsidRPr="00E74F88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E96607" w:rsidRPr="00E74F88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00" w:type="dxa"/>
            <w:vAlign w:val="bottom"/>
          </w:tcPr>
          <w:p w:rsidR="00E96607" w:rsidRPr="00E74F88" w:rsidRDefault="00E96607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</w:tbl>
    <w:p w:rsidR="00E96607" w:rsidRPr="006B6125" w:rsidRDefault="00E96607" w:rsidP="00093BC1">
      <w:pPr>
        <w:rPr>
          <w:rFonts w:ascii="Times New Roman" w:hAnsi="Times New Roman" w:cs="Times New Roman"/>
          <w:sz w:val="16"/>
          <w:szCs w:val="16"/>
        </w:rPr>
      </w:pPr>
    </w:p>
    <w:p w:rsidR="00AE2688" w:rsidRDefault="00AE2688" w:rsidP="00AE2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482239" w:rsidRPr="00E74F88" w:rsidRDefault="00482239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Армиллярная сфера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482239" w:rsidRPr="00E74F88" w:rsidTr="00BB787A">
        <w:tc>
          <w:tcPr>
            <w:tcW w:w="4531" w:type="dxa"/>
          </w:tcPr>
          <w:p w:rsidR="00482239" w:rsidRPr="00AE2688" w:rsidRDefault="00482239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82239" w:rsidRPr="00AE2688" w:rsidRDefault="00482239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82239" w:rsidRPr="00AE26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</w:tbl>
    <w:p w:rsidR="00482239" w:rsidRPr="006B6125" w:rsidRDefault="00482239" w:rsidP="00093BC1">
      <w:pPr>
        <w:rPr>
          <w:rFonts w:ascii="Times New Roman" w:hAnsi="Times New Roman" w:cs="Times New Roman"/>
          <w:sz w:val="16"/>
          <w:szCs w:val="16"/>
        </w:rPr>
      </w:pPr>
    </w:p>
    <w:p w:rsidR="00AE2688" w:rsidRPr="00E74F88" w:rsidRDefault="00AE2688" w:rsidP="00AE2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6B6125" w:rsidRDefault="00482239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Подвижные карты звездного неба для осуществления практических работ</w:t>
      </w:r>
    </w:p>
    <w:p w:rsidR="00482239" w:rsidRPr="00E74F88" w:rsidRDefault="00AE2688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239" w:rsidRPr="00E74F88">
        <w:rPr>
          <w:rFonts w:ascii="Times New Roman" w:hAnsi="Times New Roman" w:cs="Times New Roman"/>
          <w:sz w:val="24"/>
          <w:szCs w:val="24"/>
        </w:rPr>
        <w:t>(не менее 15 шт. на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482239" w:rsidRPr="00E74F88" w:rsidTr="00BB787A">
        <w:tc>
          <w:tcPr>
            <w:tcW w:w="4531" w:type="dxa"/>
          </w:tcPr>
          <w:p w:rsidR="00482239" w:rsidRPr="006B6125" w:rsidRDefault="00482239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82239" w:rsidRPr="006B6125" w:rsidRDefault="00482239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82239" w:rsidRPr="006B6125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</w:tbl>
    <w:p w:rsidR="006B6125" w:rsidRPr="006B6125" w:rsidRDefault="006B6125" w:rsidP="006B612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</w:t>
      </w:r>
    </w:p>
    <w:p w:rsidR="00482239" w:rsidRPr="00E74F88" w:rsidRDefault="00482239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Количество приборов для астрономических наблюдений (телескоп), шт</w:t>
      </w:r>
      <w:r w:rsidR="008A39E3" w:rsidRPr="00E74F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9C59D3" w:rsidRPr="006B6125" w:rsidTr="00BB787A">
        <w:tc>
          <w:tcPr>
            <w:tcW w:w="4531" w:type="dxa"/>
          </w:tcPr>
          <w:p w:rsidR="009C59D3" w:rsidRPr="006B6125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6B6125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6B6125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C59D3" w:rsidRPr="00E74F88" w:rsidTr="00BB787A">
        <w:tc>
          <w:tcPr>
            <w:tcW w:w="4531" w:type="dxa"/>
            <w:vAlign w:val="bottom"/>
          </w:tcPr>
          <w:p w:rsidR="009C59D3" w:rsidRPr="00E74F88" w:rsidRDefault="006B6125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очень старый</w:t>
            </w:r>
          </w:p>
        </w:tc>
        <w:tc>
          <w:tcPr>
            <w:tcW w:w="2268" w:type="dxa"/>
          </w:tcPr>
          <w:p w:rsidR="009C59D3" w:rsidRPr="00E74F88" w:rsidRDefault="006B6125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:rsidR="009C59D3" w:rsidRPr="00E74F88" w:rsidRDefault="006B6125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</w:tbl>
    <w:p w:rsidR="009C59D3" w:rsidRPr="006B6125" w:rsidRDefault="009C59D3" w:rsidP="00093BC1">
      <w:pPr>
        <w:rPr>
          <w:rFonts w:ascii="Times New Roman" w:hAnsi="Times New Roman" w:cs="Times New Roman"/>
          <w:sz w:val="16"/>
          <w:szCs w:val="16"/>
        </w:rPr>
      </w:pPr>
    </w:p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</w:t>
      </w:r>
    </w:p>
    <w:p w:rsidR="00510507" w:rsidRPr="00E74F88" w:rsidRDefault="00510507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Количество приборов для астрономических наблюдений (бинокли), шт</w:t>
      </w:r>
      <w:r w:rsidR="008A39E3" w:rsidRPr="00E74F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482239" w:rsidRPr="00E74F88" w:rsidTr="00BB787A">
        <w:tc>
          <w:tcPr>
            <w:tcW w:w="4531" w:type="dxa"/>
          </w:tcPr>
          <w:p w:rsidR="00482239" w:rsidRPr="006B6125" w:rsidRDefault="00482239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82239" w:rsidRPr="006B6125" w:rsidRDefault="00482239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82239" w:rsidRPr="006B6125" w:rsidRDefault="00482239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482239" w:rsidRPr="00A6581B" w:rsidRDefault="00482239" w:rsidP="00093BC1">
      <w:pPr>
        <w:rPr>
          <w:rFonts w:ascii="Times New Roman" w:hAnsi="Times New Roman" w:cs="Times New Roman"/>
          <w:sz w:val="16"/>
          <w:szCs w:val="16"/>
        </w:rPr>
      </w:pPr>
    </w:p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15</w:t>
      </w:r>
    </w:p>
    <w:p w:rsidR="00482239" w:rsidRPr="00E74F88" w:rsidRDefault="00510507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Видеоимитаторы  звездного неба (например, программа «Открытая астрономия»)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9C59D3" w:rsidRPr="00E74F88" w:rsidTr="00BB787A">
        <w:tc>
          <w:tcPr>
            <w:tcW w:w="4531" w:type="dxa"/>
          </w:tcPr>
          <w:p w:rsidR="009C59D3" w:rsidRPr="00115B56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115B56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115B56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</w:tbl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9C59D3" w:rsidRPr="00E74F88" w:rsidRDefault="009C59D3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Видеоматериалы к урокам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9C59D3" w:rsidRPr="00E74F88" w:rsidTr="00BB787A">
        <w:tc>
          <w:tcPr>
            <w:tcW w:w="4531" w:type="dxa"/>
          </w:tcPr>
          <w:p w:rsidR="009C59D3" w:rsidRPr="00115B56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115B56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115B56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</w:tbl>
    <w:p w:rsidR="006B6125" w:rsidRPr="00155C7B" w:rsidRDefault="006B6125" w:rsidP="006B612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55C7B" w:rsidRDefault="00155C7B" w:rsidP="00155C7B">
      <w:pPr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C7B">
        <w:rPr>
          <w:rFonts w:ascii="Times New Roman" w:hAnsi="Times New Roman"/>
          <w:sz w:val="24"/>
          <w:szCs w:val="24"/>
        </w:rPr>
        <w:t>Как следует из ответов респондентов укомплектованность</w:t>
      </w: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 Ленинградской области</w:t>
      </w:r>
    </w:p>
    <w:p w:rsidR="00155C7B" w:rsidRPr="00155C7B" w:rsidRDefault="00155C7B" w:rsidP="00155C7B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наглядными пособиями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(большие карты звездного неба</w:t>
      </w: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армиллярной сферой) –</w:t>
      </w: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недостаточная;</w:t>
      </w:r>
    </w:p>
    <w:p w:rsidR="00155C7B" w:rsidRPr="00155C7B" w:rsidRDefault="00155C7B" w:rsidP="00155C7B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приборами и устройствами для осуществления практических наблюдений  и практических работ - </w:t>
      </w:r>
      <w:r>
        <w:rPr>
          <w:rFonts w:ascii="Times New Roman" w:hAnsi="Times New Roman" w:cs="Times New Roman"/>
          <w:sz w:val="24"/>
          <w:szCs w:val="24"/>
        </w:rPr>
        <w:t>недостаточная;</w:t>
      </w:r>
    </w:p>
    <w:p w:rsidR="00155C7B" w:rsidRPr="00155C7B" w:rsidRDefault="00155C7B" w:rsidP="00155C7B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электронными  материалами к урокам – </w:t>
      </w:r>
      <w:r>
        <w:rPr>
          <w:rFonts w:ascii="Times New Roman" w:hAnsi="Times New Roman" w:cs="Times New Roman"/>
          <w:sz w:val="24"/>
          <w:szCs w:val="24"/>
        </w:rPr>
        <w:t>недостаточная.</w:t>
      </w:r>
    </w:p>
    <w:p w:rsidR="00155C7B" w:rsidRDefault="00155C7B" w:rsidP="00155C7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комплект материально – технических средств (за исключением </w:t>
      </w:r>
      <w:r w:rsidR="00115B56">
        <w:rPr>
          <w:rFonts w:ascii="Times New Roman" w:hAnsi="Times New Roman" w:cs="Times New Roman"/>
          <w:sz w:val="24"/>
          <w:szCs w:val="24"/>
        </w:rPr>
        <w:t xml:space="preserve">видеоматериалов к урокам)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примерно в </w:t>
      </w:r>
      <w:r w:rsidR="001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 учебных заведений Ленинградской области.</w:t>
      </w:r>
      <w:r w:rsidR="00115B56">
        <w:rPr>
          <w:rFonts w:ascii="Times New Roman" w:hAnsi="Times New Roman" w:cs="Times New Roman"/>
          <w:sz w:val="24"/>
          <w:szCs w:val="24"/>
        </w:rPr>
        <w:t xml:space="preserve"> Наиболее сложная ситуация с приборами наблюдения звездного неба.</w:t>
      </w:r>
    </w:p>
    <w:p w:rsidR="00115B56" w:rsidRPr="00115B56" w:rsidRDefault="00115B56" w:rsidP="00155C7B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115B56" w:rsidRPr="00115B56" w:rsidRDefault="00115B56" w:rsidP="00115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B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Состояние кадровых условий </w:t>
      </w:r>
      <w:r w:rsidRPr="0011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 преподавания предмета «Астрономия»</w:t>
      </w:r>
    </w:p>
    <w:p w:rsidR="006B6125" w:rsidRPr="00115B56" w:rsidRDefault="006B6125" w:rsidP="00A6581B">
      <w:pPr>
        <w:rPr>
          <w:rFonts w:ascii="Times New Roman" w:hAnsi="Times New Roman" w:cs="Times New Roman"/>
          <w:b/>
          <w:sz w:val="16"/>
          <w:szCs w:val="16"/>
        </w:rPr>
      </w:pPr>
    </w:p>
    <w:p w:rsidR="00B822B4" w:rsidRDefault="00115B56" w:rsidP="00B822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Необходимым условием для введения учебного предмета «Астрономия» является дополнительное профессиональное образование педагогических работников. Согласно </w:t>
      </w:r>
      <w:r w:rsidR="00B822B4">
        <w:rPr>
          <w:rFonts w:ascii="Times New Roman" w:hAnsi="Times New Roman" w:cs="Times New Roman"/>
          <w:sz w:val="24"/>
          <w:szCs w:val="24"/>
        </w:rPr>
        <w:t>дополнительным разъяснениям к письму Комитета от 11 июля 2017 года №06-3761/17-0-1  учителям физики необходимо повышение квалификации в объеме не менее 36 часов. Для учителей других предметов, преподающих астрономию – необходимы курсы повышения квалификации в объеме 72 часа.</w:t>
      </w:r>
    </w:p>
    <w:p w:rsidR="006B6125" w:rsidRPr="00E74F88" w:rsidRDefault="00A6581B" w:rsidP="00B822B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</w:t>
      </w:r>
    </w:p>
    <w:p w:rsidR="009C59D3" w:rsidRPr="00E74F88" w:rsidRDefault="009C59D3" w:rsidP="00155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Основная специальность у</w:t>
      </w:r>
      <w:r w:rsidR="00B822B4">
        <w:rPr>
          <w:rFonts w:ascii="Times New Roman" w:hAnsi="Times New Roman" w:cs="Times New Roman"/>
          <w:sz w:val="24"/>
          <w:szCs w:val="24"/>
        </w:rPr>
        <w:t>чителя, преподающего астрономию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9C59D3" w:rsidRPr="00E74F88" w:rsidTr="00BB787A">
        <w:tc>
          <w:tcPr>
            <w:tcW w:w="4531" w:type="dxa"/>
          </w:tcPr>
          <w:p w:rsidR="009C59D3" w:rsidRPr="00A02238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3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A02238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8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A02238" w:rsidRDefault="009C59D3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238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115B56" w:rsidRPr="00115B56" w:rsidRDefault="00115B56" w:rsidP="00115B5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02238" w:rsidRDefault="00A02238" w:rsidP="00A0223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физики и астрономии среди учителей, преподающих предмет «Астрономия» по результатам опроса  респондентов 85,9%. </w:t>
      </w:r>
    </w:p>
    <w:p w:rsidR="00A02238" w:rsidRDefault="00A02238" w:rsidP="00115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5B56" w:rsidRPr="00E74F88" w:rsidRDefault="00115B56" w:rsidP="00115B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17</w:t>
      </w:r>
    </w:p>
    <w:p w:rsidR="003D1395" w:rsidRPr="00E74F88" w:rsidRDefault="004B332B" w:rsidP="00115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Курсы повышения квалификации в объеме не менее 36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4B332B" w:rsidRPr="00E74F88" w:rsidTr="00BB787A">
        <w:tc>
          <w:tcPr>
            <w:tcW w:w="4531" w:type="dxa"/>
          </w:tcPr>
          <w:p w:rsidR="004B332B" w:rsidRPr="00115B56" w:rsidRDefault="004B332B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B332B" w:rsidRPr="00115B56" w:rsidRDefault="004B332B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B332B" w:rsidRPr="00115B56" w:rsidRDefault="004B332B" w:rsidP="00236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236E44" w:rsidRPr="00E74F88" w:rsidTr="00A6581B">
        <w:tc>
          <w:tcPr>
            <w:tcW w:w="4531" w:type="dxa"/>
          </w:tcPr>
          <w:p w:rsidR="00236E44" w:rsidRPr="00E74F88" w:rsidRDefault="00236E44" w:rsidP="002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36E44" w:rsidRPr="00E74F88" w:rsidTr="00A6581B">
        <w:tc>
          <w:tcPr>
            <w:tcW w:w="4531" w:type="dxa"/>
          </w:tcPr>
          <w:p w:rsidR="00236E44" w:rsidRPr="00E74F88" w:rsidRDefault="00236E44" w:rsidP="002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236E44" w:rsidRPr="00E74F88" w:rsidTr="00A6581B">
        <w:tc>
          <w:tcPr>
            <w:tcW w:w="4531" w:type="dxa"/>
          </w:tcPr>
          <w:p w:rsidR="00115B56" w:rsidRDefault="00236E44" w:rsidP="00A6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издательства </w:t>
            </w:r>
          </w:p>
          <w:p w:rsidR="00236E44" w:rsidRPr="00E74F88" w:rsidRDefault="00236E44" w:rsidP="00A6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  <w:r w:rsidR="0045452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ЛОИРО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236E44" w:rsidRPr="00E74F88" w:rsidTr="00A6581B">
        <w:tc>
          <w:tcPr>
            <w:tcW w:w="4531" w:type="dxa"/>
          </w:tcPr>
          <w:p w:rsidR="00236E44" w:rsidRPr="00E74F88" w:rsidRDefault="00236E44" w:rsidP="002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</w:tbl>
    <w:p w:rsidR="004B332B" w:rsidRPr="00E74F88" w:rsidRDefault="004B332B" w:rsidP="00093BC1">
      <w:pPr>
        <w:rPr>
          <w:rFonts w:ascii="Times New Roman" w:hAnsi="Times New Roman" w:cs="Times New Roman"/>
          <w:sz w:val="24"/>
          <w:szCs w:val="24"/>
        </w:rPr>
      </w:pPr>
    </w:p>
    <w:p w:rsidR="008A39E3" w:rsidRPr="00E74F88" w:rsidRDefault="008A39E3" w:rsidP="00093BC1">
      <w:pPr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Другое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астрономии в условиях введения ФГОС СОО», 72 ч., ООО «Корпорация «Российский учебник», 2017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институт непрерывного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в течение мая-сентября 2018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онлайн-обучения «Нетология-групп» "ФОКСВОРД"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астрономии в совр. школе в контексте треб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 часа)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"Инновационный образовательный центр повышения квалификации и переподготовки "Мой университет", 108 часов, дистанционно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"Инфоурок"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КПК«Преподавание физики и астрономии по ФГОС ОО» (108 часов ) ЛОИРО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"Столичный центр", г.Москва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D77666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издательства «Просвещение» на базе  </w:t>
            </w:r>
            <w:r w:rsidR="00B74EB1"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B7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D77666" w:rsidP="00D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(вебинары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лекции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D77666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 с 2018 года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3865" w:rsidRPr="00D77666" w:rsidRDefault="003B3865" w:rsidP="003B3865">
      <w:pPr>
        <w:rPr>
          <w:rFonts w:ascii="Times New Roman" w:hAnsi="Times New Roman"/>
          <w:sz w:val="16"/>
          <w:szCs w:val="16"/>
        </w:rPr>
      </w:pPr>
    </w:p>
    <w:p w:rsidR="003B3865" w:rsidRPr="00454528" w:rsidRDefault="00D77666" w:rsidP="004545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4528">
        <w:rPr>
          <w:rFonts w:ascii="Times New Roman" w:hAnsi="Times New Roman"/>
          <w:sz w:val="24"/>
          <w:szCs w:val="24"/>
        </w:rPr>
        <w:t>По результатам опроса выяснилось, что  прошли курсы повышения квалификации</w:t>
      </w:r>
      <w:r w:rsidR="00454528" w:rsidRPr="00454528">
        <w:rPr>
          <w:rFonts w:ascii="Times New Roman" w:hAnsi="Times New Roman"/>
          <w:sz w:val="24"/>
          <w:szCs w:val="24"/>
        </w:rPr>
        <w:t xml:space="preserve"> 109 </w:t>
      </w:r>
      <w:r w:rsidRPr="00454528">
        <w:rPr>
          <w:rFonts w:ascii="Times New Roman" w:hAnsi="Times New Roman"/>
          <w:sz w:val="24"/>
          <w:szCs w:val="24"/>
        </w:rPr>
        <w:t xml:space="preserve"> </w:t>
      </w:r>
      <w:r w:rsidR="00454528" w:rsidRPr="00454528">
        <w:rPr>
          <w:rFonts w:ascii="Times New Roman" w:hAnsi="Times New Roman"/>
          <w:sz w:val="24"/>
          <w:szCs w:val="24"/>
        </w:rPr>
        <w:t xml:space="preserve">(73,5% от общего числа респондентов) учителей, </w:t>
      </w:r>
      <w:r w:rsidRPr="00454528">
        <w:rPr>
          <w:rFonts w:ascii="Times New Roman" w:hAnsi="Times New Roman"/>
          <w:sz w:val="24"/>
          <w:szCs w:val="24"/>
        </w:rPr>
        <w:t xml:space="preserve">преподающих астрономию, из них на курсах ЛОИРО в разных формах </w:t>
      </w:r>
      <w:r w:rsidR="00454528">
        <w:rPr>
          <w:rFonts w:ascii="Times New Roman" w:hAnsi="Times New Roman"/>
          <w:sz w:val="24"/>
          <w:szCs w:val="24"/>
        </w:rPr>
        <w:t xml:space="preserve">91 учитель </w:t>
      </w:r>
      <w:r w:rsidR="00454528" w:rsidRPr="00454528">
        <w:rPr>
          <w:rFonts w:ascii="Times New Roman" w:hAnsi="Times New Roman"/>
          <w:sz w:val="24"/>
          <w:szCs w:val="24"/>
        </w:rPr>
        <w:t xml:space="preserve"> (</w:t>
      </w:r>
      <w:r w:rsidR="00454528">
        <w:rPr>
          <w:rFonts w:ascii="Times New Roman" w:hAnsi="Times New Roman"/>
          <w:sz w:val="24"/>
          <w:szCs w:val="24"/>
        </w:rPr>
        <w:t>83,5</w:t>
      </w:r>
      <w:r w:rsidR="00454528" w:rsidRPr="00454528">
        <w:rPr>
          <w:rFonts w:ascii="Times New Roman" w:hAnsi="Times New Roman"/>
          <w:sz w:val="24"/>
          <w:szCs w:val="24"/>
        </w:rPr>
        <w:t>% от  числа респондентов</w:t>
      </w:r>
      <w:r w:rsidR="00454528">
        <w:rPr>
          <w:rFonts w:ascii="Times New Roman" w:hAnsi="Times New Roman"/>
          <w:sz w:val="24"/>
          <w:szCs w:val="24"/>
        </w:rPr>
        <w:t>, прошедших курсы повышения квалификации</w:t>
      </w:r>
      <w:r w:rsidR="00454528" w:rsidRPr="00454528">
        <w:rPr>
          <w:rFonts w:ascii="Times New Roman" w:hAnsi="Times New Roman"/>
          <w:sz w:val="24"/>
          <w:szCs w:val="24"/>
        </w:rPr>
        <w:t>)</w:t>
      </w:r>
      <w:r w:rsidR="00454528">
        <w:rPr>
          <w:rFonts w:ascii="Times New Roman" w:hAnsi="Times New Roman"/>
          <w:sz w:val="24"/>
          <w:szCs w:val="24"/>
        </w:rPr>
        <w:t>.</w:t>
      </w:r>
    </w:p>
    <w:p w:rsidR="00454528" w:rsidRPr="006544AC" w:rsidRDefault="00454528" w:rsidP="003B3865">
      <w:pPr>
        <w:rPr>
          <w:rFonts w:ascii="Times New Roman" w:hAnsi="Times New Roman"/>
          <w:sz w:val="16"/>
          <w:szCs w:val="16"/>
        </w:rPr>
      </w:pPr>
    </w:p>
    <w:p w:rsidR="0004652E" w:rsidRPr="0004652E" w:rsidRDefault="0004652E" w:rsidP="0004652E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диагностической работы по астрономии </w:t>
      </w:r>
      <w:r w:rsidRPr="0004652E">
        <w:rPr>
          <w:rFonts w:ascii="Times New Roman" w:eastAsia="Times New Roman" w:hAnsi="Times New Roman"/>
          <w:b/>
          <w:sz w:val="24"/>
          <w:szCs w:val="24"/>
          <w:lang w:eastAsia="ru-RU"/>
        </w:rPr>
        <w:t>в 10-х классах, изучающих предмет «Астрономия»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4652E" w:rsidRPr="0004652E" w:rsidRDefault="0004652E" w:rsidP="0004652E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6F42" w:rsidRPr="00B67328" w:rsidRDefault="006544AC" w:rsidP="00CD6F4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 работа по астрономии проводилась  в 10-х классах, изучающих предмет «Астрономия», 18  мая 2018 в качестве итоговой контрольной работы по окончании 2017/18 учебного года.</w:t>
      </w:r>
      <w:r w:rsid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F42" w:rsidRPr="00B67328">
        <w:rPr>
          <w:rFonts w:ascii="Times New Roman" w:hAnsi="Times New Roman" w:cs="Times New Roman"/>
          <w:sz w:val="24"/>
          <w:szCs w:val="24"/>
        </w:rPr>
        <w:t xml:space="preserve">Основным объектом оценки результатов образования выступает  освоение требований  Стандарта 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среднего (полного) общего образования</w:t>
      </w:r>
      <w:r w:rsidR="00CD6F42" w:rsidRPr="00B67328">
        <w:rPr>
          <w:rFonts w:ascii="Times New Roman" w:hAnsi="Times New Roman" w:cs="Times New Roman"/>
          <w:sz w:val="24"/>
          <w:szCs w:val="24"/>
        </w:rPr>
        <w:t xml:space="preserve"> к 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обязательному минимуму содержания</w:t>
      </w:r>
      <w:r w:rsidR="00CD6F42" w:rsidRPr="00B67328">
        <w:rPr>
          <w:rFonts w:ascii="Times New Roman" w:hAnsi="Times New Roman" w:cs="Times New Roman"/>
          <w:color w:val="000000"/>
        </w:rPr>
        <w:t xml:space="preserve"> 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основных образовательных программ</w:t>
      </w:r>
      <w:r w:rsidR="00CD6F42" w:rsidRPr="00B673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6F42" w:rsidRDefault="00CD6F42" w:rsidP="00CD6F42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Диагностическая работа охватывает содержание, включенное в основные учебно-методические комплекты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астрономии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, используемые  в 10-х классах в Ленинградской области, а именно темы: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практической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 астроно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мии»,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67328">
        <w:rPr>
          <w:rFonts w:ascii="Times New Roman" w:hAnsi="Times New Roman"/>
          <w:bCs/>
          <w:color w:val="000000"/>
          <w:sz w:val="24"/>
          <w:szCs w:val="24"/>
        </w:rPr>
        <w:t>Законы движения небесных тел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r w:rsidRPr="00B67328">
        <w:rPr>
          <w:rFonts w:ascii="Times New Roman" w:hAnsi="Times New Roman"/>
          <w:bCs/>
          <w:color w:val="000000"/>
          <w:sz w:val="24"/>
          <w:szCs w:val="24"/>
        </w:rPr>
        <w:t>Солнечная система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D6F42" w:rsidRDefault="00CD6F42" w:rsidP="00CD6F42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B67328">
        <w:rPr>
          <w:rFonts w:ascii="Times New Roman" w:hAnsi="Times New Roman"/>
          <w:sz w:val="24"/>
          <w:szCs w:val="24"/>
        </w:rPr>
        <w:t xml:space="preserve">Содержание работы отражено в учебниках и учебных пособиях 10-11 класса по астрономии, включенных в Федеральный перечень учебников,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328">
        <w:rPr>
          <w:rFonts w:ascii="Times New Roman" w:hAnsi="Times New Roman"/>
          <w:sz w:val="24"/>
          <w:szCs w:val="24"/>
        </w:rPr>
        <w:t>допущенных и рекомендо</w:t>
      </w:r>
      <w:r w:rsidRPr="00B67328">
        <w:rPr>
          <w:rFonts w:ascii="Times New Roman" w:hAnsi="Times New Roman"/>
          <w:sz w:val="24"/>
          <w:szCs w:val="24"/>
        </w:rPr>
        <w:lastRenderedPageBreak/>
        <w:t>ванных Министерством образования и науки РФ</w:t>
      </w:r>
      <w:r>
        <w:rPr>
          <w:rFonts w:ascii="Times New Roman" w:hAnsi="Times New Roman"/>
          <w:sz w:val="24"/>
          <w:szCs w:val="24"/>
        </w:rPr>
        <w:t>,</w:t>
      </w:r>
      <w:r w:rsidRPr="00B67328">
        <w:rPr>
          <w:rFonts w:ascii="Times New Roman" w:hAnsi="Times New Roman"/>
          <w:sz w:val="24"/>
          <w:szCs w:val="24"/>
        </w:rPr>
        <w:t xml:space="preserve"> и соответствует планируемым результатам и примерным учебным программам</w:t>
      </w:r>
      <w:r w:rsidRPr="00D44D49">
        <w:rPr>
          <w:rFonts w:ascii="Times New Roman" w:hAnsi="Times New Roman"/>
          <w:sz w:val="28"/>
          <w:szCs w:val="28"/>
        </w:rPr>
        <w:t>.</w:t>
      </w:r>
    </w:p>
    <w:p w:rsidR="00CD6F42" w:rsidRPr="00CD6F42" w:rsidRDefault="00CD6F42" w:rsidP="00CD6F42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18 приведены </w:t>
      </w:r>
      <w:r w:rsidRPr="00B67328">
        <w:rPr>
          <w:rFonts w:ascii="Times New Roman" w:hAnsi="Times New Roman"/>
          <w:sz w:val="24"/>
          <w:szCs w:val="24"/>
        </w:rPr>
        <w:t>содержательные блоки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астрономии 10 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класса, выносимые на проверку.</w:t>
      </w:r>
    </w:p>
    <w:p w:rsidR="00CD6F42" w:rsidRPr="00CD6F42" w:rsidRDefault="00CD6F42" w:rsidP="00CD6F42">
      <w:pPr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Таблица 18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21"/>
      </w:tblGrid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D6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8221" w:type="dxa"/>
            <w:vAlign w:val="center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Содержательные блоки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ind w:left="1066"/>
            </w:pPr>
            <w:r w:rsidRPr="00CD6F42">
              <w:rPr>
                <w:b/>
                <w:bCs/>
                <w:color w:val="000000"/>
              </w:rPr>
              <w:t>Основы практической астрономии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  <w:r w:rsidRPr="00CD6F42">
              <w:rPr>
                <w:color w:val="000000"/>
              </w:rPr>
              <w:t>Звездная карта, созвездия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color w:val="000000"/>
              </w:rPr>
              <w:t>Движение Земли вокруг Солнца. Время и календарь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color w:val="000000"/>
              </w:rPr>
              <w:t>Видимое движение и фазы Луны. Солнечные и Лунные затмения.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CD6F42" w:rsidRPr="00CD6F42" w:rsidRDefault="00CD6F42" w:rsidP="00B822F1">
            <w:pPr>
              <w:pStyle w:val="ab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CD6F42">
              <w:rPr>
                <w:b/>
                <w:bCs/>
                <w:color w:val="000000"/>
              </w:rPr>
              <w:t>Законы движения небесных тел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  <w:r w:rsidRPr="00CD6F42">
              <w:rPr>
                <w:color w:val="000000"/>
              </w:rPr>
              <w:t>Структура и масштабы Солнечной системы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color w:val="000000"/>
              </w:rPr>
              <w:t>Небесная механика. Законы Кеплера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21" w:type="dxa"/>
          </w:tcPr>
          <w:p w:rsidR="00CD6F42" w:rsidRPr="00CD6F42" w:rsidRDefault="00CD6F42" w:rsidP="00B822F1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bCs/>
              </w:rPr>
              <w:t>Движение искусственных небесных тел</w:t>
            </w:r>
          </w:p>
        </w:tc>
      </w:tr>
      <w:tr w:rsidR="00CD6F42" w:rsidRPr="00CD6F42" w:rsidTr="00CD6F42">
        <w:trPr>
          <w:cantSplit/>
          <w:trHeight w:val="398"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sz w:val="24"/>
                <w:szCs w:val="24"/>
              </w:rPr>
              <w:t>Солнечная система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 xml:space="preserve">Система Земля-Луна. 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Планеты-гиганты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</w:tr>
    </w:tbl>
    <w:p w:rsidR="0004652E" w:rsidRPr="00CD6F42" w:rsidRDefault="0004652E" w:rsidP="00CD6F42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4652E" w:rsidRPr="00CD6F42" w:rsidRDefault="0004652E" w:rsidP="00CD6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проведения и время выполнения диагностической работы</w:t>
      </w:r>
    </w:p>
    <w:p w:rsidR="0004652E" w:rsidRPr="00CD6F42" w:rsidRDefault="0004652E" w:rsidP="00CD6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диагностической работы разрешено использовать непрограммируемый калькулятор и линейку.</w:t>
      </w:r>
    </w:p>
    <w:p w:rsidR="0004652E" w:rsidRPr="00CD6F42" w:rsidRDefault="0004652E" w:rsidP="00CD6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всей диагностической работы отводится 45 минут. </w:t>
      </w:r>
    </w:p>
    <w:p w:rsidR="00C65F52" w:rsidRPr="00B31EA1" w:rsidRDefault="00C65F52" w:rsidP="00C65F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1EA1">
        <w:rPr>
          <w:rFonts w:ascii="Times New Roman" w:hAnsi="Times New Roman"/>
          <w:b/>
          <w:sz w:val="24"/>
          <w:szCs w:val="24"/>
        </w:rPr>
        <w:t>Система оценивания отдельных заданий и работы в целом</w:t>
      </w:r>
    </w:p>
    <w:p w:rsidR="00C65F52" w:rsidRPr="00B31EA1" w:rsidRDefault="00C65F52" w:rsidP="00C65F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 xml:space="preserve">Задания 6,7 с кратким ответом считается выполненным, если записанный ответ совпадает с верным ответом  и оценивается в 1 балл. </w:t>
      </w:r>
    </w:p>
    <w:p w:rsidR="00C65F52" w:rsidRPr="00B31EA1" w:rsidRDefault="00C65F52" w:rsidP="00C65F5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 xml:space="preserve">Задания 1-4  оцениваются в 2 балла, если верно указаны все элементы ответа; в 1 балл, если допущена одна ошибка; в 0 баллов, если допущено более одной ошибки. </w:t>
      </w:r>
    </w:p>
    <w:p w:rsidR="00C65F52" w:rsidRPr="00B31EA1" w:rsidRDefault="00C65F52" w:rsidP="00C65F52">
      <w:pPr>
        <w:autoSpaceDE w:val="0"/>
        <w:autoSpaceDN w:val="0"/>
        <w:adjustRightInd w:val="0"/>
        <w:spacing w:after="0"/>
        <w:ind w:firstLine="567"/>
        <w:rPr>
          <w:rFonts w:ascii="TimesNewRomanPSMT" w:hAnsi="TimesNewRomanPSMT" w:cs="TimesNewRomanPSMT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Задания с развернутым ответом оцениваются экспертом (учителем)  с учетом правильности и полноты ответа</w:t>
      </w:r>
      <w:r w:rsidRPr="00B31EA1">
        <w:rPr>
          <w:sz w:val="24"/>
          <w:szCs w:val="24"/>
        </w:rPr>
        <w:t xml:space="preserve"> </w:t>
      </w:r>
      <w:r w:rsidRPr="00B31EA1">
        <w:rPr>
          <w:rFonts w:ascii="Times New Roman" w:hAnsi="Times New Roman"/>
          <w:sz w:val="24"/>
          <w:szCs w:val="24"/>
        </w:rPr>
        <w:t>в соответствии с критериями оценивания</w:t>
      </w:r>
      <w:r w:rsidRPr="00F723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EA1">
        <w:rPr>
          <w:rFonts w:ascii="Times New Roman" w:hAnsi="Times New Roman"/>
          <w:sz w:val="24"/>
          <w:szCs w:val="24"/>
        </w:rPr>
        <w:t>К заданию приводится подробная инструкция для экспертов, в которой указывается, за что выставляется каждый балл – от 0 до максимального балла.</w:t>
      </w:r>
    </w:p>
    <w:p w:rsidR="00C65F52" w:rsidRPr="00B31EA1" w:rsidRDefault="00C65F52" w:rsidP="00C65F52">
      <w:pPr>
        <w:spacing w:after="0" w:line="240" w:lineRule="auto"/>
        <w:ind w:firstLine="900"/>
        <w:jc w:val="both"/>
        <w:rPr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Максимальный балл за выполнение  работы – 15 баллов</w:t>
      </w:r>
    </w:p>
    <w:p w:rsidR="00C65F52" w:rsidRPr="00B31EA1" w:rsidRDefault="00C65F52" w:rsidP="00C65F52">
      <w:pPr>
        <w:spacing w:after="0" w:line="240" w:lineRule="auto"/>
        <w:jc w:val="both"/>
        <w:rPr>
          <w:sz w:val="24"/>
          <w:szCs w:val="24"/>
        </w:rPr>
      </w:pPr>
    </w:p>
    <w:p w:rsidR="00C65F52" w:rsidRPr="00B31EA1" w:rsidRDefault="00C65F52" w:rsidP="00C65F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1EA1">
        <w:rPr>
          <w:rFonts w:ascii="Times New Roman" w:hAnsi="Times New Roman"/>
          <w:b/>
          <w:i/>
          <w:sz w:val="24"/>
          <w:szCs w:val="24"/>
        </w:rPr>
        <w:t>Рекомендуемая шкала перевода первичных баллов в школьные отметки</w:t>
      </w:r>
    </w:p>
    <w:p w:rsidR="00C65F52" w:rsidRPr="00B31EA1" w:rsidRDefault="00C65F52" w:rsidP="00C6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(образовательное учреждение может скорректировать представленную шкалу перевода баллов в школьные отметки с учетом контингента обучающихся).</w:t>
      </w:r>
    </w:p>
    <w:p w:rsidR="00C65F52" w:rsidRPr="00B31EA1" w:rsidRDefault="00C65F52" w:rsidP="00C6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1417"/>
        <w:gridCol w:w="1560"/>
        <w:gridCol w:w="1984"/>
      </w:tblGrid>
      <w:tr w:rsidR="00C65F52" w:rsidRPr="00B31EA1" w:rsidTr="00C65F52">
        <w:tc>
          <w:tcPr>
            <w:tcW w:w="2235" w:type="dxa"/>
          </w:tcPr>
          <w:p w:rsidR="00C65F52" w:rsidRPr="00B31EA1" w:rsidRDefault="00C65F52" w:rsidP="00C65F52">
            <w:pPr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559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0 -7</w:t>
            </w:r>
          </w:p>
        </w:tc>
        <w:tc>
          <w:tcPr>
            <w:tcW w:w="1417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560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12 -  13</w:t>
            </w:r>
          </w:p>
        </w:tc>
        <w:tc>
          <w:tcPr>
            <w:tcW w:w="1984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14  - 15</w:t>
            </w:r>
          </w:p>
        </w:tc>
      </w:tr>
      <w:tr w:rsidR="00C65F52" w:rsidRPr="00B31EA1" w:rsidTr="00C65F52">
        <w:tc>
          <w:tcPr>
            <w:tcW w:w="2235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4652E" w:rsidRDefault="0004652E" w:rsidP="00CD6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2EF" w:rsidRDefault="00C102EF" w:rsidP="00C1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2E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написании контрольной работы приняли участие </w:t>
      </w:r>
      <w:r>
        <w:rPr>
          <w:rFonts w:ascii="Times New Roman" w:hAnsi="Times New Roman"/>
          <w:b/>
          <w:sz w:val="24"/>
          <w:szCs w:val="24"/>
        </w:rPr>
        <w:t>2814</w:t>
      </w:r>
      <w:r w:rsidRPr="00C102EF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C102EF">
        <w:rPr>
          <w:rFonts w:ascii="Times New Roman" w:hAnsi="Times New Roman"/>
          <w:sz w:val="24"/>
          <w:szCs w:val="24"/>
        </w:rPr>
        <w:t xml:space="preserve">. В таблице 21 приведено распределение </w:t>
      </w:r>
      <w:r>
        <w:rPr>
          <w:rFonts w:ascii="Times New Roman" w:hAnsi="Times New Roman"/>
          <w:sz w:val="24"/>
          <w:szCs w:val="24"/>
        </w:rPr>
        <w:t xml:space="preserve">участников КПИ </w:t>
      </w:r>
      <w:r w:rsidRPr="00C102EF">
        <w:rPr>
          <w:rFonts w:ascii="Times New Roman" w:hAnsi="Times New Roman"/>
          <w:sz w:val="24"/>
          <w:szCs w:val="24"/>
        </w:rPr>
        <w:t>по районам</w:t>
      </w: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102EF" w:rsidRDefault="00C102EF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21</w:t>
      </w:r>
    </w:p>
    <w:p w:rsidR="00C102EF" w:rsidRPr="009F2E67" w:rsidRDefault="00C102EF" w:rsidP="00C10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E67">
        <w:rPr>
          <w:rFonts w:ascii="Times New Roman" w:hAnsi="Times New Roman" w:cs="Times New Roman"/>
          <w:sz w:val="24"/>
          <w:szCs w:val="24"/>
        </w:rPr>
        <w:t xml:space="preserve">Распределение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КПИ </w:t>
      </w:r>
      <w:r w:rsidRPr="009F2E67">
        <w:rPr>
          <w:rFonts w:ascii="Times New Roman" w:hAnsi="Times New Roman" w:cs="Times New Roman"/>
          <w:sz w:val="24"/>
          <w:szCs w:val="24"/>
        </w:rPr>
        <w:t>по районам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1525"/>
        <w:gridCol w:w="1621"/>
        <w:gridCol w:w="1787"/>
        <w:gridCol w:w="1461"/>
        <w:gridCol w:w="1098"/>
      </w:tblGrid>
      <w:tr w:rsidR="00C102EF" w:rsidRPr="009F2E67" w:rsidTr="002B5B25">
        <w:trPr>
          <w:trHeight w:val="370"/>
        </w:trPr>
        <w:tc>
          <w:tcPr>
            <w:tcW w:w="2079" w:type="dxa"/>
          </w:tcPr>
          <w:p w:rsidR="00C102EF" w:rsidRPr="00C102EF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EF">
              <w:rPr>
                <w:rFonts w:ascii="Times New Roman" w:hAnsi="Times New Roman" w:cs="Times New Roman"/>
                <w:sz w:val="24"/>
                <w:szCs w:val="24"/>
              </w:rPr>
              <w:t>Район/округ</w:t>
            </w:r>
          </w:p>
        </w:tc>
        <w:tc>
          <w:tcPr>
            <w:tcW w:w="1525" w:type="dxa"/>
          </w:tcPr>
          <w:p w:rsidR="00C102EF" w:rsidRPr="00C102EF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EF">
              <w:rPr>
                <w:rFonts w:ascii="Times New Roman" w:hAnsi="Times New Roman" w:cs="Times New Roman"/>
                <w:sz w:val="24"/>
                <w:szCs w:val="24"/>
              </w:rPr>
              <w:t>Количество школ</w:t>
            </w:r>
          </w:p>
        </w:tc>
        <w:tc>
          <w:tcPr>
            <w:tcW w:w="1621" w:type="dxa"/>
          </w:tcPr>
          <w:p w:rsidR="00C102EF" w:rsidRPr="00C102EF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EF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787" w:type="dxa"/>
          </w:tcPr>
          <w:p w:rsidR="00C102EF" w:rsidRPr="00C102EF" w:rsidRDefault="00C102EF" w:rsidP="00C1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писавших</w:t>
            </w:r>
          </w:p>
        </w:tc>
        <w:tc>
          <w:tcPr>
            <w:tcW w:w="1461" w:type="dxa"/>
          </w:tcPr>
          <w:p w:rsidR="00C102EF" w:rsidRPr="00C102EF" w:rsidRDefault="00C102EF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EF">
              <w:rPr>
                <w:rFonts w:ascii="Times New Roman" w:hAnsi="Times New Roman"/>
                <w:sz w:val="24"/>
                <w:szCs w:val="24"/>
              </w:rPr>
              <w:t>Средний балл выполнения работы</w:t>
            </w:r>
          </w:p>
        </w:tc>
        <w:tc>
          <w:tcPr>
            <w:tcW w:w="1098" w:type="dxa"/>
          </w:tcPr>
          <w:p w:rsidR="00C102EF" w:rsidRPr="00C102EF" w:rsidRDefault="00C102EF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EF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461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098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461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098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461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098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  <w:tc>
          <w:tcPr>
            <w:tcW w:w="1461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098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1461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1098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461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BA7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461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098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461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  <w:tc>
          <w:tcPr>
            <w:tcW w:w="1098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461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098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461" w:type="dxa"/>
          </w:tcPr>
          <w:p w:rsidR="00C102EF" w:rsidRPr="009F2E67" w:rsidRDefault="00EF0992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098" w:type="dxa"/>
          </w:tcPr>
          <w:p w:rsidR="00C102EF" w:rsidRPr="009F2E67" w:rsidRDefault="00EF0992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461" w:type="dxa"/>
          </w:tcPr>
          <w:p w:rsidR="00C102EF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098" w:type="dxa"/>
          </w:tcPr>
          <w:p w:rsidR="00C102EF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46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1098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1098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46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098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46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098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61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098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461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098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1461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098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621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b/>
                <w:sz w:val="24"/>
                <w:szCs w:val="24"/>
              </w:rPr>
              <w:t>2814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B5B25" w:rsidRPr="009F2E67" w:rsidRDefault="008137D1" w:rsidP="00C6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10,95</w:t>
            </w:r>
          </w:p>
        </w:tc>
        <w:tc>
          <w:tcPr>
            <w:tcW w:w="1098" w:type="dxa"/>
          </w:tcPr>
          <w:p w:rsidR="002B5B25" w:rsidRPr="009F2E67" w:rsidRDefault="008137D1" w:rsidP="00C6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</w:tr>
    </w:tbl>
    <w:p w:rsidR="00C102EF" w:rsidRDefault="00C102EF" w:rsidP="00C102EF">
      <w:pPr>
        <w:rPr>
          <w:rFonts w:ascii="Times New Roman" w:hAnsi="Times New Roman" w:cs="Times New Roman"/>
        </w:rPr>
      </w:pPr>
    </w:p>
    <w:p w:rsidR="00C65F52" w:rsidRDefault="00C65F52" w:rsidP="00C102EF">
      <w:pPr>
        <w:rPr>
          <w:rFonts w:ascii="Times New Roman" w:hAnsi="Times New Roman" w:cs="Times New Roman"/>
        </w:rPr>
      </w:pPr>
      <w:r w:rsidRPr="00C65F5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66741" cy="3328416"/>
            <wp:effectExtent l="19050" t="0" r="24359" b="5334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5F52" w:rsidRDefault="0047473C" w:rsidP="00474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Рис.2. Распределение оценок по результатам КПИ в 10-х классах</w:t>
      </w:r>
    </w:p>
    <w:p w:rsidR="008D3336" w:rsidRPr="008D3336" w:rsidRDefault="008D3336" w:rsidP="008D33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распределения оценок,  не справились с контрольной работой 6,01% учащихся, т.е. общий процент успеваемости по Ленинградской области 93,99 %. Качество образовательного результата – 49,26%.</w:t>
      </w:r>
    </w:p>
    <w:p w:rsidR="0047473C" w:rsidRPr="009F2E67" w:rsidRDefault="0047473C" w:rsidP="00C102EF">
      <w:pPr>
        <w:rPr>
          <w:rFonts w:ascii="Times New Roman" w:hAnsi="Times New Roman" w:cs="Times New Roman"/>
        </w:rPr>
      </w:pPr>
      <w:r w:rsidRPr="0047473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5372100"/>
            <wp:effectExtent l="19050" t="0" r="222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473C" w:rsidRDefault="008D3336" w:rsidP="008D33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336">
        <w:rPr>
          <w:rFonts w:ascii="Times New Roman" w:eastAsia="Times New Roman" w:hAnsi="Times New Roman"/>
          <w:sz w:val="24"/>
          <w:szCs w:val="24"/>
          <w:lang w:eastAsia="ru-RU"/>
        </w:rPr>
        <w:t>Рис.3. Распределение среднего балла и средней оценки по районам. Над чертой среднего значения приведены результаты выше среднего значения по Ленинградской области. Под чертой – результаты ниже  среднего значения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3336" w:rsidRDefault="008D3336" w:rsidP="008D33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F52" w:rsidRPr="00CD6F42" w:rsidRDefault="00C65F52" w:rsidP="00C65F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диагностической работы</w:t>
      </w:r>
    </w:p>
    <w:p w:rsidR="00C65F52" w:rsidRPr="00CD6F42" w:rsidRDefault="00C65F52" w:rsidP="00C65F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Диагностическая работа ориентирована на проверку </w:t>
      </w:r>
      <w:r w:rsidRPr="00CD6F42">
        <w:rPr>
          <w:rFonts w:ascii="Times New Roman" w:hAnsi="Times New Roman"/>
          <w:sz w:val="24"/>
          <w:szCs w:val="24"/>
        </w:rPr>
        <w:t>планируемых результатов, то есть формируемых в рамках предмета видов деятельности</w:t>
      </w: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, и состоит из 9 заданий: </w:t>
      </w:r>
    </w:p>
    <w:p w:rsidR="00C65F52" w:rsidRPr="00CD6F4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3 задания с кратким ответом (КО), </w:t>
      </w:r>
    </w:p>
    <w:p w:rsidR="00C65F52" w:rsidRPr="00CD6F4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4 задания с множественным выбором (МВ),</w:t>
      </w:r>
    </w:p>
    <w:p w:rsidR="00C65F52" w:rsidRPr="00CD6F4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1 задание на установление соответствия (С), </w:t>
      </w:r>
    </w:p>
    <w:p w:rsidR="00C65F5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1 задание с развернутым ответом.</w:t>
      </w: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336" w:rsidRP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52" w:rsidRPr="00CD6F42" w:rsidRDefault="00C65F52" w:rsidP="00C65F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F52" w:rsidRPr="00CD6F42" w:rsidRDefault="00C65F52" w:rsidP="00C65F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Распределение заданий диагностической работы по содержанию и проверяемым умениям</w:t>
      </w:r>
    </w:p>
    <w:p w:rsidR="00C65F52" w:rsidRDefault="00C65F52" w:rsidP="00C65F52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19</w:t>
      </w:r>
      <w:r w:rsidRPr="00B31EA1">
        <w:rPr>
          <w:rFonts w:ascii="Times New Roman" w:hAnsi="Times New Roman"/>
          <w:sz w:val="24"/>
          <w:szCs w:val="24"/>
        </w:rPr>
        <w:t xml:space="preserve"> </w:t>
      </w:r>
    </w:p>
    <w:p w:rsidR="00C65F52" w:rsidRDefault="00C65F52" w:rsidP="00C65F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6F42">
        <w:rPr>
          <w:rFonts w:ascii="Times New Roman" w:hAnsi="Times New Roman"/>
          <w:sz w:val="24"/>
          <w:szCs w:val="24"/>
        </w:rPr>
        <w:t>еречень планируемых результатов и операционализированных умений,</w:t>
      </w:r>
    </w:p>
    <w:p w:rsidR="00C65F52" w:rsidRPr="00CD6F42" w:rsidRDefault="00C65F52" w:rsidP="00C65F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6F42">
        <w:rPr>
          <w:rFonts w:ascii="Times New Roman" w:hAnsi="Times New Roman"/>
          <w:sz w:val="24"/>
          <w:szCs w:val="24"/>
        </w:rPr>
        <w:t>выносимых на проверку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8621"/>
      </w:tblGrid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основным понятийным аппаратом школьного курса астрономии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 xml:space="preserve">строение Солнечной системы, основные отличия планет земной группы от планет-гигантов, отличительные признаки каждой из планет, понимать причины смены дня и ночи и смены времен года, 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Знать и понимать смысл понятий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 год, високосный год, всемирное, поясное, летнее и зимнее время, эклиптика, орбита планеты, наклон оси вращения, первая и вторая космические скорости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Уметь  описывать и объяснять астрономические явления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  лунные и солнечные затмения, смену лунных фаз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космические скорости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работать с подвижной картой звездного неба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основами знаний о методах научного познания и экспериментальными умениями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2.1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проводить анализ результатов экспериментальных исследований, в том числе выраженных в виде таблицы или графика и делать выводы на основании полученных экспериментальных данных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2.2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CD6F42">
              <w:rPr>
                <w:rFonts w:ascii="Times New Roman" w:eastAsia="TimesNewRoman" w:hAnsi="Times New Roman"/>
                <w:iCs/>
                <w:sz w:val="24"/>
                <w:szCs w:val="24"/>
              </w:rPr>
              <w:t>выражать результаты измерений и расчетов в единицах Международной системы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Понимание текстов астрономического содержания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3.1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 смысла использованных в тексте астрономических терминов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отвечать на прямые вопросы к содержанию текста.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отвечать на вопросы, требующие сопоставления информации из разных частей текста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использовать информацию из текста в измененной ситуации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3.5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переводить информацию из одной знаковой системы в другую</w:t>
            </w:r>
          </w:p>
        </w:tc>
      </w:tr>
    </w:tbl>
    <w:p w:rsidR="00C65F52" w:rsidRPr="00CD6F42" w:rsidRDefault="00C65F52" w:rsidP="00C65F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2F1" w:rsidRDefault="00B822F1" w:rsidP="00C65F5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B822F1" w:rsidSect="00294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F52" w:rsidRPr="00B31EA1" w:rsidRDefault="00C65F52" w:rsidP="00C65F5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E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20</w:t>
      </w:r>
    </w:p>
    <w:p w:rsidR="00C65F52" w:rsidRPr="00B31EA1" w:rsidRDefault="00C65F52" w:rsidP="00C65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EA1">
        <w:rPr>
          <w:rFonts w:ascii="Times New Roman" w:eastAsia="Times New Roman" w:hAnsi="Times New Roman"/>
          <w:sz w:val="24"/>
          <w:szCs w:val="24"/>
          <w:lang w:eastAsia="ru-RU"/>
        </w:rPr>
        <w:t>Обобщенный план работы</w:t>
      </w:r>
    </w:p>
    <w:p w:rsidR="00C65F52" w:rsidRPr="00B31EA1" w:rsidRDefault="00C65F52" w:rsidP="00C65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835"/>
        <w:gridCol w:w="5387"/>
        <w:gridCol w:w="709"/>
        <w:gridCol w:w="850"/>
        <w:gridCol w:w="851"/>
        <w:gridCol w:w="850"/>
        <w:gridCol w:w="851"/>
      </w:tblGrid>
      <w:tr w:rsidR="00B822F1" w:rsidRPr="00B31EA1" w:rsidTr="000319E0">
        <w:trPr>
          <w:cantSplit/>
          <w:trHeight w:val="2142"/>
        </w:trPr>
        <w:tc>
          <w:tcPr>
            <w:tcW w:w="532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1EA1">
              <w:rPr>
                <w:rFonts w:ascii="Times New Roman" w:hAnsi="Times New Roman"/>
                <w:bCs/>
              </w:rPr>
              <w:t>п/п</w:t>
            </w:r>
          </w:p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B822F1" w:rsidRPr="00AE38D5" w:rsidRDefault="00B822F1" w:rsidP="0013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 задания</w:t>
            </w:r>
          </w:p>
          <w:p w:rsidR="00B822F1" w:rsidRPr="00AE38D5" w:rsidRDefault="00B822F1" w:rsidP="001354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822F1" w:rsidRPr="00AE38D5" w:rsidRDefault="00B822F1" w:rsidP="001354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Проверяемые </w:t>
            </w:r>
            <w:r w:rsidRPr="00AE38D5">
              <w:rPr>
                <w:rFonts w:ascii="Times New Roman" w:hAnsi="Times New Roman"/>
                <w:b/>
                <w:bCs/>
              </w:rPr>
              <w:t>элемен</w:t>
            </w:r>
            <w:r>
              <w:rPr>
                <w:rFonts w:ascii="Times New Roman" w:hAnsi="Times New Roman"/>
                <w:b/>
                <w:bCs/>
              </w:rPr>
              <w:t xml:space="preserve">ты </w:t>
            </w:r>
            <w:r w:rsidRPr="00AE38D5">
              <w:rPr>
                <w:rFonts w:ascii="Times New Roman" w:hAnsi="Times New Roman"/>
                <w:b/>
                <w:bCs/>
              </w:rPr>
              <w:t>содержания</w:t>
            </w:r>
          </w:p>
        </w:tc>
        <w:tc>
          <w:tcPr>
            <w:tcW w:w="5387" w:type="dxa"/>
            <w:vAlign w:val="center"/>
          </w:tcPr>
          <w:p w:rsidR="00B822F1" w:rsidRPr="00205D4C" w:rsidRDefault="00B822F1" w:rsidP="0013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E38D5">
              <w:rPr>
                <w:rFonts w:ascii="Times New Roman" w:hAnsi="Times New Roman"/>
                <w:b/>
                <w:bCs/>
              </w:rPr>
              <w:t>Проверяе</w:t>
            </w:r>
            <w:r>
              <w:rPr>
                <w:rFonts w:ascii="Times New Roman" w:hAnsi="Times New Roman"/>
                <w:b/>
                <w:bCs/>
              </w:rPr>
              <w:t>мые требования</w:t>
            </w:r>
            <w:r w:rsidRPr="00AE38D5">
              <w:rPr>
                <w:rFonts w:ascii="Times New Roman" w:hAnsi="Times New Roman"/>
                <w:b/>
                <w:bCs/>
              </w:rPr>
              <w:t xml:space="preserve"> к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E38D5">
              <w:rPr>
                <w:rFonts w:ascii="Times New Roman" w:hAnsi="Times New Roman"/>
                <w:b/>
                <w:bCs/>
              </w:rPr>
              <w:t>уровн</w:t>
            </w:r>
            <w:r>
              <w:rPr>
                <w:rFonts w:ascii="Times New Roman" w:hAnsi="Times New Roman"/>
                <w:b/>
                <w:bCs/>
              </w:rPr>
              <w:t>ю под</w:t>
            </w:r>
            <w:r w:rsidRPr="00AE38D5">
              <w:rPr>
                <w:rFonts w:ascii="Times New Roman" w:hAnsi="Times New Roman"/>
                <w:b/>
                <w:bCs/>
              </w:rPr>
              <w:t>готовки</w:t>
            </w:r>
          </w:p>
        </w:tc>
        <w:tc>
          <w:tcPr>
            <w:tcW w:w="709" w:type="dxa"/>
            <w:textDirection w:val="btLr"/>
            <w:vAlign w:val="center"/>
          </w:tcPr>
          <w:p w:rsidR="00B822F1" w:rsidRPr="00B822F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</w:t>
            </w:r>
            <w:r w:rsidRPr="00B31EA1">
              <w:rPr>
                <w:rFonts w:ascii="Times New Roman" w:hAnsi="Times New Roman"/>
                <w:bCs/>
              </w:rPr>
              <w:t>вень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822F1">
              <w:rPr>
                <w:rFonts w:ascii="Times New Roman" w:hAnsi="Times New Roman"/>
                <w:bCs/>
              </w:rPr>
              <w:t>сложности</w:t>
            </w:r>
          </w:p>
          <w:p w:rsidR="00B822F1" w:rsidRPr="00B31EA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2F1">
              <w:rPr>
                <w:rFonts w:ascii="Times New Roman" w:hAnsi="Times New Roman"/>
                <w:bCs/>
              </w:rPr>
              <w:t>задания</w:t>
            </w:r>
          </w:p>
        </w:tc>
        <w:tc>
          <w:tcPr>
            <w:tcW w:w="850" w:type="dxa"/>
            <w:textDirection w:val="btLr"/>
            <w:vAlign w:val="center"/>
          </w:tcPr>
          <w:p w:rsidR="00B822F1" w:rsidRPr="00B31EA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</w:t>
            </w:r>
            <w:r w:rsidRPr="00B31EA1">
              <w:rPr>
                <w:rFonts w:ascii="Times New Roman" w:hAnsi="Times New Roman"/>
                <w:bCs/>
              </w:rPr>
              <w:t>мальный</w:t>
            </w:r>
          </w:p>
          <w:p w:rsidR="00B822F1" w:rsidRPr="00B31EA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B31EA1">
              <w:rPr>
                <w:rFonts w:ascii="Times New Roman" w:hAnsi="Times New Roman"/>
                <w:bCs/>
              </w:rPr>
              <w:t>Балл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31EA1">
              <w:rPr>
                <w:rFonts w:ascii="Times New Roman" w:hAnsi="Times New Roman"/>
                <w:bCs/>
              </w:rPr>
              <w:t>за выполнение задания</w:t>
            </w:r>
          </w:p>
        </w:tc>
        <w:tc>
          <w:tcPr>
            <w:tcW w:w="851" w:type="dxa"/>
            <w:textDirection w:val="btLr"/>
            <w:vAlign w:val="center"/>
          </w:tcPr>
          <w:p w:rsidR="00B822F1" w:rsidRPr="000319E0" w:rsidRDefault="00F7249C" w:rsidP="000319E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E0">
              <w:rPr>
                <w:rFonts w:ascii="Times New Roman" w:hAnsi="Times New Roman"/>
                <w:sz w:val="20"/>
                <w:szCs w:val="20"/>
              </w:rPr>
              <w:t>Не выполнено</w:t>
            </w:r>
            <w:r w:rsidR="000319E0" w:rsidRPr="000319E0">
              <w:rPr>
                <w:rFonts w:ascii="Times New Roman" w:hAnsi="Times New Roman"/>
                <w:sz w:val="20"/>
                <w:szCs w:val="20"/>
              </w:rPr>
              <w:t xml:space="preserve"> (% 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от общего числа писавших)</w:t>
            </w:r>
          </w:p>
        </w:tc>
        <w:tc>
          <w:tcPr>
            <w:tcW w:w="850" w:type="dxa"/>
            <w:textDirection w:val="btLr"/>
            <w:vAlign w:val="center"/>
          </w:tcPr>
          <w:p w:rsidR="00B822F1" w:rsidRPr="000319E0" w:rsidRDefault="00F7249C" w:rsidP="000319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E0">
              <w:rPr>
                <w:rFonts w:ascii="Times New Roman" w:hAnsi="Times New Roman" w:cs="Times New Roman"/>
                <w:sz w:val="20"/>
                <w:szCs w:val="20"/>
              </w:rPr>
              <w:t>Выполнено частично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 xml:space="preserve"> (%</w:t>
            </w:r>
            <w:r w:rsidR="0003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от общего числа писавших)</w:t>
            </w:r>
          </w:p>
        </w:tc>
        <w:tc>
          <w:tcPr>
            <w:tcW w:w="851" w:type="dxa"/>
            <w:textDirection w:val="btLr"/>
          </w:tcPr>
          <w:p w:rsidR="00B822F1" w:rsidRPr="00900017" w:rsidRDefault="00F7249C" w:rsidP="000319E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0">
              <w:rPr>
                <w:rFonts w:ascii="Times New Roman" w:hAnsi="Times New Roman"/>
                <w:sz w:val="20"/>
                <w:szCs w:val="20"/>
              </w:rPr>
              <w:t>Выполнено полностью</w:t>
            </w:r>
            <w:r w:rsidR="00031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9E0" w:rsidRPr="000319E0">
              <w:rPr>
                <w:rFonts w:ascii="Times New Roman" w:hAnsi="Times New Roman"/>
                <w:sz w:val="20"/>
                <w:szCs w:val="20"/>
              </w:rPr>
              <w:t>(% от общего числа писавших)</w:t>
            </w:r>
          </w:p>
        </w:tc>
      </w:tr>
      <w:tr w:rsidR="00B822F1" w:rsidRPr="00B31EA1" w:rsidTr="000319E0">
        <w:tc>
          <w:tcPr>
            <w:tcW w:w="532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31EA1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Множественный выбор</w:t>
            </w:r>
          </w:p>
        </w:tc>
        <w:tc>
          <w:tcPr>
            <w:tcW w:w="2835" w:type="dxa"/>
            <w:vAlign w:val="center"/>
          </w:tcPr>
          <w:p w:rsidR="00B822F1" w:rsidRPr="00F7249C" w:rsidRDefault="00B822F1" w:rsidP="00F724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bCs/>
                <w:color w:val="000000"/>
              </w:rPr>
              <w:t>Законы движения небесных тел</w:t>
            </w:r>
            <w:r w:rsidRPr="00F7249C">
              <w:rPr>
                <w:rFonts w:ascii="Times New Roman" w:hAnsi="Times New Roman" w:cs="Times New Roman"/>
                <w:bCs/>
              </w:rPr>
              <w:t>. Солнечная система</w:t>
            </w:r>
          </w:p>
        </w:tc>
        <w:tc>
          <w:tcPr>
            <w:tcW w:w="5387" w:type="dxa"/>
            <w:vAlign w:val="center"/>
          </w:tcPr>
          <w:p w:rsidR="00B822F1" w:rsidRDefault="00B822F1" w:rsidP="00B822F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причины смены дня и ночи и смены времен года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822F1" w:rsidRPr="00B31EA1" w:rsidRDefault="00B822F1" w:rsidP="00B822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космические скорости</w:t>
            </w:r>
          </w:p>
        </w:tc>
        <w:tc>
          <w:tcPr>
            <w:tcW w:w="709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NewRoman" w:hAnsi="Times New Roman"/>
                <w:sz w:val="24"/>
                <w:szCs w:val="24"/>
              </w:rPr>
              <w:t>Б,П</w:t>
            </w:r>
          </w:p>
        </w:tc>
        <w:tc>
          <w:tcPr>
            <w:tcW w:w="850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New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850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28,86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66,49</w:t>
            </w:r>
          </w:p>
        </w:tc>
      </w:tr>
      <w:tr w:rsidR="00B822F1" w:rsidRPr="00B31EA1" w:rsidTr="000319E0">
        <w:tc>
          <w:tcPr>
            <w:tcW w:w="532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Множественный выбор</w:t>
            </w:r>
          </w:p>
        </w:tc>
        <w:tc>
          <w:tcPr>
            <w:tcW w:w="2835" w:type="dxa"/>
            <w:vAlign w:val="center"/>
          </w:tcPr>
          <w:p w:rsidR="00B822F1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Движение Земли вокруг Солнца. Время и календарь</w:t>
            </w:r>
          </w:p>
        </w:tc>
        <w:tc>
          <w:tcPr>
            <w:tcW w:w="5387" w:type="dxa"/>
            <w:vAlign w:val="center"/>
          </w:tcPr>
          <w:p w:rsidR="00B822F1" w:rsidRPr="00B31EA1" w:rsidRDefault="00A56935" w:rsidP="00A56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Знать и понимать смысл понятий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 год, високосный год, всемирное, поясное, летнее и зимнее время</w:t>
            </w:r>
          </w:p>
        </w:tc>
        <w:tc>
          <w:tcPr>
            <w:tcW w:w="709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850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850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59,77</w:t>
            </w:r>
          </w:p>
        </w:tc>
      </w:tr>
      <w:tr w:rsidR="00B822F1" w:rsidRPr="00B31EA1" w:rsidTr="000319E0">
        <w:tc>
          <w:tcPr>
            <w:tcW w:w="532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B822F1" w:rsidRPr="00B31EA1" w:rsidRDefault="00B822F1" w:rsidP="00C6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Множественный выбор</w:t>
            </w:r>
          </w:p>
        </w:tc>
        <w:tc>
          <w:tcPr>
            <w:tcW w:w="2835" w:type="dxa"/>
            <w:vAlign w:val="center"/>
          </w:tcPr>
          <w:p w:rsidR="00B822F1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bCs/>
                <w:color w:val="000000"/>
              </w:rPr>
              <w:t>Законы движения небесных тел</w:t>
            </w:r>
            <w:r w:rsidRPr="00F7249C">
              <w:rPr>
                <w:rFonts w:ascii="Times New Roman" w:hAnsi="Times New Roman" w:cs="Times New Roman"/>
                <w:bCs/>
              </w:rPr>
              <w:t>. Солнечная система</w:t>
            </w:r>
          </w:p>
        </w:tc>
        <w:tc>
          <w:tcPr>
            <w:tcW w:w="5387" w:type="dxa"/>
            <w:vAlign w:val="center"/>
          </w:tcPr>
          <w:p w:rsidR="00A56935" w:rsidRDefault="00A56935" w:rsidP="00A5693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причины смены дня и ночи и смены времен года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822F1" w:rsidRPr="00B31EA1" w:rsidRDefault="00A56935" w:rsidP="00A56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космические скорости</w:t>
            </w:r>
            <w:r w:rsidR="00B822F1"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Б,П</w:t>
            </w:r>
          </w:p>
        </w:tc>
        <w:tc>
          <w:tcPr>
            <w:tcW w:w="850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850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54,90</w:t>
            </w:r>
          </w:p>
        </w:tc>
      </w:tr>
      <w:tr w:rsidR="00A56935" w:rsidRPr="00B31EA1" w:rsidTr="000319E0">
        <w:tc>
          <w:tcPr>
            <w:tcW w:w="532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C6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Множественный выбор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bCs/>
                <w:color w:val="000000"/>
              </w:rPr>
              <w:t>Законы движения небесных тел</w:t>
            </w:r>
            <w:r w:rsidRPr="00F7249C">
              <w:rPr>
                <w:rFonts w:ascii="Times New Roman" w:hAnsi="Times New Roman" w:cs="Times New Roman"/>
                <w:bCs/>
              </w:rPr>
              <w:t>. Солнечная система</w:t>
            </w:r>
          </w:p>
        </w:tc>
        <w:tc>
          <w:tcPr>
            <w:tcW w:w="5387" w:type="dxa"/>
            <w:vAlign w:val="center"/>
          </w:tcPr>
          <w:p w:rsidR="00A56935" w:rsidRPr="00A56935" w:rsidRDefault="00A56935" w:rsidP="00A5693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причины смены дня и ночи и смены времен года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73,49</w:t>
            </w:r>
          </w:p>
        </w:tc>
      </w:tr>
      <w:tr w:rsidR="00A56935" w:rsidRPr="00B31EA1" w:rsidTr="000319E0">
        <w:tc>
          <w:tcPr>
            <w:tcW w:w="532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 карта, созвездия</w:t>
            </w:r>
          </w:p>
        </w:tc>
        <w:tc>
          <w:tcPr>
            <w:tcW w:w="5387" w:type="dxa"/>
            <w:vAlign w:val="center"/>
          </w:tcPr>
          <w:p w:rsidR="00A56935" w:rsidRPr="00A56935" w:rsidRDefault="00A56935" w:rsidP="00A56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 </w:t>
            </w:r>
            <w:r w:rsidRPr="00A5693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подвижной картой звездного неба</w:t>
            </w:r>
            <w:r w:rsidRPr="00A5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43,14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37,42</w:t>
            </w:r>
          </w:p>
        </w:tc>
      </w:tr>
      <w:tr w:rsidR="00A56935" w:rsidRPr="00B31EA1" w:rsidTr="000319E0">
        <w:tc>
          <w:tcPr>
            <w:tcW w:w="532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кратким ответом (работа с текстом)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Лунные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</w:p>
        </w:tc>
        <w:tc>
          <w:tcPr>
            <w:tcW w:w="5387" w:type="dxa"/>
            <w:vAlign w:val="center"/>
          </w:tcPr>
          <w:p w:rsidR="00A56935" w:rsidRDefault="00A56935" w:rsidP="00A5693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космические скорости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56935" w:rsidRPr="00B31EA1" w:rsidRDefault="00A56935" w:rsidP="00A56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F42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CD6F42">
              <w:rPr>
                <w:rFonts w:ascii="Times New Roman" w:eastAsia="TimesNewRoman" w:hAnsi="Times New Roman"/>
                <w:iCs/>
                <w:sz w:val="24"/>
                <w:szCs w:val="24"/>
              </w:rPr>
              <w:t>выражать результаты измерений и расчетов в единицах Международной системы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33,76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66,24</w:t>
            </w:r>
          </w:p>
        </w:tc>
      </w:tr>
      <w:tr w:rsidR="00A56935" w:rsidRPr="00B31EA1" w:rsidTr="000319E0">
        <w:tc>
          <w:tcPr>
            <w:tcW w:w="532" w:type="dxa"/>
          </w:tcPr>
          <w:p w:rsidR="00A56935" w:rsidRPr="00B31EA1" w:rsidRDefault="00A56935" w:rsidP="00C65F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F724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кратким ответом (работа с текстом)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Лунные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</w:p>
        </w:tc>
        <w:tc>
          <w:tcPr>
            <w:tcW w:w="5387" w:type="dxa"/>
          </w:tcPr>
          <w:p w:rsidR="00A56935" w:rsidRDefault="00A56935" w:rsidP="00F7249C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проводить анализ результатов экспериментальных исследований, в том числе выраженных в виде таблицы или графика и делать выводы на основании полученных экспериментальных данных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A56935" w:rsidRPr="00F7249C" w:rsidRDefault="00F7249C" w:rsidP="00F724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 xml:space="preserve"> смысла использованных в тексте астрономических терминов. Умение отвечать на прямые вопросы к содержанию текста.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83,76</w:t>
            </w:r>
          </w:p>
        </w:tc>
      </w:tr>
      <w:tr w:rsidR="00F7249C" w:rsidRPr="00B31EA1" w:rsidTr="000319E0">
        <w:tc>
          <w:tcPr>
            <w:tcW w:w="532" w:type="dxa"/>
          </w:tcPr>
          <w:p w:rsidR="00F7249C" w:rsidRPr="00B31EA1" w:rsidRDefault="00F7249C" w:rsidP="00C65F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vAlign w:val="center"/>
          </w:tcPr>
          <w:p w:rsidR="00F7249C" w:rsidRPr="00B31EA1" w:rsidRDefault="00F7249C" w:rsidP="00F724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кратким ответом (работа с текстом)</w:t>
            </w:r>
          </w:p>
        </w:tc>
        <w:tc>
          <w:tcPr>
            <w:tcW w:w="2835" w:type="dxa"/>
            <w:vAlign w:val="center"/>
          </w:tcPr>
          <w:p w:rsidR="00F7249C" w:rsidRPr="00F7249C" w:rsidRDefault="00F7249C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Лунные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  <w:r w:rsidRPr="00F7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Align w:val="center"/>
          </w:tcPr>
          <w:p w:rsidR="00F7249C" w:rsidRDefault="00F7249C" w:rsidP="00F7249C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проводить анализ результатов экспериментальных исследований, в том числе выраженных в виде таблицы или графика и делать выводы на основании полученных экспериментальных данных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F7249C" w:rsidRPr="00B31EA1" w:rsidRDefault="00F7249C" w:rsidP="00F724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 xml:space="preserve"> смысла использованных в тексте астрономических терминов. Умение отвечать на прямые вопросы к содержанию текста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249C" w:rsidRPr="00B31EA1" w:rsidRDefault="00F7249C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F7249C" w:rsidRPr="00B31EA1" w:rsidRDefault="00F7249C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850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73,92</w:t>
            </w:r>
          </w:p>
        </w:tc>
      </w:tr>
      <w:tr w:rsidR="00F7249C" w:rsidRPr="00B31EA1" w:rsidTr="000319E0">
        <w:tc>
          <w:tcPr>
            <w:tcW w:w="532" w:type="dxa"/>
          </w:tcPr>
          <w:p w:rsidR="00F7249C" w:rsidRPr="00B31EA1" w:rsidRDefault="00F7249C" w:rsidP="00C65F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vAlign w:val="center"/>
          </w:tcPr>
          <w:p w:rsidR="00F7249C" w:rsidRPr="00B31EA1" w:rsidRDefault="00F7249C" w:rsidP="00F724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развернутым ответом (работа с текстом)</w:t>
            </w:r>
          </w:p>
        </w:tc>
        <w:tc>
          <w:tcPr>
            <w:tcW w:w="2835" w:type="dxa"/>
            <w:vAlign w:val="center"/>
          </w:tcPr>
          <w:p w:rsidR="00F7249C" w:rsidRPr="00F7249C" w:rsidRDefault="00F7249C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Лунные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</w:p>
        </w:tc>
        <w:tc>
          <w:tcPr>
            <w:tcW w:w="5387" w:type="dxa"/>
          </w:tcPr>
          <w:p w:rsidR="00F7249C" w:rsidRPr="00F7249C" w:rsidRDefault="00F7249C" w:rsidP="0013545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Умение использовать информацию из текста в измененной ситуации. Умение переводить информацию из одной знаковой системы в другую</w:t>
            </w:r>
          </w:p>
        </w:tc>
        <w:tc>
          <w:tcPr>
            <w:tcW w:w="709" w:type="dxa"/>
            <w:vAlign w:val="center"/>
          </w:tcPr>
          <w:p w:rsidR="00F7249C" w:rsidRPr="00B31EA1" w:rsidRDefault="000319E0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vAlign w:val="center"/>
          </w:tcPr>
          <w:p w:rsidR="00F7249C" w:rsidRPr="00B31EA1" w:rsidRDefault="00F7249C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850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42,71</w:t>
            </w:r>
          </w:p>
        </w:tc>
      </w:tr>
    </w:tbl>
    <w:p w:rsidR="00C65F52" w:rsidRPr="00B31EA1" w:rsidRDefault="00C65F52" w:rsidP="00C65F52">
      <w:pPr>
        <w:spacing w:after="0" w:line="240" w:lineRule="auto"/>
        <w:jc w:val="both"/>
        <w:rPr>
          <w:b/>
          <w:sz w:val="24"/>
          <w:szCs w:val="24"/>
        </w:rPr>
      </w:pPr>
    </w:p>
    <w:p w:rsidR="00C65F52" w:rsidRDefault="00C65F52" w:rsidP="00C65F52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C65F52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C65F52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C65F52">
      <w:pPr>
        <w:spacing w:after="0" w:line="240" w:lineRule="auto"/>
        <w:jc w:val="both"/>
        <w:rPr>
          <w:sz w:val="24"/>
          <w:szCs w:val="24"/>
        </w:rPr>
      </w:pPr>
    </w:p>
    <w:p w:rsidR="00C102EF" w:rsidRPr="00C102EF" w:rsidRDefault="00C102EF" w:rsidP="00C1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195" w:rsidRDefault="00F771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7195" w:rsidRDefault="00F77195" w:rsidP="0004652E">
      <w:pPr>
        <w:spacing w:after="0" w:line="240" w:lineRule="auto"/>
        <w:jc w:val="both"/>
        <w:rPr>
          <w:sz w:val="24"/>
          <w:szCs w:val="24"/>
        </w:rPr>
        <w:sectPr w:rsidR="00F77195" w:rsidSect="00B822F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102EF" w:rsidRPr="00C102EF" w:rsidRDefault="00C102EF" w:rsidP="0004652E">
      <w:pPr>
        <w:spacing w:after="0" w:line="240" w:lineRule="auto"/>
        <w:jc w:val="both"/>
        <w:rPr>
          <w:sz w:val="24"/>
          <w:szCs w:val="24"/>
        </w:rPr>
      </w:pPr>
    </w:p>
    <w:p w:rsidR="00B31EA1" w:rsidRPr="00B31EA1" w:rsidRDefault="00B31EA1" w:rsidP="00B31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EA1" w:rsidRDefault="00B31EA1" w:rsidP="0004652E">
      <w:pPr>
        <w:spacing w:after="0" w:line="240" w:lineRule="auto"/>
        <w:jc w:val="both"/>
        <w:rPr>
          <w:sz w:val="24"/>
          <w:szCs w:val="24"/>
        </w:rPr>
      </w:pPr>
      <w:r w:rsidRPr="00B31EA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436483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7195" w:rsidRDefault="00F77195" w:rsidP="0004652E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F77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195">
        <w:rPr>
          <w:rFonts w:ascii="Times New Roman" w:hAnsi="Times New Roman" w:cs="Times New Roman"/>
          <w:sz w:val="24"/>
          <w:szCs w:val="24"/>
        </w:rPr>
        <w:t>Рис.4. Результаты выполнения заданий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10-х классах</w:t>
      </w:r>
    </w:p>
    <w:p w:rsidR="00F77195" w:rsidRDefault="00F77195" w:rsidP="00F77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EA5" w:rsidRDefault="006E2790" w:rsidP="006E2790">
      <w:pPr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6E2790">
        <w:rPr>
          <w:rFonts w:ascii="Times New Roman" w:eastAsia="TimesNewRomanPSMT" w:hAnsi="Times New Roman" w:cs="Times New Roman"/>
          <w:sz w:val="24"/>
          <w:szCs w:val="24"/>
        </w:rPr>
        <w:t>Содержательный элемент или умение считается усвоенным, если средний процент выполнения соответствующей им группы заданий с выбором ответа  превышает 65% (таких заданий в работе нет),  а заданий с краткими ответами  (задания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6, 7, 8, 9) и на установление соответствия (1, 2,3,4,5) - 50%</w:t>
      </w:r>
    </w:p>
    <w:p w:rsidR="006E2790" w:rsidRDefault="004D3F25" w:rsidP="00EC010A">
      <w:pPr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4D3F25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2895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2790" w:rsidRDefault="006E2790" w:rsidP="006E279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 Уровень усвоения проверяемых элементов по заданиям</w:t>
      </w:r>
    </w:p>
    <w:p w:rsidR="00B7666E" w:rsidRDefault="006E2790" w:rsidP="006E2790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 элементов содержания</w:t>
      </w:r>
      <w:r w:rsidR="00B7666E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Pr="00CD6F42">
        <w:rPr>
          <w:rFonts w:ascii="Times New Roman" w:hAnsi="Times New Roman"/>
          <w:iCs/>
          <w:sz w:val="24"/>
          <w:szCs w:val="24"/>
        </w:rPr>
        <w:t>троение Солнечной систе</w:t>
      </w:r>
      <w:r>
        <w:rPr>
          <w:rFonts w:ascii="Times New Roman" w:hAnsi="Times New Roman"/>
          <w:iCs/>
          <w:sz w:val="24"/>
          <w:szCs w:val="24"/>
        </w:rPr>
        <w:t>мы;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о</w:t>
      </w:r>
      <w:r w:rsidRPr="00CD6F42">
        <w:rPr>
          <w:rFonts w:ascii="Times New Roman" w:hAnsi="Times New Roman"/>
          <w:iCs/>
          <w:sz w:val="24"/>
          <w:szCs w:val="24"/>
        </w:rPr>
        <w:t>сновные отличия планет земной группы от пла</w:t>
      </w:r>
      <w:r>
        <w:rPr>
          <w:rFonts w:ascii="Times New Roman" w:hAnsi="Times New Roman"/>
          <w:iCs/>
          <w:sz w:val="24"/>
          <w:szCs w:val="24"/>
        </w:rPr>
        <w:t>нет-гигантов;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t>отличительные признаки каждой из планет</w:t>
      </w:r>
      <w:r>
        <w:rPr>
          <w:rFonts w:ascii="Times New Roman" w:hAnsi="Times New Roman"/>
          <w:iCs/>
          <w:sz w:val="24"/>
          <w:szCs w:val="24"/>
        </w:rPr>
        <w:t xml:space="preserve"> Солнечной системы;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t>причи</w:t>
      </w:r>
      <w:r>
        <w:rPr>
          <w:rFonts w:ascii="Times New Roman" w:hAnsi="Times New Roman"/>
          <w:iCs/>
          <w:sz w:val="24"/>
          <w:szCs w:val="24"/>
        </w:rPr>
        <w:t>ны</w:t>
      </w:r>
      <w:r w:rsidRPr="00CD6F42">
        <w:rPr>
          <w:rFonts w:ascii="Times New Roman" w:hAnsi="Times New Roman"/>
          <w:iCs/>
          <w:sz w:val="24"/>
          <w:szCs w:val="24"/>
        </w:rPr>
        <w:t xml:space="preserve"> смены дня и ночи и смены времен года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B7666E" w:rsidRPr="00B7666E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>законов</w:t>
      </w:r>
      <w:r w:rsidR="00B7666E" w:rsidRPr="00B7666E">
        <w:rPr>
          <w:rFonts w:ascii="Times New Roman" w:hAnsi="Times New Roman" w:cs="Times New Roman"/>
          <w:bCs/>
          <w:color w:val="000000"/>
        </w:rPr>
        <w:t xml:space="preserve"> движения небесных тел</w:t>
      </w:r>
      <w:r>
        <w:rPr>
          <w:rFonts w:ascii="Times New Roman" w:hAnsi="Times New Roman" w:cs="Times New Roman"/>
          <w:bCs/>
        </w:rPr>
        <w:t>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eastAsia="TimesNewRoman" w:hAnsi="Times New Roman"/>
          <w:sz w:val="24"/>
          <w:szCs w:val="24"/>
        </w:rPr>
        <w:t>год, високосный год, всемирное, поясное, летнее и зимнее время</w:t>
      </w:r>
      <w:r w:rsidRPr="002C74D6">
        <w:rPr>
          <w:rFonts w:ascii="Times New Roman" w:hAnsi="Times New Roman" w:cs="Times New Roman"/>
          <w:color w:val="000000"/>
        </w:rPr>
        <w:t xml:space="preserve"> </w:t>
      </w:r>
    </w:p>
    <w:p w:rsidR="00B7666E" w:rsidRPr="002C74D6" w:rsidRDefault="00B7666E" w:rsidP="00B7666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hAnsi="Times New Roman" w:cs="Times New Roman"/>
          <w:color w:val="000000"/>
        </w:rPr>
        <w:t>Видимое движение и фазы Луны. Солнечные и Лунные затмения.</w:t>
      </w:r>
      <w:r w:rsidRPr="002C74D6">
        <w:rPr>
          <w:rFonts w:ascii="Times New Roman" w:hAnsi="Times New Roman" w:cs="Times New Roman"/>
          <w:sz w:val="24"/>
          <w:szCs w:val="24"/>
        </w:rPr>
        <w:t xml:space="preserve"> Система Земля-Луна.</w:t>
      </w:r>
    </w:p>
    <w:p w:rsidR="00B7666E" w:rsidRPr="00B7666E" w:rsidRDefault="00B7666E" w:rsidP="00B7666E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умений</w:t>
      </w: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A71EA5" w:rsidRPr="00B7666E" w:rsidRDefault="00B7666E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hAnsi="Times New Roman"/>
          <w:iCs/>
          <w:sz w:val="24"/>
          <w:szCs w:val="24"/>
        </w:rPr>
        <w:t>рассчитывать первую и вторую космические скорости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2C74D6" w:rsidRPr="002C74D6" w:rsidRDefault="00B7666E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eastAsia="TimesNewRoman" w:hAnsi="Times New Roman"/>
          <w:iCs/>
          <w:sz w:val="24"/>
          <w:szCs w:val="24"/>
        </w:rPr>
        <w:t xml:space="preserve">выражать результаты </w:t>
      </w:r>
      <w:r>
        <w:rPr>
          <w:rFonts w:ascii="Times New Roman" w:eastAsia="TimesNewRoman" w:hAnsi="Times New Roman"/>
          <w:iCs/>
          <w:sz w:val="24"/>
          <w:szCs w:val="24"/>
        </w:rPr>
        <w:t xml:space="preserve">астрономических </w:t>
      </w:r>
      <w:r w:rsidRPr="00B7666E">
        <w:rPr>
          <w:rFonts w:ascii="Times New Roman" w:eastAsia="TimesNewRoman" w:hAnsi="Times New Roman"/>
          <w:iCs/>
          <w:sz w:val="24"/>
          <w:szCs w:val="24"/>
        </w:rPr>
        <w:t>измерений и расчетов в единицах Международной системы</w:t>
      </w:r>
      <w:r>
        <w:rPr>
          <w:rFonts w:ascii="Times New Roman" w:eastAsia="TimesNewRoman" w:hAnsi="Times New Roman"/>
          <w:iCs/>
          <w:sz w:val="24"/>
          <w:szCs w:val="24"/>
        </w:rPr>
        <w:t>;</w:t>
      </w:r>
      <w:r w:rsidR="002C74D6" w:rsidRPr="002C74D6">
        <w:rPr>
          <w:rFonts w:ascii="Times New Roman" w:hAnsi="Times New Roman"/>
          <w:iCs/>
          <w:sz w:val="24"/>
          <w:szCs w:val="24"/>
        </w:rPr>
        <w:t xml:space="preserve"> </w:t>
      </w:r>
    </w:p>
    <w:p w:rsidR="002C74D6" w:rsidRPr="002C74D6" w:rsidRDefault="002C74D6" w:rsidP="002C74D6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отвечать на прямые вопросы к содержанию текста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оперируя приведенными в тексте </w:t>
      </w:r>
      <w:r w:rsidRPr="002C74D6">
        <w:rPr>
          <w:rFonts w:ascii="Times New Roman" w:hAnsi="Times New Roman"/>
          <w:iCs/>
          <w:sz w:val="24"/>
          <w:szCs w:val="24"/>
        </w:rPr>
        <w:t>ас</w:t>
      </w:r>
      <w:r>
        <w:rPr>
          <w:rFonts w:ascii="Times New Roman" w:hAnsi="Times New Roman"/>
          <w:iCs/>
          <w:sz w:val="24"/>
          <w:szCs w:val="24"/>
        </w:rPr>
        <w:t>трономическими</w:t>
      </w:r>
      <w:r w:rsidRPr="002C74D6">
        <w:rPr>
          <w:rFonts w:ascii="Times New Roman" w:hAnsi="Times New Roman"/>
          <w:iCs/>
          <w:sz w:val="24"/>
          <w:szCs w:val="24"/>
        </w:rPr>
        <w:t xml:space="preserve"> терми</w:t>
      </w:r>
      <w:r>
        <w:rPr>
          <w:rFonts w:ascii="Times New Roman" w:hAnsi="Times New Roman"/>
          <w:iCs/>
          <w:sz w:val="24"/>
          <w:szCs w:val="24"/>
        </w:rPr>
        <w:t>нами;</w:t>
      </w:r>
    </w:p>
    <w:p w:rsidR="002C74D6" w:rsidRPr="002C74D6" w:rsidRDefault="002C74D6" w:rsidP="002C74D6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проводить анализ результатов экспериментальных исследований, в том числе выраженных в виде таблицы или графика и делать выводы на основании полученных экспериментальных данных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2C74D6" w:rsidRPr="002C74D6" w:rsidRDefault="002C74D6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 xml:space="preserve"> использовать информацию из текста в измененной ситуации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77195" w:rsidRPr="002C74D6" w:rsidRDefault="002C74D6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>переводить информацию из одной знаковой системы в другую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C74D6" w:rsidRPr="00B7666E" w:rsidRDefault="002C74D6" w:rsidP="002C74D6">
      <w:pPr>
        <w:pStyle w:val="a8"/>
        <w:ind w:left="765"/>
        <w:rPr>
          <w:rFonts w:ascii="Times New Roman" w:hAnsi="Times New Roman" w:cs="Times New Roman"/>
          <w:sz w:val="24"/>
          <w:szCs w:val="24"/>
        </w:rPr>
      </w:pPr>
    </w:p>
    <w:p w:rsidR="002C74D6" w:rsidRPr="002C74D6" w:rsidRDefault="002C74D6" w:rsidP="002C74D6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C74D6">
        <w:rPr>
          <w:rFonts w:ascii="Times New Roman" w:eastAsia="TimesNewRomanPSMT" w:hAnsi="Times New Roman" w:cs="Times New Roman"/>
          <w:b/>
          <w:sz w:val="24"/>
          <w:szCs w:val="24"/>
        </w:rPr>
        <w:t>К проблемным можно отнести задания, которые контролировали следующие знания и умения:</w:t>
      </w:r>
    </w:p>
    <w:p w:rsidR="0067099F" w:rsidRPr="0067099F" w:rsidRDefault="004D3F25" w:rsidP="002C74D6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2C74D6" w:rsidRPr="002C74D6">
        <w:rPr>
          <w:rFonts w:ascii="Times New Roman" w:hAnsi="Times New Roman" w:cs="Times New Roman"/>
          <w:iCs/>
          <w:sz w:val="24"/>
          <w:szCs w:val="24"/>
        </w:rPr>
        <w:t>аботать с подвижной картой звездного неба</w:t>
      </w:r>
      <w:r w:rsidR="0067099F">
        <w:rPr>
          <w:rFonts w:ascii="Times New Roman" w:hAnsi="Times New Roman" w:cs="Times New Roman"/>
          <w:iCs/>
          <w:sz w:val="24"/>
          <w:szCs w:val="24"/>
        </w:rPr>
        <w:t>.</w:t>
      </w:r>
    </w:p>
    <w:p w:rsidR="002C74D6" w:rsidRPr="0067099F" w:rsidRDefault="0067099F" w:rsidP="006709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099F">
        <w:rPr>
          <w:rFonts w:ascii="Times New Roman" w:hAnsi="Times New Roman" w:cs="Times New Roman"/>
          <w:iCs/>
          <w:sz w:val="24"/>
          <w:szCs w:val="24"/>
        </w:rPr>
        <w:t>Дан</w:t>
      </w:r>
      <w:r>
        <w:rPr>
          <w:rFonts w:ascii="Times New Roman" w:hAnsi="Times New Roman" w:cs="Times New Roman"/>
          <w:iCs/>
          <w:sz w:val="24"/>
          <w:szCs w:val="24"/>
        </w:rPr>
        <w:t xml:space="preserve">ная ситуация объясняется отсутствием в 54% ОО Ленинградской области </w:t>
      </w:r>
      <w:r w:rsidR="004D3F25">
        <w:rPr>
          <w:rFonts w:ascii="Times New Roman" w:hAnsi="Times New Roman" w:cs="Times New Roman"/>
          <w:iCs/>
          <w:sz w:val="24"/>
          <w:szCs w:val="24"/>
        </w:rPr>
        <w:t>подвижных карт звездного неба, умение работать с которой и проверялось в этом задании.</w:t>
      </w:r>
    </w:p>
    <w:p w:rsidR="004D3F25" w:rsidRPr="004D3F25" w:rsidRDefault="004D3F25" w:rsidP="004D3F25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положение небесных тел во время затмений.</w:t>
      </w:r>
    </w:p>
    <w:p w:rsidR="00B7666E" w:rsidRPr="004D3F25" w:rsidRDefault="004D3F25" w:rsidP="004D3F25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D3F25">
        <w:rPr>
          <w:rFonts w:ascii="Times New Roman" w:hAnsi="Times New Roman"/>
          <w:iCs/>
          <w:sz w:val="24"/>
          <w:szCs w:val="24"/>
        </w:rPr>
        <w:t>переводить информацию из одной знаковой системы в другую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1236D" w:rsidRDefault="004D3F25" w:rsidP="004D3F25">
      <w:pPr>
        <w:pStyle w:val="a8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Для успешного выполнения  задания № 9 было необходимо графически изобразить  схему расположения небесных тел во время солнечного (вариант 1) и лунного (вариант 2)  затмения.  </w:t>
      </w:r>
      <w:r w:rsidR="0061236D">
        <w:rPr>
          <w:rFonts w:ascii="Times New Roman" w:hAnsi="Times New Roman"/>
          <w:iCs/>
          <w:sz w:val="24"/>
          <w:szCs w:val="24"/>
        </w:rPr>
        <w:t xml:space="preserve">Несмотря на то, что данный элемент  </w:t>
      </w:r>
      <w:r>
        <w:rPr>
          <w:rFonts w:ascii="Times New Roman" w:hAnsi="Times New Roman"/>
          <w:iCs/>
          <w:sz w:val="24"/>
          <w:szCs w:val="24"/>
        </w:rPr>
        <w:t xml:space="preserve">содержания </w:t>
      </w:r>
      <w:r w:rsidR="0061236D">
        <w:rPr>
          <w:rFonts w:ascii="Times New Roman" w:hAnsi="Times New Roman"/>
          <w:iCs/>
          <w:sz w:val="24"/>
          <w:szCs w:val="24"/>
        </w:rPr>
        <w:t xml:space="preserve">изучается в курсе природоведения </w:t>
      </w:r>
      <w:r>
        <w:rPr>
          <w:rFonts w:ascii="Times New Roman" w:hAnsi="Times New Roman"/>
          <w:iCs/>
          <w:sz w:val="24"/>
          <w:szCs w:val="24"/>
        </w:rPr>
        <w:t xml:space="preserve"> начальной шко</w:t>
      </w:r>
      <w:r w:rsidR="0061236D">
        <w:rPr>
          <w:rFonts w:ascii="Times New Roman" w:hAnsi="Times New Roman"/>
          <w:iCs/>
          <w:sz w:val="24"/>
          <w:szCs w:val="24"/>
        </w:rPr>
        <w:t xml:space="preserve">лы и  в курсе физики основной школы, а так же в курсе астрономии неоднократно </w:t>
      </w:r>
      <w:r w:rsidR="008E3AC3">
        <w:rPr>
          <w:rFonts w:ascii="Times New Roman" w:hAnsi="Times New Roman"/>
          <w:iCs/>
          <w:sz w:val="24"/>
          <w:szCs w:val="24"/>
        </w:rPr>
        <w:t xml:space="preserve">при опросах взрослых </w:t>
      </w:r>
      <w:r w:rsidR="0061236D">
        <w:rPr>
          <w:rFonts w:ascii="Times New Roman" w:hAnsi="Times New Roman"/>
          <w:iCs/>
          <w:sz w:val="24"/>
          <w:szCs w:val="24"/>
        </w:rPr>
        <w:t xml:space="preserve">отмечалось, что неверное представление о природе особенно лунного затмения является одним из распространенных </w:t>
      </w:r>
      <w:r w:rsidR="008E3AC3">
        <w:rPr>
          <w:rFonts w:ascii="Times New Roman" w:hAnsi="Times New Roman"/>
          <w:iCs/>
          <w:sz w:val="24"/>
          <w:szCs w:val="24"/>
        </w:rPr>
        <w:t>заблуждений.</w:t>
      </w:r>
    </w:p>
    <w:p w:rsidR="004D3F25" w:rsidRDefault="008E3AC3" w:rsidP="004D3F25">
      <w:pPr>
        <w:pStyle w:val="a8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Формированию метапредметного умения п</w:t>
      </w:r>
      <w:r w:rsidR="004D3F25">
        <w:rPr>
          <w:rFonts w:ascii="Times New Roman" w:hAnsi="Times New Roman"/>
          <w:iCs/>
          <w:sz w:val="24"/>
          <w:szCs w:val="24"/>
        </w:rPr>
        <w:t>еревод</w:t>
      </w:r>
      <w:r>
        <w:rPr>
          <w:rFonts w:ascii="Times New Roman" w:hAnsi="Times New Roman"/>
          <w:iCs/>
          <w:sz w:val="24"/>
          <w:szCs w:val="24"/>
        </w:rPr>
        <w:t>а</w:t>
      </w:r>
      <w:r w:rsidR="004D3F25">
        <w:rPr>
          <w:rFonts w:ascii="Times New Roman" w:hAnsi="Times New Roman"/>
          <w:iCs/>
          <w:sz w:val="24"/>
          <w:szCs w:val="24"/>
        </w:rPr>
        <w:t xml:space="preserve"> </w:t>
      </w:r>
      <w:r w:rsidR="004D3F25" w:rsidRPr="004D3F25">
        <w:rPr>
          <w:rFonts w:ascii="Times New Roman" w:hAnsi="Times New Roman"/>
          <w:iCs/>
          <w:sz w:val="24"/>
          <w:szCs w:val="24"/>
        </w:rPr>
        <w:t>ин</w:t>
      </w:r>
      <w:r w:rsidR="004D3F25">
        <w:rPr>
          <w:rFonts w:ascii="Times New Roman" w:hAnsi="Times New Roman"/>
          <w:iCs/>
          <w:sz w:val="24"/>
          <w:szCs w:val="24"/>
        </w:rPr>
        <w:t>формации</w:t>
      </w:r>
      <w:r w:rsidR="004D3F25" w:rsidRPr="004D3F25">
        <w:rPr>
          <w:rFonts w:ascii="Times New Roman" w:hAnsi="Times New Roman"/>
          <w:iCs/>
          <w:sz w:val="24"/>
          <w:szCs w:val="24"/>
        </w:rPr>
        <w:t xml:space="preserve"> из одной знаковой системы в другую</w:t>
      </w:r>
      <w:r w:rsidR="004D3F2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должно уделяться специальное внимание в образовательной программе школы.</w:t>
      </w:r>
    </w:p>
    <w:p w:rsidR="004044E1" w:rsidRPr="001A272D" w:rsidRDefault="00603CD2" w:rsidP="001A272D">
      <w:pPr>
        <w:pStyle w:val="a8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1A272D">
        <w:rPr>
          <w:rFonts w:ascii="Times New Roman" w:hAnsi="Times New Roman"/>
          <w:iCs/>
          <w:sz w:val="24"/>
          <w:szCs w:val="24"/>
        </w:rPr>
        <w:br w:type="page"/>
      </w:r>
      <w:r w:rsidR="004044E1" w:rsidRPr="001A272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Результаты выполнения задания № 24 контрольно</w:t>
      </w:r>
      <w:r w:rsidR="001A272D" w:rsidRPr="001A272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044E1" w:rsidRPr="001A27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измерительных материалов ЕГЭ по физике 2018 года, содержание которого включает в себя работу с астрономическими понятиями. </w:t>
      </w:r>
    </w:p>
    <w:p w:rsidR="00C62799" w:rsidRDefault="004044E1" w:rsidP="004044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Анализировались результаты основного этапа Единого государственного экзамена по физике, который 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>проводи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лся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основном этапе экзамена приняли участие 1090 выпускников ОО Ленинградской области, закончивших школу в 2017/18 учебном году. В аналитический обзор не включались результаты выпускников досрочного и резервного этапов ЕГЭ, так как их общее количество не превысило 60 человек и более 60% из сдающих были выпускники прошлых лет, не изучавшие предмет «Астрономия».</w:t>
      </w:r>
    </w:p>
    <w:p w:rsidR="007227DB" w:rsidRDefault="007227DB" w:rsidP="004044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7DB" w:rsidRDefault="007227DB" w:rsidP="007227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7D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r w:rsidR="00F75871">
        <w:rPr>
          <w:rFonts w:ascii="Times New Roman" w:eastAsia="Times New Roman" w:hAnsi="Times New Roman"/>
          <w:sz w:val="24"/>
          <w:szCs w:val="24"/>
          <w:lang w:eastAsia="ru-RU"/>
        </w:rPr>
        <w:t xml:space="preserve">ЕГЭ представлены в таблице 21 и </w:t>
      </w:r>
      <w:r w:rsidRPr="0072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ранжируются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4 группам </w:t>
      </w:r>
      <w:r w:rsidRPr="0072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5871" w:rsidRDefault="00F75871" w:rsidP="007227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7DB" w:rsidRPr="007227DB" w:rsidRDefault="007227DB" w:rsidP="00722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DB">
        <w:rPr>
          <w:rFonts w:ascii="Times New Roman" w:hAnsi="Times New Roman" w:cs="Times New Roman"/>
          <w:b/>
          <w:sz w:val="24"/>
          <w:szCs w:val="24"/>
        </w:rPr>
        <w:t xml:space="preserve">Обучающиеся из группы 1 (0-33 т.б.) </w:t>
      </w:r>
      <w:r w:rsidRPr="007227DB">
        <w:rPr>
          <w:rFonts w:ascii="Times New Roman" w:hAnsi="Times New Roman" w:cs="Times New Roman"/>
          <w:sz w:val="24"/>
          <w:szCs w:val="24"/>
        </w:rPr>
        <w:t xml:space="preserve">не преодолевшие минимального балла ЕГЭ, справляются лишь с отдельными простыми заданиями, построенными на широко известных моделях и проверяющих материал, изучаемый как в основной, так и в старшей, школе. Например: узнавание формулы закона всемирного тяготения, определение ускорения и иных параметров по графику зависимости  скорости от времени, определение зарядового и массового чисел для одного из элементов в ядерной реакции, определение показаний приборов. </w:t>
      </w:r>
    </w:p>
    <w:p w:rsidR="00F75871" w:rsidRDefault="00F75871" w:rsidP="00722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7DB" w:rsidRPr="007227DB" w:rsidRDefault="007227DB" w:rsidP="00722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DB">
        <w:rPr>
          <w:rFonts w:ascii="Times New Roman" w:hAnsi="Times New Roman" w:cs="Times New Roman"/>
          <w:b/>
          <w:sz w:val="24"/>
          <w:szCs w:val="24"/>
        </w:rPr>
        <w:t>Обучающиеся из группы 2 (36-60 т.б.)</w:t>
      </w:r>
      <w:r w:rsidRPr="007227DB">
        <w:rPr>
          <w:rFonts w:ascii="Times New Roman" w:hAnsi="Times New Roman" w:cs="Times New Roman"/>
          <w:sz w:val="24"/>
          <w:szCs w:val="24"/>
        </w:rPr>
        <w:t xml:space="preserve"> характеризуются освоением школьного курса физики на базовом уровне. Нижняя граница данной группы – это достижение минимальной границы, т.е. выполнение заданий базового уровня, проверяющих наиболее значимые элементы предметного содержания. Верхняя граница – это получение первичного балла, соответствующего суммарному баллу за выполнение всех заданий базового уровня. Для этой группы характерно наиболее успешное выполнение заданий: на понимание графического представления механического движения; применение основных законов и формул в типовых расчетных ситуациях; анализ изменения физических величин в различных процессах; узнавание различных формул, необходимых для вычисления заданных физических величин.  </w:t>
      </w:r>
    </w:p>
    <w:p w:rsidR="00F75871" w:rsidRDefault="00F75871" w:rsidP="00F758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27DB" w:rsidRPr="007227DB" w:rsidRDefault="007227DB" w:rsidP="00F758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27DB">
        <w:rPr>
          <w:rFonts w:ascii="Times New Roman" w:hAnsi="Times New Roman" w:cs="Times New Roman"/>
          <w:b/>
          <w:sz w:val="24"/>
          <w:szCs w:val="24"/>
        </w:rPr>
        <w:t>Обучающиеся из группа 3</w:t>
      </w:r>
      <w:r w:rsidRPr="007227DB">
        <w:rPr>
          <w:rFonts w:ascii="Times New Roman" w:hAnsi="Times New Roman" w:cs="Times New Roman"/>
          <w:sz w:val="24"/>
          <w:szCs w:val="24"/>
        </w:rPr>
        <w:t xml:space="preserve"> </w:t>
      </w:r>
      <w:r w:rsidRPr="007227DB">
        <w:rPr>
          <w:rFonts w:ascii="Times New Roman" w:hAnsi="Times New Roman" w:cs="Times New Roman"/>
          <w:b/>
          <w:sz w:val="24"/>
          <w:szCs w:val="24"/>
        </w:rPr>
        <w:t>(61-80 т.б.)</w:t>
      </w:r>
      <w:r w:rsidRPr="007227DB">
        <w:rPr>
          <w:rFonts w:ascii="Times New Roman" w:hAnsi="Times New Roman" w:cs="Times New Roman"/>
          <w:sz w:val="24"/>
          <w:szCs w:val="24"/>
        </w:rPr>
        <w:t xml:space="preserve"> характеризуется освоением курса физики на базовом и повышенном уровнях сложности. Здесь можно говорить об успешном выполнении всех линий заданий части 1 работы. От группы 2 данную группу отличает высокий процент выполнения заданий с использованием разнообразных расчетов и на соответствие формул и физических величин, а также на определение вида графических зависимостей для различных процессов. Исключение составляет деятельность по решению задач: для группы в целом характерны невысокие результаты для решения задач повышенного уровня сложности части 2 работы (не более 35% выполнения). При этом отдельные задачи с типовыми условиями выполняются вполне успешно.</w:t>
      </w:r>
    </w:p>
    <w:p w:rsidR="00F75871" w:rsidRDefault="00F75871" w:rsidP="007227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27DB" w:rsidRPr="007227DB" w:rsidRDefault="007227DB" w:rsidP="007227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27DB">
        <w:rPr>
          <w:rFonts w:ascii="Times New Roman" w:hAnsi="Times New Roman" w:cs="Times New Roman"/>
          <w:b/>
          <w:sz w:val="24"/>
          <w:szCs w:val="24"/>
        </w:rPr>
        <w:t xml:space="preserve">Обучающиеся группы 4 </w:t>
      </w:r>
      <w:r w:rsidR="00F75871" w:rsidRPr="00F75871">
        <w:rPr>
          <w:rFonts w:ascii="Times New Roman" w:hAnsi="Times New Roman" w:cs="Times New Roman"/>
          <w:b/>
          <w:sz w:val="24"/>
          <w:szCs w:val="24"/>
        </w:rPr>
        <w:t>(81–100  т.б.)</w:t>
      </w:r>
      <w:r w:rsidR="00F7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7DB">
        <w:rPr>
          <w:rFonts w:ascii="Times New Roman" w:hAnsi="Times New Roman" w:cs="Times New Roman"/>
          <w:sz w:val="24"/>
          <w:szCs w:val="24"/>
        </w:rPr>
        <w:t xml:space="preserve">характеризуются высоким уровнем подготовки. Для данной группы все линии заданий части 1 выполнены со средними процентами выполнения не менее 85%. </w:t>
      </w:r>
      <w:r w:rsidR="00F75871">
        <w:rPr>
          <w:rFonts w:ascii="Times New Roman" w:hAnsi="Times New Roman" w:cs="Times New Roman"/>
          <w:sz w:val="24"/>
          <w:szCs w:val="24"/>
        </w:rPr>
        <w:t xml:space="preserve"> </w:t>
      </w:r>
      <w:r w:rsidRPr="007227DB">
        <w:rPr>
          <w:rFonts w:ascii="Times New Roman" w:hAnsi="Times New Roman" w:cs="Times New Roman"/>
          <w:sz w:val="24"/>
          <w:szCs w:val="24"/>
        </w:rPr>
        <w:t>Обучающиеся группы показали овладение всеми проверяемыми видами деятельности и всем спектром элементов содержания. Для заданий базового и повышенного уровней сложности части 1 работы средний процент выполнения составляет более 90%, для расчетных задач повышенного уровня – более 80%. Данная группа продемонстрировала сформированность умения решать качественные и расчетные задачи высокого уровня сложности с неявно заданной физической моделью.</w:t>
      </w:r>
    </w:p>
    <w:p w:rsidR="007227DB" w:rsidRDefault="007227DB" w:rsidP="0072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2A4" w:rsidRPr="007227DB" w:rsidRDefault="00BE42A4" w:rsidP="00BE42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7DB">
        <w:rPr>
          <w:rFonts w:ascii="Times New Roman" w:eastAsia="Times New Roman" w:hAnsi="Times New Roman"/>
          <w:sz w:val="24"/>
          <w:szCs w:val="24"/>
          <w:lang w:eastAsia="ru-RU"/>
        </w:rPr>
        <w:t>Таблица 21</w:t>
      </w:r>
    </w:p>
    <w:p w:rsidR="00C26882" w:rsidRPr="00BE42A4" w:rsidRDefault="00C26882" w:rsidP="004044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42A4" w:rsidRDefault="00BE42A4" w:rsidP="00BE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ЕГЭ по физике </w:t>
      </w:r>
    </w:p>
    <w:p w:rsidR="007227DB" w:rsidRPr="00BE42A4" w:rsidRDefault="001A272D" w:rsidP="00BE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год, </w:t>
      </w:r>
      <w:r w:rsidR="0072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  область</w:t>
      </w:r>
    </w:p>
    <w:p w:rsidR="00BE42A4" w:rsidRPr="00BE42A4" w:rsidRDefault="00BE42A4" w:rsidP="00BE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1275"/>
        <w:gridCol w:w="709"/>
        <w:gridCol w:w="1276"/>
      </w:tblGrid>
      <w:tr w:rsidR="00BE42A4" w:rsidTr="00C31EE3">
        <w:tc>
          <w:tcPr>
            <w:tcW w:w="1242" w:type="dxa"/>
            <w:vAlign w:val="center"/>
          </w:tcPr>
          <w:p w:rsidR="00BE42A4" w:rsidRPr="00BE42A4" w:rsidRDefault="00BE42A4" w:rsidP="0047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6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</w:tcPr>
          <w:p w:rsidR="00C31EE3" w:rsidRDefault="00BE42A4" w:rsidP="0047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31EE3" w:rsidRDefault="00BE42A4" w:rsidP="0047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 xml:space="preserve"> уровней освоения</w:t>
            </w:r>
            <w:r w:rsidR="00C3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2A4" w:rsidRPr="00BE42A4" w:rsidRDefault="00C31EE3" w:rsidP="0047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275" w:type="dxa"/>
            <w:vAlign w:val="center"/>
          </w:tcPr>
          <w:p w:rsidR="00BE42A4" w:rsidRPr="000C2298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 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42A4" w:rsidRPr="000C2298" w:rsidRDefault="00BE42A4" w:rsidP="00C3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2A4" w:rsidRPr="000C2298" w:rsidRDefault="00BE42A4" w:rsidP="0047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писавших</w:t>
            </w:r>
          </w:p>
        </w:tc>
      </w:tr>
      <w:tr w:rsidR="00BE42A4" w:rsidTr="00BE42A4">
        <w:tc>
          <w:tcPr>
            <w:tcW w:w="1242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1276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686" w:type="dxa"/>
          </w:tcPr>
          <w:p w:rsidR="00BE42A4" w:rsidRPr="00BE42A4" w:rsidRDefault="00BE42A4" w:rsidP="00BE4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>Не освоившие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>не преодолевшие минимального балла ЕГЭ</w:t>
            </w:r>
          </w:p>
        </w:tc>
        <w:tc>
          <w:tcPr>
            <w:tcW w:w="1275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42A4" w:rsidRPr="00C31EE3" w:rsidRDefault="00C31EE3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E42A4" w:rsidRPr="00C31EE3" w:rsidRDefault="00C31EE3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BE42A4" w:rsidTr="00BE42A4">
        <w:tc>
          <w:tcPr>
            <w:tcW w:w="1242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3686" w:type="dxa"/>
          </w:tcPr>
          <w:p w:rsidR="00BE42A4" w:rsidRPr="00BE42A4" w:rsidRDefault="00BE42A4" w:rsidP="0047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>Освоение  школьного курса физики на базовом уровне</w:t>
            </w:r>
          </w:p>
        </w:tc>
        <w:tc>
          <w:tcPr>
            <w:tcW w:w="1275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42A4" w:rsidRPr="00C31EE3" w:rsidRDefault="00C31EE3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E42A4" w:rsidRPr="00C31EE3" w:rsidRDefault="00C31EE3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</w:tr>
      <w:tr w:rsidR="00BE42A4" w:rsidTr="00BE42A4">
        <w:tc>
          <w:tcPr>
            <w:tcW w:w="1242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686" w:type="dxa"/>
            <w:vAlign w:val="bottom"/>
          </w:tcPr>
          <w:p w:rsidR="00BE42A4" w:rsidRPr="00BE42A4" w:rsidRDefault="00BE42A4" w:rsidP="00474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>Освоение курса физики на базовом и повышенном уровнях сложности</w:t>
            </w:r>
          </w:p>
        </w:tc>
        <w:tc>
          <w:tcPr>
            <w:tcW w:w="1275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42A4" w:rsidRPr="00C31EE3" w:rsidRDefault="00C31EE3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E42A4" w:rsidRPr="00C31EE3" w:rsidRDefault="00C31EE3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BE42A4" w:rsidTr="00BE42A4">
        <w:tc>
          <w:tcPr>
            <w:tcW w:w="1242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686" w:type="dxa"/>
            <w:vAlign w:val="bottom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sz w:val="24"/>
                <w:szCs w:val="24"/>
              </w:rPr>
              <w:t>Освоение курса физики на базовом, повышенном и высоком уровне   подготовки</w:t>
            </w:r>
          </w:p>
        </w:tc>
        <w:tc>
          <w:tcPr>
            <w:tcW w:w="1275" w:type="dxa"/>
            <w:vAlign w:val="center"/>
          </w:tcPr>
          <w:p w:rsidR="00BE42A4" w:rsidRPr="00BE42A4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42A4" w:rsidRPr="00C31EE3" w:rsidRDefault="00BE42A4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E42A4" w:rsidRPr="00C31EE3" w:rsidRDefault="00C31EE3" w:rsidP="004747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</w:tbl>
    <w:p w:rsidR="00F75871" w:rsidRDefault="00F75871" w:rsidP="00F7587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44E1" w:rsidRPr="009C25CE" w:rsidRDefault="00C26882" w:rsidP="00F7587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916">
        <w:rPr>
          <w:rFonts w:ascii="Times New Roman" w:hAnsi="Times New Roman" w:cs="Times New Roman"/>
          <w:sz w:val="24"/>
          <w:szCs w:val="24"/>
        </w:rPr>
        <w:t xml:space="preserve">По типу задание №24 относится к заданиям с множественным выбором ответа </w:t>
      </w:r>
      <w:r w:rsidR="004747A2">
        <w:rPr>
          <w:rFonts w:ascii="Times New Roman" w:hAnsi="Times New Roman" w:cs="Times New Roman"/>
          <w:sz w:val="24"/>
          <w:szCs w:val="24"/>
        </w:rPr>
        <w:t xml:space="preserve">(заданием на установление соответствия) </w:t>
      </w:r>
      <w:r w:rsidRPr="00A96916">
        <w:rPr>
          <w:rFonts w:ascii="Times New Roman" w:hAnsi="Times New Roman" w:cs="Times New Roman"/>
          <w:sz w:val="24"/>
          <w:szCs w:val="24"/>
        </w:rPr>
        <w:t>и предполагает выбор двух правильных и</w:t>
      </w:r>
      <w:r>
        <w:rPr>
          <w:rFonts w:ascii="Times New Roman" w:hAnsi="Times New Roman" w:cs="Times New Roman"/>
          <w:sz w:val="24"/>
          <w:szCs w:val="24"/>
        </w:rPr>
        <w:t>з пяти предложенных утверждений. Для выбора ответа необходимо проанализировать данные приведен</w:t>
      </w:r>
      <w:r w:rsidR="00F75871">
        <w:rPr>
          <w:rFonts w:ascii="Times New Roman" w:hAnsi="Times New Roman" w:cs="Times New Roman"/>
          <w:sz w:val="24"/>
          <w:szCs w:val="24"/>
        </w:rPr>
        <w:t>ной в КИМе таблицы или диаграмму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916">
        <w:rPr>
          <w:rFonts w:ascii="Times New Roman" w:hAnsi="Times New Roman" w:cs="Times New Roman"/>
          <w:sz w:val="24"/>
          <w:szCs w:val="24"/>
        </w:rPr>
        <w:t>Герцшпрунга–Рассела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5871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F75871">
        <w:rPr>
          <w:rFonts w:ascii="Times New Roman" w:hAnsi="Times New Roman" w:cs="Times New Roman"/>
          <w:sz w:val="24"/>
          <w:szCs w:val="24"/>
        </w:rPr>
        <w:t>вет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 </w:t>
      </w:r>
      <w:r w:rsidR="00F758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является простым логическим следс</w:t>
      </w:r>
      <w:r w:rsidR="00F75871">
        <w:rPr>
          <w:rFonts w:ascii="Times New Roman" w:hAnsi="Times New Roman" w:cs="Times New Roman"/>
          <w:sz w:val="24"/>
          <w:szCs w:val="24"/>
        </w:rPr>
        <w:t>твием из данных таблицы. В</w:t>
      </w:r>
      <w:r>
        <w:rPr>
          <w:rFonts w:ascii="Times New Roman" w:hAnsi="Times New Roman" w:cs="Times New Roman"/>
          <w:sz w:val="24"/>
          <w:szCs w:val="24"/>
        </w:rPr>
        <w:t xml:space="preserve">торой </w:t>
      </w:r>
      <w:r w:rsidR="00F75871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>– повышенного уровня требует у</w:t>
      </w:r>
      <w:r>
        <w:rPr>
          <w:rFonts w:ascii="Times New Roman" w:hAnsi="Times New Roman"/>
          <w:iCs/>
          <w:sz w:val="24"/>
          <w:szCs w:val="24"/>
        </w:rPr>
        <w:t>мения</w:t>
      </w:r>
      <w:r w:rsidRPr="00F7249C">
        <w:rPr>
          <w:rFonts w:ascii="Times New Roman" w:hAnsi="Times New Roman"/>
          <w:iCs/>
          <w:sz w:val="24"/>
          <w:szCs w:val="24"/>
        </w:rPr>
        <w:t xml:space="preserve"> использовать информацию </w:t>
      </w:r>
      <w:r>
        <w:rPr>
          <w:rFonts w:ascii="Times New Roman" w:hAnsi="Times New Roman"/>
          <w:iCs/>
          <w:sz w:val="24"/>
          <w:szCs w:val="24"/>
        </w:rPr>
        <w:t>в измененной ситуации</w:t>
      </w:r>
      <w:r w:rsidR="00F75871">
        <w:rPr>
          <w:rFonts w:ascii="Times New Roman" w:hAnsi="Times New Roman"/>
          <w:iCs/>
          <w:sz w:val="24"/>
          <w:szCs w:val="24"/>
        </w:rPr>
        <w:t xml:space="preserve">. Поэтому потребуется </w:t>
      </w:r>
      <w:r>
        <w:rPr>
          <w:rFonts w:ascii="Times New Roman" w:hAnsi="Times New Roman"/>
          <w:iCs/>
          <w:sz w:val="24"/>
          <w:szCs w:val="24"/>
        </w:rPr>
        <w:t>при</w:t>
      </w:r>
      <w:r w:rsidR="00F75871">
        <w:rPr>
          <w:rFonts w:ascii="Times New Roman" w:hAnsi="Times New Roman"/>
          <w:iCs/>
          <w:sz w:val="24"/>
          <w:szCs w:val="24"/>
        </w:rPr>
        <w:t>влечение</w:t>
      </w:r>
      <w:r>
        <w:rPr>
          <w:rFonts w:ascii="Times New Roman" w:hAnsi="Times New Roman"/>
          <w:iCs/>
          <w:sz w:val="24"/>
          <w:szCs w:val="24"/>
        </w:rPr>
        <w:t xml:space="preserve"> дополнительных собственных знаний и у</w:t>
      </w:r>
      <w:r w:rsidRPr="00F7249C">
        <w:rPr>
          <w:rFonts w:ascii="Times New Roman" w:hAnsi="Times New Roman"/>
          <w:iCs/>
          <w:sz w:val="24"/>
          <w:szCs w:val="24"/>
        </w:rPr>
        <w:t>ме</w:t>
      </w:r>
      <w:r>
        <w:rPr>
          <w:rFonts w:ascii="Times New Roman" w:hAnsi="Times New Roman"/>
          <w:iCs/>
          <w:sz w:val="24"/>
          <w:szCs w:val="24"/>
        </w:rPr>
        <w:t xml:space="preserve">ний, описанных в </w:t>
      </w:r>
      <w:r w:rsidR="009C25CE">
        <w:rPr>
          <w:rFonts w:ascii="Times New Roman" w:hAnsi="Times New Roman"/>
          <w:iCs/>
          <w:sz w:val="24"/>
          <w:szCs w:val="24"/>
        </w:rPr>
        <w:t xml:space="preserve">таблице 22, в которой </w:t>
      </w:r>
      <w:r w:rsidR="004044E1" w:rsidRPr="00C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</w:t>
      </w:r>
      <w:r w:rsidR="004044E1" w:rsidRPr="00C62799">
        <w:rPr>
          <w:rFonts w:ascii="Times New Roman" w:hAnsi="Times New Roman" w:cs="Times New Roman"/>
          <w:sz w:val="24"/>
          <w:szCs w:val="24"/>
        </w:rPr>
        <w:t>содержательные блоки</w:t>
      </w:r>
      <w:r w:rsidR="004044E1" w:rsidRPr="00C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астрономии, выноси</w:t>
      </w:r>
      <w:r w:rsidR="00C62799" w:rsidRPr="00C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мые на проверку и приведенные в разделе </w:t>
      </w:r>
      <w:r w:rsidR="00C62799" w:rsidRPr="00C62799">
        <w:rPr>
          <w:rFonts w:ascii="Times New Roman" w:hAnsi="Times New Roman" w:cs="Times New Roman"/>
          <w:sz w:val="24"/>
          <w:szCs w:val="24"/>
        </w:rPr>
        <w:t>5.4 «</w:t>
      </w:r>
      <w:r w:rsidR="00F75871">
        <w:rPr>
          <w:rFonts w:ascii="Times New Roman" w:hAnsi="Times New Roman" w:cs="Times New Roman"/>
          <w:sz w:val="24"/>
          <w:szCs w:val="24"/>
        </w:rPr>
        <w:t>Элементы астрофизики</w:t>
      </w:r>
      <w:r w:rsidR="00C62799" w:rsidRPr="00C62799">
        <w:rPr>
          <w:rFonts w:ascii="Times New Roman" w:hAnsi="Times New Roman" w:cs="Times New Roman"/>
          <w:sz w:val="24"/>
          <w:szCs w:val="24"/>
        </w:rPr>
        <w:t xml:space="preserve">» </w:t>
      </w:r>
      <w:r w:rsidR="00C62799" w:rsidRPr="00C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кодификатора </w:t>
      </w:r>
      <w:r w:rsidR="00C62799" w:rsidRPr="00C62799">
        <w:rPr>
          <w:rFonts w:ascii="Times New Roman" w:hAnsi="Times New Roman" w:cs="Times New Roman"/>
          <w:sz w:val="24"/>
          <w:szCs w:val="24"/>
        </w:rPr>
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</w:r>
      <w:r w:rsidR="00F75871">
        <w:rPr>
          <w:rFonts w:ascii="Times New Roman" w:hAnsi="Times New Roman" w:cs="Times New Roman"/>
          <w:sz w:val="24"/>
          <w:szCs w:val="24"/>
        </w:rPr>
        <w:t>физике</w:t>
      </w:r>
    </w:p>
    <w:p w:rsidR="00ED5D3A" w:rsidRDefault="009C25CE" w:rsidP="00ED5D3A">
      <w:pPr>
        <w:pStyle w:val="a8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22</w:t>
      </w:r>
    </w:p>
    <w:p w:rsidR="00C62799" w:rsidRDefault="00ED5D3A" w:rsidP="00ED5D3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D5D3A">
        <w:rPr>
          <w:rFonts w:ascii="Times New Roman" w:hAnsi="Times New Roman" w:cs="Times New Roman"/>
          <w:b/>
        </w:rPr>
        <w:t>Элементы астрофизики, выносимые на проверку в задании №24 КИМ ЕГЭ по физике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55"/>
        <w:gridCol w:w="4348"/>
      </w:tblGrid>
      <w:tr w:rsidR="00C26882" w:rsidRPr="00ED5D3A" w:rsidTr="00F75871">
        <w:tc>
          <w:tcPr>
            <w:tcW w:w="1560" w:type="dxa"/>
            <w:vAlign w:val="center"/>
          </w:tcPr>
          <w:p w:rsidR="00C26882" w:rsidRPr="00C26882" w:rsidRDefault="00C26882" w:rsidP="00F7587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82">
              <w:rPr>
                <w:rFonts w:ascii="Times New Roman" w:hAnsi="Times New Roman" w:cs="Times New Roman"/>
                <w:sz w:val="24"/>
                <w:szCs w:val="24"/>
              </w:rPr>
              <w:t>Код кон</w:t>
            </w:r>
            <w:r w:rsidR="00F75871">
              <w:rPr>
                <w:rFonts w:ascii="Times New Roman" w:hAnsi="Times New Roman" w:cs="Times New Roman"/>
                <w:sz w:val="24"/>
                <w:szCs w:val="24"/>
              </w:rPr>
              <w:t>тролируе</w:t>
            </w:r>
            <w:r w:rsidRPr="00C26882">
              <w:rPr>
                <w:rFonts w:ascii="Times New Roman" w:hAnsi="Times New Roman" w:cs="Times New Roman"/>
                <w:sz w:val="24"/>
                <w:szCs w:val="24"/>
              </w:rPr>
              <w:t>мого элемента</w:t>
            </w:r>
          </w:p>
        </w:tc>
        <w:tc>
          <w:tcPr>
            <w:tcW w:w="3555" w:type="dxa"/>
            <w:vAlign w:val="center"/>
          </w:tcPr>
          <w:p w:rsidR="00C26882" w:rsidRPr="00C26882" w:rsidRDefault="00C26882" w:rsidP="00C26882">
            <w:pPr>
              <w:pStyle w:val="a8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8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содержания, проверяемые заданиями КИМ</w:t>
            </w:r>
          </w:p>
        </w:tc>
        <w:tc>
          <w:tcPr>
            <w:tcW w:w="4348" w:type="dxa"/>
            <w:vAlign w:val="center"/>
          </w:tcPr>
          <w:p w:rsidR="00C26882" w:rsidRPr="00C26882" w:rsidRDefault="00C26882" w:rsidP="00C26882">
            <w:pPr>
              <w:pStyle w:val="a8"/>
              <w:ind w:lef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2">
              <w:rPr>
                <w:rFonts w:ascii="Times New Roman" w:hAnsi="Times New Roman" w:cs="Times New Roman"/>
                <w:sz w:val="24"/>
                <w:szCs w:val="24"/>
              </w:rPr>
              <w:t>Детализация требований кодификатора</w:t>
            </w:r>
          </w:p>
        </w:tc>
      </w:tr>
      <w:tr w:rsidR="00C26882" w:rsidRPr="00ED5D3A" w:rsidTr="00F75871">
        <w:tc>
          <w:tcPr>
            <w:tcW w:w="1560" w:type="dxa"/>
          </w:tcPr>
          <w:p w:rsidR="00C26882" w:rsidRPr="00ED5D3A" w:rsidRDefault="00C26882" w:rsidP="004747A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555" w:type="dxa"/>
          </w:tcPr>
          <w:p w:rsidR="00C26882" w:rsidRPr="00C26882" w:rsidRDefault="00C26882" w:rsidP="00C2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82">
              <w:rPr>
                <w:rFonts w:ascii="Times New Roman" w:hAnsi="Times New Roman" w:cs="Times New Roman"/>
                <w:sz w:val="24"/>
                <w:szCs w:val="24"/>
              </w:rPr>
              <w:t>Солнечная система: планеты земной группы и планеты- гиганты, малые тела солнечной системы</w:t>
            </w:r>
          </w:p>
        </w:tc>
        <w:tc>
          <w:tcPr>
            <w:tcW w:w="4348" w:type="dxa"/>
          </w:tcPr>
          <w:p w:rsidR="00C26882" w:rsidRDefault="00C26882" w:rsidP="00C26882">
            <w:pPr>
              <w:pStyle w:val="a8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Солнечной системы, основные отличия планет земной группы от планет-гигантов и отличительные признаки каждой из планет, </w:t>
            </w:r>
          </w:p>
          <w:p w:rsidR="00C26882" w:rsidRDefault="00C26882" w:rsidP="00C26882">
            <w:pPr>
              <w:pStyle w:val="a8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смены дня и ночи и смены времен года,</w:t>
            </w:r>
          </w:p>
          <w:p w:rsidR="00C26882" w:rsidRPr="00ED5D3A" w:rsidRDefault="00C26882" w:rsidP="00C26882">
            <w:pPr>
              <w:pStyle w:val="a8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>рассчитывать первую и вторую космические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периоды вращения небесных тел</w:t>
            </w: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6882" w:rsidRPr="00ED5D3A" w:rsidTr="00F75871">
        <w:tc>
          <w:tcPr>
            <w:tcW w:w="1560" w:type="dxa"/>
          </w:tcPr>
          <w:p w:rsidR="00C26882" w:rsidRPr="00ED5D3A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555" w:type="dxa"/>
          </w:tcPr>
          <w:p w:rsidR="00C26882" w:rsidRPr="00ED5D3A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>Звезды: разнообразие звездных характеристик и их закономерности. Источники энергии звезд</w:t>
            </w:r>
          </w:p>
        </w:tc>
        <w:tc>
          <w:tcPr>
            <w:tcW w:w="4348" w:type="dxa"/>
          </w:tcPr>
          <w:p w:rsidR="00C26882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спектральные классы звезд, понимать взаимосвязь основных звездных характеристик (температура, цвет, спектральный класс, светимость), </w:t>
            </w:r>
          </w:p>
          <w:p w:rsidR="00C26882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диаграммой Герцшпрунга–Рассела, </w:t>
            </w:r>
          </w:p>
          <w:p w:rsidR="00C26882" w:rsidRPr="00ED5D3A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звезды главной последова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тельности, белые карлики и гиганты (сверхгиганты);</w:t>
            </w:r>
          </w:p>
        </w:tc>
      </w:tr>
      <w:tr w:rsidR="00C26882" w:rsidRPr="00ED5D3A" w:rsidTr="00F75871">
        <w:tc>
          <w:tcPr>
            <w:tcW w:w="1560" w:type="dxa"/>
          </w:tcPr>
          <w:p w:rsidR="00C26882" w:rsidRPr="00ED5D3A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5.4.3</w:t>
            </w:r>
          </w:p>
        </w:tc>
        <w:tc>
          <w:tcPr>
            <w:tcW w:w="3555" w:type="dxa"/>
          </w:tcPr>
          <w:p w:rsidR="00C26882" w:rsidRPr="00ED5D3A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и эволюции Солнца и звезд.</w:t>
            </w:r>
          </w:p>
        </w:tc>
        <w:tc>
          <w:tcPr>
            <w:tcW w:w="4348" w:type="dxa"/>
          </w:tcPr>
          <w:p w:rsidR="00C26882" w:rsidRPr="00ED5D3A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82" w:rsidRPr="00ED5D3A" w:rsidTr="00F75871">
        <w:tc>
          <w:tcPr>
            <w:tcW w:w="1560" w:type="dxa"/>
          </w:tcPr>
          <w:p w:rsidR="00C26882" w:rsidRPr="00ED5D3A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3555" w:type="dxa"/>
          </w:tcPr>
          <w:p w:rsidR="00C26882" w:rsidRPr="00ED5D3A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>Наша Галактика. Другие галактики. Пространственные масштабы наблюдаемой Вселенной</w:t>
            </w:r>
          </w:p>
        </w:tc>
        <w:tc>
          <w:tcPr>
            <w:tcW w:w="4348" w:type="dxa"/>
          </w:tcPr>
          <w:p w:rsidR="00C26882" w:rsidRPr="00ED5D3A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88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Галактики и основные масштабы нашей Галактики, виды галактик, </w:t>
            </w:r>
            <w:r w:rsidRPr="00C2688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смысл физических величин: астрономическая единица, парсек, световой год.</w:t>
            </w:r>
          </w:p>
        </w:tc>
      </w:tr>
      <w:tr w:rsidR="00C26882" w:rsidRPr="00ED5D3A" w:rsidTr="00F75871">
        <w:tc>
          <w:tcPr>
            <w:tcW w:w="1560" w:type="dxa"/>
          </w:tcPr>
          <w:p w:rsidR="00C26882" w:rsidRPr="00ED5D3A" w:rsidRDefault="00C26882" w:rsidP="00603CD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3555" w:type="dxa"/>
          </w:tcPr>
          <w:p w:rsidR="00C26882" w:rsidRPr="00ED5D3A" w:rsidRDefault="00C26882" w:rsidP="00ED5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3A"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строение и эволюцию Вселенной</w:t>
            </w:r>
          </w:p>
        </w:tc>
        <w:tc>
          <w:tcPr>
            <w:tcW w:w="4348" w:type="dxa"/>
          </w:tcPr>
          <w:p w:rsidR="00C26882" w:rsidRPr="00ED5D3A" w:rsidRDefault="00C26882" w:rsidP="00ED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FF" w:rsidRDefault="00D22AFF" w:rsidP="00603CD2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044E1" w:rsidRPr="00D22AFF" w:rsidRDefault="00D22AFF" w:rsidP="00F75871">
      <w:pPr>
        <w:jc w:val="right"/>
        <w:rPr>
          <w:rFonts w:ascii="Times New Roman" w:hAnsi="Times New Roman" w:cs="Times New Roman"/>
          <w:sz w:val="24"/>
          <w:szCs w:val="24"/>
        </w:rPr>
      </w:pPr>
      <w:r w:rsidRPr="00D22AFF">
        <w:rPr>
          <w:rFonts w:ascii="Times New Roman" w:hAnsi="Times New Roman" w:cs="Times New Roman"/>
          <w:sz w:val="24"/>
          <w:szCs w:val="24"/>
        </w:rPr>
        <w:t>Таблица 22</w:t>
      </w:r>
    </w:p>
    <w:p w:rsidR="00D22AFF" w:rsidRDefault="00D22AFF" w:rsidP="00D22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26882">
        <w:rPr>
          <w:rFonts w:ascii="Times New Roman" w:hAnsi="Times New Roman" w:cs="Times New Roman"/>
          <w:b/>
          <w:sz w:val="24"/>
          <w:szCs w:val="24"/>
        </w:rPr>
        <w:t>езультаты выполнения задания №24</w:t>
      </w:r>
      <w:r>
        <w:rPr>
          <w:rFonts w:ascii="Times New Roman" w:hAnsi="Times New Roman" w:cs="Times New Roman"/>
          <w:b/>
          <w:sz w:val="24"/>
          <w:szCs w:val="24"/>
        </w:rPr>
        <w:t xml:space="preserve"> КИМ ЕГЭ по физике</w:t>
      </w:r>
    </w:p>
    <w:p w:rsidR="00D22AFF" w:rsidRDefault="003C713C" w:rsidP="00D22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выпускниками 20</w:t>
      </w:r>
      <w:r w:rsidR="00D22AFF">
        <w:rPr>
          <w:rFonts w:ascii="Times New Roman" w:hAnsi="Times New Roman" w:cs="Times New Roman"/>
          <w:b/>
          <w:sz w:val="24"/>
          <w:szCs w:val="24"/>
        </w:rPr>
        <w:t>18 учебного года ОО Ленинградской области</w:t>
      </w:r>
    </w:p>
    <w:tbl>
      <w:tblPr>
        <w:tblStyle w:val="a3"/>
        <w:tblW w:w="5092" w:type="pct"/>
        <w:tblLayout w:type="fixed"/>
        <w:tblLook w:val="04A0" w:firstRow="1" w:lastRow="0" w:firstColumn="1" w:lastColumn="0" w:noHBand="0" w:noVBand="1"/>
      </w:tblPr>
      <w:tblGrid>
        <w:gridCol w:w="1241"/>
        <w:gridCol w:w="852"/>
        <w:gridCol w:w="850"/>
        <w:gridCol w:w="852"/>
        <w:gridCol w:w="860"/>
        <w:gridCol w:w="842"/>
        <w:gridCol w:w="850"/>
        <w:gridCol w:w="852"/>
        <w:gridCol w:w="850"/>
        <w:gridCol w:w="712"/>
        <w:gridCol w:w="986"/>
      </w:tblGrid>
      <w:tr w:rsidR="00C021CA" w:rsidTr="00C021CA">
        <w:tc>
          <w:tcPr>
            <w:tcW w:w="637" w:type="pct"/>
            <w:vMerge w:val="restart"/>
          </w:tcPr>
          <w:p w:rsidR="00C021CA" w:rsidRDefault="00C021CA" w:rsidP="004747A2"/>
        </w:tc>
        <w:tc>
          <w:tcPr>
            <w:tcW w:w="437" w:type="pct"/>
            <w:vMerge w:val="restart"/>
          </w:tcPr>
          <w:p w:rsidR="00C021CA" w:rsidRPr="00C021CA" w:rsidRDefault="00C021CA" w:rsidP="004747A2">
            <w:pPr>
              <w:rPr>
                <w:rFonts w:ascii="Times New Roman" w:hAnsi="Times New Roman" w:cs="Times New Roman"/>
              </w:rPr>
            </w:pPr>
            <w:r w:rsidRPr="00C021CA">
              <w:rPr>
                <w:rFonts w:ascii="Times New Roman" w:hAnsi="Times New Roman" w:cs="Times New Roman"/>
              </w:rPr>
              <w:t>Число участников экзамена</w:t>
            </w:r>
          </w:p>
        </w:tc>
        <w:tc>
          <w:tcPr>
            <w:tcW w:w="436" w:type="pct"/>
            <w:vMerge w:val="restart"/>
          </w:tcPr>
          <w:p w:rsidR="00C021CA" w:rsidRPr="00C021CA" w:rsidRDefault="00C021CA" w:rsidP="004747A2">
            <w:pPr>
              <w:rPr>
                <w:rFonts w:ascii="Times New Roman" w:hAnsi="Times New Roman" w:cs="Times New Roman"/>
              </w:rPr>
            </w:pPr>
            <w:r w:rsidRPr="00C021CA">
              <w:rPr>
                <w:rFonts w:ascii="Times New Roman" w:hAnsi="Times New Roman" w:cs="Times New Roman"/>
              </w:rPr>
              <w:t>Процент от общего числа участников экзамена</w:t>
            </w:r>
          </w:p>
        </w:tc>
        <w:tc>
          <w:tcPr>
            <w:tcW w:w="3490" w:type="pct"/>
            <w:gridSpan w:val="8"/>
          </w:tcPr>
          <w:p w:rsidR="00C021CA" w:rsidRPr="00C021CA" w:rsidRDefault="00C021CA" w:rsidP="00C021CA">
            <w:pPr>
              <w:jc w:val="center"/>
              <w:rPr>
                <w:rFonts w:ascii="Times New Roman" w:hAnsi="Times New Roman" w:cs="Times New Roman"/>
              </w:rPr>
            </w:pPr>
            <w:r w:rsidRPr="00C021CA">
              <w:rPr>
                <w:rFonts w:ascii="Times New Roman" w:hAnsi="Times New Roman" w:cs="Times New Roman"/>
              </w:rPr>
              <w:t>Распределение выполнения заданий по группам</w:t>
            </w:r>
          </w:p>
        </w:tc>
      </w:tr>
      <w:tr w:rsidR="00C021CA" w:rsidRPr="00527379" w:rsidTr="00C021CA">
        <w:tc>
          <w:tcPr>
            <w:tcW w:w="637" w:type="pct"/>
            <w:vMerge/>
          </w:tcPr>
          <w:p w:rsidR="00C021CA" w:rsidRDefault="00C021CA" w:rsidP="004747A2"/>
        </w:tc>
        <w:tc>
          <w:tcPr>
            <w:tcW w:w="437" w:type="pct"/>
            <w:vMerge/>
          </w:tcPr>
          <w:p w:rsidR="00C021CA" w:rsidRPr="00C021CA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C021CA" w:rsidRPr="00C021CA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C021CA" w:rsidRPr="00C021CA" w:rsidRDefault="00C021CA" w:rsidP="00C0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</w:tc>
        <w:tc>
          <w:tcPr>
            <w:tcW w:w="868" w:type="pct"/>
            <w:gridSpan w:val="2"/>
          </w:tcPr>
          <w:p w:rsidR="00C021CA" w:rsidRPr="00C021CA" w:rsidRDefault="00C021CA" w:rsidP="00C0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</w:tc>
        <w:tc>
          <w:tcPr>
            <w:tcW w:w="873" w:type="pct"/>
            <w:gridSpan w:val="2"/>
          </w:tcPr>
          <w:p w:rsidR="00C021CA" w:rsidRPr="00C021CA" w:rsidRDefault="00C021CA" w:rsidP="00C0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</w:tc>
        <w:tc>
          <w:tcPr>
            <w:tcW w:w="871" w:type="pct"/>
            <w:gridSpan w:val="2"/>
          </w:tcPr>
          <w:p w:rsidR="00C021CA" w:rsidRPr="00C021CA" w:rsidRDefault="00C021CA" w:rsidP="00C0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</w:p>
        </w:tc>
      </w:tr>
      <w:tr w:rsidR="00C021CA" w:rsidRPr="00527379" w:rsidTr="00C021CA">
        <w:tc>
          <w:tcPr>
            <w:tcW w:w="637" w:type="pct"/>
            <w:vMerge/>
          </w:tcPr>
          <w:p w:rsidR="00C021CA" w:rsidRPr="00527379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C021CA" w:rsidRPr="00C021CA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C021CA" w:rsidRPr="00C021CA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</w:tcPr>
          <w:p w:rsidR="00C021CA" w:rsidRPr="00C021CA" w:rsidRDefault="00C021CA" w:rsidP="00C0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  <w:b/>
                <w:sz w:val="24"/>
                <w:szCs w:val="24"/>
              </w:rPr>
              <w:t>0 - 33</w:t>
            </w:r>
          </w:p>
        </w:tc>
        <w:tc>
          <w:tcPr>
            <w:tcW w:w="868" w:type="pct"/>
            <w:gridSpan w:val="2"/>
          </w:tcPr>
          <w:p w:rsidR="00C021CA" w:rsidRPr="00C021CA" w:rsidRDefault="00C021CA" w:rsidP="00C0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  <w:b/>
                <w:sz w:val="24"/>
                <w:szCs w:val="24"/>
              </w:rPr>
              <w:t>36-60</w:t>
            </w:r>
          </w:p>
        </w:tc>
        <w:tc>
          <w:tcPr>
            <w:tcW w:w="873" w:type="pct"/>
            <w:gridSpan w:val="2"/>
          </w:tcPr>
          <w:p w:rsidR="00C021CA" w:rsidRPr="00C021CA" w:rsidRDefault="00C021CA" w:rsidP="00C0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871" w:type="pct"/>
            <w:gridSpan w:val="2"/>
          </w:tcPr>
          <w:p w:rsidR="00C021CA" w:rsidRPr="00C021CA" w:rsidRDefault="00C021CA" w:rsidP="00C0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  <w:b/>
                <w:sz w:val="24"/>
                <w:szCs w:val="24"/>
              </w:rPr>
              <w:t>81-100</w:t>
            </w:r>
          </w:p>
        </w:tc>
      </w:tr>
      <w:tr w:rsidR="00C021CA" w:rsidRPr="00527379" w:rsidTr="00C021CA">
        <w:tc>
          <w:tcPr>
            <w:tcW w:w="637" w:type="pct"/>
            <w:vMerge/>
          </w:tcPr>
          <w:p w:rsidR="00C021CA" w:rsidRPr="00527379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C021CA" w:rsidRPr="00C021CA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C021CA" w:rsidRPr="00C021CA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C021CA" w:rsidRPr="00C021CA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</w:rPr>
              <w:t>Число участников экзамена</w:t>
            </w:r>
          </w:p>
        </w:tc>
        <w:tc>
          <w:tcPr>
            <w:tcW w:w="441" w:type="pct"/>
          </w:tcPr>
          <w:p w:rsidR="00C021CA" w:rsidRPr="00C021CA" w:rsidRDefault="00C021CA" w:rsidP="00C021CA">
            <w:pPr>
              <w:rPr>
                <w:rFonts w:ascii="Times New Roman" w:hAnsi="Times New Roman" w:cs="Times New Roman"/>
              </w:rPr>
            </w:pPr>
            <w:r w:rsidRPr="00C021CA">
              <w:rPr>
                <w:rFonts w:ascii="Times New Roman" w:hAnsi="Times New Roman" w:cs="Times New Roman"/>
              </w:rPr>
              <w:t>Процент от общего числа  группы</w:t>
            </w:r>
          </w:p>
        </w:tc>
        <w:tc>
          <w:tcPr>
            <w:tcW w:w="432" w:type="pct"/>
          </w:tcPr>
          <w:p w:rsidR="00C021CA" w:rsidRPr="00C021CA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</w:rPr>
              <w:t>Число участников экзамена</w:t>
            </w:r>
          </w:p>
        </w:tc>
        <w:tc>
          <w:tcPr>
            <w:tcW w:w="436" w:type="pct"/>
          </w:tcPr>
          <w:p w:rsidR="00C021CA" w:rsidRPr="00C021CA" w:rsidRDefault="00C021CA" w:rsidP="004747A2">
            <w:pPr>
              <w:rPr>
                <w:rFonts w:ascii="Times New Roman" w:hAnsi="Times New Roman" w:cs="Times New Roman"/>
              </w:rPr>
            </w:pPr>
            <w:r w:rsidRPr="00C021CA">
              <w:rPr>
                <w:rFonts w:ascii="Times New Roman" w:hAnsi="Times New Roman" w:cs="Times New Roman"/>
              </w:rPr>
              <w:t>Процент от общего числа  группы</w:t>
            </w:r>
          </w:p>
        </w:tc>
        <w:tc>
          <w:tcPr>
            <w:tcW w:w="437" w:type="pct"/>
          </w:tcPr>
          <w:p w:rsidR="00C021CA" w:rsidRPr="00C021CA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</w:rPr>
              <w:t>Число участников экзамена</w:t>
            </w:r>
          </w:p>
        </w:tc>
        <w:tc>
          <w:tcPr>
            <w:tcW w:w="436" w:type="pct"/>
          </w:tcPr>
          <w:p w:rsidR="00C021CA" w:rsidRPr="00C021CA" w:rsidRDefault="00C021CA" w:rsidP="004747A2">
            <w:pPr>
              <w:rPr>
                <w:rFonts w:ascii="Times New Roman" w:hAnsi="Times New Roman" w:cs="Times New Roman"/>
              </w:rPr>
            </w:pPr>
            <w:r w:rsidRPr="00C021CA">
              <w:rPr>
                <w:rFonts w:ascii="Times New Roman" w:hAnsi="Times New Roman" w:cs="Times New Roman"/>
              </w:rPr>
              <w:t>Процент от общего числа  группы</w:t>
            </w:r>
          </w:p>
        </w:tc>
        <w:tc>
          <w:tcPr>
            <w:tcW w:w="365" w:type="pct"/>
          </w:tcPr>
          <w:p w:rsidR="00C021CA" w:rsidRPr="00C021CA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CA">
              <w:rPr>
                <w:rFonts w:ascii="Times New Roman" w:hAnsi="Times New Roman" w:cs="Times New Roman"/>
              </w:rPr>
              <w:t>Число участников экзамена</w:t>
            </w:r>
          </w:p>
        </w:tc>
        <w:tc>
          <w:tcPr>
            <w:tcW w:w="506" w:type="pct"/>
          </w:tcPr>
          <w:p w:rsidR="00C021CA" w:rsidRPr="00C021CA" w:rsidRDefault="00C021CA" w:rsidP="004747A2">
            <w:pPr>
              <w:rPr>
                <w:rFonts w:ascii="Times New Roman" w:hAnsi="Times New Roman" w:cs="Times New Roman"/>
              </w:rPr>
            </w:pPr>
            <w:r w:rsidRPr="00C021CA">
              <w:rPr>
                <w:rFonts w:ascii="Times New Roman" w:hAnsi="Times New Roman" w:cs="Times New Roman"/>
              </w:rPr>
              <w:t>Процент от общего числа  группы</w:t>
            </w:r>
          </w:p>
        </w:tc>
      </w:tr>
      <w:tr w:rsidR="00C021CA" w:rsidRPr="00527379" w:rsidTr="00C021CA">
        <w:tc>
          <w:tcPr>
            <w:tcW w:w="637" w:type="pct"/>
          </w:tcPr>
          <w:p w:rsidR="00C021CA" w:rsidRPr="003C713C" w:rsidRDefault="00C021CA" w:rsidP="0047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Полностью выполнили задание на базовом и повышенном уровне</w:t>
            </w:r>
          </w:p>
          <w:p w:rsidR="00C021CA" w:rsidRPr="00527379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437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436" w:type="pct"/>
            <w:vAlign w:val="center"/>
          </w:tcPr>
          <w:p w:rsidR="00C021CA" w:rsidRPr="003C713C" w:rsidRDefault="00D84C02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437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vAlign w:val="center"/>
          </w:tcPr>
          <w:p w:rsidR="00C021CA" w:rsidRPr="003C713C" w:rsidRDefault="00EB1DFC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32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36" w:type="pct"/>
            <w:vAlign w:val="center"/>
          </w:tcPr>
          <w:p w:rsidR="00C021CA" w:rsidRPr="003C713C" w:rsidRDefault="00EB1DFC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437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36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365" w:type="pct"/>
            <w:vAlign w:val="center"/>
          </w:tcPr>
          <w:p w:rsidR="00C021CA" w:rsidRPr="00527379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6" w:type="pct"/>
            <w:vAlign w:val="center"/>
          </w:tcPr>
          <w:p w:rsidR="00C021CA" w:rsidRPr="00527379" w:rsidRDefault="007746AF" w:rsidP="003C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021CA" w:rsidRPr="003C7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1CA" w:rsidRPr="00527379" w:rsidTr="00C021CA">
        <w:tc>
          <w:tcPr>
            <w:tcW w:w="637" w:type="pct"/>
          </w:tcPr>
          <w:p w:rsidR="00C021CA" w:rsidRPr="003C713C" w:rsidRDefault="00C021CA" w:rsidP="0047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на базовом уровне</w:t>
            </w:r>
          </w:p>
          <w:p w:rsidR="00C021CA" w:rsidRPr="00527379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437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36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437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  <w:vAlign w:val="center"/>
          </w:tcPr>
          <w:p w:rsidR="00C021CA" w:rsidRPr="003C713C" w:rsidRDefault="00EB1DFC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432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36" w:type="pct"/>
            <w:vAlign w:val="center"/>
          </w:tcPr>
          <w:p w:rsidR="00C021CA" w:rsidRPr="003C713C" w:rsidRDefault="00EB1DFC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437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6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65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vAlign w:val="center"/>
          </w:tcPr>
          <w:p w:rsidR="00C021CA" w:rsidRPr="00527379" w:rsidRDefault="00C021CA" w:rsidP="003C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021CA" w:rsidRPr="00527379" w:rsidTr="00C021CA">
        <w:tc>
          <w:tcPr>
            <w:tcW w:w="637" w:type="pct"/>
            <w:vAlign w:val="bottom"/>
          </w:tcPr>
          <w:p w:rsidR="00C021CA" w:rsidRPr="003C713C" w:rsidRDefault="00C021CA" w:rsidP="0047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</w:p>
          <w:p w:rsidR="00C021CA" w:rsidRPr="00527379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437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37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pct"/>
            <w:vAlign w:val="center"/>
          </w:tcPr>
          <w:p w:rsidR="00C021CA" w:rsidRPr="003C713C" w:rsidRDefault="00EB1DFC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32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pct"/>
            <w:vAlign w:val="center"/>
          </w:tcPr>
          <w:p w:rsidR="00C021CA" w:rsidRPr="003C713C" w:rsidRDefault="00EB1DFC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37" w:type="pct"/>
            <w:vAlign w:val="center"/>
          </w:tcPr>
          <w:p w:rsidR="00C021CA" w:rsidRPr="003C713C" w:rsidRDefault="00C021CA" w:rsidP="00C0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4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Align w:val="center"/>
          </w:tcPr>
          <w:p w:rsidR="00C021CA" w:rsidRPr="003C713C" w:rsidRDefault="00C021CA" w:rsidP="003C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vAlign w:val="center"/>
          </w:tcPr>
          <w:p w:rsidR="00C021CA" w:rsidRPr="00527379" w:rsidRDefault="00C021CA" w:rsidP="003C7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21CA" w:rsidRPr="00527379" w:rsidTr="00C021CA">
        <w:tc>
          <w:tcPr>
            <w:tcW w:w="637" w:type="pct"/>
            <w:vAlign w:val="bottom"/>
          </w:tcPr>
          <w:p w:rsidR="00C021CA" w:rsidRPr="00527379" w:rsidRDefault="00C021CA" w:rsidP="0047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7" w:type="pct"/>
          </w:tcPr>
          <w:p w:rsidR="00C021CA" w:rsidRPr="003C713C" w:rsidRDefault="00C021CA" w:rsidP="0047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436" w:type="pct"/>
          </w:tcPr>
          <w:p w:rsidR="00C021CA" w:rsidRPr="003C713C" w:rsidRDefault="00C021CA" w:rsidP="0047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bottom"/>
          </w:tcPr>
          <w:p w:rsidR="00C021CA" w:rsidRPr="003C713C" w:rsidRDefault="00EB1DFC" w:rsidP="0047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" w:type="pct"/>
            <w:vAlign w:val="bottom"/>
          </w:tcPr>
          <w:p w:rsidR="00C021CA" w:rsidRPr="003C713C" w:rsidRDefault="00C021CA" w:rsidP="0047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C021CA" w:rsidRPr="003C713C" w:rsidRDefault="00EB1DFC" w:rsidP="0047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436" w:type="pct"/>
          </w:tcPr>
          <w:p w:rsidR="00C021CA" w:rsidRPr="003C713C" w:rsidRDefault="00C021CA" w:rsidP="0047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C021CA" w:rsidRPr="003C713C" w:rsidRDefault="00EB1DFC" w:rsidP="0047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36" w:type="pct"/>
          </w:tcPr>
          <w:p w:rsidR="00C021CA" w:rsidRPr="003C713C" w:rsidRDefault="00C021CA" w:rsidP="0047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C021CA" w:rsidRPr="003C713C" w:rsidRDefault="00EB1DFC" w:rsidP="0047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6" w:type="pct"/>
          </w:tcPr>
          <w:p w:rsidR="00C021CA" w:rsidRPr="00527379" w:rsidRDefault="00C021CA" w:rsidP="0047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6AF" w:rsidRPr="004747A2" w:rsidRDefault="007746AF" w:rsidP="00D22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A2" w:rsidRDefault="004747A2" w:rsidP="004747A2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7A2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Содержательный элемент или умение считается усвоенным, если средний процент выполнения заданий с краткими ответами и на установление соответствия (задания с множественным выбором) равен или превышает 50%. </w:t>
      </w:r>
    </w:p>
    <w:p w:rsidR="006248D9" w:rsidRDefault="006248D9" w:rsidP="004747A2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Общий процент выполнения задания на базовом и повышенном уровне -62,8%</w:t>
      </w:r>
    </w:p>
    <w:p w:rsidR="006248D9" w:rsidRDefault="006248D9" w:rsidP="006248D9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Общий процент выполнения задания на базовом уровне -97,9%</w:t>
      </w:r>
    </w:p>
    <w:p w:rsidR="001D5164" w:rsidRDefault="001D5164" w:rsidP="001D5164">
      <w:pPr>
        <w:rPr>
          <w:rFonts w:ascii="Times New Roman" w:hAnsi="Times New Roman" w:cs="Times New Roman"/>
          <w:b/>
          <w:sz w:val="24"/>
          <w:szCs w:val="24"/>
        </w:rPr>
      </w:pPr>
    </w:p>
    <w:p w:rsidR="004747A2" w:rsidRDefault="007746AF" w:rsidP="00D22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33623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47A2" w:rsidRPr="00D84C02" w:rsidRDefault="005323EB" w:rsidP="00D22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C02">
        <w:rPr>
          <w:rFonts w:ascii="Times New Roman" w:hAnsi="Times New Roman" w:cs="Times New Roman"/>
          <w:sz w:val="24"/>
          <w:szCs w:val="24"/>
        </w:rPr>
        <w:t>Рис.6. Распределение выполнения задания астроно</w:t>
      </w:r>
      <w:r w:rsidR="001A272D">
        <w:rPr>
          <w:rFonts w:ascii="Times New Roman" w:hAnsi="Times New Roman" w:cs="Times New Roman"/>
          <w:sz w:val="24"/>
          <w:szCs w:val="24"/>
        </w:rPr>
        <w:t xml:space="preserve">мического содержания в КИМ ЕГЭ </w:t>
      </w:r>
      <w:r w:rsidRPr="00D84C02">
        <w:rPr>
          <w:rFonts w:ascii="Times New Roman" w:hAnsi="Times New Roman" w:cs="Times New Roman"/>
          <w:sz w:val="24"/>
          <w:szCs w:val="24"/>
        </w:rPr>
        <w:t xml:space="preserve">по физике по группам подготовки обучающихся (в </w:t>
      </w:r>
      <w:r w:rsidR="00D84C02" w:rsidRPr="00D84C02">
        <w:rPr>
          <w:rFonts w:ascii="Times New Roman" w:hAnsi="Times New Roman" w:cs="Times New Roman"/>
          <w:sz w:val="24"/>
          <w:szCs w:val="24"/>
        </w:rPr>
        <w:t>процентах от общего числа группы)</w:t>
      </w:r>
    </w:p>
    <w:p w:rsidR="006248D9" w:rsidRDefault="006248D9" w:rsidP="005323EB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323EB" w:rsidRDefault="005323EB" w:rsidP="005323EB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 xml:space="preserve">Можно говорить об усвоении элементов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астрономического </w:t>
      </w: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содержания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, приведенных в задании №24 КИМ ЕГЭ по физике:</w:t>
      </w:r>
    </w:p>
    <w:p w:rsidR="004747A2" w:rsidRDefault="005323EB" w:rsidP="005323EB">
      <w:pPr>
        <w:pStyle w:val="a8"/>
        <w:numPr>
          <w:ilvl w:val="0"/>
          <w:numId w:val="3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 базовом уровне у всех групп подготовки учащихся, в том числе и не перешедших минимальную границу освоения предмета;</w:t>
      </w:r>
    </w:p>
    <w:p w:rsidR="005323EB" w:rsidRDefault="005323EB" w:rsidP="005323EB">
      <w:pPr>
        <w:pStyle w:val="a8"/>
        <w:numPr>
          <w:ilvl w:val="0"/>
          <w:numId w:val="3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 базовом и профильном уровне у всех групп учащихся перешедших минимальную границу освоения предмета.</w:t>
      </w:r>
    </w:p>
    <w:p w:rsidR="005323EB" w:rsidRDefault="005323EB" w:rsidP="004747A2">
      <w:pPr>
        <w:pStyle w:val="a8"/>
        <w:ind w:left="0" w:firstLine="567"/>
        <w:rPr>
          <w:rFonts w:ascii="Times New Roman" w:hAnsi="Times New Roman"/>
          <w:iCs/>
          <w:sz w:val="24"/>
          <w:szCs w:val="24"/>
        </w:rPr>
      </w:pPr>
    </w:p>
    <w:p w:rsidR="004747A2" w:rsidRDefault="004747A2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br w:type="page"/>
      </w:r>
    </w:p>
    <w:p w:rsidR="004747A2" w:rsidRDefault="004747A2" w:rsidP="004747A2">
      <w:pPr>
        <w:pStyle w:val="a8"/>
        <w:ind w:left="360"/>
        <w:rPr>
          <w:rFonts w:ascii="Times New Roman" w:hAnsi="Times New Roman"/>
          <w:b/>
          <w:iCs/>
          <w:sz w:val="24"/>
          <w:szCs w:val="24"/>
        </w:rPr>
      </w:pPr>
      <w:r w:rsidRPr="00F528D7">
        <w:rPr>
          <w:rFonts w:ascii="Times New Roman" w:hAnsi="Times New Roman"/>
          <w:b/>
          <w:iCs/>
          <w:sz w:val="28"/>
          <w:szCs w:val="28"/>
        </w:rPr>
        <w:lastRenderedPageBreak/>
        <w:t>Выводы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4747A2" w:rsidRDefault="004747A2" w:rsidP="004747A2">
      <w:pPr>
        <w:pStyle w:val="a8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4747A2" w:rsidRDefault="004747A2" w:rsidP="004747A2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D7">
        <w:rPr>
          <w:rFonts w:ascii="Times New Roman" w:hAnsi="Times New Roman"/>
          <w:b/>
          <w:iCs/>
          <w:sz w:val="24"/>
          <w:szCs w:val="24"/>
        </w:rPr>
        <w:t>По результатам а</w:t>
      </w:r>
      <w:r w:rsidRPr="00F528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нкетирования образовательных организаций (в дальнейшем ОО) с целью выяснения сложившихся в них материально-технических, информационно-методических и кадровых условий </w:t>
      </w:r>
    </w:p>
    <w:p w:rsidR="004747A2" w:rsidRPr="00F528D7" w:rsidRDefault="004747A2" w:rsidP="004747A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528D7">
        <w:rPr>
          <w:rFonts w:ascii="Times New Roman" w:hAnsi="Times New Roman" w:cs="Times New Roman"/>
          <w:sz w:val="24"/>
          <w:szCs w:val="24"/>
        </w:rPr>
        <w:t xml:space="preserve">Модели изучения учебного предмета "Астрономия" выбранная 2,7 % ОО Ленинградской области с точки зрения выполнения учебной программы </w:t>
      </w:r>
      <w:r w:rsidRPr="00F528D7">
        <w:rPr>
          <w:rFonts w:ascii="Times New Roman" w:hAnsi="Times New Roman" w:cs="Times New Roman"/>
          <w:b/>
          <w:sz w:val="24"/>
          <w:szCs w:val="24"/>
        </w:rPr>
        <w:t>недопустимы,</w:t>
      </w:r>
      <w:r w:rsidRPr="00F528D7">
        <w:rPr>
          <w:rFonts w:ascii="Times New Roman" w:hAnsi="Times New Roman" w:cs="Times New Roman"/>
          <w:sz w:val="24"/>
          <w:szCs w:val="24"/>
        </w:rPr>
        <w:t xml:space="preserve"> т.к. не обеспечивают выполнение учебной программы по количеству часов (общее число учебных часов 17 вместо 35).</w:t>
      </w:r>
    </w:p>
    <w:p w:rsidR="004747A2" w:rsidRDefault="004747A2" w:rsidP="004747A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>Выделение часов на учебный предмет «Астрономия</w:t>
      </w: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3545F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58,6% опрошенных ОО осу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ществляется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нарушением.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Выделение учебного времени </w:t>
      </w:r>
      <w:r w:rsidRPr="0013545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 из часов, отведенных на предметы регионального компонента или из части, формируемой участниками образовательных отношений.  </w:t>
      </w:r>
    </w:p>
    <w:p w:rsidR="004747A2" w:rsidRPr="00E02322" w:rsidRDefault="004747A2" w:rsidP="004747A2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Преподавание предмета «Астрономия» во всех опрошенных ОО Ленинградской области осуществляется по </w:t>
      </w:r>
      <w:r w:rsidRPr="00E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УМК, включенным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</w:t>
      </w:r>
    </w:p>
    <w:p w:rsidR="004747A2" w:rsidRPr="0070666F" w:rsidRDefault="004747A2" w:rsidP="004747A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666F">
        <w:rPr>
          <w:rFonts w:ascii="Times New Roman" w:hAnsi="Times New Roman" w:cs="Times New Roman"/>
          <w:sz w:val="24"/>
          <w:szCs w:val="24"/>
        </w:rPr>
        <w:t xml:space="preserve"> 96.5 % ОО </w:t>
      </w:r>
      <w:r w:rsidRPr="00E02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Pr="0070666F">
        <w:rPr>
          <w:rFonts w:ascii="Times New Roman" w:hAnsi="Times New Roman" w:cs="Times New Roman"/>
          <w:sz w:val="24"/>
          <w:szCs w:val="24"/>
        </w:rPr>
        <w:t xml:space="preserve"> ситуация с укомплектованностью учебниками или учебными пособиями для преподавания предмета «Астрономия» благополучна.  Однако 1,4 % учебных заведений укомплектованы учебниками или учебными пособиями </w:t>
      </w:r>
      <w:r>
        <w:rPr>
          <w:rFonts w:ascii="Times New Roman" w:hAnsi="Times New Roman" w:cs="Times New Roman"/>
          <w:sz w:val="24"/>
          <w:szCs w:val="24"/>
        </w:rPr>
        <w:t xml:space="preserve">частично, в </w:t>
      </w:r>
      <w:r w:rsidRPr="0070666F">
        <w:rPr>
          <w:rFonts w:ascii="Times New Roman" w:hAnsi="Times New Roman" w:cs="Times New Roman"/>
          <w:sz w:val="24"/>
          <w:szCs w:val="24"/>
        </w:rPr>
        <w:t xml:space="preserve">1,4% ОО учебники или учебные пособия для преподавания предмета «Астрономия» отсутствуют. </w:t>
      </w:r>
    </w:p>
    <w:p w:rsidR="004747A2" w:rsidRDefault="004747A2" w:rsidP="004747A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A5682">
        <w:rPr>
          <w:rFonts w:ascii="Times New Roman" w:hAnsi="Times New Roman"/>
          <w:sz w:val="24"/>
          <w:szCs w:val="24"/>
        </w:rPr>
        <w:t xml:space="preserve">комплектованность </w:t>
      </w:r>
      <w:r w:rsidRPr="009A5682">
        <w:rPr>
          <w:rFonts w:ascii="Times New Roman" w:hAnsi="Times New Roman" w:cs="Times New Roman"/>
          <w:sz w:val="24"/>
          <w:szCs w:val="24"/>
        </w:rPr>
        <w:t>авторскими программами, методическими пособиями для учителя, дидактическими материалами недостаточная, полный комплект пособий отсутствует примерно в трети учебных заведений Ленинградской области.</w:t>
      </w:r>
    </w:p>
    <w:p w:rsidR="004747A2" w:rsidRPr="004D194E" w:rsidRDefault="004747A2" w:rsidP="004747A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194E">
        <w:rPr>
          <w:rFonts w:ascii="Times New Roman" w:hAnsi="Times New Roman"/>
          <w:sz w:val="24"/>
          <w:szCs w:val="24"/>
        </w:rPr>
        <w:t>Укомплектованность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 наглядными пособиями (большие карты звездного неба,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армиллярная сфера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приборами и устройствами для осуществления практических наблюдений и практических работ</w:t>
      </w:r>
      <w:r w:rsidRPr="004D194E">
        <w:rPr>
          <w:rFonts w:ascii="Times New Roman" w:hAnsi="Times New Roman" w:cs="Times New Roman"/>
          <w:sz w:val="24"/>
          <w:szCs w:val="24"/>
        </w:rPr>
        <w:t xml:space="preserve">; 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электронными материалами к урокам – </w:t>
      </w:r>
      <w:r w:rsidRPr="004D194E">
        <w:rPr>
          <w:rFonts w:ascii="Times New Roman" w:hAnsi="Times New Roman" w:cs="Times New Roman"/>
          <w:sz w:val="24"/>
          <w:szCs w:val="24"/>
        </w:rPr>
        <w:t>недостат</w:t>
      </w:r>
      <w:r>
        <w:rPr>
          <w:rFonts w:ascii="Times New Roman" w:hAnsi="Times New Roman" w:cs="Times New Roman"/>
          <w:sz w:val="24"/>
          <w:szCs w:val="24"/>
        </w:rPr>
        <w:t>очная и отсутствует примерно в трети учебных заведений Ленинградской области. Наиболее сложная ситуация с приборами наблюдения звездного неба. Укомплектованность видеоматериалами к урокам – удовлетворительная.</w:t>
      </w:r>
    </w:p>
    <w:p w:rsidR="004747A2" w:rsidRPr="00E04C4F" w:rsidRDefault="004747A2" w:rsidP="004747A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194E">
        <w:rPr>
          <w:rFonts w:ascii="Times New Roman" w:hAnsi="Times New Roman" w:cs="Times New Roman"/>
          <w:sz w:val="24"/>
          <w:szCs w:val="24"/>
        </w:rPr>
        <w:t>реди учителей, преподающих предмет «Астрономия»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194E">
        <w:rPr>
          <w:rFonts w:ascii="Times New Roman" w:hAnsi="Times New Roman" w:cs="Times New Roman"/>
          <w:sz w:val="24"/>
          <w:szCs w:val="24"/>
        </w:rPr>
        <w:t xml:space="preserve">чителей физики и астрономии 85,9%.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E04C4F">
        <w:rPr>
          <w:rFonts w:ascii="Times New Roman" w:hAnsi="Times New Roman"/>
          <w:sz w:val="24"/>
          <w:szCs w:val="24"/>
        </w:rPr>
        <w:t xml:space="preserve">урсы повышения квалификации </w:t>
      </w:r>
      <w:r>
        <w:rPr>
          <w:rFonts w:ascii="Times New Roman" w:hAnsi="Times New Roman"/>
          <w:sz w:val="24"/>
          <w:szCs w:val="24"/>
        </w:rPr>
        <w:t>пр</w:t>
      </w:r>
      <w:r w:rsidRPr="00E04C4F">
        <w:rPr>
          <w:rFonts w:ascii="Times New Roman" w:hAnsi="Times New Roman"/>
          <w:sz w:val="24"/>
          <w:szCs w:val="24"/>
        </w:rPr>
        <w:t xml:space="preserve">ошли 73,5% от общего числа учителей, </w:t>
      </w:r>
      <w:r>
        <w:rPr>
          <w:rFonts w:ascii="Times New Roman" w:hAnsi="Times New Roman"/>
          <w:sz w:val="24"/>
          <w:szCs w:val="24"/>
        </w:rPr>
        <w:t>преподающих астрономию.</w:t>
      </w:r>
      <w:r w:rsidRPr="00E04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04C4F">
        <w:rPr>
          <w:rFonts w:ascii="Times New Roman" w:hAnsi="Times New Roman"/>
          <w:sz w:val="24"/>
          <w:szCs w:val="24"/>
        </w:rPr>
        <w:t xml:space="preserve">курсах ЛОИРО в разных формах </w:t>
      </w:r>
      <w:r>
        <w:rPr>
          <w:rFonts w:ascii="Times New Roman" w:hAnsi="Times New Roman"/>
          <w:sz w:val="24"/>
          <w:szCs w:val="24"/>
        </w:rPr>
        <w:t xml:space="preserve">обучились </w:t>
      </w:r>
      <w:r w:rsidRPr="00E04C4F">
        <w:rPr>
          <w:rFonts w:ascii="Times New Roman" w:hAnsi="Times New Roman"/>
          <w:sz w:val="24"/>
          <w:szCs w:val="24"/>
        </w:rPr>
        <w:t>83,5% от числа прошедших курсы повышения квалификации.</w:t>
      </w:r>
    </w:p>
    <w:p w:rsidR="004747A2" w:rsidRDefault="004747A2" w:rsidP="004747A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7A2" w:rsidRDefault="004747A2" w:rsidP="004747A2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CD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диагностическая работы по астрономии в 10-х классах, изучающих предмет «Астрономия»</w:t>
      </w:r>
    </w:p>
    <w:p w:rsidR="004747A2" w:rsidRDefault="004747A2" w:rsidP="004747A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47A2" w:rsidRPr="00603CD2" w:rsidRDefault="004747A2" w:rsidP="004747A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2E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написании контрольной работы приняли участие </w:t>
      </w:r>
      <w:r w:rsidRPr="00603CD2">
        <w:rPr>
          <w:rFonts w:ascii="Times New Roman" w:hAnsi="Times New Roman"/>
          <w:sz w:val="24"/>
          <w:szCs w:val="24"/>
        </w:rPr>
        <w:t>2814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4747A2" w:rsidRDefault="004747A2" w:rsidP="004747A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3CD2">
        <w:rPr>
          <w:rFonts w:ascii="Times New Roman" w:hAnsi="Times New Roman" w:cs="Times New Roman"/>
          <w:sz w:val="24"/>
          <w:szCs w:val="24"/>
        </w:rPr>
        <w:t>бщий процент успеваемости по Ленинградской области 93,99 %. Качество образовательного результата – 49,26%.</w:t>
      </w:r>
      <w:r>
        <w:rPr>
          <w:rFonts w:ascii="Times New Roman" w:hAnsi="Times New Roman" w:cs="Times New Roman"/>
          <w:sz w:val="24"/>
          <w:szCs w:val="24"/>
        </w:rPr>
        <w:t xml:space="preserve"> Средний балл за работу </w:t>
      </w:r>
      <w:r w:rsidRPr="00603CD2">
        <w:rPr>
          <w:rFonts w:ascii="Times New Roman" w:hAnsi="Times New Roman" w:cs="Times New Roman"/>
          <w:sz w:val="24"/>
          <w:szCs w:val="24"/>
        </w:rPr>
        <w:t>10,95 (из 15 максимальных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603CD2">
        <w:rPr>
          <w:rFonts w:ascii="Times New Roman" w:hAnsi="Times New Roman" w:cs="Times New Roman"/>
          <w:sz w:val="24"/>
          <w:szCs w:val="24"/>
        </w:rPr>
        <w:t>). Средняя оценка - 3,58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7A2" w:rsidRDefault="004747A2" w:rsidP="004747A2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 элементов содержания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4747A2" w:rsidRPr="002C74D6" w:rsidRDefault="004747A2" w:rsidP="004747A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Pr="00CD6F42">
        <w:rPr>
          <w:rFonts w:ascii="Times New Roman" w:hAnsi="Times New Roman"/>
          <w:iCs/>
          <w:sz w:val="24"/>
          <w:szCs w:val="24"/>
        </w:rPr>
        <w:t>троение Солнечной систе</w:t>
      </w:r>
      <w:r>
        <w:rPr>
          <w:rFonts w:ascii="Times New Roman" w:hAnsi="Times New Roman"/>
          <w:iCs/>
          <w:sz w:val="24"/>
          <w:szCs w:val="24"/>
        </w:rPr>
        <w:t>мы;</w:t>
      </w:r>
    </w:p>
    <w:p w:rsidR="004747A2" w:rsidRPr="002C74D6" w:rsidRDefault="004747A2" w:rsidP="004747A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CD6F42">
        <w:rPr>
          <w:rFonts w:ascii="Times New Roman" w:hAnsi="Times New Roman"/>
          <w:iCs/>
          <w:sz w:val="24"/>
          <w:szCs w:val="24"/>
        </w:rPr>
        <w:t>сновные отличия планет земной группы от пла</w:t>
      </w:r>
      <w:r>
        <w:rPr>
          <w:rFonts w:ascii="Times New Roman" w:hAnsi="Times New Roman"/>
          <w:iCs/>
          <w:sz w:val="24"/>
          <w:szCs w:val="24"/>
        </w:rPr>
        <w:t>нет-гигантов;</w:t>
      </w:r>
    </w:p>
    <w:p w:rsidR="004747A2" w:rsidRPr="002C74D6" w:rsidRDefault="004747A2" w:rsidP="004747A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t>отличительные признаки каждой из планет</w:t>
      </w:r>
      <w:r>
        <w:rPr>
          <w:rFonts w:ascii="Times New Roman" w:hAnsi="Times New Roman"/>
          <w:iCs/>
          <w:sz w:val="24"/>
          <w:szCs w:val="24"/>
        </w:rPr>
        <w:t xml:space="preserve"> Солнечной системы;</w:t>
      </w:r>
    </w:p>
    <w:p w:rsidR="004747A2" w:rsidRPr="002C74D6" w:rsidRDefault="004747A2" w:rsidP="004747A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lastRenderedPageBreak/>
        <w:t>причи</w:t>
      </w:r>
      <w:r>
        <w:rPr>
          <w:rFonts w:ascii="Times New Roman" w:hAnsi="Times New Roman"/>
          <w:iCs/>
          <w:sz w:val="24"/>
          <w:szCs w:val="24"/>
        </w:rPr>
        <w:t>ны</w:t>
      </w:r>
      <w:r w:rsidRPr="00CD6F42">
        <w:rPr>
          <w:rFonts w:ascii="Times New Roman" w:hAnsi="Times New Roman"/>
          <w:iCs/>
          <w:sz w:val="24"/>
          <w:szCs w:val="24"/>
        </w:rPr>
        <w:t xml:space="preserve"> смены дня и ночи и смены времен года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4747A2" w:rsidRPr="00B7666E" w:rsidRDefault="004747A2" w:rsidP="004747A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>законов</w:t>
      </w:r>
      <w:r w:rsidRPr="00B7666E">
        <w:rPr>
          <w:rFonts w:ascii="Times New Roman" w:hAnsi="Times New Roman" w:cs="Times New Roman"/>
          <w:bCs/>
          <w:color w:val="000000"/>
        </w:rPr>
        <w:t xml:space="preserve"> движения небесных тел</w:t>
      </w:r>
      <w:r>
        <w:rPr>
          <w:rFonts w:ascii="Times New Roman" w:hAnsi="Times New Roman" w:cs="Times New Roman"/>
          <w:bCs/>
        </w:rPr>
        <w:t>;</w:t>
      </w:r>
    </w:p>
    <w:p w:rsidR="004747A2" w:rsidRPr="002C74D6" w:rsidRDefault="004747A2" w:rsidP="004747A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eastAsia="TimesNewRoman" w:hAnsi="Times New Roman"/>
          <w:sz w:val="24"/>
          <w:szCs w:val="24"/>
        </w:rPr>
        <w:t>год, високосный год, всемирное, поясное, летнее и зимнее время</w:t>
      </w:r>
      <w:r w:rsidRPr="002C74D6">
        <w:rPr>
          <w:rFonts w:ascii="Times New Roman" w:hAnsi="Times New Roman" w:cs="Times New Roman"/>
          <w:color w:val="000000"/>
        </w:rPr>
        <w:t xml:space="preserve"> </w:t>
      </w:r>
    </w:p>
    <w:p w:rsidR="004747A2" w:rsidRPr="002C74D6" w:rsidRDefault="004747A2" w:rsidP="004747A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hAnsi="Times New Roman" w:cs="Times New Roman"/>
          <w:color w:val="000000"/>
        </w:rPr>
        <w:t>Видимое движение и фазы Луны. Солнечные и Лунные затмения.</w:t>
      </w:r>
      <w:r w:rsidRPr="002C74D6">
        <w:rPr>
          <w:rFonts w:ascii="Times New Roman" w:hAnsi="Times New Roman" w:cs="Times New Roman"/>
          <w:sz w:val="24"/>
          <w:szCs w:val="24"/>
        </w:rPr>
        <w:t xml:space="preserve"> Система Земля-Луна.</w:t>
      </w:r>
    </w:p>
    <w:p w:rsidR="004747A2" w:rsidRPr="00B7666E" w:rsidRDefault="004747A2" w:rsidP="004747A2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умений</w:t>
      </w: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4747A2" w:rsidRPr="00B7666E" w:rsidRDefault="004747A2" w:rsidP="004747A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hAnsi="Times New Roman"/>
          <w:iCs/>
          <w:sz w:val="24"/>
          <w:szCs w:val="24"/>
        </w:rPr>
        <w:t>рассчитывать первую и вторую космические скорости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4747A2" w:rsidRPr="002C74D6" w:rsidRDefault="004747A2" w:rsidP="004747A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eastAsia="TimesNewRoman" w:hAnsi="Times New Roman"/>
          <w:iCs/>
          <w:sz w:val="24"/>
          <w:szCs w:val="24"/>
        </w:rPr>
        <w:t xml:space="preserve">выражать результаты </w:t>
      </w:r>
      <w:r>
        <w:rPr>
          <w:rFonts w:ascii="Times New Roman" w:eastAsia="TimesNewRoman" w:hAnsi="Times New Roman"/>
          <w:iCs/>
          <w:sz w:val="24"/>
          <w:szCs w:val="24"/>
        </w:rPr>
        <w:t xml:space="preserve">астрономических </w:t>
      </w:r>
      <w:r w:rsidRPr="00B7666E">
        <w:rPr>
          <w:rFonts w:ascii="Times New Roman" w:eastAsia="TimesNewRoman" w:hAnsi="Times New Roman"/>
          <w:iCs/>
          <w:sz w:val="24"/>
          <w:szCs w:val="24"/>
        </w:rPr>
        <w:t>измерений и расчетов в единицах Международной системы</w:t>
      </w:r>
      <w:r>
        <w:rPr>
          <w:rFonts w:ascii="Times New Roman" w:eastAsia="TimesNewRoman" w:hAnsi="Times New Roman"/>
          <w:iCs/>
          <w:sz w:val="24"/>
          <w:szCs w:val="24"/>
        </w:rPr>
        <w:t>;</w:t>
      </w:r>
      <w:r w:rsidRPr="002C74D6">
        <w:rPr>
          <w:rFonts w:ascii="Times New Roman" w:hAnsi="Times New Roman"/>
          <w:iCs/>
          <w:sz w:val="24"/>
          <w:szCs w:val="24"/>
        </w:rPr>
        <w:t xml:space="preserve"> </w:t>
      </w:r>
    </w:p>
    <w:p w:rsidR="004747A2" w:rsidRPr="002C74D6" w:rsidRDefault="004747A2" w:rsidP="004747A2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отвечать на прямые вопросы к содержанию текста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оперируя приведенными в тексте </w:t>
      </w:r>
      <w:r w:rsidRPr="002C74D6">
        <w:rPr>
          <w:rFonts w:ascii="Times New Roman" w:hAnsi="Times New Roman"/>
          <w:iCs/>
          <w:sz w:val="24"/>
          <w:szCs w:val="24"/>
        </w:rPr>
        <w:t>ас</w:t>
      </w:r>
      <w:r>
        <w:rPr>
          <w:rFonts w:ascii="Times New Roman" w:hAnsi="Times New Roman"/>
          <w:iCs/>
          <w:sz w:val="24"/>
          <w:szCs w:val="24"/>
        </w:rPr>
        <w:t>трономическими</w:t>
      </w:r>
      <w:r w:rsidRPr="002C74D6">
        <w:rPr>
          <w:rFonts w:ascii="Times New Roman" w:hAnsi="Times New Roman"/>
          <w:iCs/>
          <w:sz w:val="24"/>
          <w:szCs w:val="24"/>
        </w:rPr>
        <w:t xml:space="preserve"> терми</w:t>
      </w:r>
      <w:r>
        <w:rPr>
          <w:rFonts w:ascii="Times New Roman" w:hAnsi="Times New Roman"/>
          <w:iCs/>
          <w:sz w:val="24"/>
          <w:szCs w:val="24"/>
        </w:rPr>
        <w:t>нами;</w:t>
      </w:r>
    </w:p>
    <w:p w:rsidR="004747A2" w:rsidRPr="002C74D6" w:rsidRDefault="004747A2" w:rsidP="004747A2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проводить анализ результатов экспериментальных исследований, в том числе выраженных в виде таблицы или графика и делать выводы на основании полученных экспериментальных данных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4747A2" w:rsidRPr="002C74D6" w:rsidRDefault="004747A2" w:rsidP="004747A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 xml:space="preserve"> использовать информацию из текста в измененной ситуации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4747A2" w:rsidRPr="002C74D6" w:rsidRDefault="004747A2" w:rsidP="004747A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>переводить информацию из одной знаковой системы в другую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747A2" w:rsidRPr="00B7666E" w:rsidRDefault="004747A2" w:rsidP="004747A2">
      <w:pPr>
        <w:pStyle w:val="a8"/>
        <w:ind w:left="765"/>
        <w:rPr>
          <w:rFonts w:ascii="Times New Roman" w:hAnsi="Times New Roman" w:cs="Times New Roman"/>
          <w:sz w:val="24"/>
          <w:szCs w:val="24"/>
        </w:rPr>
      </w:pPr>
    </w:p>
    <w:p w:rsidR="004747A2" w:rsidRPr="002C74D6" w:rsidRDefault="004747A2" w:rsidP="004747A2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C74D6">
        <w:rPr>
          <w:rFonts w:ascii="Times New Roman" w:eastAsia="TimesNewRomanPSMT" w:hAnsi="Times New Roman" w:cs="Times New Roman"/>
          <w:b/>
          <w:sz w:val="24"/>
          <w:szCs w:val="24"/>
        </w:rPr>
        <w:t>К проблемным можно отнести задания, которые контролировали следующие знания и умения:</w:t>
      </w:r>
    </w:p>
    <w:p w:rsidR="004747A2" w:rsidRPr="00D84C02" w:rsidRDefault="004747A2" w:rsidP="004747A2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работу</w:t>
      </w:r>
      <w:r w:rsidRPr="002C74D6">
        <w:rPr>
          <w:rFonts w:ascii="Times New Roman" w:hAnsi="Times New Roman" w:cs="Times New Roman"/>
          <w:iCs/>
          <w:sz w:val="24"/>
          <w:szCs w:val="24"/>
        </w:rPr>
        <w:t xml:space="preserve"> с подвижной картой звездного неба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84C02" w:rsidRPr="004044E1" w:rsidRDefault="00D84C02" w:rsidP="00D84C02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D84C02" w:rsidRPr="00D84C02" w:rsidRDefault="00D84C02" w:rsidP="00D84C02">
      <w:pPr>
        <w:pStyle w:val="a8"/>
        <w:numPr>
          <w:ilvl w:val="0"/>
          <w:numId w:val="14"/>
        </w:numPr>
        <w:ind w:left="0" w:firstLine="567"/>
        <w:rPr>
          <w:rFonts w:ascii="Times New Roman" w:hAnsi="Times New Roman"/>
          <w:iCs/>
          <w:sz w:val="24"/>
          <w:szCs w:val="24"/>
        </w:rPr>
      </w:pPr>
      <w:r w:rsidRPr="00D84C0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выполнения задания № 24 контрольно</w:t>
      </w:r>
      <w:r w:rsidR="001A272D" w:rsidRPr="001A272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D84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измерительных материалов ЕГЭ по физике 2018 года, содержание которого включает в себя работу с астрономическими понятиями. </w:t>
      </w:r>
    </w:p>
    <w:p w:rsidR="00D84C02" w:rsidRPr="00D84C02" w:rsidRDefault="00D84C02" w:rsidP="00D8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C02">
        <w:rPr>
          <w:rFonts w:ascii="Times New Roman" w:eastAsia="Times New Roman" w:hAnsi="Times New Roman"/>
          <w:sz w:val="24"/>
          <w:szCs w:val="24"/>
          <w:lang w:eastAsia="ru-RU"/>
        </w:rPr>
        <w:t>Анализировались результаты основного этапа Единого государственного экзамена по физике, который проводился 20 июня 2018 года.  В основном этапе экзамена приняли участие 1090 выпускников ОО Ленинградской области, закончивших школу в 2017/18 учебном году. В аналитический обзор не включались результаты выпускников досрочного и резервного этапов ЕГЭ, так как их общее количество не превысило 60 человек и более 60% из сдающих были выпускники прошлых лет, не изучавшие предмет «Астрономия».</w:t>
      </w:r>
    </w:p>
    <w:p w:rsidR="00D84C02" w:rsidRDefault="00D84C02" w:rsidP="00D84C02">
      <w:pPr>
        <w:autoSpaceDE w:val="0"/>
        <w:autoSpaceDN w:val="0"/>
        <w:adjustRightInd w:val="0"/>
        <w:ind w:right="-143"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3CD2">
        <w:rPr>
          <w:rFonts w:ascii="Times New Roman" w:hAnsi="Times New Roman" w:cs="Times New Roman"/>
          <w:sz w:val="24"/>
          <w:szCs w:val="24"/>
        </w:rPr>
        <w:t>бщий процент</w:t>
      </w:r>
      <w:r>
        <w:rPr>
          <w:rFonts w:ascii="Times New Roman" w:hAnsi="Times New Roman" w:cs="Times New Roman"/>
          <w:sz w:val="24"/>
          <w:szCs w:val="24"/>
        </w:rPr>
        <w:t xml:space="preserve"> выполнения задания по Ленинградской области на базовом уровне 97,9</w:t>
      </w:r>
      <w:r w:rsidRPr="00603CD2">
        <w:rPr>
          <w:rFonts w:ascii="Times New Roman" w:hAnsi="Times New Roman" w:cs="Times New Roman"/>
          <w:sz w:val="24"/>
          <w:szCs w:val="24"/>
        </w:rPr>
        <w:t xml:space="preserve"> %.</w:t>
      </w:r>
      <w:r w:rsidR="00600902">
        <w:rPr>
          <w:rFonts w:ascii="Times New Roman" w:hAnsi="Times New Roman" w:cs="Times New Roman"/>
          <w:sz w:val="24"/>
          <w:szCs w:val="24"/>
        </w:rPr>
        <w:t xml:space="preserve"> от общего числа писавших экзамен.</w:t>
      </w:r>
      <w:r w:rsidRPr="00603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повышенном уровне – 61,8% от общего числа писавших</w:t>
      </w:r>
      <w:r w:rsidR="00600902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C02" w:rsidRDefault="00D84C02" w:rsidP="00D84C02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 xml:space="preserve">Можно говорить об усвоении элементов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астрономического </w:t>
      </w: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содержания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, приведенных в задании №24 КИМ ЕГЭ по физике:</w:t>
      </w:r>
    </w:p>
    <w:p w:rsidR="00D84C02" w:rsidRDefault="00D84C02" w:rsidP="00D84C02">
      <w:pPr>
        <w:pStyle w:val="a8"/>
        <w:numPr>
          <w:ilvl w:val="0"/>
          <w:numId w:val="3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 базовом уровне у всех групп подготовки учащихся, в том числе и не перешедших минимальную границу освоения предмета;</w:t>
      </w:r>
    </w:p>
    <w:p w:rsidR="00D84C02" w:rsidRDefault="00D84C02" w:rsidP="00D84C02">
      <w:pPr>
        <w:pStyle w:val="a8"/>
        <w:numPr>
          <w:ilvl w:val="0"/>
          <w:numId w:val="3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 базовом и профильном уровне у всех групп подготовки учащихся перешедших минимальную границу освоения предмета.</w:t>
      </w:r>
    </w:p>
    <w:p w:rsidR="00D84C02" w:rsidRDefault="00D84C02" w:rsidP="00D84C02">
      <w:pPr>
        <w:pStyle w:val="a8"/>
        <w:ind w:left="0" w:firstLine="567"/>
        <w:rPr>
          <w:rFonts w:ascii="Times New Roman" w:hAnsi="Times New Roman"/>
          <w:iCs/>
          <w:sz w:val="24"/>
          <w:szCs w:val="24"/>
        </w:rPr>
      </w:pPr>
    </w:p>
    <w:p w:rsidR="00D84C02" w:rsidRPr="00D84C02" w:rsidRDefault="00D84C02" w:rsidP="00D84C02">
      <w:pPr>
        <w:pStyle w:val="a8"/>
        <w:ind w:left="567"/>
        <w:rPr>
          <w:rFonts w:ascii="Times New Roman" w:hAnsi="Times New Roman"/>
          <w:iCs/>
          <w:sz w:val="24"/>
          <w:szCs w:val="24"/>
        </w:rPr>
      </w:pPr>
    </w:p>
    <w:p w:rsidR="00C26882" w:rsidRDefault="00C26882" w:rsidP="00D22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3CD2" w:rsidRPr="00E40381" w:rsidRDefault="00603CD2" w:rsidP="00603CD2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4038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рекомендации:</w:t>
      </w:r>
    </w:p>
    <w:p w:rsidR="00E35BE2" w:rsidRPr="00E40381" w:rsidRDefault="00E35BE2" w:rsidP="00E35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sz w:val="24"/>
          <w:szCs w:val="24"/>
        </w:rPr>
        <w:t>Для реализации требований Стандарта</w:t>
      </w:r>
      <w:r w:rsidR="00C4119F">
        <w:rPr>
          <w:rFonts w:ascii="Times New Roman" w:hAnsi="Times New Roman" w:cs="Times New Roman"/>
          <w:sz w:val="24"/>
          <w:szCs w:val="24"/>
        </w:rPr>
        <w:t>:</w:t>
      </w:r>
      <w:r w:rsidRPr="00E40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E2" w:rsidRPr="00E40381" w:rsidRDefault="00E35BE2" w:rsidP="00B234ED">
      <w:pPr>
        <w:pStyle w:val="a8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i/>
          <w:sz w:val="24"/>
          <w:szCs w:val="24"/>
        </w:rPr>
        <w:t xml:space="preserve">объяснять </w:t>
      </w:r>
      <w:r w:rsidRPr="00E40381">
        <w:rPr>
          <w:rFonts w:ascii="Times New Roman" w:eastAsia="Calibri" w:hAnsi="Times New Roman" w:cs="Times New Roman"/>
          <w:sz w:val="24"/>
          <w:szCs w:val="24"/>
        </w:rPr>
        <w:t>необходимость введения високосных лет и нового календарного стиля;</w:t>
      </w:r>
      <w:r w:rsidRPr="00E40381">
        <w:rPr>
          <w:rFonts w:ascii="Times New Roman" w:hAnsi="Times New Roman" w:cs="Times New Roman"/>
          <w:sz w:val="24"/>
          <w:szCs w:val="24"/>
        </w:rPr>
        <w:t xml:space="preserve"> </w:t>
      </w:r>
      <w:r w:rsidRPr="00E40381">
        <w:rPr>
          <w:rFonts w:ascii="Times New Roman" w:eastAsia="Calibri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</w:t>
      </w:r>
      <w:r w:rsidRPr="00E40381">
        <w:rPr>
          <w:rFonts w:ascii="Times New Roman" w:hAnsi="Times New Roman" w:cs="Times New Roman"/>
          <w:sz w:val="24"/>
          <w:szCs w:val="24"/>
        </w:rPr>
        <w:t>;</w:t>
      </w:r>
    </w:p>
    <w:p w:rsidR="00E35BE2" w:rsidRPr="00E40381" w:rsidRDefault="00E35BE2" w:rsidP="00B234ED">
      <w:pPr>
        <w:pStyle w:val="a8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i/>
          <w:sz w:val="24"/>
          <w:szCs w:val="24"/>
        </w:rPr>
        <w:t xml:space="preserve"> применять</w:t>
      </w:r>
      <w:r w:rsidRPr="00E40381">
        <w:rPr>
          <w:rFonts w:ascii="Times New Roman" w:eastAsia="Calibri" w:hAnsi="Times New Roman" w:cs="Times New Roman"/>
          <w:sz w:val="24"/>
          <w:szCs w:val="24"/>
        </w:rPr>
        <w:t xml:space="preserve"> звездную карту для поиска на небе</w:t>
      </w:r>
      <w:r w:rsidRPr="00E40381">
        <w:rPr>
          <w:rFonts w:ascii="Times New Roman" w:hAnsi="Times New Roman" w:cs="Times New Roman"/>
          <w:sz w:val="24"/>
          <w:szCs w:val="24"/>
        </w:rPr>
        <w:t xml:space="preserve"> </w:t>
      </w:r>
      <w:r w:rsidRPr="00E40381">
        <w:rPr>
          <w:rFonts w:ascii="Times New Roman" w:eastAsia="Calibri" w:hAnsi="Times New Roman" w:cs="Times New Roman"/>
          <w:sz w:val="24"/>
          <w:szCs w:val="24"/>
        </w:rPr>
        <w:t>определенных созвездий и звезд</w:t>
      </w:r>
      <w:r w:rsidR="00B234ED" w:rsidRPr="00E40381">
        <w:rPr>
          <w:rFonts w:ascii="Times New Roman" w:hAnsi="Times New Roman" w:cs="Times New Roman"/>
          <w:sz w:val="24"/>
          <w:szCs w:val="24"/>
        </w:rPr>
        <w:t>;</w:t>
      </w:r>
    </w:p>
    <w:p w:rsidR="00E35BE2" w:rsidRPr="00E40381" w:rsidRDefault="00E35BE2" w:rsidP="00B234ED">
      <w:pPr>
        <w:pStyle w:val="a8"/>
        <w:numPr>
          <w:ilvl w:val="0"/>
          <w:numId w:val="23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0381">
        <w:rPr>
          <w:rFonts w:ascii="Times New Roman" w:eastAsia="Calibri" w:hAnsi="Times New Roman" w:cs="Times New Roman"/>
          <w:i/>
          <w:sz w:val="24"/>
          <w:szCs w:val="24"/>
        </w:rPr>
        <w:t>находить на небе:</w:t>
      </w:r>
    </w:p>
    <w:p w:rsidR="00E35BE2" w:rsidRPr="00E40381" w:rsidRDefault="00E35BE2" w:rsidP="00B234ED">
      <w:pPr>
        <w:pStyle w:val="a8"/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sz w:val="24"/>
          <w:szCs w:val="24"/>
        </w:rPr>
        <w:t>основные созвездия Северного полушария, в том числе: Большая Медведи</w:t>
      </w:r>
      <w:r w:rsidR="00B234ED" w:rsidRPr="00E40381">
        <w:rPr>
          <w:rFonts w:ascii="Times New Roman" w:hAnsi="Times New Roman" w:cs="Times New Roman"/>
          <w:sz w:val="24"/>
          <w:szCs w:val="24"/>
        </w:rPr>
        <w:t>ца, М</w:t>
      </w:r>
      <w:r w:rsidRPr="00E40381">
        <w:rPr>
          <w:rFonts w:ascii="Times New Roman" w:eastAsia="Calibri" w:hAnsi="Times New Roman" w:cs="Times New Roman"/>
          <w:sz w:val="24"/>
          <w:szCs w:val="24"/>
        </w:rPr>
        <w:t>алая Медведица, Волопас, Лебедь, Кассиопея, Орион;</w:t>
      </w:r>
    </w:p>
    <w:p w:rsidR="00E35BE2" w:rsidRPr="00E40381" w:rsidRDefault="00E35BE2" w:rsidP="00B234ED">
      <w:pPr>
        <w:pStyle w:val="a8"/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sz w:val="24"/>
          <w:szCs w:val="24"/>
        </w:rPr>
        <w:t>самые яркие звезды, в том числе: Полярная звезда, Арктур, Вега, Капелла, Сириус, Бетельгейзе;</w:t>
      </w:r>
    </w:p>
    <w:p w:rsidR="00B234ED" w:rsidRDefault="00E35BE2" w:rsidP="00B23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iCs/>
          <w:sz w:val="24"/>
          <w:szCs w:val="24"/>
        </w:rPr>
        <w:t xml:space="preserve">необходимо организовать </w:t>
      </w:r>
      <w:r w:rsidR="00B234ED" w:rsidRPr="00E40381">
        <w:rPr>
          <w:rFonts w:ascii="Times New Roman" w:hAnsi="Times New Roman" w:cs="Times New Roman"/>
          <w:iCs/>
          <w:sz w:val="24"/>
          <w:szCs w:val="24"/>
        </w:rPr>
        <w:t xml:space="preserve">работу с подвижными картами звездного неба, астрономическими приборами (телескопами, биноклями) а также </w:t>
      </w:r>
      <w:r w:rsidR="00B234ED" w:rsidRPr="00E40381">
        <w:rPr>
          <w:rFonts w:ascii="Times New Roman" w:eastAsia="Calibri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E40381" w:rsidRPr="00E40381" w:rsidRDefault="00E40381" w:rsidP="00B23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организации такой работы могут оказаться полезными следующие Интернет-ресурсы:</w:t>
      </w:r>
    </w:p>
    <w:p w:rsidR="004B5159" w:rsidRPr="00E40381" w:rsidRDefault="004B5159" w:rsidP="004B51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sz w:val="24"/>
          <w:szCs w:val="24"/>
        </w:rPr>
        <w:t xml:space="preserve">Методика работы с подвижными картами звездного неба и контурными картами звездного неба, также сами карты приведены </w:t>
      </w:r>
      <w:hyperlink r:id="rId14" w:history="1">
        <w:r w:rsidRPr="00E40381">
          <w:rPr>
            <w:rStyle w:val="ac"/>
            <w:rFonts w:ascii="Times New Roman" w:eastAsia="Calibri" w:hAnsi="Times New Roman" w:cs="Times New Roman"/>
            <w:sz w:val="24"/>
            <w:szCs w:val="24"/>
          </w:rPr>
          <w:t>http://blog.astronomypage.ru/category/astronomiya/karty-atlasy/konturnye-karty/</w:t>
        </w:r>
      </w:hyperlink>
    </w:p>
    <w:p w:rsidR="004B5159" w:rsidRPr="00E40381" w:rsidRDefault="004B5159" w:rsidP="004B51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sz w:val="24"/>
          <w:szCs w:val="24"/>
        </w:rPr>
        <w:t xml:space="preserve">Интерактивная карта звездного неба </w:t>
      </w:r>
      <w:hyperlink r:id="rId15" w:history="1">
        <w:r w:rsidRPr="00E40381">
          <w:rPr>
            <w:rStyle w:val="ac"/>
            <w:rFonts w:ascii="Times New Roman" w:hAnsi="Times New Roman" w:cs="Times New Roman"/>
            <w:sz w:val="24"/>
            <w:szCs w:val="24"/>
          </w:rPr>
          <w:t>http://artfiz.ru/?p=2372</w:t>
        </w:r>
      </w:hyperlink>
    </w:p>
    <w:p w:rsidR="00646724" w:rsidRPr="00E40381" w:rsidRDefault="00646724" w:rsidP="004B51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sz w:val="24"/>
          <w:szCs w:val="24"/>
        </w:rPr>
        <w:t xml:space="preserve">Карты звездного неба в электронном формате </w:t>
      </w:r>
      <w:hyperlink r:id="rId16" w:history="1">
        <w:r w:rsidRPr="00E40381">
          <w:rPr>
            <w:rStyle w:val="ac"/>
            <w:rFonts w:ascii="Times New Roman" w:hAnsi="Times New Roman" w:cs="Times New Roman"/>
            <w:sz w:val="24"/>
            <w:szCs w:val="24"/>
          </w:rPr>
          <w:t>https://drofa-ventana.ru/material/karta-zvezdnogo-neba/</w:t>
        </w:r>
      </w:hyperlink>
    </w:p>
    <w:p w:rsidR="00E40381" w:rsidRDefault="00646724" w:rsidP="00E4038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color w:val="000000"/>
          <w:sz w:val="24"/>
          <w:szCs w:val="24"/>
        </w:rPr>
        <w:t>Рекомендации к организации внеурочной деятельности школьников. Астрономическое оборудование своими руками </w:t>
      </w:r>
      <w:hyperlink r:id="rId17" w:history="1">
        <w:r w:rsidRPr="00E40381">
          <w:rPr>
            <w:rStyle w:val="ac"/>
            <w:rFonts w:ascii="Times New Roman" w:hAnsi="Times New Roman" w:cs="Times New Roman"/>
            <w:color w:val="1976D2"/>
            <w:sz w:val="24"/>
            <w:szCs w:val="24"/>
          </w:rPr>
          <w:t>https://drofa-ventana.ru/material/astronomicheskoe-oborudovanie-svoimi-rukami-7275/</w:t>
        </w:r>
      </w:hyperlink>
      <w:hyperlink r:id="rId18" w:history="1">
        <w:r w:rsidRPr="00E40381">
          <w:rPr>
            <w:rStyle w:val="ac"/>
            <w:rFonts w:ascii="Times New Roman" w:hAnsi="Times New Roman" w:cs="Times New Roman"/>
            <w:sz w:val="24"/>
            <w:szCs w:val="24"/>
          </w:rPr>
          <w:t>https://drofa-ventana.ru/material/astronomicheskoe-oborudovanie-svoimi-rukami-7275/</w:t>
        </w:r>
      </w:hyperlink>
    </w:p>
    <w:p w:rsidR="00C4119F" w:rsidRDefault="00C4119F" w:rsidP="00C4119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приложений для изучения ночного неба  </w:t>
      </w:r>
      <w:hyperlink r:id="rId19" w:history="1">
        <w:r w:rsidRPr="00617B77">
          <w:rPr>
            <w:rStyle w:val="ac"/>
            <w:rFonts w:ascii="Times New Roman" w:hAnsi="Times New Roman" w:cs="Times New Roman"/>
            <w:sz w:val="24"/>
            <w:szCs w:val="24"/>
          </w:rPr>
          <w:t>http://droider.ru/post/bolshoy-obzor-prilozheniya-dlya-izucheniya-nochnogo-neba-06-10-2014/</w:t>
        </w:r>
      </w:hyperlink>
    </w:p>
    <w:p w:rsidR="00C4119F" w:rsidRPr="00E40381" w:rsidRDefault="00C4119F" w:rsidP="00C4119F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4119F" w:rsidRDefault="00E40381" w:rsidP="00E40381">
      <w:pPr>
        <w:ind w:left="708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40381">
        <w:rPr>
          <w:rFonts w:ascii="Times New Roman" w:hAnsi="Times New Roman" w:cs="Times New Roman"/>
          <w:sz w:val="24"/>
          <w:szCs w:val="24"/>
        </w:rPr>
        <w:t xml:space="preserve">Обзор </w:t>
      </w:r>
      <w:r w:rsidRPr="00E40381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E40381">
        <w:rPr>
          <w:rFonts w:ascii="Times New Roman" w:hAnsi="Times New Roman" w:cs="Times New Roman"/>
          <w:sz w:val="24"/>
          <w:szCs w:val="24"/>
        </w:rPr>
        <w:t xml:space="preserve">- приложений для телефона для </w:t>
      </w:r>
      <w:r w:rsidRPr="00E40381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наблюдения за звездами</w:t>
      </w:r>
    </w:p>
    <w:p w:rsidR="00E40381" w:rsidRPr="00C4119F" w:rsidRDefault="005D6599" w:rsidP="00C4119F">
      <w:pPr>
        <w:pStyle w:val="a8"/>
        <w:numPr>
          <w:ilvl w:val="0"/>
          <w:numId w:val="26"/>
        </w:num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hyperlink r:id="rId20" w:history="1">
        <w:r w:rsidR="00E40381" w:rsidRPr="00C4119F">
          <w:rPr>
            <w:rStyle w:val="ac"/>
            <w:rFonts w:ascii="Times New Roman" w:hAnsi="Times New Roman" w:cs="Times New Roman"/>
            <w:kern w:val="36"/>
            <w:sz w:val="24"/>
            <w:szCs w:val="24"/>
            <w:lang w:eastAsia="ru-RU"/>
          </w:rPr>
          <w:t>https://lifehacker.ru/5-luchshix-ios-prilozhenij-dlya-nablyudeniya-za-zvezdami/</w:t>
        </w:r>
      </w:hyperlink>
    </w:p>
    <w:p w:rsidR="00E40381" w:rsidRDefault="005D6599" w:rsidP="00E4038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E40381" w:rsidRPr="00617B77">
          <w:rPr>
            <w:rStyle w:val="ac"/>
            <w:rFonts w:ascii="Times New Roman" w:hAnsi="Times New Roman" w:cs="Times New Roman"/>
            <w:sz w:val="24"/>
            <w:szCs w:val="24"/>
          </w:rPr>
          <w:t>http://www.macdigger.ru/iphone-ipod/apple-predlagaet-dlya-besplatnoj-zagruzki-interaktivnyj-gid-po-zvezdam-sky-guide.html</w:t>
        </w:r>
      </w:hyperlink>
    </w:p>
    <w:p w:rsidR="00C4119F" w:rsidRDefault="005D6599" w:rsidP="00E4038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285698" w:rsidRPr="00617B77">
          <w:rPr>
            <w:rStyle w:val="ac"/>
            <w:rFonts w:ascii="Times New Roman" w:hAnsi="Times New Roman" w:cs="Times New Roman"/>
            <w:sz w:val="24"/>
            <w:szCs w:val="24"/>
          </w:rPr>
          <w:t>http://appstorm.ru/google-sky-map/</w:t>
        </w:r>
      </w:hyperlink>
    </w:p>
    <w:p w:rsidR="00285698" w:rsidRDefault="00285698" w:rsidP="000C1815">
      <w:pPr>
        <w:pStyle w:val="a8"/>
        <w:ind w:left="1068"/>
        <w:rPr>
          <w:rFonts w:ascii="Times New Roman" w:hAnsi="Times New Roman" w:cs="Times New Roman"/>
          <w:sz w:val="24"/>
          <w:szCs w:val="24"/>
        </w:rPr>
      </w:pPr>
    </w:p>
    <w:p w:rsidR="000C1815" w:rsidRPr="000C1815" w:rsidRDefault="000C1815" w:rsidP="003D2077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>В 2019 году предполагается проведение В</w:t>
      </w:r>
      <w:r w:rsidR="003D2077">
        <w:rPr>
          <w:rFonts w:ascii="Times New Roman" w:hAnsi="Times New Roman" w:cs="Times New Roman"/>
          <w:sz w:val="24"/>
          <w:szCs w:val="24"/>
        </w:rPr>
        <w:t xml:space="preserve">сероссийской проверочной работы (ВПР) </w:t>
      </w:r>
      <w:r w:rsidRPr="000C1815">
        <w:rPr>
          <w:rFonts w:ascii="Times New Roman" w:hAnsi="Times New Roman" w:cs="Times New Roman"/>
          <w:sz w:val="24"/>
          <w:szCs w:val="24"/>
        </w:rPr>
        <w:t xml:space="preserve">по астрономии. </w:t>
      </w:r>
      <w:r w:rsidR="003D2077">
        <w:rPr>
          <w:rFonts w:ascii="Times New Roman" w:hAnsi="Times New Roman" w:cs="Times New Roman"/>
          <w:sz w:val="24"/>
          <w:szCs w:val="24"/>
        </w:rPr>
        <w:t xml:space="preserve">Особенностью всех ВПР является проверка сформированности метапредметных умений на предметном материале. При организации преподавания астрономии следует учесть требования к ВПР, которые будут размещены на сайте ФИПИ (спецификация, кодификатор, демоверсия). </w:t>
      </w:r>
      <w:r w:rsidRPr="000C1815">
        <w:rPr>
          <w:rFonts w:ascii="Times New Roman" w:hAnsi="Times New Roman" w:cs="Times New Roman"/>
          <w:sz w:val="24"/>
          <w:szCs w:val="24"/>
        </w:rPr>
        <w:t xml:space="preserve">Поурочные дидактические материалы должны противодействовать принятой практике использования однотипных формулировок заданий при отработке одного и того же элемента содержания или способа действий. Необходимо использовать задания с различными текстами, с наличием лишних данных или недостающих данных и т.п. Только в этом случае будут созданы условия для эффективного обучения чтению и осмыслению условия задачи, </w:t>
      </w:r>
      <w:bookmarkStart w:id="0" w:name="_GoBack"/>
      <w:bookmarkEnd w:id="0"/>
      <w:r w:rsidRPr="000C1815">
        <w:rPr>
          <w:rFonts w:ascii="Times New Roman" w:hAnsi="Times New Roman" w:cs="Times New Roman"/>
          <w:sz w:val="24"/>
          <w:szCs w:val="24"/>
        </w:rPr>
        <w:t xml:space="preserve">обоснованности суждений. </w:t>
      </w:r>
    </w:p>
    <w:sectPr w:rsidR="000C1815" w:rsidRPr="000C1815" w:rsidSect="00F7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99" w:rsidRDefault="005D6599" w:rsidP="00BB787A">
      <w:pPr>
        <w:spacing w:after="0" w:line="240" w:lineRule="auto"/>
      </w:pPr>
      <w:r>
        <w:separator/>
      </w:r>
    </w:p>
  </w:endnote>
  <w:endnote w:type="continuationSeparator" w:id="0">
    <w:p w:rsidR="005D6599" w:rsidRDefault="005D6599" w:rsidP="00B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99" w:rsidRDefault="005D6599" w:rsidP="00BB787A">
      <w:pPr>
        <w:spacing w:after="0" w:line="240" w:lineRule="auto"/>
      </w:pPr>
      <w:r>
        <w:separator/>
      </w:r>
    </w:p>
  </w:footnote>
  <w:footnote w:type="continuationSeparator" w:id="0">
    <w:p w:rsidR="005D6599" w:rsidRDefault="005D6599" w:rsidP="00BB787A">
      <w:pPr>
        <w:spacing w:after="0" w:line="240" w:lineRule="auto"/>
      </w:pPr>
      <w:r>
        <w:continuationSeparator/>
      </w:r>
    </w:p>
  </w:footnote>
  <w:footnote w:id="1">
    <w:p w:rsidR="004747A2" w:rsidRPr="00BB787A" w:rsidRDefault="004747A2" w:rsidP="004D0657">
      <w:pPr>
        <w:pStyle w:val="a5"/>
        <w:rPr>
          <w:rFonts w:ascii="Times New Roman" w:hAnsi="Times New Roman" w:cs="Times New Roman"/>
        </w:rPr>
      </w:pPr>
      <w:r w:rsidRPr="00BB787A">
        <w:rPr>
          <w:rStyle w:val="a7"/>
          <w:rFonts w:ascii="Times New Roman" w:hAnsi="Times New Roman" w:cs="Times New Roman"/>
        </w:rPr>
        <w:footnoteRef/>
      </w:r>
      <w:r w:rsidRPr="00BB787A">
        <w:rPr>
          <w:rFonts w:ascii="Times New Roman" w:hAnsi="Times New Roman" w:cs="Times New Roman"/>
        </w:rPr>
        <w:t xml:space="preserve"> Методические рекомендации по введению учебного предмета «Астрономия» как обязательного для изучения на уровне среднего и общего образования. Письмо Минобрнауки России от 20.06.17 № ТС194/08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9D2"/>
    <w:multiLevelType w:val="multilevel"/>
    <w:tmpl w:val="6060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A0077"/>
    <w:multiLevelType w:val="hybridMultilevel"/>
    <w:tmpl w:val="0892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291D"/>
    <w:multiLevelType w:val="hybridMultilevel"/>
    <w:tmpl w:val="F206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0F34"/>
    <w:multiLevelType w:val="hybridMultilevel"/>
    <w:tmpl w:val="DD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B4451"/>
    <w:multiLevelType w:val="hybridMultilevel"/>
    <w:tmpl w:val="4462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E2D31"/>
    <w:multiLevelType w:val="hybridMultilevel"/>
    <w:tmpl w:val="595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1A54"/>
    <w:multiLevelType w:val="hybridMultilevel"/>
    <w:tmpl w:val="62EE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55E9"/>
    <w:multiLevelType w:val="hybridMultilevel"/>
    <w:tmpl w:val="73FAB7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6D2C34"/>
    <w:multiLevelType w:val="hybridMultilevel"/>
    <w:tmpl w:val="057CD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06909"/>
    <w:multiLevelType w:val="hybridMultilevel"/>
    <w:tmpl w:val="BE042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5D3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A2767A"/>
    <w:multiLevelType w:val="multilevel"/>
    <w:tmpl w:val="8EF60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 w15:restartNumberingAfterBreak="0">
    <w:nsid w:val="26DF04E6"/>
    <w:multiLevelType w:val="hybridMultilevel"/>
    <w:tmpl w:val="CBB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2C54"/>
    <w:multiLevelType w:val="hybridMultilevel"/>
    <w:tmpl w:val="86060A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C746EB"/>
    <w:multiLevelType w:val="hybridMultilevel"/>
    <w:tmpl w:val="ACD04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C47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A3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C4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00C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C6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E1A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A0D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8E5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0618B"/>
    <w:multiLevelType w:val="multilevel"/>
    <w:tmpl w:val="BF7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0120FB"/>
    <w:multiLevelType w:val="hybridMultilevel"/>
    <w:tmpl w:val="705C0330"/>
    <w:lvl w:ilvl="0" w:tplc="2A767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1E4F80"/>
    <w:multiLevelType w:val="hybridMultilevel"/>
    <w:tmpl w:val="3ADEE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63DC8"/>
    <w:multiLevelType w:val="hybridMultilevel"/>
    <w:tmpl w:val="DDC218EA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9" w15:restartNumberingAfterBreak="0">
    <w:nsid w:val="3B8E73A9"/>
    <w:multiLevelType w:val="hybridMultilevel"/>
    <w:tmpl w:val="B1A81C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CC550C"/>
    <w:multiLevelType w:val="hybridMultilevel"/>
    <w:tmpl w:val="0AB40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3B1F66"/>
    <w:multiLevelType w:val="hybridMultilevel"/>
    <w:tmpl w:val="8098A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4E7EA1"/>
    <w:multiLevelType w:val="hybridMultilevel"/>
    <w:tmpl w:val="6BB80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5669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A850AD2"/>
    <w:multiLevelType w:val="hybridMultilevel"/>
    <w:tmpl w:val="0D24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136"/>
    <w:multiLevelType w:val="hybridMultilevel"/>
    <w:tmpl w:val="3A7C0B92"/>
    <w:lvl w:ilvl="0" w:tplc="502640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009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6CE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89D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6B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A66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C37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A2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C7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F6BE4"/>
    <w:multiLevelType w:val="hybridMultilevel"/>
    <w:tmpl w:val="BD645FFC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7" w15:restartNumberingAfterBreak="0">
    <w:nsid w:val="5F835EE5"/>
    <w:multiLevelType w:val="hybridMultilevel"/>
    <w:tmpl w:val="9AA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A04C4"/>
    <w:multiLevelType w:val="hybridMultilevel"/>
    <w:tmpl w:val="2628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92E66"/>
    <w:multiLevelType w:val="hybridMultilevel"/>
    <w:tmpl w:val="8D6611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57015CA"/>
    <w:multiLevelType w:val="hybridMultilevel"/>
    <w:tmpl w:val="735ABA5E"/>
    <w:lvl w:ilvl="0" w:tplc="97F2A0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C47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A3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C4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00C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C6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E1A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A0D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8E5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9"/>
  </w:num>
  <w:num w:numId="5">
    <w:abstractNumId w:val="12"/>
  </w:num>
  <w:num w:numId="6">
    <w:abstractNumId w:val="20"/>
  </w:num>
  <w:num w:numId="7">
    <w:abstractNumId w:val="18"/>
  </w:num>
  <w:num w:numId="8">
    <w:abstractNumId w:val="26"/>
  </w:num>
  <w:num w:numId="9">
    <w:abstractNumId w:val="5"/>
  </w:num>
  <w:num w:numId="10">
    <w:abstractNumId w:val="27"/>
  </w:num>
  <w:num w:numId="11">
    <w:abstractNumId w:val="28"/>
  </w:num>
  <w:num w:numId="12">
    <w:abstractNumId w:val="29"/>
  </w:num>
  <w:num w:numId="13">
    <w:abstractNumId w:val="7"/>
  </w:num>
  <w:num w:numId="14">
    <w:abstractNumId w:val="6"/>
  </w:num>
  <w:num w:numId="15">
    <w:abstractNumId w:val="22"/>
  </w:num>
  <w:num w:numId="16">
    <w:abstractNumId w:val="9"/>
  </w:num>
  <w:num w:numId="17">
    <w:abstractNumId w:val="24"/>
  </w:num>
  <w:num w:numId="18">
    <w:abstractNumId w:val="4"/>
  </w:num>
  <w:num w:numId="19">
    <w:abstractNumId w:val="16"/>
  </w:num>
  <w:num w:numId="20">
    <w:abstractNumId w:val="8"/>
  </w:num>
  <w:num w:numId="21">
    <w:abstractNumId w:val="10"/>
  </w:num>
  <w:num w:numId="22">
    <w:abstractNumId w:val="23"/>
  </w:num>
  <w:num w:numId="23">
    <w:abstractNumId w:val="0"/>
  </w:num>
  <w:num w:numId="24">
    <w:abstractNumId w:val="15"/>
  </w:num>
  <w:num w:numId="25">
    <w:abstractNumId w:val="3"/>
  </w:num>
  <w:num w:numId="26">
    <w:abstractNumId w:val="13"/>
  </w:num>
  <w:num w:numId="27">
    <w:abstractNumId w:val="30"/>
  </w:num>
  <w:num w:numId="28">
    <w:abstractNumId w:val="14"/>
  </w:num>
  <w:num w:numId="29">
    <w:abstractNumId w:val="25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57C"/>
    <w:rsid w:val="000037F5"/>
    <w:rsid w:val="00010C26"/>
    <w:rsid w:val="000319E0"/>
    <w:rsid w:val="0004652E"/>
    <w:rsid w:val="00046947"/>
    <w:rsid w:val="00055FB3"/>
    <w:rsid w:val="0006500B"/>
    <w:rsid w:val="00093BC1"/>
    <w:rsid w:val="000A5E26"/>
    <w:rsid w:val="000C1815"/>
    <w:rsid w:val="000C3DB2"/>
    <w:rsid w:val="000D57C8"/>
    <w:rsid w:val="00106E6B"/>
    <w:rsid w:val="00115B56"/>
    <w:rsid w:val="00133E91"/>
    <w:rsid w:val="0013545F"/>
    <w:rsid w:val="00146BD1"/>
    <w:rsid w:val="00155C7B"/>
    <w:rsid w:val="001A272D"/>
    <w:rsid w:val="001B0250"/>
    <w:rsid w:val="001C4365"/>
    <w:rsid w:val="001D5164"/>
    <w:rsid w:val="002061C8"/>
    <w:rsid w:val="00236E44"/>
    <w:rsid w:val="00277775"/>
    <w:rsid w:val="00285698"/>
    <w:rsid w:val="00294014"/>
    <w:rsid w:val="002B5B25"/>
    <w:rsid w:val="002C74D6"/>
    <w:rsid w:val="002C75E5"/>
    <w:rsid w:val="002E0F27"/>
    <w:rsid w:val="00315F7C"/>
    <w:rsid w:val="00396651"/>
    <w:rsid w:val="003A2D0D"/>
    <w:rsid w:val="003B3865"/>
    <w:rsid w:val="003C713C"/>
    <w:rsid w:val="003D1395"/>
    <w:rsid w:val="003D2077"/>
    <w:rsid w:val="003D49B0"/>
    <w:rsid w:val="003D4F65"/>
    <w:rsid w:val="004044E1"/>
    <w:rsid w:val="00446951"/>
    <w:rsid w:val="00454528"/>
    <w:rsid w:val="0047473C"/>
    <w:rsid w:val="004747A2"/>
    <w:rsid w:val="00482239"/>
    <w:rsid w:val="00495155"/>
    <w:rsid w:val="004B332B"/>
    <w:rsid w:val="004B5159"/>
    <w:rsid w:val="004D0657"/>
    <w:rsid w:val="004D194E"/>
    <w:rsid w:val="004D31F0"/>
    <w:rsid w:val="004D3F25"/>
    <w:rsid w:val="004E039B"/>
    <w:rsid w:val="00510507"/>
    <w:rsid w:val="005262E6"/>
    <w:rsid w:val="005323EB"/>
    <w:rsid w:val="00562C14"/>
    <w:rsid w:val="005869C8"/>
    <w:rsid w:val="005D6599"/>
    <w:rsid w:val="00600902"/>
    <w:rsid w:val="00603CD2"/>
    <w:rsid w:val="0061236D"/>
    <w:rsid w:val="006248D9"/>
    <w:rsid w:val="00646724"/>
    <w:rsid w:val="006544AC"/>
    <w:rsid w:val="0067099F"/>
    <w:rsid w:val="00673D8D"/>
    <w:rsid w:val="00675A24"/>
    <w:rsid w:val="006867DB"/>
    <w:rsid w:val="006A3B69"/>
    <w:rsid w:val="006B6125"/>
    <w:rsid w:val="006C0F49"/>
    <w:rsid w:val="006C4917"/>
    <w:rsid w:val="006C4CB5"/>
    <w:rsid w:val="006D157C"/>
    <w:rsid w:val="006D6D48"/>
    <w:rsid w:val="006E2790"/>
    <w:rsid w:val="00700F0E"/>
    <w:rsid w:val="007034C3"/>
    <w:rsid w:val="0070666F"/>
    <w:rsid w:val="007227DB"/>
    <w:rsid w:val="00735A6F"/>
    <w:rsid w:val="007619B6"/>
    <w:rsid w:val="007707F8"/>
    <w:rsid w:val="007746AF"/>
    <w:rsid w:val="0078633A"/>
    <w:rsid w:val="00793CF7"/>
    <w:rsid w:val="007F4BD3"/>
    <w:rsid w:val="008137D1"/>
    <w:rsid w:val="008350D1"/>
    <w:rsid w:val="00871F9B"/>
    <w:rsid w:val="008A39E3"/>
    <w:rsid w:val="008D3336"/>
    <w:rsid w:val="008E3AC3"/>
    <w:rsid w:val="009158EF"/>
    <w:rsid w:val="00916B86"/>
    <w:rsid w:val="0093631E"/>
    <w:rsid w:val="009524D2"/>
    <w:rsid w:val="00997571"/>
    <w:rsid w:val="009A5682"/>
    <w:rsid w:val="009B21E8"/>
    <w:rsid w:val="009C25CE"/>
    <w:rsid w:val="009C3923"/>
    <w:rsid w:val="009C59D3"/>
    <w:rsid w:val="00A02238"/>
    <w:rsid w:val="00A56935"/>
    <w:rsid w:val="00A6581B"/>
    <w:rsid w:val="00A71EA5"/>
    <w:rsid w:val="00A96916"/>
    <w:rsid w:val="00AB421F"/>
    <w:rsid w:val="00AE2688"/>
    <w:rsid w:val="00AF0DC3"/>
    <w:rsid w:val="00B13AF7"/>
    <w:rsid w:val="00B234ED"/>
    <w:rsid w:val="00B31DBD"/>
    <w:rsid w:val="00B31EA1"/>
    <w:rsid w:val="00B37D0B"/>
    <w:rsid w:val="00B52826"/>
    <w:rsid w:val="00B57F6E"/>
    <w:rsid w:val="00B62DB6"/>
    <w:rsid w:val="00B67328"/>
    <w:rsid w:val="00B74EB1"/>
    <w:rsid w:val="00B7666E"/>
    <w:rsid w:val="00B822B4"/>
    <w:rsid w:val="00B822F1"/>
    <w:rsid w:val="00BA52EC"/>
    <w:rsid w:val="00BA72A1"/>
    <w:rsid w:val="00BB787A"/>
    <w:rsid w:val="00BD07EB"/>
    <w:rsid w:val="00BE42A4"/>
    <w:rsid w:val="00BF792F"/>
    <w:rsid w:val="00C021CA"/>
    <w:rsid w:val="00C102EF"/>
    <w:rsid w:val="00C22FC3"/>
    <w:rsid w:val="00C26882"/>
    <w:rsid w:val="00C27A9A"/>
    <w:rsid w:val="00C31EE3"/>
    <w:rsid w:val="00C4119F"/>
    <w:rsid w:val="00C514D6"/>
    <w:rsid w:val="00C62799"/>
    <w:rsid w:val="00C65F52"/>
    <w:rsid w:val="00C75352"/>
    <w:rsid w:val="00C83166"/>
    <w:rsid w:val="00CB6FA2"/>
    <w:rsid w:val="00CD6F42"/>
    <w:rsid w:val="00CE5055"/>
    <w:rsid w:val="00D1335A"/>
    <w:rsid w:val="00D15D24"/>
    <w:rsid w:val="00D16D2D"/>
    <w:rsid w:val="00D22AFF"/>
    <w:rsid w:val="00D26CC3"/>
    <w:rsid w:val="00D45524"/>
    <w:rsid w:val="00D52A7D"/>
    <w:rsid w:val="00D665F2"/>
    <w:rsid w:val="00D77666"/>
    <w:rsid w:val="00D7791F"/>
    <w:rsid w:val="00D84C02"/>
    <w:rsid w:val="00DA2661"/>
    <w:rsid w:val="00DF6C3C"/>
    <w:rsid w:val="00E00951"/>
    <w:rsid w:val="00E02322"/>
    <w:rsid w:val="00E04C4F"/>
    <w:rsid w:val="00E312F8"/>
    <w:rsid w:val="00E336BC"/>
    <w:rsid w:val="00E35BE2"/>
    <w:rsid w:val="00E40381"/>
    <w:rsid w:val="00E40E6C"/>
    <w:rsid w:val="00E41DB9"/>
    <w:rsid w:val="00E56362"/>
    <w:rsid w:val="00E74F88"/>
    <w:rsid w:val="00E96607"/>
    <w:rsid w:val="00EB1DFC"/>
    <w:rsid w:val="00EC010A"/>
    <w:rsid w:val="00EC4602"/>
    <w:rsid w:val="00ED5D3A"/>
    <w:rsid w:val="00EF0992"/>
    <w:rsid w:val="00F528D7"/>
    <w:rsid w:val="00F572F4"/>
    <w:rsid w:val="00F7249C"/>
    <w:rsid w:val="00F75871"/>
    <w:rsid w:val="00F77195"/>
    <w:rsid w:val="00F8304B"/>
    <w:rsid w:val="00FB3602"/>
    <w:rsid w:val="00FF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8870"/>
  <w15:docId w15:val="{32012835-3A7F-4D33-9185-BEFFFAC7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14"/>
  </w:style>
  <w:style w:type="paragraph" w:styleId="1">
    <w:name w:val="heading 1"/>
    <w:basedOn w:val="a"/>
    <w:link w:val="10"/>
    <w:uiPriority w:val="9"/>
    <w:qFormat/>
    <w:rsid w:val="00065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28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BB78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8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87A"/>
    <w:rPr>
      <w:vertAlign w:val="superscript"/>
    </w:rPr>
  </w:style>
  <w:style w:type="paragraph" w:styleId="a8">
    <w:name w:val="List Paragraph"/>
    <w:basedOn w:val="a"/>
    <w:uiPriority w:val="34"/>
    <w:qFormat/>
    <w:rsid w:val="00F5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4C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B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4B5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drofa-ventana.ru/material/astronomicheskoe-oborudovanie-svoimi-rukami-727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cdigger.ru/iphone-ipod/apple-predlagaet-dlya-besplatnoj-zagruzki-interaktivnyj-gid-po-zvezdam-sky-guide.html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drofa-ventana.ru/material/astronomicheskoe-oborudovanie-svoimi-rukami-72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ofa-ventana.ru/material/karta-zvezdnogo-neba/" TargetMode="External"/><Relationship Id="rId20" Type="http://schemas.openxmlformats.org/officeDocument/2006/relationships/hyperlink" Target="https://lifehacker.ru/5-luchshix-ios-prilozhenij-dlya-nablyudeniya-za-zvezdam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tfiz.ru/?p=2372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http://droider.ru/post/bolshoy-obzor-prilozheniya-dlya-izucheniya-nochnogo-neba-06-10-2014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blog.astronomypage.ru/category/astronomiya/karty-atlasy/konturnye-karty/" TargetMode="External"/><Relationship Id="rId22" Type="http://schemas.openxmlformats.org/officeDocument/2006/relationships/hyperlink" Target="http://appstorm.ru/google-sky-map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ownloads\ALL_10%20klass%20(1)%20(1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48;&#1088;&#1080;&#1085;&#1072;\Downloads\ALL_10%20klass%20(1)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ownloads\ALL_10%20klass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ownloads\ALL_10%20klass%20(1)%20(1)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&#1060;&#1048;&#1047;_20_06_&#1086;&#1073;&#1097;&#1080;&#108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Распределение УМК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среди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ОО Ленинградской области</a:t>
            </a:r>
            <a:endParaRPr lang="en-US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, 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F9-4AAA-8E10-FCC41440A8E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F9-4AAA-8E10-FCC41440A8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Лист1!$A$3:$A$4</c:f>
              <c:strCache>
                <c:ptCount val="2"/>
                <c:pt idx="0">
                  <c:v>УМК авторов Воронцов-Вельяминов Б.А.  и др. изд-во «Дрофа»</c:v>
                </c:pt>
                <c:pt idx="1">
                  <c:v>УМК авторов Чаругин  В.М. и др. изд-во «Просвещение»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62.8</c:v>
                </c:pt>
                <c:pt idx="1">
                  <c:v>37.200000000000003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F9-4AAA-8E10-FCC41440A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Распределение  оценок,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2E-435A-803C-C5045B8029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2E-435A-803C-C5045B8029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2E-435A-803C-C5045B8029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2E-435A-803C-C5045B8029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Диаграммы!$A$1:$A$4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Диаграммы!$C$1:$C$4</c:f>
              <c:numCache>
                <c:formatCode>0.00</c:formatCode>
                <c:ptCount val="4"/>
                <c:pt idx="0">
                  <c:v>6.0056858564321258</c:v>
                </c:pt>
                <c:pt idx="1">
                  <c:v>44.740582800284301</c:v>
                </c:pt>
                <c:pt idx="2">
                  <c:v>34.89694385216773</c:v>
                </c:pt>
                <c:pt idx="3">
                  <c:v>14.356787491115854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13-4708-BBDB-BDA7B725C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среднего балла и средней оценки по районам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Таблицы!$B$21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2.1378941742383776E-3"/>
                  <c:y val="3.3096926713947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CD-49DE-B880-E203DF7E9C02}"/>
                </c:ext>
              </c:extLst>
            </c:dLbl>
            <c:dLbl>
              <c:idx val="4"/>
              <c:layout>
                <c:manualLayout>
                  <c:x val="2.1378941742383776E-3"/>
                  <c:y val="2.12765957446808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CD-49DE-B880-E203DF7E9C02}"/>
                </c:ext>
              </c:extLst>
            </c:dLbl>
            <c:dLbl>
              <c:idx val="5"/>
              <c:layout>
                <c:manualLayout>
                  <c:x val="2.1378941742384167E-3"/>
                  <c:y val="6.85579196217494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CD-49DE-B880-E203DF7E9C02}"/>
                </c:ext>
              </c:extLst>
            </c:dLbl>
            <c:dLbl>
              <c:idx val="6"/>
              <c:layout>
                <c:manualLayout>
                  <c:x val="0"/>
                  <c:y val="1.6548463356973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CD-49DE-B880-E203DF7E9C02}"/>
                </c:ext>
              </c:extLst>
            </c:dLbl>
            <c:dLbl>
              <c:idx val="8"/>
              <c:layout>
                <c:manualLayout>
                  <c:x val="0"/>
                  <c:y val="2.83687943262410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1CD-49DE-B880-E203DF7E9C02}"/>
                </c:ext>
              </c:extLst>
            </c:dLbl>
            <c:dLbl>
              <c:idx val="9"/>
              <c:layout>
                <c:manualLayout>
                  <c:x val="0"/>
                  <c:y val="7.09219858156028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CD-49DE-B880-E203DF7E9C02}"/>
                </c:ext>
              </c:extLst>
            </c:dLbl>
            <c:dLbl>
              <c:idx val="10"/>
              <c:layout>
                <c:manualLayout>
                  <c:x val="6.4136825227152083E-3"/>
                  <c:y val="2.83687943262411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1CD-49DE-B880-E203DF7E9C02}"/>
                </c:ext>
              </c:extLst>
            </c:dLbl>
            <c:dLbl>
              <c:idx val="15"/>
              <c:layout>
                <c:manualLayout>
                  <c:x val="2.1378941742383776E-3"/>
                  <c:y val="3.78250591016548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1CD-49DE-B880-E203DF7E9C02}"/>
                </c:ext>
              </c:extLst>
            </c:dLbl>
            <c:dLbl>
              <c:idx val="17"/>
              <c:layout>
                <c:manualLayout>
                  <c:x val="0"/>
                  <c:y val="3.78250591016548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1CD-49DE-B880-E203DF7E9C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Таблицы!$A$22:$A$40</c:f>
              <c:strCache>
                <c:ptCount val="19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 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 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 </c:v>
                </c:pt>
                <c:pt idx="18">
                  <c:v>Среднее значение</c:v>
                </c:pt>
              </c:strCache>
            </c:strRef>
          </c:cat>
          <c:val>
            <c:numRef>
              <c:f>Таблицы!$B$22:$B$40</c:f>
              <c:numCache>
                <c:formatCode>General</c:formatCode>
                <c:ptCount val="19"/>
                <c:pt idx="0">
                  <c:v>10.210000000000001</c:v>
                </c:pt>
                <c:pt idx="1">
                  <c:v>11.88</c:v>
                </c:pt>
                <c:pt idx="2">
                  <c:v>11.92</c:v>
                </c:pt>
                <c:pt idx="3">
                  <c:v>10.89</c:v>
                </c:pt>
                <c:pt idx="4">
                  <c:v>10.48</c:v>
                </c:pt>
                <c:pt idx="5">
                  <c:v>10.47</c:v>
                </c:pt>
                <c:pt idx="6">
                  <c:v>10.52</c:v>
                </c:pt>
                <c:pt idx="7">
                  <c:v>11.51</c:v>
                </c:pt>
                <c:pt idx="8">
                  <c:v>9.629999999999999</c:v>
                </c:pt>
                <c:pt idx="9">
                  <c:v>9.68</c:v>
                </c:pt>
                <c:pt idx="10">
                  <c:v>10.729999999999999</c:v>
                </c:pt>
                <c:pt idx="11">
                  <c:v>11.54</c:v>
                </c:pt>
                <c:pt idx="12">
                  <c:v>12.43</c:v>
                </c:pt>
                <c:pt idx="13">
                  <c:v>11.34</c:v>
                </c:pt>
                <c:pt idx="14">
                  <c:v>12.43</c:v>
                </c:pt>
                <c:pt idx="15">
                  <c:v>10.850000000000009</c:v>
                </c:pt>
                <c:pt idx="16">
                  <c:v>11.66</c:v>
                </c:pt>
                <c:pt idx="17">
                  <c:v>10.870000000000006</c:v>
                </c:pt>
                <c:pt idx="18">
                  <c:v>10.950000000000006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1CD-49DE-B880-E203DF7E9C02}"/>
            </c:ext>
          </c:extLst>
        </c:ser>
        <c:ser>
          <c:idx val="1"/>
          <c:order val="1"/>
          <c:tx>
            <c:strRef>
              <c:f>Таблицы!$C$21</c:f>
              <c:strCache>
                <c:ptCount val="1"/>
                <c:pt idx="0">
                  <c:v>Средняя оценка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1276595744680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1CD-49DE-B880-E203DF7E9C02}"/>
                </c:ext>
              </c:extLst>
            </c:dLbl>
            <c:dLbl>
              <c:idx val="3"/>
              <c:layout>
                <c:manualLayout>
                  <c:x val="0"/>
                  <c:y val="4.2553191489361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1CD-49DE-B880-E203DF7E9C02}"/>
                </c:ext>
              </c:extLst>
            </c:dLbl>
            <c:dLbl>
              <c:idx val="4"/>
              <c:layout>
                <c:manualLayout>
                  <c:x val="0"/>
                  <c:y val="3.5460992907801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1CD-49DE-B880-E203DF7E9C02}"/>
                </c:ext>
              </c:extLst>
            </c:dLbl>
            <c:dLbl>
              <c:idx val="5"/>
              <c:layout>
                <c:manualLayout>
                  <c:x val="-4.27578834847675E-3"/>
                  <c:y val="3.5460992907801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1CD-49DE-B880-E203DF7E9C02}"/>
                </c:ext>
              </c:extLst>
            </c:dLbl>
            <c:dLbl>
              <c:idx val="6"/>
              <c:layout>
                <c:manualLayout>
                  <c:x val="0"/>
                  <c:y val="3.5460992907801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1CD-49DE-B880-E203DF7E9C02}"/>
                </c:ext>
              </c:extLst>
            </c:dLbl>
            <c:dLbl>
              <c:idx val="8"/>
              <c:layout>
                <c:manualLayout>
                  <c:x val="2.1378941742383776E-3"/>
                  <c:y val="2.8368794326241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1CD-49DE-B880-E203DF7E9C02}"/>
                </c:ext>
              </c:extLst>
            </c:dLbl>
            <c:dLbl>
              <c:idx val="9"/>
              <c:layout>
                <c:manualLayout>
                  <c:x val="2.1378941742383776E-3"/>
                  <c:y val="2.6004728132387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1CD-49DE-B880-E203DF7E9C02}"/>
                </c:ext>
              </c:extLst>
            </c:dLbl>
            <c:dLbl>
              <c:idx val="10"/>
              <c:layout>
                <c:manualLayout>
                  <c:x val="0"/>
                  <c:y val="3.0732860520094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1CD-49DE-B880-E203DF7E9C02}"/>
                </c:ext>
              </c:extLst>
            </c:dLbl>
            <c:dLbl>
              <c:idx val="15"/>
              <c:layout>
                <c:manualLayout>
                  <c:x val="2.1378941742383776E-3"/>
                  <c:y val="3.5460992907801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1CD-49DE-B880-E203DF7E9C02}"/>
                </c:ext>
              </c:extLst>
            </c:dLbl>
            <c:dLbl>
              <c:idx val="17"/>
              <c:layout>
                <c:manualLayout>
                  <c:x val="0"/>
                  <c:y val="4.2553191489361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1CD-49DE-B880-E203DF7E9C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Таблицы!$A$22:$A$40</c:f>
              <c:strCache>
                <c:ptCount val="19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 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 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 </c:v>
                </c:pt>
                <c:pt idx="18">
                  <c:v>Среднее значение</c:v>
                </c:pt>
              </c:strCache>
            </c:strRef>
          </c:cat>
          <c:val>
            <c:numRef>
              <c:f>Таблицы!$C$22:$C$40</c:f>
              <c:numCache>
                <c:formatCode>General</c:formatCode>
                <c:ptCount val="19"/>
                <c:pt idx="0">
                  <c:v>3.12</c:v>
                </c:pt>
                <c:pt idx="1">
                  <c:v>3.8499999999999988</c:v>
                </c:pt>
                <c:pt idx="2">
                  <c:v>3.8699999999999997</c:v>
                </c:pt>
                <c:pt idx="3">
                  <c:v>3.57</c:v>
                </c:pt>
                <c:pt idx="4">
                  <c:v>3.4099999999999997</c:v>
                </c:pt>
                <c:pt idx="5">
                  <c:v>3.44</c:v>
                </c:pt>
                <c:pt idx="6">
                  <c:v>3.4899999999999998</c:v>
                </c:pt>
                <c:pt idx="7">
                  <c:v>3.7800000000000002</c:v>
                </c:pt>
                <c:pt idx="8">
                  <c:v>3.19</c:v>
                </c:pt>
                <c:pt idx="9">
                  <c:v>3.2600000000000002</c:v>
                </c:pt>
                <c:pt idx="10">
                  <c:v>3.46</c:v>
                </c:pt>
                <c:pt idx="11">
                  <c:v>3.73</c:v>
                </c:pt>
                <c:pt idx="12">
                  <c:v>4</c:v>
                </c:pt>
                <c:pt idx="13">
                  <c:v>3.7</c:v>
                </c:pt>
                <c:pt idx="14">
                  <c:v>4</c:v>
                </c:pt>
                <c:pt idx="15">
                  <c:v>3.56</c:v>
                </c:pt>
                <c:pt idx="16">
                  <c:v>3.8699999999999997</c:v>
                </c:pt>
                <c:pt idx="17">
                  <c:v>3.56</c:v>
                </c:pt>
                <c:pt idx="18">
                  <c:v>3.58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1CD-49DE-B880-E203DF7E9C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506240"/>
        <c:axId val="120507776"/>
      </c:barChart>
      <c:catAx>
        <c:axId val="12050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507776"/>
        <c:crosses val="autoZero"/>
        <c:auto val="1"/>
        <c:lblAlgn val="ctr"/>
        <c:lblOffset val="100"/>
        <c:noMultiLvlLbl val="0"/>
      </c:catAx>
      <c:valAx>
        <c:axId val="12050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506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Выполнение заданий, % от общего числа писавших работу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Таблицы!$G$2</c:f>
              <c:strCache>
                <c:ptCount val="1"/>
                <c:pt idx="0">
                  <c:v>Не выполнено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'[ALL_10 klass (1).xlsx]Таблицы'!$I$2,'[ALL_10 klass (1).xlsx]Таблицы'!$K$2,'[ALL_10 klass (1).xlsx]Таблицы'!$M$2,'[ALL_10 klass (1).xlsx]Таблицы'!$O$2,'[ALL_10 klass (1).xlsx]Таблицы'!$Q$2,'[ALL_10 klass (1).xlsx]Таблицы'!$S$2,'[ALL_10 klass (1).xlsx]Таблицы'!$U$2,'[ALL_10 klass (1).xlsx]Таблицы'!$W$2,'[ALL_10 klass (1).xlsx]Таблицы'!$Y$2</c:f>
              <c:numCache>
                <c:formatCode>0.00</c:formatCode>
                <c:ptCount val="9"/>
                <c:pt idx="0">
                  <c:v>4.6552949538024073</c:v>
                </c:pt>
                <c:pt idx="1">
                  <c:v>7.0717839374555798</c:v>
                </c:pt>
                <c:pt idx="2">
                  <c:v>6.1478322672352297</c:v>
                </c:pt>
                <c:pt idx="3">
                  <c:v>2.9850746268656714</c:v>
                </c:pt>
                <c:pt idx="4">
                  <c:v>19.438521677327582</c:v>
                </c:pt>
                <c:pt idx="5">
                  <c:v>33.759772565742594</c:v>
                </c:pt>
                <c:pt idx="6">
                  <c:v>16.240227434257282</c:v>
                </c:pt>
                <c:pt idx="7">
                  <c:v>26.083866382373799</c:v>
                </c:pt>
                <c:pt idx="8">
                  <c:v>20.007107320540158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B-407F-9FE9-B47D273125F5}"/>
            </c:ext>
          </c:extLst>
        </c:ser>
        <c:ser>
          <c:idx val="1"/>
          <c:order val="1"/>
          <c:tx>
            <c:strRef>
              <c:f>Таблицы!$G$3</c:f>
              <c:strCache>
                <c:ptCount val="1"/>
                <c:pt idx="0">
                  <c:v>Выполнено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'[ALL_10 klass (1).xlsx]Таблицы'!$I$3,'[ALL_10 klass (1).xlsx]Таблицы'!$K$3,'[ALL_10 klass (1).xlsx]Таблицы'!$M$3,'[ALL_10 klass (1).xlsx]Таблицы'!$O$3,'[ALL_10 klass (1).xlsx]Таблицы'!$Q$3,'[ALL_10 klass (1).xlsx]Таблицы'!$S$3,'[ALL_10 klass (1).xlsx]Таблицы'!$U$3,'[ALL_10 klass (1).xlsx]Таблицы'!$W$3,'[ALL_10 klass (1).xlsx]Таблицы'!$Y$3</c:f>
              <c:numCache>
                <c:formatCode>0.00</c:formatCode>
                <c:ptCount val="9"/>
                <c:pt idx="0">
                  <c:v>28.855721393034827</c:v>
                </c:pt>
                <c:pt idx="1">
                  <c:v>33.155650319829419</c:v>
                </c:pt>
                <c:pt idx="2">
                  <c:v>38.94811656005686</c:v>
                </c:pt>
                <c:pt idx="3">
                  <c:v>23.525230987917517</c:v>
                </c:pt>
                <c:pt idx="4">
                  <c:v>43.141435678749104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37.27789623312011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1B-407F-9FE9-B47D273125F5}"/>
            </c:ext>
          </c:extLst>
        </c:ser>
        <c:ser>
          <c:idx val="2"/>
          <c:order val="2"/>
          <c:tx>
            <c:strRef>
              <c:f>Таблицы!$G$4</c:f>
              <c:strCache>
                <c:ptCount val="1"/>
                <c:pt idx="0">
                  <c:v>Выполнено полностью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C6E2-4FBA-8684-32221A297B8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6E2-4FBA-8684-32221A297B88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C6E2-4FBA-8684-32221A297B8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6E2-4FBA-8684-32221A297B88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C6E2-4FBA-8684-32221A297B88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C6E2-4FBA-8684-32221A297B88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C6E2-4FBA-8684-32221A297B88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6E2-4FBA-8684-32221A297B88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C6E2-4FBA-8684-32221A297B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'[ALL_10 klass (1).xlsx]Таблицы'!$I$4,'[ALL_10 klass (1).xlsx]Таблицы'!$K$4,'[ALL_10 klass (1).xlsx]Таблицы'!$M$4,'[ALL_10 klass (1).xlsx]Таблицы'!$O$4,'[ALL_10 klass (1).xlsx]Таблицы'!$Q$4,'[ALL_10 klass (1).xlsx]Таблицы'!$S$4,'[ALL_10 klass (1).xlsx]Таблицы'!$U$4,'[ALL_10 klass (1).xlsx]Таблицы'!$W$4,'[ALL_10 klass (1).xlsx]Таблицы'!$Y$4</c:f>
              <c:numCache>
                <c:formatCode>0.00</c:formatCode>
                <c:ptCount val="9"/>
                <c:pt idx="0">
                  <c:v>66.488983653162762</c:v>
                </c:pt>
                <c:pt idx="1">
                  <c:v>59.772565742715095</c:v>
                </c:pt>
                <c:pt idx="2">
                  <c:v>54.904051172707874</c:v>
                </c:pt>
                <c:pt idx="3">
                  <c:v>73.489694385217007</c:v>
                </c:pt>
                <c:pt idx="4">
                  <c:v>37.420042643923239</c:v>
                </c:pt>
                <c:pt idx="5">
                  <c:v>66.240227434257477</c:v>
                </c:pt>
                <c:pt idx="6">
                  <c:v>83.759772565742708</c:v>
                </c:pt>
                <c:pt idx="7">
                  <c:v>73.916133617626173</c:v>
                </c:pt>
                <c:pt idx="8">
                  <c:v>42.714996446339732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1B-407F-9FE9-B47D27312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298304"/>
        <c:axId val="124638720"/>
      </c:barChart>
      <c:catAx>
        <c:axId val="12129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Номера заданий</a:t>
                </a:r>
              </a:p>
            </c:rich>
          </c:tx>
          <c:layout>
            <c:manualLayout>
              <c:xMode val="edge"/>
              <c:yMode val="edge"/>
              <c:x val="0.42902547689622006"/>
              <c:y val="0.8667195023665023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638720"/>
        <c:crosses val="autoZero"/>
        <c:auto val="1"/>
        <c:lblAlgn val="ctr"/>
        <c:lblOffset val="100"/>
        <c:noMultiLvlLbl val="0"/>
      </c:catAx>
      <c:valAx>
        <c:axId val="1246387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2983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усвоения проверяемых элементов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Диаграммы!$A$28</c:f>
              <c:strCache>
                <c:ptCount val="1"/>
                <c:pt idx="0">
                  <c:v>% при котором материал считается усвоенным</c:v>
                </c:pt>
              </c:strCache>
            </c:strRef>
          </c:tx>
          <c:val>
            <c:numRef>
              <c:f>Диаграммы!$B$28:$J$28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75-4865-A9DF-2E4AED7CC0E3}"/>
            </c:ext>
          </c:extLst>
        </c:ser>
        <c:ser>
          <c:idx val="1"/>
          <c:order val="1"/>
          <c:tx>
            <c:strRef>
              <c:f>Диаграммы!$A$29</c:f>
              <c:strCache>
                <c:ptCount val="1"/>
                <c:pt idx="0">
                  <c:v>Процент выполнения заданий</c:v>
                </c:pt>
              </c:strCache>
            </c:strRef>
          </c:tx>
          <c:dLbls>
            <c:dLbl>
              <c:idx val="1"/>
              <c:layout>
                <c:manualLayout>
                  <c:x val="-2.7777777777777848E-3"/>
                  <c:y val="-6.2893081761006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75-4865-A9DF-2E4AED7CC0E3}"/>
                </c:ext>
              </c:extLst>
            </c:dLbl>
            <c:dLbl>
              <c:idx val="8"/>
              <c:layout>
                <c:manualLayout>
                  <c:x val="-1.3888888888888907E-2"/>
                  <c:y val="7.966457023060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75-4865-A9DF-2E4AED7CC0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Диаграммы!$B$29:$J$29</c:f>
              <c:numCache>
                <c:formatCode>General</c:formatCode>
                <c:ptCount val="9"/>
                <c:pt idx="0">
                  <c:v>66.5</c:v>
                </c:pt>
                <c:pt idx="1">
                  <c:v>59.77</c:v>
                </c:pt>
                <c:pt idx="2">
                  <c:v>54.9</c:v>
                </c:pt>
                <c:pt idx="3">
                  <c:v>73.5</c:v>
                </c:pt>
                <c:pt idx="4">
                  <c:v>37.42</c:v>
                </c:pt>
                <c:pt idx="5">
                  <c:v>66.239999999999995</c:v>
                </c:pt>
                <c:pt idx="6">
                  <c:v>83.76</c:v>
                </c:pt>
                <c:pt idx="7">
                  <c:v>73.92</c:v>
                </c:pt>
                <c:pt idx="8">
                  <c:v>42.71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275-4865-A9DF-2E4AED7CC0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70880"/>
        <c:axId val="125470208"/>
      </c:lineChart>
      <c:catAx>
        <c:axId val="12497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470208"/>
        <c:crosses val="autoZero"/>
        <c:auto val="1"/>
        <c:lblAlgn val="ctr"/>
        <c:lblOffset val="100"/>
        <c:noMultiLvlLbl val="0"/>
      </c:catAx>
      <c:valAx>
        <c:axId val="12547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970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выполнения задания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№24 КИМ ЕГЭ по физике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по группам подготовки 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cat>
            <c:strRef>
              <c:f>Лист2!$B$1:$E$1</c:f>
              <c:strCache>
                <c:ptCount val="4"/>
                <c:pt idx="0">
                  <c:v>Группа1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10.5</c:v>
                </c:pt>
                <c:pt idx="1">
                  <c:v>50.1</c:v>
                </c:pt>
                <c:pt idx="2">
                  <c:v>85.8</c:v>
                </c:pt>
                <c:pt idx="3">
                  <c:v>95.1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6-4E24-8ABE-2B2B15ABB13F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Лист2!$B$1:$E$1</c:f>
              <c:strCache>
                <c:ptCount val="4"/>
                <c:pt idx="0">
                  <c:v>Группа1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57.9</c:v>
                </c:pt>
                <c:pt idx="1">
                  <c:v>47.7</c:v>
                </c:pt>
                <c:pt idx="2">
                  <c:v>13.8</c:v>
                </c:pt>
                <c:pt idx="3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E6-4E24-8ABE-2B2B15ABB13F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Лист2!$B$1:$E$1</c:f>
              <c:strCache>
                <c:ptCount val="4"/>
                <c:pt idx="0">
                  <c:v>Группа1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31.6</c:v>
                </c:pt>
                <c:pt idx="1">
                  <c:v>2.2000000000000002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E6-4E24-8ABE-2B2B15ABB1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079680"/>
        <c:axId val="121081216"/>
      </c:barChart>
      <c:catAx>
        <c:axId val="12107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081216"/>
        <c:crosses val="autoZero"/>
        <c:auto val="1"/>
        <c:lblAlgn val="ctr"/>
        <c:lblOffset val="100"/>
        <c:noMultiLvlLbl val="0"/>
      </c:catAx>
      <c:valAx>
        <c:axId val="12108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07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0.10262</cdr:x>
      <cdr:y>0.26773</cdr:y>
    </cdr:from>
    <cdr:to>
      <cdr:x>0.97809</cdr:x>
      <cdr:y>0.27837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10800000">
          <a:off x="609599" y="1438275"/>
          <a:ext cx="5200651" cy="571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0.10102</cdr:x>
      <cdr:y>0.57979</cdr:y>
    </cdr:from>
    <cdr:to>
      <cdr:x>1</cdr:x>
      <cdr:y>0.5922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rot="10800000">
          <a:off x="600075" y="3114675"/>
          <a:ext cx="5340350" cy="6667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0.09717</cdr:x>
      <cdr:y>0.61643</cdr:y>
    </cdr:from>
    <cdr:to>
      <cdr:x>0.7825</cdr:x>
      <cdr:y>0.62006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44246" y="2072640"/>
          <a:ext cx="3133344" cy="12192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0.69867</cdr:x>
      <cdr:y>0.18856</cdr:y>
    </cdr:from>
    <cdr:to>
      <cdr:x>0.99967</cdr:x>
      <cdr:y>0.29371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3194304" y="633984"/>
          <a:ext cx="1376172" cy="3535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rgbClr val="0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Граница усвоения</a:t>
          </a:r>
        </a:p>
      </cdr:txBody>
    </cdr:sp>
  </cdr:relSizeAnchor>
  <cdr:relSizeAnchor xmlns:cdr="http://schemas.openxmlformats.org/drawingml/2006/chartDrawing">
    <cdr:from>
      <cdr:x>0.60117</cdr:x>
      <cdr:y>0.28283</cdr:y>
    </cdr:from>
    <cdr:to>
      <cdr:x>0.69183</cdr:x>
      <cdr:y>0.60918</cdr:y>
    </cdr:to>
    <cdr:sp macro="" textlink="">
      <cdr:nvSpPr>
        <cdr:cNvPr id="6" name="Прямая со стрелкой 5"/>
        <cdr:cNvSpPr/>
      </cdr:nvSpPr>
      <cdr:spPr>
        <a:xfrm xmlns:a="http://schemas.openxmlformats.org/drawingml/2006/main" rot="5400000">
          <a:off x="2748534" y="950976"/>
          <a:ext cx="414528" cy="109728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87C0-D918-4387-A92C-1A78D0C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24</Pages>
  <Words>6522</Words>
  <Characters>37181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2018-06-15T19:47:00Z</dcterms:created>
  <dcterms:modified xsi:type="dcterms:W3CDTF">2018-08-20T09:34:00Z</dcterms:modified>
</cp:coreProperties>
</file>