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11E" w:rsidRPr="002E311E" w:rsidRDefault="002E311E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4B3C" w:rsidRDefault="00944B3C" w:rsidP="00944B3C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2E311E" w:rsidRDefault="00944B3C" w:rsidP="00944B3C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о</w:t>
      </w:r>
      <w:r w:rsidR="002E311E" w:rsidRPr="002E311E">
        <w:rPr>
          <w:rFonts w:ascii="Times New Roman" w:hAnsi="Times New Roman" w:cs="Times New Roman"/>
          <w:b/>
          <w:sz w:val="24"/>
          <w:szCs w:val="24"/>
        </w:rPr>
        <w:t>рганизаци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="002E311E" w:rsidRPr="002E311E">
        <w:rPr>
          <w:rFonts w:ascii="Times New Roman" w:hAnsi="Times New Roman" w:cs="Times New Roman"/>
          <w:b/>
          <w:sz w:val="24"/>
          <w:szCs w:val="24"/>
        </w:rPr>
        <w:t xml:space="preserve"> работы со «сложными школами» путем повышения квалификации соответствующих руководителей и педагогов, а также разработке рекомендаций по устранению выявленных проблем в сфере качества образования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(п.16)</w:t>
      </w:r>
    </w:p>
    <w:p w:rsidR="002E311E" w:rsidRDefault="002E311E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D0B4C" w:rsidRDefault="007D0B4C" w:rsidP="007D0B4C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4568">
        <w:rPr>
          <w:rFonts w:ascii="Times New Roman" w:hAnsi="Times New Roman" w:cs="Times New Roman"/>
          <w:sz w:val="24"/>
          <w:szCs w:val="24"/>
        </w:rPr>
        <w:t xml:space="preserve">В ГАОУ ДПО «ЛОИРО» работа со «сложными школами» осуществляется в соответствии с </w:t>
      </w:r>
      <w:r w:rsidR="00464568" w:rsidRPr="00464568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Распоряжение</w:t>
      </w:r>
      <w:r w:rsidR="00464568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м</w:t>
      </w:r>
      <w:r w:rsidR="00464568" w:rsidRPr="00464568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комитета общего и профессионального образования  Ленинградской области от 22.08.2019 года № 1812-р  «Об утверждении  комплекса мер, направленных на создание условий для получения качественного общего образования в муниципальных образовательных организациях с низким результатом обучения и в школах, функционирующих в неблагоприятных социальных условиях в Ленинградской области на  2019-2020 учебный год»</w:t>
      </w:r>
      <w:r w:rsidR="00464568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r w:rsidRPr="00464568">
        <w:rPr>
          <w:rFonts w:ascii="Times New Roman" w:hAnsi="Times New Roman" w:cs="Times New Roman"/>
          <w:sz w:val="24"/>
          <w:szCs w:val="24"/>
        </w:rPr>
        <w:t>концепцией</w:t>
      </w:r>
      <w:r w:rsidRPr="007D0B4C">
        <w:rPr>
          <w:rFonts w:ascii="Times New Roman" w:hAnsi="Times New Roman" w:cs="Times New Roman"/>
          <w:sz w:val="24"/>
          <w:szCs w:val="24"/>
        </w:rPr>
        <w:t xml:space="preserve"> регионального проекта «Повышения качества образования в школах с низкими результатами обучения и в школах, функционирующих в неблагоприятных социальных условиях» и </w:t>
      </w:r>
      <w:r>
        <w:rPr>
          <w:rFonts w:ascii="Times New Roman" w:hAnsi="Times New Roman" w:cs="Times New Roman"/>
          <w:sz w:val="24"/>
          <w:szCs w:val="24"/>
        </w:rPr>
        <w:t xml:space="preserve">региональной </w:t>
      </w:r>
      <w:r w:rsidRPr="007D0B4C">
        <w:rPr>
          <w:rFonts w:ascii="Times New Roman" w:hAnsi="Times New Roman" w:cs="Times New Roman"/>
          <w:sz w:val="24"/>
          <w:szCs w:val="24"/>
        </w:rPr>
        <w:t>п</w:t>
      </w:r>
      <w:r w:rsidRPr="007D0B4C">
        <w:rPr>
          <w:rFonts w:ascii="Times New Roman" w:hAnsi="Times New Roman" w:cs="Times New Roman"/>
          <w:bCs/>
          <w:sz w:val="24"/>
          <w:szCs w:val="24"/>
        </w:rPr>
        <w:t xml:space="preserve">рограммой повышения качества образования в школах с низкими результатами обучения и в школах, функционирующих в неблагоприятных социальных условиях. </w:t>
      </w:r>
    </w:p>
    <w:p w:rsidR="007D0B4C" w:rsidRDefault="007D0B4C" w:rsidP="007D0B4C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Работа со «сложными школами» включает в себя: </w:t>
      </w:r>
    </w:p>
    <w:p w:rsidR="001B4E2B" w:rsidRPr="001B4E2B" w:rsidRDefault="001B4E2B" w:rsidP="001B4E2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7D0B4C" w:rsidRPr="001B4E2B">
        <w:rPr>
          <w:rFonts w:ascii="Times New Roman" w:hAnsi="Times New Roman" w:cs="Times New Roman"/>
          <w:sz w:val="24"/>
          <w:szCs w:val="24"/>
        </w:rPr>
        <w:t xml:space="preserve">частие в разработке и реализации региональных программ повышения </w:t>
      </w:r>
      <w:r>
        <w:rPr>
          <w:rFonts w:ascii="Times New Roman" w:hAnsi="Times New Roman" w:cs="Times New Roman"/>
          <w:sz w:val="24"/>
          <w:szCs w:val="24"/>
        </w:rPr>
        <w:t>качества образования в ШНРО НСУ;</w:t>
      </w:r>
      <w:r w:rsidR="007D0B4C" w:rsidRPr="001B4E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0B4C" w:rsidRPr="001B4E2B" w:rsidRDefault="001B4E2B" w:rsidP="001B4E2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7D0B4C" w:rsidRPr="001B4E2B">
        <w:rPr>
          <w:rFonts w:ascii="Times New Roman" w:hAnsi="Times New Roman" w:cs="Times New Roman"/>
          <w:sz w:val="24"/>
          <w:szCs w:val="24"/>
        </w:rPr>
        <w:t>азработк</w:t>
      </w:r>
      <w:r>
        <w:rPr>
          <w:rFonts w:ascii="Times New Roman" w:hAnsi="Times New Roman" w:cs="Times New Roman"/>
          <w:sz w:val="24"/>
          <w:szCs w:val="24"/>
        </w:rPr>
        <w:t>у</w:t>
      </w:r>
      <w:r w:rsidR="007D0B4C" w:rsidRPr="001B4E2B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>рограмм и проведение в ШНРО НСУ</w:t>
      </w:r>
      <w:r w:rsidR="007D0B4C" w:rsidRPr="001B4E2B">
        <w:rPr>
          <w:rFonts w:ascii="Times New Roman" w:hAnsi="Times New Roman" w:cs="Times New Roman"/>
          <w:sz w:val="24"/>
          <w:szCs w:val="24"/>
        </w:rPr>
        <w:t xml:space="preserve"> мониторинга качества результатов обучения, а также качества преподаван</w:t>
      </w:r>
      <w:r>
        <w:rPr>
          <w:rFonts w:ascii="Times New Roman" w:hAnsi="Times New Roman" w:cs="Times New Roman"/>
          <w:sz w:val="24"/>
          <w:szCs w:val="24"/>
        </w:rPr>
        <w:t>ия, управления и школьной среды;</w:t>
      </w:r>
    </w:p>
    <w:p w:rsidR="001B4E2B" w:rsidRPr="001B4E2B" w:rsidRDefault="001B4E2B" w:rsidP="001B4E2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7D0B4C" w:rsidRPr="001B4E2B">
        <w:rPr>
          <w:rFonts w:ascii="Times New Roman" w:hAnsi="Times New Roman" w:cs="Times New Roman"/>
          <w:sz w:val="24"/>
          <w:szCs w:val="24"/>
        </w:rPr>
        <w:t>нализ результатов ГИА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7D0B4C" w:rsidRPr="001B4E2B">
        <w:rPr>
          <w:rFonts w:ascii="Times New Roman" w:hAnsi="Times New Roman" w:cs="Times New Roman"/>
          <w:sz w:val="24"/>
          <w:szCs w:val="24"/>
        </w:rPr>
        <w:t xml:space="preserve"> ВПР, НИКО по учебным предметам, подготовка</w:t>
      </w:r>
      <w:r>
        <w:rPr>
          <w:rFonts w:ascii="Times New Roman" w:hAnsi="Times New Roman" w:cs="Times New Roman"/>
          <w:sz w:val="24"/>
          <w:szCs w:val="24"/>
        </w:rPr>
        <w:t xml:space="preserve"> аналитических справок, отчетов;</w:t>
      </w:r>
      <w:r w:rsidR="007D0B4C" w:rsidRPr="001B4E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4E2B" w:rsidRPr="001B4E2B" w:rsidRDefault="007D0B4C" w:rsidP="001B4E2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B4E2B">
        <w:rPr>
          <w:rFonts w:ascii="Times New Roman" w:hAnsi="Times New Roman" w:cs="Times New Roman"/>
          <w:bCs/>
          <w:sz w:val="24"/>
          <w:szCs w:val="24"/>
        </w:rPr>
        <w:t>анализ данных об образовательных результатах и внешних социальных услови</w:t>
      </w:r>
      <w:r w:rsidR="001B4E2B">
        <w:rPr>
          <w:rFonts w:ascii="Times New Roman" w:hAnsi="Times New Roman" w:cs="Times New Roman"/>
          <w:bCs/>
          <w:sz w:val="24"/>
          <w:szCs w:val="24"/>
        </w:rPr>
        <w:t>ях</w:t>
      </w:r>
      <w:r w:rsidRPr="001B4E2B">
        <w:rPr>
          <w:rFonts w:ascii="Times New Roman" w:hAnsi="Times New Roman" w:cs="Times New Roman"/>
          <w:bCs/>
          <w:sz w:val="24"/>
          <w:szCs w:val="24"/>
        </w:rPr>
        <w:t xml:space="preserve"> работы школ, идентификация группы </w:t>
      </w:r>
      <w:r w:rsidRPr="001B4E2B">
        <w:rPr>
          <w:rFonts w:ascii="Times New Roman" w:hAnsi="Times New Roman" w:cs="Times New Roman"/>
          <w:sz w:val="24"/>
          <w:szCs w:val="24"/>
        </w:rPr>
        <w:t>ШНРО НСУ с учетом установленных в Ленинградской о</w:t>
      </w:r>
      <w:r w:rsidR="001B4E2B">
        <w:rPr>
          <w:rFonts w:ascii="Times New Roman" w:hAnsi="Times New Roman" w:cs="Times New Roman"/>
          <w:sz w:val="24"/>
          <w:szCs w:val="24"/>
        </w:rPr>
        <w:t>бласти критериев и показателей;</w:t>
      </w:r>
    </w:p>
    <w:p w:rsidR="001B4E2B" w:rsidRPr="001B4E2B" w:rsidRDefault="001B4E2B" w:rsidP="001B4E2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7D0B4C" w:rsidRPr="001B4E2B">
        <w:rPr>
          <w:rFonts w:ascii="Times New Roman" w:hAnsi="Times New Roman" w:cs="Times New Roman"/>
          <w:sz w:val="24"/>
          <w:szCs w:val="24"/>
        </w:rPr>
        <w:t>азработк</w:t>
      </w:r>
      <w:r>
        <w:rPr>
          <w:rFonts w:ascii="Times New Roman" w:hAnsi="Times New Roman" w:cs="Times New Roman"/>
          <w:sz w:val="24"/>
          <w:szCs w:val="24"/>
        </w:rPr>
        <w:t>у</w:t>
      </w:r>
      <w:r w:rsidR="007D0B4C" w:rsidRPr="001B4E2B">
        <w:rPr>
          <w:rFonts w:ascii="Times New Roman" w:hAnsi="Times New Roman" w:cs="Times New Roman"/>
          <w:sz w:val="24"/>
          <w:szCs w:val="24"/>
        </w:rPr>
        <w:t xml:space="preserve"> дополнительных профессиональных программ и</w:t>
      </w:r>
      <w:r w:rsidRPr="001B4E2B">
        <w:rPr>
          <w:rFonts w:ascii="Times New Roman" w:hAnsi="Times New Roman" w:cs="Times New Roman"/>
          <w:sz w:val="24"/>
          <w:szCs w:val="24"/>
        </w:rPr>
        <w:t xml:space="preserve"> муниципальной инфраструктуры для оказания информационно-методической помощи ШН</w:t>
      </w:r>
      <w:r>
        <w:rPr>
          <w:rFonts w:ascii="Times New Roman" w:hAnsi="Times New Roman" w:cs="Times New Roman"/>
          <w:sz w:val="24"/>
          <w:szCs w:val="24"/>
        </w:rPr>
        <w:t>РО НСУ;</w:t>
      </w:r>
      <w:r w:rsidRPr="001B4E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4E2B" w:rsidRPr="001B4E2B" w:rsidRDefault="001B4E2B" w:rsidP="001B4E2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1B4E2B">
        <w:rPr>
          <w:rFonts w:ascii="Times New Roman" w:hAnsi="Times New Roman" w:cs="Times New Roman"/>
          <w:sz w:val="24"/>
          <w:szCs w:val="24"/>
        </w:rPr>
        <w:t>редоставление школам аналитических данных по результатам федераль</w:t>
      </w:r>
      <w:r>
        <w:rPr>
          <w:rFonts w:ascii="Times New Roman" w:hAnsi="Times New Roman" w:cs="Times New Roman"/>
          <w:sz w:val="24"/>
          <w:szCs w:val="24"/>
        </w:rPr>
        <w:t>ных и региональных мониторингов, к</w:t>
      </w:r>
      <w:r w:rsidRPr="001B4E2B">
        <w:rPr>
          <w:rFonts w:ascii="Times New Roman" w:hAnsi="Times New Roman" w:cs="Times New Roman"/>
          <w:sz w:val="24"/>
          <w:szCs w:val="24"/>
        </w:rPr>
        <w:t xml:space="preserve">онсультирование и </w:t>
      </w:r>
      <w:proofErr w:type="spellStart"/>
      <w:r w:rsidRPr="001B4E2B">
        <w:rPr>
          <w:rFonts w:ascii="Times New Roman" w:hAnsi="Times New Roman" w:cs="Times New Roman"/>
          <w:sz w:val="24"/>
          <w:szCs w:val="24"/>
        </w:rPr>
        <w:t>тъюторское</w:t>
      </w:r>
      <w:proofErr w:type="spellEnd"/>
      <w:r w:rsidRPr="001B4E2B">
        <w:rPr>
          <w:rFonts w:ascii="Times New Roman" w:hAnsi="Times New Roman" w:cs="Times New Roman"/>
          <w:sz w:val="24"/>
          <w:szCs w:val="24"/>
        </w:rPr>
        <w:t xml:space="preserve"> сопровождение школ и педагогов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B4E2B" w:rsidRPr="001B4E2B" w:rsidRDefault="001B4E2B" w:rsidP="001B4E2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1B4E2B">
        <w:rPr>
          <w:rFonts w:ascii="Times New Roman" w:hAnsi="Times New Roman" w:cs="Times New Roman"/>
          <w:sz w:val="24"/>
          <w:szCs w:val="24"/>
        </w:rPr>
        <w:t>азработк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B4E2B">
        <w:rPr>
          <w:rFonts w:ascii="Times New Roman" w:hAnsi="Times New Roman" w:cs="Times New Roman"/>
          <w:sz w:val="24"/>
          <w:szCs w:val="24"/>
        </w:rPr>
        <w:t xml:space="preserve"> и организаци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1B4E2B">
        <w:rPr>
          <w:rFonts w:ascii="Times New Roman" w:hAnsi="Times New Roman" w:cs="Times New Roman"/>
          <w:sz w:val="24"/>
          <w:szCs w:val="24"/>
        </w:rPr>
        <w:t xml:space="preserve"> выполнения планов повышения квалификации, стажировок педагогич</w:t>
      </w:r>
      <w:r>
        <w:rPr>
          <w:rFonts w:ascii="Times New Roman" w:hAnsi="Times New Roman" w:cs="Times New Roman"/>
          <w:sz w:val="24"/>
          <w:szCs w:val="24"/>
        </w:rPr>
        <w:t>еских работников ШНРО НСУ;</w:t>
      </w:r>
      <w:r w:rsidRPr="001B4E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4E2B" w:rsidRPr="001B4E2B" w:rsidRDefault="001B4E2B" w:rsidP="001B4E2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1B4E2B">
        <w:rPr>
          <w:rFonts w:ascii="Times New Roman" w:hAnsi="Times New Roman" w:cs="Times New Roman"/>
          <w:sz w:val="24"/>
          <w:szCs w:val="24"/>
        </w:rPr>
        <w:t xml:space="preserve">роведение краткосрочных </w:t>
      </w:r>
      <w:r>
        <w:rPr>
          <w:rFonts w:ascii="Times New Roman" w:hAnsi="Times New Roman" w:cs="Times New Roman"/>
          <w:sz w:val="24"/>
          <w:szCs w:val="24"/>
        </w:rPr>
        <w:t xml:space="preserve">научно-методических </w:t>
      </w:r>
      <w:r w:rsidRPr="001B4E2B">
        <w:rPr>
          <w:rFonts w:ascii="Times New Roman" w:hAnsi="Times New Roman" w:cs="Times New Roman"/>
          <w:sz w:val="24"/>
          <w:szCs w:val="24"/>
        </w:rPr>
        <w:t>мероприятий</w:t>
      </w:r>
      <w:r>
        <w:rPr>
          <w:rFonts w:ascii="Times New Roman" w:hAnsi="Times New Roman" w:cs="Times New Roman"/>
          <w:sz w:val="24"/>
          <w:szCs w:val="24"/>
        </w:rPr>
        <w:t>, в том числе</w:t>
      </w:r>
      <w:r w:rsidRPr="001B4E2B">
        <w:rPr>
          <w:rFonts w:ascii="Times New Roman" w:hAnsi="Times New Roman" w:cs="Times New Roman"/>
          <w:sz w:val="24"/>
          <w:szCs w:val="24"/>
        </w:rPr>
        <w:t xml:space="preserve"> на базе школ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4E2B">
        <w:rPr>
          <w:rFonts w:ascii="Times New Roman" w:hAnsi="Times New Roman" w:cs="Times New Roman"/>
          <w:sz w:val="24"/>
          <w:szCs w:val="24"/>
        </w:rPr>
        <w:t xml:space="preserve"> по повышению качества преподавания для педагогических коллективов и отдельных педагогов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1B4E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4E2B" w:rsidRPr="001B4E2B" w:rsidRDefault="001B4E2B" w:rsidP="001B4E2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1B4E2B">
        <w:rPr>
          <w:rFonts w:ascii="Times New Roman" w:hAnsi="Times New Roman" w:cs="Times New Roman"/>
          <w:sz w:val="24"/>
          <w:szCs w:val="24"/>
        </w:rPr>
        <w:t xml:space="preserve">частие в проведении в ШНРО НСУ мониторинга качества результатов обучения, а также качества преподавания, управления и школьной среды. </w:t>
      </w:r>
    </w:p>
    <w:p w:rsidR="002E311E" w:rsidRPr="001B4E2B" w:rsidRDefault="002E311E" w:rsidP="001B4E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E311E" w:rsidRDefault="001B4E2B" w:rsidP="001B4E2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4E2B">
        <w:rPr>
          <w:rFonts w:ascii="Times New Roman" w:hAnsi="Times New Roman" w:cs="Times New Roman"/>
          <w:sz w:val="24"/>
          <w:szCs w:val="24"/>
        </w:rPr>
        <w:t xml:space="preserve">В 2019 г. для организации работы со «сложными школами» заключен договор на оказание услуг по проведению комплекса услуг, направленных на образования в школах с низким результатом обучения и в школах, </w:t>
      </w:r>
      <w:r>
        <w:rPr>
          <w:rFonts w:ascii="Times New Roman" w:hAnsi="Times New Roman" w:cs="Times New Roman"/>
          <w:sz w:val="24"/>
          <w:szCs w:val="24"/>
        </w:rPr>
        <w:t xml:space="preserve">находящихся в </w:t>
      </w:r>
      <w:r w:rsidRPr="001B4E2B">
        <w:rPr>
          <w:rFonts w:ascii="Times New Roman" w:hAnsi="Times New Roman" w:cs="Times New Roman"/>
          <w:sz w:val="24"/>
          <w:szCs w:val="24"/>
        </w:rPr>
        <w:t>неблагоприятных социальных условиях Ленинградской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4E2B">
        <w:rPr>
          <w:rFonts w:ascii="Times New Roman" w:hAnsi="Times New Roman" w:cs="Times New Roman"/>
          <w:sz w:val="24"/>
          <w:szCs w:val="24"/>
        </w:rPr>
        <w:t>с федеральным государственным автономным образовательным учреждением</w:t>
      </w:r>
      <w:r>
        <w:rPr>
          <w:rFonts w:ascii="Times New Roman" w:hAnsi="Times New Roman" w:cs="Times New Roman"/>
          <w:sz w:val="24"/>
          <w:szCs w:val="24"/>
        </w:rPr>
        <w:t xml:space="preserve"> (НИУ ВШЭ). В соответствии с договором в августе-декабре 2019 г. должны быть проведены следующие работы: 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0A0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2.1. Выявление образовательных организаций с низкими результатами обучения и организаций, функционирующих в неблагоприятных социальных условиях 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>2.1.1. Разработка инструментария (методики, показателей, алгоритма оценивания) определения образовательных организаций Ленинградской области</w:t>
      </w:r>
    </w:p>
    <w:p w:rsidR="00944B3C" w:rsidRPr="00CB0A07" w:rsidRDefault="00944B3C" w:rsidP="00944B3C">
      <w:pPr>
        <w:pStyle w:val="a5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>выявления образовательных организаций с низкими результатами обучения на основе исследования не менее 20 информативных показателей;</w:t>
      </w:r>
    </w:p>
    <w:p w:rsidR="00944B3C" w:rsidRPr="00CB0A07" w:rsidRDefault="00944B3C" w:rsidP="00944B3C">
      <w:pPr>
        <w:pStyle w:val="a5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>Выявление образовательных организаций</w:t>
      </w:r>
      <w:proofErr w:type="gramStart"/>
      <w:r w:rsidRPr="00CB0A0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B0A07">
        <w:rPr>
          <w:rFonts w:ascii="Times New Roman" w:hAnsi="Times New Roman" w:cs="Times New Roman"/>
          <w:sz w:val="24"/>
          <w:szCs w:val="24"/>
        </w:rPr>
        <w:t xml:space="preserve"> функционирующих в неблагоприятных социальных условиях, на основе исследования не менее 10 информативных показателей;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 xml:space="preserve"> • 2.1.2. Организация и проведение исследования не менее 300 общеобразовательных организацией 18 муниципальных образований Ленинградской области с определением: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 xml:space="preserve"> • не менее 30 образовательных организаций с низкими результатами обучения;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 xml:space="preserve">• не менее 20 образовательных организаций Ленинградской области с низкими результатами, функционирующих в неблагоприятных социальных условиях. 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>2.1.3. Составление аналитического отчета по результатам проведенного исследования с представлением перечней выявленных образовательных организаций Ленинградской области с низкими результатами обучения (30 школ) и образовательных организаций, функционирующих  неблагоприятных социальных условиях (20 школ), с сопоставительным анализом по каждому исследуемому показателю, кластеризацией образовательных организаций по различным признакам  и определением направлений поддержки образовательных организаций, общим объемом не менее 3,0 печатных листов.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0A07">
        <w:rPr>
          <w:rFonts w:ascii="Times New Roman" w:hAnsi="Times New Roman" w:cs="Times New Roman"/>
          <w:b/>
          <w:sz w:val="24"/>
          <w:szCs w:val="24"/>
        </w:rPr>
        <w:t>2.2. Организация и проведение социологического исследования участников образовательных отношений в образовательных организациях с низкими результатами обучения и организациях, функционирующими в неблагоприятных социальных условиях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 xml:space="preserve"> 2.2.1. Разработка программы и инструментария опроса (анкетирования) 10-11 классов и руководителей (заместителей руководителя) образовательных организаций Ленинградской области с низкими результатами обучения и организаций, функционирующим социальных условиях, определенных по результатам мероприятий этапа 2.1, объемом не менее 0,5 печатных листов. 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>2.2.2. Проведение 2 (двух) опросов (</w:t>
      </w:r>
      <w:proofErr w:type="spellStart"/>
      <w:r w:rsidRPr="00CB0A07">
        <w:rPr>
          <w:rFonts w:ascii="Times New Roman" w:hAnsi="Times New Roman" w:cs="Times New Roman"/>
          <w:sz w:val="24"/>
          <w:szCs w:val="24"/>
        </w:rPr>
        <w:t>анкетирований</w:t>
      </w:r>
      <w:proofErr w:type="spellEnd"/>
      <w:r w:rsidRPr="00CB0A07">
        <w:rPr>
          <w:rFonts w:ascii="Times New Roman" w:hAnsi="Times New Roman" w:cs="Times New Roman"/>
          <w:sz w:val="24"/>
          <w:szCs w:val="24"/>
        </w:rPr>
        <w:t xml:space="preserve">) участников образовательных отношений в образовательных организациях Ленинградской области с низкими результатами обучения и организациях, функционирующих в неблагоприятных социальных условиях результатам мероприятий этапа 2.1: 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>• не менее 95% обучающихся 10-11-х классов и не менее 60 руководителей (заместителей руководителя) образовательных организаций Ленинградской области с низкими результатами обучения с целью выявления обучающихся, показывающих высокие образовательные результаты в школах с низким результатами обучения</w:t>
      </w:r>
      <w:proofErr w:type="gramStart"/>
      <w:r w:rsidRPr="00CB0A0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B0A07">
        <w:rPr>
          <w:rFonts w:ascii="Times New Roman" w:hAnsi="Times New Roman" w:cs="Times New Roman"/>
          <w:sz w:val="24"/>
          <w:szCs w:val="24"/>
        </w:rPr>
        <w:t xml:space="preserve"> а также причин сложившейся ситуации и определения путей выхода из нее;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 xml:space="preserve">• не менее 95% обучающихся 10-11-х классов и не менее 40 руководителей (заместителей руководителя) образовательных организаций Ленинградской области, функционирующими в неблагоприятных социальных условиях, с целью выявления обучающихся демонстрирующих высокие образовательные результаты в неблагоприятных социальных условиях, а также скрытых потенциалов образовательной организации. 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>2.2.3. Проведение статистической обработки материалов исследований я с формированием 2 (двух) массивов первичных данных в табличной форме с представлением сопоставимых результатов опросов (</w:t>
      </w:r>
      <w:proofErr w:type="spellStart"/>
      <w:r w:rsidRPr="00CB0A07">
        <w:rPr>
          <w:rFonts w:ascii="Times New Roman" w:hAnsi="Times New Roman" w:cs="Times New Roman"/>
          <w:sz w:val="24"/>
          <w:szCs w:val="24"/>
        </w:rPr>
        <w:t>анкетирований</w:t>
      </w:r>
      <w:proofErr w:type="spellEnd"/>
      <w:r w:rsidRPr="00CB0A07">
        <w:rPr>
          <w:rFonts w:ascii="Times New Roman" w:hAnsi="Times New Roman" w:cs="Times New Roman"/>
          <w:sz w:val="24"/>
          <w:szCs w:val="24"/>
        </w:rPr>
        <w:t>) обучающихся и руководителей в разрезе исследуемых показателей.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 xml:space="preserve"> 2.2.4. Проведение социологического анализа и интерпретации материалов исследовании, составление аналитической справки объемом не менее 1,0 печатного листа.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0A07">
        <w:rPr>
          <w:rFonts w:ascii="Times New Roman" w:hAnsi="Times New Roman" w:cs="Times New Roman"/>
          <w:b/>
          <w:sz w:val="24"/>
          <w:szCs w:val="24"/>
        </w:rPr>
        <w:t xml:space="preserve">2.3. Разработка концепции (проекта) региональной программы улучшения результатов общеобразовательных организаций Ленинградской области 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>2.3.1. Организация и проведение исследования равенства доступа к получению качественного общего образования, учебной успешности обучающихся разного социального статуса и материального положения, обучающихся в школах разных видов (без статуса уровня), расположенных в сельских и городских территориях) на основе изучения открытых данных образовательных организаций о качестве образовательной деятельности, показателей мониторинга системы образования и индекса образовательной инфраструктуры.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 xml:space="preserve"> 2.3.2. Разработка концепции (проекта) региональной программы улучшения результатов  общеобразовательных организаций с низкими результатами обучения и организаций</w:t>
      </w:r>
      <w:proofErr w:type="gramStart"/>
      <w:r w:rsidRPr="00CB0A0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B0A07">
        <w:rPr>
          <w:rFonts w:ascii="Times New Roman" w:hAnsi="Times New Roman" w:cs="Times New Roman"/>
          <w:sz w:val="24"/>
          <w:szCs w:val="24"/>
        </w:rPr>
        <w:t xml:space="preserve"> функционирующих в неблагоприятных социальных условиях, общим объемом не менее 1,0  печатного листа, с включением следующих обязательных разделов: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 xml:space="preserve"> • описание региональной ситуации в области равенства образовательных достижений обучающихся общеобразовательных организаций Ленинградской области;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 xml:space="preserve"> • описание особенностей развития муниципальной образовательной среды региона, факторов внешней среды, влияющих на динамику результатов обучения; 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 xml:space="preserve">• перечень и содержание примерных мероприятий на региональном и муниципальном уровне по улучшению результатов общеобразовательных организаций с учетом анализа показателей, исследуемых в рамках мероприятий этапа 2.1. 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0A07">
        <w:rPr>
          <w:rFonts w:ascii="Times New Roman" w:hAnsi="Times New Roman" w:cs="Times New Roman"/>
          <w:b/>
          <w:sz w:val="24"/>
          <w:szCs w:val="24"/>
        </w:rPr>
        <w:t xml:space="preserve">2.4. Сопровождение образовательных организаций Ленинградской области с низкими результатами обучения и организаций, функционирующих в неблагоприятных социальных условиях 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>2.4.1. Формирование проектировочных команд из числа представителей муниципальных и государственных образовательных организаций, муниципальных органов управления в сфере образования, руководителей муниципальных методических служб Ленинградской области: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>Регионально-муниципальной команды с участием не менее 40 представителей ГАОУ ДПО «ЛОИРО», руководителей муниципальных органов управления в сфере образования, руководителей муниципальных методических служб;</w:t>
      </w:r>
    </w:p>
    <w:p w:rsidR="00944B3C" w:rsidRPr="00CB0A07" w:rsidRDefault="00944B3C" w:rsidP="00944B3C">
      <w:pPr>
        <w:pStyle w:val="a5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>команды из не менее 60 руководителей образовательных организаций Ленинградской области с низкими результатами обучения, определенных по результатам мероприятий этапа 2.1.;</w:t>
      </w:r>
    </w:p>
    <w:p w:rsidR="00944B3C" w:rsidRPr="00CB0A07" w:rsidRDefault="00944B3C" w:rsidP="00944B3C">
      <w:pPr>
        <w:pStyle w:val="a5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 xml:space="preserve">команды из не менее 40 руководителей образовательных организаций Ленинградской области, функционирующих в неблагоприятных социальных условиях, определенных по результатам мероприятий этапа 2.1. 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>2.4.2. Организация и проведение не менее 4 (четырех) мероприятий в очной форме общим объемом не менее 16 часов с участием не менее 100 человек в каждом на базе образовательных организаций Ленинградской области для руководящих и педагогических работников образовательных организаций Ленинградской области с низкими резу определенных по результатам мероприятий этапа 2.1, а также участников проектировочных команд муниципальных и государственных образовательных организаций, муниципальных органов управления в сфере образования, руководителей муниципальных методических служб Ленинградской области, по следующим направлениям: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>актуальные вопросы повышение качества преподавания в общеобразовательной школе (современные модели, лучшие практики, инструменты) для педагог образовательных организаций;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lastRenderedPageBreak/>
        <w:t xml:space="preserve"> • разработка программы перехода школы в эффективный режим работы для руководящих работников образовательных организаций с низкими результатами обучения. ДПО «ЛОИРО», муниципальных методических служб Ленинградской области; 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 xml:space="preserve">• изучение опыта организации образовательного процесса в школах, демонстрирующих высокие образовательные результаты, для руководящих и педагогических образовательных организаций. 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 xml:space="preserve">Обучающие мероприятия проводятся с делением на подгруппы, все участники обеспечиваются тематическим раздаточным материалом. В рамках проведения обучающих мероприятий участники проектировочных команд осуществляют разработку программ перехода школы в эффективный режим работы и улучшения образовательных результатов обучающихся. 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>2.4.3. Организация и проведение не менее 4 (четырех) мероприятий в очной форме общим объемом не менее 16 часов с участием не менее 60 человек в каждом на базе образовательных организаций Ленинградской области для руководящих и педагоги образовательных организаций Ленинградской области, функционирующих в неблагоприятных социальных условиях, определенных по результатам мероприятий этапа 2.1, а также участников проектировочных команд муниципальных и государственных образовательных организаций, муниципальных органов управления в сфере образования, руководителей методических служб Ленинградской области, по следующим направлениям: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>• организационно-методическое сопровождение мероприятии по созданию условий для повышения качества образования в образовательных организациях Ленинградской области, функционирующих в неблагоприятных социальных условиях;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 xml:space="preserve"> • разработка программы перехода школы в эффективный режим работы для руководящих и педагогических работников образовательных организаций 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>• изучение опыта организации образовательного процесса в школах, демонстрирующих высокие образовательные результаты и функционирующих в неблагоприятных социальных условиях, для руководящих и педагогических работников образовательных организаций.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 xml:space="preserve"> Обучающие мероприятия проводятся с делением на подгруппы, все участники обеспечиваются тематическим раздаточным материалом. В рамках проведения обучающих мероприятий участники проектировочных команд осуществляют разработку программ перехода школы в эффективный режим работы и улучшения образовательных результатов обучающихся. 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>2.4.4. Организация и проведение не менее 4 (четырех) мероприятий в очной форме общим объемом не менее 16 часов с участием не менее 40 человек в каждом на базе ГАОУ ДПО «ЛОИРО» для участников регионально-муниципальной проектировочной команды из представителей ГАОУ ДПО «ЛОИРО», руководителей муниципальных органов в сфере образования, руководителей муниципальных методических служб</w:t>
      </w:r>
      <w:proofErr w:type="gramStart"/>
      <w:r w:rsidRPr="00CB0A07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CB0A07">
        <w:rPr>
          <w:rFonts w:ascii="Times New Roman" w:hAnsi="Times New Roman" w:cs="Times New Roman"/>
          <w:sz w:val="24"/>
          <w:szCs w:val="24"/>
        </w:rPr>
        <w:t xml:space="preserve"> по следующим направлениям: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 xml:space="preserve"> • разработка и внедрение механизмов финансового, кадрового и методического обеспечения образовательных организаций с низкими результатами обучения и организаций, функционирующих в неблагоприятных социальных условиях; 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>• разработка региональной модели поддержки образовательных организаций с низкими результатами обучения и организаций, функционирующих в неблагоприятных социальных условиях;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 xml:space="preserve"> • разработка программы и «Дорожной карты» по внедрению регионального мониторинга результативности муниципальных и школьных программ улучшения </w:t>
      </w:r>
      <w:proofErr w:type="spellStart"/>
      <w:r w:rsidRPr="00CB0A07">
        <w:rPr>
          <w:rFonts w:ascii="Times New Roman" w:hAnsi="Times New Roman" w:cs="Times New Roman"/>
          <w:sz w:val="24"/>
          <w:szCs w:val="24"/>
        </w:rPr>
        <w:t>резулътатов</w:t>
      </w:r>
      <w:proofErr w:type="spellEnd"/>
      <w:r w:rsidRPr="00CB0A07">
        <w:rPr>
          <w:rFonts w:ascii="Times New Roman" w:hAnsi="Times New Roman" w:cs="Times New Roman"/>
          <w:sz w:val="24"/>
          <w:szCs w:val="24"/>
        </w:rPr>
        <w:t xml:space="preserve"> обучения для образовательных организаций Ленинградской области с низкими результатами обучения и образовательных организаций, функционирующих в неблагоприятных социальных условиях.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lastRenderedPageBreak/>
        <w:t xml:space="preserve"> Обучающие мероприятия проводятся с делением на подгруппы, все участники обеспечиваются тематическим раздаточным материалом. 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>2.4.5. Информационно-методическое и консультационное сопровождение представителей образовательных организаций с низкими результатами обучения и организаций. Функционирующих в неблагоприятных социальных условиях, а также участников проектировочных команд муниципальных и государственных образовательных организаций, муниципальных органов управления в сфере образования, руководителей муниципальных Ленинградской области: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>• разработка графика, тематики консультаций и проведение не менее 10 групповых консультаций в очном и дистанционном формате с участием федеральных экспертов</w:t>
      </w:r>
      <w:proofErr w:type="gramStart"/>
      <w:r w:rsidRPr="00CB0A0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B0A07">
        <w:rPr>
          <w:rFonts w:ascii="Times New Roman" w:hAnsi="Times New Roman" w:cs="Times New Roman"/>
          <w:sz w:val="24"/>
          <w:szCs w:val="24"/>
        </w:rPr>
        <w:t xml:space="preserve"> в том числе с применением </w:t>
      </w:r>
      <w:proofErr w:type="spellStart"/>
      <w:r w:rsidRPr="00CB0A07">
        <w:rPr>
          <w:rFonts w:ascii="Times New Roman" w:hAnsi="Times New Roman" w:cs="Times New Roman"/>
          <w:sz w:val="24"/>
          <w:szCs w:val="24"/>
        </w:rPr>
        <w:t>коучинговых</w:t>
      </w:r>
      <w:proofErr w:type="spellEnd"/>
      <w:r w:rsidRPr="00CB0A07">
        <w:rPr>
          <w:rFonts w:ascii="Times New Roman" w:hAnsi="Times New Roman" w:cs="Times New Roman"/>
          <w:sz w:val="24"/>
          <w:szCs w:val="24"/>
        </w:rPr>
        <w:t xml:space="preserve"> технологий;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>• периодическое информирование о реализации мероприятий, графике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0A07">
        <w:rPr>
          <w:rFonts w:ascii="Times New Roman" w:hAnsi="Times New Roman" w:cs="Times New Roman"/>
          <w:sz w:val="24"/>
          <w:szCs w:val="24"/>
        </w:rPr>
        <w:t>проведения очных и онлайн мероприятий, возможностях профессионального развития в виде рассылки;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0A07">
        <w:rPr>
          <w:rFonts w:ascii="Times New Roman" w:hAnsi="Times New Roman" w:cs="Times New Roman"/>
          <w:sz w:val="24"/>
          <w:szCs w:val="24"/>
        </w:rPr>
        <w:t>• консультирование представителей образовательных организаций Ленинградской обла</w:t>
      </w:r>
      <w:r>
        <w:rPr>
          <w:rFonts w:ascii="Times New Roman" w:hAnsi="Times New Roman" w:cs="Times New Roman"/>
          <w:sz w:val="24"/>
          <w:szCs w:val="24"/>
        </w:rPr>
        <w:t>сти</w:t>
      </w:r>
      <w:r w:rsidRPr="00CB0A07">
        <w:rPr>
          <w:rFonts w:ascii="Times New Roman" w:hAnsi="Times New Roman" w:cs="Times New Roman"/>
          <w:sz w:val="24"/>
          <w:szCs w:val="24"/>
        </w:rPr>
        <w:t xml:space="preserve"> по разработке и реализации программы улучшения образовательных результатов обучающихся (по обращени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CB0A07">
        <w:rPr>
          <w:rFonts w:ascii="Times New Roman" w:hAnsi="Times New Roman" w:cs="Times New Roman"/>
          <w:sz w:val="24"/>
          <w:szCs w:val="24"/>
        </w:rPr>
        <w:t>);]</w:t>
      </w:r>
      <w:proofErr w:type="gramEnd"/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 xml:space="preserve"> • сопровождение разработки и реализации «Дорожной карты» по внедрению регионального мониторинга результативности муниципальных и школьных программ улучшения результатов для образовательных организаций, функционирующих в неб</w:t>
      </w:r>
      <w:r>
        <w:rPr>
          <w:rFonts w:ascii="Times New Roman" w:hAnsi="Times New Roman" w:cs="Times New Roman"/>
          <w:sz w:val="24"/>
          <w:szCs w:val="24"/>
        </w:rPr>
        <w:t>ла</w:t>
      </w:r>
      <w:r w:rsidRPr="00CB0A07">
        <w:rPr>
          <w:rFonts w:ascii="Times New Roman" w:hAnsi="Times New Roman" w:cs="Times New Roman"/>
          <w:sz w:val="24"/>
          <w:szCs w:val="24"/>
        </w:rPr>
        <w:t>гоприятных социальных условиях.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0A07">
        <w:rPr>
          <w:rFonts w:ascii="Times New Roman" w:hAnsi="Times New Roman" w:cs="Times New Roman"/>
          <w:b/>
          <w:sz w:val="24"/>
          <w:szCs w:val="24"/>
        </w:rPr>
        <w:t xml:space="preserve">2.5. Обобщение итогов реализации мероприятий и составление итогового отчета 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 xml:space="preserve">2.5.1. Составление итогового отчета о реализации мероприятия общим объемом 2,0 печатных листов. 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>2.5.2. Сбор, подготовка и издание сборника материалов по результатам проведенных мероприятий объемом не менее 5,0 печатных листов общим тиражом 100экз., с разделением на  тематические разделы («Школы с низкими образовательными результатами», «Школы, функционирующие в неблагоприятных социальных условиях», «Повышение качества образования Ленинградской области»), включением следующих результатов: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 xml:space="preserve"> • инструментарий (методика, показатели, алгоритм расчета показателей  и их оценивания) определения образовательных организаций Ленинградской области с низкими результатами обучения и организаций, функционирующих в неблагоприятных социальных условиях;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 xml:space="preserve"> • перечень из 30 образовательных организаций Ленинградской области, функционирующих в неблагоприятных социальных условиях;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>• перечень из 20 образовательных организаций Ленинградской области, функционирующих в неблагоприятных социальных условиях;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 xml:space="preserve"> • аналитический отчет по результатам выявления образовательных результатами с низкими результатами обучения и организаций, функционирующих в неблагоприятных социальных условиях, с сопоставительным анализом по исследуемым показателям, кластеризацией образовательных организаций по различным признакам и определением направлений поддержки образовательных организаций; 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>• программа и инструментарий опроса (анкетирования) обучающихся 10-11-х классов и руководителей (заместителей руководителя) образовательных организаций Ленинградской области с низкими результатами обучения и организаций, функционирующими в неблагоприятных социальных условиях;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>• 2 (два) массива первичных данных опросов (</w:t>
      </w:r>
      <w:proofErr w:type="spellStart"/>
      <w:r w:rsidRPr="00CB0A07">
        <w:rPr>
          <w:rFonts w:ascii="Times New Roman" w:hAnsi="Times New Roman" w:cs="Times New Roman"/>
          <w:sz w:val="24"/>
          <w:szCs w:val="24"/>
        </w:rPr>
        <w:t>анкетирований</w:t>
      </w:r>
      <w:proofErr w:type="spellEnd"/>
      <w:r w:rsidRPr="00CB0A07">
        <w:rPr>
          <w:rFonts w:ascii="Times New Roman" w:hAnsi="Times New Roman" w:cs="Times New Roman"/>
          <w:sz w:val="24"/>
          <w:szCs w:val="24"/>
        </w:rPr>
        <w:t>) обучающихся и руководителей в табличной форме с представлением сопоставимых ре исследуемых показателей;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lastRenderedPageBreak/>
        <w:t xml:space="preserve"> • аналитическая справка по результатам проведенных опросов (</w:t>
      </w:r>
      <w:proofErr w:type="spellStart"/>
      <w:r w:rsidRPr="00CB0A07">
        <w:rPr>
          <w:rFonts w:ascii="Times New Roman" w:hAnsi="Times New Roman" w:cs="Times New Roman"/>
          <w:sz w:val="24"/>
          <w:szCs w:val="24"/>
        </w:rPr>
        <w:t>анкетирований</w:t>
      </w:r>
      <w:proofErr w:type="spellEnd"/>
      <w:r w:rsidRPr="00CB0A07">
        <w:rPr>
          <w:rFonts w:ascii="Times New Roman" w:hAnsi="Times New Roman" w:cs="Times New Roman"/>
          <w:sz w:val="24"/>
          <w:szCs w:val="24"/>
        </w:rPr>
        <w:t>) обучающихся 10-11-х классов и руководителей (заместителей руководителя) образовательных организаций Ленинградской области;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 xml:space="preserve"> • аналитическая справка по результатам исследования равенства доступа к получению качественного общего образования, учебной успешности обучающихся разного социального статуса и материального положения, обучающихся в школах разных видов, </w:t>
      </w:r>
      <w:proofErr w:type="spellStart"/>
      <w:r w:rsidRPr="00CB0A07">
        <w:rPr>
          <w:rFonts w:ascii="Times New Roman" w:hAnsi="Times New Roman" w:cs="Times New Roman"/>
          <w:sz w:val="24"/>
          <w:szCs w:val="24"/>
        </w:rPr>
        <w:t>общим</w:t>
      </w:r>
      <w:r>
        <w:rPr>
          <w:rFonts w:ascii="Times New Roman" w:hAnsi="Times New Roman" w:cs="Times New Roman"/>
          <w:sz w:val="24"/>
          <w:szCs w:val="24"/>
        </w:rPr>
        <w:t>объемом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 менее 0,5 </w:t>
      </w:r>
      <w:r w:rsidRPr="00CB0A07">
        <w:rPr>
          <w:rFonts w:ascii="Times New Roman" w:hAnsi="Times New Roman" w:cs="Times New Roman"/>
          <w:sz w:val="24"/>
          <w:szCs w:val="24"/>
        </w:rPr>
        <w:t>печатных листов;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>• концепции (проекта) региональной программы улучшения результатов общеобразовательных организаций с низкими результатами обучения и организаций, функционирующих в неблагоприятных социальных условиях;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 xml:space="preserve"> • списки участников проектировочных команд муниципальных и государственных образовательных организаций, муниципальных органов управления в сфере образования, руководителей муниципальных методических служб Ленинградской области;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 xml:space="preserve"> • справка о проведенных обучающих мероприятиях для руководителей и педагогических работников образовательных организаций Ленинградской области, а участников проектировочных команд Ленинградской области, включая программу мероприятий, регистрационные списки участников и фотоотчет; 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 xml:space="preserve">• сборник разработанных программ перехода школы в эффективный режим работы и улучшения образовательных результатов обучающихся, разработанных в рамках реализации мероприятия; 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 xml:space="preserve">• график, тематика проведенных групповых консультаций в очном и дистанционном формате; 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A07">
        <w:rPr>
          <w:rFonts w:ascii="Times New Roman" w:hAnsi="Times New Roman" w:cs="Times New Roman"/>
          <w:sz w:val="24"/>
          <w:szCs w:val="24"/>
        </w:rPr>
        <w:t xml:space="preserve">• справка об осуществлении информационной рассылки представителям образовательных организаций и участникам проектировочных команд Ленинградской области, с </w:t>
      </w:r>
      <w:proofErr w:type="spellStart"/>
      <w:r w:rsidRPr="00CB0A07">
        <w:rPr>
          <w:rFonts w:ascii="Times New Roman" w:hAnsi="Times New Roman" w:cs="Times New Roman"/>
          <w:sz w:val="24"/>
          <w:szCs w:val="24"/>
        </w:rPr>
        <w:t>предаствлением</w:t>
      </w:r>
      <w:proofErr w:type="spellEnd"/>
      <w:r w:rsidRPr="00CB0A07">
        <w:rPr>
          <w:rFonts w:ascii="Times New Roman" w:hAnsi="Times New Roman" w:cs="Times New Roman"/>
          <w:sz w:val="24"/>
          <w:szCs w:val="24"/>
        </w:rPr>
        <w:t xml:space="preserve"> копий отправленных писем и анонсов. </w:t>
      </w:r>
    </w:p>
    <w:p w:rsidR="00944B3C" w:rsidRPr="00CB0A07" w:rsidRDefault="00944B3C" w:rsidP="00944B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B4E2B" w:rsidRPr="001B4E2B" w:rsidRDefault="001B4E2B" w:rsidP="001B4E2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E311E" w:rsidRDefault="002E311E" w:rsidP="001B4E2B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E311E" w:rsidRDefault="002E311E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E311E" w:rsidRDefault="002E311E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E311E" w:rsidRDefault="002E311E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E311E" w:rsidRDefault="002E311E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E311E" w:rsidRDefault="002E311E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E311E" w:rsidRDefault="002E311E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E311E" w:rsidRDefault="002E311E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E311E" w:rsidRDefault="002E311E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E311E" w:rsidRDefault="002E311E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E311E" w:rsidRDefault="002E311E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E311E" w:rsidRDefault="002E311E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E311E" w:rsidRDefault="002E311E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E311E" w:rsidRDefault="002E311E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E311E" w:rsidRDefault="002E311E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E311E" w:rsidRDefault="002E311E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E311E" w:rsidRDefault="002E311E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E311E" w:rsidRDefault="002E311E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E311E" w:rsidRDefault="002E311E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E311E" w:rsidRDefault="002E311E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E311E" w:rsidRDefault="002E311E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E311E" w:rsidRDefault="002E311E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E311E" w:rsidRDefault="002E311E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E311E" w:rsidRDefault="002E311E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E311E" w:rsidRDefault="002E311E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4B3C" w:rsidRDefault="00944B3C" w:rsidP="00944B3C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Отчет</w:t>
      </w:r>
    </w:p>
    <w:p w:rsidR="002E311E" w:rsidRPr="002E311E" w:rsidRDefault="00944B3C" w:rsidP="00944B3C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о</w:t>
      </w:r>
      <w:r w:rsidR="002E311E" w:rsidRPr="002E311E">
        <w:rPr>
          <w:rFonts w:ascii="Times New Roman" w:hAnsi="Times New Roman" w:cs="Times New Roman"/>
          <w:b/>
          <w:sz w:val="24"/>
          <w:szCs w:val="24"/>
        </w:rPr>
        <w:t>рганиз</w:t>
      </w:r>
      <w:r>
        <w:rPr>
          <w:rFonts w:ascii="Times New Roman" w:hAnsi="Times New Roman" w:cs="Times New Roman"/>
          <w:b/>
          <w:sz w:val="24"/>
          <w:szCs w:val="24"/>
        </w:rPr>
        <w:t>ации системы</w:t>
      </w:r>
      <w:r w:rsidR="002E311E" w:rsidRPr="002E311E">
        <w:rPr>
          <w:rFonts w:ascii="Times New Roman" w:hAnsi="Times New Roman" w:cs="Times New Roman"/>
          <w:b/>
          <w:sz w:val="24"/>
          <w:szCs w:val="24"/>
        </w:rPr>
        <w:t xml:space="preserve"> практикумов по вопросам мониторинга качества образования, технологий обучения, развития учебной мотивации обучающихся</w:t>
      </w:r>
      <w:r>
        <w:rPr>
          <w:rFonts w:ascii="Times New Roman" w:hAnsi="Times New Roman" w:cs="Times New Roman"/>
          <w:b/>
          <w:sz w:val="24"/>
          <w:szCs w:val="24"/>
        </w:rPr>
        <w:t xml:space="preserve"> (п.17)</w:t>
      </w:r>
    </w:p>
    <w:p w:rsidR="002E311E" w:rsidRDefault="002E311E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E311E" w:rsidRDefault="002E311E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государственным заданием в ГАОУ ДПО «ЛОИРО» разработана и реализуется система семинаров-практикумов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вебинаров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вопросам </w:t>
      </w:r>
      <w:r w:rsidR="00781F90">
        <w:rPr>
          <w:rFonts w:ascii="Times New Roman" w:hAnsi="Times New Roman" w:cs="Times New Roman"/>
          <w:sz w:val="24"/>
          <w:szCs w:val="24"/>
        </w:rPr>
        <w:t xml:space="preserve">мониторинга качества образования, технологий обучения, развития учебной мотивации обучающихся. Система включает в себя организационные, учебно-методические и научно-методические семинары-практикумы и </w:t>
      </w:r>
      <w:proofErr w:type="spellStart"/>
      <w:r w:rsidR="00781F90">
        <w:rPr>
          <w:rFonts w:ascii="Times New Roman" w:hAnsi="Times New Roman" w:cs="Times New Roman"/>
          <w:sz w:val="24"/>
          <w:szCs w:val="24"/>
        </w:rPr>
        <w:t>вебинары</w:t>
      </w:r>
      <w:proofErr w:type="spellEnd"/>
      <w:r w:rsidR="00781F90">
        <w:rPr>
          <w:rFonts w:ascii="Times New Roman" w:hAnsi="Times New Roman" w:cs="Times New Roman"/>
          <w:sz w:val="24"/>
          <w:szCs w:val="24"/>
        </w:rPr>
        <w:t xml:space="preserve"> по вопросам, связанным с организацией мониторинга качества образования, в том числе подготовку и организацию ОГЭ/ЕГЭ, ВПР, совершенствования технологий обучения по учебным предметам и развития мотивации обучающихся.</w:t>
      </w:r>
    </w:p>
    <w:p w:rsidR="00781F90" w:rsidRDefault="00781F90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807" w:type="dxa"/>
        <w:tblLook w:val="04A0" w:firstRow="1" w:lastRow="0" w:firstColumn="1" w:lastColumn="0" w:noHBand="0" w:noVBand="1"/>
      </w:tblPr>
      <w:tblGrid>
        <w:gridCol w:w="1259"/>
        <w:gridCol w:w="3066"/>
        <w:gridCol w:w="1392"/>
        <w:gridCol w:w="1858"/>
        <w:gridCol w:w="2200"/>
        <w:gridCol w:w="22"/>
        <w:gridCol w:w="10"/>
      </w:tblGrid>
      <w:tr w:rsidR="002E311E" w:rsidRPr="00944B3C" w:rsidTr="002E311E">
        <w:trPr>
          <w:gridAfter w:val="2"/>
          <w:wAfter w:w="33" w:type="dxa"/>
        </w:trPr>
        <w:tc>
          <w:tcPr>
            <w:tcW w:w="1271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  <w:b/>
              </w:rPr>
            </w:pPr>
            <w:r w:rsidRPr="00944B3C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119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  <w:b/>
              </w:rPr>
            </w:pPr>
            <w:r w:rsidRPr="00944B3C">
              <w:rPr>
                <w:rFonts w:ascii="Times New Roman" w:hAnsi="Times New Roman" w:cs="Times New Roman"/>
                <w:b/>
              </w:rPr>
              <w:t>Тема семинаров-практикумов</w:t>
            </w:r>
          </w:p>
        </w:tc>
        <w:tc>
          <w:tcPr>
            <w:tcW w:w="1295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  <w:b/>
              </w:rPr>
            </w:pPr>
            <w:r w:rsidRPr="00944B3C">
              <w:rPr>
                <w:rFonts w:ascii="Times New Roman" w:hAnsi="Times New Roman" w:cs="Times New Roman"/>
                <w:b/>
              </w:rPr>
              <w:t>Количество</w:t>
            </w:r>
          </w:p>
        </w:tc>
        <w:tc>
          <w:tcPr>
            <w:tcW w:w="1866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  <w:b/>
              </w:rPr>
            </w:pPr>
            <w:r w:rsidRPr="00944B3C">
              <w:rPr>
                <w:rFonts w:ascii="Times New Roman" w:hAnsi="Times New Roman" w:cs="Times New Roman"/>
                <w:b/>
              </w:rPr>
              <w:t>Сроки, периодичность</w:t>
            </w:r>
          </w:p>
        </w:tc>
        <w:tc>
          <w:tcPr>
            <w:tcW w:w="2223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  <w:b/>
              </w:rPr>
            </w:pPr>
            <w:r w:rsidRPr="00944B3C">
              <w:rPr>
                <w:rFonts w:ascii="Times New Roman" w:hAnsi="Times New Roman" w:cs="Times New Roman"/>
                <w:b/>
              </w:rPr>
              <w:t>Ответственный</w:t>
            </w:r>
          </w:p>
        </w:tc>
      </w:tr>
      <w:tr w:rsidR="002E311E" w:rsidRPr="00944B3C" w:rsidTr="002E311E">
        <w:tc>
          <w:tcPr>
            <w:tcW w:w="9807" w:type="dxa"/>
            <w:gridSpan w:val="7"/>
          </w:tcPr>
          <w:p w:rsidR="002E311E" w:rsidRPr="00944B3C" w:rsidRDefault="002E311E" w:rsidP="00F54993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944B3C">
              <w:rPr>
                <w:rFonts w:ascii="Times New Roman" w:hAnsi="Times New Roman" w:cs="Times New Roman"/>
                <w:b/>
              </w:rPr>
              <w:t xml:space="preserve">Организационные </w:t>
            </w:r>
            <w:proofErr w:type="spellStart"/>
            <w:r w:rsidRPr="00944B3C">
              <w:rPr>
                <w:rFonts w:ascii="Times New Roman" w:hAnsi="Times New Roman" w:cs="Times New Roman"/>
                <w:b/>
              </w:rPr>
              <w:t>вебинары</w:t>
            </w:r>
            <w:proofErr w:type="spellEnd"/>
            <w:r w:rsidRPr="00944B3C">
              <w:rPr>
                <w:rFonts w:ascii="Times New Roman" w:hAnsi="Times New Roman" w:cs="Times New Roman"/>
                <w:b/>
              </w:rPr>
              <w:t xml:space="preserve"> и семинары-практикумы </w:t>
            </w:r>
          </w:p>
        </w:tc>
      </w:tr>
      <w:tr w:rsidR="002E311E" w:rsidRPr="00944B3C" w:rsidTr="002E311E">
        <w:tc>
          <w:tcPr>
            <w:tcW w:w="9807" w:type="dxa"/>
            <w:gridSpan w:val="7"/>
          </w:tcPr>
          <w:p w:rsidR="002E311E" w:rsidRPr="00944B3C" w:rsidRDefault="002E311E" w:rsidP="00F54993">
            <w:pPr>
              <w:pStyle w:val="a5"/>
              <w:numPr>
                <w:ilvl w:val="1"/>
                <w:numId w:val="2"/>
              </w:numPr>
              <w:rPr>
                <w:rFonts w:ascii="Times New Roman" w:hAnsi="Times New Roman" w:cs="Times New Roman"/>
                <w:b/>
                <w:i/>
              </w:rPr>
            </w:pPr>
            <w:r w:rsidRPr="00944B3C">
              <w:rPr>
                <w:rFonts w:ascii="Times New Roman" w:hAnsi="Times New Roman" w:cs="Times New Roman"/>
                <w:b/>
                <w:i/>
              </w:rPr>
              <w:t>Деятельность региональной и муниципальной методической службы</w:t>
            </w:r>
          </w:p>
        </w:tc>
      </w:tr>
      <w:tr w:rsidR="002E311E" w:rsidRPr="00944B3C" w:rsidTr="002E311E">
        <w:trPr>
          <w:gridAfter w:val="2"/>
          <w:wAfter w:w="33" w:type="dxa"/>
        </w:trPr>
        <w:tc>
          <w:tcPr>
            <w:tcW w:w="1271" w:type="dxa"/>
          </w:tcPr>
          <w:p w:rsidR="002E311E" w:rsidRPr="00944B3C" w:rsidRDefault="002E311E" w:rsidP="00F54993">
            <w:pPr>
              <w:ind w:left="360"/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3119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Семинары-практикумы по вопросам организации деятельности муниципальных методических служб, методических объединений различного уровня</w:t>
            </w:r>
          </w:p>
        </w:tc>
        <w:tc>
          <w:tcPr>
            <w:tcW w:w="1295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66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1 раз в квартал</w:t>
            </w:r>
          </w:p>
        </w:tc>
        <w:tc>
          <w:tcPr>
            <w:tcW w:w="2223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 xml:space="preserve">В.В. Кучурин </w:t>
            </w:r>
          </w:p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В.С. Кошкина</w:t>
            </w:r>
          </w:p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Н.Н. Жуковицкая</w:t>
            </w:r>
          </w:p>
        </w:tc>
      </w:tr>
      <w:tr w:rsidR="002E311E" w:rsidRPr="00944B3C" w:rsidTr="002E311E">
        <w:tc>
          <w:tcPr>
            <w:tcW w:w="9807" w:type="dxa"/>
            <w:gridSpan w:val="7"/>
          </w:tcPr>
          <w:p w:rsidR="002E311E" w:rsidRPr="00944B3C" w:rsidRDefault="002E311E" w:rsidP="00F54993">
            <w:pPr>
              <w:pStyle w:val="a5"/>
              <w:numPr>
                <w:ilvl w:val="1"/>
                <w:numId w:val="2"/>
              </w:numPr>
              <w:rPr>
                <w:rFonts w:ascii="Times New Roman" w:hAnsi="Times New Roman" w:cs="Times New Roman"/>
                <w:b/>
                <w:i/>
              </w:rPr>
            </w:pPr>
            <w:r w:rsidRPr="00944B3C">
              <w:rPr>
                <w:rFonts w:ascii="Times New Roman" w:hAnsi="Times New Roman" w:cs="Times New Roman"/>
                <w:b/>
                <w:i/>
              </w:rPr>
              <w:t>Организация и проведение ОГЭ/ЕГЭ</w:t>
            </w:r>
          </w:p>
        </w:tc>
      </w:tr>
      <w:tr w:rsidR="002E311E" w:rsidRPr="00944B3C" w:rsidTr="002E311E">
        <w:trPr>
          <w:gridAfter w:val="2"/>
          <w:wAfter w:w="33" w:type="dxa"/>
        </w:trPr>
        <w:tc>
          <w:tcPr>
            <w:tcW w:w="1271" w:type="dxa"/>
          </w:tcPr>
          <w:p w:rsidR="002E311E" w:rsidRPr="00944B3C" w:rsidRDefault="002E311E" w:rsidP="00F54993">
            <w:pPr>
              <w:ind w:left="360"/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3119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proofErr w:type="spellStart"/>
            <w:r w:rsidRPr="00944B3C">
              <w:rPr>
                <w:rFonts w:ascii="Times New Roman" w:hAnsi="Times New Roman" w:cs="Times New Roman"/>
              </w:rPr>
              <w:t>Вебинары</w:t>
            </w:r>
            <w:proofErr w:type="spellEnd"/>
            <w:r w:rsidRPr="00944B3C">
              <w:rPr>
                <w:rFonts w:ascii="Times New Roman" w:hAnsi="Times New Roman" w:cs="Times New Roman"/>
              </w:rPr>
              <w:t xml:space="preserve"> по вопросам подготовки экспертов РПК ОГЭ/ЕГЭ</w:t>
            </w:r>
          </w:p>
        </w:tc>
        <w:tc>
          <w:tcPr>
            <w:tcW w:w="1295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66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Январь-апрель</w:t>
            </w:r>
          </w:p>
        </w:tc>
        <w:tc>
          <w:tcPr>
            <w:tcW w:w="2223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М.А. Шаталов</w:t>
            </w:r>
          </w:p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Кафедры ЛОИРО</w:t>
            </w:r>
          </w:p>
        </w:tc>
      </w:tr>
      <w:tr w:rsidR="002E311E" w:rsidRPr="00944B3C" w:rsidTr="002E311E">
        <w:tc>
          <w:tcPr>
            <w:tcW w:w="9807" w:type="dxa"/>
            <w:gridSpan w:val="7"/>
          </w:tcPr>
          <w:p w:rsidR="002E311E" w:rsidRPr="00944B3C" w:rsidRDefault="002E311E" w:rsidP="00F54993">
            <w:pPr>
              <w:ind w:left="360" w:firstLine="371"/>
              <w:rPr>
                <w:rFonts w:ascii="Times New Roman" w:hAnsi="Times New Roman" w:cs="Times New Roman"/>
                <w:b/>
                <w:i/>
              </w:rPr>
            </w:pPr>
            <w:r w:rsidRPr="00944B3C">
              <w:rPr>
                <w:rFonts w:ascii="Times New Roman" w:hAnsi="Times New Roman" w:cs="Times New Roman"/>
                <w:b/>
                <w:i/>
              </w:rPr>
              <w:t>1.3. Организация и проведение всероссийских проверочных работ</w:t>
            </w:r>
          </w:p>
        </w:tc>
      </w:tr>
      <w:tr w:rsidR="002E311E" w:rsidRPr="00944B3C" w:rsidTr="002E311E">
        <w:trPr>
          <w:gridAfter w:val="2"/>
          <w:wAfter w:w="33" w:type="dxa"/>
        </w:trPr>
        <w:tc>
          <w:tcPr>
            <w:tcW w:w="1271" w:type="dxa"/>
          </w:tcPr>
          <w:p w:rsidR="002E311E" w:rsidRPr="00944B3C" w:rsidRDefault="002E311E" w:rsidP="00F54993">
            <w:pPr>
              <w:ind w:left="360"/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1.3.1.</w:t>
            </w:r>
          </w:p>
        </w:tc>
        <w:tc>
          <w:tcPr>
            <w:tcW w:w="3119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proofErr w:type="spellStart"/>
            <w:r w:rsidRPr="00944B3C">
              <w:rPr>
                <w:rFonts w:ascii="Times New Roman" w:hAnsi="Times New Roman" w:cs="Times New Roman"/>
              </w:rPr>
              <w:t>Вебинары</w:t>
            </w:r>
            <w:proofErr w:type="spellEnd"/>
            <w:r w:rsidRPr="00944B3C">
              <w:rPr>
                <w:rFonts w:ascii="Times New Roman" w:hAnsi="Times New Roman" w:cs="Times New Roman"/>
              </w:rPr>
              <w:t xml:space="preserve"> по согласованию подходов к оцениванию ВПР перед проверкой работ обучающихся</w:t>
            </w:r>
          </w:p>
        </w:tc>
        <w:tc>
          <w:tcPr>
            <w:tcW w:w="1295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Апрель-май</w:t>
            </w:r>
          </w:p>
        </w:tc>
        <w:tc>
          <w:tcPr>
            <w:tcW w:w="2223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М.А. Шаталов</w:t>
            </w:r>
          </w:p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Кафедры ЛОИРО</w:t>
            </w:r>
          </w:p>
        </w:tc>
      </w:tr>
      <w:tr w:rsidR="002E311E" w:rsidRPr="00944B3C" w:rsidTr="002E311E">
        <w:trPr>
          <w:gridAfter w:val="2"/>
          <w:wAfter w:w="33" w:type="dxa"/>
        </w:trPr>
        <w:tc>
          <w:tcPr>
            <w:tcW w:w="1271" w:type="dxa"/>
          </w:tcPr>
          <w:p w:rsidR="002E311E" w:rsidRPr="00944B3C" w:rsidRDefault="002E311E" w:rsidP="00F54993">
            <w:pPr>
              <w:ind w:left="360"/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1.3.2.</w:t>
            </w:r>
          </w:p>
        </w:tc>
        <w:tc>
          <w:tcPr>
            <w:tcW w:w="3119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proofErr w:type="spellStart"/>
            <w:r w:rsidRPr="00944B3C">
              <w:rPr>
                <w:rFonts w:ascii="Times New Roman" w:hAnsi="Times New Roman" w:cs="Times New Roman"/>
              </w:rPr>
              <w:t>Вебинары</w:t>
            </w:r>
            <w:proofErr w:type="spellEnd"/>
            <w:r w:rsidRPr="00944B3C">
              <w:rPr>
                <w:rFonts w:ascii="Times New Roman" w:hAnsi="Times New Roman" w:cs="Times New Roman"/>
              </w:rPr>
              <w:t xml:space="preserve"> по обсуждению итогов проведения ВПР и региональных исследований качества образования</w:t>
            </w:r>
          </w:p>
        </w:tc>
        <w:tc>
          <w:tcPr>
            <w:tcW w:w="1295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66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Июнь-ноябрь</w:t>
            </w:r>
          </w:p>
        </w:tc>
        <w:tc>
          <w:tcPr>
            <w:tcW w:w="2223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М.А. Шаталов</w:t>
            </w:r>
          </w:p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Кафедры ЛОИРО</w:t>
            </w:r>
          </w:p>
        </w:tc>
      </w:tr>
      <w:tr w:rsidR="002E311E" w:rsidRPr="00944B3C" w:rsidTr="002E311E">
        <w:tc>
          <w:tcPr>
            <w:tcW w:w="9807" w:type="dxa"/>
            <w:gridSpan w:val="7"/>
          </w:tcPr>
          <w:p w:rsidR="002E311E" w:rsidRPr="00944B3C" w:rsidRDefault="002E311E" w:rsidP="00F54993">
            <w:pPr>
              <w:pStyle w:val="a5"/>
              <w:ind w:left="1080" w:hanging="349"/>
              <w:rPr>
                <w:rFonts w:ascii="Times New Roman" w:hAnsi="Times New Roman" w:cs="Times New Roman"/>
                <w:b/>
                <w:i/>
              </w:rPr>
            </w:pPr>
            <w:r w:rsidRPr="00944B3C">
              <w:rPr>
                <w:rFonts w:ascii="Times New Roman" w:hAnsi="Times New Roman" w:cs="Times New Roman"/>
                <w:b/>
                <w:i/>
              </w:rPr>
              <w:t>1.4.Организация и проведение олимпиад</w:t>
            </w:r>
          </w:p>
        </w:tc>
      </w:tr>
      <w:tr w:rsidR="002E311E" w:rsidRPr="00944B3C" w:rsidTr="002E311E">
        <w:trPr>
          <w:gridAfter w:val="2"/>
          <w:wAfter w:w="33" w:type="dxa"/>
        </w:trPr>
        <w:tc>
          <w:tcPr>
            <w:tcW w:w="1271" w:type="dxa"/>
          </w:tcPr>
          <w:p w:rsidR="002E311E" w:rsidRPr="00944B3C" w:rsidRDefault="002E311E" w:rsidP="00F54993">
            <w:pPr>
              <w:ind w:left="360"/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 xml:space="preserve">1.4.1. </w:t>
            </w:r>
          </w:p>
        </w:tc>
        <w:tc>
          <w:tcPr>
            <w:tcW w:w="3119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proofErr w:type="spellStart"/>
            <w:r w:rsidRPr="00944B3C">
              <w:rPr>
                <w:rFonts w:ascii="Times New Roman" w:hAnsi="Times New Roman" w:cs="Times New Roman"/>
              </w:rPr>
              <w:t>Вебинары</w:t>
            </w:r>
            <w:proofErr w:type="spellEnd"/>
            <w:r w:rsidRPr="00944B3C">
              <w:rPr>
                <w:rFonts w:ascii="Times New Roman" w:hAnsi="Times New Roman" w:cs="Times New Roman"/>
              </w:rPr>
              <w:t xml:space="preserve"> по вопросам организации и проведения школьного и муниципального этапов Всероссийской олимпиады школьников в 2019/2020 уч. г. </w:t>
            </w:r>
          </w:p>
        </w:tc>
        <w:tc>
          <w:tcPr>
            <w:tcW w:w="1295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66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223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М.А. Шаталов</w:t>
            </w:r>
          </w:p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Кафедры ЛОИРО</w:t>
            </w:r>
          </w:p>
        </w:tc>
      </w:tr>
      <w:tr w:rsidR="002E311E" w:rsidRPr="00944B3C" w:rsidTr="002E311E">
        <w:tc>
          <w:tcPr>
            <w:tcW w:w="9807" w:type="dxa"/>
            <w:gridSpan w:val="7"/>
          </w:tcPr>
          <w:p w:rsidR="002E311E" w:rsidRPr="00944B3C" w:rsidRDefault="002E311E" w:rsidP="00F54993">
            <w:pPr>
              <w:ind w:left="873" w:hanging="142"/>
              <w:rPr>
                <w:rFonts w:ascii="Times New Roman" w:hAnsi="Times New Roman" w:cs="Times New Roman"/>
                <w:b/>
                <w:i/>
              </w:rPr>
            </w:pPr>
            <w:r w:rsidRPr="00944B3C">
              <w:rPr>
                <w:rFonts w:ascii="Times New Roman" w:hAnsi="Times New Roman" w:cs="Times New Roman"/>
                <w:b/>
                <w:i/>
              </w:rPr>
              <w:t>1.5. Организация региональных мониторингов</w:t>
            </w:r>
          </w:p>
        </w:tc>
      </w:tr>
      <w:tr w:rsidR="00D05188" w:rsidRPr="00D05188" w:rsidTr="002E311E">
        <w:trPr>
          <w:gridAfter w:val="2"/>
          <w:wAfter w:w="33" w:type="dxa"/>
        </w:trPr>
        <w:tc>
          <w:tcPr>
            <w:tcW w:w="1271" w:type="dxa"/>
          </w:tcPr>
          <w:p w:rsidR="002E311E" w:rsidRPr="00D05188" w:rsidRDefault="002E311E" w:rsidP="00F54993">
            <w:pPr>
              <w:rPr>
                <w:rFonts w:ascii="Times New Roman" w:hAnsi="Times New Roman" w:cs="Times New Roman"/>
                <w:color w:val="FF0000"/>
              </w:rPr>
            </w:pPr>
            <w:r w:rsidRPr="00D05188">
              <w:rPr>
                <w:rFonts w:ascii="Times New Roman" w:hAnsi="Times New Roman" w:cs="Times New Roman"/>
                <w:color w:val="FF0000"/>
              </w:rPr>
              <w:t xml:space="preserve">      1.5.1. </w:t>
            </w:r>
          </w:p>
        </w:tc>
        <w:tc>
          <w:tcPr>
            <w:tcW w:w="3119" w:type="dxa"/>
          </w:tcPr>
          <w:p w:rsidR="002E311E" w:rsidRPr="00D05188" w:rsidRDefault="00D05188" w:rsidP="00F54993">
            <w:pPr>
              <w:rPr>
                <w:rFonts w:ascii="Times New Roman" w:hAnsi="Times New Roman" w:cs="Times New Roman"/>
                <w:color w:val="FF0000"/>
              </w:rPr>
            </w:pPr>
            <w:r w:rsidRPr="00D05188">
              <w:rPr>
                <w:rFonts w:ascii="Times New Roman" w:hAnsi="Times New Roman" w:cs="Times New Roman"/>
                <w:color w:val="FF0000"/>
              </w:rPr>
              <w:t>Установочные семинары-практикумы о проведении региональных мониторингов</w:t>
            </w:r>
          </w:p>
        </w:tc>
        <w:tc>
          <w:tcPr>
            <w:tcW w:w="1295" w:type="dxa"/>
          </w:tcPr>
          <w:p w:rsidR="002E311E" w:rsidRPr="00D05188" w:rsidRDefault="00D05188" w:rsidP="00F54993">
            <w:pPr>
              <w:rPr>
                <w:rFonts w:ascii="Times New Roman" w:hAnsi="Times New Roman" w:cs="Times New Roman"/>
                <w:color w:val="FF0000"/>
              </w:rPr>
            </w:pPr>
            <w:r w:rsidRPr="00D05188">
              <w:rPr>
                <w:rFonts w:ascii="Times New Roman" w:hAnsi="Times New Roman" w:cs="Times New Roman"/>
                <w:color w:val="FF0000"/>
              </w:rPr>
              <w:t>10</w:t>
            </w:r>
          </w:p>
        </w:tc>
        <w:tc>
          <w:tcPr>
            <w:tcW w:w="1866" w:type="dxa"/>
          </w:tcPr>
          <w:p w:rsidR="002E311E" w:rsidRPr="00D05188" w:rsidRDefault="00D05188" w:rsidP="00F54993">
            <w:pPr>
              <w:rPr>
                <w:rFonts w:ascii="Times New Roman" w:hAnsi="Times New Roman" w:cs="Times New Roman"/>
                <w:color w:val="FF0000"/>
              </w:rPr>
            </w:pPr>
            <w:r w:rsidRPr="00D05188">
              <w:rPr>
                <w:rFonts w:ascii="Times New Roman" w:hAnsi="Times New Roman" w:cs="Times New Roman"/>
                <w:color w:val="FF0000"/>
              </w:rPr>
              <w:t>ежемесячно</w:t>
            </w:r>
          </w:p>
        </w:tc>
        <w:tc>
          <w:tcPr>
            <w:tcW w:w="2223" w:type="dxa"/>
          </w:tcPr>
          <w:p w:rsidR="002E311E" w:rsidRPr="00D05188" w:rsidRDefault="00D05188" w:rsidP="00F54993">
            <w:pPr>
              <w:rPr>
                <w:rFonts w:ascii="Times New Roman" w:hAnsi="Times New Roman" w:cs="Times New Roman"/>
                <w:color w:val="FF0000"/>
              </w:rPr>
            </w:pPr>
            <w:r w:rsidRPr="00D05188">
              <w:rPr>
                <w:rFonts w:ascii="Times New Roman" w:hAnsi="Times New Roman" w:cs="Times New Roman"/>
                <w:color w:val="FF0000"/>
              </w:rPr>
              <w:t>В.В. Кучурин</w:t>
            </w:r>
          </w:p>
          <w:p w:rsidR="00D05188" w:rsidRPr="00D05188" w:rsidRDefault="00D05188" w:rsidP="00F54993">
            <w:pPr>
              <w:rPr>
                <w:rFonts w:ascii="Times New Roman" w:hAnsi="Times New Roman" w:cs="Times New Roman"/>
                <w:color w:val="FF0000"/>
              </w:rPr>
            </w:pPr>
            <w:r w:rsidRPr="00D05188">
              <w:rPr>
                <w:rFonts w:ascii="Times New Roman" w:hAnsi="Times New Roman" w:cs="Times New Roman"/>
                <w:color w:val="FF0000"/>
              </w:rPr>
              <w:t>Н.Н. Жуковицкая</w:t>
            </w:r>
          </w:p>
        </w:tc>
      </w:tr>
      <w:tr w:rsidR="002E311E" w:rsidRPr="00944B3C" w:rsidTr="002E311E">
        <w:tc>
          <w:tcPr>
            <w:tcW w:w="9807" w:type="dxa"/>
            <w:gridSpan w:val="7"/>
          </w:tcPr>
          <w:p w:rsidR="002E311E" w:rsidRPr="00944B3C" w:rsidRDefault="002E311E" w:rsidP="00F54993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</w:rPr>
            </w:pPr>
            <w:r w:rsidRPr="00944B3C">
              <w:rPr>
                <w:rFonts w:ascii="Times New Roman" w:hAnsi="Times New Roman" w:cs="Times New Roman"/>
                <w:b/>
              </w:rPr>
              <w:t xml:space="preserve">Научно-методические </w:t>
            </w:r>
            <w:proofErr w:type="spellStart"/>
            <w:r w:rsidRPr="00944B3C">
              <w:rPr>
                <w:rFonts w:ascii="Times New Roman" w:hAnsi="Times New Roman" w:cs="Times New Roman"/>
                <w:b/>
              </w:rPr>
              <w:t>вебинары</w:t>
            </w:r>
            <w:proofErr w:type="spellEnd"/>
            <w:r w:rsidRPr="00944B3C">
              <w:rPr>
                <w:rFonts w:ascii="Times New Roman" w:hAnsi="Times New Roman" w:cs="Times New Roman"/>
                <w:b/>
              </w:rPr>
              <w:t xml:space="preserve"> и семинары</w:t>
            </w:r>
          </w:p>
        </w:tc>
      </w:tr>
      <w:tr w:rsidR="002E311E" w:rsidRPr="00944B3C" w:rsidTr="002E311E">
        <w:trPr>
          <w:gridAfter w:val="1"/>
          <w:wAfter w:w="10" w:type="dxa"/>
        </w:trPr>
        <w:tc>
          <w:tcPr>
            <w:tcW w:w="9797" w:type="dxa"/>
            <w:gridSpan w:val="6"/>
          </w:tcPr>
          <w:p w:rsidR="002E311E" w:rsidRPr="00944B3C" w:rsidRDefault="002E311E" w:rsidP="00F54993">
            <w:pPr>
              <w:pStyle w:val="a5"/>
              <w:numPr>
                <w:ilvl w:val="1"/>
                <w:numId w:val="2"/>
              </w:numPr>
              <w:rPr>
                <w:rFonts w:ascii="Times New Roman" w:hAnsi="Times New Roman" w:cs="Times New Roman"/>
                <w:b/>
                <w:i/>
              </w:rPr>
            </w:pPr>
            <w:r w:rsidRPr="00944B3C">
              <w:rPr>
                <w:rFonts w:ascii="Times New Roman" w:hAnsi="Times New Roman" w:cs="Times New Roman"/>
                <w:b/>
                <w:i/>
              </w:rPr>
              <w:t>Научно-методическое сопровождение организации и проведения ОГЭ/ЕГЭ</w:t>
            </w:r>
          </w:p>
        </w:tc>
      </w:tr>
      <w:tr w:rsidR="002E311E" w:rsidRPr="00944B3C" w:rsidTr="002E311E">
        <w:trPr>
          <w:gridAfter w:val="2"/>
          <w:wAfter w:w="33" w:type="dxa"/>
        </w:trPr>
        <w:tc>
          <w:tcPr>
            <w:tcW w:w="1271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2.1.1.</w:t>
            </w:r>
          </w:p>
        </w:tc>
        <w:tc>
          <w:tcPr>
            <w:tcW w:w="3119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Семинары-практикумы по подготовке экспертов РПК ОГЭ/ЕГЭ</w:t>
            </w:r>
          </w:p>
        </w:tc>
        <w:tc>
          <w:tcPr>
            <w:tcW w:w="1295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866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 xml:space="preserve">Январь-апрель </w:t>
            </w:r>
          </w:p>
        </w:tc>
        <w:tc>
          <w:tcPr>
            <w:tcW w:w="2223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М.А. Шаталов</w:t>
            </w:r>
          </w:p>
        </w:tc>
      </w:tr>
      <w:tr w:rsidR="002E311E" w:rsidRPr="00944B3C" w:rsidTr="002E311E">
        <w:trPr>
          <w:gridAfter w:val="1"/>
          <w:wAfter w:w="10" w:type="dxa"/>
        </w:trPr>
        <w:tc>
          <w:tcPr>
            <w:tcW w:w="9797" w:type="dxa"/>
            <w:gridSpan w:val="6"/>
          </w:tcPr>
          <w:p w:rsidR="002E311E" w:rsidRPr="00944B3C" w:rsidRDefault="002E311E" w:rsidP="00F54993">
            <w:pPr>
              <w:pStyle w:val="a5"/>
              <w:numPr>
                <w:ilvl w:val="1"/>
                <w:numId w:val="2"/>
              </w:numPr>
              <w:rPr>
                <w:rFonts w:ascii="Times New Roman" w:hAnsi="Times New Roman" w:cs="Times New Roman"/>
                <w:b/>
                <w:i/>
              </w:rPr>
            </w:pPr>
            <w:r w:rsidRPr="00944B3C">
              <w:rPr>
                <w:rFonts w:ascii="Times New Roman" w:hAnsi="Times New Roman" w:cs="Times New Roman"/>
                <w:b/>
                <w:i/>
              </w:rPr>
              <w:t>Научно-методическое сопровождение организации и проведения ВПР</w:t>
            </w:r>
          </w:p>
        </w:tc>
      </w:tr>
      <w:tr w:rsidR="002E311E" w:rsidRPr="00944B3C" w:rsidTr="002E311E">
        <w:trPr>
          <w:gridAfter w:val="2"/>
          <w:wAfter w:w="33" w:type="dxa"/>
        </w:trPr>
        <w:tc>
          <w:tcPr>
            <w:tcW w:w="1271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 xml:space="preserve">2.2.1. </w:t>
            </w:r>
          </w:p>
        </w:tc>
        <w:tc>
          <w:tcPr>
            <w:tcW w:w="3119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Семинары-практикумы для экспертов-</w:t>
            </w:r>
            <w:proofErr w:type="spellStart"/>
            <w:r w:rsidRPr="00944B3C">
              <w:rPr>
                <w:rFonts w:ascii="Times New Roman" w:hAnsi="Times New Roman" w:cs="Times New Roman"/>
              </w:rPr>
              <w:t>тьюторов</w:t>
            </w:r>
            <w:proofErr w:type="spellEnd"/>
            <w:r w:rsidRPr="00944B3C">
              <w:rPr>
                <w:rFonts w:ascii="Times New Roman" w:hAnsi="Times New Roman" w:cs="Times New Roman"/>
              </w:rPr>
              <w:t xml:space="preserve"> по </w:t>
            </w:r>
            <w:r w:rsidRPr="00944B3C">
              <w:rPr>
                <w:rFonts w:ascii="Times New Roman" w:hAnsi="Times New Roman" w:cs="Times New Roman"/>
              </w:rPr>
              <w:lastRenderedPageBreak/>
              <w:t>проверке ВПР</w:t>
            </w:r>
          </w:p>
        </w:tc>
        <w:tc>
          <w:tcPr>
            <w:tcW w:w="1295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1866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Январь-май</w:t>
            </w:r>
          </w:p>
        </w:tc>
        <w:tc>
          <w:tcPr>
            <w:tcW w:w="2223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М.А. Шаталов</w:t>
            </w:r>
          </w:p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Кафедры ЛОИРО</w:t>
            </w:r>
          </w:p>
        </w:tc>
      </w:tr>
      <w:tr w:rsidR="002E311E" w:rsidRPr="00944B3C" w:rsidTr="002E311E">
        <w:trPr>
          <w:gridAfter w:val="1"/>
          <w:wAfter w:w="10" w:type="dxa"/>
        </w:trPr>
        <w:tc>
          <w:tcPr>
            <w:tcW w:w="9797" w:type="dxa"/>
            <w:gridSpan w:val="6"/>
          </w:tcPr>
          <w:p w:rsidR="002E311E" w:rsidRPr="00944B3C" w:rsidRDefault="002E311E" w:rsidP="00F54993">
            <w:pPr>
              <w:pStyle w:val="a5"/>
              <w:numPr>
                <w:ilvl w:val="1"/>
                <w:numId w:val="2"/>
              </w:numPr>
              <w:rPr>
                <w:rFonts w:ascii="Times New Roman" w:hAnsi="Times New Roman" w:cs="Times New Roman"/>
                <w:b/>
                <w:i/>
              </w:rPr>
            </w:pPr>
            <w:r w:rsidRPr="00944B3C">
              <w:rPr>
                <w:rFonts w:ascii="Times New Roman" w:hAnsi="Times New Roman" w:cs="Times New Roman"/>
                <w:b/>
                <w:i/>
              </w:rPr>
              <w:lastRenderedPageBreak/>
              <w:t>Совершенствование технологий обучения, развитие учебной мотивации обучающихся</w:t>
            </w:r>
          </w:p>
        </w:tc>
      </w:tr>
      <w:tr w:rsidR="002E311E" w:rsidRPr="00944B3C" w:rsidTr="002E311E">
        <w:trPr>
          <w:gridAfter w:val="2"/>
          <w:wAfter w:w="33" w:type="dxa"/>
        </w:trPr>
        <w:tc>
          <w:tcPr>
            <w:tcW w:w="1271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2.3.1.</w:t>
            </w:r>
          </w:p>
        </w:tc>
        <w:tc>
          <w:tcPr>
            <w:tcW w:w="3119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 xml:space="preserve">Семинары по вопросам внедрения предметных концепций </w:t>
            </w:r>
          </w:p>
        </w:tc>
        <w:tc>
          <w:tcPr>
            <w:tcW w:w="1295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66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1 раз в полугодие</w:t>
            </w:r>
          </w:p>
        </w:tc>
        <w:tc>
          <w:tcPr>
            <w:tcW w:w="2223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М.А. Шаталов</w:t>
            </w:r>
          </w:p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Кафедры ЛОИРО</w:t>
            </w:r>
          </w:p>
        </w:tc>
      </w:tr>
      <w:tr w:rsidR="002E311E" w:rsidRPr="00944B3C" w:rsidTr="002E311E">
        <w:trPr>
          <w:gridAfter w:val="2"/>
          <w:wAfter w:w="33" w:type="dxa"/>
        </w:trPr>
        <w:tc>
          <w:tcPr>
            <w:tcW w:w="1271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2.3.2</w:t>
            </w:r>
          </w:p>
        </w:tc>
        <w:tc>
          <w:tcPr>
            <w:tcW w:w="3119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proofErr w:type="spellStart"/>
            <w:r w:rsidRPr="00944B3C">
              <w:rPr>
                <w:rFonts w:ascii="Times New Roman" w:hAnsi="Times New Roman" w:cs="Times New Roman"/>
              </w:rPr>
              <w:t>Вебинар</w:t>
            </w:r>
            <w:proofErr w:type="spellEnd"/>
            <w:r w:rsidRPr="00944B3C">
              <w:rPr>
                <w:rFonts w:ascii="Times New Roman" w:hAnsi="Times New Roman" w:cs="Times New Roman"/>
              </w:rPr>
              <w:t xml:space="preserve"> по вопросам формирования образовательной среды развития одаренности в образовательном пространстве школы и муниципального образования</w:t>
            </w:r>
          </w:p>
        </w:tc>
        <w:tc>
          <w:tcPr>
            <w:tcW w:w="1295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66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 xml:space="preserve">1 раз полугодие </w:t>
            </w:r>
          </w:p>
        </w:tc>
        <w:tc>
          <w:tcPr>
            <w:tcW w:w="2223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М.А. Шаталов</w:t>
            </w:r>
          </w:p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Кафедры ЛОИРО</w:t>
            </w:r>
          </w:p>
        </w:tc>
      </w:tr>
      <w:tr w:rsidR="002E311E" w:rsidRPr="00944B3C" w:rsidTr="002E311E">
        <w:trPr>
          <w:gridAfter w:val="2"/>
          <w:wAfter w:w="33" w:type="dxa"/>
        </w:trPr>
        <w:tc>
          <w:tcPr>
            <w:tcW w:w="1271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2.3.3.</w:t>
            </w:r>
          </w:p>
        </w:tc>
        <w:tc>
          <w:tcPr>
            <w:tcW w:w="3119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Семинар-практикум «Интеграция современных педагогических и информационных технологий в контексте реализации ФГОС»</w:t>
            </w:r>
          </w:p>
        </w:tc>
        <w:tc>
          <w:tcPr>
            <w:tcW w:w="1295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66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1 раз в полугодие</w:t>
            </w:r>
          </w:p>
        </w:tc>
        <w:tc>
          <w:tcPr>
            <w:tcW w:w="2223" w:type="dxa"/>
          </w:tcPr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М.А. Шаталов</w:t>
            </w:r>
          </w:p>
          <w:p w:rsidR="002E311E" w:rsidRPr="00944B3C" w:rsidRDefault="002E311E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 xml:space="preserve">Кафедра педагогики </w:t>
            </w:r>
            <w:proofErr w:type="spellStart"/>
            <w:r w:rsidRPr="00944B3C">
              <w:rPr>
                <w:rFonts w:ascii="Times New Roman" w:hAnsi="Times New Roman" w:cs="Times New Roman"/>
              </w:rPr>
              <w:t>ипсихологии</w:t>
            </w:r>
            <w:proofErr w:type="spellEnd"/>
          </w:p>
        </w:tc>
      </w:tr>
      <w:tr w:rsidR="00781F90" w:rsidRPr="00944B3C" w:rsidTr="002E311E">
        <w:trPr>
          <w:gridAfter w:val="2"/>
          <w:wAfter w:w="33" w:type="dxa"/>
        </w:trPr>
        <w:tc>
          <w:tcPr>
            <w:tcW w:w="1271" w:type="dxa"/>
          </w:tcPr>
          <w:p w:rsidR="00781F90" w:rsidRPr="00944B3C" w:rsidRDefault="00781F90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2.3.4.</w:t>
            </w:r>
          </w:p>
        </w:tc>
        <w:tc>
          <w:tcPr>
            <w:tcW w:w="3119" w:type="dxa"/>
          </w:tcPr>
          <w:p w:rsidR="00781F90" w:rsidRPr="00944B3C" w:rsidRDefault="00781F90" w:rsidP="00F54993">
            <w:pPr>
              <w:rPr>
                <w:rFonts w:ascii="Times New Roman" w:hAnsi="Times New Roman" w:cs="Times New Roman"/>
              </w:rPr>
            </w:pPr>
            <w:proofErr w:type="spellStart"/>
            <w:r w:rsidRPr="00944B3C">
              <w:rPr>
                <w:rFonts w:ascii="Times New Roman" w:hAnsi="Times New Roman" w:cs="Times New Roman"/>
              </w:rPr>
              <w:t>Вебинар</w:t>
            </w:r>
            <w:proofErr w:type="spellEnd"/>
            <w:r w:rsidRPr="00944B3C">
              <w:rPr>
                <w:rFonts w:ascii="Times New Roman" w:hAnsi="Times New Roman" w:cs="Times New Roman"/>
              </w:rPr>
              <w:t xml:space="preserve"> «Реализация образовательных программ в сетевой форме»</w:t>
            </w:r>
          </w:p>
        </w:tc>
        <w:tc>
          <w:tcPr>
            <w:tcW w:w="1295" w:type="dxa"/>
          </w:tcPr>
          <w:p w:rsidR="00781F90" w:rsidRPr="00944B3C" w:rsidRDefault="00781F90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6" w:type="dxa"/>
          </w:tcPr>
          <w:p w:rsidR="00781F90" w:rsidRPr="00944B3C" w:rsidRDefault="00781F90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 xml:space="preserve">Апрель </w:t>
            </w:r>
          </w:p>
        </w:tc>
        <w:tc>
          <w:tcPr>
            <w:tcW w:w="2223" w:type="dxa"/>
          </w:tcPr>
          <w:p w:rsidR="00781F90" w:rsidRPr="00944B3C" w:rsidRDefault="00781F90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В.В. Кучурин</w:t>
            </w:r>
          </w:p>
          <w:p w:rsidR="00FC7658" w:rsidRPr="00944B3C" w:rsidRDefault="00FC7658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Кафедра управления</w:t>
            </w:r>
          </w:p>
        </w:tc>
      </w:tr>
      <w:tr w:rsidR="00781F90" w:rsidRPr="00944B3C" w:rsidTr="002E311E">
        <w:trPr>
          <w:gridAfter w:val="2"/>
          <w:wAfter w:w="33" w:type="dxa"/>
        </w:trPr>
        <w:tc>
          <w:tcPr>
            <w:tcW w:w="1271" w:type="dxa"/>
          </w:tcPr>
          <w:p w:rsidR="00781F90" w:rsidRPr="00944B3C" w:rsidRDefault="00FC7658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2.3.5.</w:t>
            </w:r>
          </w:p>
        </w:tc>
        <w:tc>
          <w:tcPr>
            <w:tcW w:w="3119" w:type="dxa"/>
          </w:tcPr>
          <w:p w:rsidR="00781F90" w:rsidRPr="00944B3C" w:rsidRDefault="00FC7658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eastAsia="Calibri" w:hAnsi="Times New Roman" w:cs="Times New Roman"/>
              </w:rPr>
              <w:t>Проектно-аналитический семинар «Организация деятельности Центров образования цифрового и гуманитарного профилей “Точка роста”»</w:t>
            </w:r>
          </w:p>
        </w:tc>
        <w:tc>
          <w:tcPr>
            <w:tcW w:w="1295" w:type="dxa"/>
          </w:tcPr>
          <w:p w:rsidR="00781F90" w:rsidRPr="00944B3C" w:rsidRDefault="00FC7658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6" w:type="dxa"/>
          </w:tcPr>
          <w:p w:rsidR="00781F90" w:rsidRPr="00944B3C" w:rsidRDefault="00FC7658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2223" w:type="dxa"/>
          </w:tcPr>
          <w:p w:rsidR="00781F90" w:rsidRPr="00944B3C" w:rsidRDefault="00FC7658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В.В. Кучурин</w:t>
            </w:r>
          </w:p>
          <w:p w:rsidR="00FC7658" w:rsidRPr="00944B3C" w:rsidRDefault="00FC7658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Кафедра управления</w:t>
            </w:r>
          </w:p>
        </w:tc>
      </w:tr>
      <w:tr w:rsidR="00FC7658" w:rsidRPr="00944B3C" w:rsidTr="002E311E">
        <w:trPr>
          <w:gridAfter w:val="2"/>
          <w:wAfter w:w="33" w:type="dxa"/>
        </w:trPr>
        <w:tc>
          <w:tcPr>
            <w:tcW w:w="1271" w:type="dxa"/>
          </w:tcPr>
          <w:p w:rsidR="00FC7658" w:rsidRPr="00944B3C" w:rsidRDefault="00FC7658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2.3.6.</w:t>
            </w:r>
          </w:p>
        </w:tc>
        <w:tc>
          <w:tcPr>
            <w:tcW w:w="3119" w:type="dxa"/>
          </w:tcPr>
          <w:p w:rsidR="00FC7658" w:rsidRPr="00944B3C" w:rsidRDefault="00FC7658" w:rsidP="00F54993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944B3C">
              <w:rPr>
                <w:rFonts w:ascii="Times New Roman" w:eastAsia="Calibri" w:hAnsi="Times New Roman" w:cs="Times New Roman"/>
              </w:rPr>
              <w:t>Вебинар</w:t>
            </w:r>
            <w:proofErr w:type="spellEnd"/>
            <w:r w:rsidRPr="00944B3C">
              <w:rPr>
                <w:rFonts w:ascii="Times New Roman" w:eastAsia="Calibri" w:hAnsi="Times New Roman" w:cs="Times New Roman"/>
              </w:rPr>
              <w:t xml:space="preserve"> «Организация проектно-исследовательской деятельности учащихся на базе Центров образования цифровых и гуманитарных профилей “Точка роста”»</w:t>
            </w:r>
          </w:p>
        </w:tc>
        <w:tc>
          <w:tcPr>
            <w:tcW w:w="1295" w:type="dxa"/>
          </w:tcPr>
          <w:p w:rsidR="00FC7658" w:rsidRPr="00944B3C" w:rsidRDefault="00FC7658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6" w:type="dxa"/>
          </w:tcPr>
          <w:p w:rsidR="00FC7658" w:rsidRPr="00944B3C" w:rsidRDefault="00FC7658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223" w:type="dxa"/>
          </w:tcPr>
          <w:p w:rsidR="00FC7658" w:rsidRDefault="00D05188" w:rsidP="00F549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В.В. Кучурин</w:t>
            </w:r>
          </w:p>
          <w:p w:rsidR="00D05188" w:rsidRPr="00944B3C" w:rsidRDefault="00D05188" w:rsidP="00F549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Кафедры ЛОИРО</w:t>
            </w:r>
          </w:p>
        </w:tc>
      </w:tr>
      <w:tr w:rsidR="00FC7658" w:rsidRPr="00944B3C" w:rsidTr="002E311E">
        <w:trPr>
          <w:gridAfter w:val="2"/>
          <w:wAfter w:w="33" w:type="dxa"/>
        </w:trPr>
        <w:tc>
          <w:tcPr>
            <w:tcW w:w="1271" w:type="dxa"/>
          </w:tcPr>
          <w:p w:rsidR="00FC7658" w:rsidRPr="00944B3C" w:rsidRDefault="00FC7658" w:rsidP="00F54993">
            <w:pPr>
              <w:rPr>
                <w:rFonts w:ascii="Times New Roman" w:hAnsi="Times New Roman" w:cs="Times New Roman"/>
              </w:rPr>
            </w:pPr>
            <w:r w:rsidRPr="00944B3C">
              <w:rPr>
                <w:rFonts w:ascii="Times New Roman" w:hAnsi="Times New Roman" w:cs="Times New Roman"/>
              </w:rPr>
              <w:t>2.3.7.</w:t>
            </w:r>
          </w:p>
        </w:tc>
        <w:tc>
          <w:tcPr>
            <w:tcW w:w="3119" w:type="dxa"/>
          </w:tcPr>
          <w:p w:rsidR="00FC7658" w:rsidRPr="00944B3C" w:rsidRDefault="00D05188" w:rsidP="00F54993">
            <w:pPr>
              <w:rPr>
                <w:rFonts w:ascii="Times New Roman" w:eastAsia="Calibri" w:hAnsi="Times New Roman" w:cs="Times New Roman"/>
              </w:rPr>
            </w:pPr>
            <w:r w:rsidRPr="009A693B">
              <w:rPr>
                <w:rFonts w:ascii="Times New Roman" w:eastAsia="Calibri" w:hAnsi="Times New Roman" w:cs="Times New Roman"/>
                <w:sz w:val="24"/>
                <w:szCs w:val="24"/>
              </w:rPr>
              <w:t>Семинар-практикум «Требования законодательства к проектированию и реализации дополнительных общеразвивающих программ».</w:t>
            </w:r>
          </w:p>
        </w:tc>
        <w:tc>
          <w:tcPr>
            <w:tcW w:w="1295" w:type="dxa"/>
          </w:tcPr>
          <w:p w:rsidR="00FC7658" w:rsidRPr="00944B3C" w:rsidRDefault="00D05188" w:rsidP="00F549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6" w:type="dxa"/>
          </w:tcPr>
          <w:p w:rsidR="00FC7658" w:rsidRPr="00944B3C" w:rsidRDefault="00D05188" w:rsidP="00F549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223" w:type="dxa"/>
          </w:tcPr>
          <w:p w:rsidR="00FC7658" w:rsidRDefault="00D05188" w:rsidP="00F549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В.В. Кучурин</w:t>
            </w:r>
          </w:p>
          <w:p w:rsidR="00D05188" w:rsidRPr="00944B3C" w:rsidRDefault="00D05188" w:rsidP="00F549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Л.Б. Малыхина</w:t>
            </w:r>
          </w:p>
        </w:tc>
      </w:tr>
    </w:tbl>
    <w:p w:rsidR="001727F8" w:rsidRDefault="001727F8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F578F" w:rsidRDefault="008F578F" w:rsidP="00944B3C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578F" w:rsidRDefault="008F578F" w:rsidP="00944B3C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578F" w:rsidRDefault="008F578F" w:rsidP="00944B3C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578F" w:rsidRDefault="008F578F" w:rsidP="00944B3C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578F" w:rsidRDefault="008F578F" w:rsidP="00944B3C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578F" w:rsidRDefault="008F578F" w:rsidP="00944B3C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578F" w:rsidRDefault="008F578F" w:rsidP="00944B3C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578F" w:rsidRDefault="008F578F" w:rsidP="00944B3C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578F" w:rsidRDefault="008F578F" w:rsidP="00944B3C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578F" w:rsidRDefault="008F578F" w:rsidP="00944B3C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578F" w:rsidRDefault="008F578F" w:rsidP="00944B3C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578F" w:rsidRDefault="008F578F" w:rsidP="00944B3C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4B3C" w:rsidRDefault="00944B3C" w:rsidP="00944B3C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lastRenderedPageBreak/>
        <w:t>Отчет</w:t>
      </w:r>
    </w:p>
    <w:p w:rsidR="001727F8" w:rsidRPr="001727F8" w:rsidRDefault="00944B3C" w:rsidP="00944B3C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обеспечении</w:t>
      </w:r>
      <w:r w:rsidR="001727F8" w:rsidRPr="001727F8">
        <w:rPr>
          <w:rFonts w:ascii="Times New Roman" w:hAnsi="Times New Roman" w:cs="Times New Roman"/>
          <w:b/>
          <w:sz w:val="24"/>
          <w:szCs w:val="24"/>
        </w:rPr>
        <w:t xml:space="preserve"> формирования муниципальной модели управления качеством образования с учетом объединения ресурсов муниципалитета, ресурсных центров, общеобразовательных организаций, которые показали высокие результаты, а также профессионального сообщества</w:t>
      </w:r>
      <w:r w:rsidR="00762927">
        <w:rPr>
          <w:rFonts w:ascii="Times New Roman" w:hAnsi="Times New Roman" w:cs="Times New Roman"/>
          <w:b/>
          <w:sz w:val="24"/>
          <w:szCs w:val="24"/>
        </w:rPr>
        <w:t xml:space="preserve"> (п.18)</w:t>
      </w:r>
    </w:p>
    <w:p w:rsidR="001727F8" w:rsidRDefault="001727F8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C2F07" w:rsidRDefault="001727F8" w:rsidP="008C2F0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2016-2018 гг. в Ленинградской области была организована инновационная деятельность по региональной инновационной программе «Управление качеством </w:t>
      </w:r>
      <w:r w:rsidR="00270FAD">
        <w:rPr>
          <w:rFonts w:ascii="Times New Roman" w:hAnsi="Times New Roman" w:cs="Times New Roman"/>
          <w:sz w:val="24"/>
          <w:szCs w:val="24"/>
        </w:rPr>
        <w:t>общего образования на муниципальном и школьном уровнях</w:t>
      </w:r>
    </w:p>
    <w:p w:rsidR="008C2F07" w:rsidRDefault="008C2F07" w:rsidP="008C2F0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C2F07" w:rsidRPr="008C2F07" w:rsidRDefault="008C2F07" w:rsidP="008C2F0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727F8" w:rsidRPr="008C2F07" w:rsidRDefault="001727F8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F578F" w:rsidRDefault="008F578F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Pr="008A7F05" w:rsidRDefault="008A7F05" w:rsidP="008A7F05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F05">
        <w:rPr>
          <w:rFonts w:ascii="Times New Roman" w:hAnsi="Times New Roman" w:cs="Times New Roman"/>
          <w:b/>
          <w:sz w:val="24"/>
          <w:szCs w:val="24"/>
        </w:rPr>
        <w:lastRenderedPageBreak/>
        <w:t>Отчет</w:t>
      </w:r>
    </w:p>
    <w:p w:rsidR="008A7F05" w:rsidRPr="008A7F05" w:rsidRDefault="008A7F05" w:rsidP="008A7F05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F05">
        <w:rPr>
          <w:rFonts w:ascii="Times New Roman" w:hAnsi="Times New Roman" w:cs="Times New Roman"/>
          <w:b/>
          <w:sz w:val="24"/>
          <w:szCs w:val="24"/>
        </w:rPr>
        <w:t>об организации работы по созданию единой школьной системы оценки качества образования</w:t>
      </w:r>
      <w:r w:rsidR="00D05188">
        <w:rPr>
          <w:rFonts w:ascii="Times New Roman" w:hAnsi="Times New Roman" w:cs="Times New Roman"/>
          <w:b/>
          <w:sz w:val="24"/>
          <w:szCs w:val="24"/>
        </w:rPr>
        <w:t xml:space="preserve"> (п. 21)</w:t>
      </w: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C2F07" w:rsidRDefault="008C2F07" w:rsidP="008C2F0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В ГАОУ ДПО «ЛОИРО» в 2018-2019 гг. была организована и проводилась работа по созданию единой школьной системы оценки качества образования. Данная работа осуществлялась в рамках </w:t>
      </w:r>
      <w:r w:rsidRPr="008C2F07">
        <w:rPr>
          <w:rFonts w:ascii="Times New Roman" w:hAnsi="Times New Roman" w:cs="Times New Roman"/>
          <w:sz w:val="24"/>
          <w:szCs w:val="24"/>
        </w:rPr>
        <w:t>организации</w:t>
      </w:r>
      <w:r>
        <w:rPr>
          <w:rFonts w:ascii="Times New Roman" w:hAnsi="Times New Roman" w:cs="Times New Roman"/>
          <w:sz w:val="24"/>
          <w:szCs w:val="24"/>
        </w:rPr>
        <w:t xml:space="preserve"> и проведения</w:t>
      </w:r>
      <w:r w:rsidRPr="008C2F07">
        <w:rPr>
          <w:rFonts w:ascii="Times New Roman" w:hAnsi="Times New Roman" w:cs="Times New Roman"/>
          <w:sz w:val="24"/>
          <w:szCs w:val="24"/>
        </w:rPr>
        <w:t xml:space="preserve"> мероприятий по созданию единой системы оценки качества образования на уровне образовательной организации, муниципального образования, области,</w:t>
      </w:r>
      <w:r>
        <w:rPr>
          <w:rFonts w:ascii="Times New Roman" w:hAnsi="Times New Roman" w:cs="Times New Roman"/>
          <w:sz w:val="24"/>
          <w:szCs w:val="24"/>
        </w:rPr>
        <w:t xml:space="preserve"> которая включала разработку </w:t>
      </w:r>
      <w:r w:rsidRPr="00AE4900">
        <w:rPr>
          <w:rFonts w:ascii="Times New Roman" w:hAnsi="Times New Roman" w:cs="Times New Roman"/>
          <w:sz w:val="24"/>
          <w:szCs w:val="24"/>
        </w:rPr>
        <w:t>Концепци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E4900">
        <w:rPr>
          <w:rFonts w:ascii="Times New Roman" w:hAnsi="Times New Roman" w:cs="Times New Roman"/>
          <w:sz w:val="24"/>
          <w:szCs w:val="24"/>
        </w:rPr>
        <w:t xml:space="preserve"> региональной системы оценки и управления качеством образования Ленинградской области, утвержденн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AE4900">
        <w:rPr>
          <w:rFonts w:ascii="Times New Roman" w:hAnsi="Times New Roman" w:cs="Times New Roman"/>
          <w:sz w:val="24"/>
          <w:szCs w:val="24"/>
        </w:rPr>
        <w:t xml:space="preserve"> </w:t>
      </w:r>
      <w:r w:rsidRPr="008C2F07">
        <w:rPr>
          <w:rFonts w:ascii="Times New Roman" w:hAnsi="Times New Roman" w:cs="Times New Roman"/>
          <w:sz w:val="24"/>
          <w:szCs w:val="24"/>
        </w:rPr>
        <w:t>распоряжением от 27.11.2018 №2609-р «Об утверждении Концепции региональной системы оценки и управления качеством образования Ленинградской области</w:t>
      </w:r>
      <w:r>
        <w:rPr>
          <w:rFonts w:ascii="Times New Roman" w:hAnsi="Times New Roman" w:cs="Times New Roman"/>
          <w:sz w:val="24"/>
          <w:szCs w:val="24"/>
        </w:rPr>
        <w:t xml:space="preserve">» и </w:t>
      </w:r>
      <w:r w:rsidRPr="00AE4900">
        <w:rPr>
          <w:rFonts w:ascii="Times New Roman" w:hAnsi="Times New Roman" w:cs="Times New Roman"/>
          <w:sz w:val="24"/>
          <w:szCs w:val="24"/>
        </w:rPr>
        <w:t>региональн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AE4900">
        <w:rPr>
          <w:rFonts w:ascii="Times New Roman" w:hAnsi="Times New Roman" w:cs="Times New Roman"/>
          <w:sz w:val="24"/>
          <w:szCs w:val="24"/>
        </w:rPr>
        <w:t xml:space="preserve"> систем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AE4900">
        <w:rPr>
          <w:rFonts w:ascii="Times New Roman" w:hAnsi="Times New Roman" w:cs="Times New Roman"/>
          <w:sz w:val="24"/>
          <w:szCs w:val="24"/>
        </w:rPr>
        <w:t xml:space="preserve"> оценки и управления качеством</w:t>
      </w:r>
      <w:r>
        <w:rPr>
          <w:rFonts w:ascii="Times New Roman" w:hAnsi="Times New Roman" w:cs="Times New Roman"/>
          <w:sz w:val="24"/>
          <w:szCs w:val="24"/>
        </w:rPr>
        <w:t xml:space="preserve"> образования Ленингра</w:t>
      </w:r>
      <w:r w:rsidRPr="00AE4900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AE4900">
        <w:rPr>
          <w:rFonts w:ascii="Times New Roman" w:hAnsi="Times New Roman" w:cs="Times New Roman"/>
          <w:sz w:val="24"/>
          <w:szCs w:val="24"/>
        </w:rPr>
        <w:t xml:space="preserve">кой области, утвержденная </w:t>
      </w:r>
      <w:r w:rsidRPr="00AE4900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приказом Комитета общего и профессионального образования от 07 марта 2018 № 20 «Об утверждении положения о региональной системе оценки и управления качеством образования Ленинградской области»</w:t>
      </w:r>
      <w:r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</w:p>
    <w:p w:rsidR="00711082" w:rsidRDefault="008C2F07" w:rsidP="0071108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Описание единой школьной системы оценки качества образования </w:t>
      </w:r>
      <w:r w:rsidR="00711082">
        <w:rPr>
          <w:rFonts w:ascii="Times New Roman" w:hAnsi="Times New Roman" w:cs="Times New Roman"/>
          <w:sz w:val="24"/>
          <w:szCs w:val="24"/>
        </w:rPr>
        <w:t xml:space="preserve">дано в методических рекомендациях </w:t>
      </w:r>
      <w:r w:rsidR="00711082" w:rsidRPr="00B608AF">
        <w:rPr>
          <w:rFonts w:ascii="Times New Roman" w:hAnsi="Times New Roman" w:cs="Times New Roman"/>
          <w:sz w:val="24"/>
          <w:szCs w:val="24"/>
        </w:rPr>
        <w:t xml:space="preserve">по вопросам организации внутренней оценки качества образования, в том числе текущего контроля успеваемости и промежуточной аттестации обучающихся. </w:t>
      </w:r>
    </w:p>
    <w:p w:rsidR="00711082" w:rsidRPr="00711082" w:rsidRDefault="00711082" w:rsidP="0071108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рекомендациях указывается, что о</w:t>
      </w:r>
      <w:r w:rsidRPr="00711082">
        <w:rPr>
          <w:rFonts w:ascii="Times New Roman" w:hAnsi="Times New Roman" w:cs="Times New Roman"/>
          <w:sz w:val="24"/>
          <w:szCs w:val="24"/>
        </w:rPr>
        <w:t>беспечение непрерывного контроля качества образования в образовательной организации в соответствии с п.3. ст.28 Федерального закона «Об образовании в Российской Федерации» осуществляется посредством внутренней системы оценки качества образования (далее – ВСОКО). Под ВСОКО понимается оценка качества образования с целью определения уровня его соответствия установленным нормам и принятия управленческих решений, направленных на повышение качества образования в общеобразовательной организации.</w:t>
      </w:r>
    </w:p>
    <w:p w:rsidR="00711082" w:rsidRPr="00711082" w:rsidRDefault="00711082" w:rsidP="0071108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1082">
        <w:rPr>
          <w:rFonts w:ascii="Times New Roman" w:hAnsi="Times New Roman" w:cs="Times New Roman"/>
          <w:sz w:val="24"/>
          <w:szCs w:val="24"/>
        </w:rPr>
        <w:t xml:space="preserve">Целью ВСОКО является систематический сбор и обработка информации о степени достижения планируемых образовательных результатов и соответствии условий реализации основных образовательных программ, а также структуры основных образовательных программ установленным федеральным, региональным и локальным нормам, потребностям физических или юридических лиц, в интересах которых осуществляется образовательная деятельность, для оптимизации процесса принятия решений, направлений на повышение уровня качества образования. </w:t>
      </w:r>
    </w:p>
    <w:p w:rsidR="00711082" w:rsidRPr="00711082" w:rsidRDefault="00711082" w:rsidP="0071108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1082">
        <w:rPr>
          <w:rFonts w:ascii="Times New Roman" w:hAnsi="Times New Roman" w:cs="Times New Roman"/>
          <w:sz w:val="24"/>
          <w:szCs w:val="24"/>
        </w:rPr>
        <w:t xml:space="preserve">Формирование ВСОКО в образовательной организации осуществляется на основе действующих нормативных правовых документов в сфере образования: </w:t>
      </w:r>
    </w:p>
    <w:p w:rsidR="00711082" w:rsidRPr="00711082" w:rsidRDefault="00711082" w:rsidP="00711082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082">
        <w:rPr>
          <w:rFonts w:ascii="Times New Roman" w:hAnsi="Times New Roman" w:cs="Times New Roman"/>
          <w:sz w:val="24"/>
          <w:szCs w:val="24"/>
        </w:rPr>
        <w:t>Федеральный закон от 29.12.2012 № 273-ФЗ «Об образовании в Российской Федерации» (статьи 2, 10, 11, 19, 28, 48, 93, 95);</w:t>
      </w:r>
    </w:p>
    <w:p w:rsidR="00711082" w:rsidRPr="00711082" w:rsidRDefault="00711082" w:rsidP="00711082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082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05.08.2013 № 662 «Об осуществлении мониторинга системы образования»; </w:t>
      </w:r>
    </w:p>
    <w:p w:rsidR="00711082" w:rsidRPr="00711082" w:rsidRDefault="00711082" w:rsidP="00711082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082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711082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711082">
        <w:rPr>
          <w:rFonts w:ascii="Times New Roman" w:hAnsi="Times New Roman" w:cs="Times New Roman"/>
          <w:sz w:val="24"/>
          <w:szCs w:val="24"/>
        </w:rPr>
        <w:t xml:space="preserve"> РФ «Об утверждении показателей мониторинга системы образования» от 22.09.2017 № 955;</w:t>
      </w:r>
    </w:p>
    <w:p w:rsidR="00711082" w:rsidRPr="00711082" w:rsidRDefault="00711082" w:rsidP="00711082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082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711082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711082">
        <w:rPr>
          <w:rFonts w:ascii="Times New Roman" w:hAnsi="Times New Roman" w:cs="Times New Roman"/>
          <w:sz w:val="24"/>
          <w:szCs w:val="24"/>
        </w:rPr>
        <w:t xml:space="preserve"> РФ от 14.06.2017 № 546 «Об утверждении Административного регламента …. функции по осуществлению федерального государственного контроля качества образования»;</w:t>
      </w:r>
    </w:p>
    <w:p w:rsidR="00711082" w:rsidRPr="00711082" w:rsidRDefault="00711082" w:rsidP="00711082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082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711082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711082">
        <w:rPr>
          <w:rFonts w:ascii="Times New Roman" w:hAnsi="Times New Roman" w:cs="Times New Roman"/>
          <w:sz w:val="24"/>
          <w:szCs w:val="24"/>
        </w:rPr>
        <w:t xml:space="preserve"> РФ от 14 июня 2013 № 462 «Об утверждении порядка проведения </w:t>
      </w:r>
      <w:proofErr w:type="spellStart"/>
      <w:r w:rsidRPr="00711082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Pr="00711082">
        <w:rPr>
          <w:rFonts w:ascii="Times New Roman" w:hAnsi="Times New Roman" w:cs="Times New Roman"/>
          <w:sz w:val="24"/>
          <w:szCs w:val="24"/>
        </w:rPr>
        <w:t>»;</w:t>
      </w:r>
    </w:p>
    <w:p w:rsidR="00711082" w:rsidRPr="00711082" w:rsidRDefault="00711082" w:rsidP="00711082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082">
        <w:rPr>
          <w:rFonts w:ascii="Times New Roman" w:hAnsi="Times New Roman" w:cs="Times New Roman"/>
          <w:sz w:val="24"/>
          <w:szCs w:val="24"/>
        </w:rPr>
        <w:t xml:space="preserve">Приказ от 14 декабря 2017 года N 1218 О внесении изменений в Порядок проведения </w:t>
      </w:r>
      <w:proofErr w:type="spellStart"/>
      <w:r w:rsidRPr="00711082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Pr="00711082">
        <w:rPr>
          <w:rFonts w:ascii="Times New Roman" w:hAnsi="Times New Roman" w:cs="Times New Roman"/>
          <w:sz w:val="24"/>
          <w:szCs w:val="24"/>
        </w:rPr>
        <w:t xml:space="preserve"> образовательной организации, утвержденный приказом </w:t>
      </w:r>
      <w:proofErr w:type="spellStart"/>
      <w:r w:rsidRPr="00711082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711082">
        <w:rPr>
          <w:rFonts w:ascii="Times New Roman" w:hAnsi="Times New Roman" w:cs="Times New Roman"/>
          <w:sz w:val="24"/>
          <w:szCs w:val="24"/>
        </w:rPr>
        <w:t xml:space="preserve"> от 14 июня 2013 г. №462;</w:t>
      </w:r>
    </w:p>
    <w:p w:rsidR="00711082" w:rsidRPr="00711082" w:rsidRDefault="00711082" w:rsidP="00711082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082">
        <w:rPr>
          <w:rFonts w:ascii="Times New Roman" w:hAnsi="Times New Roman" w:cs="Times New Roman"/>
          <w:sz w:val="24"/>
          <w:szCs w:val="24"/>
        </w:rPr>
        <w:lastRenderedPageBreak/>
        <w:t xml:space="preserve">Приказ </w:t>
      </w:r>
      <w:proofErr w:type="spellStart"/>
      <w:r w:rsidRPr="00711082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711082">
        <w:rPr>
          <w:rFonts w:ascii="Times New Roman" w:hAnsi="Times New Roman" w:cs="Times New Roman"/>
          <w:sz w:val="24"/>
          <w:szCs w:val="24"/>
        </w:rPr>
        <w:t xml:space="preserve"> от 10.12.2013 № 1324 «Об утверждении показателей деятельности образовательной организации, подлежащей </w:t>
      </w:r>
      <w:proofErr w:type="spellStart"/>
      <w:r w:rsidRPr="00711082">
        <w:rPr>
          <w:rFonts w:ascii="Times New Roman" w:hAnsi="Times New Roman" w:cs="Times New Roman"/>
          <w:sz w:val="24"/>
          <w:szCs w:val="24"/>
        </w:rPr>
        <w:t>самообследованию</w:t>
      </w:r>
      <w:proofErr w:type="spellEnd"/>
      <w:r w:rsidRPr="00711082">
        <w:rPr>
          <w:rFonts w:ascii="Times New Roman" w:hAnsi="Times New Roman" w:cs="Times New Roman"/>
          <w:sz w:val="24"/>
          <w:szCs w:val="24"/>
        </w:rPr>
        <w:t xml:space="preserve">»; </w:t>
      </w:r>
    </w:p>
    <w:p w:rsidR="00711082" w:rsidRPr="00711082" w:rsidRDefault="00711082" w:rsidP="00711082">
      <w:pPr>
        <w:pStyle w:val="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711082">
        <w:rPr>
          <w:rFonts w:ascii="Times New Roman" w:hAnsi="Times New Roman" w:cs="Times New Roman"/>
          <w:color w:val="222222"/>
          <w:sz w:val="24"/>
          <w:szCs w:val="24"/>
        </w:rPr>
        <w:t>Федеральный государственный стандарт начального образования (</w:t>
      </w:r>
      <w:r w:rsidRPr="00711082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711082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711082">
        <w:rPr>
          <w:rFonts w:ascii="Times New Roman" w:hAnsi="Times New Roman" w:cs="Times New Roman"/>
          <w:sz w:val="24"/>
          <w:szCs w:val="24"/>
        </w:rPr>
        <w:t xml:space="preserve"> России от 06.10.2009 г. № 373</w:t>
      </w:r>
      <w:r w:rsidRPr="00711082">
        <w:rPr>
          <w:rFonts w:ascii="Times New Roman" w:hAnsi="Times New Roman" w:cs="Times New Roman"/>
          <w:color w:val="222222"/>
          <w:sz w:val="24"/>
          <w:szCs w:val="24"/>
        </w:rPr>
        <w:t>);</w:t>
      </w:r>
    </w:p>
    <w:p w:rsidR="00711082" w:rsidRPr="00711082" w:rsidRDefault="00711082" w:rsidP="00711082">
      <w:pPr>
        <w:pStyle w:val="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711082">
        <w:rPr>
          <w:rFonts w:ascii="Times New Roman" w:hAnsi="Times New Roman" w:cs="Times New Roman"/>
          <w:color w:val="222222"/>
          <w:sz w:val="24"/>
          <w:szCs w:val="24"/>
        </w:rPr>
        <w:t>Федеральный государственный стандарт основного общего образования (</w:t>
      </w:r>
      <w:r w:rsidRPr="00711082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711082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711082">
        <w:rPr>
          <w:rFonts w:ascii="Times New Roman" w:hAnsi="Times New Roman" w:cs="Times New Roman"/>
          <w:sz w:val="24"/>
          <w:szCs w:val="24"/>
        </w:rPr>
        <w:t xml:space="preserve"> России от 17.12.2010 г. № 1897);</w:t>
      </w:r>
    </w:p>
    <w:p w:rsidR="00711082" w:rsidRPr="00711082" w:rsidRDefault="00711082" w:rsidP="00711082">
      <w:pPr>
        <w:pStyle w:val="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082">
        <w:rPr>
          <w:rFonts w:ascii="Times New Roman" w:hAnsi="Times New Roman" w:cs="Times New Roman"/>
          <w:color w:val="222222"/>
          <w:sz w:val="24"/>
          <w:szCs w:val="24"/>
        </w:rPr>
        <w:t>Федеральный государственный стандарт среднего (полного) образования (</w:t>
      </w:r>
      <w:r w:rsidRPr="00711082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711082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711082">
        <w:rPr>
          <w:rFonts w:ascii="Times New Roman" w:hAnsi="Times New Roman" w:cs="Times New Roman"/>
          <w:sz w:val="24"/>
          <w:szCs w:val="24"/>
        </w:rPr>
        <w:t xml:space="preserve"> России от 17.05.2012 г. № 413);</w:t>
      </w:r>
    </w:p>
    <w:p w:rsidR="00711082" w:rsidRPr="00711082" w:rsidRDefault="00711082" w:rsidP="00711082">
      <w:pPr>
        <w:pStyle w:val="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082">
        <w:rPr>
          <w:rFonts w:ascii="Times New Roman" w:hAnsi="Times New Roman" w:cs="Times New Roman"/>
          <w:sz w:val="24"/>
          <w:szCs w:val="24"/>
        </w:rPr>
        <w:t xml:space="preserve">О порядке аттестации педагогических работников государственных и муниципальных образовательных организаций Приказ </w:t>
      </w:r>
      <w:proofErr w:type="spellStart"/>
      <w:r w:rsidRPr="00711082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711082">
        <w:rPr>
          <w:rFonts w:ascii="Times New Roman" w:hAnsi="Times New Roman" w:cs="Times New Roman"/>
          <w:sz w:val="24"/>
          <w:szCs w:val="24"/>
        </w:rPr>
        <w:t xml:space="preserve"> России от 24.03.2010 г. № 413;</w:t>
      </w:r>
    </w:p>
    <w:p w:rsidR="00711082" w:rsidRPr="00711082" w:rsidRDefault="008F578F" w:rsidP="00711082">
      <w:pPr>
        <w:pStyle w:val="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hyperlink r:id="rId7" w:history="1">
        <w:r w:rsidR="00711082" w:rsidRPr="00711082">
          <w:rPr>
            <w:rFonts w:ascii="Times New Roman" w:hAnsi="Times New Roman" w:cs="Times New Roman"/>
            <w:sz w:val="24"/>
            <w:szCs w:val="24"/>
          </w:rPr>
          <w:t>Приказ от 07 марта 2018 года № 20 «Об утверждении положения о региональной системе оценки и управления качеством образования Ленинградской области»</w:t>
        </w:r>
      </w:hyperlink>
      <w:r w:rsidR="00711082" w:rsidRPr="00711082">
        <w:rPr>
          <w:rFonts w:ascii="Times New Roman" w:hAnsi="Times New Roman" w:cs="Times New Roman"/>
          <w:sz w:val="24"/>
          <w:szCs w:val="24"/>
        </w:rPr>
        <w:t>.</w:t>
      </w:r>
    </w:p>
    <w:p w:rsidR="00711082" w:rsidRPr="00711082" w:rsidRDefault="00711082" w:rsidP="0071108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1082">
        <w:rPr>
          <w:rFonts w:ascii="Times New Roman" w:hAnsi="Times New Roman" w:cs="Times New Roman"/>
          <w:sz w:val="24"/>
          <w:szCs w:val="24"/>
        </w:rPr>
        <w:t>Данные нормативно-правовые документы определяют инвариантную составляющую ВСОКО. Вместе с тем образовательная организация вправе включать дополнительные составляющие оценки качества образования в соответствии со своими задачами, приоритетами, особенностями функционирования, которые составят вариативную часть ВСОКО.</w:t>
      </w:r>
    </w:p>
    <w:p w:rsidR="00711082" w:rsidRPr="00711082" w:rsidRDefault="00711082" w:rsidP="0071108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1082">
        <w:rPr>
          <w:rFonts w:ascii="Times New Roman" w:hAnsi="Times New Roman" w:cs="Times New Roman"/>
          <w:sz w:val="24"/>
          <w:szCs w:val="24"/>
        </w:rPr>
        <w:t xml:space="preserve">В инвариантную часть ВСОКО обязательно включаются разделы, обеспечивающие выполнение требований ФГОС ОО и других действующих нормативно-правовых документов в сфере образования. </w:t>
      </w:r>
    </w:p>
    <w:p w:rsidR="00711082" w:rsidRPr="00711082" w:rsidRDefault="00711082" w:rsidP="0071108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1082">
        <w:rPr>
          <w:rFonts w:ascii="Times New Roman" w:hAnsi="Times New Roman" w:cs="Times New Roman"/>
          <w:sz w:val="24"/>
          <w:szCs w:val="24"/>
        </w:rPr>
        <w:t>Инвариантная часть ВСОКО включает обязательные составляющие оценки реализации ООП ОО:</w:t>
      </w:r>
    </w:p>
    <w:p w:rsidR="00711082" w:rsidRPr="00711082" w:rsidRDefault="00711082" w:rsidP="00711082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082">
        <w:rPr>
          <w:rFonts w:ascii="Times New Roman" w:hAnsi="Times New Roman" w:cs="Times New Roman"/>
          <w:sz w:val="24"/>
          <w:szCs w:val="24"/>
        </w:rPr>
        <w:t xml:space="preserve">оценку достижения личностных </w:t>
      </w:r>
      <w:proofErr w:type="spellStart"/>
      <w:r w:rsidRPr="00711082">
        <w:rPr>
          <w:rFonts w:ascii="Times New Roman" w:hAnsi="Times New Roman" w:cs="Times New Roman"/>
          <w:sz w:val="24"/>
          <w:szCs w:val="24"/>
        </w:rPr>
        <w:t>личностных</w:t>
      </w:r>
      <w:proofErr w:type="spellEnd"/>
      <w:r w:rsidRPr="0071108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1082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711082">
        <w:rPr>
          <w:rFonts w:ascii="Times New Roman" w:hAnsi="Times New Roman" w:cs="Times New Roman"/>
          <w:sz w:val="24"/>
          <w:szCs w:val="24"/>
        </w:rPr>
        <w:t xml:space="preserve"> и предметных планируемых результатов реализации основных образовательных программ начального, основного и среднего общего образования;</w:t>
      </w:r>
    </w:p>
    <w:p w:rsidR="00711082" w:rsidRPr="00711082" w:rsidRDefault="00711082" w:rsidP="00711082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082">
        <w:rPr>
          <w:rFonts w:ascii="Times New Roman" w:hAnsi="Times New Roman" w:cs="Times New Roman"/>
          <w:sz w:val="24"/>
          <w:szCs w:val="24"/>
        </w:rPr>
        <w:t xml:space="preserve">оценку реализации основных образовательных программ начального, основного и среднего общего образования в части определения качества реализации рабочих программ учебных предметов, курсов, в том числе курсов внеурочной деятельности, а также </w:t>
      </w:r>
      <w:proofErr w:type="spellStart"/>
      <w:r w:rsidRPr="00711082">
        <w:rPr>
          <w:rFonts w:ascii="Times New Roman" w:hAnsi="Times New Roman" w:cs="Times New Roman"/>
          <w:sz w:val="24"/>
          <w:szCs w:val="24"/>
        </w:rPr>
        <w:t>надпредметных</w:t>
      </w:r>
      <w:proofErr w:type="spellEnd"/>
      <w:r w:rsidRPr="00711082">
        <w:rPr>
          <w:rFonts w:ascii="Times New Roman" w:hAnsi="Times New Roman" w:cs="Times New Roman"/>
          <w:sz w:val="24"/>
          <w:szCs w:val="24"/>
        </w:rPr>
        <w:t xml:space="preserve"> программ.</w:t>
      </w:r>
    </w:p>
    <w:p w:rsidR="00711082" w:rsidRPr="00711082" w:rsidRDefault="00711082" w:rsidP="00711082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082">
        <w:rPr>
          <w:rFonts w:ascii="Times New Roman" w:hAnsi="Times New Roman" w:cs="Times New Roman"/>
          <w:sz w:val="24"/>
          <w:szCs w:val="24"/>
        </w:rPr>
        <w:t>Оценку кадровых, финансовых, материально-технических, информационно-методических, психолого-педагогических условий реализации основных образовательных программ начального, основного и среднего общего образования.</w:t>
      </w:r>
    </w:p>
    <w:p w:rsidR="00711082" w:rsidRPr="00711082" w:rsidRDefault="00711082" w:rsidP="0071108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1082">
        <w:rPr>
          <w:rFonts w:ascii="Times New Roman" w:hAnsi="Times New Roman" w:cs="Times New Roman"/>
          <w:sz w:val="24"/>
          <w:szCs w:val="24"/>
        </w:rPr>
        <w:t xml:space="preserve">Вариативная часть ВСОКО определяется образовательной организацией самостоятельно на основе локальных актов, отражающих специфику, особенности и приоритеты деятельности образовательной организации. К ним могут относиться: </w:t>
      </w:r>
    </w:p>
    <w:p w:rsidR="00711082" w:rsidRPr="00711082" w:rsidRDefault="00711082" w:rsidP="0071108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1082">
        <w:rPr>
          <w:rFonts w:ascii="Times New Roman" w:hAnsi="Times New Roman" w:cs="Times New Roman"/>
          <w:sz w:val="24"/>
          <w:szCs w:val="24"/>
        </w:rPr>
        <w:t>- оценка выполнения показателей программы развития;</w:t>
      </w:r>
    </w:p>
    <w:p w:rsidR="00711082" w:rsidRPr="00711082" w:rsidRDefault="00711082" w:rsidP="0071108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1082">
        <w:rPr>
          <w:rFonts w:ascii="Times New Roman" w:hAnsi="Times New Roman" w:cs="Times New Roman"/>
          <w:sz w:val="24"/>
          <w:szCs w:val="24"/>
        </w:rPr>
        <w:t xml:space="preserve">- оценка деятельности по работе с одаренными детьми; </w:t>
      </w:r>
    </w:p>
    <w:p w:rsidR="00711082" w:rsidRPr="00711082" w:rsidRDefault="00711082" w:rsidP="0071108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1082">
        <w:rPr>
          <w:rFonts w:ascii="Times New Roman" w:hAnsi="Times New Roman" w:cs="Times New Roman"/>
          <w:sz w:val="24"/>
          <w:szCs w:val="24"/>
        </w:rPr>
        <w:t>- оценка деятельности по организации индивидуального отбора школьников в профильные классы и др.</w:t>
      </w:r>
    </w:p>
    <w:p w:rsidR="00711082" w:rsidRPr="00711082" w:rsidRDefault="00711082" w:rsidP="0071108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1082">
        <w:rPr>
          <w:rFonts w:ascii="Times New Roman" w:hAnsi="Times New Roman" w:cs="Times New Roman"/>
          <w:sz w:val="24"/>
          <w:szCs w:val="24"/>
        </w:rPr>
        <w:t xml:space="preserve">При проведении оценочных процедур </w:t>
      </w:r>
      <w:r>
        <w:rPr>
          <w:rFonts w:ascii="Times New Roman" w:hAnsi="Times New Roman" w:cs="Times New Roman"/>
          <w:sz w:val="24"/>
          <w:szCs w:val="24"/>
        </w:rPr>
        <w:t xml:space="preserve">необходимо </w:t>
      </w:r>
      <w:r w:rsidRPr="00711082">
        <w:rPr>
          <w:rFonts w:ascii="Times New Roman" w:hAnsi="Times New Roman" w:cs="Times New Roman"/>
          <w:sz w:val="24"/>
          <w:szCs w:val="24"/>
        </w:rPr>
        <w:t>использовать нормы и нормативы, установленные нормативно-правовыми документами федерального или регионального уровней, либо норм, утвержденных локальными актами общеобразовательной организации в соответствии с ее полномочиями.</w:t>
      </w:r>
    </w:p>
    <w:p w:rsidR="00711082" w:rsidRPr="00711082" w:rsidRDefault="00711082" w:rsidP="0071108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1082">
        <w:rPr>
          <w:rFonts w:ascii="Times New Roman" w:hAnsi="Times New Roman" w:cs="Times New Roman"/>
          <w:sz w:val="24"/>
          <w:szCs w:val="24"/>
        </w:rPr>
        <w:t>Учитывая многокомпонентный характер ВСОКО рекомендуется придерживаться следующего порядка ее организации:</w:t>
      </w:r>
    </w:p>
    <w:p w:rsidR="00711082" w:rsidRPr="00711082" w:rsidRDefault="00711082" w:rsidP="00711082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082">
        <w:rPr>
          <w:rFonts w:ascii="Times New Roman" w:hAnsi="Times New Roman" w:cs="Times New Roman"/>
          <w:sz w:val="24"/>
          <w:szCs w:val="24"/>
        </w:rPr>
        <w:t>Анализ нормативно-правовых документов федерального и регионального уровней с целью определения перечня объектов ВСОКО общеобразовательной организации.</w:t>
      </w:r>
    </w:p>
    <w:p w:rsidR="00711082" w:rsidRPr="00711082" w:rsidRDefault="00711082" w:rsidP="00711082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082">
        <w:rPr>
          <w:rFonts w:ascii="Times New Roman" w:hAnsi="Times New Roman" w:cs="Times New Roman"/>
          <w:sz w:val="24"/>
          <w:szCs w:val="24"/>
        </w:rPr>
        <w:t>Определение инвариантного и вариативного перечней объектов ВСОКО.</w:t>
      </w:r>
    </w:p>
    <w:p w:rsidR="00711082" w:rsidRPr="00711082" w:rsidRDefault="00711082" w:rsidP="00711082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082">
        <w:rPr>
          <w:rFonts w:ascii="Times New Roman" w:hAnsi="Times New Roman" w:cs="Times New Roman"/>
          <w:sz w:val="24"/>
          <w:szCs w:val="24"/>
        </w:rPr>
        <w:lastRenderedPageBreak/>
        <w:t xml:space="preserve">Разработка организационной структуры ВСОКО, которая представляет собой совокупность коллегиальных органов управления, структурных подразделений, должностных лиц, между которыми распределены полномочия и ответственность за выполнение управленческих функций по оценке качества образования и существуют регулярно воспроизводимые связи и отношения. </w:t>
      </w:r>
    </w:p>
    <w:p w:rsidR="00711082" w:rsidRPr="00711082" w:rsidRDefault="00711082" w:rsidP="0071108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1082">
        <w:rPr>
          <w:rFonts w:ascii="Times New Roman" w:hAnsi="Times New Roman" w:cs="Times New Roman"/>
          <w:sz w:val="24"/>
          <w:szCs w:val="24"/>
        </w:rPr>
        <w:t>Организационная структура ВСОКО общеобразовательной организации может включать в себя следующие компоненты:</w:t>
      </w:r>
    </w:p>
    <w:p w:rsidR="00711082" w:rsidRPr="00711082" w:rsidRDefault="00711082" w:rsidP="00711082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082">
        <w:rPr>
          <w:rFonts w:ascii="Times New Roman" w:hAnsi="Times New Roman" w:cs="Times New Roman"/>
          <w:sz w:val="24"/>
          <w:szCs w:val="24"/>
        </w:rPr>
        <w:t>Объекты ВСОКО (инвариантные и вариативные);</w:t>
      </w:r>
    </w:p>
    <w:p w:rsidR="00711082" w:rsidRPr="00711082" w:rsidRDefault="00711082" w:rsidP="00711082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082">
        <w:rPr>
          <w:rFonts w:ascii="Times New Roman" w:hAnsi="Times New Roman" w:cs="Times New Roman"/>
          <w:sz w:val="24"/>
          <w:szCs w:val="24"/>
        </w:rPr>
        <w:t>Субъекты оценивания (должностные лица или уполномоченные работники, в том числе представители органов государственно-общественного управления);</w:t>
      </w:r>
    </w:p>
    <w:p w:rsidR="00711082" w:rsidRPr="00711082" w:rsidRDefault="00711082" w:rsidP="00711082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082">
        <w:rPr>
          <w:rFonts w:ascii="Times New Roman" w:hAnsi="Times New Roman" w:cs="Times New Roman"/>
          <w:sz w:val="24"/>
          <w:szCs w:val="24"/>
        </w:rPr>
        <w:t>Перечень инструментария оценивания и/или процедура оценивания;</w:t>
      </w:r>
    </w:p>
    <w:p w:rsidR="00711082" w:rsidRPr="00711082" w:rsidRDefault="00711082" w:rsidP="00711082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082">
        <w:rPr>
          <w:rFonts w:ascii="Times New Roman" w:hAnsi="Times New Roman" w:cs="Times New Roman"/>
          <w:sz w:val="24"/>
          <w:szCs w:val="24"/>
        </w:rPr>
        <w:t>Периодичность оценивания объектов ВСОКО;</w:t>
      </w:r>
    </w:p>
    <w:p w:rsidR="00711082" w:rsidRPr="00711082" w:rsidRDefault="00711082" w:rsidP="00711082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082">
        <w:rPr>
          <w:rFonts w:ascii="Times New Roman" w:hAnsi="Times New Roman" w:cs="Times New Roman"/>
          <w:sz w:val="24"/>
          <w:szCs w:val="24"/>
        </w:rPr>
        <w:t>Нормы соответствия федеральным, региональным, институциональным требованиям;</w:t>
      </w:r>
    </w:p>
    <w:p w:rsidR="00711082" w:rsidRPr="00711082" w:rsidRDefault="00711082" w:rsidP="00711082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082">
        <w:rPr>
          <w:rFonts w:ascii="Times New Roman" w:hAnsi="Times New Roman" w:cs="Times New Roman"/>
          <w:sz w:val="24"/>
          <w:szCs w:val="24"/>
        </w:rPr>
        <w:t>Локальные акты общеобразовательной организации, в которых регламентируются требования к выполнению установленных норм;</w:t>
      </w:r>
    </w:p>
    <w:p w:rsidR="00711082" w:rsidRPr="00711082" w:rsidRDefault="00711082" w:rsidP="00711082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082">
        <w:rPr>
          <w:rFonts w:ascii="Times New Roman" w:hAnsi="Times New Roman" w:cs="Times New Roman"/>
          <w:sz w:val="24"/>
          <w:szCs w:val="24"/>
        </w:rPr>
        <w:t>Примерный перечень управленческих действий (решений), обеспечивающих требуемый уровень качества образования в общеобразовательной организации.</w:t>
      </w:r>
    </w:p>
    <w:p w:rsidR="00711082" w:rsidRPr="00711082" w:rsidRDefault="00711082" w:rsidP="00711082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082">
        <w:rPr>
          <w:rFonts w:ascii="Times New Roman" w:hAnsi="Times New Roman" w:cs="Times New Roman"/>
          <w:sz w:val="24"/>
          <w:szCs w:val="24"/>
        </w:rPr>
        <w:t>Формирование системы локальных нормативных актов общеобразовательной организации, регламентирующих нормы и правила функционирования ВСОКО, в том числе включающей разработку и/или совершенствование локальных нормативных актов, утверждающих инструментарий для проведения оценочных процедур.</w:t>
      </w:r>
    </w:p>
    <w:p w:rsidR="00711082" w:rsidRPr="00711082" w:rsidRDefault="00711082" w:rsidP="00711082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082">
        <w:rPr>
          <w:rFonts w:ascii="Times New Roman" w:hAnsi="Times New Roman" w:cs="Times New Roman"/>
          <w:sz w:val="24"/>
          <w:szCs w:val="24"/>
        </w:rPr>
        <w:t>Формирование примерного перечня управленческих действий (решений), направленных на достижение требуемого уровня качества образования в общеобразовательной организации.</w:t>
      </w:r>
    </w:p>
    <w:p w:rsidR="00711082" w:rsidRPr="00B608AF" w:rsidRDefault="00711082" w:rsidP="0071108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F05" w:rsidRPr="002E311E" w:rsidRDefault="008A7F05" w:rsidP="002E311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8A7F05" w:rsidRPr="002E3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9351B"/>
    <w:multiLevelType w:val="hybridMultilevel"/>
    <w:tmpl w:val="36523B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E132661"/>
    <w:multiLevelType w:val="hybridMultilevel"/>
    <w:tmpl w:val="21622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2F4CDD"/>
    <w:multiLevelType w:val="hybridMultilevel"/>
    <w:tmpl w:val="03F41E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76B6EAB"/>
    <w:multiLevelType w:val="hybridMultilevel"/>
    <w:tmpl w:val="6DE8BC1C"/>
    <w:lvl w:ilvl="0" w:tplc="E5DA91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BF975D2"/>
    <w:multiLevelType w:val="hybridMultilevel"/>
    <w:tmpl w:val="B49AFF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B963DC"/>
    <w:multiLevelType w:val="multilevel"/>
    <w:tmpl w:val="619035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>
    <w:nsid w:val="4F750872"/>
    <w:multiLevelType w:val="hybridMultilevel"/>
    <w:tmpl w:val="7F9641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EC01EE"/>
    <w:multiLevelType w:val="hybridMultilevel"/>
    <w:tmpl w:val="6644C5A0"/>
    <w:lvl w:ilvl="0" w:tplc="FF5613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2CE3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E83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E8E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F854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B0B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CE16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4AE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4273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0172BA7"/>
    <w:multiLevelType w:val="hybridMultilevel"/>
    <w:tmpl w:val="B51679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DBD2D54"/>
    <w:multiLevelType w:val="hybridMultilevel"/>
    <w:tmpl w:val="50C4D1F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E533C2C"/>
    <w:multiLevelType w:val="multilevel"/>
    <w:tmpl w:val="3A10EE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7C035D9A"/>
    <w:multiLevelType w:val="hybridMultilevel"/>
    <w:tmpl w:val="D6225B40"/>
    <w:lvl w:ilvl="0" w:tplc="4D1C8F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5"/>
  </w:num>
  <w:num w:numId="3">
    <w:abstractNumId w:val="2"/>
  </w:num>
  <w:num w:numId="4">
    <w:abstractNumId w:val="11"/>
  </w:num>
  <w:num w:numId="5">
    <w:abstractNumId w:val="6"/>
  </w:num>
  <w:num w:numId="6">
    <w:abstractNumId w:val="8"/>
  </w:num>
  <w:num w:numId="7">
    <w:abstractNumId w:val="0"/>
  </w:num>
  <w:num w:numId="8">
    <w:abstractNumId w:val="4"/>
  </w:num>
  <w:num w:numId="9">
    <w:abstractNumId w:val="9"/>
  </w:num>
  <w:num w:numId="10">
    <w:abstractNumId w:val="3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11E"/>
    <w:rsid w:val="001727F8"/>
    <w:rsid w:val="001A0519"/>
    <w:rsid w:val="001B4E2B"/>
    <w:rsid w:val="00270FAD"/>
    <w:rsid w:val="002E311E"/>
    <w:rsid w:val="00464568"/>
    <w:rsid w:val="00711082"/>
    <w:rsid w:val="00762927"/>
    <w:rsid w:val="00781F90"/>
    <w:rsid w:val="007D0B4C"/>
    <w:rsid w:val="008A7F05"/>
    <w:rsid w:val="008C2F07"/>
    <w:rsid w:val="008F578F"/>
    <w:rsid w:val="00944B3C"/>
    <w:rsid w:val="009D0D82"/>
    <w:rsid w:val="00C3690C"/>
    <w:rsid w:val="00D05188"/>
    <w:rsid w:val="00FC7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11E"/>
  </w:style>
  <w:style w:type="paragraph" w:styleId="1">
    <w:name w:val="heading 1"/>
    <w:basedOn w:val="a"/>
    <w:link w:val="10"/>
    <w:uiPriority w:val="9"/>
    <w:qFormat/>
    <w:rsid w:val="007D0B4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311E"/>
    <w:pPr>
      <w:spacing w:after="0" w:line="240" w:lineRule="auto"/>
    </w:pPr>
  </w:style>
  <w:style w:type="table" w:styleId="a4">
    <w:name w:val="Table Grid"/>
    <w:basedOn w:val="a1"/>
    <w:uiPriority w:val="39"/>
    <w:rsid w:val="002E31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E311E"/>
    <w:pPr>
      <w:ind w:left="720"/>
      <w:contextualSpacing/>
    </w:pPr>
  </w:style>
  <w:style w:type="paragraph" w:styleId="a6">
    <w:name w:val="Body Text"/>
    <w:basedOn w:val="a"/>
    <w:link w:val="a7"/>
    <w:uiPriority w:val="99"/>
    <w:rsid w:val="007D0B4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uiPriority w:val="99"/>
    <w:rsid w:val="007D0B4C"/>
    <w:rPr>
      <w:rFonts w:ascii="Times New Roman" w:eastAsia="Times New Roman" w:hAnsi="Times New Roman" w:cs="Times New Roman"/>
      <w:b/>
      <w:bCs/>
      <w:sz w:val="32"/>
      <w:szCs w:val="24"/>
      <w:lang w:val="x-none" w:eastAsia="ru-RU"/>
    </w:rPr>
  </w:style>
  <w:style w:type="character" w:customStyle="1" w:styleId="10">
    <w:name w:val="Заголовок 1 Знак"/>
    <w:basedOn w:val="a0"/>
    <w:link w:val="1"/>
    <w:uiPriority w:val="9"/>
    <w:rsid w:val="007D0B4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2">
    <w:name w:val="Без интервала2"/>
    <w:rsid w:val="007D0B4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Hyperlink"/>
    <w:basedOn w:val="a0"/>
    <w:uiPriority w:val="99"/>
    <w:semiHidden/>
    <w:unhideWhenUsed/>
    <w:rsid w:val="00464568"/>
    <w:rPr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unhideWhenUsed/>
    <w:rsid w:val="007110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11082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8F5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57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11E"/>
  </w:style>
  <w:style w:type="paragraph" w:styleId="1">
    <w:name w:val="heading 1"/>
    <w:basedOn w:val="a"/>
    <w:link w:val="10"/>
    <w:uiPriority w:val="9"/>
    <w:qFormat/>
    <w:rsid w:val="007D0B4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311E"/>
    <w:pPr>
      <w:spacing w:after="0" w:line="240" w:lineRule="auto"/>
    </w:pPr>
  </w:style>
  <w:style w:type="table" w:styleId="a4">
    <w:name w:val="Table Grid"/>
    <w:basedOn w:val="a1"/>
    <w:uiPriority w:val="39"/>
    <w:rsid w:val="002E31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E311E"/>
    <w:pPr>
      <w:ind w:left="720"/>
      <w:contextualSpacing/>
    </w:pPr>
  </w:style>
  <w:style w:type="paragraph" w:styleId="a6">
    <w:name w:val="Body Text"/>
    <w:basedOn w:val="a"/>
    <w:link w:val="a7"/>
    <w:uiPriority w:val="99"/>
    <w:rsid w:val="007D0B4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uiPriority w:val="99"/>
    <w:rsid w:val="007D0B4C"/>
    <w:rPr>
      <w:rFonts w:ascii="Times New Roman" w:eastAsia="Times New Roman" w:hAnsi="Times New Roman" w:cs="Times New Roman"/>
      <w:b/>
      <w:bCs/>
      <w:sz w:val="32"/>
      <w:szCs w:val="24"/>
      <w:lang w:val="x-none" w:eastAsia="ru-RU"/>
    </w:rPr>
  </w:style>
  <w:style w:type="character" w:customStyle="1" w:styleId="10">
    <w:name w:val="Заголовок 1 Знак"/>
    <w:basedOn w:val="a0"/>
    <w:link w:val="1"/>
    <w:uiPriority w:val="9"/>
    <w:rsid w:val="007D0B4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2">
    <w:name w:val="Без интервала2"/>
    <w:rsid w:val="007D0B4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Hyperlink"/>
    <w:basedOn w:val="a0"/>
    <w:uiPriority w:val="99"/>
    <w:semiHidden/>
    <w:unhideWhenUsed/>
    <w:rsid w:val="00464568"/>
    <w:rPr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unhideWhenUsed/>
    <w:rsid w:val="007110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11082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8F5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57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old.edu.lenobl.ru/Files/file/prikaz_%E2%84%96_20_ot_07_marta_2018_region__sistema_otsenki_kachestva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E6540-5936-4388-8995-4B4B7F77A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4487</Words>
  <Characters>25582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Владимирович Кучурин</dc:creator>
  <cp:lastModifiedBy>Людмила Геннадьевна Михайлюк</cp:lastModifiedBy>
  <cp:revision>2</cp:revision>
  <cp:lastPrinted>2019-11-13T09:55:00Z</cp:lastPrinted>
  <dcterms:created xsi:type="dcterms:W3CDTF">2019-11-13T09:57:00Z</dcterms:created>
  <dcterms:modified xsi:type="dcterms:W3CDTF">2019-11-13T09:57:00Z</dcterms:modified>
</cp:coreProperties>
</file>