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B" w:rsidRDefault="00826BCB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2626B5" w:rsidRDefault="002626B5">
      <w:pPr>
        <w:rPr>
          <w:sz w:val="2"/>
          <w:szCs w:val="2"/>
        </w:rPr>
      </w:pPr>
    </w:p>
    <w:p w:rsidR="007428D6" w:rsidRDefault="007428D6" w:rsidP="007428D6">
      <w:pPr>
        <w:pStyle w:val="32"/>
        <w:shd w:val="clear" w:color="auto" w:fill="auto"/>
        <w:spacing w:before="0" w:line="240" w:lineRule="auto"/>
        <w:ind w:right="-17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«УТВЕРЖДЕН»</w:t>
      </w:r>
    </w:p>
    <w:p w:rsidR="007428D6" w:rsidRDefault="007428D6" w:rsidP="007428D6">
      <w:pPr>
        <w:pStyle w:val="32"/>
        <w:shd w:val="clear" w:color="auto" w:fill="auto"/>
        <w:spacing w:before="0" w:line="240" w:lineRule="auto"/>
        <w:ind w:right="-17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распоряжением комитет общего и профессионального</w:t>
      </w:r>
    </w:p>
    <w:p w:rsidR="007428D6" w:rsidRDefault="007428D6" w:rsidP="007428D6">
      <w:pPr>
        <w:pStyle w:val="32"/>
        <w:shd w:val="clear" w:color="auto" w:fill="auto"/>
        <w:spacing w:before="0" w:line="240" w:lineRule="auto"/>
        <w:ind w:right="-17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образования Ленинградской области</w:t>
      </w:r>
    </w:p>
    <w:p w:rsidR="007428D6" w:rsidRDefault="007428D6" w:rsidP="007428D6">
      <w:pPr>
        <w:pStyle w:val="32"/>
        <w:shd w:val="clear" w:color="auto" w:fill="auto"/>
        <w:spacing w:before="0" w:line="240" w:lineRule="auto"/>
        <w:ind w:right="-17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от «__» _____________2021 года №_________</w:t>
      </w:r>
    </w:p>
    <w:p w:rsidR="007428D6" w:rsidRPr="007428D6" w:rsidRDefault="007428D6" w:rsidP="007428D6">
      <w:pPr>
        <w:pStyle w:val="32"/>
        <w:shd w:val="clear" w:color="auto" w:fill="auto"/>
        <w:spacing w:before="0" w:line="240" w:lineRule="auto"/>
        <w:ind w:right="-17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(приложение)  </w:t>
      </w:r>
    </w:p>
    <w:p w:rsidR="00826BCB" w:rsidRPr="007E1906" w:rsidRDefault="00F84A38" w:rsidP="007428D6">
      <w:pPr>
        <w:pStyle w:val="32"/>
        <w:shd w:val="clear" w:color="auto" w:fill="auto"/>
        <w:spacing w:before="0" w:line="240" w:lineRule="auto"/>
        <w:ind w:right="79"/>
        <w:rPr>
          <w:sz w:val="28"/>
          <w:szCs w:val="28"/>
        </w:rPr>
      </w:pPr>
      <w:r w:rsidRPr="007E1906">
        <w:rPr>
          <w:sz w:val="28"/>
          <w:szCs w:val="28"/>
        </w:rPr>
        <w:t>ПЛАН</w:t>
      </w:r>
    </w:p>
    <w:p w:rsidR="00826BCB" w:rsidRPr="007E1906" w:rsidRDefault="00F84A38" w:rsidP="007428D6">
      <w:pPr>
        <w:pStyle w:val="32"/>
        <w:shd w:val="clear" w:color="auto" w:fill="auto"/>
        <w:spacing w:before="0" w:line="240" w:lineRule="auto"/>
        <w:ind w:right="79"/>
        <w:rPr>
          <w:sz w:val="28"/>
          <w:szCs w:val="28"/>
        </w:rPr>
      </w:pPr>
      <w:r w:rsidRPr="007E1906">
        <w:rPr>
          <w:sz w:val="28"/>
          <w:szCs w:val="28"/>
        </w:rPr>
        <w:t>противодействия коррупции в комитете общего и профессионального образования</w:t>
      </w:r>
    </w:p>
    <w:p w:rsidR="00826BCB" w:rsidRDefault="00F84A38" w:rsidP="007428D6">
      <w:pPr>
        <w:pStyle w:val="32"/>
        <w:shd w:val="clear" w:color="auto" w:fill="auto"/>
        <w:spacing w:before="0" w:line="240" w:lineRule="auto"/>
        <w:ind w:right="79"/>
        <w:rPr>
          <w:sz w:val="28"/>
          <w:szCs w:val="28"/>
        </w:rPr>
      </w:pPr>
      <w:r w:rsidRPr="007E1906">
        <w:rPr>
          <w:sz w:val="28"/>
          <w:szCs w:val="28"/>
        </w:rPr>
        <w:t>Ленинградской области на 202</w:t>
      </w:r>
      <w:r w:rsidR="0044271A">
        <w:rPr>
          <w:sz w:val="28"/>
          <w:szCs w:val="28"/>
        </w:rPr>
        <w:t>1</w:t>
      </w:r>
      <w:r w:rsidR="00140A2A">
        <w:rPr>
          <w:sz w:val="28"/>
          <w:szCs w:val="28"/>
        </w:rPr>
        <w:t>-2024</w:t>
      </w:r>
      <w:r w:rsidRPr="007E1906">
        <w:rPr>
          <w:sz w:val="28"/>
          <w:szCs w:val="28"/>
        </w:rPr>
        <w:t xml:space="preserve"> год</w:t>
      </w:r>
      <w:r w:rsidR="00140A2A">
        <w:rPr>
          <w:sz w:val="28"/>
          <w:szCs w:val="28"/>
        </w:rPr>
        <w:t>ы</w:t>
      </w:r>
    </w:p>
    <w:p w:rsidR="007428D6" w:rsidRDefault="007428D6" w:rsidP="007428D6">
      <w:pPr>
        <w:pStyle w:val="32"/>
        <w:shd w:val="clear" w:color="auto" w:fill="auto"/>
        <w:spacing w:before="0" w:line="240" w:lineRule="auto"/>
        <w:ind w:right="79"/>
        <w:rPr>
          <w:sz w:val="28"/>
          <w:szCs w:val="28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9297"/>
        <w:gridCol w:w="2977"/>
        <w:gridCol w:w="2268"/>
      </w:tblGrid>
      <w:tr w:rsidR="00504743" w:rsidRPr="007428D6" w:rsidTr="00140A2A">
        <w:tc>
          <w:tcPr>
            <w:tcW w:w="626" w:type="dxa"/>
          </w:tcPr>
          <w:p w:rsidR="00504743" w:rsidRPr="007428D6" w:rsidRDefault="00504743" w:rsidP="00A75BA9">
            <w:pPr>
              <w:pStyle w:val="30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№</w:t>
            </w:r>
          </w:p>
          <w:p w:rsidR="00504743" w:rsidRPr="007428D6" w:rsidRDefault="00504743" w:rsidP="00A75BA9">
            <w:pPr>
              <w:pStyle w:val="32"/>
              <w:shd w:val="clear" w:color="auto" w:fill="auto"/>
              <w:spacing w:before="0" w:after="236"/>
              <w:ind w:right="-1"/>
              <w:rPr>
                <w:b w:val="0"/>
                <w:sz w:val="24"/>
                <w:szCs w:val="24"/>
              </w:rPr>
            </w:pPr>
            <w:proofErr w:type="gramStart"/>
            <w:r w:rsidRPr="007428D6">
              <w:rPr>
                <w:rStyle w:val="11"/>
                <w:b w:val="0"/>
                <w:sz w:val="24"/>
                <w:szCs w:val="24"/>
              </w:rPr>
              <w:t>п</w:t>
            </w:r>
            <w:proofErr w:type="gramEnd"/>
            <w:r w:rsidRPr="007428D6">
              <w:rPr>
                <w:rStyle w:val="11"/>
                <w:b w:val="0"/>
                <w:sz w:val="24"/>
                <w:szCs w:val="24"/>
              </w:rPr>
              <w:t>/п</w:t>
            </w:r>
          </w:p>
        </w:tc>
        <w:tc>
          <w:tcPr>
            <w:tcW w:w="9297" w:type="dxa"/>
          </w:tcPr>
          <w:p w:rsidR="0053408A" w:rsidRPr="007428D6" w:rsidRDefault="0053408A" w:rsidP="000D5984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  <w:p w:rsidR="00504743" w:rsidRPr="007428D6" w:rsidRDefault="00504743" w:rsidP="000D5984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504743" w:rsidRPr="007428D6" w:rsidRDefault="00504743" w:rsidP="0003072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Ответственный</w:t>
            </w:r>
          </w:p>
          <w:p w:rsidR="00504743" w:rsidRPr="007428D6" w:rsidRDefault="00504743" w:rsidP="0003072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504743" w:rsidRPr="007428D6" w:rsidRDefault="00504743" w:rsidP="00030722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Сроки исполнения</w:t>
            </w:r>
          </w:p>
        </w:tc>
      </w:tr>
      <w:tr w:rsidR="00504743" w:rsidRPr="007428D6" w:rsidTr="00140A2A">
        <w:tc>
          <w:tcPr>
            <w:tcW w:w="626" w:type="dxa"/>
          </w:tcPr>
          <w:p w:rsidR="00504743" w:rsidRPr="007428D6" w:rsidRDefault="008F7062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A75BA9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504743" w:rsidRPr="007428D6" w:rsidRDefault="00504743" w:rsidP="000D5984">
            <w:pPr>
              <w:pStyle w:val="32"/>
              <w:shd w:val="clear" w:color="auto" w:fill="auto"/>
              <w:spacing w:before="0" w:line="240" w:lineRule="auto"/>
              <w:jc w:val="both"/>
              <w:rPr>
                <w:rStyle w:val="11"/>
                <w:b w:val="0"/>
                <w:color w:val="FF0000"/>
                <w:sz w:val="24"/>
                <w:szCs w:val="24"/>
              </w:rPr>
            </w:pPr>
            <w:r w:rsidRPr="007428D6">
              <w:rPr>
                <w:rStyle w:val="11"/>
                <w:b w:val="0"/>
                <w:sz w:val="24"/>
                <w:szCs w:val="24"/>
              </w:rPr>
              <w:t xml:space="preserve">Проведение антикоррупционной экспертизы нормативных правовых актов комитета </w:t>
            </w:r>
            <w:r w:rsidR="00CE6F83" w:rsidRPr="007428D6">
              <w:rPr>
                <w:rStyle w:val="11"/>
                <w:b w:val="0"/>
                <w:color w:val="auto"/>
                <w:sz w:val="24"/>
                <w:szCs w:val="24"/>
              </w:rPr>
              <w:t xml:space="preserve">общего и профессионального образования Ленинградской области (далее </w:t>
            </w:r>
            <w:r w:rsidR="006D54A3" w:rsidRPr="007428D6">
              <w:rPr>
                <w:rStyle w:val="11"/>
                <w:b w:val="0"/>
                <w:color w:val="auto"/>
                <w:sz w:val="24"/>
                <w:szCs w:val="24"/>
              </w:rPr>
              <w:t>-</w:t>
            </w:r>
            <w:r w:rsidR="00CE6F83" w:rsidRPr="007428D6">
              <w:rPr>
                <w:rStyle w:val="11"/>
                <w:b w:val="0"/>
                <w:color w:val="auto"/>
                <w:sz w:val="24"/>
                <w:szCs w:val="24"/>
              </w:rPr>
              <w:t xml:space="preserve"> комитет), </w:t>
            </w:r>
            <w:r w:rsidRPr="007428D6">
              <w:rPr>
                <w:rStyle w:val="11"/>
                <w:b w:val="0"/>
                <w:color w:val="auto"/>
                <w:sz w:val="24"/>
                <w:szCs w:val="24"/>
              </w:rPr>
              <w:t>проектов норм</w:t>
            </w:r>
            <w:r w:rsidR="00CE6F83" w:rsidRPr="007428D6">
              <w:rPr>
                <w:rStyle w:val="11"/>
                <w:b w:val="0"/>
                <w:color w:val="auto"/>
                <w:sz w:val="24"/>
                <w:szCs w:val="24"/>
              </w:rPr>
              <w:t>ативных правовых актов комитета</w:t>
            </w:r>
            <w:r w:rsidRPr="007428D6">
              <w:rPr>
                <w:rStyle w:val="11"/>
                <w:b w:val="0"/>
                <w:color w:val="auto"/>
                <w:sz w:val="24"/>
                <w:szCs w:val="24"/>
              </w:rPr>
              <w:t xml:space="preserve"> при проведении их правовой эксп</w:t>
            </w:r>
            <w:r w:rsidR="00762D23" w:rsidRPr="007428D6">
              <w:rPr>
                <w:rStyle w:val="11"/>
                <w:b w:val="0"/>
                <w:color w:val="auto"/>
                <w:sz w:val="24"/>
                <w:szCs w:val="24"/>
              </w:rPr>
              <w:t>ертизы и мониторинге применения</w:t>
            </w:r>
            <w:r w:rsidRPr="007428D6">
              <w:rPr>
                <w:rStyle w:val="11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D54A3" w:rsidRPr="007428D6" w:rsidRDefault="006D54A3" w:rsidP="000D5984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743" w:rsidRPr="007428D6" w:rsidRDefault="00FD09B8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ind w:left="113" w:right="57"/>
              <w:jc w:val="center"/>
              <w:rPr>
                <w:color w:val="C00000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Юридический сектор</w:t>
            </w:r>
            <w:r w:rsidR="00A67245" w:rsidRPr="007428D6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4743" w:rsidRPr="007428D6" w:rsidRDefault="002A61AD" w:rsidP="002A61AD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 (п</w:t>
            </w:r>
            <w:r w:rsidR="00F707A4" w:rsidRPr="007428D6">
              <w:rPr>
                <w:rStyle w:val="11"/>
                <w:color w:val="auto"/>
                <w:sz w:val="24"/>
                <w:szCs w:val="24"/>
              </w:rPr>
              <w:t>о мере поступления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</w:t>
            </w:r>
          </w:p>
        </w:tc>
      </w:tr>
      <w:tr w:rsidR="00FD09B8" w:rsidRPr="007428D6" w:rsidTr="00140A2A">
        <w:tc>
          <w:tcPr>
            <w:tcW w:w="626" w:type="dxa"/>
          </w:tcPr>
          <w:p w:rsidR="00FD09B8" w:rsidRPr="007428D6" w:rsidRDefault="008F7062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A75BA9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FD09B8" w:rsidRPr="007428D6" w:rsidRDefault="00FD09B8" w:rsidP="002A61AD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Обеспечение своевременного </w:t>
            </w:r>
            <w:r w:rsidR="006F2BEB" w:rsidRPr="007428D6">
              <w:rPr>
                <w:rStyle w:val="11"/>
                <w:sz w:val="24"/>
                <w:szCs w:val="24"/>
              </w:rPr>
              <w:t>размещения</w:t>
            </w:r>
            <w:r w:rsidRPr="007428D6">
              <w:rPr>
                <w:rStyle w:val="11"/>
                <w:sz w:val="24"/>
                <w:szCs w:val="24"/>
              </w:rPr>
              <w:t xml:space="preserve"> </w:t>
            </w:r>
            <w:r w:rsidR="006F2BEB" w:rsidRPr="007428D6">
              <w:rPr>
                <w:rStyle w:val="11"/>
                <w:sz w:val="24"/>
                <w:szCs w:val="24"/>
              </w:rPr>
              <w:t xml:space="preserve">проектов нормативных правовых актов комитета на официальном сайте комитета </w:t>
            </w:r>
            <w:r w:rsidR="006F2BEB" w:rsidRPr="007428D6">
              <w:rPr>
                <w:rStyle w:val="11"/>
                <w:color w:val="auto"/>
                <w:sz w:val="24"/>
                <w:szCs w:val="24"/>
              </w:rPr>
              <w:t xml:space="preserve">в </w:t>
            </w:r>
            <w:r w:rsidR="00F707A4" w:rsidRPr="007428D6">
              <w:rPr>
                <w:rStyle w:val="11"/>
                <w:color w:val="auto"/>
                <w:sz w:val="24"/>
                <w:szCs w:val="24"/>
              </w:rPr>
              <w:t xml:space="preserve">информационно-телекоммуникационной </w:t>
            </w:r>
            <w:r w:rsidR="006F2BEB" w:rsidRPr="007428D6">
              <w:rPr>
                <w:rStyle w:val="11"/>
                <w:color w:val="auto"/>
                <w:sz w:val="24"/>
                <w:szCs w:val="24"/>
              </w:rPr>
              <w:t xml:space="preserve">сети «Интернет» </w:t>
            </w:r>
            <w:r w:rsidR="006F2BEB" w:rsidRPr="007428D6">
              <w:rPr>
                <w:rStyle w:val="11"/>
                <w:sz w:val="24"/>
                <w:szCs w:val="24"/>
              </w:rPr>
              <w:t xml:space="preserve">в целях организации проведения независимой </w:t>
            </w:r>
            <w:r w:rsidRPr="007428D6">
              <w:rPr>
                <w:rStyle w:val="11"/>
                <w:sz w:val="24"/>
                <w:szCs w:val="24"/>
              </w:rPr>
              <w:t>антикоррупционн</w:t>
            </w:r>
            <w:r w:rsidR="006F2BEB" w:rsidRPr="007428D6">
              <w:rPr>
                <w:rStyle w:val="11"/>
                <w:sz w:val="24"/>
                <w:szCs w:val="24"/>
              </w:rPr>
              <w:t>ой</w:t>
            </w:r>
            <w:r w:rsidRPr="007428D6">
              <w:rPr>
                <w:rStyle w:val="11"/>
                <w:sz w:val="24"/>
                <w:szCs w:val="24"/>
              </w:rPr>
              <w:t xml:space="preserve"> экспертиз</w:t>
            </w:r>
            <w:r w:rsidR="006F2BEB" w:rsidRPr="007428D6">
              <w:rPr>
                <w:rStyle w:val="11"/>
                <w:sz w:val="24"/>
                <w:szCs w:val="24"/>
              </w:rPr>
              <w:t>ы</w:t>
            </w:r>
            <w:r w:rsidR="00AD0E76" w:rsidRPr="007428D6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09B8" w:rsidRPr="007428D6" w:rsidRDefault="00FD09B8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</w:t>
            </w:r>
            <w:r w:rsidR="008E4E48" w:rsidRPr="007428D6">
              <w:rPr>
                <w:rStyle w:val="11"/>
                <w:sz w:val="24"/>
                <w:szCs w:val="24"/>
              </w:rPr>
              <w:t>;</w:t>
            </w:r>
            <w:r w:rsidRPr="007428D6">
              <w:rPr>
                <w:rStyle w:val="11"/>
                <w:sz w:val="24"/>
                <w:szCs w:val="24"/>
              </w:rPr>
              <w:t xml:space="preserve"> </w:t>
            </w:r>
          </w:p>
          <w:p w:rsidR="006F2BEB" w:rsidRPr="007428D6" w:rsidRDefault="00FD09B8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цифровой трансформации</w:t>
            </w:r>
            <w:r w:rsidR="00A67245" w:rsidRPr="007428D6">
              <w:rPr>
                <w:rStyle w:val="11"/>
                <w:sz w:val="24"/>
                <w:szCs w:val="24"/>
              </w:rPr>
              <w:t xml:space="preserve"> </w:t>
            </w:r>
          </w:p>
          <w:p w:rsidR="003A2F10" w:rsidRPr="007428D6" w:rsidRDefault="003A2F10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1AD" w:rsidRPr="007428D6" w:rsidRDefault="002A61AD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течение года </w:t>
            </w:r>
          </w:p>
          <w:p w:rsidR="00FD09B8" w:rsidRPr="007428D6" w:rsidRDefault="002A61AD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(по мере поступления)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B72836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297" w:type="dxa"/>
          </w:tcPr>
          <w:p w:rsidR="00AD0E76" w:rsidRPr="007428D6" w:rsidRDefault="00AD0E76" w:rsidP="00AD0E7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Обеспечение своевременного размещения нормативных правовых актов комитета на официальном сайте комитета </w:t>
            </w:r>
            <w:r w:rsidR="00F707A4" w:rsidRPr="007428D6">
              <w:rPr>
                <w:rStyle w:val="11"/>
                <w:color w:val="auto"/>
                <w:sz w:val="24"/>
                <w:szCs w:val="24"/>
              </w:rPr>
              <w:t xml:space="preserve">в информационно-телекоммуникационной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сети «Интернет» в разделе «Официальное опубликование правовых актов»</w:t>
            </w:r>
          </w:p>
          <w:p w:rsidR="00AD0E76" w:rsidRPr="007428D6" w:rsidRDefault="00AD0E76" w:rsidP="00AD0E7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AF231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</w:t>
            </w:r>
            <w:r w:rsidR="008E4E48" w:rsidRPr="007428D6">
              <w:rPr>
                <w:rStyle w:val="11"/>
                <w:sz w:val="24"/>
                <w:szCs w:val="24"/>
              </w:rPr>
              <w:t>;</w:t>
            </w:r>
            <w:r w:rsidRPr="007428D6">
              <w:rPr>
                <w:rStyle w:val="11"/>
                <w:sz w:val="24"/>
                <w:szCs w:val="24"/>
              </w:rPr>
              <w:t xml:space="preserve"> </w:t>
            </w:r>
          </w:p>
          <w:p w:rsidR="00AD0E76" w:rsidRPr="007428D6" w:rsidRDefault="00AD0E76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цифровой трансформации</w:t>
            </w:r>
            <w:r w:rsidR="00C107D6" w:rsidRPr="007428D6">
              <w:rPr>
                <w:rStyle w:val="11"/>
                <w:sz w:val="24"/>
                <w:szCs w:val="24"/>
              </w:rPr>
              <w:t xml:space="preserve"> </w:t>
            </w:r>
          </w:p>
          <w:p w:rsidR="003A2F10" w:rsidRPr="007428D6" w:rsidRDefault="003A2F10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0B" w:rsidRPr="007428D6" w:rsidRDefault="00103E0B" w:rsidP="00103E0B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течение года </w:t>
            </w:r>
          </w:p>
          <w:p w:rsidR="00AD0E76" w:rsidRPr="007428D6" w:rsidRDefault="00103E0B" w:rsidP="00103E0B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(по мере поступления)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B72836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4</w:t>
            </w:r>
            <w:r w:rsidR="00AD0E7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C10348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Style w:val="11"/>
                <w:rFonts w:eastAsia="Courier New"/>
                <w:color w:val="auto"/>
                <w:sz w:val="24"/>
                <w:szCs w:val="24"/>
              </w:rPr>
              <w:t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</w:t>
            </w:r>
          </w:p>
          <w:p w:rsidR="007428D6" w:rsidRPr="007428D6" w:rsidRDefault="007428D6" w:rsidP="00C10348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Юридический сектор </w:t>
            </w:r>
          </w:p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0B" w:rsidRPr="007428D6" w:rsidRDefault="00103E0B" w:rsidP="00F707A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  <w:p w:rsidR="00AD0E76" w:rsidRPr="007428D6" w:rsidRDefault="00103E0B" w:rsidP="00F707A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(п</w:t>
            </w:r>
            <w:r w:rsidR="00F707A4" w:rsidRPr="007428D6">
              <w:rPr>
                <w:rStyle w:val="11"/>
                <w:color w:val="auto"/>
                <w:sz w:val="24"/>
                <w:szCs w:val="24"/>
              </w:rPr>
              <w:t>о мере поступления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077E2F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5</w:t>
            </w:r>
            <w:r w:rsidR="00AD0E7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53229F" w:rsidRPr="007428D6" w:rsidRDefault="00AD0E76" w:rsidP="0053229F">
            <w:pPr>
              <w:pStyle w:val="30"/>
              <w:shd w:val="clear" w:color="auto" w:fill="auto"/>
              <w:spacing w:before="0" w:after="0" w:line="240" w:lineRule="auto"/>
              <w:rPr>
                <w:rStyle w:val="Exact"/>
                <w:color w:val="auto"/>
                <w:spacing w:val="0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Обеспечение своевременного предоставления </w:t>
            </w:r>
            <w:r w:rsidR="00387CBE" w:rsidRPr="007428D6">
              <w:rPr>
                <w:rStyle w:val="Exact"/>
                <w:spacing w:val="0"/>
                <w:sz w:val="24"/>
                <w:szCs w:val="24"/>
              </w:rPr>
              <w:t>государственными гражданскими служащими комитета</w:t>
            </w:r>
            <w:r w:rsidR="00387CBE" w:rsidRPr="007428D6">
              <w:rPr>
                <w:rStyle w:val="11"/>
                <w:sz w:val="24"/>
                <w:szCs w:val="24"/>
              </w:rPr>
              <w:t xml:space="preserve"> </w:t>
            </w:r>
            <w:r w:rsidRPr="007428D6">
              <w:rPr>
                <w:rStyle w:val="11"/>
                <w:sz w:val="24"/>
                <w:szCs w:val="24"/>
              </w:rPr>
              <w:t xml:space="preserve">сведений о доходах, </w:t>
            </w:r>
            <w:r w:rsidR="0053229F" w:rsidRPr="007428D6">
              <w:rPr>
                <w:rStyle w:val="11"/>
                <w:sz w:val="24"/>
                <w:szCs w:val="24"/>
              </w:rPr>
              <w:t xml:space="preserve">расходах, </w:t>
            </w:r>
            <w:r w:rsidRPr="007428D6">
              <w:rPr>
                <w:rStyle w:val="11"/>
                <w:sz w:val="24"/>
                <w:szCs w:val="24"/>
              </w:rPr>
              <w:t>об</w:t>
            </w:r>
            <w:r w:rsidRPr="007428D6">
              <w:rPr>
                <w:rStyle w:val="Exact"/>
                <w:spacing w:val="0"/>
                <w:sz w:val="24"/>
                <w:szCs w:val="24"/>
              </w:rPr>
              <w:t xml:space="preserve"> имуществе и обязательствах </w:t>
            </w:r>
            <w:r w:rsidRPr="007428D6">
              <w:rPr>
                <w:rStyle w:val="Exact"/>
                <w:spacing w:val="0"/>
                <w:sz w:val="24"/>
                <w:szCs w:val="24"/>
              </w:rPr>
              <w:lastRenderedPageBreak/>
              <w:t xml:space="preserve">имущественного характера, </w:t>
            </w:r>
            <w:r w:rsidRPr="007428D6">
              <w:rPr>
                <w:rStyle w:val="Exact"/>
                <w:color w:val="auto"/>
                <w:spacing w:val="0"/>
                <w:sz w:val="24"/>
                <w:szCs w:val="24"/>
              </w:rPr>
              <w:t xml:space="preserve">а также сведений о доходах, </w:t>
            </w:r>
            <w:r w:rsidR="0053229F" w:rsidRPr="007428D6">
              <w:rPr>
                <w:rStyle w:val="Exact"/>
                <w:color w:val="auto"/>
                <w:spacing w:val="0"/>
                <w:sz w:val="24"/>
                <w:szCs w:val="24"/>
              </w:rPr>
              <w:t xml:space="preserve">расходах, </w:t>
            </w:r>
            <w:r w:rsidRPr="007428D6">
              <w:rPr>
                <w:rStyle w:val="Exact"/>
                <w:color w:val="auto"/>
                <w:spacing w:val="0"/>
                <w:sz w:val="24"/>
                <w:szCs w:val="24"/>
              </w:rPr>
              <w:t>об имуществе и обязательствах имущественного характера своих супруг</w:t>
            </w:r>
            <w:r w:rsidR="00E6085C" w:rsidRPr="007428D6">
              <w:rPr>
                <w:rStyle w:val="Exact"/>
                <w:color w:val="auto"/>
                <w:spacing w:val="0"/>
                <w:sz w:val="24"/>
                <w:szCs w:val="24"/>
              </w:rPr>
              <w:t>и</w:t>
            </w:r>
            <w:r w:rsidRPr="007428D6">
              <w:rPr>
                <w:rStyle w:val="Exact"/>
                <w:color w:val="auto"/>
                <w:spacing w:val="0"/>
                <w:sz w:val="24"/>
                <w:szCs w:val="24"/>
              </w:rPr>
              <w:t xml:space="preserve"> (супруг</w:t>
            </w:r>
            <w:r w:rsidR="00E6085C" w:rsidRPr="007428D6">
              <w:rPr>
                <w:rStyle w:val="Exact"/>
                <w:color w:val="auto"/>
                <w:spacing w:val="0"/>
                <w:sz w:val="24"/>
                <w:szCs w:val="24"/>
              </w:rPr>
              <w:t>а</w:t>
            </w:r>
            <w:r w:rsidR="0053229F" w:rsidRPr="007428D6">
              <w:rPr>
                <w:rStyle w:val="Exact"/>
                <w:color w:val="auto"/>
                <w:spacing w:val="0"/>
                <w:sz w:val="24"/>
                <w:szCs w:val="24"/>
              </w:rPr>
              <w:t>) и несовершеннолетних детей</w:t>
            </w:r>
          </w:p>
          <w:p w:rsidR="0053229F" w:rsidRPr="007428D6" w:rsidRDefault="0053229F" w:rsidP="0053229F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2568A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lastRenderedPageBreak/>
              <w:t xml:space="preserve">Руководители структурных </w:t>
            </w:r>
            <w:r w:rsidRPr="007428D6">
              <w:rPr>
                <w:rStyle w:val="11"/>
                <w:sz w:val="24"/>
                <w:szCs w:val="24"/>
              </w:rPr>
              <w:lastRenderedPageBreak/>
              <w:t>подразделений комитета</w:t>
            </w:r>
          </w:p>
          <w:p w:rsidR="00A75D1E" w:rsidRPr="007428D6" w:rsidRDefault="00A75D1E" w:rsidP="002568A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665D" w:rsidRPr="007428D6" w:rsidRDefault="00FA665D" w:rsidP="00054679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lastRenderedPageBreak/>
              <w:t>Ежегодно</w:t>
            </w:r>
          </w:p>
          <w:p w:rsidR="00AD0E76" w:rsidRPr="007428D6" w:rsidRDefault="00FA665D" w:rsidP="00054679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(н</w:t>
            </w:r>
            <w:r w:rsidR="00AD0E76" w:rsidRPr="007428D6">
              <w:rPr>
                <w:rStyle w:val="11"/>
                <w:sz w:val="24"/>
                <w:szCs w:val="24"/>
              </w:rPr>
              <w:t>е позднее 30</w:t>
            </w:r>
            <w:r w:rsidR="00EE5676" w:rsidRPr="007428D6">
              <w:rPr>
                <w:rStyle w:val="11"/>
                <w:sz w:val="24"/>
                <w:szCs w:val="24"/>
              </w:rPr>
              <w:t xml:space="preserve"> </w:t>
            </w:r>
            <w:r w:rsidR="00EE5676" w:rsidRPr="007428D6">
              <w:rPr>
                <w:rStyle w:val="11"/>
                <w:sz w:val="24"/>
                <w:szCs w:val="24"/>
              </w:rPr>
              <w:lastRenderedPageBreak/>
              <w:t>апреля</w:t>
            </w:r>
            <w:r w:rsidR="00AD0E76" w:rsidRPr="007428D6">
              <w:rPr>
                <w:rStyle w:val="11"/>
                <w:sz w:val="24"/>
                <w:szCs w:val="24"/>
              </w:rPr>
              <w:t xml:space="preserve"> </w:t>
            </w:r>
            <w:r w:rsidR="00054679" w:rsidRPr="007428D6">
              <w:rPr>
                <w:rStyle w:val="11"/>
                <w:sz w:val="24"/>
                <w:szCs w:val="24"/>
              </w:rPr>
              <w:t>текущего</w:t>
            </w:r>
            <w:r w:rsidR="008F4245" w:rsidRPr="007428D6">
              <w:rPr>
                <w:rStyle w:val="11"/>
                <w:sz w:val="24"/>
                <w:szCs w:val="24"/>
              </w:rPr>
              <w:t xml:space="preserve"> года</w:t>
            </w:r>
            <w:r w:rsidR="00C10348" w:rsidRPr="007428D6">
              <w:rPr>
                <w:rStyle w:val="11"/>
                <w:sz w:val="24"/>
                <w:szCs w:val="24"/>
              </w:rPr>
              <w:t>)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387CBE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6</w:t>
            </w:r>
            <w:r w:rsidR="00AD0E7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387CBE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C00000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Организация </w:t>
            </w:r>
            <w:r w:rsidR="00387CBE" w:rsidRPr="007428D6">
              <w:rPr>
                <w:rStyle w:val="11"/>
                <w:sz w:val="24"/>
                <w:szCs w:val="24"/>
              </w:rPr>
              <w:t xml:space="preserve">своевременного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представления </w:t>
            </w:r>
            <w:r w:rsidR="00387CBE" w:rsidRPr="007428D6">
              <w:rPr>
                <w:rStyle w:val="11"/>
                <w:color w:val="auto"/>
                <w:sz w:val="24"/>
                <w:szCs w:val="24"/>
              </w:rPr>
              <w:t>гражданами, претендующими на замещение должностей руководителей государственных организаций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 xml:space="preserve"> Ленинградской области</w:t>
            </w:r>
            <w:r w:rsidR="00387CBE" w:rsidRPr="007428D6">
              <w:rPr>
                <w:rStyle w:val="11"/>
                <w:color w:val="auto"/>
                <w:sz w:val="24"/>
                <w:szCs w:val="24"/>
              </w:rPr>
              <w:t xml:space="preserve">, подведомственных комитету, и лицами, замещающими указанные должности,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сведений </w:t>
            </w:r>
            <w:r w:rsidR="00387CBE" w:rsidRPr="007428D6">
              <w:rPr>
                <w:rStyle w:val="11"/>
                <w:color w:val="auto"/>
                <w:sz w:val="24"/>
                <w:szCs w:val="24"/>
              </w:rPr>
              <w:t>о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доходах, </w:t>
            </w:r>
            <w:r w:rsidR="0053229F" w:rsidRPr="007428D6">
              <w:rPr>
                <w:rStyle w:val="11"/>
                <w:color w:val="auto"/>
                <w:sz w:val="24"/>
                <w:szCs w:val="24"/>
              </w:rPr>
              <w:t xml:space="preserve">расходах,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об имуществе и обязательствах имущественного характера</w:t>
            </w:r>
            <w:r w:rsidR="00387CBE" w:rsidRPr="007428D6">
              <w:rPr>
                <w:rStyle w:val="11"/>
                <w:color w:val="auto"/>
                <w:sz w:val="24"/>
                <w:szCs w:val="24"/>
              </w:rPr>
              <w:t>,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а также сведений о доходах, </w:t>
            </w:r>
            <w:r w:rsidR="0053229F" w:rsidRPr="007428D6">
              <w:rPr>
                <w:rStyle w:val="11"/>
                <w:color w:val="auto"/>
                <w:sz w:val="24"/>
                <w:szCs w:val="24"/>
              </w:rPr>
              <w:t xml:space="preserve">расходах,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об имуществе и обязательствах имущественного характера своих супруг</w:t>
            </w:r>
            <w:r w:rsidR="00387CBE" w:rsidRPr="007428D6">
              <w:rPr>
                <w:rStyle w:val="11"/>
                <w:color w:val="auto"/>
                <w:sz w:val="24"/>
                <w:szCs w:val="24"/>
              </w:rPr>
              <w:t>и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(супруг</w:t>
            </w:r>
            <w:r w:rsidR="00387CBE" w:rsidRPr="007428D6">
              <w:rPr>
                <w:rStyle w:val="11"/>
                <w:color w:val="auto"/>
                <w:sz w:val="24"/>
                <w:szCs w:val="24"/>
              </w:rPr>
              <w:t>а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 и несовершеннолетних детей</w:t>
            </w:r>
          </w:p>
          <w:p w:rsidR="00AD0E76" w:rsidRPr="007428D6" w:rsidRDefault="00AD0E76" w:rsidP="00387CB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7428D6">
              <w:rPr>
                <w:rStyle w:val="11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D0E76" w:rsidRPr="007428D6" w:rsidRDefault="00AD0E76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по работе с кадрами системы образования</w:t>
            </w:r>
            <w:r w:rsidR="008673D5" w:rsidRPr="007428D6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7ADF" w:rsidRPr="007428D6" w:rsidRDefault="006A7ADF" w:rsidP="00395D9F">
            <w:pPr>
              <w:pStyle w:val="30"/>
              <w:tabs>
                <w:tab w:val="left" w:pos="993"/>
              </w:tabs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428D6">
              <w:rPr>
                <w:color w:val="auto"/>
                <w:sz w:val="24"/>
                <w:szCs w:val="24"/>
              </w:rPr>
              <w:t>В течение года</w:t>
            </w:r>
          </w:p>
          <w:p w:rsidR="00395D9F" w:rsidRPr="007428D6" w:rsidRDefault="006A7ADF" w:rsidP="00395D9F">
            <w:pPr>
              <w:pStyle w:val="30"/>
              <w:tabs>
                <w:tab w:val="left" w:pos="993"/>
              </w:tabs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428D6">
              <w:rPr>
                <w:color w:val="auto"/>
                <w:sz w:val="24"/>
                <w:szCs w:val="24"/>
              </w:rPr>
              <w:t>(н</w:t>
            </w:r>
            <w:r w:rsidR="00CF2EAD" w:rsidRPr="007428D6">
              <w:rPr>
                <w:color w:val="auto"/>
                <w:sz w:val="24"/>
                <w:szCs w:val="24"/>
              </w:rPr>
              <w:t>е позднее пяти рабочих дней со дня подписания итогового протокола конкурсной комиссии (д</w:t>
            </w:r>
            <w:r w:rsidR="00AD0E76" w:rsidRPr="007428D6">
              <w:rPr>
                <w:rStyle w:val="11"/>
                <w:color w:val="auto"/>
                <w:sz w:val="24"/>
                <w:szCs w:val="24"/>
              </w:rPr>
              <w:t>ля граждан, претендующих на замещение соответствующих должностей</w:t>
            </w:r>
            <w:r w:rsidR="00CF2EAD" w:rsidRPr="007428D6">
              <w:rPr>
                <w:rStyle w:val="11"/>
                <w:color w:val="auto"/>
                <w:sz w:val="24"/>
                <w:szCs w:val="24"/>
              </w:rPr>
              <w:t>);</w:t>
            </w:r>
            <w:r w:rsidR="00395D9F" w:rsidRPr="007428D6">
              <w:rPr>
                <w:rStyle w:val="11"/>
                <w:color w:val="auto"/>
                <w:sz w:val="24"/>
                <w:szCs w:val="24"/>
              </w:rPr>
              <w:t xml:space="preserve"> </w:t>
            </w:r>
          </w:p>
          <w:p w:rsidR="00AD0E76" w:rsidRPr="007428D6" w:rsidRDefault="00CF2EAD" w:rsidP="00CF2EAD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до 30 </w:t>
            </w:r>
            <w:r w:rsidR="00D03433" w:rsidRPr="007428D6">
              <w:rPr>
                <w:rStyle w:val="11"/>
                <w:color w:val="auto"/>
                <w:sz w:val="24"/>
                <w:szCs w:val="24"/>
              </w:rPr>
              <w:t xml:space="preserve">числа </w:t>
            </w:r>
            <w:r w:rsidR="00054679" w:rsidRPr="007428D6">
              <w:rPr>
                <w:rStyle w:val="11"/>
                <w:color w:val="auto"/>
                <w:sz w:val="24"/>
                <w:szCs w:val="24"/>
              </w:rPr>
              <w:t>текущего</w:t>
            </w:r>
            <w:r w:rsidR="00793D6C" w:rsidRPr="007428D6">
              <w:rPr>
                <w:rStyle w:val="11"/>
                <w:color w:val="auto"/>
                <w:sz w:val="24"/>
                <w:szCs w:val="24"/>
              </w:rPr>
              <w:t xml:space="preserve"> года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(д</w:t>
            </w:r>
            <w:r w:rsidR="00AD0E76" w:rsidRPr="007428D6">
              <w:rPr>
                <w:rStyle w:val="11"/>
                <w:color w:val="auto"/>
                <w:sz w:val="24"/>
                <w:szCs w:val="24"/>
              </w:rPr>
              <w:t>ля лиц, замещающих соответствующие должности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</w:t>
            </w:r>
            <w:r w:rsidR="00395D9F" w:rsidRPr="007428D6">
              <w:rPr>
                <w:rStyle w:val="11"/>
                <w:color w:val="auto"/>
                <w:sz w:val="24"/>
                <w:szCs w:val="24"/>
              </w:rPr>
              <w:t xml:space="preserve"> </w:t>
            </w:r>
          </w:p>
          <w:p w:rsidR="00395D9F" w:rsidRPr="007428D6" w:rsidRDefault="00395D9F" w:rsidP="00395D9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strike/>
                <w:color w:val="auto"/>
                <w:sz w:val="24"/>
                <w:szCs w:val="24"/>
              </w:rPr>
            </w:pP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88278A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7</w:t>
            </w:r>
            <w:r w:rsidR="00AD0E7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E1777F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Размещение сведений о доходах, </w:t>
            </w:r>
            <w:r w:rsidR="00E1777F" w:rsidRPr="007428D6">
              <w:rPr>
                <w:rStyle w:val="11"/>
                <w:sz w:val="24"/>
                <w:szCs w:val="24"/>
              </w:rPr>
              <w:t xml:space="preserve">расходах, </w:t>
            </w:r>
            <w:r w:rsidRPr="007428D6">
              <w:rPr>
                <w:rStyle w:val="11"/>
                <w:sz w:val="24"/>
                <w:szCs w:val="24"/>
              </w:rPr>
              <w:t xml:space="preserve">об имуществе и обязательствах имущественного характера,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а также сведений о доходах, 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 xml:space="preserve">расходах,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об имуществе и обязательствах имущественного характера своих супруг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>и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(супруг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>а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 и несовершеннолетних детей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 xml:space="preserve">, представленных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руководител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>ями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государственных организаций</w:t>
            </w:r>
            <w:r w:rsidR="00E1777F" w:rsidRPr="007428D6">
              <w:rPr>
                <w:rStyle w:val="11"/>
                <w:color w:val="auto"/>
                <w:sz w:val="24"/>
                <w:szCs w:val="24"/>
              </w:rPr>
              <w:t xml:space="preserve"> Ленинградской области, подведомственных комитету,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на официальном сайте комитета в </w:t>
            </w:r>
            <w:r w:rsidR="00054679" w:rsidRPr="007428D6">
              <w:rPr>
                <w:rStyle w:val="11"/>
                <w:color w:val="auto"/>
                <w:sz w:val="24"/>
                <w:szCs w:val="24"/>
              </w:rPr>
              <w:t xml:space="preserve">информационно-телекоммуникационной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сети «Интернет»</w:t>
            </w:r>
          </w:p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по работе  с кадрами системы образования</w:t>
            </w:r>
            <w:r w:rsidR="00BF0F1D" w:rsidRPr="007428D6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0E76" w:rsidRPr="007428D6" w:rsidRDefault="00AD0E76" w:rsidP="006638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>В течение 14 рабочих дней со дня истечения срока, установленного для представления сведений</w:t>
            </w:r>
          </w:p>
          <w:p w:rsidR="009F47F6" w:rsidRPr="007428D6" w:rsidRDefault="009F47F6" w:rsidP="00663844">
            <w:pPr>
              <w:widowControl/>
              <w:autoSpaceDE w:val="0"/>
              <w:autoSpaceDN w:val="0"/>
              <w:adjustRightInd w:val="0"/>
              <w:jc w:val="center"/>
              <w:rPr>
                <w:strike/>
                <w:color w:val="auto"/>
              </w:rPr>
            </w:pP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88278A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8</w:t>
            </w:r>
            <w:r w:rsidR="00AD0E7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831C33" w:rsidRPr="007428D6" w:rsidRDefault="00AD0E76" w:rsidP="007A5875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Включение в аттестацию руководителей государственных </w:t>
            </w:r>
            <w:r w:rsidR="0088278A" w:rsidRPr="007428D6">
              <w:rPr>
                <w:rStyle w:val="11"/>
                <w:sz w:val="24"/>
                <w:szCs w:val="24"/>
              </w:rPr>
              <w:t>организаций Ленинградской области, подведомственных комитету,</w:t>
            </w:r>
            <w:r w:rsidRPr="007428D6">
              <w:rPr>
                <w:rStyle w:val="11"/>
                <w:sz w:val="24"/>
                <w:szCs w:val="24"/>
              </w:rPr>
              <w:t xml:space="preserve"> на соответствие занимаемой должности вопросов </w:t>
            </w:r>
            <w:r w:rsidR="0088278A" w:rsidRPr="007428D6">
              <w:rPr>
                <w:rStyle w:val="11"/>
                <w:sz w:val="24"/>
                <w:szCs w:val="24"/>
              </w:rPr>
              <w:t>связанных с противодействием</w:t>
            </w:r>
            <w:r w:rsidRPr="007428D6">
              <w:rPr>
                <w:rStyle w:val="11"/>
                <w:sz w:val="24"/>
                <w:szCs w:val="24"/>
              </w:rPr>
              <w:t xml:space="preserve"> коррупции, работ</w:t>
            </w:r>
            <w:r w:rsidR="0088278A" w:rsidRPr="007428D6">
              <w:rPr>
                <w:rStyle w:val="11"/>
                <w:sz w:val="24"/>
                <w:szCs w:val="24"/>
              </w:rPr>
              <w:t>ой</w:t>
            </w:r>
            <w:r w:rsidRPr="007428D6">
              <w:rPr>
                <w:rStyle w:val="11"/>
                <w:sz w:val="24"/>
                <w:szCs w:val="24"/>
              </w:rPr>
              <w:t xml:space="preserve"> с обращениями граждан и об ответственности за нарушение требований нормативных правовых актов, регламентирующих данные вопросы</w:t>
            </w:r>
            <w:r w:rsidRPr="007428D6">
              <w:rPr>
                <w:rStyle w:val="11"/>
                <w:i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D0E76" w:rsidRPr="007428D6" w:rsidRDefault="00AD0E76" w:rsidP="003A2F1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по работе с кадрами системы образования</w:t>
            </w:r>
            <w:r w:rsidR="0088278A" w:rsidRPr="007428D6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В течение года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7D3469" w:rsidP="00A75BA9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9</w:t>
            </w:r>
            <w:r w:rsidR="00AD0E7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A75D1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Проведение семинаров </w:t>
            </w:r>
            <w:r w:rsidR="00040E8F" w:rsidRPr="007428D6">
              <w:rPr>
                <w:rStyle w:val="11"/>
                <w:sz w:val="24"/>
                <w:szCs w:val="24"/>
              </w:rPr>
              <w:t xml:space="preserve">(совещаний) </w:t>
            </w:r>
            <w:r w:rsidRPr="007428D6">
              <w:rPr>
                <w:rStyle w:val="11"/>
                <w:sz w:val="24"/>
                <w:szCs w:val="24"/>
              </w:rPr>
              <w:t xml:space="preserve">с руководителями </w:t>
            </w:r>
            <w:r w:rsidR="00040E8F" w:rsidRPr="007428D6">
              <w:rPr>
                <w:rStyle w:val="11"/>
                <w:sz w:val="24"/>
                <w:szCs w:val="24"/>
              </w:rPr>
              <w:t xml:space="preserve">государственных организаций Ленинградской области, подведомственных комитету, </w:t>
            </w:r>
            <w:r w:rsidR="00A75D1E" w:rsidRPr="007428D6">
              <w:rPr>
                <w:rStyle w:val="11"/>
                <w:sz w:val="24"/>
                <w:szCs w:val="24"/>
              </w:rPr>
              <w:t>по</w:t>
            </w:r>
            <w:r w:rsidR="00040E8F" w:rsidRPr="007428D6">
              <w:rPr>
                <w:rStyle w:val="11"/>
                <w:sz w:val="24"/>
                <w:szCs w:val="24"/>
              </w:rPr>
              <w:t xml:space="preserve"> вопрос</w:t>
            </w:r>
            <w:r w:rsidR="00054679" w:rsidRPr="007428D6">
              <w:rPr>
                <w:rStyle w:val="11"/>
                <w:sz w:val="24"/>
                <w:szCs w:val="24"/>
              </w:rPr>
              <w:t>ам</w:t>
            </w:r>
            <w:r w:rsidR="00040E8F" w:rsidRPr="007428D6">
              <w:rPr>
                <w:rStyle w:val="11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2977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по работе с кадрами системы образования</w:t>
            </w:r>
            <w:r w:rsidR="008E4E48" w:rsidRPr="007428D6">
              <w:rPr>
                <w:rStyle w:val="11"/>
                <w:sz w:val="24"/>
                <w:szCs w:val="24"/>
              </w:rPr>
              <w:t>;</w:t>
            </w:r>
          </w:p>
          <w:p w:rsidR="008E4E48" w:rsidRPr="007428D6" w:rsidRDefault="008E4E48" w:rsidP="008E4E48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руководители структурных подразделений комитета, курирующие соответствующие государственные организации </w:t>
            </w:r>
          </w:p>
          <w:p w:rsidR="00040E8F" w:rsidRPr="007428D6" w:rsidRDefault="00040E8F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В течение года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663844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663844" w:rsidRPr="007428D6">
              <w:rPr>
                <w:b w:val="0"/>
                <w:sz w:val="24"/>
                <w:szCs w:val="24"/>
              </w:rPr>
              <w:t>0.</w:t>
            </w:r>
          </w:p>
        </w:tc>
        <w:tc>
          <w:tcPr>
            <w:tcW w:w="9297" w:type="dxa"/>
          </w:tcPr>
          <w:p w:rsidR="00AD0E76" w:rsidRPr="007428D6" w:rsidRDefault="00AD0E76" w:rsidP="00B671C8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Консультирование сотрудников комитета по вопросам применения законодательства </w:t>
            </w:r>
            <w:r w:rsidR="00C43896" w:rsidRPr="007428D6">
              <w:rPr>
                <w:rStyle w:val="11"/>
                <w:sz w:val="24"/>
                <w:szCs w:val="24"/>
              </w:rPr>
              <w:t>действующего законодательства</w:t>
            </w:r>
            <w:r w:rsidR="00B671C8" w:rsidRPr="007428D6">
              <w:rPr>
                <w:rStyle w:val="11"/>
                <w:sz w:val="24"/>
                <w:szCs w:val="24"/>
              </w:rPr>
              <w:t xml:space="preserve"> о противодействии коррупции</w:t>
            </w:r>
          </w:p>
          <w:p w:rsidR="00B671C8" w:rsidRPr="007428D6" w:rsidRDefault="00B671C8" w:rsidP="00B671C8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C8" w:rsidRPr="007428D6" w:rsidRDefault="00AD0E76" w:rsidP="00B671C8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ind w:left="113" w:right="57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Юридический сектор</w:t>
            </w:r>
            <w:r w:rsidR="00B671C8" w:rsidRPr="007428D6">
              <w:rPr>
                <w:rStyle w:val="11"/>
                <w:sz w:val="24"/>
                <w:szCs w:val="24"/>
              </w:rPr>
              <w:t xml:space="preserve"> </w:t>
            </w:r>
          </w:p>
          <w:p w:rsidR="00AD0E76" w:rsidRPr="007428D6" w:rsidRDefault="00AD0E76" w:rsidP="004D680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4D680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 мере необходимости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663844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663844" w:rsidRPr="007428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297" w:type="dxa"/>
          </w:tcPr>
          <w:p w:rsidR="00AD0E76" w:rsidRPr="007428D6" w:rsidRDefault="00356E0D" w:rsidP="00356E0D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Оказание консультационной</w:t>
            </w:r>
            <w:r w:rsidR="00AD0E76" w:rsidRPr="007428D6">
              <w:rPr>
                <w:rStyle w:val="11"/>
                <w:sz w:val="24"/>
                <w:szCs w:val="24"/>
              </w:rPr>
              <w:t xml:space="preserve"> помощ</w:t>
            </w:r>
            <w:r w:rsidRPr="007428D6">
              <w:rPr>
                <w:rStyle w:val="11"/>
                <w:sz w:val="24"/>
                <w:szCs w:val="24"/>
              </w:rPr>
              <w:t>и руководителям государственных организаций Ленинградской области, подведомственных комитету,</w:t>
            </w:r>
            <w:r w:rsidR="00AD0E76" w:rsidRPr="007428D6">
              <w:rPr>
                <w:rStyle w:val="11"/>
                <w:sz w:val="24"/>
                <w:szCs w:val="24"/>
              </w:rPr>
              <w:t xml:space="preserve"> по вопросам противодействия коррупции </w:t>
            </w:r>
          </w:p>
          <w:p w:rsidR="00356E0D" w:rsidRPr="007428D6" w:rsidRDefault="00356E0D" w:rsidP="00356E0D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Юридический сектор</w:t>
            </w:r>
            <w:r w:rsidR="00356E0D" w:rsidRPr="007428D6">
              <w:rPr>
                <w:rStyle w:val="11"/>
                <w:sz w:val="24"/>
                <w:szCs w:val="24"/>
              </w:rPr>
              <w:t>;</w:t>
            </w:r>
            <w:r w:rsidRPr="007428D6">
              <w:rPr>
                <w:rStyle w:val="11"/>
                <w:sz w:val="24"/>
                <w:szCs w:val="24"/>
              </w:rPr>
              <w:t xml:space="preserve"> </w:t>
            </w:r>
          </w:p>
          <w:p w:rsidR="00AD0E76" w:rsidRPr="007428D6" w:rsidRDefault="00AD0E76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</w:t>
            </w:r>
          </w:p>
          <w:p w:rsidR="00356E0D" w:rsidRPr="007428D6" w:rsidRDefault="00356E0D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 мере необходимости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283260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283260" w:rsidRPr="007428D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297" w:type="dxa"/>
          </w:tcPr>
          <w:p w:rsidR="00AD0E76" w:rsidRPr="007428D6" w:rsidRDefault="00AD0E76" w:rsidP="003E689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Проведение в государственных организациях Ленинградской области</w:t>
            </w:r>
            <w:r w:rsidR="003E6890" w:rsidRPr="007428D6">
              <w:rPr>
                <w:rStyle w:val="11"/>
                <w:color w:val="auto"/>
                <w:sz w:val="24"/>
                <w:szCs w:val="24"/>
              </w:rPr>
              <w:t>, подведомственных комитету,</w:t>
            </w:r>
            <w:r w:rsidRPr="007428D6">
              <w:rPr>
                <w:rStyle w:val="11"/>
                <w:i/>
                <w:color w:val="auto"/>
                <w:sz w:val="24"/>
                <w:szCs w:val="24"/>
              </w:rPr>
              <w:t xml:space="preserve">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просветительских и воспитательных мероприятий, направленных на антикоррупционное просвещение обучающихся Ленинградской области </w:t>
            </w:r>
          </w:p>
          <w:p w:rsidR="003E6890" w:rsidRPr="007428D6" w:rsidRDefault="003E6890" w:rsidP="003E689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6890" w:rsidRPr="007428D6" w:rsidRDefault="003E6890" w:rsidP="003E689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Руководители структурных подразделений комитета, курирующие соответствующие государственные организации </w:t>
            </w:r>
          </w:p>
          <w:p w:rsidR="00AD0E76" w:rsidRPr="007428D6" w:rsidRDefault="00AD0E76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C00000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521354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521354" w:rsidRPr="007428D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297" w:type="dxa"/>
          </w:tcPr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i/>
                <w:color w:val="auto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Проведение мониторинга 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 Ленинградской области</w:t>
            </w:r>
          </w:p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Отдел управления в сфере общего, дополнительного образования и воспитания</w:t>
            </w: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1 раз в год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7428D6" w:rsidRPr="007428D6">
              <w:rPr>
                <w:b w:val="0"/>
                <w:sz w:val="24"/>
                <w:szCs w:val="24"/>
              </w:rPr>
              <w:t>4</w:t>
            </w:r>
            <w:r w:rsidR="006C0D56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C2DFD" w:rsidRPr="007428D6" w:rsidRDefault="00AD0E76" w:rsidP="00A75D1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Проведение мониторинга </w:t>
            </w:r>
            <w:r w:rsidR="00A75D1E" w:rsidRPr="007428D6">
              <w:rPr>
                <w:rStyle w:val="11"/>
                <w:sz w:val="24"/>
                <w:szCs w:val="24"/>
              </w:rPr>
              <w:t>наличия</w:t>
            </w:r>
            <w:r w:rsidRPr="007428D6">
              <w:rPr>
                <w:rStyle w:val="11"/>
                <w:sz w:val="24"/>
                <w:szCs w:val="24"/>
              </w:rPr>
              <w:t xml:space="preserve"> </w:t>
            </w:r>
            <w:r w:rsidR="00A75D1E" w:rsidRPr="007428D6">
              <w:rPr>
                <w:rStyle w:val="11"/>
                <w:sz w:val="24"/>
                <w:szCs w:val="24"/>
              </w:rPr>
              <w:t xml:space="preserve">в </w:t>
            </w:r>
            <w:r w:rsidRPr="007428D6">
              <w:rPr>
                <w:rStyle w:val="11"/>
                <w:sz w:val="24"/>
                <w:szCs w:val="24"/>
              </w:rPr>
              <w:t>учебных программ</w:t>
            </w:r>
            <w:r w:rsidR="00A75D1E" w:rsidRPr="007428D6">
              <w:rPr>
                <w:rStyle w:val="11"/>
                <w:sz w:val="24"/>
                <w:szCs w:val="24"/>
              </w:rPr>
              <w:t>ах (в том числе дополнительного профессионального образования),</w:t>
            </w:r>
            <w:r w:rsidRPr="007428D6">
              <w:rPr>
                <w:rStyle w:val="11"/>
                <w:sz w:val="24"/>
                <w:szCs w:val="24"/>
              </w:rPr>
              <w:t xml:space="preserve"> </w:t>
            </w:r>
            <w:r w:rsidR="00A75D1E" w:rsidRPr="007428D6">
              <w:rPr>
                <w:rStyle w:val="11"/>
                <w:sz w:val="24"/>
                <w:szCs w:val="24"/>
              </w:rPr>
              <w:t>спецкурсах  образовательных организаций высшего образования, подведомственных комитету</w:t>
            </w:r>
            <w:r w:rsidRPr="007428D6">
              <w:rPr>
                <w:rStyle w:val="11"/>
                <w:sz w:val="24"/>
                <w:szCs w:val="24"/>
              </w:rPr>
              <w:t xml:space="preserve">, </w:t>
            </w:r>
            <w:r w:rsidR="00A75D1E" w:rsidRPr="007428D6">
              <w:rPr>
                <w:rStyle w:val="11"/>
                <w:sz w:val="24"/>
                <w:szCs w:val="24"/>
              </w:rPr>
              <w:t>модулей антикоррупционной направленности</w:t>
            </w:r>
          </w:p>
          <w:p w:rsidR="00054679" w:rsidRPr="007428D6" w:rsidRDefault="00054679" w:rsidP="00A75D1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Отдел профессионального образования</w:t>
            </w: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1 раз в год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1</w:t>
            </w:r>
            <w:r w:rsidR="007428D6" w:rsidRPr="007428D6">
              <w:rPr>
                <w:b w:val="0"/>
                <w:sz w:val="24"/>
                <w:szCs w:val="24"/>
              </w:rPr>
              <w:t>5</w:t>
            </w:r>
            <w:r w:rsidR="00DF75FC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i/>
                <w:color w:val="auto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</w:t>
            </w:r>
            <w:r w:rsidR="00DD7563" w:rsidRPr="007428D6">
              <w:rPr>
                <w:rStyle w:val="11"/>
                <w:sz w:val="24"/>
                <w:szCs w:val="24"/>
              </w:rPr>
              <w:t>беспечение</w:t>
            </w:r>
            <w:r w:rsidR="00A75D1E" w:rsidRPr="007428D6">
              <w:rPr>
                <w:rStyle w:val="11"/>
                <w:sz w:val="24"/>
                <w:szCs w:val="24"/>
              </w:rPr>
              <w:t xml:space="preserve"> </w:t>
            </w:r>
            <w:r w:rsidRPr="007428D6">
              <w:rPr>
                <w:rStyle w:val="11"/>
                <w:sz w:val="24"/>
                <w:szCs w:val="24"/>
              </w:rPr>
              <w:t xml:space="preserve">деятельности комиссии по соблюдению требований к служебному поведению государственных гражданских служащих </w:t>
            </w:r>
            <w:r w:rsidR="00DF75FC" w:rsidRPr="007428D6">
              <w:rPr>
                <w:rStyle w:val="11"/>
                <w:sz w:val="24"/>
                <w:szCs w:val="24"/>
              </w:rPr>
              <w:t xml:space="preserve">Ленинградской области </w:t>
            </w:r>
            <w:r w:rsidRPr="007428D6">
              <w:rPr>
                <w:rStyle w:val="11"/>
                <w:sz w:val="24"/>
                <w:szCs w:val="24"/>
              </w:rPr>
              <w:t xml:space="preserve">и урегулированию конфликта интересов </w:t>
            </w:r>
            <w:r w:rsidR="00DF75FC" w:rsidRPr="007428D6">
              <w:rPr>
                <w:rStyle w:val="11"/>
                <w:color w:val="auto"/>
                <w:sz w:val="24"/>
                <w:szCs w:val="24"/>
              </w:rPr>
              <w:t>в комитете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</w:t>
            </w:r>
          </w:p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07428B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268" w:type="dxa"/>
          </w:tcPr>
          <w:p w:rsidR="00AD0E76" w:rsidRPr="007428D6" w:rsidRDefault="00BE57D3" w:rsidP="0007428B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7428D6" w:rsidRPr="007428D6">
              <w:rPr>
                <w:b w:val="0"/>
                <w:sz w:val="24"/>
                <w:szCs w:val="24"/>
              </w:rPr>
              <w:t>6</w:t>
            </w:r>
            <w:r w:rsidR="00FD455C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FD4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Проведение работы, направленной на выявление и предупреждение конфликта интересов у руководителей государственных организаций, подведомственных комитету, в том числе при назначении на должность </w:t>
            </w:r>
          </w:p>
          <w:p w:rsidR="00FD455C" w:rsidRPr="007428D6" w:rsidRDefault="00FD455C" w:rsidP="00FD455C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FD455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Сектор по работе с кадрами системы образования</w:t>
            </w:r>
          </w:p>
        </w:tc>
        <w:tc>
          <w:tcPr>
            <w:tcW w:w="2268" w:type="dxa"/>
          </w:tcPr>
          <w:p w:rsidR="00AD0E76" w:rsidRPr="007428D6" w:rsidRDefault="00AD0E76" w:rsidP="00992787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E769AC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7428D6" w:rsidRPr="007428D6">
              <w:rPr>
                <w:b w:val="0"/>
                <w:sz w:val="24"/>
                <w:szCs w:val="24"/>
              </w:rPr>
              <w:t>7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E769AC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Style w:val="11"/>
                <w:rFonts w:eastAsia="Courier New"/>
                <w:color w:val="auto"/>
                <w:sz w:val="24"/>
                <w:szCs w:val="24"/>
              </w:rPr>
              <w:t xml:space="preserve">Организация работы комиссии по предотвращению и урегулированию конфликта интересов, возникающего при выполнении трудовых обязанностей руководителями государственных организаций, подведомственных комитету </w:t>
            </w:r>
          </w:p>
          <w:p w:rsidR="00E769AC" w:rsidRPr="007428D6" w:rsidRDefault="00E769AC" w:rsidP="00E769AC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268" w:type="dxa"/>
          </w:tcPr>
          <w:p w:rsidR="002724B6" w:rsidRPr="007428D6" w:rsidRDefault="002724B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течение года </w:t>
            </w:r>
          </w:p>
          <w:p w:rsidR="00AD0E76" w:rsidRPr="007428D6" w:rsidRDefault="002724B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(при поступлении информации)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</w:t>
            </w:r>
            <w:r w:rsidR="007428D6" w:rsidRPr="007428D6">
              <w:rPr>
                <w:b w:val="0"/>
                <w:sz w:val="24"/>
                <w:szCs w:val="24"/>
              </w:rPr>
              <w:t>8</w:t>
            </w:r>
            <w:r w:rsidR="008F4245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0D5984">
            <w:pPr>
              <w:pStyle w:val="30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Организация работы по формированию у 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 xml:space="preserve">государственных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гражданских служащих отриц</w:t>
            </w:r>
            <w:r w:rsidR="00793D6C" w:rsidRPr="007428D6">
              <w:rPr>
                <w:rStyle w:val="11"/>
                <w:color w:val="auto"/>
                <w:sz w:val="24"/>
                <w:szCs w:val="24"/>
              </w:rPr>
              <w:t>ательного отношения к коррупции</w:t>
            </w:r>
            <w:r w:rsidR="002214D3" w:rsidRPr="007428D6">
              <w:rPr>
                <w:rStyle w:val="11"/>
                <w:color w:val="auto"/>
                <w:sz w:val="24"/>
                <w:szCs w:val="24"/>
              </w:rPr>
              <w:t>. Предание гласности каждого установленного факта коррупции в комитете</w:t>
            </w:r>
          </w:p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793D6C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Юридический сектор</w:t>
            </w:r>
          </w:p>
        </w:tc>
        <w:tc>
          <w:tcPr>
            <w:tcW w:w="2268" w:type="dxa"/>
          </w:tcPr>
          <w:p w:rsidR="00AD0E76" w:rsidRPr="007428D6" w:rsidRDefault="002214D3" w:rsidP="00793D6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7428D6" w:rsidP="008F17C5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19</w:t>
            </w:r>
            <w:r w:rsidR="006E330D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6E330D">
            <w:pPr>
              <w:pStyle w:val="30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Уточнение Перечня должностей </w:t>
            </w:r>
            <w:r w:rsidR="006E330D" w:rsidRPr="007428D6">
              <w:rPr>
                <w:sz w:val="24"/>
                <w:szCs w:val="24"/>
              </w:rPr>
              <w:t xml:space="preserve">государственной гражданской службы Ленинградской области в комитете,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</w:t>
            </w:r>
            <w:r w:rsidR="00117BDC" w:rsidRPr="007428D6">
              <w:rPr>
                <w:sz w:val="24"/>
                <w:szCs w:val="24"/>
              </w:rPr>
              <w:t xml:space="preserve">расходах, </w:t>
            </w:r>
            <w:r w:rsidR="006E330D" w:rsidRPr="007428D6">
              <w:rPr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  <w:p w:rsidR="006E330D" w:rsidRPr="007428D6" w:rsidRDefault="006E330D" w:rsidP="006E330D">
            <w:pPr>
              <w:pStyle w:val="30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4679" w:rsidRPr="007428D6" w:rsidRDefault="00054679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Сектор по работе с кадрами системы образования;</w:t>
            </w:r>
          </w:p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Юридический сектор</w:t>
            </w: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 мере необходимости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4E2885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0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4E2885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Организация и проведение областного конкурса на антикоррупционную тематику «Мы за честную Россию» 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 xml:space="preserve">среди </w:t>
            </w:r>
            <w:proofErr w:type="gramStart"/>
            <w:r w:rsidR="00A75D1E" w:rsidRPr="007428D6">
              <w:rPr>
                <w:rStyle w:val="11"/>
                <w:color w:val="auto"/>
                <w:sz w:val="24"/>
                <w:szCs w:val="24"/>
              </w:rPr>
              <w:t>обучающихся</w:t>
            </w:r>
            <w:proofErr w:type="gramEnd"/>
            <w:r w:rsidR="00A75D1E" w:rsidRPr="007428D6">
              <w:rPr>
                <w:rStyle w:val="11"/>
                <w:color w:val="auto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977" w:type="dxa"/>
          </w:tcPr>
          <w:p w:rsidR="00AD0E76" w:rsidRPr="007428D6" w:rsidRDefault="004E2885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Отдел управления в сфере общего, дополнительного образования и воспитания</w:t>
            </w:r>
          </w:p>
        </w:tc>
        <w:tc>
          <w:tcPr>
            <w:tcW w:w="2268" w:type="dxa"/>
          </w:tcPr>
          <w:p w:rsidR="004E2885" w:rsidRPr="007428D6" w:rsidRDefault="004E2885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  <w:p w:rsidR="00AD0E76" w:rsidRPr="007428D6" w:rsidRDefault="004E2885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(в</w:t>
            </w:r>
            <w:r w:rsidR="00AD0E76" w:rsidRPr="007428D6">
              <w:rPr>
                <w:rStyle w:val="11"/>
                <w:color w:val="auto"/>
                <w:sz w:val="24"/>
                <w:szCs w:val="24"/>
              </w:rPr>
              <w:t xml:space="preserve"> сроки, установленные положением о конкурсе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</w:t>
            </w:r>
          </w:p>
          <w:p w:rsidR="004E2885" w:rsidRPr="007428D6" w:rsidRDefault="004E2885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E7A40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1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Организация проведения </w:t>
            </w:r>
            <w:r w:rsidR="00AE7A40" w:rsidRPr="007428D6">
              <w:rPr>
                <w:rStyle w:val="11"/>
                <w:color w:val="auto"/>
                <w:sz w:val="24"/>
                <w:szCs w:val="24"/>
              </w:rPr>
              <w:t xml:space="preserve">в </w:t>
            </w:r>
            <w:r w:rsidR="00054679" w:rsidRPr="007428D6">
              <w:rPr>
                <w:rStyle w:val="11"/>
                <w:color w:val="auto"/>
                <w:sz w:val="24"/>
                <w:szCs w:val="24"/>
              </w:rPr>
              <w:t>текущем</w:t>
            </w:r>
            <w:r w:rsidR="00AE7A40" w:rsidRPr="007428D6">
              <w:rPr>
                <w:rStyle w:val="11"/>
                <w:color w:val="auto"/>
                <w:sz w:val="24"/>
                <w:szCs w:val="24"/>
              </w:rPr>
              <w:t xml:space="preserve"> учебном году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областного конкурса лучших практик организации антикоррупционного просвещения обучающихся </w:t>
            </w:r>
          </w:p>
          <w:p w:rsidR="00AD0E76" w:rsidRPr="007428D6" w:rsidRDefault="00AD0E76" w:rsidP="00AE7A4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36722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Сектор по работе с кадрами системы образования</w:t>
            </w:r>
          </w:p>
          <w:p w:rsidR="00220845" w:rsidRPr="007428D6" w:rsidRDefault="00220845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  <w:p w:rsidR="00AE7A40" w:rsidRPr="007428D6" w:rsidRDefault="00AE7A40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103E0B" w:rsidP="00054679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1 раз в год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913D14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2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i/>
                <w:color w:val="auto"/>
                <w:sz w:val="24"/>
                <w:szCs w:val="24"/>
              </w:rPr>
            </w:pPr>
            <w:r w:rsidRPr="007428D6">
              <w:rPr>
                <w:color w:val="auto"/>
                <w:sz w:val="24"/>
                <w:szCs w:val="24"/>
                <w:lang w:bidi="ar-SA"/>
              </w:rPr>
              <w:t>Размещение на официальном сайте комитета в</w:t>
            </w:r>
            <w:r w:rsidR="00054679" w:rsidRPr="007428D6">
              <w:rPr>
                <w:color w:val="auto"/>
                <w:sz w:val="24"/>
                <w:szCs w:val="24"/>
                <w:lang w:bidi="ar-SA"/>
              </w:rPr>
              <w:t xml:space="preserve"> </w:t>
            </w:r>
            <w:r w:rsidR="00054679" w:rsidRPr="007428D6">
              <w:rPr>
                <w:rStyle w:val="11"/>
                <w:color w:val="auto"/>
                <w:sz w:val="24"/>
                <w:szCs w:val="24"/>
              </w:rPr>
              <w:t>информационно-телекоммуникационной</w:t>
            </w:r>
            <w:r w:rsidRPr="007428D6">
              <w:rPr>
                <w:color w:val="auto"/>
                <w:sz w:val="24"/>
                <w:szCs w:val="24"/>
                <w:lang w:bidi="ar-SA"/>
              </w:rPr>
              <w:t xml:space="preserve"> сети «Интернет» информации в соответствии с Федеральным законом от 9 февраля </w:t>
            </w:r>
            <w:r w:rsidRPr="007428D6">
              <w:rPr>
                <w:color w:val="auto"/>
                <w:sz w:val="24"/>
                <w:szCs w:val="24"/>
                <w:lang w:bidi="ar-SA"/>
              </w:rPr>
              <w:lastRenderedPageBreak/>
              <w:t xml:space="preserve">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  <w:p w:rsidR="00AD0E76" w:rsidRPr="007428D6" w:rsidRDefault="00AD0E76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4330C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lastRenderedPageBreak/>
              <w:t xml:space="preserve">Руководители структурных </w:t>
            </w:r>
            <w:r w:rsidRPr="007428D6">
              <w:rPr>
                <w:rStyle w:val="11"/>
                <w:color w:val="auto"/>
                <w:sz w:val="24"/>
                <w:szCs w:val="24"/>
              </w:rPr>
              <w:lastRenderedPageBreak/>
              <w:t>подразделений комитета</w:t>
            </w:r>
          </w:p>
        </w:tc>
        <w:tc>
          <w:tcPr>
            <w:tcW w:w="2268" w:type="dxa"/>
          </w:tcPr>
          <w:p w:rsidR="00AD0E76" w:rsidRPr="007428D6" w:rsidRDefault="00AD0E76" w:rsidP="00913D1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lastRenderedPageBreak/>
              <w:t xml:space="preserve">В </w:t>
            </w:r>
            <w:r w:rsidR="00913D14" w:rsidRPr="007428D6">
              <w:rPr>
                <w:rStyle w:val="11"/>
                <w:color w:val="auto"/>
                <w:sz w:val="24"/>
                <w:szCs w:val="24"/>
              </w:rPr>
              <w:t>течение года</w:t>
            </w:r>
          </w:p>
        </w:tc>
      </w:tr>
      <w:tr w:rsidR="00AD0E76" w:rsidRPr="007428D6" w:rsidTr="00140A2A">
        <w:trPr>
          <w:trHeight w:val="604"/>
        </w:trPr>
        <w:tc>
          <w:tcPr>
            <w:tcW w:w="626" w:type="dxa"/>
          </w:tcPr>
          <w:p w:rsidR="00AD0E76" w:rsidRPr="007428D6" w:rsidRDefault="00831C33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2</w:t>
            </w:r>
            <w:r w:rsidR="007428D6" w:rsidRPr="007428D6">
              <w:rPr>
                <w:b w:val="0"/>
                <w:sz w:val="24"/>
                <w:szCs w:val="24"/>
              </w:rPr>
              <w:t>3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831C33" w:rsidRPr="007428D6" w:rsidRDefault="00AD0E76" w:rsidP="00C43896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Exact"/>
                <w:spacing w:val="0"/>
                <w:sz w:val="24"/>
                <w:szCs w:val="24"/>
              </w:rPr>
              <w:t xml:space="preserve">Обеспечение </w:t>
            </w:r>
            <w:r w:rsidR="00C43896" w:rsidRPr="007428D6">
              <w:rPr>
                <w:rStyle w:val="Exact"/>
                <w:spacing w:val="0"/>
                <w:sz w:val="24"/>
                <w:szCs w:val="24"/>
              </w:rPr>
              <w:t xml:space="preserve">свободного </w:t>
            </w:r>
            <w:r w:rsidRPr="007428D6">
              <w:rPr>
                <w:rStyle w:val="Exact"/>
                <w:spacing w:val="0"/>
                <w:sz w:val="24"/>
                <w:szCs w:val="24"/>
              </w:rPr>
              <w:t>доступа граждан к инф</w:t>
            </w:r>
            <w:r w:rsidR="00C43896" w:rsidRPr="007428D6">
              <w:rPr>
                <w:rStyle w:val="Exact"/>
                <w:spacing w:val="0"/>
                <w:sz w:val="24"/>
                <w:szCs w:val="24"/>
              </w:rPr>
              <w:t>ормации о деятельности комитета</w:t>
            </w:r>
            <w:r w:rsidRPr="007428D6">
              <w:rPr>
                <w:rStyle w:val="Exact"/>
                <w:spacing w:val="0"/>
                <w:sz w:val="24"/>
                <w:szCs w:val="24"/>
              </w:rPr>
              <w:t xml:space="preserve"> </w:t>
            </w:r>
            <w:r w:rsidR="00C43896" w:rsidRPr="007428D6">
              <w:rPr>
                <w:rStyle w:val="Exact"/>
                <w:spacing w:val="0"/>
                <w:sz w:val="24"/>
                <w:szCs w:val="24"/>
              </w:rPr>
              <w:t>в социальных сетях в сети «Интернет»</w:t>
            </w:r>
          </w:p>
        </w:tc>
        <w:tc>
          <w:tcPr>
            <w:tcW w:w="2977" w:type="dxa"/>
          </w:tcPr>
          <w:p w:rsidR="00C43896" w:rsidRPr="007428D6" w:rsidRDefault="00C43896" w:rsidP="00C4389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Сектор по работе с кадрами системы образования</w:t>
            </w:r>
          </w:p>
          <w:p w:rsidR="00054679" w:rsidRPr="007428D6" w:rsidRDefault="00054679" w:rsidP="004D680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AD0E76" w:rsidRPr="007428D6" w:rsidRDefault="00AD0E76" w:rsidP="004D680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4D680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AD0E76" w:rsidRPr="007428D6" w:rsidTr="00140A2A">
        <w:tc>
          <w:tcPr>
            <w:tcW w:w="626" w:type="dxa"/>
          </w:tcPr>
          <w:p w:rsidR="00AD0E76" w:rsidRPr="007428D6" w:rsidRDefault="00AD0E76" w:rsidP="008F17C5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4</w:t>
            </w:r>
            <w:r w:rsidR="00DF6BBD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DF6BBD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Обеспечение эффективного взаимодействия комитета со средствами массовой информации в сфере противодействия коррупции, оказание всесторонней помощи и содействия средствам массовой информации при освещении мер по противодействию коррупции, предпринимаемых комитетом </w:t>
            </w:r>
          </w:p>
          <w:p w:rsidR="00DF6BBD" w:rsidRPr="007428D6" w:rsidRDefault="00DF6BBD" w:rsidP="00DF6BBD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103E0B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Помощник председателя комитета</w:t>
            </w:r>
          </w:p>
          <w:p w:rsidR="00054679" w:rsidRPr="007428D6" w:rsidRDefault="00054679" w:rsidP="00103E0B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 мере необходимости</w:t>
            </w:r>
          </w:p>
        </w:tc>
      </w:tr>
      <w:tr w:rsidR="00AD0E76" w:rsidRPr="007428D6" w:rsidTr="00140A2A">
        <w:trPr>
          <w:trHeight w:val="234"/>
        </w:trPr>
        <w:tc>
          <w:tcPr>
            <w:tcW w:w="626" w:type="dxa"/>
          </w:tcPr>
          <w:p w:rsidR="00AD0E76" w:rsidRPr="007428D6" w:rsidRDefault="008F17C5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5</w:t>
            </w:r>
            <w:r w:rsidR="00DF6BBD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BA4CAA" w:rsidRPr="007428D6" w:rsidRDefault="00BA4CAA" w:rsidP="00DF6BBD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8D6">
              <w:rPr>
                <w:sz w:val="24"/>
                <w:szCs w:val="24"/>
              </w:rPr>
              <w:t>Обеспечение функционирования каналов получения информации, по которым граждане</w:t>
            </w:r>
            <w:r w:rsidR="00BC3813" w:rsidRPr="007428D6">
              <w:rPr>
                <w:sz w:val="24"/>
                <w:szCs w:val="24"/>
              </w:rPr>
              <w:t xml:space="preserve"> могут конфиденциально сообщать о возможных коррупционных правонарушениях. Осуществление рассмотрения поступивших сообщений, принятие соответствующих мер</w:t>
            </w:r>
          </w:p>
          <w:p w:rsidR="00DF6BBD" w:rsidRPr="007428D6" w:rsidRDefault="00DF6BBD" w:rsidP="00BC3813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311CDD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</w:t>
            </w:r>
            <w:r w:rsidR="00AD0E76" w:rsidRPr="007428D6">
              <w:rPr>
                <w:rStyle w:val="11"/>
                <w:sz w:val="24"/>
                <w:szCs w:val="24"/>
              </w:rPr>
              <w:t>омощник председателя комитета</w:t>
            </w:r>
            <w:r w:rsidR="00BC3813" w:rsidRPr="007428D6">
              <w:rPr>
                <w:rStyle w:val="11"/>
                <w:sz w:val="24"/>
                <w:szCs w:val="24"/>
              </w:rPr>
              <w:t>;</w:t>
            </w:r>
          </w:p>
          <w:p w:rsidR="00BC3813" w:rsidRPr="007428D6" w:rsidRDefault="00BC3813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</w:t>
            </w:r>
          </w:p>
          <w:p w:rsidR="00BC3813" w:rsidRPr="007428D6" w:rsidRDefault="00BC3813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E76" w:rsidRPr="007428D6" w:rsidRDefault="00AD0E7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AD0E76" w:rsidRPr="007428D6" w:rsidTr="00140A2A">
        <w:trPr>
          <w:trHeight w:val="234"/>
        </w:trPr>
        <w:tc>
          <w:tcPr>
            <w:tcW w:w="626" w:type="dxa"/>
          </w:tcPr>
          <w:p w:rsidR="00AD0E76" w:rsidRPr="007428D6" w:rsidRDefault="00636359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6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D0E76" w:rsidRPr="007428D6" w:rsidRDefault="00AD0E76" w:rsidP="00636359">
            <w:pPr>
              <w:pStyle w:val="30"/>
              <w:shd w:val="clear" w:color="auto" w:fill="auto"/>
              <w:spacing w:before="0" w:after="0" w:line="240" w:lineRule="auto"/>
              <w:rPr>
                <w:rStyle w:val="11"/>
                <w:i/>
                <w:color w:val="auto"/>
                <w:sz w:val="24"/>
                <w:szCs w:val="24"/>
              </w:rPr>
            </w:pPr>
            <w:r w:rsidRPr="007428D6">
              <w:rPr>
                <w:rStyle w:val="22"/>
                <w:color w:val="auto"/>
                <w:sz w:val="24"/>
                <w:szCs w:val="24"/>
                <w:u w:val="none"/>
              </w:rPr>
              <w:t xml:space="preserve">Организация </w:t>
            </w:r>
            <w:r w:rsidR="00054679" w:rsidRPr="007428D6">
              <w:rPr>
                <w:rStyle w:val="22"/>
                <w:color w:val="auto"/>
                <w:sz w:val="24"/>
                <w:szCs w:val="24"/>
                <w:u w:val="none"/>
              </w:rPr>
              <w:t xml:space="preserve">работы по </w:t>
            </w:r>
            <w:r w:rsidRPr="007428D6">
              <w:rPr>
                <w:rStyle w:val="22"/>
                <w:color w:val="auto"/>
                <w:sz w:val="24"/>
                <w:szCs w:val="24"/>
                <w:u w:val="none"/>
              </w:rPr>
              <w:t>рассмотрени</w:t>
            </w:r>
            <w:r w:rsidR="00054679" w:rsidRPr="007428D6">
              <w:rPr>
                <w:rStyle w:val="22"/>
                <w:color w:val="auto"/>
                <w:sz w:val="24"/>
                <w:szCs w:val="24"/>
                <w:u w:val="none"/>
              </w:rPr>
              <w:t>ю</w:t>
            </w:r>
            <w:r w:rsidRPr="007428D6">
              <w:rPr>
                <w:rStyle w:val="22"/>
                <w:color w:val="auto"/>
                <w:sz w:val="24"/>
                <w:szCs w:val="24"/>
                <w:u w:val="none"/>
              </w:rPr>
              <w:t xml:space="preserve"> электронных </w:t>
            </w:r>
            <w:r w:rsidR="00FC70E0" w:rsidRPr="007428D6">
              <w:rPr>
                <w:rStyle w:val="22"/>
                <w:color w:val="auto"/>
                <w:sz w:val="24"/>
                <w:szCs w:val="24"/>
                <w:u w:val="none"/>
              </w:rPr>
              <w:t>сообщений от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граждан и организаций о фактах коррупции, поступивших на официальный сайт комитета в </w:t>
            </w:r>
            <w:r w:rsidR="00FC70E0" w:rsidRPr="007428D6">
              <w:rPr>
                <w:rStyle w:val="11"/>
                <w:color w:val="auto"/>
                <w:sz w:val="24"/>
                <w:szCs w:val="24"/>
              </w:rPr>
              <w:t xml:space="preserve">информационно-телекоммуникационной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сети «Интернет»</w:t>
            </w:r>
            <w:r w:rsidR="00636359" w:rsidRPr="007428D6">
              <w:rPr>
                <w:rStyle w:val="11"/>
                <w:i/>
                <w:color w:val="auto"/>
                <w:sz w:val="24"/>
                <w:szCs w:val="24"/>
              </w:rPr>
              <w:t xml:space="preserve"> </w:t>
            </w:r>
          </w:p>
          <w:p w:rsidR="00636359" w:rsidRPr="007428D6" w:rsidRDefault="00636359" w:rsidP="00636359">
            <w:pPr>
              <w:pStyle w:val="3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AD0E76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Помощник председателя комитета</w:t>
            </w:r>
          </w:p>
        </w:tc>
        <w:tc>
          <w:tcPr>
            <w:tcW w:w="2268" w:type="dxa"/>
          </w:tcPr>
          <w:p w:rsidR="00AD0E76" w:rsidRPr="007428D6" w:rsidRDefault="00FC70E0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В течение года</w:t>
            </w:r>
          </w:p>
          <w:p w:rsidR="00FC70E0" w:rsidRPr="007428D6" w:rsidRDefault="00FC70E0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(по мере поступления сообщений)</w:t>
            </w:r>
          </w:p>
          <w:p w:rsidR="00FC70E0" w:rsidRPr="007428D6" w:rsidRDefault="00FC70E0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AD0E76" w:rsidRPr="007428D6" w:rsidTr="00140A2A">
        <w:trPr>
          <w:trHeight w:val="234"/>
        </w:trPr>
        <w:tc>
          <w:tcPr>
            <w:tcW w:w="626" w:type="dxa"/>
          </w:tcPr>
          <w:p w:rsidR="00AD0E76" w:rsidRPr="007428D6" w:rsidRDefault="00636359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7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9E322B" w:rsidRPr="007428D6" w:rsidRDefault="00AD0E76" w:rsidP="00B74525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Проведение мониторинга информации </w:t>
            </w:r>
            <w:r w:rsidR="00636359" w:rsidRPr="007428D6">
              <w:rPr>
                <w:rFonts w:ascii="Times New Roman" w:hAnsi="Times New Roman" w:cs="Times New Roman"/>
                <w:color w:val="auto"/>
                <w:lang w:bidi="ar-SA"/>
              </w:rPr>
              <w:t>обращени</w:t>
            </w:r>
            <w:r w:rsidR="009E322B" w:rsidRPr="007428D6">
              <w:rPr>
                <w:rFonts w:ascii="Times New Roman" w:hAnsi="Times New Roman" w:cs="Times New Roman"/>
                <w:color w:val="auto"/>
                <w:lang w:bidi="ar-SA"/>
              </w:rPr>
              <w:t>й</w:t>
            </w:r>
            <w:r w:rsidR="00636359"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 граждан и </w:t>
            </w:r>
            <w:r w:rsidR="009E322B" w:rsidRPr="007428D6">
              <w:rPr>
                <w:rFonts w:ascii="Times New Roman" w:hAnsi="Times New Roman" w:cs="Times New Roman"/>
                <w:color w:val="auto"/>
                <w:lang w:bidi="ar-SA"/>
              </w:rPr>
              <w:t>юридических лиц</w:t>
            </w:r>
            <w:r w:rsidR="00636359"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 о </w:t>
            </w: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>коррупционных проявлениях в деятельности должностных лиц комитета, государственных организаций</w:t>
            </w:r>
            <w:r w:rsidR="00636359"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 Ленинградской области</w:t>
            </w:r>
            <w:r w:rsidR="00054679" w:rsidRPr="007428D6">
              <w:rPr>
                <w:rFonts w:ascii="Times New Roman" w:hAnsi="Times New Roman" w:cs="Times New Roman"/>
                <w:color w:val="auto"/>
                <w:lang w:bidi="ar-SA"/>
              </w:rPr>
              <w:t>, подведомственных комитету</w:t>
            </w:r>
            <w:r w:rsidR="009E322B"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, поступивших в комитет, а </w:t>
            </w:r>
            <w:r w:rsidR="00B74525"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также сообщений, поступивших по </w:t>
            </w:r>
            <w:r w:rsidR="009E322B" w:rsidRPr="007428D6">
              <w:rPr>
                <w:rStyle w:val="22"/>
                <w:rFonts w:eastAsia="Courier New"/>
                <w:color w:val="auto"/>
                <w:sz w:val="24"/>
                <w:szCs w:val="24"/>
                <w:u w:val="none"/>
              </w:rPr>
              <w:t>телефону «горячей линии» «Нет коррупции!»</w:t>
            </w:r>
            <w:r w:rsidR="00B74525" w:rsidRPr="007428D6">
              <w:rPr>
                <w:rStyle w:val="22"/>
                <w:rFonts w:eastAsia="Courier New"/>
                <w:color w:val="auto"/>
                <w:sz w:val="24"/>
                <w:szCs w:val="24"/>
                <w:u w:val="none"/>
              </w:rPr>
              <w:t>, «Противодействие коррупции»</w:t>
            </w:r>
          </w:p>
          <w:p w:rsidR="009E322B" w:rsidRPr="007428D6" w:rsidRDefault="009E322B" w:rsidP="00636359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E76" w:rsidRPr="007428D6" w:rsidRDefault="003F5E82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Отдел содержания и развития материально-технической базы и делопроизводства</w:t>
            </w:r>
          </w:p>
        </w:tc>
        <w:tc>
          <w:tcPr>
            <w:tcW w:w="2268" w:type="dxa"/>
          </w:tcPr>
          <w:p w:rsidR="00B74525" w:rsidRPr="007428D6" w:rsidRDefault="004B4461" w:rsidP="00C50C1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</w:t>
            </w:r>
            <w:r w:rsidR="00B74525" w:rsidRPr="007428D6">
              <w:rPr>
                <w:rStyle w:val="11"/>
                <w:color w:val="auto"/>
                <w:sz w:val="24"/>
                <w:szCs w:val="24"/>
              </w:rPr>
              <w:t xml:space="preserve"> года</w:t>
            </w:r>
          </w:p>
          <w:p w:rsidR="00AD0E76" w:rsidRPr="007428D6" w:rsidRDefault="00B74525" w:rsidP="00103E0B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(проведение мониторинга </w:t>
            </w:r>
            <w:r w:rsidR="00103E0B" w:rsidRPr="007428D6">
              <w:rPr>
                <w:rStyle w:val="11"/>
                <w:color w:val="auto"/>
                <w:sz w:val="24"/>
                <w:szCs w:val="24"/>
              </w:rPr>
              <w:t>-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е</w:t>
            </w:r>
            <w:r w:rsidR="00AD0E76" w:rsidRPr="007428D6">
              <w:rPr>
                <w:rStyle w:val="11"/>
                <w:color w:val="auto"/>
                <w:sz w:val="24"/>
                <w:szCs w:val="24"/>
              </w:rPr>
              <w:t>жеквартально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)</w:t>
            </w:r>
          </w:p>
        </w:tc>
      </w:tr>
      <w:tr w:rsidR="00AD0E76" w:rsidRPr="007428D6" w:rsidTr="00140A2A">
        <w:trPr>
          <w:trHeight w:val="234"/>
        </w:trPr>
        <w:tc>
          <w:tcPr>
            <w:tcW w:w="626" w:type="dxa"/>
          </w:tcPr>
          <w:p w:rsidR="00AD0E76" w:rsidRPr="007428D6" w:rsidRDefault="008F17C5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2</w:t>
            </w:r>
            <w:r w:rsidR="007428D6" w:rsidRPr="007428D6">
              <w:rPr>
                <w:b w:val="0"/>
                <w:sz w:val="24"/>
                <w:szCs w:val="24"/>
              </w:rPr>
              <w:t>8</w:t>
            </w:r>
            <w:r w:rsidR="00587BC2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587BC2" w:rsidRPr="007428D6" w:rsidRDefault="00F01C92" w:rsidP="00587B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28D6">
              <w:rPr>
                <w:rFonts w:ascii="Times New Roman" w:hAnsi="Times New Roman" w:cs="Times New Roman"/>
                <w:color w:val="auto"/>
              </w:rPr>
              <w:t>Организация добровольного представления гражданскими служащими комитета, участвующими в осуществлении закупок товаров, работ, услуг, декларации о возможной</w:t>
            </w:r>
            <w:r w:rsidR="006A7ADF" w:rsidRPr="007428D6">
              <w:rPr>
                <w:rFonts w:ascii="Times New Roman" w:hAnsi="Times New Roman" w:cs="Times New Roman"/>
                <w:color w:val="auto"/>
              </w:rPr>
              <w:t xml:space="preserve">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</w:t>
            </w:r>
          </w:p>
          <w:p w:rsidR="00054679" w:rsidRPr="007428D6" w:rsidRDefault="00054679" w:rsidP="00587B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6A7ADF" w:rsidRPr="007428D6" w:rsidRDefault="006A7ADF" w:rsidP="006A7AD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комитета;</w:t>
            </w:r>
          </w:p>
          <w:p w:rsidR="006A7ADF" w:rsidRPr="007428D6" w:rsidRDefault="006A7ADF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юридический сектор</w:t>
            </w:r>
          </w:p>
        </w:tc>
        <w:tc>
          <w:tcPr>
            <w:tcW w:w="2268" w:type="dxa"/>
          </w:tcPr>
          <w:p w:rsidR="006A7ADF" w:rsidRPr="007428D6" w:rsidRDefault="006A7ADF" w:rsidP="006A7AD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течение года </w:t>
            </w:r>
          </w:p>
          <w:p w:rsidR="00AD0E76" w:rsidRPr="007428D6" w:rsidRDefault="006A7ADF" w:rsidP="006A7AD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(ежегодно)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7428D6" w:rsidP="008F17C5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29</w:t>
            </w:r>
            <w:r w:rsidR="00A75D1E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E1153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Осуществление работы</w:t>
            </w:r>
            <w:r w:rsidR="00BE57D3" w:rsidRPr="007428D6">
              <w:rPr>
                <w:rStyle w:val="11"/>
                <w:sz w:val="24"/>
                <w:szCs w:val="24"/>
              </w:rPr>
              <w:t>, направленной</w:t>
            </w:r>
            <w:r w:rsidRPr="007428D6">
              <w:rPr>
                <w:rStyle w:val="11"/>
                <w:sz w:val="24"/>
                <w:szCs w:val="24"/>
              </w:rPr>
              <w:t xml:space="preserve"> по выявлени</w:t>
            </w:r>
            <w:r w:rsidR="00BE57D3" w:rsidRPr="007428D6">
              <w:rPr>
                <w:rStyle w:val="11"/>
                <w:sz w:val="24"/>
                <w:szCs w:val="24"/>
              </w:rPr>
              <w:t>е</w:t>
            </w:r>
            <w:r w:rsidRPr="007428D6">
              <w:rPr>
                <w:rStyle w:val="11"/>
                <w:sz w:val="24"/>
                <w:szCs w:val="24"/>
              </w:rPr>
              <w:t xml:space="preserve"> и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минимизаци</w:t>
            </w:r>
            <w:r w:rsidR="00BE57D3" w:rsidRPr="007428D6">
              <w:rPr>
                <w:rStyle w:val="11"/>
                <w:color w:val="auto"/>
                <w:sz w:val="24"/>
                <w:szCs w:val="24"/>
              </w:rPr>
              <w:t>ю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</w:t>
            </w:r>
            <w:r w:rsidRPr="007428D6">
              <w:rPr>
                <w:rStyle w:val="11"/>
                <w:sz w:val="24"/>
                <w:szCs w:val="24"/>
              </w:rPr>
              <w:t>коррупционных рисков при осуществлении закупок товаров, работ, услуг для государственных нужд Ленинградской области</w:t>
            </w:r>
          </w:p>
          <w:p w:rsidR="00A75D1E" w:rsidRPr="007428D6" w:rsidRDefault="00A75D1E" w:rsidP="00E1153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4679" w:rsidRPr="007428D6" w:rsidRDefault="00054679" w:rsidP="00D36C95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Отдел финансирования и бухгалтерского учета;</w:t>
            </w:r>
          </w:p>
          <w:p w:rsidR="00A75D1E" w:rsidRPr="007428D6" w:rsidRDefault="00054679" w:rsidP="00D36C95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>тдел содержания и развития материально-технической базы и делопроизводства</w:t>
            </w:r>
          </w:p>
          <w:p w:rsidR="00054679" w:rsidRPr="007428D6" w:rsidRDefault="00054679" w:rsidP="00D36C95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BE57D3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В течение года</w:t>
            </w:r>
          </w:p>
          <w:p w:rsidR="00A75D1E" w:rsidRPr="007428D6" w:rsidRDefault="00A75D1E" w:rsidP="00F8524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</w:t>
            </w:r>
            <w:r w:rsidR="007428D6" w:rsidRPr="007428D6">
              <w:rPr>
                <w:b w:val="0"/>
                <w:sz w:val="24"/>
                <w:szCs w:val="24"/>
              </w:rPr>
              <w:t>0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AF299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A75D1E" w:rsidRPr="007428D6" w:rsidRDefault="00A75D1E" w:rsidP="00AF299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AF299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</w:t>
            </w:r>
            <w:r w:rsidR="00054679" w:rsidRPr="007428D6">
              <w:rPr>
                <w:rStyle w:val="11"/>
                <w:sz w:val="24"/>
                <w:szCs w:val="24"/>
              </w:rPr>
              <w:t>;</w:t>
            </w:r>
          </w:p>
          <w:p w:rsidR="00054679" w:rsidRPr="007428D6" w:rsidRDefault="00054679" w:rsidP="00AF299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C00000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отдел финансирования и бухгалтерского учета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7D3" w:rsidRPr="007428D6" w:rsidRDefault="00BE57D3" w:rsidP="00BE57D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В течение года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</w:t>
            </w:r>
            <w:r w:rsidR="007428D6" w:rsidRPr="007428D6">
              <w:rPr>
                <w:b w:val="0"/>
                <w:sz w:val="24"/>
                <w:szCs w:val="24"/>
              </w:rPr>
              <w:t>1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0D59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428D6">
              <w:rPr>
                <w:rFonts w:ascii="Times New Roman" w:hAnsi="Times New Roman" w:cs="Times New Roman"/>
                <w:color w:val="auto"/>
              </w:rPr>
              <w:t>Осуществление анализа сведений:</w:t>
            </w:r>
          </w:p>
          <w:p w:rsidR="00A75D1E" w:rsidRPr="007428D6" w:rsidRDefault="00A75D1E" w:rsidP="000D59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428D6">
              <w:rPr>
                <w:rFonts w:ascii="Times New Roman" w:hAnsi="Times New Roman" w:cs="Times New Roman"/>
                <w:color w:val="auto"/>
              </w:rPr>
              <w:t>об обжаловании закупок контрольными органами в сфере закупок;</w:t>
            </w:r>
          </w:p>
          <w:p w:rsidR="00A75D1E" w:rsidRPr="007428D6" w:rsidRDefault="00A75D1E" w:rsidP="000D59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428D6">
              <w:rPr>
                <w:rFonts w:ascii="Times New Roman" w:hAnsi="Times New Roman" w:cs="Times New Roman"/>
                <w:color w:val="auto"/>
              </w:rPr>
              <w:t>об отмене заказчиками закупок в соответствии с решениями и предписаниями контрольных органов в сфере закупок;</w:t>
            </w:r>
          </w:p>
          <w:p w:rsidR="00A75D1E" w:rsidRPr="007428D6" w:rsidRDefault="00A75D1E" w:rsidP="000D59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428D6">
              <w:rPr>
                <w:rFonts w:ascii="Times New Roman" w:hAnsi="Times New Roman" w:cs="Times New Roman"/>
                <w:color w:val="auto"/>
              </w:rPr>
              <w:t>о результатах обжалования решений и предписаний контрольных органов в сфере закупок.</w:t>
            </w:r>
          </w:p>
          <w:p w:rsidR="00A75D1E" w:rsidRPr="007428D6" w:rsidRDefault="00A75D1E" w:rsidP="008A54D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8A54D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C00000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Отдел финансирования и бухгалтерского учета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F65091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 xml:space="preserve"> 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color w:val="auto"/>
                <w:sz w:val="24"/>
                <w:szCs w:val="24"/>
              </w:rPr>
            </w:pPr>
            <w:r w:rsidRPr="007428D6">
              <w:rPr>
                <w:b w:val="0"/>
                <w:color w:val="auto"/>
                <w:sz w:val="24"/>
                <w:szCs w:val="24"/>
              </w:rPr>
              <w:t>3</w:t>
            </w:r>
            <w:r w:rsidR="007428D6" w:rsidRPr="007428D6">
              <w:rPr>
                <w:b w:val="0"/>
                <w:color w:val="auto"/>
                <w:sz w:val="24"/>
                <w:szCs w:val="24"/>
              </w:rPr>
              <w:t>2</w:t>
            </w:r>
            <w:r w:rsidRPr="007428D6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1470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 </w:t>
            </w:r>
          </w:p>
          <w:p w:rsidR="00A75D1E" w:rsidRPr="007428D6" w:rsidRDefault="00A75D1E" w:rsidP="001470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054679" w:rsidRPr="007428D6" w:rsidRDefault="00054679" w:rsidP="001470A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Руководители структурных подразделений комитета;</w:t>
            </w:r>
          </w:p>
          <w:p w:rsidR="00A75D1E" w:rsidRPr="007428D6" w:rsidRDefault="00054679" w:rsidP="001470A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>тдел финансирования и бухгалтерского учета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Не позднее двух рабочих </w:t>
            </w:r>
            <w:r w:rsidR="00A235A2" w:rsidRPr="007428D6">
              <w:rPr>
                <w:rStyle w:val="11"/>
                <w:color w:val="auto"/>
                <w:sz w:val="24"/>
                <w:szCs w:val="24"/>
              </w:rPr>
              <w:t>дней с момента выявления нарушения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A75D1E" w:rsidRPr="007428D6" w:rsidTr="006727E1">
        <w:trPr>
          <w:trHeight w:val="3140"/>
        </w:trPr>
        <w:tc>
          <w:tcPr>
            <w:tcW w:w="626" w:type="dxa"/>
          </w:tcPr>
          <w:p w:rsidR="00A75D1E" w:rsidRPr="007428D6" w:rsidRDefault="008F17C5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3</w:t>
            </w:r>
            <w:r w:rsidR="007428D6" w:rsidRPr="007428D6">
              <w:rPr>
                <w:b w:val="0"/>
                <w:sz w:val="24"/>
                <w:szCs w:val="24"/>
              </w:rPr>
              <w:t>3</w:t>
            </w:r>
            <w:r w:rsidR="00A75D1E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0D5984">
            <w:pPr>
              <w:pStyle w:val="30"/>
              <w:shd w:val="clear" w:color="auto" w:fill="auto"/>
              <w:tabs>
                <w:tab w:val="left" w:pos="416"/>
              </w:tabs>
              <w:spacing w:before="0" w:after="120" w:line="240" w:lineRule="auto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государственных организаций Ленинградской области,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подведомственных комитету</w:t>
            </w:r>
            <w:r w:rsidRPr="007428D6">
              <w:rPr>
                <w:rStyle w:val="11"/>
                <w:sz w:val="24"/>
                <w:szCs w:val="24"/>
              </w:rPr>
              <w:t>:</w:t>
            </w:r>
          </w:p>
          <w:p w:rsidR="00A75D1E" w:rsidRPr="007428D6" w:rsidRDefault="00A75D1E" w:rsidP="000D5984">
            <w:pPr>
              <w:pStyle w:val="30"/>
              <w:shd w:val="clear" w:color="auto" w:fill="auto"/>
              <w:tabs>
                <w:tab w:val="left" w:pos="416"/>
              </w:tabs>
              <w:spacing w:before="0" w:after="120" w:line="240" w:lineRule="auto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заместителей руководителя;</w:t>
            </w:r>
          </w:p>
          <w:p w:rsidR="00A75D1E" w:rsidRPr="007428D6" w:rsidRDefault="00A75D1E" w:rsidP="000D5984">
            <w:pPr>
              <w:pStyle w:val="30"/>
              <w:shd w:val="clear" w:color="auto" w:fill="auto"/>
              <w:tabs>
                <w:tab w:val="left" w:pos="416"/>
              </w:tabs>
              <w:spacing w:before="0" w:after="120" w:line="240" w:lineRule="auto"/>
              <w:rPr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главных бухгалтеров;</w:t>
            </w:r>
          </w:p>
          <w:p w:rsidR="006727E1" w:rsidRPr="007428D6" w:rsidRDefault="00A75D1E" w:rsidP="00AC2DFD">
            <w:pPr>
              <w:pStyle w:val="30"/>
              <w:shd w:val="clear" w:color="auto" w:fill="auto"/>
              <w:tabs>
                <w:tab w:val="left" w:pos="416"/>
                <w:tab w:val="left" w:leader="underscore" w:pos="771"/>
              </w:tabs>
              <w:spacing w:before="0" w:after="120" w:line="240" w:lineRule="auto"/>
              <w:rPr>
                <w:rStyle w:val="11"/>
                <w:sz w:val="24"/>
                <w:szCs w:val="24"/>
              </w:rPr>
            </w:pPr>
            <w:proofErr w:type="gramStart"/>
            <w:r w:rsidRPr="007428D6">
              <w:rPr>
                <w:rStyle w:val="11"/>
                <w:sz w:val="24"/>
                <w:szCs w:val="24"/>
              </w:rPr>
              <w:t xml:space="preserve">работников, связанных с </w:t>
            </w:r>
            <w:r w:rsidR="006727E1" w:rsidRPr="007428D6">
              <w:rPr>
                <w:rStyle w:val="11"/>
                <w:sz w:val="24"/>
                <w:szCs w:val="24"/>
              </w:rPr>
              <w:t>вынесением (подготовкой) государственным организациям Ленинградской области,</w:t>
            </w:r>
            <w:r w:rsidR="006727E1" w:rsidRPr="007428D6">
              <w:rPr>
                <w:rStyle w:val="11"/>
                <w:color w:val="auto"/>
                <w:sz w:val="24"/>
                <w:szCs w:val="24"/>
              </w:rPr>
              <w:t xml:space="preserve"> подведомственным комитету,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  <w:proofErr w:type="gramEnd"/>
          </w:p>
        </w:tc>
        <w:tc>
          <w:tcPr>
            <w:tcW w:w="2977" w:type="dxa"/>
          </w:tcPr>
          <w:p w:rsidR="00054679" w:rsidRPr="007428D6" w:rsidRDefault="00054679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по работе с кадрами системы образования;</w:t>
            </w:r>
          </w:p>
          <w:p w:rsidR="00A75D1E" w:rsidRPr="007428D6" w:rsidRDefault="00054679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</w:t>
            </w:r>
            <w:r w:rsidR="00A75D1E" w:rsidRPr="007428D6">
              <w:rPr>
                <w:rStyle w:val="11"/>
                <w:sz w:val="24"/>
                <w:szCs w:val="24"/>
              </w:rPr>
              <w:t>уководители структурных подразделений комитета</w:t>
            </w:r>
          </w:p>
        </w:tc>
        <w:tc>
          <w:tcPr>
            <w:tcW w:w="2268" w:type="dxa"/>
          </w:tcPr>
          <w:p w:rsidR="00A75D1E" w:rsidRPr="007428D6" w:rsidRDefault="00A75D1E" w:rsidP="00840978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</w:t>
            </w:r>
            <w:r w:rsidR="007428D6" w:rsidRPr="007428D6">
              <w:rPr>
                <w:b w:val="0"/>
                <w:sz w:val="24"/>
                <w:szCs w:val="24"/>
              </w:rPr>
              <w:t>4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6727E1" w:rsidP="00BC7A74">
            <w:pPr>
              <w:pStyle w:val="30"/>
              <w:tabs>
                <w:tab w:val="left" w:pos="416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Осуществление контроля деятельности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 xml:space="preserve"> </w:t>
            </w:r>
            <w:r w:rsidR="00A75D1E" w:rsidRPr="007428D6">
              <w:rPr>
                <w:color w:val="auto"/>
                <w:sz w:val="24"/>
                <w:szCs w:val="24"/>
                <w:lang w:bidi="ar-SA"/>
              </w:rPr>
              <w:t>государственных организаций Ленинградской области, подведомственных комитету,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 xml:space="preserve"> по принятию мер по предупреждению коррупции в соответствии с положениями статьи 13.3 Федерального закона от 25 декабря 2008 года № 273-ФЗ «О противодействии коррупции»</w:t>
            </w:r>
          </w:p>
          <w:p w:rsidR="00054679" w:rsidRPr="007428D6" w:rsidRDefault="00054679" w:rsidP="00BC7A74">
            <w:pPr>
              <w:pStyle w:val="30"/>
              <w:tabs>
                <w:tab w:val="left" w:pos="416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D55826" w:rsidP="00D5582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Руководители структурных подразделений комитета</w:t>
            </w:r>
          </w:p>
        </w:tc>
        <w:tc>
          <w:tcPr>
            <w:tcW w:w="2268" w:type="dxa"/>
          </w:tcPr>
          <w:p w:rsidR="00A75D1E" w:rsidRPr="007428D6" w:rsidRDefault="00A75D1E" w:rsidP="00103EB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trike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течение года 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</w:t>
            </w:r>
            <w:r w:rsidR="007428D6" w:rsidRPr="007428D6">
              <w:rPr>
                <w:b w:val="0"/>
                <w:sz w:val="24"/>
                <w:szCs w:val="24"/>
              </w:rPr>
              <w:t>5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AC2DFD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Выявление и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представление в Администрацию Губернатора и Правительства Ленинградской области информации о родственниках (свойственниках), работающих в государственных организациях Ленинградской области, подведомственных комитету</w:t>
            </w:r>
            <w:r w:rsidRPr="007428D6">
              <w:rPr>
                <w:rStyle w:val="11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Сектор по работе с кадрами системы образования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В течение года (незамедлительно, при наличии информации)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</w:t>
            </w:r>
            <w:r w:rsidR="007428D6" w:rsidRPr="007428D6">
              <w:rPr>
                <w:b w:val="0"/>
                <w:sz w:val="24"/>
                <w:szCs w:val="24"/>
              </w:rPr>
              <w:t>6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0D598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428D6">
              <w:rPr>
                <w:rStyle w:val="11"/>
                <w:rFonts w:eastAsia="Courier New"/>
                <w:color w:val="auto"/>
                <w:sz w:val="24"/>
                <w:szCs w:val="24"/>
              </w:rPr>
              <w:t xml:space="preserve">Осуществление контроля расходования бюджетных средств, выделяемых государственным организациям Ленинградской области, подведомственным комитету, а также денежных средств, полученных государственными организациями Ленинградской области, подведомственными комитету, от оказания платных услуг </w:t>
            </w:r>
          </w:p>
          <w:p w:rsidR="00A75D1E" w:rsidRPr="007428D6" w:rsidRDefault="00A75D1E" w:rsidP="000D5984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Отдел экономики и организации бюджетного процесса</w:t>
            </w:r>
          </w:p>
        </w:tc>
        <w:tc>
          <w:tcPr>
            <w:tcW w:w="2268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(в соответствии с планами проверок)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7428D6" w:rsidP="008F17C5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37</w:t>
            </w:r>
            <w:r w:rsidR="00A75D1E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755ECE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Style w:val="11"/>
                <w:rFonts w:eastAsia="Courier New"/>
                <w:color w:val="auto"/>
                <w:sz w:val="24"/>
                <w:szCs w:val="24"/>
              </w:rPr>
              <w:t xml:space="preserve">Анализ локальных нормативных актов государственных организаций Ленинградской области, подведомственных комитету, устанавливающих системы доплат, надбавок стимулирующего характера и системы премирования, на соответствие действующему законодательству </w:t>
            </w:r>
          </w:p>
          <w:p w:rsidR="00A75D1E" w:rsidRPr="007428D6" w:rsidRDefault="00A75D1E" w:rsidP="00755ECE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Отдел экономики и организации бюджетного процесса</w:t>
            </w:r>
          </w:p>
        </w:tc>
        <w:tc>
          <w:tcPr>
            <w:tcW w:w="2268" w:type="dxa"/>
          </w:tcPr>
          <w:p w:rsidR="00A75D1E" w:rsidRPr="007428D6" w:rsidRDefault="00A75D1E" w:rsidP="00054679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До 30 января </w:t>
            </w:r>
            <w:r w:rsidR="00054679" w:rsidRPr="007428D6">
              <w:rPr>
                <w:rStyle w:val="11"/>
                <w:color w:val="auto"/>
                <w:sz w:val="24"/>
                <w:szCs w:val="24"/>
              </w:rPr>
              <w:t>текущего</w:t>
            </w:r>
            <w:r w:rsidRPr="007428D6">
              <w:rPr>
                <w:rStyle w:val="11"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8F17C5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3</w:t>
            </w:r>
            <w:r w:rsidR="007428D6" w:rsidRPr="007428D6">
              <w:rPr>
                <w:b w:val="0"/>
                <w:sz w:val="24"/>
                <w:szCs w:val="24"/>
              </w:rPr>
              <w:t>8</w:t>
            </w:r>
            <w:r w:rsidR="00A75D1E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FC70E0" w:rsidP="00BC7A74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Style w:val="11"/>
                <w:rFonts w:eastAsia="Courier New"/>
                <w:color w:val="auto"/>
                <w:sz w:val="24"/>
                <w:szCs w:val="24"/>
              </w:rPr>
              <w:t>Организация и проведение в комитете информационных мероприятий, посвященных Международному дню борьбы с коррупцией</w:t>
            </w:r>
          </w:p>
          <w:p w:rsidR="00054679" w:rsidRPr="007428D6" w:rsidRDefault="00054679" w:rsidP="00BC7A74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FC70E0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Юридический сектор;</w:t>
            </w:r>
          </w:p>
          <w:p w:rsidR="00FC70E0" w:rsidRPr="007428D6" w:rsidRDefault="00FC70E0" w:rsidP="00FC70E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руководители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структурных подразделений</w:t>
            </w:r>
            <w:r w:rsidRPr="007428D6">
              <w:rPr>
                <w:rStyle w:val="11"/>
                <w:sz w:val="24"/>
                <w:szCs w:val="24"/>
              </w:rPr>
              <w:t xml:space="preserve"> комитета</w:t>
            </w:r>
          </w:p>
          <w:p w:rsidR="00FC70E0" w:rsidRPr="007428D6" w:rsidRDefault="00FC70E0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E0" w:rsidRPr="007428D6" w:rsidRDefault="007428D6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1 раз в год</w:t>
            </w:r>
          </w:p>
          <w:p w:rsidR="00FC70E0" w:rsidRPr="007428D6" w:rsidRDefault="00FC70E0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7428D6" w:rsidP="008F17C5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lastRenderedPageBreak/>
              <w:t>39</w:t>
            </w:r>
            <w:r w:rsidR="00A75D1E"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F8524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Выявление возможности либо принятие мер в случае возникновения конфликта интересов при взаимодействии руководителя государственной организации Ленинградской области, подведомственной комитету, с родственниками (свойственниками), работающими в той же государственной организации Ленинградской области, подведомственной комитету </w:t>
            </w:r>
          </w:p>
          <w:p w:rsidR="00A75D1E" w:rsidRPr="007428D6" w:rsidRDefault="00A75D1E" w:rsidP="00F8524E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Сектор по работе  с кадрами системы образования 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A75D1E" w:rsidP="00C14BE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4</w:t>
            </w:r>
            <w:r w:rsidR="007428D6" w:rsidRPr="007428D6">
              <w:rPr>
                <w:b w:val="0"/>
                <w:sz w:val="24"/>
                <w:szCs w:val="24"/>
              </w:rPr>
              <w:t>0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2A2B8F">
            <w:pPr>
              <w:pStyle w:val="30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Организация </w:t>
            </w:r>
            <w:proofErr w:type="gramStart"/>
            <w:r w:rsidRPr="007428D6">
              <w:rPr>
                <w:rStyle w:val="11"/>
                <w:sz w:val="24"/>
                <w:szCs w:val="24"/>
              </w:rPr>
              <w:t>контроля за</w:t>
            </w:r>
            <w:proofErr w:type="gramEnd"/>
            <w:r w:rsidRPr="007428D6">
              <w:rPr>
                <w:rStyle w:val="11"/>
                <w:sz w:val="24"/>
                <w:szCs w:val="24"/>
              </w:rPr>
              <w:t xml:space="preserve"> исполнением Плана противодействия коррупции в Ленинградской области на </w:t>
            </w:r>
            <w:r w:rsidR="00054679" w:rsidRPr="007428D6">
              <w:rPr>
                <w:rStyle w:val="11"/>
                <w:sz w:val="24"/>
                <w:szCs w:val="24"/>
              </w:rPr>
              <w:t>текущий</w:t>
            </w:r>
            <w:r w:rsidRPr="007428D6">
              <w:rPr>
                <w:rStyle w:val="11"/>
                <w:sz w:val="24"/>
                <w:szCs w:val="24"/>
              </w:rPr>
              <w:t xml:space="preserve"> год, Плана противодействия коррупции в комитете на </w:t>
            </w:r>
            <w:r w:rsidR="00054679" w:rsidRPr="007428D6">
              <w:rPr>
                <w:rStyle w:val="11"/>
                <w:sz w:val="24"/>
                <w:szCs w:val="24"/>
              </w:rPr>
              <w:t>текущий</w:t>
            </w:r>
            <w:r w:rsidRPr="007428D6">
              <w:rPr>
                <w:rStyle w:val="11"/>
                <w:sz w:val="24"/>
                <w:szCs w:val="24"/>
              </w:rPr>
              <w:t xml:space="preserve"> год, принятие соответствующих мер за неисполнение мероприятий планов </w:t>
            </w:r>
          </w:p>
          <w:p w:rsidR="00A75D1E" w:rsidRPr="007428D6" w:rsidRDefault="00A75D1E" w:rsidP="002A2B8F">
            <w:pPr>
              <w:pStyle w:val="30"/>
              <w:tabs>
                <w:tab w:val="left" w:pos="993"/>
              </w:tabs>
              <w:spacing w:before="0"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Руководители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структурных подразделений</w:t>
            </w:r>
            <w:r w:rsidRPr="007428D6">
              <w:rPr>
                <w:rStyle w:val="11"/>
                <w:sz w:val="24"/>
                <w:szCs w:val="24"/>
              </w:rPr>
              <w:t xml:space="preserve"> комитета;</w:t>
            </w:r>
          </w:p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юридический сектор</w:t>
            </w:r>
          </w:p>
          <w:p w:rsidR="00054679" w:rsidRPr="007428D6" w:rsidRDefault="00054679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Постоянно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4</w:t>
            </w:r>
            <w:r w:rsidR="007428D6" w:rsidRPr="007428D6">
              <w:rPr>
                <w:b w:val="0"/>
                <w:sz w:val="24"/>
                <w:szCs w:val="24"/>
              </w:rPr>
              <w:t>1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054679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Представление информации о выполнении Плана противодействия коррупции в Ленинградской области на </w:t>
            </w:r>
            <w:r w:rsidR="00054679" w:rsidRPr="007428D6">
              <w:rPr>
                <w:rFonts w:ascii="Times New Roman" w:hAnsi="Times New Roman" w:cs="Times New Roman"/>
                <w:color w:val="auto"/>
                <w:lang w:bidi="ar-SA"/>
              </w:rPr>
              <w:t>текущий</w:t>
            </w: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 год в Администрацию Губернатора и Правительства Ленинградской области </w:t>
            </w: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Юридический сектор</w:t>
            </w:r>
          </w:p>
        </w:tc>
        <w:tc>
          <w:tcPr>
            <w:tcW w:w="2268" w:type="dxa"/>
          </w:tcPr>
          <w:p w:rsidR="00A75D1E" w:rsidRPr="007428D6" w:rsidRDefault="00A75D1E" w:rsidP="001445E7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proofErr w:type="gramStart"/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течение года (в соответствии со сроками, установленными постановлениями Правительства Ленинградской области </w:t>
            </w:r>
            <w:proofErr w:type="gramEnd"/>
          </w:p>
          <w:p w:rsidR="00A75D1E" w:rsidRPr="007428D6" w:rsidRDefault="007407EC" w:rsidP="007407EC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от 12 октября 2018 года № 380</w:t>
            </w:r>
            <w:r w:rsidR="00A75D1E" w:rsidRPr="007428D6">
              <w:rPr>
                <w:rStyle w:val="11"/>
                <w:color w:val="auto"/>
                <w:sz w:val="24"/>
                <w:szCs w:val="24"/>
              </w:rPr>
              <w:t>)</w:t>
            </w:r>
          </w:p>
          <w:p w:rsidR="00A75D1E" w:rsidRPr="007428D6" w:rsidRDefault="00A75D1E" w:rsidP="001445E7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4</w:t>
            </w:r>
            <w:r w:rsidR="007428D6" w:rsidRPr="007428D6">
              <w:rPr>
                <w:b w:val="0"/>
                <w:sz w:val="24"/>
                <w:szCs w:val="24"/>
              </w:rPr>
              <w:t>2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526E80" w:rsidP="009B6D89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  <w:r w:rsidRPr="007428D6">
              <w:rPr>
                <w:rStyle w:val="11"/>
                <w:rFonts w:eastAsia="Courier New"/>
                <w:color w:val="auto"/>
                <w:sz w:val="24"/>
                <w:szCs w:val="24"/>
              </w:rPr>
              <w:t>Разработка и обеспечение принятия правовых актов комитета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  <w:p w:rsidR="00054679" w:rsidRPr="007428D6" w:rsidRDefault="00054679" w:rsidP="009B6D89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E80" w:rsidRPr="007428D6" w:rsidRDefault="00526E80" w:rsidP="00526E8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>юридический сектор;</w:t>
            </w:r>
          </w:p>
          <w:p w:rsidR="00526E80" w:rsidRPr="007428D6" w:rsidRDefault="00526E80" w:rsidP="00526E8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руководители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структурных подразделений</w:t>
            </w:r>
            <w:r w:rsidRPr="007428D6">
              <w:rPr>
                <w:rStyle w:val="11"/>
                <w:sz w:val="24"/>
                <w:szCs w:val="24"/>
              </w:rPr>
              <w:t xml:space="preserve"> комитета;</w:t>
            </w:r>
          </w:p>
          <w:p w:rsidR="00A75D1E" w:rsidRPr="007428D6" w:rsidRDefault="00A75D1E" w:rsidP="00526E80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D1E" w:rsidRPr="007428D6" w:rsidRDefault="00526E80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В течение года (по мере изменения законодательства)</w:t>
            </w:r>
          </w:p>
        </w:tc>
      </w:tr>
      <w:tr w:rsidR="00A75D1E" w:rsidRPr="007428D6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4</w:t>
            </w:r>
            <w:r w:rsidR="007428D6" w:rsidRPr="007428D6">
              <w:rPr>
                <w:b w:val="0"/>
                <w:sz w:val="24"/>
                <w:szCs w:val="24"/>
              </w:rPr>
              <w:t>3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F407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комитет</w:t>
            </w:r>
          </w:p>
          <w:p w:rsidR="00A75D1E" w:rsidRPr="007428D6" w:rsidRDefault="00A75D1E" w:rsidP="00F4076A">
            <w:pPr>
              <w:widowControl/>
              <w:autoSpaceDE w:val="0"/>
              <w:autoSpaceDN w:val="0"/>
              <w:adjustRightInd w:val="0"/>
              <w:jc w:val="both"/>
              <w:rPr>
                <w:rStyle w:val="1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Юридический сектор</w:t>
            </w:r>
          </w:p>
        </w:tc>
        <w:tc>
          <w:tcPr>
            <w:tcW w:w="2268" w:type="dxa"/>
          </w:tcPr>
          <w:p w:rsidR="00A75D1E" w:rsidRPr="007428D6" w:rsidRDefault="00387A4B" w:rsidP="00EE799F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>До 30 числа текущего года</w:t>
            </w:r>
          </w:p>
        </w:tc>
      </w:tr>
      <w:tr w:rsidR="00A75D1E" w:rsidRPr="001B4992" w:rsidTr="00140A2A">
        <w:tc>
          <w:tcPr>
            <w:tcW w:w="626" w:type="dxa"/>
          </w:tcPr>
          <w:p w:rsidR="00A75D1E" w:rsidRPr="007428D6" w:rsidRDefault="00A75D1E" w:rsidP="007428D6">
            <w:pPr>
              <w:pStyle w:val="32"/>
              <w:shd w:val="clear" w:color="auto" w:fill="auto"/>
              <w:spacing w:before="0" w:line="240" w:lineRule="auto"/>
              <w:ind w:right="-1"/>
              <w:rPr>
                <w:b w:val="0"/>
                <w:sz w:val="24"/>
                <w:szCs w:val="24"/>
              </w:rPr>
            </w:pPr>
            <w:r w:rsidRPr="007428D6">
              <w:rPr>
                <w:b w:val="0"/>
                <w:sz w:val="24"/>
                <w:szCs w:val="24"/>
              </w:rPr>
              <w:t>4</w:t>
            </w:r>
            <w:r w:rsidR="007428D6" w:rsidRPr="007428D6">
              <w:rPr>
                <w:b w:val="0"/>
                <w:sz w:val="24"/>
                <w:szCs w:val="24"/>
              </w:rPr>
              <w:t>4</w:t>
            </w:r>
            <w:r w:rsidRPr="007428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297" w:type="dxa"/>
          </w:tcPr>
          <w:p w:rsidR="00A75D1E" w:rsidRPr="007428D6" w:rsidRDefault="00A75D1E" w:rsidP="009B6D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Осуществление ведомственного </w:t>
            </w:r>
            <w:proofErr w:type="gramStart"/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>контроля за</w:t>
            </w:r>
            <w:proofErr w:type="gramEnd"/>
            <w:r w:rsidRPr="007428D6">
              <w:rPr>
                <w:rFonts w:ascii="Times New Roman" w:hAnsi="Times New Roman" w:cs="Times New Roman"/>
                <w:color w:val="auto"/>
                <w:lang w:bidi="ar-SA"/>
              </w:rPr>
              <w:t xml:space="preserve"> деятельностью государственных бюджетных и казенных организаций Ленинградской области, подведомственных комитету, в том числе в части соблюдения законодательства о противодействия коррупции</w:t>
            </w:r>
          </w:p>
          <w:p w:rsidR="00A75D1E" w:rsidRPr="007428D6" w:rsidRDefault="00A75D1E" w:rsidP="009B6D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A75D1E" w:rsidRPr="007428D6" w:rsidRDefault="00A75D1E" w:rsidP="00030722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sz w:val="24"/>
                <w:szCs w:val="24"/>
              </w:rPr>
              <w:t xml:space="preserve">Руководители </w:t>
            </w:r>
            <w:r w:rsidRPr="007428D6">
              <w:rPr>
                <w:rStyle w:val="11"/>
                <w:color w:val="auto"/>
                <w:sz w:val="24"/>
                <w:szCs w:val="24"/>
              </w:rPr>
              <w:t>структурных подразделений</w:t>
            </w:r>
            <w:r w:rsidRPr="007428D6">
              <w:rPr>
                <w:rStyle w:val="11"/>
                <w:sz w:val="24"/>
                <w:szCs w:val="24"/>
              </w:rPr>
              <w:t xml:space="preserve"> комитета</w:t>
            </w:r>
          </w:p>
        </w:tc>
        <w:tc>
          <w:tcPr>
            <w:tcW w:w="2268" w:type="dxa"/>
          </w:tcPr>
          <w:p w:rsidR="008F17C5" w:rsidRPr="007428D6" w:rsidRDefault="00A75D1E" w:rsidP="007428D6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7428D6">
              <w:rPr>
                <w:rStyle w:val="11"/>
                <w:color w:val="auto"/>
                <w:sz w:val="24"/>
                <w:szCs w:val="24"/>
              </w:rPr>
              <w:t xml:space="preserve">В соответствии с </w:t>
            </w:r>
            <w:r w:rsidR="004F22A7" w:rsidRPr="007428D6">
              <w:rPr>
                <w:rStyle w:val="11"/>
                <w:color w:val="auto"/>
                <w:sz w:val="24"/>
                <w:szCs w:val="24"/>
              </w:rPr>
              <w:t>планом ведомственного контроля на текущий год</w:t>
            </w:r>
          </w:p>
        </w:tc>
      </w:tr>
    </w:tbl>
    <w:p w:rsidR="00826BCB" w:rsidRDefault="00826BCB" w:rsidP="00FD1529">
      <w:pPr>
        <w:tabs>
          <w:tab w:val="left" w:pos="993"/>
        </w:tabs>
        <w:rPr>
          <w:sz w:val="2"/>
          <w:szCs w:val="2"/>
        </w:rPr>
        <w:sectPr w:rsidR="00826BCB" w:rsidSect="007428D6">
          <w:pgSz w:w="16838" w:h="11906" w:orient="landscape"/>
          <w:pgMar w:top="831" w:right="1204" w:bottom="851" w:left="1204" w:header="0" w:footer="3" w:gutter="0"/>
          <w:cols w:space="720"/>
          <w:noEndnote/>
          <w:docGrid w:linePitch="360"/>
        </w:sectPr>
      </w:pPr>
    </w:p>
    <w:p w:rsidR="00826BCB" w:rsidRDefault="00826BCB" w:rsidP="00FD1529">
      <w:pPr>
        <w:rPr>
          <w:sz w:val="2"/>
          <w:szCs w:val="2"/>
        </w:rPr>
      </w:pPr>
    </w:p>
    <w:p w:rsidR="00881EC4" w:rsidRDefault="00881EC4" w:rsidP="00FD1529">
      <w:pPr>
        <w:rPr>
          <w:sz w:val="2"/>
          <w:szCs w:val="2"/>
        </w:rPr>
      </w:pPr>
    </w:p>
    <w:p w:rsidR="00881EC4" w:rsidRPr="00881EC4" w:rsidRDefault="00881EC4" w:rsidP="00881EC4">
      <w:pPr>
        <w:rPr>
          <w:rFonts w:ascii="Times New Roman" w:hAnsi="Times New Roman" w:cs="Times New Roman"/>
        </w:rPr>
        <w:sectPr w:rsidR="00881EC4" w:rsidRPr="00881EC4">
          <w:type w:val="continuous"/>
          <w:pgSz w:w="16838" w:h="11906" w:orient="landscape"/>
          <w:pgMar w:top="688" w:right="1280" w:bottom="688" w:left="1280" w:header="0" w:footer="3" w:gutter="0"/>
          <w:cols w:space="720"/>
          <w:noEndnote/>
          <w:docGrid w:linePitch="360"/>
        </w:sectPr>
      </w:pPr>
    </w:p>
    <w:p w:rsidR="00826BCB" w:rsidRDefault="00826BCB" w:rsidP="004C365B">
      <w:pPr>
        <w:pStyle w:val="30"/>
        <w:framePr w:w="2626" w:h="200" w:wrap="none" w:vAnchor="text" w:hAnchor="margin" w:x="9079" w:y="142"/>
        <w:shd w:val="clear" w:color="auto" w:fill="auto"/>
        <w:spacing w:before="0" w:after="0" w:line="240" w:lineRule="auto"/>
        <w:jc w:val="left"/>
        <w:rPr>
          <w:sz w:val="2"/>
          <w:szCs w:val="2"/>
        </w:rPr>
      </w:pPr>
    </w:p>
    <w:sectPr w:rsidR="00826BCB" w:rsidSect="004C365B">
      <w:pgSz w:w="16838" w:h="11906" w:orient="landscape"/>
      <w:pgMar w:top="809" w:right="1247" w:bottom="809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E4" w:rsidRDefault="00C839E4">
      <w:r>
        <w:separator/>
      </w:r>
    </w:p>
  </w:endnote>
  <w:endnote w:type="continuationSeparator" w:id="0">
    <w:p w:rsidR="00C839E4" w:rsidRDefault="00C8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E4" w:rsidRDefault="00C839E4"/>
  </w:footnote>
  <w:footnote w:type="continuationSeparator" w:id="0">
    <w:p w:rsidR="00C839E4" w:rsidRDefault="00C839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08C"/>
    <w:multiLevelType w:val="multilevel"/>
    <w:tmpl w:val="EABA79B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E1041"/>
    <w:multiLevelType w:val="multilevel"/>
    <w:tmpl w:val="6210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CB"/>
    <w:rsid w:val="00002751"/>
    <w:rsid w:val="000105C5"/>
    <w:rsid w:val="00027F2D"/>
    <w:rsid w:val="00040E8F"/>
    <w:rsid w:val="00052812"/>
    <w:rsid w:val="00054679"/>
    <w:rsid w:val="00067253"/>
    <w:rsid w:val="00077E2F"/>
    <w:rsid w:val="00083E8E"/>
    <w:rsid w:val="0009022D"/>
    <w:rsid w:val="000C617D"/>
    <w:rsid w:val="000D569D"/>
    <w:rsid w:val="000D5984"/>
    <w:rsid w:val="000E0C51"/>
    <w:rsid w:val="000E6AD8"/>
    <w:rsid w:val="00103E0B"/>
    <w:rsid w:val="00103EBF"/>
    <w:rsid w:val="00117BDC"/>
    <w:rsid w:val="00121AF5"/>
    <w:rsid w:val="00125CF2"/>
    <w:rsid w:val="00140A2A"/>
    <w:rsid w:val="001445E7"/>
    <w:rsid w:val="001470AC"/>
    <w:rsid w:val="00157191"/>
    <w:rsid w:val="0017658F"/>
    <w:rsid w:val="00187A1F"/>
    <w:rsid w:val="001906A4"/>
    <w:rsid w:val="001975BD"/>
    <w:rsid w:val="001B4992"/>
    <w:rsid w:val="001F284B"/>
    <w:rsid w:val="001F6D8A"/>
    <w:rsid w:val="001F7225"/>
    <w:rsid w:val="00220845"/>
    <w:rsid w:val="002214D3"/>
    <w:rsid w:val="00221891"/>
    <w:rsid w:val="00223FA4"/>
    <w:rsid w:val="00255DA3"/>
    <w:rsid w:val="002626B5"/>
    <w:rsid w:val="002724B6"/>
    <w:rsid w:val="00283260"/>
    <w:rsid w:val="00293562"/>
    <w:rsid w:val="00296995"/>
    <w:rsid w:val="00296FC9"/>
    <w:rsid w:val="002A2B8F"/>
    <w:rsid w:val="002A61AD"/>
    <w:rsid w:val="002B7E71"/>
    <w:rsid w:val="002C61A2"/>
    <w:rsid w:val="00311CDD"/>
    <w:rsid w:val="0031456D"/>
    <w:rsid w:val="0032328B"/>
    <w:rsid w:val="003273ED"/>
    <w:rsid w:val="0035057D"/>
    <w:rsid w:val="00356E0D"/>
    <w:rsid w:val="00367226"/>
    <w:rsid w:val="00371741"/>
    <w:rsid w:val="00375BDA"/>
    <w:rsid w:val="00381281"/>
    <w:rsid w:val="00387A4B"/>
    <w:rsid w:val="00387CBE"/>
    <w:rsid w:val="00390FE2"/>
    <w:rsid w:val="00395D9F"/>
    <w:rsid w:val="003A2F10"/>
    <w:rsid w:val="003A57DB"/>
    <w:rsid w:val="003A6A20"/>
    <w:rsid w:val="003C3662"/>
    <w:rsid w:val="003E2669"/>
    <w:rsid w:val="003E5C78"/>
    <w:rsid w:val="003E6890"/>
    <w:rsid w:val="003F5E82"/>
    <w:rsid w:val="0044271A"/>
    <w:rsid w:val="00466FAA"/>
    <w:rsid w:val="004966FF"/>
    <w:rsid w:val="004B4461"/>
    <w:rsid w:val="004C0847"/>
    <w:rsid w:val="004C365B"/>
    <w:rsid w:val="004D2E9C"/>
    <w:rsid w:val="004E2885"/>
    <w:rsid w:val="004F0EC0"/>
    <w:rsid w:val="004F22A7"/>
    <w:rsid w:val="004F30EC"/>
    <w:rsid w:val="004F6A82"/>
    <w:rsid w:val="00504743"/>
    <w:rsid w:val="00506EE3"/>
    <w:rsid w:val="00510381"/>
    <w:rsid w:val="00521354"/>
    <w:rsid w:val="00526E80"/>
    <w:rsid w:val="0053229F"/>
    <w:rsid w:val="0053408A"/>
    <w:rsid w:val="00545A98"/>
    <w:rsid w:val="00550621"/>
    <w:rsid w:val="005674C8"/>
    <w:rsid w:val="00573AFF"/>
    <w:rsid w:val="00587BC2"/>
    <w:rsid w:val="005B06C0"/>
    <w:rsid w:val="005D0491"/>
    <w:rsid w:val="005D4A47"/>
    <w:rsid w:val="006031E7"/>
    <w:rsid w:val="00635269"/>
    <w:rsid w:val="00636359"/>
    <w:rsid w:val="006607CC"/>
    <w:rsid w:val="00663844"/>
    <w:rsid w:val="00663CFA"/>
    <w:rsid w:val="006727E1"/>
    <w:rsid w:val="00696D7F"/>
    <w:rsid w:val="006A5BA3"/>
    <w:rsid w:val="006A7ADF"/>
    <w:rsid w:val="006C0D56"/>
    <w:rsid w:val="006D54A3"/>
    <w:rsid w:val="006E330D"/>
    <w:rsid w:val="006F2BEB"/>
    <w:rsid w:val="006F70D9"/>
    <w:rsid w:val="006F7A98"/>
    <w:rsid w:val="00714229"/>
    <w:rsid w:val="00717B3B"/>
    <w:rsid w:val="00717CA6"/>
    <w:rsid w:val="007236A6"/>
    <w:rsid w:val="007407EC"/>
    <w:rsid w:val="007428D6"/>
    <w:rsid w:val="00755ECE"/>
    <w:rsid w:val="00762D23"/>
    <w:rsid w:val="00772CA5"/>
    <w:rsid w:val="00793D6C"/>
    <w:rsid w:val="007969F0"/>
    <w:rsid w:val="007A5875"/>
    <w:rsid w:val="007B1123"/>
    <w:rsid w:val="007C24D6"/>
    <w:rsid w:val="007D3469"/>
    <w:rsid w:val="007E1906"/>
    <w:rsid w:val="00803E02"/>
    <w:rsid w:val="00804BBF"/>
    <w:rsid w:val="00826BCB"/>
    <w:rsid w:val="00831B30"/>
    <w:rsid w:val="00831C33"/>
    <w:rsid w:val="00840879"/>
    <w:rsid w:val="00840978"/>
    <w:rsid w:val="00861BC1"/>
    <w:rsid w:val="008673D5"/>
    <w:rsid w:val="008676E6"/>
    <w:rsid w:val="00881EC4"/>
    <w:rsid w:val="0088278A"/>
    <w:rsid w:val="00883EDF"/>
    <w:rsid w:val="008951C6"/>
    <w:rsid w:val="008A54D6"/>
    <w:rsid w:val="008D2C70"/>
    <w:rsid w:val="008E4E48"/>
    <w:rsid w:val="008E51C9"/>
    <w:rsid w:val="008E7335"/>
    <w:rsid w:val="008F0220"/>
    <w:rsid w:val="008F0379"/>
    <w:rsid w:val="008F17C5"/>
    <w:rsid w:val="008F4245"/>
    <w:rsid w:val="008F7062"/>
    <w:rsid w:val="009075A7"/>
    <w:rsid w:val="00913D14"/>
    <w:rsid w:val="00934E07"/>
    <w:rsid w:val="00937D5B"/>
    <w:rsid w:val="009B6D89"/>
    <w:rsid w:val="009E322B"/>
    <w:rsid w:val="009F47F6"/>
    <w:rsid w:val="00A0109E"/>
    <w:rsid w:val="00A02383"/>
    <w:rsid w:val="00A235A2"/>
    <w:rsid w:val="00A2398B"/>
    <w:rsid w:val="00A4730C"/>
    <w:rsid w:val="00A67245"/>
    <w:rsid w:val="00A71BC4"/>
    <w:rsid w:val="00A75BA9"/>
    <w:rsid w:val="00A75D1E"/>
    <w:rsid w:val="00A8334A"/>
    <w:rsid w:val="00A9048D"/>
    <w:rsid w:val="00AC2DFD"/>
    <w:rsid w:val="00AD0E76"/>
    <w:rsid w:val="00AE7A40"/>
    <w:rsid w:val="00AF299F"/>
    <w:rsid w:val="00B054D8"/>
    <w:rsid w:val="00B15413"/>
    <w:rsid w:val="00B20501"/>
    <w:rsid w:val="00B36FEA"/>
    <w:rsid w:val="00B65660"/>
    <w:rsid w:val="00B671C8"/>
    <w:rsid w:val="00B6753D"/>
    <w:rsid w:val="00B72836"/>
    <w:rsid w:val="00B74525"/>
    <w:rsid w:val="00B874ED"/>
    <w:rsid w:val="00B90409"/>
    <w:rsid w:val="00B94A68"/>
    <w:rsid w:val="00BA4CAA"/>
    <w:rsid w:val="00BA7AE2"/>
    <w:rsid w:val="00BC3813"/>
    <w:rsid w:val="00BC7A74"/>
    <w:rsid w:val="00BE57D3"/>
    <w:rsid w:val="00BF0F1D"/>
    <w:rsid w:val="00C10348"/>
    <w:rsid w:val="00C107D6"/>
    <w:rsid w:val="00C14BE0"/>
    <w:rsid w:val="00C15245"/>
    <w:rsid w:val="00C31094"/>
    <w:rsid w:val="00C43896"/>
    <w:rsid w:val="00C839E4"/>
    <w:rsid w:val="00CA0B5E"/>
    <w:rsid w:val="00CB249F"/>
    <w:rsid w:val="00CE3D2D"/>
    <w:rsid w:val="00CE6F83"/>
    <w:rsid w:val="00CF2EAD"/>
    <w:rsid w:val="00D03433"/>
    <w:rsid w:val="00D1501A"/>
    <w:rsid w:val="00D30CC8"/>
    <w:rsid w:val="00D34844"/>
    <w:rsid w:val="00D55826"/>
    <w:rsid w:val="00D611FC"/>
    <w:rsid w:val="00D7359D"/>
    <w:rsid w:val="00DB216D"/>
    <w:rsid w:val="00DC77E9"/>
    <w:rsid w:val="00DD0078"/>
    <w:rsid w:val="00DD7563"/>
    <w:rsid w:val="00DF6BBD"/>
    <w:rsid w:val="00DF75FC"/>
    <w:rsid w:val="00E11530"/>
    <w:rsid w:val="00E1777F"/>
    <w:rsid w:val="00E431E7"/>
    <w:rsid w:val="00E56607"/>
    <w:rsid w:val="00E6085C"/>
    <w:rsid w:val="00E769AC"/>
    <w:rsid w:val="00E86531"/>
    <w:rsid w:val="00EB3962"/>
    <w:rsid w:val="00EC7393"/>
    <w:rsid w:val="00EE5676"/>
    <w:rsid w:val="00EE799F"/>
    <w:rsid w:val="00F01C92"/>
    <w:rsid w:val="00F1313D"/>
    <w:rsid w:val="00F337F9"/>
    <w:rsid w:val="00F36467"/>
    <w:rsid w:val="00F36A29"/>
    <w:rsid w:val="00F4076A"/>
    <w:rsid w:val="00F65091"/>
    <w:rsid w:val="00F707A4"/>
    <w:rsid w:val="00F83D7E"/>
    <w:rsid w:val="00F84A38"/>
    <w:rsid w:val="00F8524E"/>
    <w:rsid w:val="00FA665D"/>
    <w:rsid w:val="00FB4F5A"/>
    <w:rsid w:val="00FC70E0"/>
    <w:rsid w:val="00FD09B8"/>
    <w:rsid w:val="00FD1529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FranklinGothicHeavy5ptExact">
    <w:name w:val="Подпись к картинке (3) + Franklin Gothic Heavy;5 pt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Exact0">
    <w:name w:val="Подпись к картинке (3)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0"/>
      <w:szCs w:val="10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linGothicHeavy8pt1pt">
    <w:name w:val="Основной текст + Franklin Gothic Heavy;8 pt;Интервал 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onstantia85pt">
    <w:name w:val="Основной текст + Constantia;8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20"/>
      <w:sz w:val="10"/>
      <w:szCs w:val="10"/>
      <w:lang w:val="en-US" w:eastAsia="en-US" w:bidi="en-US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5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30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600" w:after="240" w:line="3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0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FranklinGothicHeavy5ptExact">
    <w:name w:val="Подпись к картинке (3) + Franklin Gothic Heavy;5 pt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Exact0">
    <w:name w:val="Подпись к картинке (3)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0"/>
      <w:szCs w:val="10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linGothicHeavy8pt1pt">
    <w:name w:val="Основной текст + Franklin Gothic Heavy;8 pt;Интервал 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onstantia85pt">
    <w:name w:val="Основной текст + Constantia;8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20"/>
      <w:sz w:val="10"/>
      <w:szCs w:val="10"/>
      <w:lang w:val="en-US" w:eastAsia="en-US" w:bidi="en-US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5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30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600" w:after="240" w:line="3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0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D3D3-DD8B-4B75-83A9-95FAA7B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9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133</cp:revision>
  <cp:lastPrinted>2021-04-05T09:22:00Z</cp:lastPrinted>
  <dcterms:created xsi:type="dcterms:W3CDTF">2021-02-05T08:34:00Z</dcterms:created>
  <dcterms:modified xsi:type="dcterms:W3CDTF">2021-10-11T14:05:00Z</dcterms:modified>
</cp:coreProperties>
</file>