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D0" w:rsidRDefault="00F079D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079D0" w:rsidRDefault="00F079D0">
      <w:pPr>
        <w:pStyle w:val="ConsPlusNormal"/>
        <w:outlineLvl w:val="0"/>
      </w:pPr>
    </w:p>
    <w:p w:rsidR="00F079D0" w:rsidRDefault="00F079D0">
      <w:pPr>
        <w:pStyle w:val="ConsPlusTitle"/>
        <w:jc w:val="center"/>
        <w:outlineLvl w:val="0"/>
      </w:pPr>
      <w:r>
        <w:t>ГУБЕРНАТОР ЛЕНИНГРАДСКОЙ ОБЛАСТИ</w:t>
      </w:r>
    </w:p>
    <w:p w:rsidR="00F079D0" w:rsidRDefault="00F079D0">
      <w:pPr>
        <w:pStyle w:val="ConsPlusTitle"/>
        <w:jc w:val="center"/>
      </w:pPr>
    </w:p>
    <w:p w:rsidR="00F079D0" w:rsidRDefault="00F079D0">
      <w:pPr>
        <w:pStyle w:val="ConsPlusTitle"/>
        <w:jc w:val="center"/>
      </w:pPr>
      <w:r>
        <w:t>ПОСТАНОВЛЕНИЕ</w:t>
      </w:r>
    </w:p>
    <w:p w:rsidR="00F079D0" w:rsidRDefault="00F079D0">
      <w:pPr>
        <w:pStyle w:val="ConsPlusTitle"/>
        <w:jc w:val="center"/>
      </w:pPr>
      <w:r>
        <w:t>от 26 сентября 2013 г. N 94-пг</w:t>
      </w:r>
    </w:p>
    <w:p w:rsidR="00F079D0" w:rsidRDefault="00F079D0">
      <w:pPr>
        <w:pStyle w:val="ConsPlusTitle"/>
        <w:jc w:val="center"/>
      </w:pPr>
    </w:p>
    <w:p w:rsidR="00F079D0" w:rsidRDefault="00F079D0">
      <w:pPr>
        <w:pStyle w:val="ConsPlusTitle"/>
        <w:jc w:val="center"/>
      </w:pPr>
      <w:r>
        <w:t>О РАБОТЕ С ЭЛЕКТРОННЫМИ ДОКУМЕНТАМИ В СИСТЕМЕ ЭЛЕКТРОННОГО</w:t>
      </w:r>
    </w:p>
    <w:p w:rsidR="00F079D0" w:rsidRDefault="00F079D0">
      <w:pPr>
        <w:pStyle w:val="ConsPlusTitle"/>
        <w:jc w:val="center"/>
      </w:pPr>
      <w:r>
        <w:t>ДОКУМЕНТООБОРОТА ЛЕНИНГРАДСКОЙ ОБЛАСТИ</w:t>
      </w:r>
    </w:p>
    <w:p w:rsidR="00F079D0" w:rsidRDefault="00F079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79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9D0" w:rsidRDefault="00F079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9D0" w:rsidRDefault="00F079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79D0" w:rsidRDefault="00F079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9D0" w:rsidRDefault="00F079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F079D0" w:rsidRDefault="00F079D0">
            <w:pPr>
              <w:pStyle w:val="ConsPlusNormal"/>
              <w:jc w:val="center"/>
            </w:pPr>
            <w:r>
              <w:rPr>
                <w:color w:val="392C69"/>
              </w:rPr>
              <w:t>от 08.06.2016 N 55-пг)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9D0" w:rsidRDefault="00F079D0">
            <w:pPr>
              <w:pStyle w:val="ConsPlusNormal"/>
            </w:pPr>
          </w:p>
        </w:tc>
      </w:tr>
    </w:tbl>
    <w:p w:rsidR="00F079D0" w:rsidRDefault="00F079D0">
      <w:pPr>
        <w:pStyle w:val="ConsPlusNormal"/>
        <w:jc w:val="center"/>
      </w:pPr>
    </w:p>
    <w:p w:rsidR="00F079D0" w:rsidRDefault="00F079D0">
      <w:pPr>
        <w:pStyle w:val="ConsPlusNormal"/>
        <w:ind w:firstLine="540"/>
        <w:jc w:val="both"/>
      </w:pPr>
      <w:r>
        <w:t>В целях оптимизации деятельности органов исполнительной власти Ленинградской области постановляю:</w:t>
      </w:r>
    </w:p>
    <w:p w:rsidR="00F079D0" w:rsidRDefault="00F079D0">
      <w:pPr>
        <w:pStyle w:val="ConsPlusNormal"/>
        <w:ind w:firstLine="540"/>
        <w:jc w:val="both"/>
      </w:pPr>
    </w:p>
    <w:p w:rsidR="00F079D0" w:rsidRDefault="00F079D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работы с электронными документами в системе электронного документооборота Ленинградской области.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2. Установить, что с 1 ноября 2013 года осуществление работы с электронными документами в системе электронного документооборота Ленинградской области является обязательным.</w:t>
      </w:r>
    </w:p>
    <w:p w:rsidR="00F079D0" w:rsidRDefault="00F079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79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9D0" w:rsidRDefault="00F079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9D0" w:rsidRDefault="00F079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79D0" w:rsidRDefault="00F079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79D0" w:rsidRDefault="00F079D0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 фактически утратил силу в связи с изданием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 от 13.02.2018 N 4-пг, признавшего </w:t>
            </w:r>
            <w:hyperlink r:id="rId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Губернатора Ленинградской области от 29.12.2005 N 253-пг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9D0" w:rsidRDefault="00F079D0">
            <w:pPr>
              <w:pStyle w:val="ConsPlusNormal"/>
            </w:pPr>
          </w:p>
        </w:tc>
      </w:tr>
    </w:tbl>
    <w:p w:rsidR="00F079D0" w:rsidRDefault="00F079D0">
      <w:pPr>
        <w:pStyle w:val="ConsPlusNormal"/>
        <w:spacing w:before="280"/>
        <w:ind w:firstLine="540"/>
        <w:jc w:val="both"/>
      </w:pPr>
      <w:r>
        <w:t xml:space="preserve">3. Внести в </w:t>
      </w:r>
      <w:hyperlink r:id="rId8">
        <w:r>
          <w:rPr>
            <w:color w:val="0000FF"/>
          </w:rPr>
          <w:t>Инструкцию</w:t>
        </w:r>
      </w:hyperlink>
      <w:r>
        <w:t xml:space="preserve"> по делопроизводству в органах исполнительной власти Ленинградской области, утвержденную постановлением Губернатора Ленинградской области от 29 декабря 2005 года N 253-пг (с изменениями), изменение, дополнив </w:t>
      </w:r>
      <w:hyperlink r:id="rId9">
        <w:r>
          <w:rPr>
            <w:color w:val="0000FF"/>
          </w:rPr>
          <w:t>пункт 1.1</w:t>
        </w:r>
      </w:hyperlink>
      <w:r>
        <w:t xml:space="preserve"> абзацем следующего содержания: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"Порядок работы с электронными документами в системе электронного документооборота Ленинградской области, а также порядок согласования (визирования) проектов правовых актов Ленинградской области с использованием модуля системы электронного документооборота Ленинградской области "Модуль согласования проектов правовых актов системы электронного документооборота Ленинградской области" определяются постановлением Губернатора Ленинградской области.".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4. Аппарату Губернатора и Правительства Ленинградской области осуществлять контроль за деятельностью органов исполнительной власти Ленинградской области по организации работы с электронными документами в системе электронного документооборота Ленинградской области.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5. Аппарату Губернатора и Правительства Ленинградской области, Комитету по связи и информатизации Ленинградской области обеспечивать внедрение и развитие системы электронного документооборота Ленинградской области.</w:t>
      </w:r>
    </w:p>
    <w:p w:rsidR="00F079D0" w:rsidRDefault="00F079D0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08.06.2016 N 55-пг)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 xml:space="preserve">6. Органам исполнительной власти Ленинградской области до 15 октября 2013 года определить ответственных за работу с электронными документами в системе электронного документооборота Ленинградской области, а также внести соответствующие изменения в </w:t>
      </w:r>
      <w:r>
        <w:lastRenderedPageBreak/>
        <w:t>должностные регламенты (должностные инструкции).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 xml:space="preserve">7. Контроль за исполнением постановления возложить на аппарат Губернатора и </w:t>
      </w:r>
      <w:proofErr w:type="gramStart"/>
      <w:r>
        <w:t>Правительства Ленинградской области</w:t>
      </w:r>
      <w:proofErr w:type="gramEnd"/>
      <w:r>
        <w:t xml:space="preserve"> и Комитет по связи и информатизации Ленинградской области.</w:t>
      </w:r>
    </w:p>
    <w:p w:rsidR="00F079D0" w:rsidRDefault="00F079D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08.06.2016 N 55-пг)</w:t>
      </w:r>
    </w:p>
    <w:p w:rsidR="00F079D0" w:rsidRDefault="00F079D0">
      <w:pPr>
        <w:pStyle w:val="ConsPlusNormal"/>
        <w:ind w:firstLine="540"/>
        <w:jc w:val="both"/>
      </w:pPr>
    </w:p>
    <w:p w:rsidR="00F079D0" w:rsidRDefault="00F079D0">
      <w:pPr>
        <w:pStyle w:val="ConsPlusNormal"/>
        <w:jc w:val="right"/>
      </w:pPr>
      <w:r>
        <w:t>Губернатор</w:t>
      </w:r>
    </w:p>
    <w:p w:rsidR="00F079D0" w:rsidRDefault="00F079D0">
      <w:pPr>
        <w:pStyle w:val="ConsPlusNormal"/>
        <w:jc w:val="right"/>
      </w:pPr>
      <w:r>
        <w:t>Ленинградской области</w:t>
      </w:r>
    </w:p>
    <w:p w:rsidR="00F079D0" w:rsidRDefault="00F079D0">
      <w:pPr>
        <w:pStyle w:val="ConsPlusNormal"/>
        <w:jc w:val="right"/>
      </w:pPr>
      <w:r>
        <w:t>А.Дрозденко</w:t>
      </w:r>
    </w:p>
    <w:p w:rsidR="00F079D0" w:rsidRDefault="00F079D0">
      <w:pPr>
        <w:pStyle w:val="ConsPlusNormal"/>
        <w:jc w:val="right"/>
      </w:pPr>
    </w:p>
    <w:p w:rsidR="00F079D0" w:rsidRDefault="00F079D0">
      <w:pPr>
        <w:pStyle w:val="ConsPlusNormal"/>
        <w:jc w:val="right"/>
      </w:pPr>
    </w:p>
    <w:p w:rsidR="00F079D0" w:rsidRDefault="00F079D0">
      <w:pPr>
        <w:pStyle w:val="ConsPlusNormal"/>
        <w:jc w:val="right"/>
      </w:pPr>
    </w:p>
    <w:p w:rsidR="00F079D0" w:rsidRDefault="00F079D0">
      <w:pPr>
        <w:pStyle w:val="ConsPlusNormal"/>
        <w:jc w:val="right"/>
      </w:pPr>
    </w:p>
    <w:p w:rsidR="00F079D0" w:rsidRDefault="00F079D0">
      <w:pPr>
        <w:pStyle w:val="ConsPlusNormal"/>
        <w:jc w:val="right"/>
      </w:pPr>
    </w:p>
    <w:p w:rsidR="00F079D0" w:rsidRDefault="00F079D0">
      <w:pPr>
        <w:pStyle w:val="ConsPlusNormal"/>
        <w:jc w:val="right"/>
        <w:outlineLvl w:val="0"/>
      </w:pPr>
      <w:r>
        <w:t>УТВЕРЖДЕН</w:t>
      </w:r>
    </w:p>
    <w:p w:rsidR="00F079D0" w:rsidRDefault="00F079D0">
      <w:pPr>
        <w:pStyle w:val="ConsPlusNormal"/>
        <w:jc w:val="right"/>
      </w:pPr>
      <w:r>
        <w:t>постановлением Губернатора</w:t>
      </w:r>
    </w:p>
    <w:p w:rsidR="00F079D0" w:rsidRDefault="00F079D0">
      <w:pPr>
        <w:pStyle w:val="ConsPlusNormal"/>
        <w:jc w:val="right"/>
      </w:pPr>
      <w:r>
        <w:t>Ленинградской области</w:t>
      </w:r>
    </w:p>
    <w:p w:rsidR="00F079D0" w:rsidRDefault="00F079D0">
      <w:pPr>
        <w:pStyle w:val="ConsPlusNormal"/>
        <w:jc w:val="right"/>
      </w:pPr>
      <w:r>
        <w:t>от 26.09.2013 N 94-пг</w:t>
      </w:r>
    </w:p>
    <w:p w:rsidR="00F079D0" w:rsidRDefault="00F079D0">
      <w:pPr>
        <w:pStyle w:val="ConsPlusNormal"/>
        <w:jc w:val="right"/>
      </w:pPr>
      <w:r>
        <w:t>(приложение)</w:t>
      </w:r>
    </w:p>
    <w:p w:rsidR="00F079D0" w:rsidRDefault="00F079D0">
      <w:pPr>
        <w:pStyle w:val="ConsPlusNormal"/>
        <w:jc w:val="right"/>
      </w:pPr>
    </w:p>
    <w:p w:rsidR="00F079D0" w:rsidRDefault="00F079D0">
      <w:pPr>
        <w:pStyle w:val="ConsPlusTitle"/>
        <w:jc w:val="center"/>
      </w:pPr>
      <w:bookmarkStart w:id="0" w:name="P41"/>
      <w:bookmarkEnd w:id="0"/>
      <w:r>
        <w:t>ПОРЯДОК</w:t>
      </w:r>
    </w:p>
    <w:p w:rsidR="00F079D0" w:rsidRDefault="00F079D0">
      <w:pPr>
        <w:pStyle w:val="ConsPlusTitle"/>
        <w:jc w:val="center"/>
      </w:pPr>
      <w:r>
        <w:t>РАБОТЫ С ЭЛЕКТРОННЫМИ ДОКУМЕНТАМИ В СИСТЕМЕ ЭЛЕКТРОННОГО</w:t>
      </w:r>
    </w:p>
    <w:p w:rsidR="00F079D0" w:rsidRDefault="00F079D0">
      <w:pPr>
        <w:pStyle w:val="ConsPlusTitle"/>
        <w:jc w:val="center"/>
      </w:pPr>
      <w:r>
        <w:t>ДОКУМЕНТООБОРОТА ЛЕНИНГРАДСКОЙ ОБЛАСТИ</w:t>
      </w:r>
    </w:p>
    <w:p w:rsidR="00F079D0" w:rsidRDefault="00F079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79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9D0" w:rsidRDefault="00F079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9D0" w:rsidRDefault="00F079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79D0" w:rsidRDefault="00F079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9D0" w:rsidRDefault="00F079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F079D0" w:rsidRDefault="00F079D0">
            <w:pPr>
              <w:pStyle w:val="ConsPlusNormal"/>
              <w:jc w:val="center"/>
            </w:pPr>
            <w:r>
              <w:rPr>
                <w:color w:val="392C69"/>
              </w:rPr>
              <w:t>от 08.06.2016 N 55-пг)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9D0" w:rsidRDefault="00F079D0">
            <w:pPr>
              <w:pStyle w:val="ConsPlusNormal"/>
            </w:pPr>
          </w:p>
        </w:tc>
      </w:tr>
    </w:tbl>
    <w:p w:rsidR="00F079D0" w:rsidRDefault="00F079D0">
      <w:pPr>
        <w:pStyle w:val="ConsPlusNormal"/>
        <w:jc w:val="center"/>
      </w:pPr>
    </w:p>
    <w:p w:rsidR="00F079D0" w:rsidRDefault="00F079D0">
      <w:pPr>
        <w:pStyle w:val="ConsPlusNormal"/>
        <w:jc w:val="center"/>
        <w:outlineLvl w:val="1"/>
      </w:pPr>
      <w:r>
        <w:t>1. Общие положения</w:t>
      </w:r>
    </w:p>
    <w:p w:rsidR="00F079D0" w:rsidRDefault="00F079D0">
      <w:pPr>
        <w:pStyle w:val="ConsPlusNormal"/>
        <w:jc w:val="center"/>
      </w:pPr>
    </w:p>
    <w:p w:rsidR="00F079D0" w:rsidRDefault="00F079D0">
      <w:pPr>
        <w:pStyle w:val="ConsPlusNormal"/>
        <w:ind w:firstLine="540"/>
        <w:jc w:val="both"/>
      </w:pPr>
      <w:r>
        <w:t>1.1. Порядок работы с электронными документами в системе электронного документооборота Ленинградской области (далее - Порядок) регулирует процесс создания и обмена электронными документами между органами исполнительной власти Ленинградской области, в том числе с использованием квалифицированной электронной подписи и(или) электронной подписи.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 xml:space="preserve">1.2. Подготовка и оформление проектов областных законов, проектов правовых актов Губернатора Ленинградской области, проектов правовых актов Правительства Ленинградской области осуществляется в соответствии с </w:t>
      </w:r>
      <w:hyperlink r:id="rId13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29 декабря 2005 года N 253-пг, а также Порядком согласования (визирования) проектов правовых актов Ленинградской области с использованием модуля системы электронного документооборота Ленинградской области "Модуль согласования проектов правовых актов системы электронного документооборота Ленинградской области", утвержденным постановлением Губернатора Ленинградской области.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1.3. В настоящем Порядке используются следующие термины: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система электронного документооборота органов исполнительной власти Ленинградской области (далее - СЭД ЛО) - совокупность процессов создания электронных документов и обмена ими в органах исполнительной власти Ленинградской области с использованием информационной системы;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lastRenderedPageBreak/>
        <w:t>участники СЭД ЛО - лица, замещающие государственные должности Ленинградской области, органы исполнительной власти Ленинградской области;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пользователи СЭД ЛО - лица, замещающие государственные должности Ленинградской области, работники органов исполнительной власти Ленинградской области, которым предоставлен доступ к СЭД ЛО;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бумажная копия электронного документа - документ на бумажном носителе, полученный посредством распечатки электронного документа и заверенный лицом, обладающим полномочиями по заверению электронных документов;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электронная копия документа - документ на электронном носителе, полученный путем сканирования подлинника документа, подписанного уполномоченным должностным лицом.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Иные понятия используются в значениях, определенных действующим законодательством.</w:t>
      </w:r>
    </w:p>
    <w:p w:rsidR="00F079D0" w:rsidRDefault="00F079D0">
      <w:pPr>
        <w:pStyle w:val="ConsPlusNormal"/>
        <w:ind w:firstLine="540"/>
        <w:jc w:val="both"/>
      </w:pPr>
    </w:p>
    <w:p w:rsidR="00F079D0" w:rsidRDefault="00F079D0">
      <w:pPr>
        <w:pStyle w:val="ConsPlusNormal"/>
        <w:jc w:val="center"/>
        <w:outlineLvl w:val="1"/>
      </w:pPr>
      <w:r>
        <w:t>2. Организация работы участников СЭД ЛО с электронными</w:t>
      </w:r>
    </w:p>
    <w:p w:rsidR="00F079D0" w:rsidRDefault="00F079D0">
      <w:pPr>
        <w:pStyle w:val="ConsPlusNormal"/>
        <w:jc w:val="center"/>
      </w:pPr>
      <w:r>
        <w:t>документами, подписанными квалифицированной электронной</w:t>
      </w:r>
    </w:p>
    <w:p w:rsidR="00F079D0" w:rsidRDefault="00F079D0">
      <w:pPr>
        <w:pStyle w:val="ConsPlusNormal"/>
        <w:jc w:val="center"/>
      </w:pPr>
      <w:r>
        <w:t>подписью и(или) электронной подписью</w:t>
      </w:r>
    </w:p>
    <w:p w:rsidR="00F079D0" w:rsidRDefault="00F079D0">
      <w:pPr>
        <w:pStyle w:val="ConsPlusNormal"/>
        <w:ind w:firstLine="540"/>
        <w:jc w:val="both"/>
      </w:pPr>
    </w:p>
    <w:p w:rsidR="00F079D0" w:rsidRDefault="00F079D0">
      <w:pPr>
        <w:pStyle w:val="ConsPlusNormal"/>
        <w:ind w:firstLine="540"/>
        <w:jc w:val="both"/>
      </w:pPr>
      <w:r>
        <w:t>2.1. Электронные документы создаются, обрабатываются и хранятся в СЭД ЛО.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2.2. Электронные документы участников СЭД ЛО создаются с использованием квалифицированной электронной подписи и(или) электронной подписи в случае их адресации иным участникам СЭД ЛО.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Электронные документы, обмен которыми происходит между пользователями СЭД ЛО одного участника СЭД ЛО, подписываются простой электронной подписью.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В случае если адресатом созданного в СЭД ЛО электронного документа выступает субъект, не являющийся участником СЭД ЛО, такому адресату направляется бумажная копия электронного документа.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2.3. В СЭД ЛО право квалифицированной электронной подписи (использования квалифицированной электронной подписи) имеют руководители органов исполнительной власти Ленинградской области, их заместители, а также уполномоченные лица.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В СЭД ЛО право электронной подписи (использования электронной подписи) имеют все пользователи СЭД ЛО.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2.4. Прием, регистрация и отправка электронных документов, поступающих в адрес Губернатора Ленинградской области, Правительства Ленинградской области, вице-губернаторов Ленинградской области, первого заместителя Председателя Правительства Ленинградской области, заместителей Председателя Правительства Ленинградской области, осуществляются аппаратом Губернатора и Правительства Ленинградской области.</w:t>
      </w:r>
    </w:p>
    <w:p w:rsidR="00F079D0" w:rsidRDefault="00F079D0">
      <w:pPr>
        <w:pStyle w:val="ConsPlusNormal"/>
        <w:jc w:val="both"/>
      </w:pPr>
      <w:r>
        <w:t xml:space="preserve">(п. 2.4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08.06.2016 N 55-пг)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2.5. Прием, регистрация, обработка и отправка электронных документов, поступающих в адрес органов исполнительной власти Ленинградской области, осуществляются службами делопроизводства соответствующих органов исполнительной власти Ленинградской области, обеспечивающими их деятельность.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2.6. Доставка и отправка электронных документов осуществляются по информационно-телекоммуникационным сетям.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 xml:space="preserve">2.7. Электронные документы в службах делопроизводства участников СЭД ЛО проходят </w:t>
      </w:r>
      <w:r>
        <w:lastRenderedPageBreak/>
        <w:t>первичную обработку и регистрацию.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В СЭД ЛО электронные документы хранятся и передаются с их регистрационными данными, зафиксированными в электронной карточке.</w:t>
      </w:r>
    </w:p>
    <w:p w:rsidR="00F079D0" w:rsidRDefault="00F079D0">
      <w:pPr>
        <w:pStyle w:val="ConsPlusNormal"/>
        <w:spacing w:before="220"/>
        <w:ind w:firstLine="540"/>
        <w:jc w:val="both"/>
      </w:pPr>
      <w:bookmarkStart w:id="1" w:name="P76"/>
      <w:bookmarkEnd w:id="1"/>
      <w:r>
        <w:t>2.8. Первичная обработка поступающих электронных документов включает проверку правильности адресации (доставки) электронных документов, проверку подлинности квалифицированной электронной подписи и(или) электронной подписи (при наличии) с использованием средств информационной системы аккредитованного удостоверяющего центра, проверку наличия указанных в тексте документа приложений.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Не подлежат принятию электронные документы: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 xml:space="preserve">не соответствующие требованиям оформления, установленным </w:t>
      </w:r>
      <w:hyperlink r:id="rId15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области, а также Порядком согласования (визирования) проектов правовых актов Ленинградской области с использованием модуля системы электронного документооборота Ленинградской области "Модуль согласования проектов правовых актов системы электронного документооборота Ленинградской области";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направленные не по адресу;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не содержащие приложений при указании в тексте электронного документа на их наличие.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Об отказе в принятии электронного документа отправитель электронного документа уведомляется не позднее одного рабочего дня со дня принятия решения об отказе с указанием причин.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По решению аппарата Губернатора и Правительства Ленинградской области электронные документы, направленные не по адресу, могут быть перенаправлены по назначению с обязательным уведомлением об этом отправителя не позднее одного рабочего дня со дня перенаправления.</w:t>
      </w:r>
    </w:p>
    <w:p w:rsidR="00F079D0" w:rsidRDefault="00F079D0">
      <w:pPr>
        <w:pStyle w:val="ConsPlusNormal"/>
        <w:ind w:firstLine="540"/>
        <w:jc w:val="both"/>
      </w:pPr>
    </w:p>
    <w:p w:rsidR="00F079D0" w:rsidRDefault="00F079D0">
      <w:pPr>
        <w:pStyle w:val="ConsPlusNormal"/>
        <w:jc w:val="center"/>
        <w:outlineLvl w:val="1"/>
      </w:pPr>
      <w:r>
        <w:t>3. Регистрация документов в СЭД ЛО</w:t>
      </w:r>
    </w:p>
    <w:p w:rsidR="00F079D0" w:rsidRDefault="00F079D0">
      <w:pPr>
        <w:pStyle w:val="ConsPlusNormal"/>
        <w:ind w:firstLine="540"/>
        <w:jc w:val="both"/>
      </w:pPr>
    </w:p>
    <w:p w:rsidR="00F079D0" w:rsidRDefault="00F079D0">
      <w:pPr>
        <w:pStyle w:val="ConsPlusNormal"/>
        <w:ind w:firstLine="540"/>
        <w:jc w:val="both"/>
      </w:pPr>
      <w:r>
        <w:t>3.1. Внесение информации о документе при регистрации в СЭД ЛО осуществляется однократно.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Документ, зарегистрированный в СЭД ЛО, имеет единую электронную карточку. Участниками СЭД ЛО вносятся только сведения о номере и дате регистрации поступившего (исходящего) документа.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3.2. Единицей учета в СЭД ЛО является зарегистрированный электронный документ.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 xml:space="preserve">Регистрация электронных документов в СЭД ЛО осуществляется в соответствии с настоящим Порядком, </w:t>
      </w:r>
      <w:hyperlink r:id="rId16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области, правовыми актами органов исполнительной власти Ленинградской области.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3.3. При регистрации документа в СЭД ЛО: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формируется электронная карточка документа, в которую путем заполнения полей заносятся сведения о документе;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документу присваивается регистрационный номер.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 xml:space="preserve">Регистрация созданных или поступающих документов на бумажных носителях включает в себя также создание электронных копий документов и прикрепление их к электронной карточке </w:t>
      </w:r>
      <w:r>
        <w:lastRenderedPageBreak/>
        <w:t>документа.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 xml:space="preserve">3.4. Электронная карточка документа содержит полный набор реквизитов, предусмотренных государственным стандартом Российской Федерации </w:t>
      </w:r>
      <w:hyperlink r:id="rId17">
        <w:r>
          <w:rPr>
            <w:color w:val="0000FF"/>
          </w:rPr>
          <w:t>ГОСТ Р 6.30-2003</w:t>
        </w:r>
      </w:hyperlink>
      <w:r>
        <w:t xml:space="preserve"> "Унифицированные системы документации. Унифицированная система организационно-распорядительной документации. Требования к оформлению документов".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В случае если к документу прилагаются резолюции, они также заносятся в электронную карточку документа.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3.5. При поступлении созданного электронного документа к участнику СЭД ЛО регистрация документа осуществляется путем присвоения входящего номера и указания даты регистрации.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Регистрация электронных документов осуществляется службами делопроизводства участников СЭД ЛО в течение шести часов с момента их поступления.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Электронные документы, поступившие после окончания рабочего дня и в праздничные дни, регистрируются в течение первых трех часов следующего рабочего дня.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Пользователи СЭД ЛО регулярно, но не реже чем каждые четыре часа осуществляют проверку поступления новых электронных документов.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3.6. Создание электронных копий документов, поступивших к участнику СЭД ЛО на бумажном носителе, осуществляется в течение одного рабочего дня с момента поступления.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 xml:space="preserve">3.7. В случаях, предусмотренных в </w:t>
      </w:r>
      <w:hyperlink w:anchor="P76">
        <w:r>
          <w:rPr>
            <w:color w:val="0000FF"/>
          </w:rPr>
          <w:t>пункте 2.8</w:t>
        </w:r>
      </w:hyperlink>
      <w:r>
        <w:t xml:space="preserve"> настоящего Порядка, возврат электронных документов или их перенаправление осуществляется в день поступления.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3.8. Регистрация исходящих документов в СЭД ЛО включает следующие действия: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заполнение полей электронной карточки документа;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присвоение номера исходящему документу;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создание электронной копии документа и прикрепление ее к электронной карточке документа (для документов на бумажных носителях).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3.9. В СЭД ЛО фиксируются дата и время отправки электронного документа, его регистрационный номер, сведения об отправителе (фамилия, имя, отчество (при наличии), наименование участника СЭД ЛО).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3.10. При регистрации исходящего документа, являющегося ответом на входящий документ, исполнитель указывает в СЭД ЛО номер такого входящего документа.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3.11. В случае если участником СЭД ЛО, не подключенным к СЭД ЛО, участнику СЭД ЛО - отправителю документа осуществлен возврат документа с другой резолюцией, для повторно поступившего документа новая электронная карточка документа не создается.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Регистрация такого документа осуществляется путем регистрации его в качестве входящего документа в электронной карточке документа (заполнения специальных полей электронной карточки документа) с указанием новой резолюции.</w:t>
      </w:r>
    </w:p>
    <w:p w:rsidR="00F079D0" w:rsidRDefault="00F079D0">
      <w:pPr>
        <w:pStyle w:val="ConsPlusNormal"/>
        <w:ind w:firstLine="540"/>
        <w:jc w:val="both"/>
      </w:pPr>
    </w:p>
    <w:p w:rsidR="00F079D0" w:rsidRDefault="00F079D0">
      <w:pPr>
        <w:pStyle w:val="ConsPlusNormal"/>
        <w:jc w:val="center"/>
        <w:outlineLvl w:val="1"/>
      </w:pPr>
      <w:r>
        <w:t>4. Порядок работы в органах исполнительной власти</w:t>
      </w:r>
    </w:p>
    <w:p w:rsidR="00F079D0" w:rsidRDefault="00F079D0">
      <w:pPr>
        <w:pStyle w:val="ConsPlusNormal"/>
        <w:jc w:val="center"/>
      </w:pPr>
      <w:r>
        <w:t>Ленинградской области с бумажными копиями</w:t>
      </w:r>
    </w:p>
    <w:p w:rsidR="00F079D0" w:rsidRDefault="00F079D0">
      <w:pPr>
        <w:pStyle w:val="ConsPlusNormal"/>
        <w:jc w:val="center"/>
      </w:pPr>
      <w:r>
        <w:t>электронных документов</w:t>
      </w:r>
    </w:p>
    <w:p w:rsidR="00F079D0" w:rsidRDefault="00F079D0">
      <w:pPr>
        <w:pStyle w:val="ConsPlusNormal"/>
        <w:jc w:val="center"/>
      </w:pPr>
    </w:p>
    <w:p w:rsidR="00F079D0" w:rsidRDefault="00F079D0">
      <w:pPr>
        <w:pStyle w:val="ConsPlusNormal"/>
        <w:ind w:firstLine="540"/>
        <w:jc w:val="both"/>
      </w:pPr>
      <w:r>
        <w:t xml:space="preserve">4.1. Бумажная копия электронного документа создается и удостоверяется собственноручной </w:t>
      </w:r>
      <w:r>
        <w:lastRenderedPageBreak/>
        <w:t>подписью уполномоченного должностного лица в случаях, если такой документ: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адресован лицам, не являющимся участниками СЭД ЛО, в том числе должностным лицам и государственным органам Российской Федерации, субъектов Российской Федерации, Законодательному собранию Ленинградской области, органам местного самоуправления Ленинградской области, органам власти иностранных государств и международным организациям, гражданам и юридическим лицам;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удостоверяет наделение полномочиями (доверенность);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фиксирует взаимные обязательства (договоры и соглашения) Ленинградской области;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является документом строгой отчетности;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подписан квалифицированной электронной подписью и(или) электронной подписью, подтверждение подлинности которых в СЭД ЛО невозможно;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не может быть передан в СЭД ЛО по другим объективным причинам.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4.2. Изготовление бумажной копии электронного документа осуществляется службами делопроизводства участников СЭД ЛО.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Содержание электронного документа и его бумажной копии должно быть идентичным.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4.3. Бумажная копия электронного документа при отправке адресатам должна содержать оттиск печати участника СЭД ЛО, осуществившего изготовление такой копии.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Оттиск печати размещается на бумажной копии электронного документа рядом с реквизитом "Подпись".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4.4. Реквизитами печати являются: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наименование участника СЭД ЛО, осуществившего изготовление бумажной копии электронного документа;</w:t>
      </w:r>
    </w:p>
    <w:p w:rsidR="00F079D0" w:rsidRDefault="00F079D0">
      <w:pPr>
        <w:pStyle w:val="ConsPlusNormal"/>
        <w:spacing w:before="220"/>
        <w:ind w:firstLine="540"/>
        <w:jc w:val="both"/>
      </w:pPr>
      <w:proofErr w:type="gramStart"/>
      <w:r>
        <w:t>надпись</w:t>
      </w:r>
      <w:proofErr w:type="gramEnd"/>
      <w:r>
        <w:t xml:space="preserve"> "Для заверения документов" (для печатей служб делопроизводства, обеспечивающих деятельность органов исполнительной власти Ленинградской области);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номер печати (начиная с N 3).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4.5. Заверение бумажных копий электронных документов осуществляется работниками служб делопроизводства органов исполнительной власти Ленинградской области, уполномоченными заверять электронные документы в соответствии с должностными регламентами.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4.6. Бумажная копия электронного документа хранится в деле документа.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 xml:space="preserve">4.7. Направление документа лицам, не являющимся участниками СЭД ЛО, осуществляется в общем порядке, предусмотренном </w:t>
      </w:r>
      <w:hyperlink r:id="rId18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области.</w:t>
      </w:r>
    </w:p>
    <w:p w:rsidR="00F079D0" w:rsidRDefault="00F079D0">
      <w:pPr>
        <w:pStyle w:val="ConsPlusNormal"/>
        <w:ind w:firstLine="540"/>
        <w:jc w:val="both"/>
      </w:pPr>
    </w:p>
    <w:p w:rsidR="00F079D0" w:rsidRDefault="00F079D0">
      <w:pPr>
        <w:pStyle w:val="ConsPlusNormal"/>
        <w:jc w:val="center"/>
        <w:outlineLvl w:val="1"/>
      </w:pPr>
      <w:r>
        <w:t>5. Особенности работы в СЭД ЛО с электронными документами</w:t>
      </w:r>
    </w:p>
    <w:p w:rsidR="00F079D0" w:rsidRDefault="00F079D0">
      <w:pPr>
        <w:pStyle w:val="ConsPlusNormal"/>
        <w:jc w:val="center"/>
      </w:pPr>
      <w:r>
        <w:t>и резолюциями участников СЭД ЛО при осуществлении</w:t>
      </w:r>
    </w:p>
    <w:p w:rsidR="00F079D0" w:rsidRDefault="00F079D0">
      <w:pPr>
        <w:pStyle w:val="ConsPlusNormal"/>
        <w:jc w:val="center"/>
      </w:pPr>
      <w:r>
        <w:t>контрольных функций</w:t>
      </w:r>
    </w:p>
    <w:p w:rsidR="00F079D0" w:rsidRDefault="00F079D0">
      <w:pPr>
        <w:pStyle w:val="ConsPlusNormal"/>
        <w:ind w:firstLine="540"/>
        <w:jc w:val="both"/>
      </w:pPr>
    </w:p>
    <w:p w:rsidR="00F079D0" w:rsidRDefault="00F079D0">
      <w:pPr>
        <w:pStyle w:val="ConsPlusNormal"/>
        <w:ind w:firstLine="540"/>
        <w:jc w:val="both"/>
      </w:pPr>
      <w:r>
        <w:t>5.1. В СЭД ЛО осуществляется контроль исполнения документов и многоуровневый контроль исполнения резолюций участников СЭД ЛО (далее - контроль).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lastRenderedPageBreak/>
        <w:t>5.2. На контроль может быть поставлено как исполнение отдельных резолюций, так и исполнение документа в целом.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5.3. Сроки исполнения отслеживаются автоматически.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5.4. Осуществление контроля включает в себя: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постановку документов, резолюций на контроль;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внесение текста резолюции в СЭД ЛО;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внесение сроков исполнения документов, резолюций в СЭД ЛО;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адресацию документов исполнителям в соответствии с резолюциями;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проверку своевременности доведения документов, резолюций до исполнителей;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предварительную проверку и регулирование хода исполнения документов, резолюций;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внесение данных о выполнении документов, резолюций в СЭД ЛО;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просмотр документов, резолюций, по которым сроки исполнения просрочены;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снятие документов, резолюций с контроля;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построение отчетов об исполнительской дисциплине;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учет и обобщение результатов контроля исполнения документов, резолюций.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5.5. При постановке документа на контроль в верхнем поле бланка резолюции проставляется отметка словом "Контроль".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5.6. Исполнение документа, резолюции контролируется с момента постановки на контроль.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Структурное подразделение участника СЭД ЛО, осуществляющее контроль, или работник, ответственный за осуществление контроля, проводит проверку своевременности доведения документа до исполнителя.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5.7. В течение срока исполнения документа, резолюции осуществляются предварительные проверки и регулирование хода исполнения документа, резолюции, результаты которых также фиксируются в электронной карточке документа.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5.8. Если документ, резолюция имеют конкретную дату исполнения, указанную в тексте, или документ, резолюция входят в перечень документов с общими сроками исполнения, отметка о контроле проставляется при регистрации.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Документы, резолюции с индивидуальными сроками исполнения ставятся на контроль после рассмотрения их руководителем, который определяет конкретный срок исполнения.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5.9. Снятие документа, резолюции с контроля осуществляет руководитель участника СЭД ЛО, установивший контроль, или по его поручению структурное подразделение участника СЭД ЛО, осуществляющее контроль.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Снятие документа, резолюции с контроля оформляется отметкой об исполнении документа в электронной карточке документа.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 xml:space="preserve">Документ, резолюция считаются исполненными и снимаются с контроля после фактического исполнения документа, резолюции по существу, документированного подтверждения исполнения </w:t>
      </w:r>
      <w:r>
        <w:lastRenderedPageBreak/>
        <w:t>и сообщения результатов заинтересованным организациям и лицам.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5.10. В органах исполнительной власти Ленинградской области осуществляется проведение мониторинга исполнительской дисциплины, результаты которого отражаются в отчетах, подготовленных при помощи программных средств.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Для осуществления контрольных функций, а также для анализа исполнительской дисциплины используется рассылка форм предупредительного контроля и статистических данных в органы исполнительной власти Ленинградской области.</w:t>
      </w:r>
    </w:p>
    <w:p w:rsidR="00F079D0" w:rsidRDefault="00F079D0">
      <w:pPr>
        <w:pStyle w:val="ConsPlusNormal"/>
        <w:ind w:firstLine="540"/>
        <w:jc w:val="both"/>
      </w:pPr>
    </w:p>
    <w:p w:rsidR="00F079D0" w:rsidRDefault="00F079D0">
      <w:pPr>
        <w:pStyle w:val="ConsPlusNormal"/>
        <w:jc w:val="center"/>
        <w:outlineLvl w:val="1"/>
      </w:pPr>
      <w:r>
        <w:t>6. Порядок формирования дел и хранения</w:t>
      </w:r>
    </w:p>
    <w:p w:rsidR="00F079D0" w:rsidRDefault="00F079D0">
      <w:pPr>
        <w:pStyle w:val="ConsPlusNormal"/>
        <w:jc w:val="center"/>
      </w:pPr>
      <w:r>
        <w:t>электронных документов</w:t>
      </w:r>
    </w:p>
    <w:p w:rsidR="00F079D0" w:rsidRDefault="00F079D0">
      <w:pPr>
        <w:pStyle w:val="ConsPlusNormal"/>
        <w:jc w:val="center"/>
      </w:pPr>
    </w:p>
    <w:p w:rsidR="00F079D0" w:rsidRDefault="00F079D0">
      <w:pPr>
        <w:pStyle w:val="ConsPlusNormal"/>
        <w:ind w:firstLine="540"/>
        <w:jc w:val="both"/>
      </w:pPr>
      <w:r>
        <w:t>6.1. Исполненные электронные документы систематизируются в дела в соответствии с номенклатурой дел участников СЭД ЛО.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При составлении номенклатуры дел указывается информация о ведении дела в электронном виде.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6.2. Электронные документы после их исполнения подлежат хранению в СЭД ЛО в течение сроков, предусмотренных законодательством для аналогичных документов на бумажных носителях, в установленном порядке.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6.3. Хранение электронных документов должно сопровождаться хранением соответствующих сертификатов ключей квалифицированной электронной подписи и(или) электронной подписи и программного обеспечения, обеспечивающего возможность проверки квалифицированной электронной подписи и(или) электронной подписи хранимых электронных документов.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6.4. После истечения срока хранения электронных документов на основании акта о выделении их к уничтожению электронные документы и информация о них, зафиксированная в электронных карточках документов, подлежат уничтожению (удалению) из СЭД ЛО.</w:t>
      </w:r>
    </w:p>
    <w:p w:rsidR="00F079D0" w:rsidRDefault="00F079D0">
      <w:pPr>
        <w:pStyle w:val="ConsPlusNormal"/>
        <w:ind w:firstLine="540"/>
        <w:jc w:val="both"/>
      </w:pPr>
    </w:p>
    <w:p w:rsidR="00F079D0" w:rsidRDefault="00F079D0">
      <w:pPr>
        <w:pStyle w:val="ConsPlusNormal"/>
        <w:jc w:val="center"/>
        <w:outlineLvl w:val="1"/>
      </w:pPr>
      <w:r>
        <w:t>7. Разграничение доступа пользователей СЭД ЛО</w:t>
      </w:r>
    </w:p>
    <w:p w:rsidR="00F079D0" w:rsidRDefault="00F079D0">
      <w:pPr>
        <w:pStyle w:val="ConsPlusNormal"/>
        <w:jc w:val="center"/>
      </w:pPr>
      <w:r>
        <w:t>к электронным документам</w:t>
      </w:r>
    </w:p>
    <w:p w:rsidR="00F079D0" w:rsidRDefault="00F079D0">
      <w:pPr>
        <w:pStyle w:val="ConsPlusNormal"/>
        <w:jc w:val="center"/>
      </w:pPr>
    </w:p>
    <w:p w:rsidR="00F079D0" w:rsidRDefault="00F079D0">
      <w:pPr>
        <w:pStyle w:val="ConsPlusNormal"/>
        <w:ind w:firstLine="540"/>
        <w:jc w:val="both"/>
      </w:pPr>
      <w:r>
        <w:t>7.1. Группами пользователей СЭД ЛО являются: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участники СЭД ЛО;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служба делопроизводства участника СЭД ЛО;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работники участника СЭД ЛО.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7.2. Права отдельных пользователей СЭД ЛО могут быть ограничены или расширены по согласованию с руководителем структурного подразделения участника СЭД ЛО.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7.3. Участники СЭД ЛО имеют следующие права: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доступ к просмотру электронных карточек документов, сканированных изображений всех документов, зарегистрированных в структурном подразделении участника СЭД ЛО;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создание, утверждение резолюций;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направление документов исполнителям;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установление сроков исполнения документов, резолюций;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lastRenderedPageBreak/>
        <w:t>определение пользователя СЭД ЛО, обладающего правами руководителя участника СЭД ЛО.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7.4. Служба делопроизводства участника СЭД ЛО имеет следующие права: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просмотр документов, резолюций, поступивших для регистрации в электронном виде;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присвоение номера поступившему документу, резолюции;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заполнение электронной карточки документа, резолюции;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прикрепление электронного образа документа, резолюции к электронной карточке документа;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внесение текста резолюции;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постановка документов, резолюций на контроль с указанием сроков их исполнения;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снятие документов, резолюций с контроля;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установка связей с другими документами.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7.5. Работники участника СЭД ЛО имеют следующие права: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просмотр электронных карточек документов и электронных образов документов, резолюций, направленных исполнителю, а также всех связанных с ними документов;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прикрепление электронного образа документа, резолюции к электронной карточке документа;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направление документов, резолюций для исполнения;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внесение сведений об исполнении документов, резолюций;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просмотр электронных карточек документов, резолюций, зарегистрированных в структурном подразделении субъекта СЭД ЛО.</w:t>
      </w:r>
    </w:p>
    <w:p w:rsidR="00F079D0" w:rsidRDefault="00F079D0">
      <w:pPr>
        <w:pStyle w:val="ConsPlusNormal"/>
        <w:ind w:firstLine="540"/>
        <w:jc w:val="both"/>
      </w:pPr>
    </w:p>
    <w:p w:rsidR="00F079D0" w:rsidRDefault="00F079D0">
      <w:pPr>
        <w:pStyle w:val="ConsPlusNormal"/>
        <w:jc w:val="center"/>
        <w:outlineLvl w:val="1"/>
      </w:pPr>
      <w:r>
        <w:t>8. Ответственность за нарушение порядка электронного</w:t>
      </w:r>
    </w:p>
    <w:p w:rsidR="00F079D0" w:rsidRDefault="00F079D0">
      <w:pPr>
        <w:pStyle w:val="ConsPlusNormal"/>
        <w:jc w:val="center"/>
      </w:pPr>
      <w:r>
        <w:t>взаимодействия в СЭД ЛО</w:t>
      </w:r>
    </w:p>
    <w:p w:rsidR="00F079D0" w:rsidRDefault="00F079D0">
      <w:pPr>
        <w:pStyle w:val="ConsPlusNormal"/>
        <w:jc w:val="center"/>
      </w:pPr>
    </w:p>
    <w:p w:rsidR="00F079D0" w:rsidRDefault="00F079D0">
      <w:pPr>
        <w:pStyle w:val="ConsPlusNormal"/>
        <w:ind w:firstLine="540"/>
        <w:jc w:val="both"/>
      </w:pPr>
      <w:r>
        <w:t>8.1. Отправитель электронного документа несет дисциплинарную ответственность за содержание документа, наличие и корректность реквизитов, соответствие электронной копии документа документу на бумажном носителе, бумажной копии документа электронному документу, адресацию и использование ключа квалифицированной электронной подписи и(или) электронной подписи.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t>8.2. Получатель электронного документа несет дисциплинарную ответственность за невнесение или несвоевременное внесение в электронную карточку документа сведений о движении и исполнении электронного документа, а также за несогласованное дублирование электронной карточки документа, ошибки, допущенные при заполнении электронной карточки документа, сканировании и направлении электронного документа не по адресу.</w:t>
      </w:r>
    </w:p>
    <w:p w:rsidR="00F079D0" w:rsidRDefault="00F079D0">
      <w:pPr>
        <w:pStyle w:val="ConsPlusNormal"/>
        <w:ind w:firstLine="540"/>
        <w:jc w:val="both"/>
      </w:pPr>
    </w:p>
    <w:p w:rsidR="00F079D0" w:rsidRDefault="00F079D0">
      <w:pPr>
        <w:pStyle w:val="ConsPlusNormal"/>
        <w:jc w:val="center"/>
        <w:outlineLvl w:val="1"/>
      </w:pPr>
      <w:r>
        <w:t>9. Защита информации с ограниченным доступом</w:t>
      </w:r>
    </w:p>
    <w:p w:rsidR="00F079D0" w:rsidRDefault="00F079D0">
      <w:pPr>
        <w:pStyle w:val="ConsPlusNormal"/>
        <w:jc w:val="center"/>
      </w:pPr>
      <w:r>
        <w:t>при использовании СЭД ЛО</w:t>
      </w:r>
    </w:p>
    <w:p w:rsidR="00F079D0" w:rsidRDefault="00F079D0">
      <w:pPr>
        <w:pStyle w:val="ConsPlusNormal"/>
        <w:jc w:val="center"/>
      </w:pPr>
    </w:p>
    <w:p w:rsidR="00F079D0" w:rsidRDefault="00F079D0">
      <w:pPr>
        <w:pStyle w:val="ConsPlusNormal"/>
        <w:ind w:firstLine="540"/>
        <w:jc w:val="both"/>
      </w:pPr>
      <w:r>
        <w:t>9.1. При обмене электронными документами в СЭД ЛО должна быть обеспечена защита персональных данных, сведений, доступ к которым ограничен, в соответствии с действующим законодательством.</w:t>
      </w:r>
    </w:p>
    <w:p w:rsidR="00F079D0" w:rsidRDefault="00F079D0">
      <w:pPr>
        <w:pStyle w:val="ConsPlusNormal"/>
        <w:spacing w:before="220"/>
        <w:ind w:firstLine="540"/>
        <w:jc w:val="both"/>
      </w:pPr>
      <w:r>
        <w:lastRenderedPageBreak/>
        <w:t>9.2. Предоставление электронного документа, содержащего информацию с ограниченным доступом, или его бумажной копии третьим лицам осуществляется в порядке, предусмотренном действующим законодательством для работы с обращениями граждан и юридических лиц.</w:t>
      </w:r>
    </w:p>
    <w:p w:rsidR="00F079D0" w:rsidRDefault="00F079D0">
      <w:pPr>
        <w:pStyle w:val="ConsPlusNormal"/>
        <w:ind w:firstLine="540"/>
        <w:jc w:val="both"/>
      </w:pPr>
    </w:p>
    <w:p w:rsidR="00F079D0" w:rsidRDefault="00F079D0">
      <w:pPr>
        <w:pStyle w:val="ConsPlusNormal"/>
        <w:ind w:firstLine="540"/>
        <w:jc w:val="both"/>
      </w:pPr>
    </w:p>
    <w:p w:rsidR="00F079D0" w:rsidRDefault="00F079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E3" w:rsidRDefault="000D17E3">
      <w:bookmarkStart w:id="2" w:name="_GoBack"/>
      <w:bookmarkEnd w:id="2"/>
    </w:p>
    <w:sectPr w:rsidR="000D17E3" w:rsidSect="0075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D0"/>
    <w:rsid w:val="000D17E3"/>
    <w:rsid w:val="00F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7A4D-99A8-4EE8-8531-4C093A4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9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79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79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139795&amp;dst=100016" TargetMode="External"/><Relationship Id="rId13" Type="http://schemas.openxmlformats.org/officeDocument/2006/relationships/hyperlink" Target="https://login.consultant.ru/link/?req=doc&amp;base=SPB&amp;n=195327&amp;dst=100016" TargetMode="External"/><Relationship Id="rId18" Type="http://schemas.openxmlformats.org/officeDocument/2006/relationships/hyperlink" Target="https://login.consultant.ru/link/?req=doc&amp;base=SPB&amp;n=195327&amp;dst=100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195327" TargetMode="External"/><Relationship Id="rId12" Type="http://schemas.openxmlformats.org/officeDocument/2006/relationships/hyperlink" Target="https://login.consultant.ru/link/?req=doc&amp;base=SPB&amp;n=271004&amp;dst=100028" TargetMode="External"/><Relationship Id="rId17" Type="http://schemas.openxmlformats.org/officeDocument/2006/relationships/hyperlink" Target="https://login.consultant.ru/link/?req=doc&amp;base=LAW&amp;n=44595&amp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195327&amp;dst=10001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4561&amp;dst=100009" TargetMode="External"/><Relationship Id="rId11" Type="http://schemas.openxmlformats.org/officeDocument/2006/relationships/hyperlink" Target="https://login.consultant.ru/link/?req=doc&amp;base=SPB&amp;n=271004&amp;dst=100027" TargetMode="External"/><Relationship Id="rId5" Type="http://schemas.openxmlformats.org/officeDocument/2006/relationships/hyperlink" Target="https://login.consultant.ru/link/?req=doc&amp;base=SPB&amp;n=271004&amp;dst=100026" TargetMode="External"/><Relationship Id="rId15" Type="http://schemas.openxmlformats.org/officeDocument/2006/relationships/hyperlink" Target="https://login.consultant.ru/link/?req=doc&amp;base=SPB&amp;n=195327&amp;dst=100016" TargetMode="External"/><Relationship Id="rId10" Type="http://schemas.openxmlformats.org/officeDocument/2006/relationships/hyperlink" Target="https://login.consultant.ru/link/?req=doc&amp;base=SPB&amp;n=271004&amp;dst=10002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39795&amp;dst=100018" TargetMode="External"/><Relationship Id="rId14" Type="http://schemas.openxmlformats.org/officeDocument/2006/relationships/hyperlink" Target="https://login.consultant.ru/link/?req=doc&amp;base=SPB&amp;n=271004&amp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2024-05-28T11:55:00Z</dcterms:created>
  <dcterms:modified xsi:type="dcterms:W3CDTF">2024-05-28T11:56:00Z</dcterms:modified>
</cp:coreProperties>
</file>