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02" w:rsidRDefault="00A435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3502" w:rsidRDefault="00A43502">
      <w:pPr>
        <w:pStyle w:val="ConsPlusNormal"/>
        <w:jc w:val="both"/>
        <w:outlineLvl w:val="0"/>
      </w:pPr>
    </w:p>
    <w:p w:rsidR="00A43502" w:rsidRDefault="00A4350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43502" w:rsidRDefault="00A43502">
      <w:pPr>
        <w:pStyle w:val="ConsPlusTitle"/>
        <w:jc w:val="center"/>
      </w:pPr>
    </w:p>
    <w:p w:rsidR="00A43502" w:rsidRDefault="00A43502">
      <w:pPr>
        <w:pStyle w:val="ConsPlusTitle"/>
        <w:jc w:val="center"/>
      </w:pPr>
      <w:r>
        <w:t>ПОСТАНОВЛЕНИЕ</w:t>
      </w:r>
    </w:p>
    <w:p w:rsidR="00A43502" w:rsidRDefault="00A43502">
      <w:pPr>
        <w:pStyle w:val="ConsPlusTitle"/>
        <w:jc w:val="center"/>
      </w:pPr>
      <w:r>
        <w:t>от 28 июля 2009 г. N 231</w:t>
      </w:r>
    </w:p>
    <w:p w:rsidR="00A43502" w:rsidRDefault="00A43502">
      <w:pPr>
        <w:pStyle w:val="ConsPlusTitle"/>
        <w:jc w:val="center"/>
      </w:pPr>
    </w:p>
    <w:p w:rsidR="00A43502" w:rsidRDefault="00A43502">
      <w:pPr>
        <w:pStyle w:val="ConsPlusTitle"/>
        <w:jc w:val="center"/>
      </w:pPr>
      <w:r>
        <w:t>ОБ УПОЛНОМОЧЕННОМ ОРГАНЕ ИСПОЛНИТЕЛЬНОЙ ВЛАСТИ</w:t>
      </w:r>
    </w:p>
    <w:p w:rsidR="00A43502" w:rsidRDefault="00A43502">
      <w:pPr>
        <w:pStyle w:val="ConsPlusTitle"/>
        <w:jc w:val="center"/>
      </w:pPr>
      <w:r>
        <w:t>ЛЕНИНГРАДСКОЙ ОБЛАСТИ, ОСУЩЕСТВЛЯЮЩЕМ ПЕРЕДАННЫЕ</w:t>
      </w:r>
    </w:p>
    <w:p w:rsidR="00A43502" w:rsidRDefault="00A43502">
      <w:pPr>
        <w:pStyle w:val="ConsPlusTitle"/>
        <w:jc w:val="center"/>
      </w:pPr>
      <w:r>
        <w:t>ПОЛНОМОЧИЯ РОССИЙСКОЙ ФЕДЕРАЦИИ В СФЕРЕ ОБРАЗОВАНИЯ,</w:t>
      </w:r>
    </w:p>
    <w:p w:rsidR="00A43502" w:rsidRDefault="00A43502">
      <w:pPr>
        <w:pStyle w:val="ConsPlusTitle"/>
        <w:jc w:val="center"/>
      </w:pPr>
      <w:r>
        <w:t>И ВНЕСЕНИИ ИЗМЕНЕНИЙ В ПОСТАНОВЛЕНИЯ ПРАВИТЕЛЬСТВА</w:t>
      </w:r>
    </w:p>
    <w:p w:rsidR="00A43502" w:rsidRDefault="00A43502">
      <w:pPr>
        <w:pStyle w:val="ConsPlusTitle"/>
        <w:jc w:val="center"/>
      </w:pPr>
      <w:r>
        <w:t>ЛЕНИНГРАДСКОЙ ОБЛАСТИ ОТ 16 АПРЕЛЯ 2008 ГОДА N 82</w:t>
      </w:r>
    </w:p>
    <w:p w:rsidR="00A43502" w:rsidRDefault="00A43502">
      <w:pPr>
        <w:pStyle w:val="ConsPlusTitle"/>
        <w:jc w:val="center"/>
      </w:pPr>
      <w:r>
        <w:t>И ОТ 11 АВГУСТА 2008 ГОДА N 238</w:t>
      </w:r>
    </w:p>
    <w:p w:rsidR="00A43502" w:rsidRDefault="00A435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35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502" w:rsidRDefault="00A435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502" w:rsidRDefault="00A435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502" w:rsidRDefault="00A43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502" w:rsidRDefault="00A435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43502" w:rsidRDefault="00A43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06.03.2017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A43502" w:rsidRDefault="00A43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502" w:rsidRDefault="00A43502">
            <w:pPr>
              <w:pStyle w:val="ConsPlusNormal"/>
            </w:pPr>
          </w:p>
        </w:tc>
      </w:tr>
    </w:tbl>
    <w:p w:rsidR="00A43502" w:rsidRDefault="00A43502">
      <w:pPr>
        <w:pStyle w:val="ConsPlusNormal"/>
      </w:pPr>
    </w:p>
    <w:p w:rsidR="00A43502" w:rsidRDefault="00A4350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полномочий", в соответствии с </w:t>
      </w:r>
      <w:hyperlink r:id="rId10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13 февраля 2009 года N 76-рг "О сокращении штатной численности органов исполнительной власти Ленинградской области" Правительство Ленинградской области постановляет:</w:t>
      </w:r>
    </w:p>
    <w:p w:rsidR="00A43502" w:rsidRDefault="00A43502">
      <w:pPr>
        <w:pStyle w:val="ConsPlusNormal"/>
        <w:ind w:firstLine="540"/>
        <w:jc w:val="both"/>
      </w:pPr>
    </w:p>
    <w:p w:rsidR="00A43502" w:rsidRDefault="00A43502">
      <w:pPr>
        <w:pStyle w:val="ConsPlusNormal"/>
        <w:ind w:firstLine="540"/>
        <w:jc w:val="both"/>
      </w:pPr>
      <w:bookmarkStart w:id="0" w:name="P19"/>
      <w:bookmarkEnd w:id="0"/>
      <w:r>
        <w:t xml:space="preserve">1. Определить комитет общего и профессионального образования Ленинградской области уполномоченным органом исполнительной власти Ленинградской области, осуществляющим полномочия Российской Федерации в сфере образования, переданные для осуществления органам государственной власти субъектов Российской Федерации в соответствии со </w:t>
      </w:r>
      <w:hyperlink r:id="rId11">
        <w:r>
          <w:rPr>
            <w:color w:val="0000FF"/>
          </w:rPr>
          <w:t>статьей 7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A43502" w:rsidRDefault="00A4350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175)</w:t>
      </w:r>
    </w:p>
    <w:p w:rsidR="00A43502" w:rsidRDefault="00A43502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30.03.2010 N 73.</w:t>
      </w:r>
    </w:p>
    <w:p w:rsidR="00A43502" w:rsidRDefault="00A4350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06.03.2017 N 47.</w:t>
      </w:r>
    </w:p>
    <w:p w:rsidR="00A43502" w:rsidRDefault="00A43502">
      <w:pPr>
        <w:pStyle w:val="ConsPlusNormal"/>
        <w:spacing w:before="220"/>
        <w:ind w:firstLine="540"/>
        <w:jc w:val="both"/>
      </w:pPr>
      <w:r>
        <w:t xml:space="preserve">5. Установить, что финансовое обеспечение деятельности департамента надзора и контроля за соблюдением законодательства в сфере образования осуществляется в соответствии с требованиями, установленными </w:t>
      </w:r>
      <w:hyperlink r:id="rId15">
        <w:r>
          <w:rPr>
            <w:color w:val="0000FF"/>
          </w:rPr>
          <w:t>частями 2</w:t>
        </w:r>
      </w:hyperlink>
      <w:r>
        <w:t xml:space="preserve"> и </w:t>
      </w:r>
      <w:hyperlink r:id="rId16">
        <w:r>
          <w:rPr>
            <w:color w:val="0000FF"/>
          </w:rPr>
          <w:t>10 статьи 7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A43502" w:rsidRDefault="00A43502">
      <w:pPr>
        <w:pStyle w:val="ConsPlusNormal"/>
        <w:jc w:val="both"/>
      </w:pPr>
      <w:r>
        <w:t xml:space="preserve">(п. 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175)</w:t>
      </w:r>
    </w:p>
    <w:p w:rsidR="00A43502" w:rsidRDefault="00A43502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 момента его официального опубликования, действие </w:t>
      </w:r>
      <w:hyperlink w:anchor="P19">
        <w:r>
          <w:rPr>
            <w:color w:val="0000FF"/>
          </w:rPr>
          <w:t>пункта 1</w:t>
        </w:r>
      </w:hyperlink>
      <w:r>
        <w:t xml:space="preserve"> настоящего постановления распространяется на правоотношения, возникшие с 1 января 2009 года.</w:t>
      </w:r>
    </w:p>
    <w:p w:rsidR="00A43502" w:rsidRDefault="00A43502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A43502" w:rsidRDefault="00A4350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  <w:r>
        <w:t>Губернатор</w:t>
      </w:r>
    </w:p>
    <w:p w:rsidR="00A43502" w:rsidRDefault="00A43502">
      <w:pPr>
        <w:pStyle w:val="ConsPlusNormal"/>
        <w:jc w:val="right"/>
      </w:pPr>
      <w:r>
        <w:lastRenderedPageBreak/>
        <w:t>Ленинградской области</w:t>
      </w:r>
    </w:p>
    <w:p w:rsidR="00A43502" w:rsidRDefault="00A43502">
      <w:pPr>
        <w:pStyle w:val="ConsPlusNormal"/>
        <w:jc w:val="right"/>
      </w:pPr>
      <w:r>
        <w:t>В.Сердюков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  <w:outlineLvl w:val="0"/>
      </w:pPr>
      <w:r>
        <w:t>УТВЕРЖДЕНА</w:t>
      </w:r>
    </w:p>
    <w:p w:rsidR="00A43502" w:rsidRDefault="00A43502">
      <w:pPr>
        <w:pStyle w:val="ConsPlusNormal"/>
        <w:jc w:val="right"/>
      </w:pPr>
      <w:r>
        <w:t>постановлением Правительства</w:t>
      </w:r>
    </w:p>
    <w:p w:rsidR="00A43502" w:rsidRDefault="00A43502">
      <w:pPr>
        <w:pStyle w:val="ConsPlusNormal"/>
        <w:jc w:val="right"/>
      </w:pPr>
      <w:r>
        <w:t>Ленинградской области</w:t>
      </w:r>
    </w:p>
    <w:p w:rsidR="00A43502" w:rsidRDefault="00A43502">
      <w:pPr>
        <w:pStyle w:val="ConsPlusNormal"/>
        <w:jc w:val="right"/>
      </w:pPr>
      <w:r>
        <w:t>от 28.07.2009 N 231</w:t>
      </w:r>
    </w:p>
    <w:p w:rsidR="00A43502" w:rsidRDefault="00A43502">
      <w:pPr>
        <w:pStyle w:val="ConsPlusNormal"/>
        <w:jc w:val="right"/>
      </w:pPr>
      <w:r>
        <w:t>(приложение 1)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Title"/>
        <w:jc w:val="center"/>
      </w:pPr>
      <w:r>
        <w:t>ВНУТРЕННЯЯ СТРУКТУРА</w:t>
      </w:r>
    </w:p>
    <w:p w:rsidR="00A43502" w:rsidRDefault="00A43502">
      <w:pPr>
        <w:pStyle w:val="ConsPlusTitle"/>
        <w:jc w:val="center"/>
      </w:pPr>
      <w:r>
        <w:t>КОМИТЕТА ОБЩЕГО И ПРОФЕССИОНАЛЬНОГО ОБРАЗОВАНИЯ</w:t>
      </w:r>
    </w:p>
    <w:p w:rsidR="00A43502" w:rsidRDefault="00A43502">
      <w:pPr>
        <w:pStyle w:val="ConsPlusTitle"/>
        <w:jc w:val="center"/>
      </w:pPr>
      <w:r>
        <w:t>ЛЕНИНГРАДСКОЙ ОБЛАСТИ</w:t>
      </w:r>
    </w:p>
    <w:p w:rsidR="00A43502" w:rsidRDefault="00A43502">
      <w:pPr>
        <w:pStyle w:val="ConsPlusNormal"/>
        <w:jc w:val="center"/>
      </w:pPr>
    </w:p>
    <w:p w:rsidR="00A43502" w:rsidRDefault="00A43502">
      <w:pPr>
        <w:pStyle w:val="ConsPlusNormal"/>
        <w:jc w:val="center"/>
      </w:pPr>
      <w:r>
        <w:t xml:space="preserve">Утратила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43502" w:rsidRDefault="00A43502">
      <w:pPr>
        <w:pStyle w:val="ConsPlusNormal"/>
        <w:jc w:val="center"/>
      </w:pPr>
      <w:r>
        <w:t>области от 30.03.2010 N 73.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  <w:outlineLvl w:val="0"/>
      </w:pPr>
      <w:r>
        <w:t>ПРИЛОЖЕНИЕ 3</w:t>
      </w:r>
    </w:p>
    <w:p w:rsidR="00A43502" w:rsidRDefault="00A43502">
      <w:pPr>
        <w:pStyle w:val="ConsPlusNormal"/>
        <w:jc w:val="right"/>
      </w:pPr>
      <w:r>
        <w:t>к постановлению Правительства</w:t>
      </w:r>
    </w:p>
    <w:p w:rsidR="00A43502" w:rsidRDefault="00A43502">
      <w:pPr>
        <w:pStyle w:val="ConsPlusNormal"/>
        <w:jc w:val="right"/>
      </w:pPr>
      <w:r>
        <w:t>Ленинградской области</w:t>
      </w:r>
    </w:p>
    <w:p w:rsidR="00A43502" w:rsidRDefault="00A43502">
      <w:pPr>
        <w:pStyle w:val="ConsPlusNormal"/>
        <w:jc w:val="right"/>
      </w:pPr>
      <w:r>
        <w:t>от 28.07.2009 N 231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Normal"/>
        <w:jc w:val="right"/>
      </w:pPr>
      <w:r>
        <w:t>Приложение 2</w:t>
      </w:r>
    </w:p>
    <w:p w:rsidR="00A43502" w:rsidRDefault="00A43502">
      <w:pPr>
        <w:pStyle w:val="ConsPlusNormal"/>
        <w:jc w:val="right"/>
      </w:pPr>
      <w:r>
        <w:t>к Положению...</w:t>
      </w:r>
    </w:p>
    <w:p w:rsidR="00A43502" w:rsidRDefault="00A43502">
      <w:pPr>
        <w:pStyle w:val="ConsPlusNormal"/>
        <w:jc w:val="right"/>
      </w:pPr>
    </w:p>
    <w:p w:rsidR="00A43502" w:rsidRDefault="00A43502">
      <w:pPr>
        <w:pStyle w:val="ConsPlusTitle"/>
        <w:jc w:val="center"/>
      </w:pPr>
      <w:r>
        <w:t>ПЕРЕЧЕНЬ</w:t>
      </w:r>
    </w:p>
    <w:p w:rsidR="00A43502" w:rsidRDefault="00A43502">
      <w:pPr>
        <w:pStyle w:val="ConsPlusTitle"/>
        <w:jc w:val="center"/>
      </w:pPr>
      <w:r>
        <w:t>АВТОНОМНЫХ И ИНЫХ УЧРЕЖДЕНИЙ ЛЕНИНГРАДСКОЙ ОБЛАСТИ,</w:t>
      </w:r>
    </w:p>
    <w:p w:rsidR="00A43502" w:rsidRDefault="00A43502">
      <w:pPr>
        <w:pStyle w:val="ConsPlusTitle"/>
        <w:jc w:val="center"/>
      </w:pPr>
      <w:r>
        <w:t>ПОДВЕДОМСТВЕННЫХ КОМИТЕТУ ОБЩЕГО И ПРОФЕССИОНАЛЬНОГО</w:t>
      </w:r>
    </w:p>
    <w:p w:rsidR="00A43502" w:rsidRDefault="00A43502">
      <w:pPr>
        <w:pStyle w:val="ConsPlusTitle"/>
        <w:jc w:val="center"/>
      </w:pPr>
      <w:r>
        <w:t>ОБРАЗОВАНИЯ ЛЕНИНГРАДСКОЙ ОБЛАСТИ</w:t>
      </w:r>
    </w:p>
    <w:p w:rsidR="00A43502" w:rsidRDefault="00A43502">
      <w:pPr>
        <w:pStyle w:val="ConsPlusNormal"/>
        <w:jc w:val="center"/>
      </w:pPr>
    </w:p>
    <w:p w:rsidR="00A43502" w:rsidRDefault="00A43502">
      <w:pPr>
        <w:pStyle w:val="ConsPlusNormal"/>
        <w:jc w:val="center"/>
      </w:pPr>
      <w:r>
        <w:t xml:space="preserve">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43502" w:rsidRDefault="00A43502">
      <w:pPr>
        <w:pStyle w:val="ConsPlusNormal"/>
        <w:jc w:val="center"/>
      </w:pPr>
      <w:r>
        <w:t>области от 06.03.2017 N 47.</w:t>
      </w:r>
    </w:p>
    <w:p w:rsidR="00A43502" w:rsidRDefault="00A43502">
      <w:pPr>
        <w:pStyle w:val="ConsPlusNormal"/>
        <w:ind w:firstLine="540"/>
        <w:jc w:val="both"/>
      </w:pPr>
    </w:p>
    <w:p w:rsidR="00A43502" w:rsidRDefault="00A43502">
      <w:pPr>
        <w:pStyle w:val="ConsPlusNormal"/>
        <w:ind w:firstLine="540"/>
        <w:jc w:val="both"/>
      </w:pPr>
    </w:p>
    <w:p w:rsidR="00A43502" w:rsidRDefault="00A435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E3" w:rsidRDefault="000D17E3">
      <w:bookmarkStart w:id="1" w:name="_GoBack"/>
      <w:bookmarkEnd w:id="1"/>
    </w:p>
    <w:sectPr w:rsidR="000D17E3" w:rsidSect="006F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2"/>
    <w:rsid w:val="000D17E3"/>
    <w:rsid w:val="00A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D559-4BAC-403F-BCDC-11A7F68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5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35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35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1946&amp;dst=100005" TargetMode="External"/><Relationship Id="rId13" Type="http://schemas.openxmlformats.org/officeDocument/2006/relationships/hyperlink" Target="https://login.consultant.ru/link/?req=doc&amp;base=SPB&amp;n=106298&amp;dst=100012" TargetMode="External"/><Relationship Id="rId18" Type="http://schemas.openxmlformats.org/officeDocument/2006/relationships/hyperlink" Target="https://login.consultant.ru/link/?req=doc&amp;base=SPB&amp;n=232172&amp;dst=1000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86281&amp;dst=100313" TargetMode="External"/><Relationship Id="rId12" Type="http://schemas.openxmlformats.org/officeDocument/2006/relationships/hyperlink" Target="https://login.consultant.ru/link/?req=doc&amp;base=SPB&amp;n=211946&amp;dst=100008" TargetMode="External"/><Relationship Id="rId17" Type="http://schemas.openxmlformats.org/officeDocument/2006/relationships/hyperlink" Target="https://login.consultant.ru/link/?req=doc&amp;base=SPB&amp;n=211946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363&amp;dst=100144" TargetMode="External"/><Relationship Id="rId20" Type="http://schemas.openxmlformats.org/officeDocument/2006/relationships/hyperlink" Target="https://login.consultant.ru/link/?req=doc&amp;base=SPB&amp;n=286281&amp;dst=100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2172&amp;dst=100013" TargetMode="External"/><Relationship Id="rId11" Type="http://schemas.openxmlformats.org/officeDocument/2006/relationships/hyperlink" Target="https://login.consultant.ru/link/?req=doc&amp;base=LAW&amp;n=461363&amp;dst=100109" TargetMode="External"/><Relationship Id="rId5" Type="http://schemas.openxmlformats.org/officeDocument/2006/relationships/hyperlink" Target="https://login.consultant.ru/link/?req=doc&amp;base=SPB&amp;n=106298&amp;dst=100012" TargetMode="External"/><Relationship Id="rId15" Type="http://schemas.openxmlformats.org/officeDocument/2006/relationships/hyperlink" Target="https://login.consultant.ru/link/?req=doc&amp;base=LAW&amp;n=461363&amp;dst=100115" TargetMode="External"/><Relationship Id="rId10" Type="http://schemas.openxmlformats.org/officeDocument/2006/relationships/hyperlink" Target="https://login.consultant.ru/link/?req=doc&amp;base=SPB&amp;n=88458" TargetMode="External"/><Relationship Id="rId19" Type="http://schemas.openxmlformats.org/officeDocument/2006/relationships/hyperlink" Target="https://login.consultant.ru/link/?req=doc&amp;base=SPB&amp;n=106298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1030&amp;dst=100063" TargetMode="External"/><Relationship Id="rId14" Type="http://schemas.openxmlformats.org/officeDocument/2006/relationships/hyperlink" Target="https://login.consultant.ru/link/?req=doc&amp;base=SPB&amp;n=286281&amp;dst=100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2024-05-28T13:16:00Z</dcterms:created>
  <dcterms:modified xsi:type="dcterms:W3CDTF">2024-05-28T13:17:00Z</dcterms:modified>
</cp:coreProperties>
</file>