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9F" w:rsidRDefault="0052129F">
      <w:pPr>
        <w:pStyle w:val="ConsPlusTitlePage"/>
      </w:pPr>
      <w:r>
        <w:t xml:space="preserve">Документ предоставлен </w:t>
      </w:r>
      <w:hyperlink r:id="rId4">
        <w:r>
          <w:rPr>
            <w:color w:val="0000FF"/>
          </w:rPr>
          <w:t>КонсультантПлюс</w:t>
        </w:r>
      </w:hyperlink>
      <w:r>
        <w:br/>
      </w:r>
    </w:p>
    <w:p w:rsidR="0052129F" w:rsidRDefault="005212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129F">
        <w:tc>
          <w:tcPr>
            <w:tcW w:w="4677" w:type="dxa"/>
            <w:tcBorders>
              <w:top w:val="nil"/>
              <w:left w:val="nil"/>
              <w:bottom w:val="nil"/>
              <w:right w:val="nil"/>
            </w:tcBorders>
          </w:tcPr>
          <w:p w:rsidR="0052129F" w:rsidRDefault="0052129F">
            <w:pPr>
              <w:pStyle w:val="ConsPlusNormal"/>
            </w:pPr>
            <w:r>
              <w:t>30 декабря 2020 года</w:t>
            </w:r>
          </w:p>
        </w:tc>
        <w:tc>
          <w:tcPr>
            <w:tcW w:w="4677" w:type="dxa"/>
            <w:tcBorders>
              <w:top w:val="nil"/>
              <w:left w:val="nil"/>
              <w:bottom w:val="nil"/>
              <w:right w:val="nil"/>
            </w:tcBorders>
          </w:tcPr>
          <w:p w:rsidR="0052129F" w:rsidRDefault="0052129F">
            <w:pPr>
              <w:pStyle w:val="ConsPlusNormal"/>
              <w:jc w:val="right"/>
            </w:pPr>
            <w:r>
              <w:t>N 489-ФЗ</w:t>
            </w:r>
          </w:p>
        </w:tc>
      </w:tr>
    </w:tbl>
    <w:p w:rsidR="0052129F" w:rsidRDefault="0052129F">
      <w:pPr>
        <w:pStyle w:val="ConsPlusNormal"/>
        <w:pBdr>
          <w:bottom w:val="single" w:sz="6" w:space="0" w:color="auto"/>
        </w:pBdr>
        <w:spacing w:before="100" w:after="100"/>
        <w:jc w:val="both"/>
        <w:rPr>
          <w:sz w:val="2"/>
          <w:szCs w:val="2"/>
        </w:rPr>
      </w:pPr>
    </w:p>
    <w:p w:rsidR="0052129F" w:rsidRDefault="0052129F">
      <w:pPr>
        <w:pStyle w:val="ConsPlusNormal"/>
        <w:jc w:val="both"/>
      </w:pPr>
    </w:p>
    <w:p w:rsidR="0052129F" w:rsidRDefault="0052129F">
      <w:pPr>
        <w:pStyle w:val="ConsPlusTitle"/>
        <w:jc w:val="center"/>
      </w:pPr>
      <w:r>
        <w:t>РОССИЙСКАЯ ФЕДЕРАЦИЯ</w:t>
      </w:r>
    </w:p>
    <w:p w:rsidR="0052129F" w:rsidRDefault="0052129F">
      <w:pPr>
        <w:pStyle w:val="ConsPlusTitle"/>
        <w:jc w:val="center"/>
      </w:pPr>
    </w:p>
    <w:p w:rsidR="0052129F" w:rsidRDefault="0052129F">
      <w:pPr>
        <w:pStyle w:val="ConsPlusTitle"/>
        <w:jc w:val="center"/>
      </w:pPr>
      <w:r>
        <w:t>ФЕДЕРАЛЬНЫЙ ЗАКОН</w:t>
      </w:r>
    </w:p>
    <w:p w:rsidR="0052129F" w:rsidRDefault="0052129F">
      <w:pPr>
        <w:pStyle w:val="ConsPlusTitle"/>
        <w:ind w:firstLine="540"/>
        <w:jc w:val="both"/>
      </w:pPr>
    </w:p>
    <w:p w:rsidR="0052129F" w:rsidRDefault="0052129F">
      <w:pPr>
        <w:pStyle w:val="ConsPlusTitle"/>
        <w:jc w:val="center"/>
      </w:pPr>
      <w:r>
        <w:t>О МОЛОДЕЖНОЙ ПОЛИТИКЕ В РОССИЙСКОЙ ФЕДЕРАЦИИ</w:t>
      </w:r>
    </w:p>
    <w:p w:rsidR="0052129F" w:rsidRDefault="0052129F">
      <w:pPr>
        <w:pStyle w:val="ConsPlusNormal"/>
        <w:jc w:val="center"/>
      </w:pPr>
    </w:p>
    <w:p w:rsidR="0052129F" w:rsidRDefault="0052129F">
      <w:pPr>
        <w:pStyle w:val="ConsPlusNormal"/>
        <w:jc w:val="right"/>
      </w:pPr>
      <w:r>
        <w:t>Принят</w:t>
      </w:r>
    </w:p>
    <w:p w:rsidR="0052129F" w:rsidRDefault="0052129F">
      <w:pPr>
        <w:pStyle w:val="ConsPlusNormal"/>
        <w:jc w:val="right"/>
      </w:pPr>
      <w:r>
        <w:t>Государственной Думой</w:t>
      </w:r>
    </w:p>
    <w:p w:rsidR="0052129F" w:rsidRDefault="0052129F">
      <w:pPr>
        <w:pStyle w:val="ConsPlusNormal"/>
        <w:jc w:val="right"/>
      </w:pPr>
      <w:r>
        <w:t>23 декабря 2020 года</w:t>
      </w:r>
    </w:p>
    <w:p w:rsidR="0052129F" w:rsidRDefault="0052129F">
      <w:pPr>
        <w:pStyle w:val="ConsPlusNormal"/>
        <w:jc w:val="right"/>
      </w:pPr>
    </w:p>
    <w:p w:rsidR="0052129F" w:rsidRDefault="0052129F">
      <w:pPr>
        <w:pStyle w:val="ConsPlusNormal"/>
        <w:jc w:val="right"/>
      </w:pPr>
      <w:r>
        <w:t>Одобрен</w:t>
      </w:r>
    </w:p>
    <w:p w:rsidR="0052129F" w:rsidRDefault="0052129F">
      <w:pPr>
        <w:pStyle w:val="ConsPlusNormal"/>
        <w:jc w:val="right"/>
      </w:pPr>
      <w:r>
        <w:t>Советом Федерации</w:t>
      </w:r>
    </w:p>
    <w:p w:rsidR="0052129F" w:rsidRDefault="0052129F">
      <w:pPr>
        <w:pStyle w:val="ConsPlusNormal"/>
        <w:jc w:val="right"/>
      </w:pPr>
      <w:r>
        <w:t>25 декабря 2020 года</w:t>
      </w:r>
    </w:p>
    <w:p w:rsidR="0052129F" w:rsidRDefault="00521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12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29F" w:rsidRDefault="00521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29F" w:rsidRDefault="00521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29F" w:rsidRDefault="0052129F">
            <w:pPr>
              <w:pStyle w:val="ConsPlusNormal"/>
              <w:jc w:val="center"/>
            </w:pPr>
            <w:r>
              <w:rPr>
                <w:color w:val="392C69"/>
              </w:rPr>
              <w:t>Список изменяющих документов</w:t>
            </w:r>
          </w:p>
          <w:p w:rsidR="0052129F" w:rsidRDefault="0052129F">
            <w:pPr>
              <w:pStyle w:val="ConsPlusNormal"/>
              <w:jc w:val="center"/>
            </w:pPr>
            <w:r>
              <w:rPr>
                <w:color w:val="392C69"/>
              </w:rPr>
              <w:t xml:space="preserve">(в ред. Федерального </w:t>
            </w:r>
            <w:hyperlink r:id="rId5">
              <w:r>
                <w:rPr>
                  <w:color w:val="0000FF"/>
                </w:rPr>
                <w:t>закона</w:t>
              </w:r>
            </w:hyperlink>
            <w:r>
              <w:rPr>
                <w:color w:val="392C69"/>
              </w:rPr>
              <w:t xml:space="preserve"> от 22.04.2024 N 95-ФЗ)</w:t>
            </w:r>
          </w:p>
        </w:tc>
        <w:tc>
          <w:tcPr>
            <w:tcW w:w="113" w:type="dxa"/>
            <w:tcBorders>
              <w:top w:val="nil"/>
              <w:left w:val="nil"/>
              <w:bottom w:val="nil"/>
              <w:right w:val="nil"/>
            </w:tcBorders>
            <w:shd w:val="clear" w:color="auto" w:fill="F4F3F8"/>
            <w:tcMar>
              <w:top w:w="0" w:type="dxa"/>
              <w:left w:w="0" w:type="dxa"/>
              <w:bottom w:w="0" w:type="dxa"/>
              <w:right w:w="0" w:type="dxa"/>
            </w:tcMar>
          </w:tcPr>
          <w:p w:rsidR="0052129F" w:rsidRDefault="0052129F">
            <w:pPr>
              <w:pStyle w:val="ConsPlusNormal"/>
            </w:pPr>
          </w:p>
        </w:tc>
      </w:tr>
    </w:tbl>
    <w:p w:rsidR="0052129F" w:rsidRDefault="0052129F">
      <w:pPr>
        <w:pStyle w:val="ConsPlusNormal"/>
        <w:ind w:firstLine="540"/>
        <w:jc w:val="both"/>
      </w:pPr>
    </w:p>
    <w:p w:rsidR="0052129F" w:rsidRDefault="0052129F">
      <w:pPr>
        <w:pStyle w:val="ConsPlusTitle"/>
        <w:ind w:firstLine="540"/>
        <w:jc w:val="both"/>
        <w:outlineLvl w:val="0"/>
      </w:pPr>
      <w:r>
        <w:t>Статья 1. Предмет регулирования настоящего Федерального закона</w:t>
      </w:r>
    </w:p>
    <w:p w:rsidR="0052129F" w:rsidRDefault="0052129F">
      <w:pPr>
        <w:pStyle w:val="ConsPlusNormal"/>
        <w:jc w:val="center"/>
      </w:pPr>
    </w:p>
    <w:p w:rsidR="0052129F" w:rsidRDefault="0052129F">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52129F" w:rsidRDefault="0052129F">
      <w:pPr>
        <w:pStyle w:val="ConsPlusNormal"/>
        <w:ind w:firstLine="540"/>
        <w:jc w:val="both"/>
      </w:pPr>
    </w:p>
    <w:p w:rsidR="0052129F" w:rsidRDefault="0052129F">
      <w:pPr>
        <w:pStyle w:val="ConsPlusTitle"/>
        <w:ind w:firstLine="540"/>
        <w:jc w:val="both"/>
        <w:outlineLvl w:val="0"/>
      </w:pPr>
      <w:r>
        <w:t>Статья 2. Основные понятия, используемые в настоящем Федеральном законе</w:t>
      </w:r>
    </w:p>
    <w:p w:rsidR="0052129F" w:rsidRDefault="0052129F">
      <w:pPr>
        <w:pStyle w:val="ConsPlusNormal"/>
        <w:jc w:val="center"/>
      </w:pPr>
    </w:p>
    <w:p w:rsidR="0052129F" w:rsidRDefault="0052129F">
      <w:pPr>
        <w:pStyle w:val="ConsPlusNormal"/>
        <w:ind w:firstLine="540"/>
        <w:jc w:val="both"/>
      </w:pPr>
      <w:r>
        <w:t>Для целей настоящего Федерального закона используются следующие основные понятия:</w:t>
      </w:r>
    </w:p>
    <w:p w:rsidR="0052129F" w:rsidRDefault="0052129F">
      <w:pPr>
        <w:pStyle w:val="ConsPlusNormal"/>
        <w:spacing w:before="220"/>
        <w:ind w:firstLine="540"/>
        <w:jc w:val="both"/>
      </w:pPr>
      <w:bookmarkStart w:id="0" w:name="P27"/>
      <w:bookmarkEnd w:id="0"/>
      <w: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anchor="P94">
        <w:r>
          <w:rPr>
            <w:color w:val="0000FF"/>
          </w:rPr>
          <w:t>частью 3 статьи 6</w:t>
        </w:r>
      </w:hyperlink>
      <w:r>
        <w:t xml:space="preserve"> настоящего Федерального закона), имеющих гражданство Российской Федерации;</w:t>
      </w:r>
    </w:p>
    <w:p w:rsidR="0052129F" w:rsidRDefault="0052129F">
      <w:pPr>
        <w:pStyle w:val="ConsPlusNormal"/>
        <w:spacing w:before="220"/>
        <w:ind w:firstLine="540"/>
        <w:jc w:val="both"/>
      </w:pPr>
      <w: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anchor="P94">
        <w:r>
          <w:rPr>
            <w:color w:val="0000FF"/>
          </w:rPr>
          <w:t>частью 3 статьи 6</w:t>
        </w:r>
      </w:hyperlink>
      <w:r>
        <w:t xml:space="preserve"> настоящего Федерального закона);</w:t>
      </w:r>
    </w:p>
    <w:p w:rsidR="0052129F" w:rsidRDefault="0052129F">
      <w:pPr>
        <w:pStyle w:val="ConsPlusNormal"/>
        <w:spacing w:before="220"/>
        <w:ind w:firstLine="540"/>
        <w:jc w:val="both"/>
      </w:pPr>
      <w:bookmarkStart w:id="1" w:name="P29"/>
      <w:bookmarkEnd w:id="1"/>
      <w: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52129F" w:rsidRDefault="0052129F">
      <w:pPr>
        <w:pStyle w:val="ConsPlusNormal"/>
        <w:spacing w:before="220"/>
        <w:ind w:firstLine="540"/>
        <w:jc w:val="both"/>
      </w:pPr>
      <w:r>
        <w:t xml:space="preserve">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w:t>
      </w:r>
      <w:r>
        <w:lastRenderedPageBreak/>
        <w:t>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52129F" w:rsidRDefault="0052129F">
      <w:pPr>
        <w:pStyle w:val="ConsPlusNormal"/>
        <w:spacing w:before="220"/>
        <w:ind w:firstLine="540"/>
        <w:jc w:val="both"/>
      </w:pPr>
      <w:r>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52129F" w:rsidRDefault="0052129F">
      <w:pPr>
        <w:pStyle w:val="ConsPlusNormal"/>
        <w:spacing w:before="220"/>
        <w:ind w:firstLine="540"/>
        <w:jc w:val="both"/>
      </w:pPr>
      <w:bookmarkStart w:id="2" w:name="P32"/>
      <w:bookmarkEnd w:id="2"/>
      <w:r>
        <w:t xml:space="preserve">6) молодой специалист - гражданин Российской Федерации в возрасте до 35 лет включительно (за исключением случаев, предусмотренных </w:t>
      </w:r>
      <w:hyperlink w:anchor="P94">
        <w:r>
          <w:rPr>
            <w:color w:val="0000FF"/>
          </w:rPr>
          <w:t>частью 3 статьи 6</w:t>
        </w:r>
      </w:hyperlink>
      <w:r>
        <w:t xml:space="preserve">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в том числе имеющий трудовой стаж, полученный в период обучения по основным профессиональным образовательным программам и (или) по программам профессионального обучения;</w:t>
      </w:r>
    </w:p>
    <w:p w:rsidR="0052129F" w:rsidRDefault="0052129F">
      <w:pPr>
        <w:pStyle w:val="ConsPlusNormal"/>
        <w:jc w:val="both"/>
      </w:pPr>
      <w:r>
        <w:t xml:space="preserve">(в ред. Федерального </w:t>
      </w:r>
      <w:hyperlink r:id="rId6">
        <w:r>
          <w:rPr>
            <w:color w:val="0000FF"/>
          </w:rPr>
          <w:t>закона</w:t>
        </w:r>
      </w:hyperlink>
      <w:r>
        <w:t xml:space="preserve"> от 22.04.2024 N 95-ФЗ)</w:t>
      </w:r>
    </w:p>
    <w:p w:rsidR="0052129F" w:rsidRDefault="0052129F">
      <w:pPr>
        <w:pStyle w:val="ConsPlusNormal"/>
        <w:spacing w:before="220"/>
        <w:ind w:firstLine="540"/>
        <w:jc w:val="both"/>
      </w:pPr>
      <w:bookmarkStart w:id="3" w:name="P34"/>
      <w:bookmarkEnd w:id="3"/>
      <w: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rsidR="0052129F" w:rsidRDefault="0052129F">
      <w:pPr>
        <w:pStyle w:val="ConsPlusNormal"/>
        <w:spacing w:before="220"/>
        <w:ind w:firstLine="540"/>
        <w:jc w:val="both"/>
      </w:pPr>
      <w: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52129F" w:rsidRDefault="0052129F">
      <w:pPr>
        <w:pStyle w:val="ConsPlusNormal"/>
        <w:spacing w:before="220"/>
        <w:ind w:firstLine="540"/>
        <w:jc w:val="both"/>
      </w:pPr>
      <w: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52129F" w:rsidRDefault="0052129F">
      <w:pPr>
        <w:pStyle w:val="ConsPlusNormal"/>
        <w:spacing w:before="220"/>
        <w:ind w:firstLine="540"/>
        <w:jc w:val="both"/>
      </w:pPr>
      <w:bookmarkStart w:id="4" w:name="P37"/>
      <w:bookmarkEnd w:id="4"/>
      <w:r>
        <w:t xml:space="preserve">10) молодой работник - гражданин Российской Федерации в возрасте до 35 лет включительно (за исключением случаев, предусмотренных </w:t>
      </w:r>
      <w:hyperlink w:anchor="P94">
        <w:r>
          <w:rPr>
            <w:color w:val="0000FF"/>
          </w:rPr>
          <w:t>частью 3 статьи 6</w:t>
        </w:r>
      </w:hyperlink>
      <w:r>
        <w:t xml:space="preserve"> настоящего Федерального закона), имеющий трудовой стаж не более трех лет и не относящийся к категории "молодой специалист".</w:t>
      </w:r>
    </w:p>
    <w:p w:rsidR="0052129F" w:rsidRDefault="0052129F">
      <w:pPr>
        <w:pStyle w:val="ConsPlusNormal"/>
        <w:jc w:val="both"/>
      </w:pPr>
      <w:r>
        <w:t xml:space="preserve">(п. 10 введен Федеральным </w:t>
      </w:r>
      <w:hyperlink r:id="rId7">
        <w:r>
          <w:rPr>
            <w:color w:val="0000FF"/>
          </w:rPr>
          <w:t>законом</w:t>
        </w:r>
      </w:hyperlink>
      <w:r>
        <w:t xml:space="preserve"> от 22.04.2024 N 95-ФЗ)</w:t>
      </w:r>
    </w:p>
    <w:p w:rsidR="0052129F" w:rsidRDefault="0052129F">
      <w:pPr>
        <w:pStyle w:val="ConsPlusNormal"/>
        <w:ind w:firstLine="540"/>
        <w:jc w:val="both"/>
      </w:pPr>
    </w:p>
    <w:p w:rsidR="0052129F" w:rsidRDefault="0052129F">
      <w:pPr>
        <w:pStyle w:val="ConsPlusTitle"/>
        <w:ind w:firstLine="540"/>
        <w:jc w:val="both"/>
        <w:outlineLvl w:val="0"/>
      </w:pPr>
      <w:r>
        <w:t>Статья 3. Правовая основа регулирования отношений в сфере молодежной политики</w:t>
      </w:r>
    </w:p>
    <w:p w:rsidR="0052129F" w:rsidRDefault="0052129F">
      <w:pPr>
        <w:pStyle w:val="ConsPlusNormal"/>
        <w:jc w:val="center"/>
      </w:pPr>
    </w:p>
    <w:p w:rsidR="0052129F" w:rsidRDefault="0052129F">
      <w:pPr>
        <w:pStyle w:val="ConsPlusNormal"/>
        <w:ind w:firstLine="540"/>
        <w:jc w:val="both"/>
      </w:pPr>
      <w:r>
        <w:t xml:space="preserve">Правовую основу регулирования отношений в сфере молодежной политики составляют </w:t>
      </w:r>
      <w:hyperlink r:id="rId8">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нормативные правовые акты органов публичной власти федеральной территории "Сириус", муниципальные правовые акты, содержащие нормы, регулирующие отношения в сфере реализации прав молодежи.</w:t>
      </w:r>
    </w:p>
    <w:p w:rsidR="0052129F" w:rsidRDefault="0052129F">
      <w:pPr>
        <w:pStyle w:val="ConsPlusNormal"/>
        <w:jc w:val="both"/>
      </w:pPr>
      <w:r>
        <w:lastRenderedPageBreak/>
        <w:t xml:space="preserve">(в ред. Федерального </w:t>
      </w:r>
      <w:hyperlink r:id="rId9">
        <w:r>
          <w:rPr>
            <w:color w:val="0000FF"/>
          </w:rPr>
          <w:t>закона</w:t>
        </w:r>
      </w:hyperlink>
      <w:r>
        <w:t xml:space="preserve"> от 22.04.2024 N 95-ФЗ)</w:t>
      </w:r>
    </w:p>
    <w:p w:rsidR="0052129F" w:rsidRDefault="0052129F">
      <w:pPr>
        <w:pStyle w:val="ConsPlusNormal"/>
        <w:ind w:firstLine="540"/>
        <w:jc w:val="both"/>
      </w:pPr>
    </w:p>
    <w:p w:rsidR="0052129F" w:rsidRDefault="0052129F">
      <w:pPr>
        <w:pStyle w:val="ConsPlusTitle"/>
        <w:ind w:firstLine="540"/>
        <w:jc w:val="both"/>
        <w:outlineLvl w:val="0"/>
      </w:pPr>
      <w:r>
        <w:t>Статья 4. Цели молодежной политики</w:t>
      </w:r>
    </w:p>
    <w:p w:rsidR="0052129F" w:rsidRDefault="0052129F">
      <w:pPr>
        <w:pStyle w:val="ConsPlusNormal"/>
        <w:ind w:firstLine="540"/>
        <w:jc w:val="both"/>
      </w:pPr>
    </w:p>
    <w:p w:rsidR="0052129F" w:rsidRDefault="0052129F">
      <w:pPr>
        <w:pStyle w:val="ConsPlusNormal"/>
        <w:ind w:firstLine="540"/>
        <w:jc w:val="both"/>
      </w:pPr>
      <w:r>
        <w:t>Целями молодежной политики являются:</w:t>
      </w:r>
    </w:p>
    <w:p w:rsidR="0052129F" w:rsidRDefault="0052129F">
      <w:pPr>
        <w:pStyle w:val="ConsPlusNormal"/>
        <w:spacing w:before="220"/>
        <w:ind w:firstLine="540"/>
        <w:jc w:val="both"/>
      </w:pPr>
      <w:r>
        <w:t>1) защита прав и законных интересов молодежи;</w:t>
      </w:r>
    </w:p>
    <w:p w:rsidR="0052129F" w:rsidRDefault="0052129F">
      <w:pPr>
        <w:pStyle w:val="ConsPlusNormal"/>
        <w:spacing w:before="220"/>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52129F" w:rsidRDefault="0052129F">
      <w:pPr>
        <w:pStyle w:val="ConsPlusNormal"/>
        <w:spacing w:before="220"/>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52129F" w:rsidRDefault="0052129F">
      <w:pPr>
        <w:pStyle w:val="ConsPlusNormal"/>
        <w:spacing w:before="220"/>
        <w:ind w:firstLine="540"/>
        <w:jc w:val="both"/>
      </w:pPr>
      <w:r>
        <w:t>4) повышение уровня межнационального (межэтнического) и межконфессионального согласия в молодежной среде;</w:t>
      </w:r>
    </w:p>
    <w:p w:rsidR="0052129F" w:rsidRDefault="0052129F">
      <w:pPr>
        <w:pStyle w:val="ConsPlusNormal"/>
        <w:spacing w:before="220"/>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52129F" w:rsidRDefault="0052129F">
      <w:pPr>
        <w:pStyle w:val="ConsPlusNormal"/>
        <w:spacing w:before="220"/>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52129F" w:rsidRDefault="0052129F">
      <w:pPr>
        <w:pStyle w:val="ConsPlusNormal"/>
        <w:ind w:firstLine="540"/>
        <w:jc w:val="both"/>
      </w:pPr>
    </w:p>
    <w:p w:rsidR="0052129F" w:rsidRDefault="0052129F">
      <w:pPr>
        <w:pStyle w:val="ConsPlusTitle"/>
        <w:ind w:firstLine="540"/>
        <w:jc w:val="both"/>
        <w:outlineLvl w:val="0"/>
      </w:pPr>
      <w:r>
        <w:t>Статья 5. Принципы молодежной политики</w:t>
      </w:r>
    </w:p>
    <w:p w:rsidR="0052129F" w:rsidRDefault="0052129F">
      <w:pPr>
        <w:pStyle w:val="ConsPlusNormal"/>
        <w:ind w:firstLine="540"/>
        <w:jc w:val="both"/>
      </w:pPr>
    </w:p>
    <w:p w:rsidR="0052129F" w:rsidRDefault="0052129F">
      <w:pPr>
        <w:pStyle w:val="ConsPlusNormal"/>
        <w:ind w:firstLine="540"/>
        <w:jc w:val="both"/>
      </w:pPr>
      <w:r>
        <w:t>Принципами молодежной политики являются:</w:t>
      </w:r>
    </w:p>
    <w:p w:rsidR="0052129F" w:rsidRDefault="0052129F">
      <w:pPr>
        <w:pStyle w:val="ConsPlusNormal"/>
        <w:spacing w:before="220"/>
        <w:ind w:firstLine="540"/>
        <w:jc w:val="both"/>
      </w:pPr>
      <w:r>
        <w:t xml:space="preserve">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w:t>
      </w:r>
      <w:proofErr w:type="gramStart"/>
      <w:r>
        <w:t>интересов</w:t>
      </w:r>
      <w:proofErr w:type="gramEnd"/>
      <w:r>
        <w:t xml:space="preserve"> и прав иных граждан, общественных объединений и организаций;</w:t>
      </w:r>
    </w:p>
    <w:p w:rsidR="0052129F" w:rsidRDefault="0052129F">
      <w:pPr>
        <w:pStyle w:val="ConsPlusNormal"/>
        <w:spacing w:before="220"/>
        <w:ind w:firstLine="540"/>
        <w:jc w:val="both"/>
      </w:pPr>
      <w: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52129F" w:rsidRDefault="0052129F">
      <w:pPr>
        <w:pStyle w:val="ConsPlusNormal"/>
        <w:spacing w:before="220"/>
        <w:ind w:firstLine="540"/>
        <w:jc w:val="both"/>
      </w:pPr>
      <w:r>
        <w:t>3) комплексный, научный и стратегический подходы при формировании и реализации молодежной политики;</w:t>
      </w:r>
    </w:p>
    <w:p w:rsidR="0052129F" w:rsidRDefault="0052129F">
      <w:pPr>
        <w:pStyle w:val="ConsPlusNormal"/>
        <w:spacing w:before="220"/>
        <w:ind w:firstLine="540"/>
        <w:jc w:val="both"/>
      </w:pPr>
      <w: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52129F" w:rsidRDefault="0052129F">
      <w:pPr>
        <w:pStyle w:val="ConsPlusNormal"/>
        <w:spacing w:before="220"/>
        <w:ind w:firstLine="540"/>
        <w:jc w:val="both"/>
      </w:pPr>
      <w:r>
        <w:t>5) приоритетность государственной поддержки социально незащищенных молодых граждан, молодых семей;</w:t>
      </w:r>
    </w:p>
    <w:p w:rsidR="0052129F" w:rsidRDefault="0052129F">
      <w:pPr>
        <w:pStyle w:val="ConsPlusNormal"/>
        <w:spacing w:before="220"/>
        <w:ind w:firstLine="540"/>
        <w:jc w:val="both"/>
      </w:pPr>
      <w:r>
        <w:t>6) обязательность участия молодежи, молодых семей, молодежных общественных объединений в формировании и реализации молодежной политики.</w:t>
      </w:r>
    </w:p>
    <w:p w:rsidR="0052129F" w:rsidRDefault="0052129F">
      <w:pPr>
        <w:pStyle w:val="ConsPlusNormal"/>
        <w:ind w:firstLine="540"/>
        <w:jc w:val="both"/>
      </w:pPr>
    </w:p>
    <w:p w:rsidR="0052129F" w:rsidRDefault="0052129F">
      <w:pPr>
        <w:pStyle w:val="ConsPlusTitle"/>
        <w:ind w:firstLine="540"/>
        <w:jc w:val="both"/>
        <w:outlineLvl w:val="0"/>
      </w:pPr>
      <w:r>
        <w:t>Статья 6. Основные направления реализации молодежной политики</w:t>
      </w:r>
    </w:p>
    <w:p w:rsidR="0052129F" w:rsidRDefault="0052129F">
      <w:pPr>
        <w:pStyle w:val="ConsPlusNormal"/>
        <w:jc w:val="center"/>
      </w:pPr>
    </w:p>
    <w:p w:rsidR="0052129F" w:rsidRDefault="0052129F">
      <w:pPr>
        <w:pStyle w:val="ConsPlusNormal"/>
        <w:ind w:firstLine="540"/>
        <w:jc w:val="both"/>
      </w:pPr>
      <w:bookmarkStart w:id="5" w:name="P67"/>
      <w:bookmarkEnd w:id="5"/>
      <w:r>
        <w:t>1. Основными направлениями реализации молодежной политики являются:</w:t>
      </w:r>
    </w:p>
    <w:p w:rsidR="0052129F" w:rsidRDefault="0052129F">
      <w:pPr>
        <w:pStyle w:val="ConsPlusNormal"/>
        <w:spacing w:before="220"/>
        <w:ind w:firstLine="540"/>
        <w:jc w:val="both"/>
      </w:pPr>
      <w:r>
        <w:t xml:space="preserve">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w:t>
      </w:r>
      <w:r>
        <w:lastRenderedPageBreak/>
        <w:t>Федерации;</w:t>
      </w:r>
    </w:p>
    <w:p w:rsidR="0052129F" w:rsidRDefault="0052129F">
      <w:pPr>
        <w:pStyle w:val="ConsPlusNormal"/>
        <w:spacing w:before="220"/>
        <w:ind w:firstLine="540"/>
        <w:jc w:val="both"/>
      </w:pPr>
      <w: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52129F" w:rsidRDefault="0052129F">
      <w:pPr>
        <w:pStyle w:val="ConsPlusNormal"/>
        <w:spacing w:before="220"/>
        <w:ind w:firstLine="540"/>
        <w:jc w:val="both"/>
      </w:pPr>
      <w: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52129F" w:rsidRDefault="0052129F">
      <w:pPr>
        <w:pStyle w:val="ConsPlusNormal"/>
        <w:spacing w:before="220"/>
        <w:ind w:firstLine="540"/>
        <w:jc w:val="both"/>
      </w:pPr>
      <w:r>
        <w:t>4) поддержка инициатив молодежи;</w:t>
      </w:r>
    </w:p>
    <w:p w:rsidR="0052129F" w:rsidRDefault="0052129F">
      <w:pPr>
        <w:pStyle w:val="ConsPlusNormal"/>
        <w:spacing w:before="220"/>
        <w:ind w:firstLine="540"/>
        <w:jc w:val="both"/>
      </w:pPr>
      <w:r>
        <w:t>5) содействие общественной деятельности, направленной на поддержку молодежи;</w:t>
      </w:r>
    </w:p>
    <w:p w:rsidR="0052129F" w:rsidRDefault="0052129F">
      <w:pPr>
        <w:pStyle w:val="ConsPlusNormal"/>
        <w:spacing w:before="220"/>
        <w:ind w:firstLine="540"/>
        <w:jc w:val="both"/>
      </w:pPr>
      <w: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52129F" w:rsidRDefault="0052129F">
      <w:pPr>
        <w:pStyle w:val="ConsPlusNormal"/>
        <w:spacing w:before="220"/>
        <w:ind w:firstLine="540"/>
        <w:jc w:val="both"/>
      </w:pPr>
      <w:r>
        <w:t>7) предоставление социальных услуг молодежи;</w:t>
      </w:r>
    </w:p>
    <w:p w:rsidR="0052129F" w:rsidRDefault="0052129F">
      <w:pPr>
        <w:pStyle w:val="ConsPlusNormal"/>
        <w:spacing w:before="220"/>
        <w:ind w:firstLine="540"/>
        <w:jc w:val="both"/>
      </w:pPr>
      <w:r>
        <w:t>8) содействие решению жилищных проблем молодежи, молодых семей;</w:t>
      </w:r>
    </w:p>
    <w:p w:rsidR="0052129F" w:rsidRDefault="0052129F">
      <w:pPr>
        <w:pStyle w:val="ConsPlusNormal"/>
        <w:spacing w:before="220"/>
        <w:ind w:firstLine="540"/>
        <w:jc w:val="both"/>
      </w:pPr>
      <w:r>
        <w:t>9) поддержка молодых семей;</w:t>
      </w:r>
    </w:p>
    <w:p w:rsidR="0052129F" w:rsidRDefault="0052129F">
      <w:pPr>
        <w:pStyle w:val="ConsPlusNormal"/>
        <w:spacing w:before="220"/>
        <w:ind w:firstLine="540"/>
        <w:jc w:val="both"/>
      </w:pPr>
      <w:r>
        <w:t>10) содействие образованию молодежи, научной, научно-технической деятельности молодежи;</w:t>
      </w:r>
    </w:p>
    <w:p w:rsidR="0052129F" w:rsidRDefault="0052129F">
      <w:pPr>
        <w:pStyle w:val="ConsPlusNormal"/>
        <w:spacing w:before="220"/>
        <w:ind w:firstLine="540"/>
        <w:jc w:val="both"/>
      </w:pPr>
      <w:r>
        <w:t>11) организация подготовки специалистов по работе с молодежью;</w:t>
      </w:r>
    </w:p>
    <w:p w:rsidR="0052129F" w:rsidRDefault="0052129F">
      <w:pPr>
        <w:pStyle w:val="ConsPlusNormal"/>
        <w:spacing w:before="220"/>
        <w:ind w:firstLine="540"/>
        <w:jc w:val="both"/>
      </w:pPr>
      <w:r>
        <w:t>12) выявление, сопровождение и поддержка молодежи, проявившей одаренность;</w:t>
      </w:r>
    </w:p>
    <w:p w:rsidR="0052129F" w:rsidRDefault="0052129F">
      <w:pPr>
        <w:pStyle w:val="ConsPlusNormal"/>
        <w:spacing w:before="220"/>
        <w:ind w:firstLine="540"/>
        <w:jc w:val="both"/>
      </w:pPr>
      <w:r>
        <w:t>13) развитие института наставничества;</w:t>
      </w:r>
    </w:p>
    <w:p w:rsidR="0052129F" w:rsidRDefault="0052129F">
      <w:pPr>
        <w:pStyle w:val="ConsPlusNormal"/>
        <w:spacing w:before="220"/>
        <w:ind w:firstLine="540"/>
        <w:jc w:val="both"/>
      </w:pPr>
      <w: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 и молодых работников;</w:t>
      </w:r>
    </w:p>
    <w:p w:rsidR="0052129F" w:rsidRDefault="0052129F">
      <w:pPr>
        <w:pStyle w:val="ConsPlusNormal"/>
        <w:jc w:val="both"/>
      </w:pPr>
      <w:r>
        <w:t xml:space="preserve">(в ред. Федерального </w:t>
      </w:r>
      <w:hyperlink r:id="rId10">
        <w:r>
          <w:rPr>
            <w:color w:val="0000FF"/>
          </w:rPr>
          <w:t>закона</w:t>
        </w:r>
      </w:hyperlink>
      <w:r>
        <w:t xml:space="preserve"> от 22.04.2024 N 95-ФЗ)</w:t>
      </w:r>
    </w:p>
    <w:p w:rsidR="0052129F" w:rsidRDefault="0052129F">
      <w:pPr>
        <w:pStyle w:val="ConsPlusNormal"/>
        <w:spacing w:before="220"/>
        <w:ind w:firstLine="540"/>
        <w:jc w:val="both"/>
      </w:pPr>
      <w:r>
        <w:t>15) поддержка и содействие предпринимательской деятельности молодежи;</w:t>
      </w:r>
    </w:p>
    <w:p w:rsidR="0052129F" w:rsidRDefault="0052129F">
      <w:pPr>
        <w:pStyle w:val="ConsPlusNormal"/>
        <w:spacing w:before="220"/>
        <w:ind w:firstLine="540"/>
        <w:jc w:val="both"/>
      </w:pPr>
      <w:r>
        <w:t>16) поддержка деятельности молодежных общественных объединений;</w:t>
      </w:r>
    </w:p>
    <w:p w:rsidR="0052129F" w:rsidRDefault="0052129F">
      <w:pPr>
        <w:pStyle w:val="ConsPlusNormal"/>
        <w:spacing w:before="220"/>
        <w:ind w:firstLine="540"/>
        <w:jc w:val="both"/>
      </w:pPr>
      <w:r>
        <w:t>17) содействие участию молодежи в добровольческой (волонтерской) деятельности;</w:t>
      </w:r>
    </w:p>
    <w:p w:rsidR="0052129F" w:rsidRDefault="0052129F">
      <w:pPr>
        <w:pStyle w:val="ConsPlusNormal"/>
        <w:spacing w:before="220"/>
        <w:ind w:firstLine="540"/>
        <w:jc w:val="both"/>
      </w:pPr>
      <w:r>
        <w:t>18) содействие международному и межрегиональному сотрудничеству в сфере молодежной политики;</w:t>
      </w:r>
    </w:p>
    <w:p w:rsidR="0052129F" w:rsidRDefault="0052129F">
      <w:pPr>
        <w:pStyle w:val="ConsPlusNormal"/>
        <w:spacing w:before="220"/>
        <w:ind w:firstLine="540"/>
        <w:jc w:val="both"/>
      </w:pPr>
      <w:r>
        <w:t>19) предупреждение правонарушений и антиобщественных действий молодежи;</w:t>
      </w:r>
    </w:p>
    <w:p w:rsidR="0052129F" w:rsidRDefault="0052129F">
      <w:pPr>
        <w:pStyle w:val="ConsPlusNormal"/>
        <w:spacing w:before="220"/>
        <w:ind w:firstLine="540"/>
        <w:jc w:val="both"/>
      </w:pPr>
      <w: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52129F" w:rsidRDefault="0052129F">
      <w:pPr>
        <w:pStyle w:val="ConsPlusNormal"/>
        <w:spacing w:before="220"/>
        <w:ind w:firstLine="540"/>
        <w:jc w:val="both"/>
      </w:pPr>
      <w:r>
        <w:t>21) проведение научно-аналитических исследований по вопросам молодежной политики.</w:t>
      </w:r>
    </w:p>
    <w:p w:rsidR="0052129F" w:rsidRDefault="0052129F">
      <w:pPr>
        <w:pStyle w:val="ConsPlusNormal"/>
        <w:spacing w:before="220"/>
        <w:ind w:firstLine="540"/>
        <w:jc w:val="both"/>
      </w:pPr>
      <w:r>
        <w:t xml:space="preserve">2. Реализация основных направлений молодежной политики, указанных в </w:t>
      </w:r>
      <w:hyperlink w:anchor="P67">
        <w:r>
          <w:rPr>
            <w:color w:val="0000FF"/>
          </w:rPr>
          <w:t>части 1</w:t>
        </w:r>
      </w:hyperlink>
      <w:r>
        <w:t xml:space="preserve"> настоящей статьи, осуществляется в соответствии с законодательством Российской Федерации, иными нормативными правовыми актами Российской Федерации, законодательством и иными </w:t>
      </w:r>
      <w:r>
        <w:lastRenderedPageBreak/>
        <w:t>нормативными правовыми актами субъектов Российской Федерации, нормативными правовыми актами органов публичной власти федеральной территории "Сириус",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52129F" w:rsidRDefault="0052129F">
      <w:pPr>
        <w:pStyle w:val="ConsPlusNormal"/>
        <w:jc w:val="both"/>
      </w:pPr>
      <w:r>
        <w:t xml:space="preserve">(часть 2 в ред. Федерального </w:t>
      </w:r>
      <w:hyperlink r:id="rId11">
        <w:r>
          <w:rPr>
            <w:color w:val="0000FF"/>
          </w:rPr>
          <w:t>закона</w:t>
        </w:r>
      </w:hyperlink>
      <w:r>
        <w:t xml:space="preserve"> от 22.04.2024 N 95-ФЗ)</w:t>
      </w:r>
    </w:p>
    <w:p w:rsidR="0052129F" w:rsidRDefault="00521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12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29F" w:rsidRDefault="00521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29F" w:rsidRDefault="00521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29F" w:rsidRDefault="0052129F">
            <w:pPr>
              <w:pStyle w:val="ConsPlusNormal"/>
              <w:jc w:val="both"/>
            </w:pPr>
            <w:r>
              <w:rPr>
                <w:color w:val="392C69"/>
              </w:rPr>
              <w:t>КонсультантПлюс: примечание.</w:t>
            </w:r>
          </w:p>
          <w:p w:rsidR="0052129F" w:rsidRDefault="0052129F">
            <w:pPr>
              <w:pStyle w:val="ConsPlusNormal"/>
              <w:jc w:val="both"/>
            </w:pPr>
            <w:r>
              <w:rPr>
                <w:color w:val="392C69"/>
              </w:rPr>
              <w:t xml:space="preserve">Лица со статусом "молодой специалист", "молодой работник" по региональным актам, отраслевым соглашениям, коллективным договорам, имевшие право на гарантии, льготы, компенсации до 22.04.2024, могут его реализовать в порядке, действовавшем до этой даты (ФЗ от 22.04.2024 </w:t>
            </w:r>
            <w:hyperlink r:id="rId12">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29F" w:rsidRDefault="0052129F">
            <w:pPr>
              <w:pStyle w:val="ConsPlusNormal"/>
            </w:pPr>
          </w:p>
        </w:tc>
      </w:tr>
    </w:tbl>
    <w:p w:rsidR="0052129F" w:rsidRDefault="0052129F">
      <w:pPr>
        <w:pStyle w:val="ConsPlusNormal"/>
        <w:spacing w:before="280"/>
        <w:ind w:firstLine="540"/>
        <w:jc w:val="both"/>
      </w:pPr>
      <w:bookmarkStart w:id="6" w:name="P94"/>
      <w:bookmarkEnd w:id="6"/>
      <w:r>
        <w:t xml:space="preserve">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актами высших исполнительных органов субъектов Российской Федерации, нормативными правовыми актами органов публичной власти федеральной территории "Сириус" при реализации молодежной политики, в том числе при установлении мер поддержки отдельным категориям молодых граждан, молодых семей, молодых специалистов и молодых работников, может устанавливаться иной максимальный возраст, чем предусмотрено </w:t>
      </w:r>
      <w:hyperlink w:anchor="P27">
        <w:r>
          <w:rPr>
            <w:color w:val="0000FF"/>
          </w:rPr>
          <w:t>пунктами 1</w:t>
        </w:r>
      </w:hyperlink>
      <w:r>
        <w:t xml:space="preserve"> - </w:t>
      </w:r>
      <w:hyperlink w:anchor="P29">
        <w:r>
          <w:rPr>
            <w:color w:val="0000FF"/>
          </w:rPr>
          <w:t>3</w:t>
        </w:r>
      </w:hyperlink>
      <w:r>
        <w:t xml:space="preserve">, </w:t>
      </w:r>
      <w:hyperlink w:anchor="P32">
        <w:r>
          <w:rPr>
            <w:color w:val="0000FF"/>
          </w:rPr>
          <w:t>6</w:t>
        </w:r>
      </w:hyperlink>
      <w:r>
        <w:t xml:space="preserve">, </w:t>
      </w:r>
      <w:hyperlink w:anchor="P34">
        <w:r>
          <w:rPr>
            <w:color w:val="0000FF"/>
          </w:rPr>
          <w:t>7</w:t>
        </w:r>
      </w:hyperlink>
      <w:r>
        <w:t xml:space="preserve"> и </w:t>
      </w:r>
      <w:hyperlink w:anchor="P37">
        <w:r>
          <w:rPr>
            <w:color w:val="0000FF"/>
          </w:rPr>
          <w:t>10 статьи 2</w:t>
        </w:r>
      </w:hyperlink>
      <w:r>
        <w:t xml:space="preserve"> настоящего Федерального закона, но не менее 35 лет включительно.</w:t>
      </w:r>
    </w:p>
    <w:p w:rsidR="0052129F" w:rsidRDefault="0052129F">
      <w:pPr>
        <w:pStyle w:val="ConsPlusNormal"/>
        <w:jc w:val="both"/>
      </w:pPr>
      <w:r>
        <w:t xml:space="preserve">(часть 3 в ред. Федерального </w:t>
      </w:r>
      <w:hyperlink r:id="rId13">
        <w:r>
          <w:rPr>
            <w:color w:val="0000FF"/>
          </w:rPr>
          <w:t>закона</w:t>
        </w:r>
      </w:hyperlink>
      <w:r>
        <w:t xml:space="preserve"> от 22.04.2024 N 95-ФЗ)</w:t>
      </w:r>
    </w:p>
    <w:p w:rsidR="0052129F" w:rsidRDefault="0052129F">
      <w:pPr>
        <w:pStyle w:val="ConsPlusNormal"/>
        <w:spacing w:before="220"/>
        <w:ind w:firstLine="540"/>
        <w:jc w:val="both"/>
      </w:pPr>
      <w: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52129F" w:rsidRDefault="0052129F">
      <w:pPr>
        <w:pStyle w:val="ConsPlusNormal"/>
        <w:spacing w:before="220"/>
        <w:ind w:firstLine="540"/>
        <w:jc w:val="both"/>
      </w:pPr>
      <w:r>
        <w:t xml:space="preserve">5. Государственная поддержка молодежных общественных объединений осуществляется в соответствии с Федеральным </w:t>
      </w:r>
      <w:hyperlink r:id="rId14">
        <w:r>
          <w:rPr>
            <w:color w:val="0000FF"/>
          </w:rPr>
          <w:t>законом</w:t>
        </w:r>
      </w:hyperlink>
      <w:r>
        <w:t xml:space="preserve"> от 28 июня 1995 года N 98-ФЗ "О государственной поддержке молодежных и детских общественных объединений".</w:t>
      </w:r>
    </w:p>
    <w:p w:rsidR="0052129F" w:rsidRDefault="0052129F">
      <w:pPr>
        <w:pStyle w:val="ConsPlusNormal"/>
        <w:spacing w:before="220"/>
        <w:ind w:firstLine="540"/>
        <w:jc w:val="both"/>
      </w:pPr>
      <w:r>
        <w:t>6. Российская Федерация вправе осуществлять софинансирование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52129F" w:rsidRDefault="0052129F">
      <w:pPr>
        <w:pStyle w:val="ConsPlusNormal"/>
        <w:ind w:firstLine="540"/>
        <w:jc w:val="both"/>
      </w:pPr>
    </w:p>
    <w:p w:rsidR="0052129F" w:rsidRDefault="0052129F">
      <w:pPr>
        <w:pStyle w:val="ConsPlusTitle"/>
        <w:ind w:firstLine="540"/>
        <w:jc w:val="both"/>
        <w:outlineLvl w:val="0"/>
      </w:pPr>
      <w:r>
        <w:t>Статья 7. Участие молодежи в реализации молодежной политики</w:t>
      </w:r>
    </w:p>
    <w:p w:rsidR="0052129F" w:rsidRDefault="0052129F">
      <w:pPr>
        <w:pStyle w:val="ConsPlusNormal"/>
        <w:jc w:val="center"/>
      </w:pPr>
    </w:p>
    <w:p w:rsidR="0052129F" w:rsidRDefault="0052129F">
      <w:pPr>
        <w:pStyle w:val="ConsPlusNormal"/>
        <w:ind w:firstLine="540"/>
        <w:jc w:val="both"/>
      </w:pPr>
      <w: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52129F" w:rsidRDefault="0052129F">
      <w:pPr>
        <w:pStyle w:val="ConsPlusNormal"/>
        <w:spacing w:before="220"/>
        <w:ind w:firstLine="540"/>
        <w:jc w:val="both"/>
      </w:pPr>
      <w: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52129F" w:rsidRDefault="0052129F">
      <w:pPr>
        <w:pStyle w:val="ConsPlusNormal"/>
        <w:spacing w:before="220"/>
        <w:ind w:firstLine="540"/>
        <w:jc w:val="both"/>
      </w:pPr>
      <w:r>
        <w:t xml:space="preserve">2) организация, проведение и участие во всероссийских молодежных и международных </w:t>
      </w:r>
      <w:r>
        <w:lastRenderedPageBreak/>
        <w:t>молодежных форумах, в форумах молодежи субъектов Российской Федерации, иных форумах, в том числе проектах, связанных с вовлечением молодежи в трудовую деятельность, а также в других мероприятиях в сфере молодежной политики;</w:t>
      </w:r>
    </w:p>
    <w:p w:rsidR="0052129F" w:rsidRDefault="0052129F">
      <w:pPr>
        <w:pStyle w:val="ConsPlusNormal"/>
        <w:jc w:val="both"/>
      </w:pPr>
      <w:r>
        <w:t xml:space="preserve">(п. 2 в ред. Федерального </w:t>
      </w:r>
      <w:hyperlink r:id="rId15">
        <w:r>
          <w:rPr>
            <w:color w:val="0000FF"/>
          </w:rPr>
          <w:t>закона</w:t>
        </w:r>
      </w:hyperlink>
      <w:r>
        <w:t xml:space="preserve"> от 22.04.2024 N 95-ФЗ)</w:t>
      </w:r>
    </w:p>
    <w:p w:rsidR="0052129F" w:rsidRDefault="0052129F">
      <w:pPr>
        <w:pStyle w:val="ConsPlusNormal"/>
        <w:spacing w:before="220"/>
        <w:ind w:firstLine="540"/>
        <w:jc w:val="both"/>
      </w:pPr>
      <w:r>
        <w:t>3) проведение научно-аналитических исследований по вопросам молодежной политики;</w:t>
      </w:r>
    </w:p>
    <w:p w:rsidR="0052129F" w:rsidRDefault="0052129F">
      <w:pPr>
        <w:pStyle w:val="ConsPlusNormal"/>
        <w:spacing w:before="220"/>
        <w:ind w:firstLine="540"/>
        <w:jc w:val="both"/>
      </w:pPr>
      <w:r>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52129F" w:rsidRDefault="0052129F">
      <w:pPr>
        <w:pStyle w:val="ConsPlusNormal"/>
        <w:ind w:firstLine="540"/>
        <w:jc w:val="both"/>
      </w:pPr>
    </w:p>
    <w:p w:rsidR="0052129F" w:rsidRDefault="0052129F">
      <w:pPr>
        <w:pStyle w:val="ConsPlusTitle"/>
        <w:ind w:firstLine="540"/>
        <w:jc w:val="both"/>
        <w:outlineLvl w:val="0"/>
      </w:pPr>
      <w:r>
        <w:t>Статья 8. Полномочия федеральных органов государственной власти в сфере молодежной политики</w:t>
      </w:r>
    </w:p>
    <w:p w:rsidR="0052129F" w:rsidRDefault="0052129F">
      <w:pPr>
        <w:pStyle w:val="ConsPlusNormal"/>
        <w:jc w:val="center"/>
      </w:pPr>
    </w:p>
    <w:p w:rsidR="0052129F" w:rsidRDefault="0052129F">
      <w:pPr>
        <w:pStyle w:val="ConsPlusNormal"/>
        <w:ind w:firstLine="540"/>
        <w:jc w:val="both"/>
      </w:pPr>
      <w:r>
        <w:t>К полномочиям федеральных органов государственной власти в сфере молодежной политики относятся:</w:t>
      </w:r>
    </w:p>
    <w:p w:rsidR="0052129F" w:rsidRDefault="0052129F">
      <w:pPr>
        <w:pStyle w:val="ConsPlusNormal"/>
        <w:spacing w:before="220"/>
        <w:ind w:firstLine="540"/>
        <w:jc w:val="both"/>
      </w:pPr>
      <w:r>
        <w:t>1) разработка и реализация молодежной политики;</w:t>
      </w:r>
    </w:p>
    <w:p w:rsidR="0052129F" w:rsidRDefault="0052129F">
      <w:pPr>
        <w:pStyle w:val="ConsPlusNormal"/>
        <w:spacing w:before="220"/>
        <w:ind w:firstLine="540"/>
        <w:jc w:val="both"/>
      </w:pPr>
      <w:r>
        <w:t>2) нормативно-правовое регулирование в сфере молодежной политики в Российской Федерации;</w:t>
      </w:r>
    </w:p>
    <w:p w:rsidR="0052129F" w:rsidRDefault="0052129F">
      <w:pPr>
        <w:pStyle w:val="ConsPlusNormal"/>
        <w:spacing w:before="220"/>
        <w:ind w:firstLine="540"/>
        <w:jc w:val="both"/>
      </w:pPr>
      <w: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52129F" w:rsidRDefault="0052129F">
      <w:pPr>
        <w:pStyle w:val="ConsPlusNormal"/>
        <w:spacing w:before="220"/>
        <w:ind w:firstLine="540"/>
        <w:jc w:val="both"/>
      </w:pPr>
      <w: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52129F" w:rsidRDefault="0052129F">
      <w:pPr>
        <w:pStyle w:val="ConsPlusNormal"/>
        <w:spacing w:before="220"/>
        <w:ind w:firstLine="540"/>
        <w:jc w:val="both"/>
      </w:pPr>
      <w:r>
        <w:t>5) организация подготовки специалистов по работе с молодежью;</w:t>
      </w:r>
    </w:p>
    <w:p w:rsidR="0052129F" w:rsidRDefault="0052129F">
      <w:pPr>
        <w:pStyle w:val="ConsPlusNormal"/>
        <w:spacing w:before="220"/>
        <w:ind w:firstLine="540"/>
        <w:jc w:val="both"/>
      </w:pPr>
      <w:r>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52129F" w:rsidRDefault="0052129F">
      <w:pPr>
        <w:pStyle w:val="ConsPlusNormal"/>
        <w:spacing w:before="220"/>
        <w:ind w:firstLine="540"/>
        <w:jc w:val="both"/>
      </w:pPr>
      <w: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52129F" w:rsidRDefault="0052129F">
      <w:pPr>
        <w:pStyle w:val="ConsPlusNormal"/>
        <w:ind w:firstLine="540"/>
        <w:jc w:val="both"/>
      </w:pPr>
    </w:p>
    <w:p w:rsidR="0052129F" w:rsidRDefault="0052129F">
      <w:pPr>
        <w:pStyle w:val="ConsPlusTitle"/>
        <w:ind w:firstLine="540"/>
        <w:jc w:val="both"/>
        <w:outlineLvl w:val="0"/>
      </w:pPr>
      <w:r>
        <w:t>Статья 9. Полномочия органов государственной власти субъектов Российской Федерации в сфере молодежной политики</w:t>
      </w:r>
    </w:p>
    <w:p w:rsidR="0052129F" w:rsidRDefault="0052129F">
      <w:pPr>
        <w:pStyle w:val="ConsPlusNormal"/>
        <w:jc w:val="center"/>
      </w:pPr>
    </w:p>
    <w:p w:rsidR="0052129F" w:rsidRDefault="0052129F">
      <w:pPr>
        <w:pStyle w:val="ConsPlusNormal"/>
        <w:ind w:firstLine="540"/>
        <w:jc w:val="both"/>
      </w:pPr>
      <w:r>
        <w:t>К полномочиям органов государственной власти субъектов Российской Федерации в сфере молодежной политики относятся:</w:t>
      </w:r>
    </w:p>
    <w:p w:rsidR="0052129F" w:rsidRDefault="0052129F">
      <w:pPr>
        <w:pStyle w:val="ConsPlusNormal"/>
        <w:spacing w:before="220"/>
        <w:ind w:firstLine="540"/>
        <w:jc w:val="both"/>
      </w:pPr>
      <w:r>
        <w:t>1) реализация молодежной политики на территории соответствующего субъекта Российской Федерации;</w:t>
      </w:r>
    </w:p>
    <w:p w:rsidR="0052129F" w:rsidRDefault="0052129F">
      <w:pPr>
        <w:pStyle w:val="ConsPlusNormal"/>
        <w:spacing w:before="220"/>
        <w:ind w:firstLine="540"/>
        <w:jc w:val="both"/>
      </w:pPr>
      <w: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2129F" w:rsidRDefault="0052129F">
      <w:pPr>
        <w:pStyle w:val="ConsPlusNormal"/>
        <w:spacing w:before="220"/>
        <w:ind w:firstLine="540"/>
        <w:jc w:val="both"/>
      </w:pPr>
      <w:r>
        <w:t>3) организация деятельности специалистов по работе с молодежью;</w:t>
      </w:r>
    </w:p>
    <w:p w:rsidR="0052129F" w:rsidRDefault="0052129F">
      <w:pPr>
        <w:pStyle w:val="ConsPlusNormal"/>
        <w:spacing w:before="220"/>
        <w:ind w:firstLine="540"/>
        <w:jc w:val="both"/>
      </w:pPr>
      <w:r>
        <w:lastRenderedPageBreak/>
        <w:t>4) организация и осуществление мониторинга реализации молодежной политики на территории субъекта Российской Федерации;</w:t>
      </w:r>
    </w:p>
    <w:p w:rsidR="0052129F" w:rsidRDefault="0052129F">
      <w:pPr>
        <w:pStyle w:val="ConsPlusNormal"/>
        <w:spacing w:before="220"/>
        <w:ind w:firstLine="540"/>
        <w:jc w:val="both"/>
      </w:pPr>
      <w:r>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52129F" w:rsidRDefault="0052129F">
      <w:pPr>
        <w:pStyle w:val="ConsPlusNormal"/>
        <w:ind w:firstLine="540"/>
        <w:jc w:val="both"/>
      </w:pPr>
    </w:p>
    <w:p w:rsidR="0052129F" w:rsidRDefault="0052129F">
      <w:pPr>
        <w:pStyle w:val="ConsPlusTitle"/>
        <w:ind w:firstLine="540"/>
        <w:jc w:val="both"/>
        <w:outlineLvl w:val="0"/>
      </w:pPr>
      <w:r>
        <w:t>Статья 10. Полномочия органов местного самоуправления в сфере молодежной политики</w:t>
      </w:r>
    </w:p>
    <w:p w:rsidR="0052129F" w:rsidRDefault="0052129F">
      <w:pPr>
        <w:pStyle w:val="ConsPlusNormal"/>
        <w:jc w:val="center"/>
      </w:pPr>
    </w:p>
    <w:p w:rsidR="0052129F" w:rsidRDefault="0052129F">
      <w:pPr>
        <w:pStyle w:val="ConsPlusNormal"/>
        <w:ind w:firstLine="540"/>
        <w:jc w:val="both"/>
      </w:pPr>
      <w:r>
        <w:t>К полномочиям органов местного самоуправления в сфере молодежной политики относятся:</w:t>
      </w:r>
    </w:p>
    <w:p w:rsidR="0052129F" w:rsidRDefault="0052129F">
      <w:pPr>
        <w:pStyle w:val="ConsPlusNormal"/>
        <w:spacing w:before="220"/>
        <w:ind w:firstLine="540"/>
        <w:jc w:val="both"/>
      </w:pPr>
      <w:r>
        <w:t>1) участие в реализации молодежной политики;</w:t>
      </w:r>
    </w:p>
    <w:p w:rsidR="0052129F" w:rsidRDefault="0052129F">
      <w:pPr>
        <w:pStyle w:val="ConsPlusNormal"/>
        <w:spacing w:before="220"/>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52129F" w:rsidRDefault="0052129F">
      <w:pPr>
        <w:pStyle w:val="ConsPlusNormal"/>
        <w:spacing w:before="220"/>
        <w:ind w:firstLine="540"/>
        <w:jc w:val="both"/>
      </w:pPr>
      <w:r>
        <w:t>3) организация и проведение мероприятий по работе с молодежью на территории муниципального образования;</w:t>
      </w:r>
    </w:p>
    <w:p w:rsidR="0052129F" w:rsidRDefault="0052129F">
      <w:pPr>
        <w:pStyle w:val="ConsPlusNormal"/>
        <w:spacing w:before="220"/>
        <w:ind w:firstLine="540"/>
        <w:jc w:val="both"/>
      </w:pPr>
      <w:r>
        <w:t>4) разработка и реализация муниципальных программ по основным направлениям реализации молодежной политики;</w:t>
      </w:r>
    </w:p>
    <w:p w:rsidR="0052129F" w:rsidRDefault="0052129F">
      <w:pPr>
        <w:pStyle w:val="ConsPlusNormal"/>
        <w:spacing w:before="220"/>
        <w:ind w:firstLine="540"/>
        <w:jc w:val="both"/>
      </w:pPr>
      <w:r>
        <w:t>5) организация и осуществление мониторинга реализации молодежной политики на территории муниципального образования;</w:t>
      </w:r>
    </w:p>
    <w:p w:rsidR="0052129F" w:rsidRDefault="0052129F">
      <w:pPr>
        <w:pStyle w:val="ConsPlusNormal"/>
        <w:spacing w:before="220"/>
        <w:ind w:firstLine="540"/>
        <w:jc w:val="both"/>
      </w:pPr>
      <w:r>
        <w:t>6) иные полномочия в сфере реализации прав молодежи, определенные федеральными законами.</w:t>
      </w:r>
    </w:p>
    <w:p w:rsidR="0052129F" w:rsidRDefault="0052129F">
      <w:pPr>
        <w:pStyle w:val="ConsPlusNormal"/>
        <w:ind w:firstLine="540"/>
        <w:jc w:val="both"/>
      </w:pPr>
    </w:p>
    <w:p w:rsidR="0052129F" w:rsidRDefault="0052129F">
      <w:pPr>
        <w:pStyle w:val="ConsPlusTitle"/>
        <w:ind w:firstLine="540"/>
        <w:jc w:val="both"/>
        <w:outlineLvl w:val="0"/>
      </w:pPr>
      <w:r>
        <w:t>Статья 11. Информационное обеспечение реализации молодежной политики</w:t>
      </w:r>
    </w:p>
    <w:p w:rsidR="0052129F" w:rsidRDefault="0052129F">
      <w:pPr>
        <w:pStyle w:val="ConsPlusNormal"/>
        <w:jc w:val="center"/>
      </w:pPr>
    </w:p>
    <w:p w:rsidR="0052129F" w:rsidRDefault="0052129F">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52129F" w:rsidRDefault="0052129F">
      <w:pPr>
        <w:pStyle w:val="ConsPlusNormal"/>
        <w:spacing w:before="220"/>
        <w:ind w:firstLine="540"/>
        <w:jc w:val="both"/>
      </w:pPr>
      <w:bookmarkStart w:id="7" w:name="P142"/>
      <w:bookmarkEnd w:id="7"/>
      <w:r>
        <w:t>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rsidR="0052129F" w:rsidRDefault="0052129F">
      <w:pPr>
        <w:pStyle w:val="ConsPlusNormal"/>
        <w:spacing w:before="220"/>
        <w:ind w:firstLine="540"/>
        <w:jc w:val="both"/>
      </w:pPr>
      <w:r>
        <w:t>3. Информационная система содержит следующую информацию:</w:t>
      </w:r>
    </w:p>
    <w:p w:rsidR="0052129F" w:rsidRDefault="0052129F">
      <w:pPr>
        <w:pStyle w:val="ConsPlusNormal"/>
        <w:spacing w:before="220"/>
        <w:ind w:firstLine="540"/>
        <w:jc w:val="both"/>
      </w:pPr>
      <w:r>
        <w:t>1) сведения об органах государственной власти и организациях, осуществляющих деятельность в сфере молодежной политики;</w:t>
      </w:r>
    </w:p>
    <w:p w:rsidR="0052129F" w:rsidRDefault="0052129F">
      <w:pPr>
        <w:pStyle w:val="ConsPlusNormal"/>
        <w:spacing w:before="220"/>
        <w:ind w:firstLine="540"/>
        <w:jc w:val="both"/>
      </w:pPr>
      <w:r>
        <w:t>2) сведения об информационных ресурсах, используемых для обеспечения открытости и доступности информации о реализации молодежной политики;</w:t>
      </w:r>
    </w:p>
    <w:p w:rsidR="0052129F" w:rsidRDefault="0052129F">
      <w:pPr>
        <w:pStyle w:val="ConsPlusNormal"/>
        <w:spacing w:before="220"/>
        <w:ind w:firstLine="540"/>
        <w:jc w:val="both"/>
      </w:pPr>
      <w:r>
        <w:t>3) сведения о мероприятиях и программах в сфере молодежной политики, об их реализации;</w:t>
      </w:r>
    </w:p>
    <w:p w:rsidR="0052129F" w:rsidRDefault="0052129F">
      <w:pPr>
        <w:pStyle w:val="ConsPlusNormal"/>
        <w:spacing w:before="220"/>
        <w:ind w:firstLine="540"/>
        <w:jc w:val="both"/>
      </w:pPr>
      <w:r>
        <w:t xml:space="preserve">4) сведения о мерах государственной поддержки субъектов Российской Федерации, </w:t>
      </w:r>
      <w:r>
        <w:lastRenderedPageBreak/>
        <w:t>осуществляющих деятельность в сфере молодежной политики, об их реализации;</w:t>
      </w:r>
    </w:p>
    <w:p w:rsidR="0052129F" w:rsidRDefault="0052129F">
      <w:pPr>
        <w:pStyle w:val="ConsPlusNormal"/>
        <w:spacing w:before="220"/>
        <w:ind w:firstLine="540"/>
        <w:jc w:val="both"/>
      </w:pPr>
      <w:r>
        <w:t>5) иные сведения, определяемые Правительством Российской Федерации.</w:t>
      </w:r>
    </w:p>
    <w:p w:rsidR="0052129F" w:rsidRDefault="0052129F">
      <w:pPr>
        <w:pStyle w:val="ConsPlusNormal"/>
        <w:spacing w:before="220"/>
        <w:ind w:firstLine="540"/>
        <w:jc w:val="both"/>
      </w:pPr>
      <w:r>
        <w:t xml:space="preserve">4. Поставщиками информации в информационную систему являются субъекты, осуществляющие деятельность в сфере молодежной политики, указанные в </w:t>
      </w:r>
      <w:hyperlink w:anchor="P142">
        <w:r>
          <w:rPr>
            <w:color w:val="0000FF"/>
          </w:rPr>
          <w:t>части 2</w:t>
        </w:r>
      </w:hyperlink>
      <w:r>
        <w:t xml:space="preserve"> настоящей статьи.</w:t>
      </w:r>
    </w:p>
    <w:p w:rsidR="0052129F" w:rsidRDefault="0052129F">
      <w:pPr>
        <w:pStyle w:val="ConsPlusNormal"/>
        <w:spacing w:before="220"/>
        <w:ind w:firstLine="540"/>
        <w:jc w:val="both"/>
      </w:pPr>
      <w:r>
        <w:t>5. Посредством информационной системы может обеспечиваться в том числе:</w:t>
      </w:r>
    </w:p>
    <w:p w:rsidR="0052129F" w:rsidRDefault="0052129F">
      <w:pPr>
        <w:pStyle w:val="ConsPlusNormal"/>
        <w:spacing w:before="220"/>
        <w:ind w:firstLine="540"/>
        <w:jc w:val="both"/>
      </w:pPr>
      <w: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52129F" w:rsidRDefault="0052129F">
      <w:pPr>
        <w:pStyle w:val="ConsPlusNormal"/>
        <w:spacing w:before="220"/>
        <w:ind w:firstLine="540"/>
        <w:jc w:val="both"/>
      </w:pPr>
      <w:r>
        <w:t>2) взаимодействие между субъектами, осуществляющими деятельность в сфере молодежной политики;</w:t>
      </w:r>
    </w:p>
    <w:p w:rsidR="0052129F" w:rsidRDefault="0052129F">
      <w:pPr>
        <w:pStyle w:val="ConsPlusNormal"/>
        <w:spacing w:before="220"/>
        <w:ind w:firstLine="540"/>
        <w:jc w:val="both"/>
      </w:pPr>
      <w:r>
        <w:t>3) реализация мероприятий и программ в сфере молодежной политики, а также реализация мер государственной поддержки;</w:t>
      </w:r>
    </w:p>
    <w:p w:rsidR="0052129F" w:rsidRDefault="0052129F">
      <w:pPr>
        <w:pStyle w:val="ConsPlusNormal"/>
        <w:spacing w:before="220"/>
        <w:ind w:firstLine="540"/>
        <w:jc w:val="both"/>
      </w:pPr>
      <w: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52129F" w:rsidRDefault="0052129F">
      <w:pPr>
        <w:pStyle w:val="ConsPlusNormal"/>
        <w:spacing w:before="220"/>
        <w:ind w:firstLine="540"/>
        <w:jc w:val="both"/>
      </w:pPr>
      <w: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52129F" w:rsidRDefault="0052129F">
      <w:pPr>
        <w:pStyle w:val="ConsPlusNormal"/>
        <w:spacing w:before="220"/>
        <w:ind w:firstLine="540"/>
        <w:jc w:val="both"/>
      </w:pPr>
      <w:r>
        <w:t xml:space="preserve">7. Правительство Российской Федерации устанавливает </w:t>
      </w:r>
      <w:hyperlink r:id="rId16">
        <w:r>
          <w:rPr>
            <w:color w:val="0000FF"/>
          </w:rPr>
          <w:t>порядок</w:t>
        </w:r>
      </w:hyperlink>
      <w:r>
        <w:t xml:space="preserve"> функционирования информационной системы, в том числе:</w:t>
      </w:r>
    </w:p>
    <w:p w:rsidR="0052129F" w:rsidRDefault="0052129F">
      <w:pPr>
        <w:pStyle w:val="ConsPlusNormal"/>
        <w:spacing w:before="220"/>
        <w:ind w:firstLine="540"/>
        <w:jc w:val="both"/>
      </w:pPr>
      <w: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52129F" w:rsidRDefault="0052129F">
      <w:pPr>
        <w:pStyle w:val="ConsPlusNormal"/>
        <w:spacing w:before="220"/>
        <w:ind w:firstLine="540"/>
        <w:jc w:val="both"/>
      </w:pPr>
      <w:r>
        <w:t>2) порядок представления поставщиками информации сведений, включаемых в информационную систему;</w:t>
      </w:r>
    </w:p>
    <w:p w:rsidR="0052129F" w:rsidRDefault="0052129F">
      <w:pPr>
        <w:pStyle w:val="ConsPlusNormal"/>
        <w:spacing w:before="220"/>
        <w:ind w:firstLine="540"/>
        <w:jc w:val="both"/>
      </w:pPr>
      <w: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52129F" w:rsidRDefault="0052129F">
      <w:pPr>
        <w:pStyle w:val="ConsPlusNormal"/>
        <w:ind w:firstLine="540"/>
        <w:jc w:val="both"/>
      </w:pPr>
    </w:p>
    <w:p w:rsidR="0052129F" w:rsidRDefault="0052129F">
      <w:pPr>
        <w:pStyle w:val="ConsPlusTitle"/>
        <w:ind w:firstLine="540"/>
        <w:jc w:val="both"/>
        <w:outlineLvl w:val="0"/>
      </w:pPr>
      <w:r>
        <w:t>Статья 12. Мониторинг реализации молодежной политики</w:t>
      </w:r>
    </w:p>
    <w:p w:rsidR="0052129F" w:rsidRDefault="0052129F">
      <w:pPr>
        <w:pStyle w:val="ConsPlusNormal"/>
        <w:ind w:firstLine="540"/>
        <w:jc w:val="both"/>
      </w:pPr>
    </w:p>
    <w:p w:rsidR="0052129F" w:rsidRDefault="0052129F">
      <w:pPr>
        <w:pStyle w:val="ConsPlusNormal"/>
        <w:ind w:firstLine="540"/>
        <w:jc w:val="both"/>
      </w:pPr>
      <w:r>
        <w:t>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 Российской Федерации.</w:t>
      </w:r>
    </w:p>
    <w:p w:rsidR="0052129F" w:rsidRDefault="0052129F">
      <w:pPr>
        <w:pStyle w:val="ConsPlusNormal"/>
        <w:spacing w:before="220"/>
        <w:ind w:firstLine="540"/>
        <w:jc w:val="both"/>
      </w:pPr>
      <w: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52129F" w:rsidRDefault="0052129F">
      <w:pPr>
        <w:pStyle w:val="ConsPlusNormal"/>
        <w:spacing w:before="220"/>
        <w:ind w:firstLine="540"/>
        <w:jc w:val="both"/>
      </w:pPr>
      <w:r>
        <w:lastRenderedPageBreak/>
        <w:t>3. Организация мониторинга реализации молодежной политики осуществляется:</w:t>
      </w:r>
    </w:p>
    <w:p w:rsidR="0052129F" w:rsidRDefault="0052129F">
      <w:pPr>
        <w:pStyle w:val="ConsPlusNormal"/>
        <w:spacing w:before="220"/>
        <w:ind w:firstLine="540"/>
        <w:jc w:val="both"/>
      </w:pPr>
      <w:r>
        <w:t>1) на федеральном уровне - уполномоченным Правительством Российской Федерации федеральным органом исполнительной власти;</w:t>
      </w:r>
    </w:p>
    <w:p w:rsidR="0052129F" w:rsidRDefault="0052129F">
      <w:pPr>
        <w:pStyle w:val="ConsPlusNormal"/>
        <w:spacing w:before="220"/>
        <w:ind w:firstLine="540"/>
        <w:jc w:val="both"/>
      </w:pPr>
      <w:r>
        <w:t>2) на уровне субъекта Российской Федерации - уполномоченным высшим исполнительным органом субъекта Российской Федерации, исполнительным органом субъекта Российской Федерации;</w:t>
      </w:r>
    </w:p>
    <w:p w:rsidR="0052129F" w:rsidRDefault="0052129F">
      <w:pPr>
        <w:pStyle w:val="ConsPlusNormal"/>
        <w:jc w:val="both"/>
      </w:pPr>
      <w:r>
        <w:t xml:space="preserve">(п. 2 в ред. Федерального </w:t>
      </w:r>
      <w:hyperlink r:id="rId17">
        <w:r>
          <w:rPr>
            <w:color w:val="0000FF"/>
          </w:rPr>
          <w:t>закона</w:t>
        </w:r>
      </w:hyperlink>
      <w:r>
        <w:t xml:space="preserve"> от 22.04.2024 N 95-ФЗ)</w:t>
      </w:r>
    </w:p>
    <w:p w:rsidR="0052129F" w:rsidRDefault="0052129F">
      <w:pPr>
        <w:pStyle w:val="ConsPlusNormal"/>
        <w:spacing w:before="220"/>
        <w:ind w:firstLine="540"/>
        <w:jc w:val="both"/>
      </w:pPr>
      <w:r>
        <w:t>3) на муниципальном уровне - уполномоченным органом местного самоуправления.</w:t>
      </w:r>
    </w:p>
    <w:p w:rsidR="0052129F" w:rsidRDefault="0052129F">
      <w:pPr>
        <w:pStyle w:val="ConsPlusNormal"/>
        <w:spacing w:before="220"/>
        <w:ind w:firstLine="540"/>
        <w:jc w:val="both"/>
      </w:pPr>
      <w:r>
        <w:t>4. 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rsidR="0052129F" w:rsidRDefault="0052129F">
      <w:pPr>
        <w:pStyle w:val="ConsPlusNormal"/>
        <w:ind w:firstLine="540"/>
        <w:jc w:val="both"/>
      </w:pPr>
    </w:p>
    <w:p w:rsidR="0052129F" w:rsidRDefault="0052129F">
      <w:pPr>
        <w:pStyle w:val="ConsPlusTitle"/>
        <w:ind w:firstLine="540"/>
        <w:jc w:val="both"/>
        <w:outlineLvl w:val="0"/>
      </w:pPr>
      <w:r>
        <w:t>Статья 13. Международное сотрудничество в сфере молодежной политики</w:t>
      </w:r>
    </w:p>
    <w:p w:rsidR="0052129F" w:rsidRDefault="0052129F">
      <w:pPr>
        <w:pStyle w:val="ConsPlusNormal"/>
        <w:jc w:val="center"/>
      </w:pPr>
    </w:p>
    <w:p w:rsidR="0052129F" w:rsidRDefault="0052129F">
      <w:pPr>
        <w:pStyle w:val="ConsPlusNormal"/>
        <w:ind w:firstLine="540"/>
        <w:jc w:val="both"/>
      </w:pPr>
      <w: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52129F" w:rsidRDefault="0052129F">
      <w:pPr>
        <w:pStyle w:val="ConsPlusNormal"/>
        <w:spacing w:before="220"/>
        <w:ind w:firstLine="540"/>
        <w:jc w:val="both"/>
      </w:pPr>
      <w:r>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52129F" w:rsidRDefault="0052129F">
      <w:pPr>
        <w:pStyle w:val="ConsPlusNormal"/>
        <w:spacing w:before="220"/>
        <w:ind w:firstLine="540"/>
        <w:jc w:val="both"/>
      </w:pPr>
      <w:r>
        <w:t>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
    <w:p w:rsidR="0052129F" w:rsidRDefault="0052129F">
      <w:pPr>
        <w:pStyle w:val="ConsPlusNormal"/>
        <w:spacing w:before="220"/>
        <w:ind w:firstLine="540"/>
        <w:jc w:val="both"/>
      </w:pPr>
      <w:r>
        <w:t>1) разработка и реализация программ и проектов в сфере молодежной политики;</w:t>
      </w:r>
    </w:p>
    <w:p w:rsidR="0052129F" w:rsidRDefault="0052129F">
      <w:pPr>
        <w:pStyle w:val="ConsPlusNormal"/>
        <w:spacing w:before="220"/>
        <w:ind w:firstLine="540"/>
        <w:jc w:val="both"/>
      </w:pPr>
      <w: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52129F" w:rsidRDefault="0052129F">
      <w:pPr>
        <w:pStyle w:val="ConsPlusNormal"/>
        <w:spacing w:before="220"/>
        <w:ind w:firstLine="540"/>
        <w:jc w:val="both"/>
      </w:pPr>
      <w:r>
        <w:t>3) обмен опытом в сфере молодежной политики;</w:t>
      </w:r>
    </w:p>
    <w:p w:rsidR="0052129F" w:rsidRDefault="0052129F">
      <w:pPr>
        <w:pStyle w:val="ConsPlusNormal"/>
        <w:jc w:val="both"/>
      </w:pPr>
      <w:r>
        <w:t xml:space="preserve">(в ред. Федерального </w:t>
      </w:r>
      <w:hyperlink r:id="rId18">
        <w:r>
          <w:rPr>
            <w:color w:val="0000FF"/>
          </w:rPr>
          <w:t>закона</w:t>
        </w:r>
      </w:hyperlink>
      <w:r>
        <w:t xml:space="preserve"> от 22.04.2024 N 95-ФЗ)</w:t>
      </w:r>
    </w:p>
    <w:p w:rsidR="0052129F" w:rsidRDefault="0052129F">
      <w:pPr>
        <w:pStyle w:val="ConsPlusNormal"/>
        <w:spacing w:before="220"/>
        <w:ind w:firstLine="540"/>
        <w:jc w:val="both"/>
      </w:pPr>
      <w:r>
        <w:t>4) иные формы, предусмотренные законодательством Российской Федерации.</w:t>
      </w:r>
    </w:p>
    <w:p w:rsidR="0052129F" w:rsidRDefault="0052129F">
      <w:pPr>
        <w:pStyle w:val="ConsPlusNormal"/>
        <w:ind w:firstLine="540"/>
        <w:jc w:val="both"/>
      </w:pPr>
    </w:p>
    <w:p w:rsidR="0052129F" w:rsidRDefault="0052129F">
      <w:pPr>
        <w:pStyle w:val="ConsPlusTitle"/>
        <w:ind w:firstLine="540"/>
        <w:jc w:val="both"/>
        <w:outlineLvl w:val="0"/>
      </w:pPr>
      <w:r>
        <w:t>Статья 14. Заключительные положения</w:t>
      </w:r>
    </w:p>
    <w:p w:rsidR="0052129F" w:rsidRDefault="0052129F">
      <w:pPr>
        <w:pStyle w:val="ConsPlusNormal"/>
        <w:ind w:firstLine="540"/>
        <w:jc w:val="both"/>
      </w:pPr>
    </w:p>
    <w:p w:rsidR="0052129F" w:rsidRDefault="0052129F">
      <w:pPr>
        <w:pStyle w:val="ConsPlusNormal"/>
        <w:ind w:firstLine="540"/>
        <w:jc w:val="both"/>
      </w:pPr>
      <w:hyperlink r:id="rId19">
        <w:r>
          <w:rPr>
            <w:color w:val="0000FF"/>
          </w:rPr>
          <w:t>Постановление</w:t>
        </w:r>
      </w:hyperlink>
      <w: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52129F" w:rsidRDefault="0052129F">
      <w:pPr>
        <w:pStyle w:val="ConsPlusNormal"/>
        <w:ind w:firstLine="540"/>
        <w:jc w:val="both"/>
      </w:pPr>
    </w:p>
    <w:p w:rsidR="0052129F" w:rsidRDefault="0052129F">
      <w:pPr>
        <w:pStyle w:val="ConsPlusNormal"/>
        <w:jc w:val="right"/>
      </w:pPr>
      <w:r>
        <w:t>Президент</w:t>
      </w:r>
    </w:p>
    <w:p w:rsidR="0052129F" w:rsidRDefault="0052129F">
      <w:pPr>
        <w:pStyle w:val="ConsPlusNormal"/>
        <w:jc w:val="right"/>
      </w:pPr>
      <w:r>
        <w:t>Российской Федерации</w:t>
      </w:r>
    </w:p>
    <w:p w:rsidR="0052129F" w:rsidRDefault="0052129F">
      <w:pPr>
        <w:pStyle w:val="ConsPlusNormal"/>
        <w:jc w:val="right"/>
      </w:pPr>
      <w:r>
        <w:t>В.ПУТИН</w:t>
      </w:r>
    </w:p>
    <w:p w:rsidR="0052129F" w:rsidRDefault="0052129F">
      <w:pPr>
        <w:pStyle w:val="ConsPlusNormal"/>
      </w:pPr>
      <w:r>
        <w:t>Москва, Кремль</w:t>
      </w:r>
    </w:p>
    <w:p w:rsidR="0052129F" w:rsidRDefault="0052129F">
      <w:pPr>
        <w:pStyle w:val="ConsPlusNormal"/>
        <w:spacing w:before="220"/>
      </w:pPr>
      <w:r>
        <w:t>30 декабря 2020 года</w:t>
      </w:r>
    </w:p>
    <w:p w:rsidR="0052129F" w:rsidRDefault="0052129F">
      <w:pPr>
        <w:pStyle w:val="ConsPlusNormal"/>
        <w:spacing w:before="220"/>
      </w:pPr>
      <w:r>
        <w:t>N 489-ФЗ</w:t>
      </w:r>
    </w:p>
    <w:p w:rsidR="0052129F" w:rsidRDefault="0052129F">
      <w:pPr>
        <w:pStyle w:val="ConsPlusNormal"/>
        <w:jc w:val="both"/>
      </w:pPr>
    </w:p>
    <w:p w:rsidR="0052129F" w:rsidRDefault="0052129F">
      <w:pPr>
        <w:pStyle w:val="ConsPlusNormal"/>
        <w:jc w:val="both"/>
      </w:pPr>
    </w:p>
    <w:p w:rsidR="0052129F" w:rsidRDefault="0052129F">
      <w:pPr>
        <w:pStyle w:val="ConsPlusNormal"/>
        <w:pBdr>
          <w:bottom w:val="single" w:sz="6" w:space="0" w:color="auto"/>
        </w:pBdr>
        <w:spacing w:before="100" w:after="100"/>
        <w:jc w:val="both"/>
        <w:rPr>
          <w:sz w:val="2"/>
          <w:szCs w:val="2"/>
        </w:rPr>
      </w:pPr>
    </w:p>
    <w:p w:rsidR="0098023C" w:rsidRDefault="0098023C">
      <w:bookmarkStart w:id="8" w:name="_GoBack"/>
      <w:bookmarkEnd w:id="8"/>
    </w:p>
    <w:sectPr w:rsidR="0098023C" w:rsidSect="0026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9F"/>
    <w:rsid w:val="0052129F"/>
    <w:rsid w:val="0098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F5542-409A-49F1-B294-5AA79E7B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2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12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12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 TargetMode="External"/><Relationship Id="rId13" Type="http://schemas.openxmlformats.org/officeDocument/2006/relationships/hyperlink" Target="https://login.consultant.ru/link/?req=doc&amp;base=LAW&amp;n=475062&amp;dst=100019" TargetMode="External"/><Relationship Id="rId18" Type="http://schemas.openxmlformats.org/officeDocument/2006/relationships/hyperlink" Target="https://login.consultant.ru/link/?req=doc&amp;base=LAW&amp;n=475062&amp;dst=10002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475062&amp;dst=100012" TargetMode="External"/><Relationship Id="rId12" Type="http://schemas.openxmlformats.org/officeDocument/2006/relationships/hyperlink" Target="https://login.consultant.ru/link/?req=doc&amp;base=LAW&amp;n=475062&amp;dst=100028" TargetMode="External"/><Relationship Id="rId17" Type="http://schemas.openxmlformats.org/officeDocument/2006/relationships/hyperlink" Target="https://login.consultant.ru/link/?req=doc&amp;base=LAW&amp;n=475062&amp;dst=100023" TargetMode="External"/><Relationship Id="rId2" Type="http://schemas.openxmlformats.org/officeDocument/2006/relationships/settings" Target="settings.xml"/><Relationship Id="rId16" Type="http://schemas.openxmlformats.org/officeDocument/2006/relationships/hyperlink" Target="https://login.consultant.ru/link/?req=doc&amp;base=LAW&amp;n=433003&amp;dst=10000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5062&amp;dst=100011" TargetMode="External"/><Relationship Id="rId11" Type="http://schemas.openxmlformats.org/officeDocument/2006/relationships/hyperlink" Target="https://login.consultant.ru/link/?req=doc&amp;base=LAW&amp;n=475062&amp;dst=100017" TargetMode="External"/><Relationship Id="rId5" Type="http://schemas.openxmlformats.org/officeDocument/2006/relationships/hyperlink" Target="https://login.consultant.ru/link/?req=doc&amp;base=LAW&amp;n=475062&amp;dst=100009" TargetMode="External"/><Relationship Id="rId15" Type="http://schemas.openxmlformats.org/officeDocument/2006/relationships/hyperlink" Target="https://login.consultant.ru/link/?req=doc&amp;base=LAW&amp;n=475062&amp;dst=100021" TargetMode="External"/><Relationship Id="rId10" Type="http://schemas.openxmlformats.org/officeDocument/2006/relationships/hyperlink" Target="https://login.consultant.ru/link/?req=doc&amp;base=LAW&amp;n=475062&amp;dst=100016" TargetMode="External"/><Relationship Id="rId19" Type="http://schemas.openxmlformats.org/officeDocument/2006/relationships/hyperlink" Target="https://login.consultant.ru/link/?req=doc&amp;base=LAW&amp;n=213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5062&amp;dst=100014" TargetMode="External"/><Relationship Id="rId14" Type="http://schemas.openxmlformats.org/officeDocument/2006/relationships/hyperlink" Target="https://login.consultant.ru/link/?req=doc&amp;base=LAW&amp;n=435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2024-05-28T08:43:00Z</dcterms:created>
  <dcterms:modified xsi:type="dcterms:W3CDTF">2024-05-28T08:44:00Z</dcterms:modified>
</cp:coreProperties>
</file>