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D" w:rsidRDefault="00A76B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6BCD" w:rsidRDefault="00A76BCD">
      <w:pPr>
        <w:pStyle w:val="ConsPlusNormal"/>
        <w:outlineLvl w:val="0"/>
      </w:pPr>
    </w:p>
    <w:p w:rsidR="00A76BCD" w:rsidRDefault="00A76BC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76BCD" w:rsidRDefault="00A76BCD">
      <w:pPr>
        <w:pStyle w:val="ConsPlusTitle"/>
        <w:jc w:val="center"/>
      </w:pPr>
    </w:p>
    <w:p w:rsidR="00A76BCD" w:rsidRDefault="00A76BCD">
      <w:pPr>
        <w:pStyle w:val="ConsPlusTitle"/>
        <w:jc w:val="center"/>
      </w:pPr>
      <w:r>
        <w:t>ПОСТАНОВЛЕНИЕ</w:t>
      </w:r>
    </w:p>
    <w:p w:rsidR="00A76BCD" w:rsidRDefault="00A76BCD">
      <w:pPr>
        <w:pStyle w:val="ConsPlusTitle"/>
        <w:jc w:val="center"/>
      </w:pPr>
      <w:r>
        <w:t>от 6 апреля 2020 г. N 176</w:t>
      </w:r>
    </w:p>
    <w:p w:rsidR="00A76BCD" w:rsidRDefault="00A76BCD">
      <w:pPr>
        <w:pStyle w:val="ConsPlusTitle"/>
        <w:jc w:val="center"/>
      </w:pPr>
    </w:p>
    <w:p w:rsidR="00A76BCD" w:rsidRDefault="00A76BCD">
      <w:pPr>
        <w:pStyle w:val="ConsPlusTitle"/>
        <w:jc w:val="center"/>
      </w:pPr>
      <w:r>
        <w:t>О ВЫПЛАТЕ КОМПЕНСАЦИИ ЗА ОБЕСПЕЧЕНИЕ БЕСПЛАТНЫМ ДВУХРАЗОВЫМ</w:t>
      </w:r>
    </w:p>
    <w:p w:rsidR="00A76BCD" w:rsidRDefault="00A76BCD">
      <w:pPr>
        <w:pStyle w:val="ConsPlusTitle"/>
        <w:jc w:val="center"/>
      </w:pPr>
      <w:r>
        <w:t>ПИТАНИЕМ ОБУЧАЮЩИХСЯ С ОГРАНИЧЕННЫМИ ВОЗМОЖНОСТЯМИ ЗДОРОВЬЯ,</w:t>
      </w:r>
    </w:p>
    <w:p w:rsidR="00A76BCD" w:rsidRDefault="00A76BCD">
      <w:pPr>
        <w:pStyle w:val="ConsPlusTitle"/>
        <w:jc w:val="center"/>
      </w:pPr>
      <w:r>
        <w:t>ЗАЧИСЛЕННЫХ В ГОСУДАРСТВЕННЫЕ ОБЩЕОБРАЗОВАТЕЛЬНЫЕ</w:t>
      </w:r>
    </w:p>
    <w:p w:rsidR="00A76BCD" w:rsidRDefault="00A76BCD">
      <w:pPr>
        <w:pStyle w:val="ConsPlusTitle"/>
        <w:jc w:val="center"/>
      </w:pPr>
      <w:r>
        <w:t>ОРГАНИЗАЦИИ ЛЕНИНГРАДСКОЙ ОБЛАСТИ И ОСВАИВАЮЩИХ ОСНОВНЫЕ</w:t>
      </w:r>
    </w:p>
    <w:p w:rsidR="00A76BCD" w:rsidRDefault="00A76BCD">
      <w:pPr>
        <w:pStyle w:val="ConsPlusTitle"/>
        <w:jc w:val="center"/>
      </w:pPr>
      <w:r>
        <w:t>ОБЩЕОБРАЗОВАТЕЛЬНЫЕ ПРОГРАММЫ НА ДОМУ</w:t>
      </w:r>
    </w:p>
    <w:p w:rsidR="00A76BCD" w:rsidRDefault="00A76BCD">
      <w:pPr>
        <w:pStyle w:val="ConsPlusNormal"/>
      </w:pPr>
    </w:p>
    <w:p w:rsidR="00A76BCD" w:rsidRDefault="00A76BC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79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A76BCD" w:rsidRDefault="00A76BCD">
      <w:pPr>
        <w:pStyle w:val="ConsPlusNormal"/>
      </w:pPr>
    </w:p>
    <w:p w:rsidR="00A76BCD" w:rsidRDefault="00A76BCD">
      <w:pPr>
        <w:pStyle w:val="ConsPlusNormal"/>
        <w:ind w:firstLine="540"/>
        <w:jc w:val="both"/>
      </w:pPr>
      <w:r>
        <w:t>1. Установить выплату компенсации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выплаты компенсации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официального опубликования и распространяется на правоотношения, возникшие с 30 марта 2020 года.</w:t>
      </w:r>
    </w:p>
    <w:p w:rsidR="00A76BCD" w:rsidRDefault="00A76BCD">
      <w:pPr>
        <w:pStyle w:val="ConsPlusNormal"/>
      </w:pPr>
    </w:p>
    <w:p w:rsidR="00A76BCD" w:rsidRDefault="00A76BCD">
      <w:pPr>
        <w:pStyle w:val="ConsPlusNormal"/>
        <w:jc w:val="right"/>
      </w:pPr>
      <w:r>
        <w:t>Губернатор</w:t>
      </w:r>
    </w:p>
    <w:p w:rsidR="00A76BCD" w:rsidRDefault="00A76BCD">
      <w:pPr>
        <w:pStyle w:val="ConsPlusNormal"/>
        <w:jc w:val="right"/>
      </w:pPr>
      <w:r>
        <w:t>Ленинградской области</w:t>
      </w:r>
    </w:p>
    <w:p w:rsidR="00A76BCD" w:rsidRDefault="00A76BCD">
      <w:pPr>
        <w:pStyle w:val="ConsPlusNormal"/>
        <w:jc w:val="right"/>
      </w:pPr>
      <w:r>
        <w:t>А.Дрозденко</w:t>
      </w:r>
    </w:p>
    <w:p w:rsidR="00A76BCD" w:rsidRDefault="00A76BCD">
      <w:pPr>
        <w:pStyle w:val="ConsPlusNormal"/>
      </w:pPr>
    </w:p>
    <w:p w:rsidR="00A76BCD" w:rsidRDefault="00A76BCD">
      <w:pPr>
        <w:pStyle w:val="ConsPlusNormal"/>
      </w:pPr>
    </w:p>
    <w:p w:rsidR="00A76BCD" w:rsidRDefault="00A76BCD">
      <w:pPr>
        <w:pStyle w:val="ConsPlusNormal"/>
      </w:pPr>
    </w:p>
    <w:p w:rsidR="00A76BCD" w:rsidRDefault="00A76BCD">
      <w:pPr>
        <w:pStyle w:val="ConsPlusNormal"/>
      </w:pPr>
    </w:p>
    <w:p w:rsidR="00A76BCD" w:rsidRDefault="00A76BCD">
      <w:pPr>
        <w:pStyle w:val="ConsPlusNormal"/>
      </w:pPr>
    </w:p>
    <w:p w:rsidR="00A76BCD" w:rsidRDefault="00A76BCD">
      <w:pPr>
        <w:pStyle w:val="ConsPlusNormal"/>
        <w:jc w:val="right"/>
        <w:outlineLvl w:val="0"/>
      </w:pPr>
      <w:r>
        <w:t>УТВЕРЖДЕН</w:t>
      </w:r>
    </w:p>
    <w:p w:rsidR="00A76BCD" w:rsidRDefault="00A76BCD">
      <w:pPr>
        <w:pStyle w:val="ConsPlusNormal"/>
        <w:jc w:val="right"/>
      </w:pPr>
      <w:r>
        <w:t>постановлением Правительства</w:t>
      </w:r>
    </w:p>
    <w:p w:rsidR="00A76BCD" w:rsidRDefault="00A76BCD">
      <w:pPr>
        <w:pStyle w:val="ConsPlusNormal"/>
        <w:jc w:val="right"/>
      </w:pPr>
      <w:r>
        <w:t>Ленинградской области</w:t>
      </w:r>
    </w:p>
    <w:p w:rsidR="00A76BCD" w:rsidRDefault="00A76BCD">
      <w:pPr>
        <w:pStyle w:val="ConsPlusNormal"/>
        <w:jc w:val="right"/>
      </w:pPr>
      <w:r>
        <w:t>от 06.04.2020 N 176</w:t>
      </w:r>
    </w:p>
    <w:p w:rsidR="00A76BCD" w:rsidRDefault="00A76BCD">
      <w:pPr>
        <w:pStyle w:val="ConsPlusNormal"/>
        <w:jc w:val="right"/>
      </w:pPr>
      <w:r>
        <w:t>(приложение)</w:t>
      </w:r>
    </w:p>
    <w:p w:rsidR="00A76BCD" w:rsidRDefault="00A76BCD">
      <w:pPr>
        <w:pStyle w:val="ConsPlusNormal"/>
      </w:pPr>
    </w:p>
    <w:p w:rsidR="00A76BCD" w:rsidRDefault="00A76BCD">
      <w:pPr>
        <w:pStyle w:val="ConsPlusTitle"/>
        <w:jc w:val="center"/>
      </w:pPr>
      <w:bookmarkStart w:id="0" w:name="P33"/>
      <w:bookmarkEnd w:id="0"/>
      <w:r>
        <w:t>ПОРЯДОК</w:t>
      </w:r>
    </w:p>
    <w:p w:rsidR="00A76BCD" w:rsidRDefault="00A76BCD">
      <w:pPr>
        <w:pStyle w:val="ConsPlusTitle"/>
        <w:jc w:val="center"/>
      </w:pPr>
      <w:r>
        <w:t>ВЫПЛАТЫ КОМПЕНСАЦИИ ЗА ОБЕСПЕЧЕНИЕ БЕСПЛАТНЫМ ДВУХРАЗОВЫМ</w:t>
      </w:r>
    </w:p>
    <w:p w:rsidR="00A76BCD" w:rsidRDefault="00A76BCD">
      <w:pPr>
        <w:pStyle w:val="ConsPlusTitle"/>
        <w:jc w:val="center"/>
      </w:pPr>
      <w:r>
        <w:t>ПИТАНИЕМ ОБУЧАЮЩИХСЯ С ОГРАНИЧЕННЫМИ ВОЗМОЖНОСТЯМИ ЗДОРОВЬЯ,</w:t>
      </w:r>
    </w:p>
    <w:p w:rsidR="00A76BCD" w:rsidRDefault="00A76BCD">
      <w:pPr>
        <w:pStyle w:val="ConsPlusTitle"/>
        <w:jc w:val="center"/>
      </w:pPr>
      <w:r>
        <w:t>ЗАЧИСЛЕННЫХ В ГОСУДАРСТВЕННЫЕ ОБЩЕОБРАЗОВАТЕЛЬНЫЕ</w:t>
      </w:r>
    </w:p>
    <w:p w:rsidR="00A76BCD" w:rsidRDefault="00A76BCD">
      <w:pPr>
        <w:pStyle w:val="ConsPlusTitle"/>
        <w:jc w:val="center"/>
      </w:pPr>
      <w:r>
        <w:t>ОРГАНИЗАЦИИ ЛЕНИНГРАДСКОЙ ОБЛАСТИ И ОСВАИВАЮЩИХ ОСНОВНЫЕ</w:t>
      </w:r>
    </w:p>
    <w:p w:rsidR="00A76BCD" w:rsidRDefault="00A76BCD">
      <w:pPr>
        <w:pStyle w:val="ConsPlusTitle"/>
        <w:jc w:val="center"/>
      </w:pPr>
      <w:r>
        <w:t>ОБЩЕОБРАЗОВАТЕЛЬНЫЕ ПРОГРАММЫ НА ДОМУ</w:t>
      </w:r>
    </w:p>
    <w:p w:rsidR="00A76BCD" w:rsidRDefault="00A76BCD">
      <w:pPr>
        <w:pStyle w:val="ConsPlusNormal"/>
      </w:pPr>
    </w:p>
    <w:p w:rsidR="00A76BCD" w:rsidRDefault="00A76BCD">
      <w:pPr>
        <w:pStyle w:val="ConsPlusNormal"/>
        <w:ind w:firstLine="540"/>
        <w:jc w:val="both"/>
      </w:pPr>
      <w:r>
        <w:lastRenderedPageBreak/>
        <w:t>1. Настоящий Порядок определяет условия и процедуру предоставления компенсации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(далее - организация) и осваивающих основные общеобразовательные программы на дому (далее - компенсация, обучающийся).</w:t>
      </w:r>
    </w:p>
    <w:p w:rsidR="00A76BCD" w:rsidRDefault="00A76BCD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В целях предоставления компенсации один из родителей (законных представителей) обучающегося (далее - заявитель) обращается в организацию с заявлением о выплате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К заявлению о выплате компенсации прилагаются следующие документы (оригиналы):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документ о наличии у заявителя банковского счета, открытого в кредитной организации, с указанием реквизитов счета.</w:t>
      </w:r>
    </w:p>
    <w:p w:rsidR="00A76BCD" w:rsidRDefault="00A76BCD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В случае если от имени заявителя действует уполномоченное лицо (далее - представитель), кроме документов, указанных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Порядка, к заявлению о выплате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4. Заявитель (его представитель) подает заявление о выплате компенсации и документы, предусмотренные </w:t>
      </w:r>
      <w:hyperlink w:anchor="P41">
        <w:r>
          <w:rPr>
            <w:color w:val="0000FF"/>
          </w:rPr>
          <w:t>пунктами 2</w:t>
        </w:r>
      </w:hyperlink>
      <w:r>
        <w:t xml:space="preserve"> и </w:t>
      </w:r>
      <w:hyperlink w:anchor="P46">
        <w:r>
          <w:rPr>
            <w:color w:val="0000FF"/>
          </w:rPr>
          <w:t>3</w:t>
        </w:r>
      </w:hyperlink>
      <w:r>
        <w:t xml:space="preserve"> настоящего Порядка, однократно на срок действия заключения психолого-медико-педагогической комиссии.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5. По желанию заявитель (его представитель) может одновременно с оригиналами документов, указанных в </w:t>
      </w:r>
      <w:hyperlink w:anchor="P41">
        <w:r>
          <w:rPr>
            <w:color w:val="0000FF"/>
          </w:rPr>
          <w:t>пунктах 2</w:t>
        </w:r>
      </w:hyperlink>
      <w:r>
        <w:t xml:space="preserve"> и </w:t>
      </w:r>
      <w:hyperlink w:anchor="P46">
        <w:r>
          <w:rPr>
            <w:color w:val="0000FF"/>
          </w:rPr>
          <w:t>3</w:t>
        </w:r>
      </w:hyperlink>
      <w:r>
        <w:t xml:space="preserve"> настоящего Порядка, представить их копии.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6.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A76BCD" w:rsidRDefault="00A76BC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7. Заявления о выплате компенсации, поданные в организацию, рассматриваются руководителем организации в течение пяти рабочих дней со дня подачи заявления о выплате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8. В случае принятия решения о выплате компенсации руководитель организации в срок, указанный в </w:t>
      </w:r>
      <w:hyperlink w:anchor="P50">
        <w:r>
          <w:rPr>
            <w:color w:val="0000FF"/>
          </w:rPr>
          <w:t>пункте 7</w:t>
        </w:r>
      </w:hyperlink>
      <w:r>
        <w:t xml:space="preserve"> настоящего Порядка, издает локальный нормативный акт о выплате компенсации, а также уведомляет о принятом решении заявителя (его представителя) в течение трех рабочих дней со дня издания локального нормативного акта.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В случае принятия решения об отказе в выплате компенсации заявитель (его представитель) уведомляется в течение трех рабочих дней со дня принятия указанного решения с указанием причины отказа.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9. Основаниями для принятия руководителем организации решения об отказе в выплате компенсации являются: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">
        <w:r>
          <w:rPr>
            <w:color w:val="0000FF"/>
          </w:rPr>
          <w:t>пунктах 2</w:t>
        </w:r>
      </w:hyperlink>
      <w:r>
        <w:t xml:space="preserve"> и </w:t>
      </w:r>
      <w:hyperlink w:anchor="P46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недостоверность сведений, содержащихся в представленных в соответствии с </w:t>
      </w:r>
      <w:hyperlink w:anchor="P41">
        <w:r>
          <w:rPr>
            <w:color w:val="0000FF"/>
          </w:rPr>
          <w:t>пунктами 2</w:t>
        </w:r>
      </w:hyperlink>
      <w:r>
        <w:t xml:space="preserve"> и </w:t>
      </w:r>
      <w:hyperlink w:anchor="P46">
        <w:r>
          <w:rPr>
            <w:color w:val="0000FF"/>
          </w:rPr>
          <w:t>3</w:t>
        </w:r>
      </w:hyperlink>
      <w:r>
        <w:t xml:space="preserve"> настоящего Порядка документах.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lastRenderedPageBreak/>
        <w:t>10. Компенсация предоставляется на срок действия заключения психолого-медико-педагогической комиссии и выплачивается ежемесячно путем перечисления на лицевой банковский счет заявителя в течение семи рабочих дней со дня принятия решения о выплате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В случае изменения банковских реквизитов (банковского счета) заявитель в течение 10 рабочих дней с даты изменения указанных сведений представляет в организацию актуальные сведения о банковских реквизитах (банковском счете).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11. Порядок представления документов в целях получения компенсации, состав административных процедур устанавливаются административным регламентом предоставления государственной услуги, утвержденным правовым актом комитета общего и профессионального образования Ленинградской области.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12. Основаниями для прекращения выплаты компенсации являются:</w:t>
      </w:r>
    </w:p>
    <w:p w:rsidR="00A76BCD" w:rsidRDefault="00A76BCD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1) обращение заявителя (его представителя) с заявлением о прекращении выплаты компенсации;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2) истечение срока действия заключения психолого-медико-педагогической комиссии;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3) прекращение образовательных отношений между организацией и обучающимся;</w:t>
      </w:r>
    </w:p>
    <w:p w:rsidR="00A76BCD" w:rsidRDefault="00A76BCD">
      <w:pPr>
        <w:pStyle w:val="ConsPlusNormal"/>
        <w:spacing w:before="220"/>
        <w:ind w:firstLine="540"/>
        <w:jc w:val="both"/>
      </w:pPr>
      <w:bookmarkStart w:id="5" w:name="P63"/>
      <w:bookmarkEnd w:id="5"/>
      <w:r>
        <w:t>4) отобрание обучающегося у заявителя органом опеки и попечительства в случае угрозы жизни или здоровью обучающегося;</w:t>
      </w:r>
    </w:p>
    <w:p w:rsidR="00A76BCD" w:rsidRDefault="00A76BCD">
      <w:pPr>
        <w:pStyle w:val="ConsPlusNormal"/>
        <w:spacing w:before="220"/>
        <w:ind w:firstLine="540"/>
        <w:jc w:val="both"/>
      </w:pPr>
      <w:bookmarkStart w:id="6" w:name="P64"/>
      <w:bookmarkEnd w:id="6"/>
      <w:r>
        <w:t>5) смерть обучающегося.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Выплата компенсации в случаях, предусмотренных </w:t>
      </w:r>
      <w:hyperlink w:anchor="P60">
        <w:r>
          <w:rPr>
            <w:color w:val="0000FF"/>
          </w:rPr>
          <w:t>подпунктами 1</w:t>
        </w:r>
      </w:hyperlink>
      <w:r>
        <w:t xml:space="preserve"> - </w:t>
      </w:r>
      <w:hyperlink w:anchor="P63">
        <w:r>
          <w:rPr>
            <w:color w:val="0000FF"/>
          </w:rPr>
          <w:t>4</w:t>
        </w:r>
      </w:hyperlink>
      <w:r>
        <w:t xml:space="preserve"> настоящего пункта, прекращается со дня наступления соответствующего обстоятельства.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Выплата компенсации в случае, предусмотренном </w:t>
      </w:r>
      <w:hyperlink w:anchor="P64">
        <w:r>
          <w:rPr>
            <w:color w:val="0000FF"/>
          </w:rPr>
          <w:t>подпунктом 5</w:t>
        </w:r>
      </w:hyperlink>
      <w: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Решение о прекращении выплаты компенсации принимается руководителем организации в форме локального нормативного акта не позднее трех рабочих дней со дня наступления обстоятельств, предусмотренных настоящим пунктом.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Организация в течение трех рабочих дней со дня принятия решения о прекращении выплаты компенсации сообщает заявителю о прекращении выплаты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13. Основаниями для приостановления выплаты компенсации являются: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2) признание заявителя судом безвестно отсутствующим или объявление умершим;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3) смерть заявителя, которому предоставлена выплата компенсации;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4) признание заявителя судом недееспособным или ограничено дееспособным;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5) усыновление обучающегося третьим лицом, не являющимся заявителем, которому предоставлена выплата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В случае наступления одного из обстоятельств, предусмотренных настоящим пунктом, </w:t>
      </w:r>
      <w:r>
        <w:lastRenderedPageBreak/>
        <w:t>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Решение о приостановлении выплаты компенсации принимается руководителем организации в форме локального нормативного акта не позднее трех рабочих дней со дня наступления обстоятельства, предусмотренного настоящим пунктом.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Организация уведомляет заявителя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14. 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</w:t>
      </w:r>
      <w:hyperlink w:anchor="P41">
        <w:r>
          <w:rPr>
            <w:color w:val="0000FF"/>
          </w:rPr>
          <w:t>пунктами 2</w:t>
        </w:r>
      </w:hyperlink>
      <w:r>
        <w:t xml:space="preserve"> и </w:t>
      </w:r>
      <w:hyperlink w:anchor="P46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Решение о возобновлении выплаты компенсации принимается руководителем организации в форме локального нормативного акта не позднее семи рабочих дней с даты поступления заявления о выплате компенсации, предусмотренного настоящим пунктом.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 xml:space="preserve">15. 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</w:t>
      </w:r>
      <w:proofErr w:type="gramStart"/>
      <w:r>
        <w:t>нахождения</w:t>
      </w:r>
      <w:proofErr w:type="gramEnd"/>
      <w:r>
        <w:t xml:space="preserve">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16. Выплата компенсации осуществляется в пределах бюджетных ассигнований, предусмотренных на указанные цели в областном бюджете Ленинградской области, из расчета 152,0 руб. за один день питания на одного обучающегося в возрасте от 7 лет и старше.</w:t>
      </w:r>
    </w:p>
    <w:p w:rsidR="00A76BCD" w:rsidRDefault="00A76BCD">
      <w:pPr>
        <w:pStyle w:val="ConsPlusNormal"/>
        <w:spacing w:before="220"/>
        <w:ind w:firstLine="540"/>
        <w:jc w:val="both"/>
      </w:pPr>
      <w:r>
        <w:t>17. 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областной бюджет Ленинградской области в соответствии с действующим законодательством.</w:t>
      </w:r>
    </w:p>
    <w:p w:rsidR="00A76BCD" w:rsidRDefault="00A76BCD">
      <w:pPr>
        <w:pStyle w:val="ConsPlusNormal"/>
      </w:pPr>
    </w:p>
    <w:p w:rsidR="00A76BCD" w:rsidRDefault="00A76BCD">
      <w:pPr>
        <w:pStyle w:val="ConsPlusNormal"/>
      </w:pPr>
    </w:p>
    <w:p w:rsidR="00A76BCD" w:rsidRDefault="00A76B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7" w:name="_GoBack"/>
      <w:bookmarkEnd w:id="7"/>
    </w:p>
    <w:sectPr w:rsidR="00F00EC1" w:rsidSect="00D5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D"/>
    <w:rsid w:val="00A76BCD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D988-67D9-4E10-B361-9983481D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6B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6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363&amp;dst=101044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2024-05-29T09:09:00Z</dcterms:created>
  <dcterms:modified xsi:type="dcterms:W3CDTF">2024-05-29T09:11:00Z</dcterms:modified>
</cp:coreProperties>
</file>