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F02" w:rsidRPr="00913BF5" w:rsidRDefault="00F33F02" w:rsidP="00F33F02">
      <w:pPr>
        <w:jc w:val="center"/>
        <w:rPr>
          <w:b/>
        </w:rPr>
      </w:pPr>
      <w:r w:rsidRPr="00913BF5">
        <w:rPr>
          <w:b/>
        </w:rPr>
        <w:t xml:space="preserve">Сведения </w:t>
      </w:r>
    </w:p>
    <w:p w:rsidR="00411BC8" w:rsidRPr="005E0088" w:rsidRDefault="00FE37DE" w:rsidP="0020753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0088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20753B" w:rsidRPr="0020753B">
        <w:rPr>
          <w:rFonts w:ascii="Times New Roman" w:hAnsi="Times New Roman" w:cs="Times New Roman"/>
          <w:b/>
          <w:sz w:val="24"/>
          <w:szCs w:val="24"/>
        </w:rPr>
        <w:t>Государственно</w:t>
      </w:r>
      <w:r w:rsidR="0020753B">
        <w:rPr>
          <w:rFonts w:ascii="Times New Roman" w:hAnsi="Times New Roman" w:cs="Times New Roman"/>
          <w:b/>
          <w:sz w:val="24"/>
          <w:szCs w:val="24"/>
        </w:rPr>
        <w:t>м бюджетном</w:t>
      </w:r>
      <w:r w:rsidR="0020753B" w:rsidRPr="0020753B"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</w:t>
      </w:r>
      <w:r w:rsidR="0020753B">
        <w:rPr>
          <w:rFonts w:ascii="Times New Roman" w:hAnsi="Times New Roman" w:cs="Times New Roman"/>
          <w:b/>
          <w:sz w:val="24"/>
          <w:szCs w:val="24"/>
        </w:rPr>
        <w:t>м</w:t>
      </w:r>
      <w:r w:rsidR="0020753B" w:rsidRPr="0020753B">
        <w:rPr>
          <w:rFonts w:ascii="Times New Roman" w:hAnsi="Times New Roman" w:cs="Times New Roman"/>
          <w:b/>
          <w:sz w:val="24"/>
          <w:szCs w:val="24"/>
        </w:rPr>
        <w:t xml:space="preserve"> учреждени</w:t>
      </w:r>
      <w:r w:rsidR="0020753B">
        <w:rPr>
          <w:rFonts w:ascii="Times New Roman" w:hAnsi="Times New Roman" w:cs="Times New Roman"/>
          <w:b/>
          <w:sz w:val="24"/>
          <w:szCs w:val="24"/>
        </w:rPr>
        <w:t>и</w:t>
      </w:r>
      <w:r w:rsidR="0020753B" w:rsidRPr="0020753B">
        <w:rPr>
          <w:rFonts w:ascii="Times New Roman" w:hAnsi="Times New Roman" w:cs="Times New Roman"/>
          <w:b/>
          <w:sz w:val="24"/>
          <w:szCs w:val="24"/>
        </w:rPr>
        <w:t xml:space="preserve"> Ленинградской области</w:t>
      </w:r>
      <w:r w:rsidR="0020753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0753B" w:rsidRPr="0020753B">
        <w:rPr>
          <w:rFonts w:ascii="Times New Roman" w:hAnsi="Times New Roman" w:cs="Times New Roman"/>
          <w:b/>
          <w:sz w:val="24"/>
          <w:szCs w:val="24"/>
        </w:rPr>
        <w:t>Павловский центр психолого-педагогич</w:t>
      </w:r>
      <w:r w:rsidR="0020753B">
        <w:rPr>
          <w:rFonts w:ascii="Times New Roman" w:hAnsi="Times New Roman" w:cs="Times New Roman"/>
          <w:b/>
          <w:sz w:val="24"/>
          <w:szCs w:val="24"/>
        </w:rPr>
        <w:t>еской реабилитации и коррекции «Логос»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3065"/>
        <w:gridCol w:w="185"/>
        <w:gridCol w:w="908"/>
        <w:gridCol w:w="444"/>
        <w:gridCol w:w="953"/>
        <w:gridCol w:w="557"/>
        <w:gridCol w:w="1279"/>
        <w:gridCol w:w="1558"/>
      </w:tblGrid>
      <w:tr w:rsidR="007B2C71" w:rsidRPr="00F555D9" w:rsidTr="00134368">
        <w:trPr>
          <w:trHeight w:val="270"/>
        </w:trPr>
        <w:tc>
          <w:tcPr>
            <w:tcW w:w="9606" w:type="dxa"/>
            <w:gridSpan w:val="9"/>
          </w:tcPr>
          <w:p w:rsidR="007B2C71" w:rsidRPr="00F555D9" w:rsidRDefault="007B2C71" w:rsidP="00B10862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  <w:rPr>
                <w:b/>
                <w:color w:val="000000"/>
              </w:rPr>
            </w:pPr>
            <w:r w:rsidRPr="00F555D9">
              <w:rPr>
                <w:b/>
                <w:color w:val="000000"/>
              </w:rPr>
              <w:t>Основные сведения</w:t>
            </w:r>
          </w:p>
        </w:tc>
      </w:tr>
      <w:tr w:rsidR="007B2C71" w:rsidRPr="00F555D9" w:rsidTr="00134368">
        <w:trPr>
          <w:trHeight w:val="465"/>
        </w:trPr>
        <w:tc>
          <w:tcPr>
            <w:tcW w:w="657" w:type="dxa"/>
            <w:vAlign w:val="center"/>
          </w:tcPr>
          <w:p w:rsidR="007B2C71" w:rsidRPr="00F555D9" w:rsidRDefault="007B2C71" w:rsidP="00B10862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</w:rPr>
            </w:pPr>
            <w:r w:rsidRPr="00F555D9">
              <w:rPr>
                <w:color w:val="000000"/>
              </w:rPr>
              <w:t>1</w:t>
            </w:r>
          </w:p>
        </w:tc>
        <w:tc>
          <w:tcPr>
            <w:tcW w:w="3065" w:type="dxa"/>
            <w:vAlign w:val="center"/>
          </w:tcPr>
          <w:p w:rsidR="007B2C71" w:rsidRPr="00BC2922" w:rsidRDefault="007B2C71" w:rsidP="007B2C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B2C71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5884" w:type="dxa"/>
            <w:gridSpan w:val="7"/>
            <w:vAlign w:val="center"/>
          </w:tcPr>
          <w:p w:rsidR="007B2C71" w:rsidRPr="002F704B" w:rsidRDefault="007B2C71" w:rsidP="00A534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22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общеобразовательное учр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еждение Ленинградской области  «</w:t>
            </w:r>
            <w:r w:rsidRPr="00BC2922">
              <w:rPr>
                <w:rFonts w:ascii="Times New Roman" w:hAnsi="Times New Roman" w:cs="Times New Roman"/>
                <w:sz w:val="24"/>
                <w:szCs w:val="24"/>
              </w:rPr>
              <w:t>Павловский центр психолого-педагогич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еской реабилитации и коррекции «Логос»</w:t>
            </w:r>
          </w:p>
        </w:tc>
      </w:tr>
      <w:tr w:rsidR="007B2C71" w:rsidRPr="00F555D9" w:rsidTr="00134368">
        <w:trPr>
          <w:trHeight w:val="825"/>
        </w:trPr>
        <w:tc>
          <w:tcPr>
            <w:tcW w:w="657" w:type="dxa"/>
            <w:vAlign w:val="center"/>
          </w:tcPr>
          <w:p w:rsidR="007B2C71" w:rsidRPr="00F555D9" w:rsidRDefault="007B2C71" w:rsidP="002F704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</w:rPr>
            </w:pPr>
            <w:r w:rsidRPr="00F555D9">
              <w:rPr>
                <w:color w:val="000000"/>
              </w:rPr>
              <w:t>2</w:t>
            </w:r>
          </w:p>
        </w:tc>
        <w:tc>
          <w:tcPr>
            <w:tcW w:w="3065" w:type="dxa"/>
            <w:vAlign w:val="center"/>
          </w:tcPr>
          <w:p w:rsidR="007B2C71" w:rsidRDefault="007B2C71" w:rsidP="007B2C71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outlineLvl w:val="1"/>
              <w:rPr>
                <w:color w:val="000000"/>
              </w:rPr>
            </w:pPr>
            <w:r w:rsidRPr="00F555D9">
              <w:rPr>
                <w:color w:val="000000"/>
              </w:rPr>
              <w:t>Наименование органа, осуществляющего функции и полномочия учредителя</w:t>
            </w:r>
          </w:p>
        </w:tc>
        <w:tc>
          <w:tcPr>
            <w:tcW w:w="5884" w:type="dxa"/>
            <w:gridSpan w:val="7"/>
            <w:vAlign w:val="center"/>
          </w:tcPr>
          <w:p w:rsidR="007B2C71" w:rsidRPr="00F555D9" w:rsidRDefault="007B2C71" w:rsidP="00A534F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Комитет общего и профессионального образования Ленинградской области</w:t>
            </w:r>
          </w:p>
        </w:tc>
      </w:tr>
      <w:tr w:rsidR="007B2C71" w:rsidRPr="00F555D9" w:rsidTr="00134368">
        <w:trPr>
          <w:trHeight w:val="555"/>
        </w:trPr>
        <w:tc>
          <w:tcPr>
            <w:tcW w:w="657" w:type="dxa"/>
            <w:vAlign w:val="center"/>
          </w:tcPr>
          <w:p w:rsidR="007B2C71" w:rsidRPr="00F555D9" w:rsidRDefault="007B2C71" w:rsidP="002F704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</w:rPr>
            </w:pPr>
            <w:r w:rsidRPr="00F555D9">
              <w:rPr>
                <w:color w:val="000000"/>
              </w:rPr>
              <w:t>3</w:t>
            </w:r>
          </w:p>
        </w:tc>
        <w:tc>
          <w:tcPr>
            <w:tcW w:w="3065" w:type="dxa"/>
            <w:vAlign w:val="center"/>
          </w:tcPr>
          <w:p w:rsidR="007B2C71" w:rsidRPr="00BC2922" w:rsidRDefault="007B2C71" w:rsidP="007B2C71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outlineLvl w:val="1"/>
              <w:rPr>
                <w:color w:val="000000"/>
              </w:rPr>
            </w:pPr>
            <w:proofErr w:type="gramStart"/>
            <w:r w:rsidRPr="00F555D9">
              <w:rPr>
                <w:color w:val="000000"/>
              </w:rPr>
              <w:t>А</w:t>
            </w:r>
            <w:r w:rsidR="0013436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565FAED" wp14:editId="1458430C">
                      <wp:simplePos x="0" y="0"/>
                      <wp:positionH relativeFrom="column">
                        <wp:posOffset>8534400</wp:posOffset>
                      </wp:positionH>
                      <wp:positionV relativeFrom="paragraph">
                        <wp:posOffset>249555</wp:posOffset>
                      </wp:positionV>
                      <wp:extent cx="762000" cy="342900"/>
                      <wp:effectExtent l="0" t="0" r="19050" b="1905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2C71" w:rsidRPr="006F717D" w:rsidRDefault="007B2C71" w:rsidP="00F33F0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672pt;margin-top:19.65pt;width:60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">
                      <v:textbox>
                        <w:txbxContent>
                          <w:p w:rsidR="007B2C71" w:rsidRPr="006F717D" w:rsidRDefault="007B2C71" w:rsidP="00F33F02"/>
                        </w:txbxContent>
                      </v:textbox>
                    </v:rect>
                  </w:pict>
                </mc:Fallback>
              </mc:AlternateContent>
            </w:r>
            <w:r w:rsidRPr="00F555D9">
              <w:rPr>
                <w:color w:val="000000"/>
              </w:rPr>
              <w:t>дрес</w:t>
            </w:r>
            <w:proofErr w:type="gramEnd"/>
            <w:r w:rsidRPr="00F555D9">
              <w:rPr>
                <w:color w:val="000000"/>
              </w:rPr>
              <w:t xml:space="preserve"> фактического местонахождения учреждения</w:t>
            </w:r>
          </w:p>
        </w:tc>
        <w:tc>
          <w:tcPr>
            <w:tcW w:w="5884" w:type="dxa"/>
            <w:gridSpan w:val="7"/>
            <w:vAlign w:val="center"/>
          </w:tcPr>
          <w:p w:rsidR="007B2C71" w:rsidRPr="00F555D9" w:rsidRDefault="007B2C71" w:rsidP="00A534F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</w:rPr>
            </w:pPr>
            <w:r w:rsidRPr="00BC2922">
              <w:rPr>
                <w:color w:val="000000"/>
              </w:rPr>
              <w:t>187323</w:t>
            </w:r>
            <w:r>
              <w:rPr>
                <w:color w:val="000000"/>
              </w:rPr>
              <w:t>,</w:t>
            </w:r>
            <w:r w:rsidRPr="00BC2922">
              <w:rPr>
                <w:color w:val="000000"/>
              </w:rPr>
              <w:t xml:space="preserve"> Ленинградская область, Кировский район, поселок Павлово,  Ленинградский проспект 22а</w:t>
            </w:r>
          </w:p>
        </w:tc>
      </w:tr>
      <w:tr w:rsidR="007B2C71" w:rsidRPr="00F555D9" w:rsidTr="00134368">
        <w:trPr>
          <w:trHeight w:val="825"/>
        </w:trPr>
        <w:tc>
          <w:tcPr>
            <w:tcW w:w="657" w:type="dxa"/>
            <w:vAlign w:val="center"/>
          </w:tcPr>
          <w:p w:rsidR="007B2C71" w:rsidRPr="00F555D9" w:rsidRDefault="007B2C71" w:rsidP="00EE5E89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</w:rPr>
            </w:pPr>
            <w:r w:rsidRPr="00F555D9">
              <w:rPr>
                <w:color w:val="000000"/>
              </w:rPr>
              <w:t>4</w:t>
            </w:r>
          </w:p>
        </w:tc>
        <w:tc>
          <w:tcPr>
            <w:tcW w:w="3065" w:type="dxa"/>
          </w:tcPr>
          <w:p w:rsidR="007B2C71" w:rsidRDefault="007B2C71" w:rsidP="007B2C71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outlineLvl w:val="1"/>
              <w:rPr>
                <w:color w:val="000000"/>
              </w:rPr>
            </w:pPr>
            <w:r w:rsidRPr="00F555D9">
              <w:rPr>
                <w:color w:val="000000"/>
              </w:rPr>
              <w:t>Адреса филиалов (представительств), обособленных структурных подразделений учреждения</w:t>
            </w:r>
          </w:p>
        </w:tc>
        <w:tc>
          <w:tcPr>
            <w:tcW w:w="5884" w:type="dxa"/>
            <w:gridSpan w:val="7"/>
            <w:vAlign w:val="center"/>
          </w:tcPr>
          <w:p w:rsidR="007B2C71" w:rsidRPr="00F555D9" w:rsidRDefault="007B2C71" w:rsidP="00A534F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7B2C71" w:rsidRPr="00F555D9" w:rsidTr="00134368">
        <w:trPr>
          <w:trHeight w:val="270"/>
        </w:trPr>
        <w:tc>
          <w:tcPr>
            <w:tcW w:w="657" w:type="dxa"/>
            <w:vAlign w:val="center"/>
          </w:tcPr>
          <w:p w:rsidR="007B2C71" w:rsidRPr="00F555D9" w:rsidRDefault="007B2C71" w:rsidP="00EE5E89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</w:rPr>
            </w:pPr>
            <w:r w:rsidRPr="00F555D9">
              <w:rPr>
                <w:color w:val="000000"/>
              </w:rPr>
              <w:t>5</w:t>
            </w:r>
          </w:p>
        </w:tc>
        <w:tc>
          <w:tcPr>
            <w:tcW w:w="3065" w:type="dxa"/>
          </w:tcPr>
          <w:p w:rsidR="007B2C71" w:rsidRDefault="007B2C71" w:rsidP="007B2C71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outlineLvl w:val="1"/>
            </w:pPr>
            <w:r w:rsidRPr="00F555D9">
              <w:rPr>
                <w:color w:val="000000"/>
              </w:rPr>
              <w:t>Дата создания учреждения</w:t>
            </w:r>
          </w:p>
        </w:tc>
        <w:tc>
          <w:tcPr>
            <w:tcW w:w="5884" w:type="dxa"/>
            <w:gridSpan w:val="7"/>
            <w:vAlign w:val="center"/>
          </w:tcPr>
          <w:p w:rsidR="007B2C71" w:rsidRPr="00E6355F" w:rsidRDefault="007B2C71" w:rsidP="00A775E4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>30 июня 1973</w:t>
            </w:r>
          </w:p>
        </w:tc>
      </w:tr>
      <w:tr w:rsidR="007B2C71" w:rsidRPr="00F555D9" w:rsidTr="00134368">
        <w:trPr>
          <w:trHeight w:val="540"/>
        </w:trPr>
        <w:tc>
          <w:tcPr>
            <w:tcW w:w="657" w:type="dxa"/>
            <w:vAlign w:val="center"/>
          </w:tcPr>
          <w:p w:rsidR="007B2C71" w:rsidRPr="00F555D9" w:rsidRDefault="007B2C71" w:rsidP="00EE5E89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</w:rPr>
            </w:pPr>
            <w:r w:rsidRPr="00F555D9">
              <w:rPr>
                <w:color w:val="000000"/>
              </w:rPr>
              <w:t>6</w:t>
            </w:r>
          </w:p>
        </w:tc>
        <w:tc>
          <w:tcPr>
            <w:tcW w:w="3065" w:type="dxa"/>
          </w:tcPr>
          <w:p w:rsidR="007B2C71" w:rsidRPr="00016777" w:rsidRDefault="007B2C71" w:rsidP="007B2C71">
            <w:pPr>
              <w:ind w:firstLine="34"/>
            </w:pPr>
            <w:r w:rsidRPr="00F555D9">
              <w:rPr>
                <w:color w:val="000000"/>
              </w:rPr>
              <w:t>Цели деятельности учреждения в соответствии уставом учреждения</w:t>
            </w:r>
          </w:p>
        </w:tc>
        <w:tc>
          <w:tcPr>
            <w:tcW w:w="5884" w:type="dxa"/>
            <w:gridSpan w:val="7"/>
            <w:vAlign w:val="center"/>
          </w:tcPr>
          <w:p w:rsidR="007B2C71" w:rsidRPr="00016777" w:rsidRDefault="007B2C71" w:rsidP="00016777">
            <w:pPr>
              <w:ind w:firstLine="34"/>
              <w:jc w:val="both"/>
            </w:pPr>
            <w:r w:rsidRPr="00016777">
              <w:t>- осуществление образовательной деятельности по образовательным программам дошкольного образования,</w:t>
            </w:r>
            <w:r w:rsidRPr="00016777">
              <w:rPr>
                <w:color w:val="008000"/>
              </w:rPr>
              <w:t xml:space="preserve"> </w:t>
            </w:r>
            <w:r w:rsidRPr="00016777">
              <w:t xml:space="preserve">адаптированным для </w:t>
            </w:r>
            <w:proofErr w:type="gramStart"/>
            <w:r w:rsidRPr="00016777">
              <w:t>обучающихся</w:t>
            </w:r>
            <w:proofErr w:type="gramEnd"/>
            <w:r w:rsidRPr="00016777">
              <w:t xml:space="preserve"> с ограниченными возможностями здоровья</w:t>
            </w:r>
          </w:p>
          <w:p w:rsidR="007B2C71" w:rsidRPr="00016777" w:rsidRDefault="007B2C71" w:rsidP="00016777">
            <w:pPr>
              <w:ind w:firstLine="34"/>
              <w:jc w:val="both"/>
            </w:pPr>
            <w:r w:rsidRPr="00016777">
              <w:t xml:space="preserve"> (с тяжелыми нарушениями речи, с тяжелыми нарушениями речи и задержкой психического развития);  </w:t>
            </w:r>
          </w:p>
          <w:p w:rsidR="007B2C71" w:rsidRPr="00016777" w:rsidRDefault="007B2C71" w:rsidP="00016777">
            <w:pPr>
              <w:jc w:val="both"/>
              <w:rPr>
                <w:color w:val="FF0000"/>
              </w:rPr>
            </w:pPr>
            <w:r w:rsidRPr="00016777">
              <w:t xml:space="preserve">- осуществление образовательной деятельности по образовательным программам  начального общего образования, адаптированным для </w:t>
            </w:r>
            <w:proofErr w:type="gramStart"/>
            <w:r w:rsidRPr="00016777">
              <w:t>обучающихся</w:t>
            </w:r>
            <w:proofErr w:type="gramEnd"/>
            <w:r w:rsidRPr="00016777">
              <w:t xml:space="preserve"> с ограниченными возможностями здоровья</w:t>
            </w:r>
            <w:r w:rsidRPr="00016777">
              <w:rPr>
                <w:color w:val="FF0000"/>
              </w:rPr>
              <w:t xml:space="preserve"> </w:t>
            </w:r>
          </w:p>
          <w:p w:rsidR="007B2C71" w:rsidRPr="00016777" w:rsidRDefault="007B2C71" w:rsidP="00016777">
            <w:pPr>
              <w:jc w:val="both"/>
            </w:pPr>
            <w:r w:rsidRPr="00016777">
              <w:t>(с тяжелыми нарушениями речи).</w:t>
            </w:r>
          </w:p>
        </w:tc>
      </w:tr>
      <w:tr w:rsidR="007B2C71" w:rsidRPr="00F555D9" w:rsidTr="00134368">
        <w:trPr>
          <w:trHeight w:val="1095"/>
        </w:trPr>
        <w:tc>
          <w:tcPr>
            <w:tcW w:w="657" w:type="dxa"/>
            <w:vAlign w:val="center"/>
          </w:tcPr>
          <w:p w:rsidR="007B2C71" w:rsidRPr="00F555D9" w:rsidRDefault="007B2C71" w:rsidP="00EE5E89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</w:rPr>
            </w:pPr>
            <w:r w:rsidRPr="00F555D9">
              <w:rPr>
                <w:color w:val="000000"/>
              </w:rPr>
              <w:t>7</w:t>
            </w:r>
          </w:p>
        </w:tc>
        <w:tc>
          <w:tcPr>
            <w:tcW w:w="3065" w:type="dxa"/>
          </w:tcPr>
          <w:p w:rsidR="007B2C71" w:rsidRPr="00016777" w:rsidRDefault="007B2C71" w:rsidP="007B2C71">
            <w:pPr>
              <w:spacing w:after="120"/>
            </w:pPr>
            <w:r w:rsidRPr="00F555D9">
              <w:rPr>
                <w:color w:val="000000"/>
              </w:rPr>
              <w:t>Виды деятельности учреждения, относящиеся к его основным видам деятельности в соответствии с уставом учреждения</w:t>
            </w:r>
          </w:p>
        </w:tc>
        <w:tc>
          <w:tcPr>
            <w:tcW w:w="5884" w:type="dxa"/>
            <w:gridSpan w:val="7"/>
            <w:vAlign w:val="center"/>
          </w:tcPr>
          <w:p w:rsidR="007B2C71" w:rsidRPr="00016777" w:rsidRDefault="007B2C71" w:rsidP="00016777">
            <w:pPr>
              <w:spacing w:after="120"/>
              <w:jc w:val="both"/>
            </w:pPr>
            <w:r w:rsidRPr="00016777">
              <w:t>- реализация адаптированных основных общеобразовательных программ начального общего образования обучающихся с тяжелыми нарушениями речи;</w:t>
            </w:r>
          </w:p>
          <w:p w:rsidR="007B2C71" w:rsidRPr="00016777" w:rsidRDefault="007B2C71" w:rsidP="00016777">
            <w:pPr>
              <w:spacing w:after="120"/>
              <w:jc w:val="both"/>
            </w:pPr>
            <w:r w:rsidRPr="00016777">
              <w:t>- реализация адаптированных основных общеобразовательных программ дошкольного образования детей с тяжелыми нарушениями речи.</w:t>
            </w:r>
          </w:p>
          <w:p w:rsidR="007B2C71" w:rsidRPr="00016777" w:rsidRDefault="007B2C71" w:rsidP="00016777">
            <w:pPr>
              <w:spacing w:after="120"/>
              <w:ind w:firstLine="34"/>
              <w:jc w:val="both"/>
            </w:pPr>
            <w:r w:rsidRPr="00016777">
              <w:t>Дополнительные виды деятельности:</w:t>
            </w:r>
          </w:p>
          <w:p w:rsidR="007B2C71" w:rsidRPr="00016777" w:rsidRDefault="007B2C71" w:rsidP="00016777">
            <w:pPr>
              <w:spacing w:after="120"/>
              <w:jc w:val="both"/>
            </w:pPr>
            <w:r w:rsidRPr="00016777">
              <w:t>- реализация дополнительных общеразвивающих программ;</w:t>
            </w:r>
          </w:p>
          <w:p w:rsidR="007B2C71" w:rsidRPr="00016777" w:rsidRDefault="007B2C71" w:rsidP="00016777">
            <w:pPr>
              <w:spacing w:after="120"/>
              <w:jc w:val="both"/>
            </w:pPr>
            <w:r w:rsidRPr="00016777">
              <w:t>- реализация деятельности по уходу с обеспечением проживания;</w:t>
            </w:r>
          </w:p>
          <w:p w:rsidR="007B2C71" w:rsidRPr="00016777" w:rsidRDefault="007B2C71" w:rsidP="00016777">
            <w:pPr>
              <w:spacing w:after="120"/>
              <w:jc w:val="both"/>
            </w:pPr>
            <w:r w:rsidRPr="00016777">
              <w:t>- предоставление услуг в области питания;</w:t>
            </w:r>
          </w:p>
          <w:p w:rsidR="007B2C71" w:rsidRPr="00016777" w:rsidRDefault="007B2C71" w:rsidP="00016777">
            <w:pPr>
              <w:spacing w:after="120"/>
              <w:jc w:val="both"/>
            </w:pPr>
            <w:r w:rsidRPr="00016777">
              <w:t>- медицинская деятельность:</w:t>
            </w:r>
          </w:p>
          <w:p w:rsidR="007B2C71" w:rsidRPr="00016777" w:rsidRDefault="007B2C71" w:rsidP="00016777">
            <w:pPr>
              <w:spacing w:after="120"/>
              <w:jc w:val="both"/>
            </w:pPr>
            <w:r w:rsidRPr="00016777">
              <w:t xml:space="preserve">1) При оказании первичной, в том числе доврачебной, врачебной и специализированной, медико-санитарной помощи организуются и выполняются следующие </w:t>
            </w:r>
            <w:r w:rsidRPr="00016777">
              <w:lastRenderedPageBreak/>
              <w:t>работы (услуги):</w:t>
            </w:r>
          </w:p>
          <w:p w:rsidR="007B2C71" w:rsidRPr="00016777" w:rsidRDefault="007B2C71" w:rsidP="00016777">
            <w:pPr>
              <w:spacing w:after="120"/>
              <w:ind w:firstLine="34"/>
              <w:jc w:val="both"/>
            </w:pPr>
            <w:r w:rsidRPr="00016777">
              <w:t>при оказании первичной доврачебной медико-санитарной помощи в амбулаторных условиях по:</w:t>
            </w:r>
            <w:r w:rsidRPr="00016777">
              <w:rPr>
                <w:color w:val="FF0000"/>
              </w:rPr>
              <w:t xml:space="preserve"> </w:t>
            </w:r>
            <w:r w:rsidRPr="00016777">
              <w:t>медицинскому массажу; сестринскому делу в педиатрии; физиотерапии;</w:t>
            </w:r>
          </w:p>
          <w:p w:rsidR="007B2C71" w:rsidRPr="00016777" w:rsidRDefault="007B2C71" w:rsidP="00016777">
            <w:pPr>
              <w:spacing w:after="120"/>
              <w:jc w:val="both"/>
            </w:pPr>
            <w:r w:rsidRPr="00016777">
              <w:t>при оказании первичной медико-санитарной помощи в амбулаторных условиях по: вакцинации (проведению профилактических прививок);  педиатрии; управлению сестринской деятельностью;</w:t>
            </w:r>
          </w:p>
          <w:p w:rsidR="007B2C71" w:rsidRPr="00016777" w:rsidRDefault="007B2C71" w:rsidP="00016777">
            <w:pPr>
              <w:spacing w:after="120"/>
              <w:ind w:firstLine="34"/>
              <w:jc w:val="both"/>
            </w:pPr>
            <w:r w:rsidRPr="00016777">
              <w:t>при оказании первичной специализированной медико-санитарной помощи в амбулаторных условиях по: психотерапии.</w:t>
            </w:r>
          </w:p>
          <w:p w:rsidR="007B2C71" w:rsidRPr="00016777" w:rsidRDefault="007B2C71" w:rsidP="00016777">
            <w:pPr>
              <w:spacing w:after="120"/>
              <w:ind w:firstLine="34"/>
              <w:jc w:val="both"/>
            </w:pPr>
            <w:r w:rsidRPr="00016777">
              <w:t>2) При проведении медицинских осмотров, медицинских освидетельствований и медицинских экспертиз организуются и выполняются следующие работы (услуги): при проведении медицинских осмотров по: медицинским осмотрам (</w:t>
            </w:r>
            <w:proofErr w:type="spellStart"/>
            <w:r w:rsidRPr="00016777">
              <w:t>предрейсовым</w:t>
            </w:r>
            <w:proofErr w:type="spellEnd"/>
            <w:r w:rsidRPr="00016777">
              <w:t xml:space="preserve">, </w:t>
            </w:r>
            <w:proofErr w:type="spellStart"/>
            <w:r w:rsidRPr="00016777">
              <w:t>послерейсовым</w:t>
            </w:r>
            <w:proofErr w:type="spellEnd"/>
            <w:r w:rsidRPr="00016777">
              <w:t>).</w:t>
            </w:r>
          </w:p>
        </w:tc>
      </w:tr>
      <w:tr w:rsidR="007B2C71" w:rsidRPr="00F555D9" w:rsidTr="00134368">
        <w:trPr>
          <w:trHeight w:val="825"/>
        </w:trPr>
        <w:tc>
          <w:tcPr>
            <w:tcW w:w="657" w:type="dxa"/>
            <w:vAlign w:val="center"/>
          </w:tcPr>
          <w:p w:rsidR="007B2C71" w:rsidRPr="00F555D9" w:rsidRDefault="007B2C71" w:rsidP="00EE5E89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</w:rPr>
            </w:pPr>
            <w:r w:rsidRPr="00F555D9">
              <w:rPr>
                <w:color w:val="000000"/>
              </w:rPr>
              <w:lastRenderedPageBreak/>
              <w:t>8</w:t>
            </w:r>
          </w:p>
        </w:tc>
        <w:tc>
          <w:tcPr>
            <w:tcW w:w="4158" w:type="dxa"/>
            <w:gridSpan w:val="3"/>
          </w:tcPr>
          <w:p w:rsidR="007B2C71" w:rsidRDefault="007B2C71" w:rsidP="008932E6">
            <w:r w:rsidRPr="00F555D9">
              <w:rPr>
                <w:color w:val="000000"/>
              </w:rPr>
              <w:t>Наименование органов управления учреждением, в том числе коллегиальных</w:t>
            </w:r>
          </w:p>
        </w:tc>
        <w:tc>
          <w:tcPr>
            <w:tcW w:w="4791" w:type="dxa"/>
            <w:gridSpan w:val="5"/>
          </w:tcPr>
          <w:p w:rsidR="007B2C71" w:rsidRDefault="007B2C71" w:rsidP="008932E6">
            <w:r>
              <w:t>Общее собрание работников</w:t>
            </w:r>
          </w:p>
          <w:p w:rsidR="007B2C71" w:rsidRDefault="007B2C71" w:rsidP="008932E6">
            <w:r>
              <w:t>Педагогический совет</w:t>
            </w:r>
          </w:p>
          <w:p w:rsidR="007B2C71" w:rsidRPr="00D73F46" w:rsidRDefault="007B2C71" w:rsidP="008932E6">
            <w:r>
              <w:t>Родительский совет</w:t>
            </w:r>
          </w:p>
        </w:tc>
      </w:tr>
      <w:tr w:rsidR="007B2C71" w:rsidRPr="00F555D9" w:rsidTr="00134368">
        <w:trPr>
          <w:trHeight w:val="570"/>
        </w:trPr>
        <w:tc>
          <w:tcPr>
            <w:tcW w:w="657" w:type="dxa"/>
            <w:vMerge w:val="restart"/>
            <w:vAlign w:val="center"/>
          </w:tcPr>
          <w:p w:rsidR="007B2C71" w:rsidRPr="00F555D9" w:rsidRDefault="007B2C71" w:rsidP="00EE5E89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</w:pPr>
            <w:r w:rsidRPr="00F555D9">
              <w:t>9</w:t>
            </w:r>
          </w:p>
        </w:tc>
        <w:tc>
          <w:tcPr>
            <w:tcW w:w="4158" w:type="dxa"/>
            <w:gridSpan w:val="3"/>
            <w:tcBorders>
              <w:bottom w:val="single" w:sz="2" w:space="0" w:color="auto"/>
            </w:tcBorders>
          </w:tcPr>
          <w:p w:rsidR="007B2C71" w:rsidRDefault="007B2C71" w:rsidP="00023F02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</w:pPr>
            <w:r w:rsidRPr="00F555D9">
              <w:rPr>
                <w:color w:val="000000"/>
              </w:rPr>
              <w:t>Штатная численность/фактическая численность (шт. единиц/чел), в том числе:</w:t>
            </w:r>
          </w:p>
        </w:tc>
        <w:tc>
          <w:tcPr>
            <w:tcW w:w="4791" w:type="dxa"/>
            <w:gridSpan w:val="5"/>
            <w:vAlign w:val="center"/>
          </w:tcPr>
          <w:p w:rsidR="007B2C71" w:rsidRPr="004235B8" w:rsidRDefault="007B2C71" w:rsidP="00023F02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>150,25/103</w:t>
            </w:r>
          </w:p>
        </w:tc>
      </w:tr>
      <w:tr w:rsidR="007B2C71" w:rsidRPr="00F555D9" w:rsidTr="00134368">
        <w:trPr>
          <w:trHeight w:val="570"/>
        </w:trPr>
        <w:tc>
          <w:tcPr>
            <w:tcW w:w="657" w:type="dxa"/>
            <w:vMerge/>
            <w:vAlign w:val="center"/>
          </w:tcPr>
          <w:p w:rsidR="007B2C71" w:rsidRPr="00F555D9" w:rsidRDefault="007B2C71" w:rsidP="00EE5E89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720"/>
              <w:jc w:val="center"/>
              <w:outlineLvl w:val="1"/>
            </w:pPr>
          </w:p>
        </w:tc>
        <w:tc>
          <w:tcPr>
            <w:tcW w:w="4158" w:type="dxa"/>
            <w:gridSpan w:val="3"/>
            <w:tcBorders>
              <w:bottom w:val="single" w:sz="2" w:space="0" w:color="auto"/>
            </w:tcBorders>
          </w:tcPr>
          <w:p w:rsidR="007B2C71" w:rsidRDefault="007B2C71" w:rsidP="00EE5E89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</w:pPr>
            <w:r w:rsidRPr="00F555D9">
              <w:rPr>
                <w:color w:val="000000"/>
              </w:rPr>
              <w:t>руководящий состав (шт. единиц/чел)</w:t>
            </w:r>
          </w:p>
        </w:tc>
        <w:tc>
          <w:tcPr>
            <w:tcW w:w="4791" w:type="dxa"/>
            <w:gridSpan w:val="5"/>
            <w:vAlign w:val="center"/>
          </w:tcPr>
          <w:p w:rsidR="007B2C71" w:rsidRPr="004235B8" w:rsidRDefault="007B2C71" w:rsidP="00EE5E89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>6/4</w:t>
            </w:r>
          </w:p>
        </w:tc>
      </w:tr>
      <w:tr w:rsidR="007B2C71" w:rsidRPr="00F555D9" w:rsidTr="00134368">
        <w:trPr>
          <w:trHeight w:val="570"/>
        </w:trPr>
        <w:tc>
          <w:tcPr>
            <w:tcW w:w="657" w:type="dxa"/>
            <w:vMerge/>
            <w:vAlign w:val="center"/>
          </w:tcPr>
          <w:p w:rsidR="007B2C71" w:rsidRPr="00F555D9" w:rsidRDefault="007B2C71" w:rsidP="00EE5E89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720"/>
              <w:jc w:val="center"/>
              <w:outlineLvl w:val="1"/>
            </w:pPr>
          </w:p>
        </w:tc>
        <w:tc>
          <w:tcPr>
            <w:tcW w:w="4158" w:type="dxa"/>
            <w:gridSpan w:val="3"/>
            <w:tcBorders>
              <w:bottom w:val="single" w:sz="2" w:space="0" w:color="auto"/>
            </w:tcBorders>
          </w:tcPr>
          <w:p w:rsidR="007B2C71" w:rsidRDefault="007B2C71" w:rsidP="00023F02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</w:pPr>
            <w:r w:rsidRPr="00F555D9">
              <w:rPr>
                <w:color w:val="000000"/>
              </w:rPr>
              <w:t>педагогический состав (шт. единиц/чел)</w:t>
            </w:r>
          </w:p>
        </w:tc>
        <w:tc>
          <w:tcPr>
            <w:tcW w:w="4791" w:type="dxa"/>
            <w:gridSpan w:val="5"/>
            <w:vAlign w:val="center"/>
          </w:tcPr>
          <w:p w:rsidR="007B2C71" w:rsidRPr="00CF6047" w:rsidRDefault="007B2C71" w:rsidP="00023F02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>82,05/56</w:t>
            </w:r>
          </w:p>
        </w:tc>
      </w:tr>
      <w:tr w:rsidR="007B2C71" w:rsidRPr="00F555D9" w:rsidTr="00134368">
        <w:trPr>
          <w:trHeight w:val="570"/>
        </w:trPr>
        <w:tc>
          <w:tcPr>
            <w:tcW w:w="657" w:type="dxa"/>
            <w:vMerge/>
            <w:vAlign w:val="center"/>
          </w:tcPr>
          <w:p w:rsidR="007B2C71" w:rsidRPr="00F555D9" w:rsidRDefault="007B2C71" w:rsidP="00EE5E89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720"/>
              <w:jc w:val="center"/>
              <w:outlineLvl w:val="1"/>
            </w:pPr>
          </w:p>
        </w:tc>
        <w:tc>
          <w:tcPr>
            <w:tcW w:w="4158" w:type="dxa"/>
            <w:gridSpan w:val="3"/>
            <w:tcBorders>
              <w:bottom w:val="single" w:sz="2" w:space="0" w:color="auto"/>
            </w:tcBorders>
          </w:tcPr>
          <w:p w:rsidR="007B2C71" w:rsidRDefault="007B2C71" w:rsidP="00070122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</w:pPr>
            <w:r w:rsidRPr="00F555D9">
              <w:rPr>
                <w:color w:val="000000"/>
              </w:rPr>
              <w:t>прочий персонал (шт. единиц/чел)</w:t>
            </w:r>
          </w:p>
        </w:tc>
        <w:tc>
          <w:tcPr>
            <w:tcW w:w="4791" w:type="dxa"/>
            <w:gridSpan w:val="5"/>
            <w:vAlign w:val="center"/>
          </w:tcPr>
          <w:p w:rsidR="007B2C71" w:rsidRPr="00CF6047" w:rsidRDefault="007B2C71" w:rsidP="00070122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</w:pPr>
            <w:r>
              <w:t>62,2/40</w:t>
            </w:r>
          </w:p>
        </w:tc>
      </w:tr>
      <w:tr w:rsidR="007B2C71" w:rsidRPr="00F555D9" w:rsidTr="00134368">
        <w:trPr>
          <w:trHeight w:val="570"/>
        </w:trPr>
        <w:tc>
          <w:tcPr>
            <w:tcW w:w="9606" w:type="dxa"/>
            <w:gridSpan w:val="9"/>
            <w:vAlign w:val="center"/>
          </w:tcPr>
          <w:p w:rsidR="007B2C71" w:rsidRPr="00F555D9" w:rsidRDefault="007B2C71" w:rsidP="00134368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</w:pPr>
            <w:r w:rsidRPr="00F555D9">
              <w:t>Материально-техническое обеспечение и оснащенность учреждения</w:t>
            </w:r>
          </w:p>
        </w:tc>
      </w:tr>
      <w:tr w:rsidR="00BF2D5E" w:rsidRPr="004F3E82" w:rsidTr="00746245">
        <w:trPr>
          <w:trHeight w:val="570"/>
        </w:trPr>
        <w:tc>
          <w:tcPr>
            <w:tcW w:w="657" w:type="dxa"/>
            <w:vAlign w:val="center"/>
          </w:tcPr>
          <w:p w:rsidR="00BF2D5E" w:rsidRPr="00F555D9" w:rsidRDefault="00BF2D5E" w:rsidP="00EE5E89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</w:pPr>
            <w:r w:rsidRPr="00F555D9">
              <w:t>10</w:t>
            </w:r>
          </w:p>
        </w:tc>
        <w:tc>
          <w:tcPr>
            <w:tcW w:w="4158" w:type="dxa"/>
            <w:gridSpan w:val="3"/>
            <w:tcBorders>
              <w:bottom w:val="single" w:sz="2" w:space="0" w:color="auto"/>
            </w:tcBorders>
            <w:vAlign w:val="center"/>
          </w:tcPr>
          <w:p w:rsidR="00BF2D5E" w:rsidRPr="00016777" w:rsidRDefault="00BF2D5E" w:rsidP="006E3279">
            <w:pPr>
              <w:jc w:val="both"/>
            </w:pPr>
            <w:r w:rsidRPr="00F555D9">
              <w:rPr>
                <w:color w:val="000000"/>
              </w:rPr>
              <w:t>Перечень недвижимого имущества, закрепленного на праве оперативного управления за учреждением</w:t>
            </w:r>
          </w:p>
        </w:tc>
        <w:tc>
          <w:tcPr>
            <w:tcW w:w="4791" w:type="dxa"/>
            <w:gridSpan w:val="5"/>
            <w:vAlign w:val="center"/>
          </w:tcPr>
          <w:p w:rsidR="00BF2D5E" w:rsidRPr="00016777" w:rsidRDefault="00BF2D5E" w:rsidP="006E3279">
            <w:pPr>
              <w:jc w:val="both"/>
            </w:pPr>
            <w:r w:rsidRPr="00016777">
              <w:t xml:space="preserve">1.Автономный (резервный) источник питания инв.№110103010, балансовая стоимость 927 610,00                  </w:t>
            </w:r>
          </w:p>
          <w:p w:rsidR="00BF2D5E" w:rsidRPr="00016777" w:rsidRDefault="00BF2D5E" w:rsidP="006E3279">
            <w:pPr>
              <w:jc w:val="both"/>
            </w:pPr>
            <w:r w:rsidRPr="00016777">
              <w:t xml:space="preserve">2.Здание хозяйственного корпуса инв.№ 1101020102, балансовая стоимость 96 155,25                   </w:t>
            </w:r>
          </w:p>
          <w:p w:rsidR="00BF2D5E" w:rsidRPr="00016777" w:rsidRDefault="00BF2D5E" w:rsidP="006E3279">
            <w:pPr>
              <w:jc w:val="both"/>
            </w:pPr>
            <w:r w:rsidRPr="00016777">
              <w:t xml:space="preserve">3.Спортивный блок инв.№ 1101030014, балансовая стоимость 2 252 980,72                    </w:t>
            </w:r>
          </w:p>
          <w:p w:rsidR="00BF2D5E" w:rsidRPr="00016777" w:rsidRDefault="00BF2D5E" w:rsidP="006E3279">
            <w:pPr>
              <w:jc w:val="both"/>
            </w:pPr>
            <w:r w:rsidRPr="00016777">
              <w:t xml:space="preserve">4.Здание двухэтажного учебного корпуса инв.№ 1101020103, балансовая стоимость 184 707,55                    </w:t>
            </w:r>
          </w:p>
          <w:p w:rsidR="00BF2D5E" w:rsidRPr="00016777" w:rsidRDefault="00BF2D5E" w:rsidP="006E3279">
            <w:pPr>
              <w:jc w:val="both"/>
            </w:pPr>
            <w:r w:rsidRPr="00016777">
              <w:t>5.Здание трехэтажное учебного корпуса с подвалом, пристройкой, сараем инв.№7816, балансовая стоимость 17396871,00</w:t>
            </w:r>
          </w:p>
          <w:p w:rsidR="00BF2D5E" w:rsidRPr="00016777" w:rsidRDefault="00BF2D5E" w:rsidP="006E3279">
            <w:pPr>
              <w:jc w:val="both"/>
            </w:pPr>
            <w:r w:rsidRPr="00016777">
              <w:t xml:space="preserve">6.Здание спального корпуса инв.№ 1101010101, балансовая стоимость 8 068 280,10                    </w:t>
            </w:r>
          </w:p>
          <w:p w:rsidR="00BF2D5E" w:rsidRPr="00F12864" w:rsidRDefault="00BF2D5E" w:rsidP="006E3279">
            <w:pPr>
              <w:jc w:val="both"/>
              <w:rPr>
                <w:color w:val="FF0000"/>
              </w:rPr>
            </w:pPr>
            <w:r w:rsidRPr="00016777">
              <w:t xml:space="preserve">7.Земельный участок </w:t>
            </w:r>
            <w:proofErr w:type="spellStart"/>
            <w:r w:rsidRPr="00016777">
              <w:t>кад</w:t>
            </w:r>
            <w:proofErr w:type="spellEnd"/>
            <w:r w:rsidRPr="00016777">
              <w:t xml:space="preserve">. № 47:16:0335005:3 (право постоянного (бессрочного) пользования) балансовая </w:t>
            </w:r>
            <w:r w:rsidRPr="00016777">
              <w:lastRenderedPageBreak/>
              <w:t>стоимость 11 813 634,84</w:t>
            </w:r>
          </w:p>
        </w:tc>
      </w:tr>
      <w:tr w:rsidR="00BF2D5E" w:rsidRPr="00F555D9" w:rsidTr="00583DC3">
        <w:trPr>
          <w:trHeight w:val="570"/>
        </w:trPr>
        <w:tc>
          <w:tcPr>
            <w:tcW w:w="657" w:type="dxa"/>
            <w:vAlign w:val="center"/>
          </w:tcPr>
          <w:p w:rsidR="00BF2D5E" w:rsidRPr="00F555D9" w:rsidRDefault="00BF2D5E" w:rsidP="00EE5E89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outlineLvl w:val="1"/>
            </w:pPr>
            <w:r w:rsidRPr="00F555D9">
              <w:lastRenderedPageBreak/>
              <w:t>11</w:t>
            </w:r>
          </w:p>
        </w:tc>
        <w:tc>
          <w:tcPr>
            <w:tcW w:w="4158" w:type="dxa"/>
            <w:gridSpan w:val="3"/>
            <w:tcBorders>
              <w:bottom w:val="single" w:sz="2" w:space="0" w:color="auto"/>
            </w:tcBorders>
          </w:tcPr>
          <w:p w:rsidR="00BF2D5E" w:rsidRDefault="00BF2D5E" w:rsidP="00EE5E89">
            <w:pPr>
              <w:jc w:val="both"/>
            </w:pPr>
            <w:r w:rsidRPr="00F555D9">
              <w:rPr>
                <w:color w:val="000000"/>
              </w:rPr>
              <w:t>Сведения об имуществе учреждения, переданном в аренду сторонним организациям</w:t>
            </w:r>
          </w:p>
        </w:tc>
        <w:tc>
          <w:tcPr>
            <w:tcW w:w="4791" w:type="dxa"/>
            <w:gridSpan w:val="5"/>
            <w:vAlign w:val="center"/>
          </w:tcPr>
          <w:p w:rsidR="00BF2D5E" w:rsidRPr="00BC2922" w:rsidRDefault="00BF2D5E" w:rsidP="00EE5E89">
            <w:pPr>
              <w:jc w:val="both"/>
            </w:pPr>
            <w:r>
              <w:t>Нет</w:t>
            </w:r>
          </w:p>
        </w:tc>
      </w:tr>
      <w:tr w:rsidR="007B2C71" w:rsidRPr="00F555D9" w:rsidTr="00134368">
        <w:trPr>
          <w:trHeight w:val="902"/>
        </w:trPr>
        <w:tc>
          <w:tcPr>
            <w:tcW w:w="9606" w:type="dxa"/>
            <w:gridSpan w:val="9"/>
            <w:tcBorders>
              <w:bottom w:val="single" w:sz="4" w:space="0" w:color="auto"/>
            </w:tcBorders>
          </w:tcPr>
          <w:p w:rsidR="007B2C71" w:rsidRPr="00E47F2A" w:rsidRDefault="007B2C71" w:rsidP="00E47F2A">
            <w:pPr>
              <w:autoSpaceDE w:val="0"/>
              <w:autoSpaceDN w:val="0"/>
              <w:jc w:val="center"/>
              <w:rPr>
                <w:b/>
              </w:rPr>
            </w:pPr>
            <w:r w:rsidRPr="00E47F2A">
              <w:rPr>
                <w:b/>
              </w:rPr>
              <w:t>Показатели исполнения государственного задания организации</w:t>
            </w:r>
            <w:r w:rsidRPr="00E47F2A">
              <w:rPr>
                <w:b/>
                <w:bCs/>
              </w:rPr>
              <w:t xml:space="preserve"> </w:t>
            </w:r>
          </w:p>
        </w:tc>
      </w:tr>
      <w:tr w:rsidR="007B2C71" w:rsidRPr="00F555D9" w:rsidTr="00134368">
        <w:trPr>
          <w:trHeight w:val="136"/>
        </w:trPr>
        <w:tc>
          <w:tcPr>
            <w:tcW w:w="9606" w:type="dxa"/>
            <w:gridSpan w:val="9"/>
            <w:tcBorders>
              <w:bottom w:val="single" w:sz="4" w:space="0" w:color="auto"/>
            </w:tcBorders>
          </w:tcPr>
          <w:p w:rsidR="007B2C71" w:rsidRPr="00F555D9" w:rsidRDefault="007B2C71" w:rsidP="00EE5E8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F555D9">
              <w:rPr>
                <w:b/>
                <w:bCs/>
              </w:rPr>
              <w:t>Отчетный период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cantSplit/>
          <w:trHeight w:val="270"/>
        </w:trPr>
        <w:tc>
          <w:tcPr>
            <w:tcW w:w="6212" w:type="dxa"/>
            <w:gridSpan w:val="6"/>
          </w:tcPr>
          <w:p w:rsidR="007B2C71" w:rsidRPr="00F555D9" w:rsidRDefault="007B2C71" w:rsidP="00EE5E89">
            <w:pPr>
              <w:autoSpaceDE w:val="0"/>
              <w:autoSpaceDN w:val="0"/>
            </w:pPr>
            <w:r w:rsidRPr="00F555D9">
              <w:t>Начало</w:t>
            </w:r>
          </w:p>
        </w:tc>
        <w:tc>
          <w:tcPr>
            <w:tcW w:w="3394" w:type="dxa"/>
            <w:gridSpan w:val="3"/>
            <w:vAlign w:val="center"/>
          </w:tcPr>
          <w:p w:rsidR="007B2C71" w:rsidRPr="00D46F99" w:rsidRDefault="007B2C71" w:rsidP="007B5459">
            <w:pPr>
              <w:autoSpaceDE w:val="0"/>
              <w:autoSpaceDN w:val="0"/>
              <w:jc w:val="center"/>
            </w:pPr>
            <w:r w:rsidRPr="00D46F99">
              <w:t>01.01.202</w:t>
            </w:r>
            <w:r>
              <w:t>3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cantSplit/>
          <w:trHeight w:val="270"/>
        </w:trPr>
        <w:tc>
          <w:tcPr>
            <w:tcW w:w="6212" w:type="dxa"/>
            <w:gridSpan w:val="6"/>
          </w:tcPr>
          <w:p w:rsidR="007B2C71" w:rsidRPr="00F555D9" w:rsidRDefault="007B2C71" w:rsidP="00EE5E89">
            <w:pPr>
              <w:autoSpaceDE w:val="0"/>
              <w:autoSpaceDN w:val="0"/>
            </w:pPr>
            <w:r w:rsidRPr="00F555D9">
              <w:t>Окончание</w:t>
            </w:r>
          </w:p>
        </w:tc>
        <w:tc>
          <w:tcPr>
            <w:tcW w:w="3394" w:type="dxa"/>
            <w:gridSpan w:val="3"/>
            <w:vAlign w:val="center"/>
          </w:tcPr>
          <w:p w:rsidR="007B2C71" w:rsidRPr="00D46F99" w:rsidRDefault="007B2C71" w:rsidP="00895207">
            <w:pPr>
              <w:autoSpaceDE w:val="0"/>
              <w:autoSpaceDN w:val="0"/>
              <w:jc w:val="center"/>
            </w:pPr>
            <w:r w:rsidRPr="00D46F99">
              <w:t>3</w:t>
            </w:r>
            <w:r>
              <w:t>1</w:t>
            </w:r>
            <w:r w:rsidRPr="00D46F99">
              <w:t>.</w:t>
            </w:r>
            <w:r>
              <w:t>12</w:t>
            </w:r>
            <w:r w:rsidRPr="00D46F99">
              <w:t>.202</w:t>
            </w:r>
            <w:r>
              <w:t>3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cantSplit/>
          <w:trHeight w:val="270"/>
        </w:trPr>
        <w:tc>
          <w:tcPr>
            <w:tcW w:w="3907" w:type="dxa"/>
            <w:gridSpan w:val="3"/>
            <w:vMerge w:val="restart"/>
            <w:vAlign w:val="center"/>
          </w:tcPr>
          <w:p w:rsidR="007B2C71" w:rsidRPr="00F555D9" w:rsidRDefault="007B2C71" w:rsidP="00EE5E89">
            <w:pPr>
              <w:autoSpaceDE w:val="0"/>
              <w:autoSpaceDN w:val="0"/>
              <w:jc w:val="center"/>
            </w:pPr>
            <w:r w:rsidRPr="00F555D9">
              <w:t>Наименование показателя</w:t>
            </w:r>
          </w:p>
        </w:tc>
        <w:tc>
          <w:tcPr>
            <w:tcW w:w="5699" w:type="dxa"/>
            <w:gridSpan w:val="6"/>
          </w:tcPr>
          <w:p w:rsidR="007B2C71" w:rsidRPr="00F555D9" w:rsidRDefault="007B2C71" w:rsidP="00EE5E89">
            <w:pPr>
              <w:autoSpaceDE w:val="0"/>
              <w:autoSpaceDN w:val="0"/>
              <w:jc w:val="center"/>
            </w:pPr>
            <w:r w:rsidRPr="00F555D9">
              <w:t>Значение показателя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cantSplit/>
          <w:trHeight w:val="270"/>
        </w:trPr>
        <w:tc>
          <w:tcPr>
            <w:tcW w:w="3907" w:type="dxa"/>
            <w:gridSpan w:val="3"/>
            <w:vMerge/>
          </w:tcPr>
          <w:p w:rsidR="007B2C71" w:rsidRPr="00F555D9" w:rsidRDefault="007B2C71" w:rsidP="00EE5E89">
            <w:pPr>
              <w:autoSpaceDE w:val="0"/>
              <w:autoSpaceDN w:val="0"/>
            </w:pPr>
          </w:p>
        </w:tc>
        <w:tc>
          <w:tcPr>
            <w:tcW w:w="1352" w:type="dxa"/>
            <w:gridSpan w:val="2"/>
            <w:vMerge w:val="restart"/>
          </w:tcPr>
          <w:p w:rsidR="007B2C71" w:rsidRPr="00F555D9" w:rsidRDefault="007B2C71" w:rsidP="00EE5E89">
            <w:pPr>
              <w:autoSpaceDE w:val="0"/>
              <w:autoSpaceDN w:val="0"/>
              <w:jc w:val="center"/>
            </w:pPr>
            <w:r w:rsidRPr="007B2C71">
              <w:t>Единица измерения</w:t>
            </w:r>
          </w:p>
        </w:tc>
        <w:tc>
          <w:tcPr>
            <w:tcW w:w="1510" w:type="dxa"/>
            <w:gridSpan w:val="2"/>
            <w:vMerge w:val="restart"/>
          </w:tcPr>
          <w:p w:rsidR="007B2C71" w:rsidRDefault="007B2C71" w:rsidP="00EE5E89">
            <w:pPr>
              <w:autoSpaceDE w:val="0"/>
              <w:autoSpaceDN w:val="0"/>
              <w:jc w:val="center"/>
            </w:pPr>
          </w:p>
          <w:p w:rsidR="007B2C71" w:rsidRDefault="007B2C71" w:rsidP="00EE5E89">
            <w:pPr>
              <w:autoSpaceDE w:val="0"/>
              <w:autoSpaceDN w:val="0"/>
              <w:jc w:val="center"/>
            </w:pPr>
          </w:p>
          <w:p w:rsidR="007B2C71" w:rsidRDefault="007B2C71" w:rsidP="00EE5E89">
            <w:pPr>
              <w:autoSpaceDE w:val="0"/>
              <w:autoSpaceDN w:val="0"/>
              <w:jc w:val="center"/>
            </w:pPr>
          </w:p>
          <w:p w:rsidR="007B2C71" w:rsidRDefault="007B2C71" w:rsidP="00EE5E89">
            <w:pPr>
              <w:autoSpaceDE w:val="0"/>
              <w:autoSpaceDN w:val="0"/>
              <w:jc w:val="center"/>
            </w:pPr>
          </w:p>
          <w:p w:rsidR="007B2C71" w:rsidRPr="00F555D9" w:rsidRDefault="007B2C71" w:rsidP="00EE5E89">
            <w:pPr>
              <w:autoSpaceDE w:val="0"/>
              <w:autoSpaceDN w:val="0"/>
              <w:jc w:val="center"/>
            </w:pPr>
            <w:r w:rsidRPr="00F555D9">
              <w:t>утверж</w:t>
            </w:r>
            <w:r w:rsidRPr="00F555D9">
              <w:softHyphen/>
              <w:t xml:space="preserve">денное </w:t>
            </w:r>
          </w:p>
        </w:tc>
        <w:tc>
          <w:tcPr>
            <w:tcW w:w="2837" w:type="dxa"/>
            <w:gridSpan w:val="2"/>
          </w:tcPr>
          <w:p w:rsidR="007B2C71" w:rsidRPr="00F555D9" w:rsidRDefault="007B2C71" w:rsidP="00EE5E89">
            <w:pPr>
              <w:autoSpaceDE w:val="0"/>
              <w:autoSpaceDN w:val="0"/>
              <w:jc w:val="center"/>
            </w:pPr>
            <w:r w:rsidRPr="00F555D9">
              <w:t>фактически достигнутое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cantSplit/>
          <w:trHeight w:val="270"/>
        </w:trPr>
        <w:tc>
          <w:tcPr>
            <w:tcW w:w="3907" w:type="dxa"/>
            <w:gridSpan w:val="3"/>
            <w:vMerge/>
          </w:tcPr>
          <w:p w:rsidR="007B2C71" w:rsidRPr="00F555D9" w:rsidRDefault="007B2C71" w:rsidP="00EE5E89">
            <w:pPr>
              <w:autoSpaceDE w:val="0"/>
              <w:autoSpaceDN w:val="0"/>
            </w:pPr>
          </w:p>
        </w:tc>
        <w:tc>
          <w:tcPr>
            <w:tcW w:w="1352" w:type="dxa"/>
            <w:gridSpan w:val="2"/>
            <w:vMerge/>
          </w:tcPr>
          <w:p w:rsidR="007B2C71" w:rsidRPr="00F555D9" w:rsidRDefault="007B2C71" w:rsidP="00EE5E89">
            <w:pPr>
              <w:autoSpaceDE w:val="0"/>
              <w:autoSpaceDN w:val="0"/>
            </w:pPr>
          </w:p>
        </w:tc>
        <w:tc>
          <w:tcPr>
            <w:tcW w:w="1510" w:type="dxa"/>
            <w:gridSpan w:val="2"/>
            <w:vMerge/>
          </w:tcPr>
          <w:p w:rsidR="007B2C71" w:rsidRPr="00F555D9" w:rsidRDefault="007B2C71" w:rsidP="00EE5E89">
            <w:pPr>
              <w:autoSpaceDE w:val="0"/>
              <w:autoSpaceDN w:val="0"/>
            </w:pPr>
          </w:p>
        </w:tc>
        <w:tc>
          <w:tcPr>
            <w:tcW w:w="1279" w:type="dxa"/>
          </w:tcPr>
          <w:p w:rsidR="007B2C71" w:rsidRPr="00F555D9" w:rsidRDefault="007B2C71" w:rsidP="00EE5E89">
            <w:pPr>
              <w:autoSpaceDE w:val="0"/>
              <w:autoSpaceDN w:val="0"/>
              <w:jc w:val="center"/>
            </w:pPr>
            <w:r w:rsidRPr="00F555D9">
              <w:t>за отчетный период</w:t>
            </w:r>
          </w:p>
          <w:p w:rsidR="007B2C71" w:rsidRPr="00F555D9" w:rsidRDefault="007B2C71" w:rsidP="00026CEF">
            <w:pPr>
              <w:autoSpaceDE w:val="0"/>
              <w:autoSpaceDN w:val="0"/>
              <w:jc w:val="center"/>
            </w:pPr>
            <w:r w:rsidRPr="00F555D9">
              <w:t>20</w:t>
            </w:r>
            <w:r>
              <w:t>23</w:t>
            </w:r>
          </w:p>
        </w:tc>
        <w:tc>
          <w:tcPr>
            <w:tcW w:w="1558" w:type="dxa"/>
          </w:tcPr>
          <w:p w:rsidR="007B2C71" w:rsidRPr="00F555D9" w:rsidRDefault="007B2C71" w:rsidP="00EE5E89">
            <w:pPr>
              <w:autoSpaceDE w:val="0"/>
              <w:autoSpaceDN w:val="0"/>
              <w:jc w:val="center"/>
            </w:pPr>
            <w:r w:rsidRPr="00F555D9">
              <w:t>за аналогич</w:t>
            </w:r>
            <w:r w:rsidRPr="00F555D9">
              <w:softHyphen/>
              <w:t>ный период прошлого года</w:t>
            </w:r>
          </w:p>
          <w:p w:rsidR="007B2C71" w:rsidRPr="00F555D9" w:rsidRDefault="007B2C71" w:rsidP="00B13789">
            <w:pPr>
              <w:autoSpaceDE w:val="0"/>
              <w:autoSpaceDN w:val="0"/>
              <w:jc w:val="center"/>
            </w:pPr>
            <w:r w:rsidRPr="00F555D9">
              <w:t>20</w:t>
            </w:r>
            <w:r>
              <w:t>22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907" w:type="dxa"/>
            <w:gridSpan w:val="3"/>
          </w:tcPr>
          <w:p w:rsidR="007B2C71" w:rsidRPr="00EC7B4D" w:rsidRDefault="007B2C71" w:rsidP="00134368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основной адаптированной </w:t>
            </w:r>
            <w:r w:rsidRPr="00EC7B4D">
              <w:rPr>
                <w:rFonts w:ascii="Times New Roman" w:hAnsi="Times New Roman"/>
                <w:sz w:val="24"/>
                <w:szCs w:val="24"/>
              </w:rPr>
              <w:t>общеобразовательной программы начального общего образования (тяжелые нарушения речи)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B2C71" w:rsidRDefault="00134368" w:rsidP="00134368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B2C71">
              <w:rPr>
                <w:rFonts w:ascii="Times New Roman" w:hAnsi="Times New Roman"/>
                <w:sz w:val="24"/>
                <w:szCs w:val="24"/>
              </w:rPr>
              <w:t>П</w:t>
            </w:r>
            <w:r w:rsidR="007B2C71" w:rsidRPr="00EC7B4D">
              <w:rPr>
                <w:rFonts w:ascii="Times New Roman" w:hAnsi="Times New Roman"/>
                <w:sz w:val="24"/>
                <w:szCs w:val="24"/>
              </w:rPr>
              <w:t>олнота реализации адаптированных основных общеобразовательных программ;</w:t>
            </w:r>
          </w:p>
        </w:tc>
        <w:tc>
          <w:tcPr>
            <w:tcW w:w="1352" w:type="dxa"/>
            <w:gridSpan w:val="2"/>
            <w:vAlign w:val="center"/>
          </w:tcPr>
          <w:p w:rsidR="007B2C71" w:rsidRDefault="007B2C71" w:rsidP="00134368">
            <w:pPr>
              <w:autoSpaceDE w:val="0"/>
              <w:autoSpaceDN w:val="0"/>
              <w:jc w:val="center"/>
            </w:pPr>
          </w:p>
          <w:p w:rsidR="007B2C71" w:rsidRDefault="007B2C71" w:rsidP="00134368">
            <w:pPr>
              <w:autoSpaceDE w:val="0"/>
              <w:autoSpaceDN w:val="0"/>
              <w:jc w:val="center"/>
            </w:pPr>
          </w:p>
          <w:p w:rsidR="007B2C71" w:rsidRDefault="007B2C71" w:rsidP="00134368">
            <w:pPr>
              <w:autoSpaceDE w:val="0"/>
              <w:autoSpaceDN w:val="0"/>
              <w:jc w:val="center"/>
            </w:pPr>
          </w:p>
          <w:p w:rsidR="007B2C71" w:rsidRDefault="007B2C71" w:rsidP="00134368">
            <w:pPr>
              <w:autoSpaceDE w:val="0"/>
              <w:autoSpaceDN w:val="0"/>
              <w:jc w:val="center"/>
            </w:pPr>
          </w:p>
          <w:p w:rsidR="007B2C71" w:rsidRDefault="007B2C71" w:rsidP="00134368">
            <w:pPr>
              <w:autoSpaceDE w:val="0"/>
              <w:autoSpaceDN w:val="0"/>
              <w:jc w:val="center"/>
            </w:pPr>
            <w:r>
              <w:t>Процент</w:t>
            </w:r>
          </w:p>
        </w:tc>
        <w:tc>
          <w:tcPr>
            <w:tcW w:w="1510" w:type="dxa"/>
            <w:gridSpan w:val="2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Не менее 95%</w:t>
            </w:r>
          </w:p>
        </w:tc>
        <w:tc>
          <w:tcPr>
            <w:tcW w:w="1279" w:type="dxa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100%</w:t>
            </w:r>
          </w:p>
        </w:tc>
        <w:tc>
          <w:tcPr>
            <w:tcW w:w="1558" w:type="dxa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100%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907" w:type="dxa"/>
            <w:gridSpan w:val="3"/>
          </w:tcPr>
          <w:p w:rsidR="007B2C71" w:rsidRPr="00EC7B4D" w:rsidRDefault="007B2C71" w:rsidP="00134368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</w:t>
            </w:r>
            <w:r w:rsidRPr="00EC7B4D">
              <w:rPr>
                <w:rFonts w:ascii="Times New Roman" w:hAnsi="Times New Roman"/>
                <w:sz w:val="24"/>
                <w:szCs w:val="24"/>
              </w:rPr>
              <w:t>ровень освоения адаптированных общеобразовательных программ;</w:t>
            </w:r>
          </w:p>
          <w:p w:rsidR="007B2C71" w:rsidRDefault="007B2C71" w:rsidP="00134368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7B2C71" w:rsidRDefault="007B2C71" w:rsidP="00134368">
            <w:pPr>
              <w:jc w:val="center"/>
            </w:pPr>
            <w:r w:rsidRPr="003A7E19">
              <w:t>Процент</w:t>
            </w:r>
          </w:p>
        </w:tc>
        <w:tc>
          <w:tcPr>
            <w:tcW w:w="1510" w:type="dxa"/>
            <w:gridSpan w:val="2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Не менее 95%</w:t>
            </w:r>
          </w:p>
        </w:tc>
        <w:tc>
          <w:tcPr>
            <w:tcW w:w="1279" w:type="dxa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100%</w:t>
            </w:r>
          </w:p>
        </w:tc>
        <w:tc>
          <w:tcPr>
            <w:tcW w:w="1558" w:type="dxa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100%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907" w:type="dxa"/>
            <w:gridSpan w:val="3"/>
          </w:tcPr>
          <w:p w:rsidR="007B2C71" w:rsidRDefault="00134368" w:rsidP="001343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7B2C71">
              <w:rPr>
                <w:color w:val="000000"/>
              </w:rPr>
              <w:t>У</w:t>
            </w:r>
            <w:r w:rsidR="007B2C71" w:rsidRPr="00EC7B4D">
              <w:rPr>
                <w:color w:val="000000"/>
              </w:rPr>
              <w:t>комплектованность образовательного учреждения педагогическими кадрами</w:t>
            </w:r>
            <w:r w:rsidR="007B2C71">
              <w:rPr>
                <w:color w:val="000000"/>
              </w:rPr>
              <w:t>;</w:t>
            </w:r>
          </w:p>
          <w:p w:rsidR="007B2C71" w:rsidRDefault="007B2C71" w:rsidP="00134368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7B2C71" w:rsidRDefault="007B2C71" w:rsidP="00134368">
            <w:pPr>
              <w:jc w:val="center"/>
            </w:pPr>
            <w:r w:rsidRPr="003A7E19">
              <w:t>Процент</w:t>
            </w:r>
          </w:p>
        </w:tc>
        <w:tc>
          <w:tcPr>
            <w:tcW w:w="1510" w:type="dxa"/>
            <w:gridSpan w:val="2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Не менее 95%</w:t>
            </w:r>
          </w:p>
        </w:tc>
        <w:tc>
          <w:tcPr>
            <w:tcW w:w="1279" w:type="dxa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100%</w:t>
            </w:r>
          </w:p>
        </w:tc>
        <w:tc>
          <w:tcPr>
            <w:tcW w:w="1558" w:type="dxa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100%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907" w:type="dxa"/>
            <w:gridSpan w:val="3"/>
          </w:tcPr>
          <w:p w:rsidR="007B2C71" w:rsidRDefault="007B2C71" w:rsidP="001343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Число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>.</w:t>
            </w:r>
          </w:p>
          <w:p w:rsidR="007B2C71" w:rsidRDefault="007B2C71" w:rsidP="00134368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7B2C71" w:rsidRDefault="007B2C71" w:rsidP="00134368">
            <w:pPr>
              <w:autoSpaceDE w:val="0"/>
              <w:autoSpaceDN w:val="0"/>
              <w:jc w:val="center"/>
            </w:pPr>
            <w:r>
              <w:t>Количество человек</w:t>
            </w:r>
          </w:p>
        </w:tc>
        <w:tc>
          <w:tcPr>
            <w:tcW w:w="1510" w:type="dxa"/>
            <w:gridSpan w:val="2"/>
            <w:vAlign w:val="center"/>
          </w:tcPr>
          <w:p w:rsidR="007B2C71" w:rsidRDefault="007B2C71" w:rsidP="00A775E4">
            <w:pPr>
              <w:autoSpaceDE w:val="0"/>
              <w:autoSpaceDN w:val="0"/>
              <w:jc w:val="center"/>
            </w:pPr>
            <w:r>
              <w:t>140</w:t>
            </w:r>
          </w:p>
        </w:tc>
        <w:tc>
          <w:tcPr>
            <w:tcW w:w="1279" w:type="dxa"/>
            <w:vAlign w:val="center"/>
          </w:tcPr>
          <w:p w:rsidR="007B2C71" w:rsidRDefault="007B2C71" w:rsidP="00A775E4">
            <w:pPr>
              <w:autoSpaceDE w:val="0"/>
              <w:autoSpaceDN w:val="0"/>
              <w:jc w:val="center"/>
            </w:pPr>
            <w:r>
              <w:t>140</w:t>
            </w:r>
          </w:p>
        </w:tc>
        <w:tc>
          <w:tcPr>
            <w:tcW w:w="1558" w:type="dxa"/>
            <w:vAlign w:val="center"/>
          </w:tcPr>
          <w:p w:rsidR="007B2C71" w:rsidRDefault="007B2C71" w:rsidP="00A775E4">
            <w:pPr>
              <w:autoSpaceDE w:val="0"/>
              <w:autoSpaceDN w:val="0"/>
              <w:jc w:val="center"/>
            </w:pPr>
            <w:r>
              <w:t>138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907" w:type="dxa"/>
            <w:gridSpan w:val="3"/>
          </w:tcPr>
          <w:p w:rsidR="007B2C71" w:rsidRPr="00EC7B4D" w:rsidRDefault="007B2C71" w:rsidP="00134368">
            <w:pPr>
              <w:jc w:val="both"/>
              <w:rPr>
                <w:color w:val="000000"/>
              </w:rPr>
            </w:pPr>
            <w:r w:rsidRPr="00EC7B4D">
              <w:rPr>
                <w:color w:val="000000"/>
              </w:rPr>
              <w:t>Содержание детей</w:t>
            </w:r>
          </w:p>
          <w:p w:rsidR="007B2C71" w:rsidRPr="00EC7B4D" w:rsidRDefault="00134368" w:rsidP="001343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7B2C71">
              <w:rPr>
                <w:color w:val="000000"/>
              </w:rPr>
              <w:t>С</w:t>
            </w:r>
            <w:r w:rsidR="007B2C71" w:rsidRPr="00EC7B4D">
              <w:rPr>
                <w:color w:val="000000"/>
              </w:rPr>
              <w:t xml:space="preserve">оответствие бытовых помещений, предназначено для проживания, требования </w:t>
            </w:r>
            <w:proofErr w:type="spellStart"/>
            <w:r w:rsidR="007B2C71" w:rsidRPr="00EC7B4D">
              <w:rPr>
                <w:color w:val="000000"/>
              </w:rPr>
              <w:t>СанПин</w:t>
            </w:r>
            <w:proofErr w:type="spellEnd"/>
            <w:r w:rsidR="007B2C71" w:rsidRPr="00EC7B4D">
              <w:rPr>
                <w:color w:val="000000"/>
              </w:rPr>
              <w:t xml:space="preserve"> и пожарной безопасности</w:t>
            </w:r>
            <w:r w:rsidR="007B2C71">
              <w:rPr>
                <w:color w:val="000000"/>
              </w:rPr>
              <w:t>;</w:t>
            </w:r>
          </w:p>
          <w:p w:rsidR="007B2C71" w:rsidRDefault="007B2C71" w:rsidP="00134368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7B2C71" w:rsidRDefault="007B2C71" w:rsidP="00134368">
            <w:pPr>
              <w:autoSpaceDE w:val="0"/>
              <w:autoSpaceDN w:val="0"/>
              <w:jc w:val="center"/>
            </w:pPr>
            <w:r w:rsidRPr="003A7E19">
              <w:t>Процент</w:t>
            </w:r>
          </w:p>
        </w:tc>
        <w:tc>
          <w:tcPr>
            <w:tcW w:w="1510" w:type="dxa"/>
            <w:gridSpan w:val="2"/>
            <w:vAlign w:val="center"/>
          </w:tcPr>
          <w:p w:rsidR="007B2C71" w:rsidRDefault="007B2C71" w:rsidP="00016777">
            <w:pPr>
              <w:autoSpaceDE w:val="0"/>
              <w:autoSpaceDN w:val="0"/>
              <w:jc w:val="center"/>
            </w:pPr>
          </w:p>
          <w:p w:rsidR="007B2C71" w:rsidRDefault="007B2C71" w:rsidP="00016777">
            <w:pPr>
              <w:autoSpaceDE w:val="0"/>
              <w:autoSpaceDN w:val="0"/>
              <w:jc w:val="center"/>
            </w:pPr>
            <w:r>
              <w:t>Не менее 95%</w:t>
            </w:r>
          </w:p>
        </w:tc>
        <w:tc>
          <w:tcPr>
            <w:tcW w:w="1279" w:type="dxa"/>
            <w:vAlign w:val="center"/>
          </w:tcPr>
          <w:p w:rsidR="007B2C71" w:rsidRDefault="007B2C71" w:rsidP="00016777">
            <w:pPr>
              <w:autoSpaceDE w:val="0"/>
              <w:autoSpaceDN w:val="0"/>
              <w:jc w:val="center"/>
            </w:pPr>
          </w:p>
          <w:p w:rsidR="007B2C71" w:rsidRDefault="007B2C71" w:rsidP="00016777">
            <w:pPr>
              <w:autoSpaceDE w:val="0"/>
              <w:autoSpaceDN w:val="0"/>
              <w:jc w:val="center"/>
            </w:pPr>
            <w:r>
              <w:t>100%</w:t>
            </w:r>
          </w:p>
        </w:tc>
        <w:tc>
          <w:tcPr>
            <w:tcW w:w="1558" w:type="dxa"/>
            <w:vAlign w:val="center"/>
          </w:tcPr>
          <w:p w:rsidR="007B2C71" w:rsidRDefault="007B2C71" w:rsidP="00016777">
            <w:pPr>
              <w:autoSpaceDE w:val="0"/>
              <w:autoSpaceDN w:val="0"/>
              <w:jc w:val="center"/>
            </w:pPr>
          </w:p>
          <w:p w:rsidR="007B2C71" w:rsidRDefault="007B2C71" w:rsidP="00016777">
            <w:pPr>
              <w:autoSpaceDE w:val="0"/>
              <w:autoSpaceDN w:val="0"/>
              <w:jc w:val="center"/>
            </w:pPr>
            <w:r>
              <w:t>100%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907" w:type="dxa"/>
            <w:gridSpan w:val="3"/>
          </w:tcPr>
          <w:p w:rsidR="007B2C71" w:rsidRPr="00EC7B4D" w:rsidRDefault="00134368" w:rsidP="001343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7B2C71" w:rsidRPr="00EC7B4D">
              <w:rPr>
                <w:color w:val="000000"/>
              </w:rPr>
              <w:t>Д</w:t>
            </w:r>
            <w:r w:rsidR="007B2C71">
              <w:rPr>
                <w:color w:val="000000"/>
              </w:rPr>
              <w:t>о</w:t>
            </w:r>
            <w:r w:rsidR="007B2C71" w:rsidRPr="00EC7B4D">
              <w:rPr>
                <w:color w:val="000000"/>
              </w:rPr>
              <w:t>ля родителей (законных представителей),</w:t>
            </w:r>
            <w:r w:rsidR="007B2C71">
              <w:rPr>
                <w:color w:val="000000"/>
              </w:rPr>
              <w:t xml:space="preserve"> удовлетворенных условиями и ка</w:t>
            </w:r>
            <w:r w:rsidR="007B2C71" w:rsidRPr="00EC7B4D">
              <w:rPr>
                <w:color w:val="000000"/>
              </w:rPr>
              <w:t>чеством представления услуги</w:t>
            </w:r>
          </w:p>
          <w:p w:rsidR="007B2C71" w:rsidRDefault="007B2C71" w:rsidP="00134368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7B2C71" w:rsidRDefault="007B2C71" w:rsidP="00134368">
            <w:pPr>
              <w:autoSpaceDE w:val="0"/>
              <w:autoSpaceDN w:val="0"/>
              <w:jc w:val="center"/>
            </w:pPr>
            <w:r w:rsidRPr="003A7E19">
              <w:t>Процент</w:t>
            </w:r>
          </w:p>
        </w:tc>
        <w:tc>
          <w:tcPr>
            <w:tcW w:w="1510" w:type="dxa"/>
            <w:gridSpan w:val="2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Не менее 95%</w:t>
            </w:r>
          </w:p>
        </w:tc>
        <w:tc>
          <w:tcPr>
            <w:tcW w:w="1279" w:type="dxa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100%</w:t>
            </w:r>
          </w:p>
        </w:tc>
        <w:tc>
          <w:tcPr>
            <w:tcW w:w="1558" w:type="dxa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100%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907" w:type="dxa"/>
            <w:gridSpan w:val="3"/>
          </w:tcPr>
          <w:p w:rsidR="007B2C71" w:rsidRDefault="007B2C71" w:rsidP="001343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EC7B4D">
              <w:rPr>
                <w:color w:val="000000"/>
              </w:rPr>
              <w:t xml:space="preserve">Число </w:t>
            </w:r>
            <w:proofErr w:type="gramStart"/>
            <w:r w:rsidRPr="00EC7B4D">
              <w:rPr>
                <w:color w:val="000000"/>
              </w:rPr>
              <w:t>обучающихся</w:t>
            </w:r>
            <w:proofErr w:type="gramEnd"/>
          </w:p>
          <w:p w:rsidR="007B2C71" w:rsidRDefault="007B2C71" w:rsidP="00134368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7B2C71" w:rsidRDefault="007B2C71" w:rsidP="00134368">
            <w:pPr>
              <w:autoSpaceDE w:val="0"/>
              <w:autoSpaceDN w:val="0"/>
              <w:jc w:val="center"/>
            </w:pPr>
            <w:r>
              <w:t>Количество человек</w:t>
            </w:r>
          </w:p>
        </w:tc>
        <w:tc>
          <w:tcPr>
            <w:tcW w:w="1510" w:type="dxa"/>
            <w:gridSpan w:val="2"/>
            <w:vAlign w:val="center"/>
          </w:tcPr>
          <w:p w:rsidR="007B2C71" w:rsidRDefault="007B2C71" w:rsidP="00A775E4">
            <w:pPr>
              <w:autoSpaceDE w:val="0"/>
              <w:autoSpaceDN w:val="0"/>
              <w:jc w:val="center"/>
            </w:pPr>
            <w:r>
              <w:t>138</w:t>
            </w:r>
          </w:p>
        </w:tc>
        <w:tc>
          <w:tcPr>
            <w:tcW w:w="1279" w:type="dxa"/>
            <w:vAlign w:val="center"/>
          </w:tcPr>
          <w:p w:rsidR="007B2C71" w:rsidRDefault="007B2C71" w:rsidP="00A775E4">
            <w:pPr>
              <w:autoSpaceDE w:val="0"/>
              <w:autoSpaceDN w:val="0"/>
              <w:jc w:val="center"/>
            </w:pPr>
            <w:r>
              <w:t>138</w:t>
            </w:r>
          </w:p>
        </w:tc>
        <w:tc>
          <w:tcPr>
            <w:tcW w:w="1558" w:type="dxa"/>
            <w:vAlign w:val="center"/>
          </w:tcPr>
          <w:p w:rsidR="007B2C71" w:rsidRDefault="007B2C71" w:rsidP="00A775E4">
            <w:pPr>
              <w:autoSpaceDE w:val="0"/>
              <w:autoSpaceDN w:val="0"/>
              <w:jc w:val="center"/>
            </w:pPr>
            <w:r>
              <w:t>138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907" w:type="dxa"/>
            <w:gridSpan w:val="3"/>
          </w:tcPr>
          <w:p w:rsidR="007B2C71" w:rsidRDefault="007B2C71" w:rsidP="001343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Реализация адаптированной образовательной программы дошкольного образования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 xml:space="preserve"> с </w:t>
            </w:r>
            <w:r w:rsidRPr="008113D8">
              <w:rPr>
                <w:color w:val="000000"/>
              </w:rPr>
              <w:t>ограниченными возможностями здоровья</w:t>
            </w:r>
          </w:p>
          <w:p w:rsidR="007B2C71" w:rsidRDefault="007B2C71" w:rsidP="00134368">
            <w:pPr>
              <w:jc w:val="both"/>
              <w:rPr>
                <w:color w:val="000000"/>
              </w:rPr>
            </w:pPr>
            <w:bookmarkStart w:id="0" w:name="_GoBack"/>
            <w:bookmarkEnd w:id="0"/>
            <w:proofErr w:type="gramStart"/>
            <w:r w:rsidRPr="008113D8">
              <w:rPr>
                <w:color w:val="000000"/>
              </w:rPr>
              <w:lastRenderedPageBreak/>
              <w:t>Группа полного дня</w:t>
            </w:r>
            <w:proofErr w:type="gramEnd"/>
          </w:p>
          <w:p w:rsidR="007B2C71" w:rsidRDefault="00134368" w:rsidP="00134368">
            <w:pPr>
              <w:jc w:val="both"/>
            </w:pPr>
            <w:r>
              <w:rPr>
                <w:color w:val="000000"/>
              </w:rPr>
              <w:t>-</w:t>
            </w:r>
            <w:r w:rsidR="007B2C71" w:rsidRPr="008113D8">
              <w:rPr>
                <w:color w:val="000000"/>
              </w:rPr>
              <w:t>Полнота реализации адаптированных образовательных программ;</w:t>
            </w:r>
          </w:p>
        </w:tc>
        <w:tc>
          <w:tcPr>
            <w:tcW w:w="1352" w:type="dxa"/>
            <w:gridSpan w:val="2"/>
            <w:vAlign w:val="center"/>
          </w:tcPr>
          <w:p w:rsidR="007B2C71" w:rsidRDefault="007B2C71" w:rsidP="00134368">
            <w:pPr>
              <w:autoSpaceDE w:val="0"/>
              <w:autoSpaceDN w:val="0"/>
              <w:jc w:val="center"/>
            </w:pPr>
            <w:r w:rsidRPr="003A7E19">
              <w:lastRenderedPageBreak/>
              <w:t>Процент</w:t>
            </w:r>
          </w:p>
        </w:tc>
        <w:tc>
          <w:tcPr>
            <w:tcW w:w="1510" w:type="dxa"/>
            <w:gridSpan w:val="2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Не менее 95%</w:t>
            </w:r>
          </w:p>
        </w:tc>
        <w:tc>
          <w:tcPr>
            <w:tcW w:w="1279" w:type="dxa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100%</w:t>
            </w:r>
          </w:p>
        </w:tc>
        <w:tc>
          <w:tcPr>
            <w:tcW w:w="1558" w:type="dxa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100%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907" w:type="dxa"/>
            <w:gridSpan w:val="3"/>
          </w:tcPr>
          <w:p w:rsidR="007B2C71" w:rsidRPr="008113D8" w:rsidRDefault="007B2C71" w:rsidP="00134368">
            <w:pPr>
              <w:jc w:val="both"/>
              <w:rPr>
                <w:color w:val="000000"/>
              </w:rPr>
            </w:pPr>
            <w:r w:rsidRPr="008113D8">
              <w:rPr>
                <w:color w:val="000000"/>
              </w:rPr>
              <w:lastRenderedPageBreak/>
              <w:t>- Уровень освоения адаптированных образовательных программ</w:t>
            </w:r>
          </w:p>
          <w:p w:rsidR="007B2C71" w:rsidRDefault="007B2C71" w:rsidP="00134368">
            <w:pPr>
              <w:jc w:val="both"/>
              <w:rPr>
                <w:color w:val="000000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7B2C71" w:rsidRDefault="007B2C71" w:rsidP="00134368">
            <w:pPr>
              <w:jc w:val="center"/>
            </w:pPr>
            <w:r w:rsidRPr="006721E5">
              <w:t>Процент</w:t>
            </w:r>
          </w:p>
        </w:tc>
        <w:tc>
          <w:tcPr>
            <w:tcW w:w="1510" w:type="dxa"/>
            <w:gridSpan w:val="2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Не менее 95%</w:t>
            </w:r>
          </w:p>
        </w:tc>
        <w:tc>
          <w:tcPr>
            <w:tcW w:w="1279" w:type="dxa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100%</w:t>
            </w:r>
          </w:p>
        </w:tc>
        <w:tc>
          <w:tcPr>
            <w:tcW w:w="1558" w:type="dxa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100%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907" w:type="dxa"/>
            <w:gridSpan w:val="3"/>
          </w:tcPr>
          <w:p w:rsidR="007B2C71" w:rsidRDefault="00134368" w:rsidP="00134368">
            <w:pPr>
              <w:jc w:val="both"/>
            </w:pPr>
            <w:r>
              <w:rPr>
                <w:color w:val="000000"/>
              </w:rPr>
              <w:t>-</w:t>
            </w:r>
            <w:r w:rsidR="007B2C71" w:rsidRPr="008113D8">
              <w:rPr>
                <w:color w:val="000000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352" w:type="dxa"/>
            <w:gridSpan w:val="2"/>
            <w:vAlign w:val="center"/>
          </w:tcPr>
          <w:p w:rsidR="007B2C71" w:rsidRDefault="007B2C71" w:rsidP="00134368">
            <w:pPr>
              <w:jc w:val="center"/>
            </w:pPr>
            <w:r w:rsidRPr="006721E5">
              <w:t>Процент</w:t>
            </w:r>
          </w:p>
        </w:tc>
        <w:tc>
          <w:tcPr>
            <w:tcW w:w="1510" w:type="dxa"/>
            <w:gridSpan w:val="2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  <w:r>
              <w:t>Не менее 95%</w:t>
            </w:r>
          </w:p>
        </w:tc>
        <w:tc>
          <w:tcPr>
            <w:tcW w:w="1279" w:type="dxa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100%</w:t>
            </w:r>
          </w:p>
        </w:tc>
        <w:tc>
          <w:tcPr>
            <w:tcW w:w="1558" w:type="dxa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100%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907" w:type="dxa"/>
            <w:gridSpan w:val="3"/>
          </w:tcPr>
          <w:p w:rsidR="007B2C71" w:rsidRPr="009C7F71" w:rsidRDefault="00134368" w:rsidP="00134368">
            <w:pPr>
              <w:pStyle w:val="Pro-Tab"/>
              <w:spacing w:before="0"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7B2C71" w:rsidRPr="009C7F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Число </w:t>
            </w:r>
            <w:proofErr w:type="gramStart"/>
            <w:r w:rsidR="007B2C71" w:rsidRPr="009C7F71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52" w:type="dxa"/>
            <w:gridSpan w:val="2"/>
            <w:vAlign w:val="center"/>
          </w:tcPr>
          <w:p w:rsidR="007B2C71" w:rsidRDefault="007B2C71" w:rsidP="00134368">
            <w:pPr>
              <w:autoSpaceDE w:val="0"/>
              <w:autoSpaceDN w:val="0"/>
              <w:jc w:val="center"/>
            </w:pPr>
            <w:r>
              <w:t>Количество человек</w:t>
            </w:r>
          </w:p>
        </w:tc>
        <w:tc>
          <w:tcPr>
            <w:tcW w:w="1510" w:type="dxa"/>
            <w:gridSpan w:val="2"/>
            <w:vAlign w:val="center"/>
          </w:tcPr>
          <w:p w:rsidR="007B2C71" w:rsidRDefault="007B2C71" w:rsidP="00A775E4">
            <w:pPr>
              <w:autoSpaceDE w:val="0"/>
              <w:autoSpaceDN w:val="0"/>
              <w:jc w:val="center"/>
            </w:pPr>
            <w:r>
              <w:t>5</w:t>
            </w:r>
          </w:p>
        </w:tc>
        <w:tc>
          <w:tcPr>
            <w:tcW w:w="1279" w:type="dxa"/>
            <w:vAlign w:val="center"/>
          </w:tcPr>
          <w:p w:rsidR="007B2C71" w:rsidRDefault="007B2C71" w:rsidP="00A775E4">
            <w:pPr>
              <w:autoSpaceDE w:val="0"/>
              <w:autoSpaceDN w:val="0"/>
              <w:jc w:val="center"/>
            </w:pPr>
            <w:r>
              <w:t>5</w:t>
            </w:r>
          </w:p>
        </w:tc>
        <w:tc>
          <w:tcPr>
            <w:tcW w:w="1558" w:type="dxa"/>
            <w:vAlign w:val="center"/>
          </w:tcPr>
          <w:p w:rsidR="007B2C71" w:rsidRDefault="007B2C71" w:rsidP="00A775E4">
            <w:pPr>
              <w:autoSpaceDE w:val="0"/>
              <w:autoSpaceDN w:val="0"/>
              <w:jc w:val="center"/>
            </w:pPr>
            <w:r>
              <w:t>5</w:t>
            </w:r>
          </w:p>
        </w:tc>
      </w:tr>
      <w:tr w:rsidR="00134368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907" w:type="dxa"/>
            <w:gridSpan w:val="3"/>
          </w:tcPr>
          <w:p w:rsidR="00134368" w:rsidRPr="008113D8" w:rsidRDefault="00134368" w:rsidP="001343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Группа круглосуточного пребывания</w:t>
            </w:r>
          </w:p>
          <w:p w:rsidR="00134368" w:rsidRPr="008113D8" w:rsidRDefault="00134368" w:rsidP="001343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8113D8">
              <w:rPr>
                <w:color w:val="000000"/>
              </w:rPr>
              <w:t>Полнота реализации адаптированных образовательных программ;</w:t>
            </w:r>
          </w:p>
          <w:p w:rsidR="00134368" w:rsidRDefault="00134368" w:rsidP="00134368">
            <w:pPr>
              <w:pStyle w:val="Pro-Tab"/>
              <w:spacing w:before="0"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134368" w:rsidRDefault="00134368" w:rsidP="00134368">
            <w:pPr>
              <w:jc w:val="center"/>
            </w:pPr>
            <w:r w:rsidRPr="00DB3575">
              <w:t>Процент</w:t>
            </w:r>
          </w:p>
        </w:tc>
        <w:tc>
          <w:tcPr>
            <w:tcW w:w="1510" w:type="dxa"/>
            <w:gridSpan w:val="2"/>
            <w:vAlign w:val="center"/>
          </w:tcPr>
          <w:p w:rsidR="00134368" w:rsidRDefault="00134368" w:rsidP="009C7F71">
            <w:pPr>
              <w:autoSpaceDE w:val="0"/>
              <w:autoSpaceDN w:val="0"/>
              <w:jc w:val="center"/>
            </w:pPr>
          </w:p>
          <w:p w:rsidR="00134368" w:rsidRDefault="00134368" w:rsidP="009C7F71">
            <w:pPr>
              <w:autoSpaceDE w:val="0"/>
              <w:autoSpaceDN w:val="0"/>
              <w:jc w:val="center"/>
            </w:pPr>
            <w:r>
              <w:t>Не менее 95%</w:t>
            </w:r>
          </w:p>
        </w:tc>
        <w:tc>
          <w:tcPr>
            <w:tcW w:w="1279" w:type="dxa"/>
            <w:vAlign w:val="center"/>
          </w:tcPr>
          <w:p w:rsidR="00134368" w:rsidRDefault="00134368" w:rsidP="009C7F71">
            <w:pPr>
              <w:autoSpaceDE w:val="0"/>
              <w:autoSpaceDN w:val="0"/>
              <w:jc w:val="center"/>
            </w:pPr>
            <w:r>
              <w:t>100%</w:t>
            </w:r>
          </w:p>
        </w:tc>
        <w:tc>
          <w:tcPr>
            <w:tcW w:w="1558" w:type="dxa"/>
            <w:vAlign w:val="center"/>
          </w:tcPr>
          <w:p w:rsidR="00134368" w:rsidRDefault="00134368" w:rsidP="009C7F71">
            <w:pPr>
              <w:autoSpaceDE w:val="0"/>
              <w:autoSpaceDN w:val="0"/>
              <w:jc w:val="center"/>
            </w:pPr>
            <w:r>
              <w:t>100%</w:t>
            </w:r>
          </w:p>
        </w:tc>
      </w:tr>
      <w:tr w:rsidR="00134368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907" w:type="dxa"/>
            <w:gridSpan w:val="3"/>
          </w:tcPr>
          <w:p w:rsidR="00134368" w:rsidRPr="008113D8" w:rsidRDefault="00134368" w:rsidP="00134368">
            <w:pPr>
              <w:jc w:val="both"/>
              <w:rPr>
                <w:color w:val="000000"/>
              </w:rPr>
            </w:pPr>
            <w:r w:rsidRPr="008113D8">
              <w:rPr>
                <w:color w:val="000000"/>
              </w:rPr>
              <w:t>- Уровень освоения адаптированных образовательных программ</w:t>
            </w:r>
          </w:p>
          <w:p w:rsidR="00134368" w:rsidRDefault="00134368" w:rsidP="00134368">
            <w:pPr>
              <w:jc w:val="both"/>
            </w:pPr>
          </w:p>
        </w:tc>
        <w:tc>
          <w:tcPr>
            <w:tcW w:w="1352" w:type="dxa"/>
            <w:gridSpan w:val="2"/>
            <w:vAlign w:val="center"/>
          </w:tcPr>
          <w:p w:rsidR="00134368" w:rsidRDefault="00134368" w:rsidP="00134368">
            <w:pPr>
              <w:jc w:val="center"/>
            </w:pPr>
            <w:r w:rsidRPr="00DB3575">
              <w:t>Процент</w:t>
            </w:r>
          </w:p>
        </w:tc>
        <w:tc>
          <w:tcPr>
            <w:tcW w:w="1510" w:type="dxa"/>
            <w:gridSpan w:val="2"/>
            <w:vAlign w:val="center"/>
          </w:tcPr>
          <w:p w:rsidR="00134368" w:rsidRDefault="00134368" w:rsidP="009C7F71">
            <w:pPr>
              <w:autoSpaceDE w:val="0"/>
              <w:autoSpaceDN w:val="0"/>
              <w:jc w:val="center"/>
            </w:pPr>
          </w:p>
          <w:p w:rsidR="00134368" w:rsidRDefault="00134368" w:rsidP="009C7F71">
            <w:pPr>
              <w:autoSpaceDE w:val="0"/>
              <w:autoSpaceDN w:val="0"/>
              <w:jc w:val="center"/>
            </w:pPr>
            <w:r>
              <w:t>Не менее 95%</w:t>
            </w:r>
          </w:p>
        </w:tc>
        <w:tc>
          <w:tcPr>
            <w:tcW w:w="1279" w:type="dxa"/>
            <w:vAlign w:val="center"/>
          </w:tcPr>
          <w:p w:rsidR="00134368" w:rsidRDefault="00134368" w:rsidP="009C7F71">
            <w:pPr>
              <w:autoSpaceDE w:val="0"/>
              <w:autoSpaceDN w:val="0"/>
              <w:jc w:val="center"/>
            </w:pPr>
          </w:p>
          <w:p w:rsidR="00134368" w:rsidRDefault="00134368" w:rsidP="009C7F71">
            <w:pPr>
              <w:autoSpaceDE w:val="0"/>
              <w:autoSpaceDN w:val="0"/>
              <w:jc w:val="center"/>
            </w:pPr>
            <w:r>
              <w:t>100%</w:t>
            </w:r>
          </w:p>
        </w:tc>
        <w:tc>
          <w:tcPr>
            <w:tcW w:w="1558" w:type="dxa"/>
            <w:vAlign w:val="center"/>
          </w:tcPr>
          <w:p w:rsidR="00134368" w:rsidRDefault="00134368" w:rsidP="009C7F71">
            <w:pPr>
              <w:autoSpaceDE w:val="0"/>
              <w:autoSpaceDN w:val="0"/>
              <w:jc w:val="center"/>
            </w:pPr>
          </w:p>
          <w:p w:rsidR="00134368" w:rsidRDefault="00134368" w:rsidP="009C7F71">
            <w:pPr>
              <w:autoSpaceDE w:val="0"/>
              <w:autoSpaceDN w:val="0"/>
              <w:jc w:val="center"/>
            </w:pPr>
            <w:r>
              <w:t>100%</w:t>
            </w:r>
          </w:p>
        </w:tc>
      </w:tr>
      <w:tr w:rsidR="00134368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907" w:type="dxa"/>
            <w:gridSpan w:val="3"/>
          </w:tcPr>
          <w:p w:rsidR="00134368" w:rsidRPr="009C7F71" w:rsidRDefault="00134368" w:rsidP="008E5118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C7F71">
              <w:rPr>
                <w:rFonts w:ascii="Times New Roman" w:hAnsi="Times New Roman"/>
                <w:color w:val="000000"/>
                <w:sz w:val="24"/>
                <w:szCs w:val="24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352" w:type="dxa"/>
            <w:gridSpan w:val="2"/>
            <w:vAlign w:val="center"/>
          </w:tcPr>
          <w:p w:rsidR="00134368" w:rsidRDefault="00134368" w:rsidP="00134368">
            <w:pPr>
              <w:jc w:val="center"/>
            </w:pPr>
            <w:r w:rsidRPr="00DB3575">
              <w:t>Процент</w:t>
            </w:r>
          </w:p>
        </w:tc>
        <w:tc>
          <w:tcPr>
            <w:tcW w:w="1510" w:type="dxa"/>
            <w:gridSpan w:val="2"/>
            <w:vAlign w:val="center"/>
          </w:tcPr>
          <w:p w:rsidR="00134368" w:rsidRDefault="00134368" w:rsidP="009C7F71">
            <w:pPr>
              <w:autoSpaceDE w:val="0"/>
              <w:autoSpaceDN w:val="0"/>
              <w:jc w:val="center"/>
            </w:pPr>
          </w:p>
          <w:p w:rsidR="00134368" w:rsidRDefault="00134368" w:rsidP="009C7F71">
            <w:pPr>
              <w:autoSpaceDE w:val="0"/>
              <w:autoSpaceDN w:val="0"/>
              <w:jc w:val="center"/>
            </w:pPr>
            <w:r>
              <w:t>Не менее 95%</w:t>
            </w:r>
          </w:p>
        </w:tc>
        <w:tc>
          <w:tcPr>
            <w:tcW w:w="1279" w:type="dxa"/>
            <w:vAlign w:val="center"/>
          </w:tcPr>
          <w:p w:rsidR="00134368" w:rsidRDefault="00134368" w:rsidP="009C7F71">
            <w:pPr>
              <w:autoSpaceDE w:val="0"/>
              <w:autoSpaceDN w:val="0"/>
              <w:jc w:val="center"/>
            </w:pPr>
          </w:p>
          <w:p w:rsidR="00134368" w:rsidRDefault="00134368" w:rsidP="009C7F71">
            <w:pPr>
              <w:autoSpaceDE w:val="0"/>
              <w:autoSpaceDN w:val="0"/>
              <w:jc w:val="center"/>
            </w:pPr>
            <w:r>
              <w:t>100%</w:t>
            </w:r>
          </w:p>
        </w:tc>
        <w:tc>
          <w:tcPr>
            <w:tcW w:w="1558" w:type="dxa"/>
            <w:vAlign w:val="center"/>
          </w:tcPr>
          <w:p w:rsidR="00134368" w:rsidRDefault="00134368" w:rsidP="009C7F71">
            <w:pPr>
              <w:autoSpaceDE w:val="0"/>
              <w:autoSpaceDN w:val="0"/>
              <w:jc w:val="center"/>
            </w:pPr>
          </w:p>
          <w:p w:rsidR="00134368" w:rsidRDefault="00134368" w:rsidP="009C7F71">
            <w:pPr>
              <w:autoSpaceDE w:val="0"/>
              <w:autoSpaceDN w:val="0"/>
              <w:jc w:val="center"/>
            </w:pPr>
            <w:r>
              <w:t>100%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907" w:type="dxa"/>
            <w:gridSpan w:val="3"/>
          </w:tcPr>
          <w:p w:rsidR="007B2C71" w:rsidRDefault="007B2C71" w:rsidP="00677421">
            <w:r w:rsidRPr="008113D8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 xml:space="preserve">Число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1352" w:type="dxa"/>
            <w:gridSpan w:val="2"/>
            <w:vAlign w:val="center"/>
          </w:tcPr>
          <w:p w:rsidR="007B2C71" w:rsidRDefault="007B2C71" w:rsidP="00134368">
            <w:pPr>
              <w:autoSpaceDE w:val="0"/>
              <w:autoSpaceDN w:val="0"/>
              <w:jc w:val="center"/>
            </w:pPr>
            <w:r>
              <w:t>Количество человек</w:t>
            </w:r>
          </w:p>
        </w:tc>
        <w:tc>
          <w:tcPr>
            <w:tcW w:w="1510" w:type="dxa"/>
            <w:gridSpan w:val="2"/>
            <w:vAlign w:val="center"/>
          </w:tcPr>
          <w:p w:rsidR="007B2C71" w:rsidRDefault="007B2C71" w:rsidP="00A775E4">
            <w:pPr>
              <w:autoSpaceDE w:val="0"/>
              <w:autoSpaceDN w:val="0"/>
              <w:jc w:val="center"/>
            </w:pPr>
            <w:r>
              <w:t>20</w:t>
            </w:r>
          </w:p>
        </w:tc>
        <w:tc>
          <w:tcPr>
            <w:tcW w:w="1279" w:type="dxa"/>
            <w:vAlign w:val="center"/>
          </w:tcPr>
          <w:p w:rsidR="007B2C71" w:rsidRDefault="007B2C71" w:rsidP="00A775E4">
            <w:pPr>
              <w:autoSpaceDE w:val="0"/>
              <w:autoSpaceDN w:val="0"/>
              <w:jc w:val="center"/>
            </w:pPr>
            <w:r>
              <w:t>20</w:t>
            </w:r>
          </w:p>
        </w:tc>
        <w:tc>
          <w:tcPr>
            <w:tcW w:w="1558" w:type="dxa"/>
            <w:vAlign w:val="center"/>
          </w:tcPr>
          <w:p w:rsidR="007B2C71" w:rsidRDefault="007B2C71" w:rsidP="00A775E4">
            <w:pPr>
              <w:autoSpaceDE w:val="0"/>
              <w:autoSpaceDN w:val="0"/>
              <w:jc w:val="center"/>
            </w:pPr>
            <w:r>
              <w:t>20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907" w:type="dxa"/>
            <w:gridSpan w:val="3"/>
          </w:tcPr>
          <w:p w:rsidR="007B2C71" w:rsidRDefault="007B2C71" w:rsidP="00677421">
            <w:pPr>
              <w:rPr>
                <w:color w:val="000000"/>
              </w:rPr>
            </w:pPr>
            <w:r>
              <w:rPr>
                <w:color w:val="000000"/>
              </w:rPr>
              <w:t>Присмотр и уход</w:t>
            </w:r>
          </w:p>
          <w:p w:rsidR="007B2C71" w:rsidRPr="008113D8" w:rsidRDefault="007B2C71" w:rsidP="00677421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gramStart"/>
            <w:r>
              <w:rPr>
                <w:color w:val="000000"/>
              </w:rPr>
              <w:t>Группа полного дня</w:t>
            </w:r>
            <w:proofErr w:type="gramEnd"/>
          </w:p>
          <w:p w:rsidR="007B2C71" w:rsidRPr="00EC7B4D" w:rsidRDefault="007B2C71" w:rsidP="00677421">
            <w:pPr>
              <w:rPr>
                <w:color w:val="000000"/>
              </w:rPr>
            </w:pPr>
            <w:r w:rsidRPr="00EC7B4D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С</w:t>
            </w:r>
            <w:r w:rsidRPr="00EC7B4D">
              <w:rPr>
                <w:color w:val="000000"/>
              </w:rPr>
              <w:t xml:space="preserve">оответствие бытовых помещений, предназначено для проживания, требования </w:t>
            </w:r>
            <w:proofErr w:type="spellStart"/>
            <w:r w:rsidRPr="00EC7B4D">
              <w:rPr>
                <w:color w:val="000000"/>
              </w:rPr>
              <w:t>СанПин</w:t>
            </w:r>
            <w:proofErr w:type="spellEnd"/>
            <w:r w:rsidRPr="00EC7B4D">
              <w:rPr>
                <w:color w:val="000000"/>
              </w:rPr>
              <w:t xml:space="preserve"> и пожарной безопасности</w:t>
            </w:r>
            <w:r>
              <w:rPr>
                <w:color w:val="000000"/>
              </w:rPr>
              <w:t>;</w:t>
            </w:r>
          </w:p>
          <w:p w:rsidR="007B2C71" w:rsidRDefault="007B2C71" w:rsidP="00EE5E89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7B2C71" w:rsidRDefault="007B2C71" w:rsidP="00134368">
            <w:pPr>
              <w:jc w:val="center"/>
            </w:pPr>
            <w:r w:rsidRPr="009B39E7">
              <w:t>Процент</w:t>
            </w:r>
          </w:p>
        </w:tc>
        <w:tc>
          <w:tcPr>
            <w:tcW w:w="1510" w:type="dxa"/>
            <w:gridSpan w:val="2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Не менее 95%</w:t>
            </w:r>
          </w:p>
        </w:tc>
        <w:tc>
          <w:tcPr>
            <w:tcW w:w="1279" w:type="dxa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100%</w:t>
            </w:r>
          </w:p>
        </w:tc>
        <w:tc>
          <w:tcPr>
            <w:tcW w:w="1558" w:type="dxa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100%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907" w:type="dxa"/>
            <w:gridSpan w:val="3"/>
          </w:tcPr>
          <w:p w:rsidR="007B2C71" w:rsidRDefault="007B2C71" w:rsidP="00016777">
            <w:r>
              <w:rPr>
                <w:color w:val="000000"/>
              </w:rPr>
              <w:t xml:space="preserve">- </w:t>
            </w:r>
            <w:r w:rsidRPr="00EC7B4D">
              <w:rPr>
                <w:color w:val="000000"/>
              </w:rPr>
              <w:t>Д</w:t>
            </w:r>
            <w:r>
              <w:rPr>
                <w:color w:val="000000"/>
              </w:rPr>
              <w:t>о</w:t>
            </w:r>
            <w:r w:rsidRPr="00EC7B4D">
              <w:rPr>
                <w:color w:val="000000"/>
              </w:rPr>
              <w:t>ля родителей (законных представителей),</w:t>
            </w:r>
            <w:r>
              <w:rPr>
                <w:color w:val="000000"/>
              </w:rPr>
              <w:t xml:space="preserve"> удовлетворенных условиями и ка</w:t>
            </w:r>
            <w:r w:rsidRPr="00EC7B4D">
              <w:rPr>
                <w:color w:val="000000"/>
              </w:rPr>
              <w:t>чеством представления услуги</w:t>
            </w:r>
          </w:p>
        </w:tc>
        <w:tc>
          <w:tcPr>
            <w:tcW w:w="1352" w:type="dxa"/>
            <w:gridSpan w:val="2"/>
            <w:vAlign w:val="center"/>
          </w:tcPr>
          <w:p w:rsidR="007B2C71" w:rsidRDefault="007B2C71" w:rsidP="00134368">
            <w:pPr>
              <w:jc w:val="center"/>
            </w:pPr>
            <w:r w:rsidRPr="009B39E7">
              <w:t>Процент</w:t>
            </w:r>
          </w:p>
        </w:tc>
        <w:tc>
          <w:tcPr>
            <w:tcW w:w="1510" w:type="dxa"/>
            <w:gridSpan w:val="2"/>
            <w:vAlign w:val="center"/>
          </w:tcPr>
          <w:p w:rsidR="007B2C71" w:rsidRDefault="007B2C71" w:rsidP="00016777">
            <w:pPr>
              <w:autoSpaceDE w:val="0"/>
              <w:autoSpaceDN w:val="0"/>
              <w:jc w:val="center"/>
            </w:pPr>
            <w:r>
              <w:t>Не менее 95%</w:t>
            </w:r>
          </w:p>
        </w:tc>
        <w:tc>
          <w:tcPr>
            <w:tcW w:w="1279" w:type="dxa"/>
            <w:vAlign w:val="center"/>
          </w:tcPr>
          <w:p w:rsidR="007B2C71" w:rsidRDefault="007B2C71" w:rsidP="00016777">
            <w:pPr>
              <w:autoSpaceDE w:val="0"/>
              <w:autoSpaceDN w:val="0"/>
              <w:jc w:val="center"/>
            </w:pPr>
            <w:r>
              <w:t>100%</w:t>
            </w:r>
          </w:p>
        </w:tc>
        <w:tc>
          <w:tcPr>
            <w:tcW w:w="1558" w:type="dxa"/>
            <w:vAlign w:val="center"/>
          </w:tcPr>
          <w:p w:rsidR="007B2C71" w:rsidRDefault="007B2C71" w:rsidP="00016777">
            <w:pPr>
              <w:autoSpaceDE w:val="0"/>
              <w:autoSpaceDN w:val="0"/>
              <w:jc w:val="center"/>
            </w:pPr>
            <w:r>
              <w:t>100%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907" w:type="dxa"/>
            <w:gridSpan w:val="3"/>
          </w:tcPr>
          <w:p w:rsidR="007B2C71" w:rsidRPr="00EC7B4D" w:rsidRDefault="007B2C71" w:rsidP="00677421">
            <w:pPr>
              <w:rPr>
                <w:color w:val="000000"/>
              </w:rPr>
            </w:pPr>
            <w:r>
              <w:rPr>
                <w:color w:val="000000"/>
              </w:rPr>
              <w:t>- Число человек – часов пребывания</w:t>
            </w:r>
          </w:p>
          <w:p w:rsidR="007B2C71" w:rsidRDefault="007B2C71" w:rsidP="00EE5E89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7B2C71" w:rsidRDefault="007B2C71" w:rsidP="00134368">
            <w:pPr>
              <w:autoSpaceDE w:val="0"/>
              <w:autoSpaceDN w:val="0"/>
              <w:jc w:val="center"/>
            </w:pPr>
            <w:r>
              <w:t>Количество человек - количество часов</w:t>
            </w:r>
          </w:p>
        </w:tc>
        <w:tc>
          <w:tcPr>
            <w:tcW w:w="1510" w:type="dxa"/>
            <w:gridSpan w:val="2"/>
            <w:vAlign w:val="center"/>
          </w:tcPr>
          <w:p w:rsidR="007B2C71" w:rsidRDefault="007B2C71" w:rsidP="00A775E4">
            <w:pPr>
              <w:autoSpaceDE w:val="0"/>
              <w:autoSpaceDN w:val="0"/>
              <w:jc w:val="center"/>
            </w:pPr>
            <w:r>
              <w:t>5 чел.-</w:t>
            </w:r>
          </w:p>
          <w:p w:rsidR="007B2C71" w:rsidRDefault="007B2C71" w:rsidP="00A775E4">
            <w:pPr>
              <w:autoSpaceDE w:val="0"/>
              <w:autoSpaceDN w:val="0"/>
              <w:jc w:val="center"/>
            </w:pPr>
            <w:r>
              <w:t>11340ч.</w:t>
            </w:r>
          </w:p>
        </w:tc>
        <w:tc>
          <w:tcPr>
            <w:tcW w:w="1279" w:type="dxa"/>
            <w:vAlign w:val="center"/>
          </w:tcPr>
          <w:p w:rsidR="007B2C71" w:rsidRDefault="007B2C71" w:rsidP="00A775E4">
            <w:pPr>
              <w:autoSpaceDE w:val="0"/>
              <w:autoSpaceDN w:val="0"/>
              <w:jc w:val="center"/>
            </w:pPr>
            <w:r>
              <w:t>5 чел.-</w:t>
            </w:r>
          </w:p>
          <w:p w:rsidR="007B2C71" w:rsidRDefault="007B2C71" w:rsidP="00A775E4">
            <w:pPr>
              <w:autoSpaceDE w:val="0"/>
              <w:autoSpaceDN w:val="0"/>
              <w:jc w:val="center"/>
            </w:pPr>
            <w:r>
              <w:t>11340ч.</w:t>
            </w:r>
          </w:p>
        </w:tc>
        <w:tc>
          <w:tcPr>
            <w:tcW w:w="1558" w:type="dxa"/>
            <w:vAlign w:val="center"/>
          </w:tcPr>
          <w:p w:rsidR="007B2C71" w:rsidRDefault="007B2C71" w:rsidP="00A775E4">
            <w:pPr>
              <w:autoSpaceDE w:val="0"/>
              <w:autoSpaceDN w:val="0"/>
              <w:jc w:val="center"/>
            </w:pPr>
            <w:r>
              <w:t>5 чел.-</w:t>
            </w:r>
          </w:p>
          <w:p w:rsidR="007B2C71" w:rsidRDefault="007B2C71" w:rsidP="00A775E4">
            <w:pPr>
              <w:autoSpaceDE w:val="0"/>
              <w:autoSpaceDN w:val="0"/>
              <w:jc w:val="center"/>
            </w:pPr>
            <w:r>
              <w:t>11880ч.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907" w:type="dxa"/>
            <w:gridSpan w:val="3"/>
          </w:tcPr>
          <w:p w:rsidR="007B2C71" w:rsidRDefault="007B2C71" w:rsidP="00677421">
            <w:r>
              <w:t>Группа круглосуточного пребывания</w:t>
            </w:r>
          </w:p>
          <w:p w:rsidR="007B2C71" w:rsidRPr="00EC7B4D" w:rsidRDefault="007B2C71" w:rsidP="00677421">
            <w:pPr>
              <w:rPr>
                <w:color w:val="000000"/>
              </w:rPr>
            </w:pPr>
            <w:r>
              <w:rPr>
                <w:color w:val="000000"/>
              </w:rPr>
              <w:t>- С</w:t>
            </w:r>
            <w:r w:rsidRPr="00EC7B4D">
              <w:rPr>
                <w:color w:val="000000"/>
              </w:rPr>
              <w:t xml:space="preserve">оответствие бытовых помещений, предназначено для проживания, требования </w:t>
            </w:r>
            <w:proofErr w:type="spellStart"/>
            <w:r w:rsidRPr="00EC7B4D">
              <w:rPr>
                <w:color w:val="000000"/>
              </w:rPr>
              <w:t>СанПин</w:t>
            </w:r>
            <w:proofErr w:type="spellEnd"/>
            <w:r w:rsidRPr="00EC7B4D">
              <w:rPr>
                <w:color w:val="000000"/>
              </w:rPr>
              <w:t xml:space="preserve"> и пожарной безопасности</w:t>
            </w:r>
            <w:r>
              <w:rPr>
                <w:color w:val="000000"/>
              </w:rPr>
              <w:t>;</w:t>
            </w:r>
          </w:p>
          <w:p w:rsidR="007B2C71" w:rsidRDefault="007B2C71" w:rsidP="00EE5E89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7B2C71" w:rsidRDefault="007B2C71" w:rsidP="00134368">
            <w:pPr>
              <w:autoSpaceDE w:val="0"/>
              <w:autoSpaceDN w:val="0"/>
              <w:jc w:val="center"/>
            </w:pPr>
            <w:r w:rsidRPr="006721E5">
              <w:t>Процент</w:t>
            </w:r>
          </w:p>
        </w:tc>
        <w:tc>
          <w:tcPr>
            <w:tcW w:w="1510" w:type="dxa"/>
            <w:gridSpan w:val="2"/>
            <w:vAlign w:val="center"/>
          </w:tcPr>
          <w:p w:rsidR="007B2C71" w:rsidRDefault="007B2C71" w:rsidP="00016777">
            <w:pPr>
              <w:autoSpaceDE w:val="0"/>
              <w:autoSpaceDN w:val="0"/>
              <w:jc w:val="center"/>
            </w:pPr>
          </w:p>
          <w:p w:rsidR="007B2C71" w:rsidRDefault="007B2C71" w:rsidP="00016777">
            <w:pPr>
              <w:autoSpaceDE w:val="0"/>
              <w:autoSpaceDN w:val="0"/>
              <w:jc w:val="center"/>
            </w:pPr>
            <w:r>
              <w:t>Не менее 95%</w:t>
            </w:r>
          </w:p>
        </w:tc>
        <w:tc>
          <w:tcPr>
            <w:tcW w:w="1279" w:type="dxa"/>
            <w:vAlign w:val="center"/>
          </w:tcPr>
          <w:p w:rsidR="007B2C71" w:rsidRDefault="007B2C71" w:rsidP="00016777">
            <w:pPr>
              <w:autoSpaceDE w:val="0"/>
              <w:autoSpaceDN w:val="0"/>
              <w:jc w:val="center"/>
            </w:pPr>
          </w:p>
          <w:p w:rsidR="007B2C71" w:rsidRDefault="007B2C71" w:rsidP="00016777">
            <w:pPr>
              <w:autoSpaceDE w:val="0"/>
              <w:autoSpaceDN w:val="0"/>
              <w:jc w:val="center"/>
            </w:pPr>
            <w:r>
              <w:t>100%</w:t>
            </w:r>
          </w:p>
        </w:tc>
        <w:tc>
          <w:tcPr>
            <w:tcW w:w="1558" w:type="dxa"/>
            <w:vAlign w:val="center"/>
          </w:tcPr>
          <w:p w:rsidR="007B2C71" w:rsidRDefault="007B2C71" w:rsidP="00016777">
            <w:pPr>
              <w:autoSpaceDE w:val="0"/>
              <w:autoSpaceDN w:val="0"/>
              <w:jc w:val="center"/>
            </w:pPr>
          </w:p>
          <w:p w:rsidR="007B2C71" w:rsidRDefault="007B2C71" w:rsidP="00016777">
            <w:pPr>
              <w:autoSpaceDE w:val="0"/>
              <w:autoSpaceDN w:val="0"/>
              <w:jc w:val="center"/>
            </w:pPr>
            <w:r>
              <w:t>100%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907" w:type="dxa"/>
            <w:gridSpan w:val="3"/>
          </w:tcPr>
          <w:p w:rsidR="007B2C71" w:rsidRPr="00EC7B4D" w:rsidRDefault="007B2C71" w:rsidP="00677421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EC7B4D">
              <w:rPr>
                <w:color w:val="000000"/>
              </w:rPr>
              <w:t>Д</w:t>
            </w:r>
            <w:r>
              <w:rPr>
                <w:color w:val="000000"/>
              </w:rPr>
              <w:t>о</w:t>
            </w:r>
            <w:r w:rsidRPr="00EC7B4D">
              <w:rPr>
                <w:color w:val="000000"/>
              </w:rPr>
              <w:t>ля родителей (законных представителей),</w:t>
            </w:r>
            <w:r>
              <w:rPr>
                <w:color w:val="000000"/>
              </w:rPr>
              <w:t xml:space="preserve"> удовлетворенных условиями и ка</w:t>
            </w:r>
            <w:r w:rsidRPr="00EC7B4D">
              <w:rPr>
                <w:color w:val="000000"/>
              </w:rPr>
              <w:t>чеством представления услуги</w:t>
            </w:r>
          </w:p>
          <w:p w:rsidR="007B2C71" w:rsidRDefault="007B2C71" w:rsidP="00EE5E89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7B2C71" w:rsidRDefault="007B2C71" w:rsidP="00134368">
            <w:pPr>
              <w:autoSpaceDE w:val="0"/>
              <w:autoSpaceDN w:val="0"/>
              <w:jc w:val="center"/>
            </w:pPr>
            <w:r w:rsidRPr="006721E5">
              <w:t>Процент</w:t>
            </w:r>
          </w:p>
        </w:tc>
        <w:tc>
          <w:tcPr>
            <w:tcW w:w="1510" w:type="dxa"/>
            <w:gridSpan w:val="2"/>
            <w:vAlign w:val="center"/>
          </w:tcPr>
          <w:p w:rsidR="007B2C71" w:rsidRDefault="007B2C71" w:rsidP="00016777">
            <w:pPr>
              <w:autoSpaceDE w:val="0"/>
              <w:autoSpaceDN w:val="0"/>
              <w:jc w:val="center"/>
            </w:pPr>
          </w:p>
          <w:p w:rsidR="007B2C71" w:rsidRDefault="007B2C71" w:rsidP="00016777">
            <w:pPr>
              <w:autoSpaceDE w:val="0"/>
              <w:autoSpaceDN w:val="0"/>
              <w:jc w:val="center"/>
            </w:pPr>
            <w:r>
              <w:t>Не менее 95%</w:t>
            </w:r>
          </w:p>
        </w:tc>
        <w:tc>
          <w:tcPr>
            <w:tcW w:w="1279" w:type="dxa"/>
            <w:vAlign w:val="center"/>
          </w:tcPr>
          <w:p w:rsidR="007B2C71" w:rsidRDefault="007B2C71" w:rsidP="00016777">
            <w:pPr>
              <w:autoSpaceDE w:val="0"/>
              <w:autoSpaceDN w:val="0"/>
              <w:jc w:val="center"/>
            </w:pPr>
            <w:r>
              <w:t>100%</w:t>
            </w:r>
          </w:p>
        </w:tc>
        <w:tc>
          <w:tcPr>
            <w:tcW w:w="1558" w:type="dxa"/>
            <w:vAlign w:val="center"/>
          </w:tcPr>
          <w:p w:rsidR="007B2C71" w:rsidRDefault="007B2C71" w:rsidP="00016777">
            <w:pPr>
              <w:autoSpaceDE w:val="0"/>
              <w:autoSpaceDN w:val="0"/>
              <w:jc w:val="center"/>
            </w:pPr>
            <w:r>
              <w:t>100%</w:t>
            </w:r>
          </w:p>
        </w:tc>
      </w:tr>
      <w:tr w:rsidR="007B2C71" w:rsidRPr="00F555D9" w:rsidTr="00134368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907" w:type="dxa"/>
            <w:gridSpan w:val="3"/>
          </w:tcPr>
          <w:p w:rsidR="007B2C71" w:rsidRPr="00EC7B4D" w:rsidRDefault="007B2C71" w:rsidP="0067742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 Число человек – часов пребывания</w:t>
            </w:r>
          </w:p>
          <w:p w:rsidR="007B2C71" w:rsidRDefault="007B2C71" w:rsidP="00677421">
            <w:pPr>
              <w:rPr>
                <w:color w:val="000000"/>
              </w:rPr>
            </w:pPr>
          </w:p>
        </w:tc>
        <w:tc>
          <w:tcPr>
            <w:tcW w:w="1352" w:type="dxa"/>
            <w:gridSpan w:val="2"/>
          </w:tcPr>
          <w:p w:rsidR="007B2C71" w:rsidRDefault="007B2C71" w:rsidP="007B2C71">
            <w:pPr>
              <w:autoSpaceDE w:val="0"/>
              <w:autoSpaceDN w:val="0"/>
              <w:jc w:val="center"/>
            </w:pPr>
            <w:r>
              <w:t>Количество человек - количество часов</w:t>
            </w:r>
          </w:p>
        </w:tc>
        <w:tc>
          <w:tcPr>
            <w:tcW w:w="1510" w:type="dxa"/>
            <w:gridSpan w:val="2"/>
            <w:vAlign w:val="center"/>
          </w:tcPr>
          <w:p w:rsidR="007B2C71" w:rsidRDefault="007B2C71" w:rsidP="00A775E4">
            <w:pPr>
              <w:autoSpaceDE w:val="0"/>
              <w:autoSpaceDN w:val="0"/>
              <w:jc w:val="center"/>
            </w:pPr>
            <w:r>
              <w:t>20 чел.-</w:t>
            </w:r>
          </w:p>
          <w:p w:rsidR="007B2C71" w:rsidRDefault="007B2C71" w:rsidP="00A775E4">
            <w:pPr>
              <w:autoSpaceDE w:val="0"/>
              <w:autoSpaceDN w:val="0"/>
              <w:jc w:val="center"/>
            </w:pPr>
            <w:r>
              <w:t>127680ч.</w:t>
            </w:r>
          </w:p>
        </w:tc>
        <w:tc>
          <w:tcPr>
            <w:tcW w:w="1279" w:type="dxa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  <w:r>
              <w:t>20чел.-</w:t>
            </w: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127680ч.</w:t>
            </w:r>
          </w:p>
        </w:tc>
        <w:tc>
          <w:tcPr>
            <w:tcW w:w="1558" w:type="dxa"/>
            <w:vAlign w:val="center"/>
          </w:tcPr>
          <w:p w:rsidR="007B2C71" w:rsidRDefault="007B2C71" w:rsidP="009C7F71">
            <w:pPr>
              <w:autoSpaceDE w:val="0"/>
              <w:autoSpaceDN w:val="0"/>
              <w:jc w:val="center"/>
            </w:pPr>
            <w:r>
              <w:t>20чел.-</w:t>
            </w:r>
          </w:p>
          <w:p w:rsidR="007B2C71" w:rsidRDefault="007B2C71" w:rsidP="009C7F71">
            <w:pPr>
              <w:autoSpaceDE w:val="0"/>
              <w:autoSpaceDN w:val="0"/>
              <w:jc w:val="center"/>
            </w:pPr>
            <w:r>
              <w:t>132000ч.</w:t>
            </w:r>
          </w:p>
        </w:tc>
      </w:tr>
    </w:tbl>
    <w:p w:rsidR="00F152BB" w:rsidRDefault="00F152BB"/>
    <w:sectPr w:rsidR="00F152BB" w:rsidSect="0013436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02DE4"/>
    <w:multiLevelType w:val="hybridMultilevel"/>
    <w:tmpl w:val="1A7ED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E40C80"/>
    <w:multiLevelType w:val="hybridMultilevel"/>
    <w:tmpl w:val="4B50B3FA"/>
    <w:lvl w:ilvl="0" w:tplc="F30822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02"/>
    <w:rsid w:val="00016777"/>
    <w:rsid w:val="00023F02"/>
    <w:rsid w:val="00026CEF"/>
    <w:rsid w:val="00057D9A"/>
    <w:rsid w:val="00070122"/>
    <w:rsid w:val="00072630"/>
    <w:rsid w:val="0007726E"/>
    <w:rsid w:val="000B3C93"/>
    <w:rsid w:val="000C6425"/>
    <w:rsid w:val="00134368"/>
    <w:rsid w:val="00174CE7"/>
    <w:rsid w:val="001837F3"/>
    <w:rsid w:val="001E416A"/>
    <w:rsid w:val="001F5B65"/>
    <w:rsid w:val="0020753B"/>
    <w:rsid w:val="00223330"/>
    <w:rsid w:val="0026284C"/>
    <w:rsid w:val="00264BC5"/>
    <w:rsid w:val="002D6FB4"/>
    <w:rsid w:val="002F704B"/>
    <w:rsid w:val="00411BC8"/>
    <w:rsid w:val="004235B8"/>
    <w:rsid w:val="004367AF"/>
    <w:rsid w:val="0045343A"/>
    <w:rsid w:val="00455FC3"/>
    <w:rsid w:val="004E66DF"/>
    <w:rsid w:val="004F26AE"/>
    <w:rsid w:val="004F3E82"/>
    <w:rsid w:val="00583982"/>
    <w:rsid w:val="005A0B8F"/>
    <w:rsid w:val="005C1B44"/>
    <w:rsid w:val="005E6000"/>
    <w:rsid w:val="005F183F"/>
    <w:rsid w:val="006416BA"/>
    <w:rsid w:val="00660177"/>
    <w:rsid w:val="00664702"/>
    <w:rsid w:val="00677421"/>
    <w:rsid w:val="006931C8"/>
    <w:rsid w:val="006A5D60"/>
    <w:rsid w:val="006E3279"/>
    <w:rsid w:val="00724D74"/>
    <w:rsid w:val="00733E7B"/>
    <w:rsid w:val="007430FA"/>
    <w:rsid w:val="0076534E"/>
    <w:rsid w:val="007B2C71"/>
    <w:rsid w:val="007B5459"/>
    <w:rsid w:val="007B599B"/>
    <w:rsid w:val="007F6FA6"/>
    <w:rsid w:val="008113D8"/>
    <w:rsid w:val="00836EE9"/>
    <w:rsid w:val="008932E6"/>
    <w:rsid w:val="00895207"/>
    <w:rsid w:val="008E15E3"/>
    <w:rsid w:val="008F1564"/>
    <w:rsid w:val="00931C15"/>
    <w:rsid w:val="00944C68"/>
    <w:rsid w:val="00955407"/>
    <w:rsid w:val="009930D0"/>
    <w:rsid w:val="009C7F71"/>
    <w:rsid w:val="00A2409E"/>
    <w:rsid w:val="00A534FF"/>
    <w:rsid w:val="00A775E4"/>
    <w:rsid w:val="00A8096F"/>
    <w:rsid w:val="00A81A58"/>
    <w:rsid w:val="00AC29FD"/>
    <w:rsid w:val="00AF31F0"/>
    <w:rsid w:val="00B13789"/>
    <w:rsid w:val="00B443CF"/>
    <w:rsid w:val="00B96020"/>
    <w:rsid w:val="00BC26D0"/>
    <w:rsid w:val="00BC2922"/>
    <w:rsid w:val="00BE526A"/>
    <w:rsid w:val="00BF2D5E"/>
    <w:rsid w:val="00C91A89"/>
    <w:rsid w:val="00CF6047"/>
    <w:rsid w:val="00D835C3"/>
    <w:rsid w:val="00D91B6B"/>
    <w:rsid w:val="00DC6B34"/>
    <w:rsid w:val="00E25D23"/>
    <w:rsid w:val="00E47F2A"/>
    <w:rsid w:val="00E535D3"/>
    <w:rsid w:val="00EA10C9"/>
    <w:rsid w:val="00EC7B4D"/>
    <w:rsid w:val="00ED2F16"/>
    <w:rsid w:val="00EE29D2"/>
    <w:rsid w:val="00EE5E89"/>
    <w:rsid w:val="00EF4184"/>
    <w:rsid w:val="00EF7908"/>
    <w:rsid w:val="00F12864"/>
    <w:rsid w:val="00F152BB"/>
    <w:rsid w:val="00F33F02"/>
    <w:rsid w:val="00FE37DE"/>
    <w:rsid w:val="00FF4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33F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33F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F33F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55461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3">
    <w:name w:val="Базовый"/>
    <w:uiPriority w:val="99"/>
    <w:rsid w:val="00F33F02"/>
    <w:pPr>
      <w:tabs>
        <w:tab w:val="left" w:pos="708"/>
      </w:tabs>
      <w:suppressAutoHyphens/>
      <w:spacing w:line="276" w:lineRule="atLeast"/>
    </w:pPr>
    <w:rPr>
      <w:rFonts w:ascii="Calibri" w:eastAsia="Times New Roman" w:hAnsi="Calibri" w:cs="Calibri"/>
      <w:lang w:eastAsia="zh-CN"/>
    </w:rPr>
  </w:style>
  <w:style w:type="paragraph" w:customStyle="1" w:styleId="Pro-Tab">
    <w:name w:val="Pro-Tab"/>
    <w:basedOn w:val="a"/>
    <w:rsid w:val="00F33F02"/>
    <w:pPr>
      <w:spacing w:before="40" w:after="40"/>
    </w:pPr>
    <w:rPr>
      <w:rFonts w:ascii="Tahoma" w:hAnsi="Tahoma"/>
      <w:sz w:val="1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23F0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3F0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33F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33F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F33F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55461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3">
    <w:name w:val="Базовый"/>
    <w:uiPriority w:val="99"/>
    <w:rsid w:val="00F33F02"/>
    <w:pPr>
      <w:tabs>
        <w:tab w:val="left" w:pos="708"/>
      </w:tabs>
      <w:suppressAutoHyphens/>
      <w:spacing w:line="276" w:lineRule="atLeast"/>
    </w:pPr>
    <w:rPr>
      <w:rFonts w:ascii="Calibri" w:eastAsia="Times New Roman" w:hAnsi="Calibri" w:cs="Calibri"/>
      <w:lang w:eastAsia="zh-CN"/>
    </w:rPr>
  </w:style>
  <w:style w:type="paragraph" w:customStyle="1" w:styleId="Pro-Tab">
    <w:name w:val="Pro-Tab"/>
    <w:basedOn w:val="a"/>
    <w:rsid w:val="00F33F02"/>
    <w:pPr>
      <w:spacing w:before="40" w:after="40"/>
    </w:pPr>
    <w:rPr>
      <w:rFonts w:ascii="Tahoma" w:hAnsi="Tahoma"/>
      <w:sz w:val="1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23F0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3F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F9411-233E-4AD7-9108-E05BFE431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Александровна Ерофеева</dc:creator>
  <cp:lastModifiedBy>Смирнова Наталья Сергеевна</cp:lastModifiedBy>
  <cp:revision>3</cp:revision>
  <cp:lastPrinted>2024-09-06T11:25:00Z</cp:lastPrinted>
  <dcterms:created xsi:type="dcterms:W3CDTF">2024-09-06T12:50:00Z</dcterms:created>
  <dcterms:modified xsi:type="dcterms:W3CDTF">2024-09-06T12:52:00Z</dcterms:modified>
</cp:coreProperties>
</file>