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9A0" w:rsidRDefault="00F019A0">
      <w:pPr>
        <w:pStyle w:val="ConsPlusTitlePage"/>
      </w:pPr>
      <w:r>
        <w:t xml:space="preserve">Документ предоставлен </w:t>
      </w:r>
      <w:hyperlink r:id="rId5">
        <w:r>
          <w:rPr>
            <w:color w:val="0000FF"/>
          </w:rPr>
          <w:t>КонсультантПлюс</w:t>
        </w:r>
      </w:hyperlink>
      <w:r>
        <w:br/>
      </w:r>
    </w:p>
    <w:p w:rsidR="00F019A0" w:rsidRDefault="00F019A0">
      <w:pPr>
        <w:pStyle w:val="ConsPlusNormal"/>
        <w:outlineLvl w:val="0"/>
      </w:pPr>
    </w:p>
    <w:p w:rsidR="00F019A0" w:rsidRDefault="00F019A0">
      <w:pPr>
        <w:pStyle w:val="ConsPlusTitle"/>
        <w:jc w:val="center"/>
        <w:outlineLvl w:val="0"/>
      </w:pPr>
      <w:r>
        <w:t>ПРАВИТЕЛЬСТВО ЛЕНИНГРАДСКОЙ ОБЛАСТИ</w:t>
      </w:r>
    </w:p>
    <w:p w:rsidR="00F019A0" w:rsidRDefault="00F019A0">
      <w:pPr>
        <w:pStyle w:val="ConsPlusTitle"/>
        <w:jc w:val="center"/>
      </w:pPr>
    </w:p>
    <w:p w:rsidR="00F019A0" w:rsidRDefault="00F019A0">
      <w:pPr>
        <w:pStyle w:val="ConsPlusTitle"/>
        <w:jc w:val="center"/>
      </w:pPr>
      <w:r>
        <w:t>ПОСТАНОВЛЕНИЕ</w:t>
      </w:r>
    </w:p>
    <w:p w:rsidR="00F019A0" w:rsidRDefault="00F019A0">
      <w:pPr>
        <w:pStyle w:val="ConsPlusTitle"/>
        <w:jc w:val="center"/>
      </w:pPr>
      <w:r>
        <w:t>от 30 сентября 2021 г. N 638</w:t>
      </w:r>
    </w:p>
    <w:p w:rsidR="00F019A0" w:rsidRDefault="00F019A0">
      <w:pPr>
        <w:pStyle w:val="ConsPlusTitle"/>
        <w:jc w:val="center"/>
      </w:pPr>
    </w:p>
    <w:p w:rsidR="00F019A0" w:rsidRDefault="00F019A0">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F019A0" w:rsidRDefault="00F019A0">
      <w:pPr>
        <w:pStyle w:val="ConsPlusTitle"/>
        <w:jc w:val="center"/>
      </w:pPr>
      <w:proofErr w:type="gramStart"/>
      <w:r>
        <w:t>КОНТРОЛЕ</w:t>
      </w:r>
      <w:proofErr w:type="gramEnd"/>
      <w:r>
        <w:t xml:space="preserve"> (НАДЗОРЕ) ЗА ДОСТОВЕРНОСТЬЮ, АКТУАЛЬНОСТЬЮ</w:t>
      </w:r>
    </w:p>
    <w:p w:rsidR="00F019A0" w:rsidRDefault="00F019A0">
      <w:pPr>
        <w:pStyle w:val="ConsPlusTitle"/>
        <w:jc w:val="center"/>
      </w:pPr>
      <w:r>
        <w:t>И ПОЛНОТОЙ СВЕДЕНИЙ ОБ ОРГАНИЗАЦИЯХ ОТДЫХА ДЕТЕЙ И ИХ</w:t>
      </w:r>
    </w:p>
    <w:p w:rsidR="00F019A0" w:rsidRDefault="00F019A0">
      <w:pPr>
        <w:pStyle w:val="ConsPlusTitle"/>
        <w:jc w:val="center"/>
      </w:pPr>
      <w:r>
        <w:t>ОЗДОРОВЛЕНИЯ, СОДЕРЖАЩИХСЯ В РЕЕСТРЕ ОРГАНИЗАЦИЙ ОТДЫХА</w:t>
      </w:r>
    </w:p>
    <w:p w:rsidR="00F019A0" w:rsidRDefault="00F019A0">
      <w:pPr>
        <w:pStyle w:val="ConsPlusTitle"/>
        <w:jc w:val="center"/>
      </w:pPr>
      <w:r>
        <w:t>ДЕТЕЙ И ИХ ОЗДОРОВЛЕНИЯ НА ТЕРРИТОРИИ ЛЕНИНГРАДСКОЙ ОБЛАСТИ,</w:t>
      </w:r>
    </w:p>
    <w:p w:rsidR="00F019A0" w:rsidRDefault="00F019A0">
      <w:pPr>
        <w:pStyle w:val="ConsPlusTitle"/>
        <w:jc w:val="center"/>
      </w:pPr>
      <w:r>
        <w:t xml:space="preserve">И ПРИЗНАНИИ </w:t>
      </w:r>
      <w:proofErr w:type="gramStart"/>
      <w:r>
        <w:t>УТРАТИВШИМ</w:t>
      </w:r>
      <w:proofErr w:type="gramEnd"/>
      <w:r>
        <w:t xml:space="preserve"> СИЛУ ПОСТАНОВЛЕНИЯ ПРАВИТЕЛЬСТВА</w:t>
      </w:r>
    </w:p>
    <w:p w:rsidR="00F019A0" w:rsidRDefault="00F019A0">
      <w:pPr>
        <w:pStyle w:val="ConsPlusTitle"/>
        <w:jc w:val="center"/>
      </w:pPr>
      <w:r>
        <w:t>ЛЕНИНГРАДСКОЙ ОБЛАСТИ ОТ 13 МАЯ 2020 ГОДА N 282</w:t>
      </w:r>
    </w:p>
    <w:p w:rsidR="00F019A0" w:rsidRDefault="00F019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19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9A0" w:rsidRDefault="00F019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9A0" w:rsidRDefault="00F019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9A0" w:rsidRDefault="00F019A0">
            <w:pPr>
              <w:pStyle w:val="ConsPlusNormal"/>
              <w:jc w:val="center"/>
            </w:pPr>
            <w:r>
              <w:rPr>
                <w:color w:val="392C69"/>
              </w:rPr>
              <w:t>Список изменяющих документов</w:t>
            </w:r>
          </w:p>
          <w:p w:rsidR="00F019A0" w:rsidRDefault="00F019A0">
            <w:pPr>
              <w:pStyle w:val="ConsPlusNormal"/>
              <w:jc w:val="center"/>
            </w:pPr>
            <w:proofErr w:type="gramStart"/>
            <w:r>
              <w:rPr>
                <w:color w:val="392C69"/>
              </w:rPr>
              <w:t>(в ред. Постановлений Правительства Ленинградской области</w:t>
            </w:r>
            <w:proofErr w:type="gramEnd"/>
          </w:p>
          <w:p w:rsidR="00F019A0" w:rsidRDefault="00F019A0">
            <w:pPr>
              <w:pStyle w:val="ConsPlusNormal"/>
              <w:jc w:val="center"/>
            </w:pPr>
            <w:r>
              <w:rPr>
                <w:color w:val="392C69"/>
              </w:rPr>
              <w:t xml:space="preserve">от 30.12.2021 </w:t>
            </w:r>
            <w:hyperlink r:id="rId6">
              <w:r>
                <w:rPr>
                  <w:color w:val="0000FF"/>
                </w:rPr>
                <w:t>N 920</w:t>
              </w:r>
            </w:hyperlink>
            <w:r>
              <w:rPr>
                <w:color w:val="392C69"/>
              </w:rPr>
              <w:t xml:space="preserve">, от 23.06.2022 </w:t>
            </w:r>
            <w:hyperlink r:id="rId7">
              <w:r>
                <w:rPr>
                  <w:color w:val="0000FF"/>
                </w:rPr>
                <w:t>N 433</w:t>
              </w:r>
            </w:hyperlink>
            <w:r>
              <w:rPr>
                <w:color w:val="392C69"/>
              </w:rPr>
              <w:t xml:space="preserve">, от 13.10.2023 </w:t>
            </w:r>
            <w:hyperlink r:id="rId8">
              <w:r>
                <w:rPr>
                  <w:color w:val="0000FF"/>
                </w:rPr>
                <w:t>N 701</w:t>
              </w:r>
            </w:hyperlink>
            <w:r>
              <w:rPr>
                <w:color w:val="392C69"/>
              </w:rPr>
              <w:t>,</w:t>
            </w:r>
          </w:p>
          <w:p w:rsidR="00F019A0" w:rsidRDefault="00F019A0">
            <w:pPr>
              <w:pStyle w:val="ConsPlusNormal"/>
              <w:jc w:val="center"/>
            </w:pPr>
            <w:r>
              <w:rPr>
                <w:color w:val="392C69"/>
              </w:rPr>
              <w:t xml:space="preserve">от 13.01.2025 </w:t>
            </w:r>
            <w:hyperlink r:id="rId9">
              <w:r>
                <w:rPr>
                  <w:color w:val="0000FF"/>
                </w:rPr>
                <w:t>N 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9A0" w:rsidRDefault="00F019A0">
            <w:pPr>
              <w:pStyle w:val="ConsPlusNormal"/>
            </w:pPr>
          </w:p>
        </w:tc>
      </w:tr>
    </w:tbl>
    <w:p w:rsidR="00F019A0" w:rsidRDefault="00F019A0">
      <w:pPr>
        <w:pStyle w:val="ConsPlusNormal"/>
        <w:ind w:firstLine="540"/>
        <w:jc w:val="both"/>
      </w:pPr>
    </w:p>
    <w:p w:rsidR="00F019A0" w:rsidRDefault="00F019A0">
      <w:pPr>
        <w:pStyle w:val="ConsPlusNormal"/>
        <w:ind w:firstLine="540"/>
        <w:jc w:val="both"/>
      </w:pPr>
      <w:proofErr w:type="gramStart"/>
      <w:r>
        <w:t xml:space="preserve">В соответствии с федеральными законами от 24 июля 1998 года </w:t>
      </w:r>
      <w:hyperlink r:id="rId10">
        <w:r>
          <w:rPr>
            <w:color w:val="0000FF"/>
          </w:rPr>
          <w:t>N 124-ФЗ</w:t>
        </w:r>
      </w:hyperlink>
      <w:r>
        <w:t xml:space="preserve"> "Об основных гарантиях прав ребенка в Российской Федерации", от 21 декабря 2021 года </w:t>
      </w:r>
      <w:hyperlink r:id="rId11">
        <w:r>
          <w:rPr>
            <w:color w:val="0000FF"/>
          </w:rPr>
          <w:t>N 414-ФЗ</w:t>
        </w:r>
      </w:hyperlink>
      <w:r>
        <w:t xml:space="preserve"> "Об общих принципах организации публичной власти в субъектах Российской Федерации", от 31 июля 2020 года </w:t>
      </w:r>
      <w:hyperlink r:id="rId12">
        <w:r>
          <w:rPr>
            <w:color w:val="0000FF"/>
          </w:rPr>
          <w:t>N 248-ФЗ</w:t>
        </w:r>
      </w:hyperlink>
      <w:r>
        <w:t xml:space="preserve"> "О государственном контроле (надзоре) и муниципальном контроле в Российской Федерации", </w:t>
      </w:r>
      <w:hyperlink r:id="rId13">
        <w:r>
          <w:rPr>
            <w:color w:val="0000FF"/>
          </w:rPr>
          <w:t>постановлением</w:t>
        </w:r>
      </w:hyperlink>
      <w:r>
        <w:t xml:space="preserve"> Правительства Ленинградской области от 6</w:t>
      </w:r>
      <w:proofErr w:type="gramEnd"/>
      <w:r>
        <w:t xml:space="preserve"> </w:t>
      </w:r>
      <w:proofErr w:type="gramStart"/>
      <w:r>
        <w:t>марта 2017 года N 47 "Об утверждении Положения о комитете общего и профессионального образования Ленинградской области и признании утратившими силу отдельных постановлений Правительства Ленинградской области", в целях организации и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Ленинградской области</w:t>
      </w:r>
      <w:proofErr w:type="gramEnd"/>
      <w:r>
        <w:t>, Правительство Ленинградской области постановляет:</w:t>
      </w:r>
    </w:p>
    <w:p w:rsidR="00F019A0" w:rsidRDefault="00F019A0">
      <w:pPr>
        <w:pStyle w:val="ConsPlusNormal"/>
        <w:jc w:val="both"/>
      </w:pPr>
      <w:r>
        <w:t xml:space="preserve">(в ред. </w:t>
      </w:r>
      <w:hyperlink r:id="rId14">
        <w:r>
          <w:rPr>
            <w:color w:val="0000FF"/>
          </w:rPr>
          <w:t>Постановления</w:t>
        </w:r>
      </w:hyperlink>
      <w:r>
        <w:t xml:space="preserve"> Правительства Ленинградской области от 23.06.2022 N 433)</w:t>
      </w:r>
    </w:p>
    <w:p w:rsidR="00F019A0" w:rsidRDefault="00F019A0">
      <w:pPr>
        <w:pStyle w:val="ConsPlusNormal"/>
        <w:ind w:firstLine="540"/>
        <w:jc w:val="both"/>
      </w:pPr>
    </w:p>
    <w:p w:rsidR="00F019A0" w:rsidRDefault="00F019A0">
      <w:pPr>
        <w:pStyle w:val="ConsPlusNormal"/>
        <w:ind w:firstLine="540"/>
        <w:jc w:val="both"/>
      </w:pPr>
      <w:r>
        <w:t xml:space="preserve">1. Утвердить прилагаемое </w:t>
      </w:r>
      <w:hyperlink w:anchor="P42">
        <w:r>
          <w:rPr>
            <w:color w:val="0000FF"/>
          </w:rPr>
          <w:t>Положение</w:t>
        </w:r>
      </w:hyperlink>
      <w:r>
        <w:t xml:space="preserve">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Ленинградской области.</w:t>
      </w:r>
    </w:p>
    <w:p w:rsidR="00F019A0" w:rsidRDefault="00F019A0">
      <w:pPr>
        <w:pStyle w:val="ConsPlusNormal"/>
        <w:spacing w:before="220"/>
        <w:ind w:firstLine="540"/>
        <w:jc w:val="both"/>
      </w:pPr>
      <w:r>
        <w:t xml:space="preserve">2. Признать утратившим силу </w:t>
      </w:r>
      <w:hyperlink r:id="rId15">
        <w:r>
          <w:rPr>
            <w:color w:val="0000FF"/>
          </w:rPr>
          <w:t>постановление</w:t>
        </w:r>
      </w:hyperlink>
      <w:r>
        <w:t xml:space="preserve"> Правительства Ленинградской области от 13 мая 2020 года N 282 "Об утверждении Порядка осуществления регионального государственного </w:t>
      </w:r>
      <w:proofErr w:type="gramStart"/>
      <w:r>
        <w:t>контроля за</w:t>
      </w:r>
      <w:proofErr w:type="gramEnd"/>
      <w:r>
        <w:t xml:space="preserve">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F019A0" w:rsidRDefault="00F019A0">
      <w:pPr>
        <w:pStyle w:val="ConsPlusNormal"/>
        <w:spacing w:before="220"/>
        <w:ind w:firstLine="540"/>
        <w:jc w:val="both"/>
      </w:pPr>
      <w:r>
        <w:t>3. Настоящее постановление вступает в силу с 1 января 2022 года.</w:t>
      </w:r>
    </w:p>
    <w:p w:rsidR="00F019A0" w:rsidRDefault="00F019A0">
      <w:pPr>
        <w:pStyle w:val="ConsPlusNormal"/>
        <w:ind w:firstLine="540"/>
        <w:jc w:val="both"/>
      </w:pPr>
    </w:p>
    <w:p w:rsidR="00F019A0" w:rsidRDefault="00F019A0">
      <w:pPr>
        <w:pStyle w:val="ConsPlusNormal"/>
        <w:jc w:val="right"/>
      </w:pPr>
      <w:proofErr w:type="gramStart"/>
      <w:r>
        <w:t>Исполняющий</w:t>
      </w:r>
      <w:proofErr w:type="gramEnd"/>
      <w:r>
        <w:t xml:space="preserve"> обязанности</w:t>
      </w:r>
    </w:p>
    <w:p w:rsidR="00F019A0" w:rsidRDefault="00F019A0">
      <w:pPr>
        <w:pStyle w:val="ConsPlusNormal"/>
        <w:jc w:val="right"/>
      </w:pPr>
      <w:r>
        <w:t>Губернатора Ленинградской области</w:t>
      </w:r>
    </w:p>
    <w:p w:rsidR="00F019A0" w:rsidRDefault="00F019A0">
      <w:pPr>
        <w:pStyle w:val="ConsPlusNormal"/>
        <w:jc w:val="right"/>
      </w:pPr>
      <w:r>
        <w:t>Первый заместитель Председателя</w:t>
      </w:r>
    </w:p>
    <w:p w:rsidR="00F019A0" w:rsidRDefault="00F019A0">
      <w:pPr>
        <w:pStyle w:val="ConsPlusNormal"/>
        <w:jc w:val="right"/>
      </w:pPr>
      <w:r>
        <w:t>Правительства Ленинградской области -</w:t>
      </w:r>
    </w:p>
    <w:p w:rsidR="00F019A0" w:rsidRDefault="00F019A0">
      <w:pPr>
        <w:pStyle w:val="ConsPlusNormal"/>
        <w:jc w:val="right"/>
      </w:pPr>
      <w:r>
        <w:t>председатель комитета финансов</w:t>
      </w:r>
    </w:p>
    <w:p w:rsidR="00F019A0" w:rsidRDefault="00F019A0">
      <w:pPr>
        <w:pStyle w:val="ConsPlusNormal"/>
        <w:jc w:val="right"/>
      </w:pPr>
      <w:r>
        <w:t>Р.Марков</w:t>
      </w:r>
    </w:p>
    <w:p w:rsidR="00F019A0" w:rsidRDefault="00F019A0">
      <w:pPr>
        <w:pStyle w:val="ConsPlusNormal"/>
        <w:jc w:val="right"/>
      </w:pPr>
    </w:p>
    <w:p w:rsidR="00F019A0" w:rsidRDefault="00F019A0">
      <w:pPr>
        <w:pStyle w:val="ConsPlusNormal"/>
        <w:jc w:val="right"/>
      </w:pPr>
    </w:p>
    <w:p w:rsidR="00F019A0" w:rsidRDefault="00F019A0">
      <w:pPr>
        <w:pStyle w:val="ConsPlusNormal"/>
        <w:jc w:val="right"/>
      </w:pPr>
    </w:p>
    <w:p w:rsidR="00F019A0" w:rsidRDefault="00F019A0">
      <w:pPr>
        <w:pStyle w:val="ConsPlusNormal"/>
        <w:jc w:val="right"/>
      </w:pPr>
    </w:p>
    <w:p w:rsidR="00F019A0" w:rsidRDefault="00F019A0">
      <w:pPr>
        <w:pStyle w:val="ConsPlusNormal"/>
        <w:jc w:val="right"/>
      </w:pPr>
    </w:p>
    <w:p w:rsidR="00F019A0" w:rsidRDefault="00F019A0">
      <w:pPr>
        <w:pStyle w:val="ConsPlusNormal"/>
        <w:jc w:val="right"/>
        <w:outlineLvl w:val="0"/>
      </w:pPr>
      <w:r>
        <w:t>УТВЕРЖДЕНО</w:t>
      </w:r>
    </w:p>
    <w:p w:rsidR="00F019A0" w:rsidRDefault="00F019A0">
      <w:pPr>
        <w:pStyle w:val="ConsPlusNormal"/>
        <w:jc w:val="right"/>
      </w:pPr>
      <w:r>
        <w:t>постановлением Правительства</w:t>
      </w:r>
    </w:p>
    <w:p w:rsidR="00F019A0" w:rsidRDefault="00F019A0">
      <w:pPr>
        <w:pStyle w:val="ConsPlusNormal"/>
        <w:jc w:val="right"/>
      </w:pPr>
      <w:r>
        <w:t>Ленинградской области</w:t>
      </w:r>
    </w:p>
    <w:p w:rsidR="00F019A0" w:rsidRDefault="00F019A0">
      <w:pPr>
        <w:pStyle w:val="ConsPlusNormal"/>
        <w:jc w:val="right"/>
      </w:pPr>
      <w:r>
        <w:t>от 30.09.2021 N 638</w:t>
      </w:r>
    </w:p>
    <w:p w:rsidR="00F019A0" w:rsidRDefault="00F019A0">
      <w:pPr>
        <w:pStyle w:val="ConsPlusNormal"/>
        <w:jc w:val="right"/>
      </w:pPr>
      <w:r>
        <w:t>(приложение)</w:t>
      </w:r>
    </w:p>
    <w:p w:rsidR="00F019A0" w:rsidRDefault="00F019A0">
      <w:pPr>
        <w:pStyle w:val="ConsPlusNormal"/>
        <w:ind w:firstLine="540"/>
        <w:jc w:val="both"/>
      </w:pPr>
    </w:p>
    <w:p w:rsidR="00F019A0" w:rsidRDefault="00F019A0">
      <w:pPr>
        <w:pStyle w:val="ConsPlusTitle"/>
        <w:jc w:val="center"/>
      </w:pPr>
      <w:bookmarkStart w:id="0" w:name="P42"/>
      <w:bookmarkEnd w:id="0"/>
      <w:r>
        <w:t>ПОЛОЖЕНИЕ</w:t>
      </w:r>
    </w:p>
    <w:p w:rsidR="00F019A0" w:rsidRDefault="00F019A0">
      <w:pPr>
        <w:pStyle w:val="ConsPlusTitle"/>
        <w:jc w:val="center"/>
      </w:pPr>
      <w:r>
        <w:t>О РЕГИОНАЛЬНОМ ГОСУДАРСТВЕННОМ КОНТРОЛЕ (НАДЗОРЕ)</w:t>
      </w:r>
    </w:p>
    <w:p w:rsidR="00F019A0" w:rsidRDefault="00F019A0">
      <w:pPr>
        <w:pStyle w:val="ConsPlusTitle"/>
        <w:jc w:val="center"/>
      </w:pPr>
      <w:r>
        <w:t>ЗА ДОСТОВЕРНОСТЬЮ, АКТУАЛЬНОСТЬЮ И ПОЛНОТОЙ СВЕДЕНИЙ</w:t>
      </w:r>
    </w:p>
    <w:p w:rsidR="00F019A0" w:rsidRDefault="00F019A0">
      <w:pPr>
        <w:pStyle w:val="ConsPlusTitle"/>
        <w:jc w:val="center"/>
      </w:pPr>
      <w:r>
        <w:t>ОБ ОРГАНИЗАЦИЯХ ОТДЫХА ДЕТЕЙ И ИХ ОЗДОРОВЛЕНИЯ, СОДЕРЖАЩИХСЯ</w:t>
      </w:r>
    </w:p>
    <w:p w:rsidR="00F019A0" w:rsidRDefault="00F019A0">
      <w:pPr>
        <w:pStyle w:val="ConsPlusTitle"/>
        <w:jc w:val="center"/>
      </w:pPr>
      <w:r>
        <w:t>В РЕЕСТРЕ ОРГАНИЗАЦИЙ ОТДЫХА ДЕТЕЙ И ИХ ОЗДОРОВЛЕНИЯ</w:t>
      </w:r>
    </w:p>
    <w:p w:rsidR="00F019A0" w:rsidRDefault="00F019A0">
      <w:pPr>
        <w:pStyle w:val="ConsPlusTitle"/>
        <w:jc w:val="center"/>
      </w:pPr>
      <w:r>
        <w:t>НА ТЕРРИТОРИИ ЛЕНИНГРАДСКОЙ ОБЛАСТИ</w:t>
      </w:r>
    </w:p>
    <w:p w:rsidR="00F019A0" w:rsidRDefault="00F019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19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9A0" w:rsidRDefault="00F019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9A0" w:rsidRDefault="00F019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9A0" w:rsidRDefault="00F019A0">
            <w:pPr>
              <w:pStyle w:val="ConsPlusNormal"/>
              <w:jc w:val="center"/>
            </w:pPr>
            <w:r>
              <w:rPr>
                <w:color w:val="392C69"/>
              </w:rPr>
              <w:t>Список изменяющих документов</w:t>
            </w:r>
          </w:p>
          <w:p w:rsidR="00F019A0" w:rsidRDefault="00F019A0">
            <w:pPr>
              <w:pStyle w:val="ConsPlusNormal"/>
              <w:jc w:val="center"/>
            </w:pPr>
            <w:proofErr w:type="gramStart"/>
            <w:r>
              <w:rPr>
                <w:color w:val="392C69"/>
              </w:rPr>
              <w:t>(в ред. Постановлений Правительства Ленинградской области</w:t>
            </w:r>
            <w:proofErr w:type="gramEnd"/>
          </w:p>
          <w:p w:rsidR="00F019A0" w:rsidRDefault="00F019A0">
            <w:pPr>
              <w:pStyle w:val="ConsPlusNormal"/>
              <w:jc w:val="center"/>
            </w:pPr>
            <w:r>
              <w:rPr>
                <w:color w:val="392C69"/>
              </w:rPr>
              <w:t xml:space="preserve">от 30.12.2021 </w:t>
            </w:r>
            <w:hyperlink r:id="rId16">
              <w:r>
                <w:rPr>
                  <w:color w:val="0000FF"/>
                </w:rPr>
                <w:t>N 920</w:t>
              </w:r>
            </w:hyperlink>
            <w:r>
              <w:rPr>
                <w:color w:val="392C69"/>
              </w:rPr>
              <w:t xml:space="preserve">, от 13.10.2023 </w:t>
            </w:r>
            <w:hyperlink r:id="rId17">
              <w:r>
                <w:rPr>
                  <w:color w:val="0000FF"/>
                </w:rPr>
                <w:t>N 701</w:t>
              </w:r>
            </w:hyperlink>
            <w:r>
              <w:rPr>
                <w:color w:val="392C69"/>
              </w:rPr>
              <w:t xml:space="preserve">, от 13.01.2025 </w:t>
            </w:r>
            <w:hyperlink r:id="rId18">
              <w:r>
                <w:rPr>
                  <w:color w:val="0000FF"/>
                </w:rPr>
                <w:t>N 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9A0" w:rsidRDefault="00F019A0">
            <w:pPr>
              <w:pStyle w:val="ConsPlusNormal"/>
            </w:pPr>
          </w:p>
        </w:tc>
      </w:tr>
    </w:tbl>
    <w:p w:rsidR="00F019A0" w:rsidRDefault="00F019A0">
      <w:pPr>
        <w:pStyle w:val="ConsPlusNormal"/>
        <w:jc w:val="center"/>
      </w:pPr>
    </w:p>
    <w:p w:rsidR="00F019A0" w:rsidRDefault="00F019A0">
      <w:pPr>
        <w:pStyle w:val="ConsPlusTitle"/>
        <w:jc w:val="center"/>
        <w:outlineLvl w:val="1"/>
      </w:pPr>
      <w:r>
        <w:t>1. Общие положения</w:t>
      </w:r>
    </w:p>
    <w:p w:rsidR="00F019A0" w:rsidRDefault="00F019A0">
      <w:pPr>
        <w:pStyle w:val="ConsPlusNormal"/>
        <w:ind w:firstLine="540"/>
        <w:jc w:val="both"/>
      </w:pPr>
    </w:p>
    <w:p w:rsidR="00F019A0" w:rsidRDefault="00F019A0">
      <w:pPr>
        <w:pStyle w:val="ConsPlusNormal"/>
        <w:ind w:firstLine="540"/>
        <w:jc w:val="both"/>
      </w:pPr>
      <w:r>
        <w:t xml:space="preserve">1.1. </w:t>
      </w:r>
      <w:proofErr w:type="gramStart"/>
      <w:r>
        <w:t xml:space="preserve">Настоящее Положение в соответствии с федеральными законами от 24 июля 1998 года </w:t>
      </w:r>
      <w:hyperlink r:id="rId19">
        <w:r>
          <w:rPr>
            <w:color w:val="0000FF"/>
          </w:rPr>
          <w:t>N 124-ФЗ</w:t>
        </w:r>
      </w:hyperlink>
      <w:r>
        <w:t xml:space="preserve"> "Об основных гарантиях прав ребенка в Российской Федерации" и от 31 июля 2020 года </w:t>
      </w:r>
      <w:hyperlink r:id="rId20">
        <w:r>
          <w:rPr>
            <w:color w:val="0000FF"/>
          </w:rPr>
          <w:t>N 248-ФЗ</w:t>
        </w:r>
      </w:hyperlink>
      <w:r>
        <w:t xml:space="preserve"> "О государственном контроле (надзоре) и муниципальном контроле в Российской Федерации" устанавливает порядок организации и осуществления регионального государственного контроля (надзора) за достоверностью, актуальностью и полнотой сведений об организациях отдыха детей и</w:t>
      </w:r>
      <w:proofErr w:type="gramEnd"/>
      <w:r>
        <w:t xml:space="preserve"> их оздоровления, содержащихся в реестре организаций отдыха детей и их оздоровления на территории Ленинградской области (далее - региональный государственный контроль).</w:t>
      </w:r>
    </w:p>
    <w:p w:rsidR="00F019A0" w:rsidRDefault="00F019A0">
      <w:pPr>
        <w:pStyle w:val="ConsPlusNormal"/>
        <w:spacing w:before="220"/>
        <w:ind w:firstLine="540"/>
        <w:jc w:val="both"/>
      </w:pPr>
      <w:r>
        <w:t>1.2. Органом исполнительной власти Ленинградской области, уполномоченным на осуществление регионального государственного контроля, является комитет общего и профессионального образования Ленинградской области (далее - Комитет).</w:t>
      </w:r>
    </w:p>
    <w:p w:rsidR="00F019A0" w:rsidRDefault="00F019A0">
      <w:pPr>
        <w:pStyle w:val="ConsPlusNormal"/>
        <w:spacing w:before="220"/>
        <w:ind w:firstLine="540"/>
        <w:jc w:val="both"/>
      </w:pPr>
      <w:r>
        <w:t xml:space="preserve">Понятия, используемые в настоящем Положении, применяются в значениях, определенных Федеральным </w:t>
      </w:r>
      <w:hyperlink r:id="rId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(далее - Федеральный закон N 248-ФЗ).</w:t>
      </w:r>
    </w:p>
    <w:p w:rsidR="00F019A0" w:rsidRDefault="00F019A0">
      <w:pPr>
        <w:pStyle w:val="ConsPlusNormal"/>
        <w:spacing w:before="220"/>
        <w:ind w:firstLine="540"/>
        <w:jc w:val="both"/>
      </w:pPr>
      <w:r>
        <w:t>1.3. Региональный государственный контроль осуществляется в отношении сведений, включенных в реестр организаций отдыха детей и их оздоровления Ленинградской области (далее также - реестр), представляемых юридическими лицами, индивидуальными предпринимателями, осуществляющими на территории Ленинградской области деятельность в сфере организации отдыха и оздоровления детей (далее - контролируемые лица):</w:t>
      </w:r>
    </w:p>
    <w:p w:rsidR="00F019A0" w:rsidRDefault="00F019A0">
      <w:pPr>
        <w:pStyle w:val="ConsPlusNormal"/>
        <w:jc w:val="both"/>
      </w:pPr>
      <w:r>
        <w:t xml:space="preserve">(в ред. </w:t>
      </w:r>
      <w:hyperlink r:id="rId22">
        <w:r>
          <w:rPr>
            <w:color w:val="0000FF"/>
          </w:rPr>
          <w:t>Постановления</w:t>
        </w:r>
      </w:hyperlink>
      <w:r>
        <w:t xml:space="preserve"> Правительства Ленинградской области от 30.12.2021 N 920)</w:t>
      </w:r>
    </w:p>
    <w:p w:rsidR="00F019A0" w:rsidRDefault="00F019A0">
      <w:pPr>
        <w:pStyle w:val="ConsPlusNormal"/>
        <w:spacing w:before="220"/>
        <w:ind w:firstLine="540"/>
        <w:jc w:val="both"/>
      </w:pPr>
      <w:r>
        <w:t>организации отдыха детей и их оздоровления сезонного действия или круглогодичного действия;</w:t>
      </w:r>
    </w:p>
    <w:p w:rsidR="00F019A0" w:rsidRDefault="00F019A0">
      <w:pPr>
        <w:pStyle w:val="ConsPlusNormal"/>
        <w:spacing w:before="220"/>
        <w:ind w:firstLine="540"/>
        <w:jc w:val="both"/>
      </w:pPr>
      <w:r>
        <w:t xml:space="preserve">лагеря, организованные образовательными организациями, осуществляющими организацию отдыха и </w:t>
      </w:r>
      <w:proofErr w:type="gramStart"/>
      <w:r>
        <w:t>оздоровления</w:t>
      </w:r>
      <w:proofErr w:type="gramEnd"/>
      <w:r>
        <w:t xml:space="preserve"> обучающихся в каникулярное время, с круглосуточным пребыванием;</w:t>
      </w:r>
    </w:p>
    <w:p w:rsidR="00F019A0" w:rsidRDefault="00F019A0">
      <w:pPr>
        <w:pStyle w:val="ConsPlusNormal"/>
        <w:spacing w:before="220"/>
        <w:ind w:firstLine="540"/>
        <w:jc w:val="both"/>
      </w:pPr>
      <w:r>
        <w:lastRenderedPageBreak/>
        <w:t xml:space="preserve">лагеря, организованные образовательными организациями, осуществляющими организацию отдыха и </w:t>
      </w:r>
      <w:proofErr w:type="gramStart"/>
      <w:r>
        <w:t>оздоровления</w:t>
      </w:r>
      <w:proofErr w:type="gramEnd"/>
      <w:r>
        <w:t xml:space="preserve"> обучающихся в каникулярное время, с дневным пребыванием;</w:t>
      </w:r>
    </w:p>
    <w:p w:rsidR="00F019A0" w:rsidRDefault="00F019A0">
      <w:pPr>
        <w:pStyle w:val="ConsPlusNormal"/>
        <w:spacing w:before="220"/>
        <w:ind w:firstLine="540"/>
        <w:jc w:val="both"/>
      </w:pPr>
      <w:r>
        <w:t>детские лагеря труда и отдыха;</w:t>
      </w:r>
    </w:p>
    <w:p w:rsidR="00F019A0" w:rsidRDefault="00F019A0">
      <w:pPr>
        <w:pStyle w:val="ConsPlusNormal"/>
        <w:spacing w:before="220"/>
        <w:ind w:firstLine="540"/>
        <w:jc w:val="both"/>
      </w:pPr>
      <w:r>
        <w:t>детские лагеря палаточного типа;</w:t>
      </w:r>
    </w:p>
    <w:p w:rsidR="00F019A0" w:rsidRDefault="00F019A0">
      <w:pPr>
        <w:pStyle w:val="ConsPlusNormal"/>
        <w:jc w:val="both"/>
      </w:pPr>
      <w:r>
        <w:t xml:space="preserve">(абзац введен </w:t>
      </w:r>
      <w:hyperlink r:id="rId23">
        <w:r>
          <w:rPr>
            <w:color w:val="0000FF"/>
          </w:rPr>
          <w:t>Постановлением</w:t>
        </w:r>
      </w:hyperlink>
      <w:r>
        <w:t xml:space="preserve"> Правительства Ленинградской области от 13.01.2025 N 9)</w:t>
      </w:r>
    </w:p>
    <w:p w:rsidR="00F019A0" w:rsidRDefault="00F019A0">
      <w:pPr>
        <w:pStyle w:val="ConsPlusNormal"/>
        <w:spacing w:before="220"/>
        <w:ind w:firstLine="540"/>
        <w:jc w:val="both"/>
      </w:pPr>
      <w:r>
        <w:t>детские специализированные (профильные) лагеря и детские лагеря различной тематической направленности.</w:t>
      </w:r>
    </w:p>
    <w:p w:rsidR="00F019A0" w:rsidRDefault="00F019A0">
      <w:pPr>
        <w:pStyle w:val="ConsPlusNormal"/>
        <w:jc w:val="both"/>
      </w:pPr>
      <w:r>
        <w:t xml:space="preserve">(абзац введен </w:t>
      </w:r>
      <w:hyperlink r:id="rId24">
        <w:r>
          <w:rPr>
            <w:color w:val="0000FF"/>
          </w:rPr>
          <w:t>Постановлением</w:t>
        </w:r>
      </w:hyperlink>
      <w:r>
        <w:t xml:space="preserve"> Правительства Ленинградской области от 13.01.2025 N 9)</w:t>
      </w:r>
    </w:p>
    <w:p w:rsidR="00F019A0" w:rsidRDefault="00F019A0">
      <w:pPr>
        <w:pStyle w:val="ConsPlusNormal"/>
        <w:spacing w:before="220"/>
        <w:ind w:firstLine="540"/>
        <w:jc w:val="both"/>
      </w:pPr>
      <w:r>
        <w:t>1.4. Предметом регионального государственного контроля является соблюдение требований к достоверности, актуальности и полноте сведений, представленных организацией отдыха детей и их оздоровления для включения в реестр организаций отдыха детей и их оздоровления Ленинградской области (далее - обязательные требования).</w:t>
      </w:r>
    </w:p>
    <w:p w:rsidR="00F019A0" w:rsidRDefault="00F019A0">
      <w:pPr>
        <w:pStyle w:val="ConsPlusNormal"/>
        <w:spacing w:before="220"/>
        <w:ind w:firstLine="540"/>
        <w:jc w:val="both"/>
      </w:pPr>
      <w:r>
        <w:t>Объектами регионального государственного контроля (надзора) являются деятельность, действия (бездействие) контролируемых лиц в части соблюдения обязательных требований.</w:t>
      </w:r>
    </w:p>
    <w:p w:rsidR="00F019A0" w:rsidRDefault="00F019A0">
      <w:pPr>
        <w:pStyle w:val="ConsPlusNormal"/>
        <w:jc w:val="both"/>
      </w:pPr>
      <w:r>
        <w:t>(</w:t>
      </w:r>
      <w:proofErr w:type="gramStart"/>
      <w:r>
        <w:t>а</w:t>
      </w:r>
      <w:proofErr w:type="gramEnd"/>
      <w:r>
        <w:t xml:space="preserve">бзац введен </w:t>
      </w:r>
      <w:hyperlink r:id="rId25">
        <w:r>
          <w:rPr>
            <w:color w:val="0000FF"/>
          </w:rPr>
          <w:t>Постановлением</w:t>
        </w:r>
      </w:hyperlink>
      <w:r>
        <w:t xml:space="preserve"> Правительства Ленинградской области от 30.12.2021 N 920)</w:t>
      </w:r>
    </w:p>
    <w:p w:rsidR="00F019A0" w:rsidRDefault="00F019A0">
      <w:pPr>
        <w:pStyle w:val="ConsPlusNormal"/>
        <w:spacing w:before="220"/>
        <w:ind w:firstLine="540"/>
        <w:jc w:val="both"/>
      </w:pPr>
      <w:r>
        <w:t>1.5. Должностными лицами Комитета, уполномоченными на осуществление регионального государственного контроля (далее - должностные лица), являются:</w:t>
      </w:r>
    </w:p>
    <w:p w:rsidR="00F019A0" w:rsidRDefault="00F019A0">
      <w:pPr>
        <w:pStyle w:val="ConsPlusNormal"/>
        <w:spacing w:before="220"/>
        <w:ind w:firstLine="540"/>
        <w:jc w:val="both"/>
      </w:pPr>
      <w:r>
        <w:t>председатель Комитета;</w:t>
      </w:r>
    </w:p>
    <w:p w:rsidR="00F019A0" w:rsidRDefault="00F019A0">
      <w:pPr>
        <w:pStyle w:val="ConsPlusNormal"/>
        <w:spacing w:before="220"/>
        <w:ind w:firstLine="540"/>
        <w:jc w:val="both"/>
      </w:pPr>
      <w:r>
        <w:t>первый заместитель председателя Комитета;</w:t>
      </w:r>
    </w:p>
    <w:p w:rsidR="00F019A0" w:rsidRDefault="00F019A0">
      <w:pPr>
        <w:pStyle w:val="ConsPlusNormal"/>
        <w:spacing w:before="220"/>
        <w:ind w:firstLine="540"/>
        <w:jc w:val="both"/>
      </w:pPr>
      <w:r>
        <w:t>заместитель председателя Комитета;</w:t>
      </w:r>
    </w:p>
    <w:p w:rsidR="00F019A0" w:rsidRDefault="00F019A0">
      <w:pPr>
        <w:pStyle w:val="ConsPlusNormal"/>
        <w:spacing w:before="220"/>
        <w:ind w:firstLine="540"/>
        <w:jc w:val="both"/>
      </w:pPr>
      <w:r>
        <w:t>начальник департамента управления в сфере общего, дополнительного образования и защиты прав детей;</w:t>
      </w:r>
    </w:p>
    <w:p w:rsidR="00F019A0" w:rsidRDefault="00F019A0">
      <w:pPr>
        <w:pStyle w:val="ConsPlusNormal"/>
        <w:spacing w:before="220"/>
        <w:ind w:firstLine="540"/>
        <w:jc w:val="both"/>
      </w:pPr>
      <w:r>
        <w:t xml:space="preserve">начальник </w:t>
      </w:r>
      <w:proofErr w:type="gramStart"/>
      <w:r>
        <w:t>отдела защиты прав детей департамента управления</w:t>
      </w:r>
      <w:proofErr w:type="gramEnd"/>
      <w:r>
        <w:t xml:space="preserve"> в сфере общего, дополнительного образования и защиты прав детей;</w:t>
      </w:r>
    </w:p>
    <w:p w:rsidR="00F019A0" w:rsidRDefault="00F019A0">
      <w:pPr>
        <w:pStyle w:val="ConsPlusNormal"/>
        <w:spacing w:before="220"/>
        <w:ind w:firstLine="540"/>
        <w:jc w:val="both"/>
      </w:pPr>
      <w:r>
        <w:t xml:space="preserve">главный специалист </w:t>
      </w:r>
      <w:proofErr w:type="gramStart"/>
      <w:r>
        <w:t>отдела защиты прав детей департамента управления</w:t>
      </w:r>
      <w:proofErr w:type="gramEnd"/>
      <w:r>
        <w:t xml:space="preserve"> в сфере общего, дополнительного образования и защиты детей.</w:t>
      </w:r>
    </w:p>
    <w:p w:rsidR="00F019A0" w:rsidRDefault="00F019A0">
      <w:pPr>
        <w:pStyle w:val="ConsPlusNormal"/>
        <w:jc w:val="both"/>
      </w:pPr>
      <w:r>
        <w:t xml:space="preserve">(п. 1.5 в ред. </w:t>
      </w:r>
      <w:hyperlink r:id="rId26">
        <w:r>
          <w:rPr>
            <w:color w:val="0000FF"/>
          </w:rPr>
          <w:t>Постановления</w:t>
        </w:r>
      </w:hyperlink>
      <w:r>
        <w:t xml:space="preserve"> Правительства Ленинградской области от 13.01.2025 N 9)</w:t>
      </w:r>
    </w:p>
    <w:p w:rsidR="00F019A0" w:rsidRDefault="00F019A0">
      <w:pPr>
        <w:pStyle w:val="ConsPlusNormal"/>
        <w:spacing w:before="220"/>
        <w:ind w:firstLine="540"/>
        <w:jc w:val="both"/>
      </w:pPr>
      <w:r>
        <w:t>1.6. Должностными лицами, уполномоченными на принятие решения о проведении контрольных (надзорных) мероприятий, являются:</w:t>
      </w:r>
    </w:p>
    <w:p w:rsidR="00F019A0" w:rsidRDefault="00F019A0">
      <w:pPr>
        <w:pStyle w:val="ConsPlusNormal"/>
        <w:spacing w:before="220"/>
        <w:ind w:firstLine="540"/>
        <w:jc w:val="both"/>
      </w:pPr>
      <w:r>
        <w:t>председатель Комитета;</w:t>
      </w:r>
    </w:p>
    <w:p w:rsidR="00F019A0" w:rsidRDefault="00F019A0">
      <w:pPr>
        <w:pStyle w:val="ConsPlusNormal"/>
        <w:spacing w:before="220"/>
        <w:ind w:firstLine="540"/>
        <w:jc w:val="both"/>
      </w:pPr>
      <w:r>
        <w:t>первый заместитель председателя Комитета;</w:t>
      </w:r>
    </w:p>
    <w:p w:rsidR="00F019A0" w:rsidRDefault="00F019A0">
      <w:pPr>
        <w:pStyle w:val="ConsPlusNormal"/>
        <w:spacing w:before="220"/>
        <w:ind w:firstLine="540"/>
        <w:jc w:val="both"/>
      </w:pPr>
      <w:r>
        <w:t>заместитель председателя Комитета;</w:t>
      </w:r>
    </w:p>
    <w:p w:rsidR="00F019A0" w:rsidRDefault="00F019A0">
      <w:pPr>
        <w:pStyle w:val="ConsPlusNormal"/>
        <w:spacing w:before="220"/>
        <w:ind w:firstLine="540"/>
        <w:jc w:val="both"/>
      </w:pPr>
      <w:r>
        <w:t>начальник департамента управления в сфере общего, дополнительного образования и защиты прав детей.</w:t>
      </w:r>
    </w:p>
    <w:p w:rsidR="00F019A0" w:rsidRDefault="00F019A0">
      <w:pPr>
        <w:pStyle w:val="ConsPlusNormal"/>
        <w:jc w:val="both"/>
      </w:pPr>
      <w:r>
        <w:t xml:space="preserve">(п. 1.6 в ред. </w:t>
      </w:r>
      <w:hyperlink r:id="rId27">
        <w:r>
          <w:rPr>
            <w:color w:val="0000FF"/>
          </w:rPr>
          <w:t>Постановления</w:t>
        </w:r>
      </w:hyperlink>
      <w:r>
        <w:t xml:space="preserve"> Правительства Ленинградской области от 13.01.2025 N 9)</w:t>
      </w:r>
    </w:p>
    <w:p w:rsidR="00F019A0" w:rsidRDefault="00F019A0">
      <w:pPr>
        <w:pStyle w:val="ConsPlusNormal"/>
        <w:spacing w:before="220"/>
        <w:ind w:firstLine="540"/>
        <w:jc w:val="both"/>
      </w:pPr>
      <w:r>
        <w:t>1.7. Должностные лица при осуществлении регионального государственного контроля обязаны:</w:t>
      </w:r>
    </w:p>
    <w:p w:rsidR="00F019A0" w:rsidRDefault="00F019A0">
      <w:pPr>
        <w:pStyle w:val="ConsPlusNormal"/>
        <w:spacing w:before="220"/>
        <w:ind w:firstLine="540"/>
        <w:jc w:val="both"/>
      </w:pPr>
      <w:r>
        <w:lastRenderedPageBreak/>
        <w:t>соблюдать законодательство Российской Федерации, права и законные интересы контролируемых лиц;</w:t>
      </w:r>
    </w:p>
    <w:p w:rsidR="00F019A0" w:rsidRDefault="00F019A0">
      <w:pPr>
        <w:pStyle w:val="ConsPlusNormal"/>
        <w:spacing w:before="220"/>
        <w:ind w:firstLine="540"/>
        <w:jc w:val="both"/>
      </w:pPr>
      <w: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019A0" w:rsidRDefault="00F019A0">
      <w:pPr>
        <w:pStyle w:val="ConsPlusNormal"/>
        <w:spacing w:before="220"/>
        <w:ind w:firstLine="540"/>
        <w:jc w:val="both"/>
      </w:pPr>
      <w:proofErr w:type="gramStart"/>
      <w: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F019A0" w:rsidRDefault="00F019A0">
      <w:pPr>
        <w:pStyle w:val="ConsPlusNormal"/>
        <w:spacing w:before="220"/>
        <w:ind w:firstLine="540"/>
        <w:jc w:val="both"/>
      </w:pPr>
      <w:r>
        <w:t>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019A0" w:rsidRDefault="00F019A0">
      <w:pPr>
        <w:pStyle w:val="ConsPlusNormal"/>
        <w:spacing w:before="220"/>
        <w:ind w:firstLine="540"/>
        <w:jc w:val="both"/>
      </w:pPr>
      <w:proofErr w:type="gramStart"/>
      <w: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взаимодействия контрольных (надзорных) органов с контролируемыми лицами) и в</w:t>
      </w:r>
      <w:proofErr w:type="gramEnd"/>
      <w:r>
        <w:t xml:space="preserve"> </w:t>
      </w:r>
      <w:proofErr w:type="gramStart"/>
      <w:r>
        <w:t>случаях</w:t>
      </w:r>
      <w:proofErr w:type="gramEnd"/>
      <w:r>
        <w:t xml:space="preserve">, предусмотренных Федеральным </w:t>
      </w:r>
      <w:hyperlink r:id="rId28">
        <w:r>
          <w:rPr>
            <w:color w:val="0000FF"/>
          </w:rPr>
          <w:t>законом</w:t>
        </w:r>
      </w:hyperlink>
      <w:r>
        <w:t xml:space="preserve"> N 248-ФЗ, осуществлять консультирование;</w:t>
      </w:r>
    </w:p>
    <w:p w:rsidR="00F019A0" w:rsidRDefault="00F019A0">
      <w:pPr>
        <w:pStyle w:val="ConsPlusNormal"/>
        <w:spacing w:before="220"/>
        <w:ind w:firstLine="540"/>
        <w:jc w:val="both"/>
      </w:pPr>
      <w:r>
        <w:t xml:space="preserve">представлять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регионального государственного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hyperlink r:id="rId29">
        <w:r>
          <w:rPr>
            <w:color w:val="0000FF"/>
          </w:rPr>
          <w:t>законом</w:t>
        </w:r>
      </w:hyperlink>
      <w:r>
        <w:t xml:space="preserve"> N 248-ФЗ;</w:t>
      </w:r>
    </w:p>
    <w:p w:rsidR="00F019A0" w:rsidRDefault="00F019A0">
      <w:pPr>
        <w:pStyle w:val="ConsPlusNormal"/>
        <w:spacing w:before="220"/>
        <w:ind w:firstLine="540"/>
        <w:jc w:val="both"/>
      </w:pPr>
      <w:r>
        <w:t>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019A0" w:rsidRDefault="00F019A0">
      <w:pPr>
        <w:pStyle w:val="ConsPlusNormal"/>
        <w:spacing w:before="220"/>
        <w:ind w:firstLine="540"/>
        <w:jc w:val="both"/>
      </w:pPr>
      <w:r>
        <w:t xml:space="preserve">знакомить контролируемых лиц, их представителей с информацией </w:t>
      </w:r>
      <w:proofErr w:type="gramStart"/>
      <w:r>
        <w:t>и(</w:t>
      </w:r>
      <w:proofErr w:type="gramEnd"/>
      <w:r>
        <w:t>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019A0" w:rsidRDefault="00F019A0">
      <w:pPr>
        <w:pStyle w:val="ConsPlusNormal"/>
        <w:spacing w:before="220"/>
        <w:ind w:firstLine="540"/>
        <w:jc w:val="both"/>
      </w:pPr>
      <w:r>
        <w:t>учитывать при определении мер, принимаемых по фактам выявленных нарушений обязательных требований,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019A0" w:rsidRDefault="00F019A0">
      <w:pPr>
        <w:pStyle w:val="ConsPlusNormal"/>
        <w:spacing w:before="220"/>
        <w:ind w:firstLine="540"/>
        <w:jc w:val="both"/>
      </w:pPr>
      <w:r>
        <w:t>доказывать обоснованность своих действий при их обжаловании в порядке, установленном законодательством Российской Федерации;</w:t>
      </w:r>
    </w:p>
    <w:p w:rsidR="00F019A0" w:rsidRDefault="00F019A0">
      <w:pPr>
        <w:pStyle w:val="ConsPlusNormal"/>
        <w:spacing w:before="220"/>
        <w:ind w:firstLine="540"/>
        <w:jc w:val="both"/>
      </w:pPr>
      <w:r>
        <w:t>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019A0" w:rsidRDefault="00F019A0">
      <w:pPr>
        <w:pStyle w:val="ConsPlusNormal"/>
        <w:spacing w:before="220"/>
        <w:ind w:firstLine="540"/>
        <w:jc w:val="both"/>
      </w:pPr>
      <w:r>
        <w:lastRenderedPageBreak/>
        <w:t>не требовать от контролируемых лиц документов и иных сведений,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019A0" w:rsidRDefault="00F019A0">
      <w:pPr>
        <w:pStyle w:val="ConsPlusNormal"/>
        <w:spacing w:before="220"/>
        <w:ind w:firstLine="540"/>
        <w:jc w:val="both"/>
      </w:pPr>
      <w:r>
        <w:t>1.8. Должностные лица при проведении контрольного (надзорного) мероприятия в пределах своих полномочий и в объеме проводимых контрольных (надзорных) действий имеют право:</w:t>
      </w:r>
    </w:p>
    <w:p w:rsidR="00F019A0" w:rsidRDefault="00F019A0">
      <w:pPr>
        <w:pStyle w:val="ConsPlusNormal"/>
        <w:spacing w:before="220"/>
        <w:ind w:firstLine="540"/>
        <w:jc w:val="both"/>
      </w:pPr>
      <w:proofErr w:type="gramStart"/>
      <w:r>
        <w:t>беспрепятственно по предъявлении служебного удостоверения и в соответствии с полномочиями, установленными решением Комитета о проведении контрольного (надзорного) мероприятия, посещать (осматривать) объекты контролируемых лиц, если иное не предусмотрено федеральными законами;</w:t>
      </w:r>
      <w:proofErr w:type="gramEnd"/>
    </w:p>
    <w:p w:rsidR="00F019A0" w:rsidRDefault="00F019A0">
      <w:pPr>
        <w:pStyle w:val="ConsPlusNormal"/>
        <w:spacing w:before="220"/>
        <w:ind w:firstLine="540"/>
        <w:jc w:val="both"/>
      </w:pPr>
      <w: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019A0" w:rsidRDefault="00F019A0">
      <w:pPr>
        <w:pStyle w:val="ConsPlusNormal"/>
        <w:spacing w:before="220"/>
        <w:ind w:firstLine="540"/>
        <w:jc w:val="both"/>
      </w:pPr>
      <w: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019A0" w:rsidRDefault="00F019A0">
      <w:pPr>
        <w:pStyle w:val="ConsPlusNormal"/>
        <w:spacing w:before="220"/>
        <w:ind w:firstLine="540"/>
        <w:jc w:val="both"/>
      </w:pPr>
      <w: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019A0" w:rsidRDefault="00F019A0">
      <w:pPr>
        <w:pStyle w:val="ConsPlusNormal"/>
        <w:spacing w:before="220"/>
        <w:ind w:firstLine="540"/>
        <w:jc w:val="both"/>
      </w:pPr>
      <w:r>
        <w:t xml:space="preserve">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w:t>
      </w:r>
      <w:proofErr w:type="gramStart"/>
      <w:r>
        <w:t>и(</w:t>
      </w:r>
      <w:proofErr w:type="gramEnd"/>
      <w:r>
        <w:t>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019A0" w:rsidRDefault="00F019A0">
      <w:pPr>
        <w:pStyle w:val="ConsPlusNormal"/>
        <w:spacing w:before="220"/>
        <w:ind w:firstLine="540"/>
        <w:jc w:val="both"/>
      </w:pPr>
      <w: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019A0" w:rsidRDefault="00F019A0">
      <w:pPr>
        <w:pStyle w:val="ConsPlusNormal"/>
        <w:spacing w:before="220"/>
        <w:ind w:firstLine="540"/>
        <w:jc w:val="both"/>
      </w:pPr>
      <w:r>
        <w:t xml:space="preserve">обращаться в соответствии с Федеральным </w:t>
      </w:r>
      <w:hyperlink r:id="rId30">
        <w:r>
          <w:rPr>
            <w:color w:val="0000FF"/>
          </w:rPr>
          <w:t>законом</w:t>
        </w:r>
      </w:hyperlink>
      <w:r>
        <w:t xml:space="preserve"> от 7 февраля 2011 года N 3-ФЗ "О полиции" за содействием к органам полиции в случаях, если должностным лицам оказывается противодействие или угрожает опасность;</w:t>
      </w:r>
    </w:p>
    <w:p w:rsidR="00F019A0" w:rsidRDefault="00F019A0">
      <w:pPr>
        <w:pStyle w:val="ConsPlusNormal"/>
        <w:spacing w:before="220"/>
        <w:ind w:firstLine="540"/>
        <w:jc w:val="both"/>
      </w:pPr>
      <w:r>
        <w:t xml:space="preserve">совершать иные действия, предусмотренные Федеральным </w:t>
      </w:r>
      <w:hyperlink r:id="rId31">
        <w:r>
          <w:rPr>
            <w:color w:val="0000FF"/>
          </w:rPr>
          <w:t>законом</w:t>
        </w:r>
      </w:hyperlink>
      <w:r>
        <w:t xml:space="preserve"> N 248-ФЗ и настоящим Положением.</w:t>
      </w:r>
    </w:p>
    <w:p w:rsidR="00F019A0" w:rsidRDefault="00F019A0">
      <w:pPr>
        <w:pStyle w:val="ConsPlusNormal"/>
        <w:spacing w:before="220"/>
        <w:ind w:firstLine="540"/>
        <w:jc w:val="both"/>
      </w:pPr>
      <w:r>
        <w:t>1.9. Должностные лица при осуществлении регионального государственного контроля не вправе:</w:t>
      </w:r>
    </w:p>
    <w:p w:rsidR="00F019A0" w:rsidRDefault="00F019A0">
      <w:pPr>
        <w:pStyle w:val="ConsPlusNormal"/>
        <w:spacing w:before="220"/>
        <w:ind w:firstLine="540"/>
        <w:jc w:val="both"/>
      </w:pPr>
      <w:r>
        <w:t>оценивать соблюдение обязательных требований, если оценка соблюдения таких требований не относится к полномочиям Комитета;</w:t>
      </w:r>
    </w:p>
    <w:p w:rsidR="00F019A0" w:rsidRDefault="00F019A0">
      <w:pPr>
        <w:pStyle w:val="ConsPlusNormal"/>
        <w:spacing w:before="220"/>
        <w:ind w:firstLine="540"/>
        <w:jc w:val="both"/>
      </w:pPr>
      <w:r>
        <w:t>проводить контрольные (надзорные) мероприятия, совершать контрольные (надзорные) действия, не предусмотренные решением Комитета;</w:t>
      </w:r>
    </w:p>
    <w:p w:rsidR="00F019A0" w:rsidRDefault="00F019A0">
      <w:pPr>
        <w:pStyle w:val="ConsPlusNormal"/>
        <w:spacing w:before="220"/>
        <w:ind w:firstLine="540"/>
        <w:jc w:val="both"/>
      </w:pPr>
      <w:proofErr w:type="gramStart"/>
      <w:r>
        <w:t xml:space="preserve">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w:t>
      </w:r>
      <w:r>
        <w:lastRenderedPageBreak/>
        <w:t>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t xml:space="preserve"> уведомлено о проведении контрольного (надзорного) мероприятия;</w:t>
      </w:r>
    </w:p>
    <w:p w:rsidR="00F019A0" w:rsidRDefault="00F019A0">
      <w:pPr>
        <w:pStyle w:val="ConsPlusNormal"/>
        <w:spacing w:before="220"/>
        <w:ind w:firstLine="540"/>
        <w:jc w:val="both"/>
      </w:pPr>
      <w:r>
        <w:t>требовать представления документов, информации, если они не относятся к предмету контрольного (надзорного) мероприятия, а также изымать оригиналы таких документов;</w:t>
      </w:r>
    </w:p>
    <w:p w:rsidR="00F019A0" w:rsidRDefault="00F019A0">
      <w:pPr>
        <w:pStyle w:val="ConsPlusNormal"/>
        <w:spacing w:before="220"/>
        <w:ind w:firstLine="540"/>
        <w:jc w:val="both"/>
      </w:pPr>
      <w:r>
        <w:t xml:space="preserve">требовать от контролируемого лица представления документов </w:t>
      </w:r>
      <w:proofErr w:type="gramStart"/>
      <w:r>
        <w:t>и(</w:t>
      </w:r>
      <w:proofErr w:type="gramEnd"/>
      <w:r>
        <w:t>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019A0" w:rsidRDefault="00F019A0">
      <w:pPr>
        <w:pStyle w:val="ConsPlusNormal"/>
        <w:spacing w:before="220"/>
        <w:ind w:firstLine="540"/>
        <w:jc w:val="both"/>
      </w:pPr>
      <w:r>
        <w:t>распространять информацию и сведения, полученные в результате осуществления регионального государственного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019A0" w:rsidRDefault="00F019A0">
      <w:pPr>
        <w:pStyle w:val="ConsPlusNormal"/>
        <w:spacing w:before="220"/>
        <w:ind w:firstLine="540"/>
        <w:jc w:val="both"/>
      </w:pPr>
      <w:r>
        <w:t>требовать от контролируемого лица представления документов, информации ранее даты начала проведения контрольного (надзорного) мероприятия;</w:t>
      </w:r>
    </w:p>
    <w:p w:rsidR="00F019A0" w:rsidRDefault="00F019A0">
      <w:pPr>
        <w:pStyle w:val="ConsPlusNormal"/>
        <w:spacing w:before="220"/>
        <w:ind w:firstLine="540"/>
        <w:jc w:val="both"/>
      </w:pPr>
      <w:r>
        <w:t>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019A0" w:rsidRDefault="00F019A0">
      <w:pPr>
        <w:pStyle w:val="ConsPlusNormal"/>
        <w:spacing w:before="220"/>
        <w:ind w:firstLine="540"/>
        <w:jc w:val="both"/>
      </w:pPr>
      <w:r>
        <w:t>превышать установленные сроки проведения контрольных (надзорных) мероприятий;</w:t>
      </w:r>
    </w:p>
    <w:p w:rsidR="00F019A0" w:rsidRDefault="00F019A0">
      <w:pPr>
        <w:pStyle w:val="ConsPlusNormal"/>
        <w:spacing w:before="220"/>
        <w:ind w:firstLine="540"/>
        <w:jc w:val="both"/>
      </w:pPr>
      <w:r>
        <w:t>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препятствия для проведения указанных мероприятий.</w:t>
      </w:r>
    </w:p>
    <w:p w:rsidR="00F019A0" w:rsidRDefault="00F019A0">
      <w:pPr>
        <w:pStyle w:val="ConsPlusNormal"/>
        <w:spacing w:before="220"/>
        <w:ind w:firstLine="540"/>
        <w:jc w:val="both"/>
      </w:pPr>
      <w:r>
        <w:t>1.10. Учет объектов контроля осуществляется посредством ведения Комитетом реестра в соответствии с нормативными правовыми актами Российской Федерации и Ленинградской области.</w:t>
      </w:r>
    </w:p>
    <w:p w:rsidR="00F019A0" w:rsidRDefault="00F019A0">
      <w:pPr>
        <w:pStyle w:val="ConsPlusNormal"/>
        <w:spacing w:before="220"/>
        <w:ind w:firstLine="540"/>
        <w:jc w:val="both"/>
      </w:pPr>
      <w:r>
        <w:t>1.11. При ведении учета объектов контроля должностными лицами ведутся контрольно-наблюдательные дела по объектам контроля.</w:t>
      </w:r>
    </w:p>
    <w:p w:rsidR="00F019A0" w:rsidRDefault="00F019A0">
      <w:pPr>
        <w:pStyle w:val="ConsPlusNormal"/>
        <w:spacing w:before="220"/>
        <w:ind w:firstLine="540"/>
        <w:jc w:val="both"/>
      </w:pPr>
      <w:r>
        <w:t xml:space="preserve">1.12. </w:t>
      </w:r>
      <w:proofErr w:type="gramStart"/>
      <w:r>
        <w:t>Контрольно-наблюдательные дела по объектам контроля формируются на каждый объект контроля и содержат идентификационные номера налогоплательщиков, информацию об отнесении деятельности объекта контроля к соответствующей категории риска и информацию об изменении категории риска, копии решений о проведении контрольных (надзорных) мероприятий, акты контрольных (надзорных) мероприятий со всеми приложениями, предписания об устранении нарушений требований по представлению сведений в реестр.</w:t>
      </w:r>
      <w:proofErr w:type="gramEnd"/>
    </w:p>
    <w:p w:rsidR="00F019A0" w:rsidRDefault="00F019A0">
      <w:pPr>
        <w:pStyle w:val="ConsPlusNormal"/>
        <w:spacing w:before="220"/>
        <w:ind w:firstLine="540"/>
        <w:jc w:val="both"/>
      </w:pPr>
      <w:r>
        <w:t>1.13. Контрольно-наблюдательные дела по объектам контроля формируются и ведутся с соблюдением хронологии событий.</w:t>
      </w:r>
    </w:p>
    <w:p w:rsidR="00F019A0" w:rsidRDefault="00F019A0">
      <w:pPr>
        <w:pStyle w:val="ConsPlusNormal"/>
        <w:spacing w:before="220"/>
        <w:ind w:firstLine="540"/>
        <w:jc w:val="both"/>
      </w:pPr>
      <w:r>
        <w:t>1.14. Основанием для включения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(ГИС ТОР КНД) и формирования контрольно-наблюдательного дела по объектам контроля является поступление (установление) информации о новом объекте контроля.</w:t>
      </w:r>
    </w:p>
    <w:p w:rsidR="00F019A0" w:rsidRDefault="00F019A0">
      <w:pPr>
        <w:pStyle w:val="ConsPlusNormal"/>
        <w:spacing w:before="220"/>
        <w:ind w:firstLine="540"/>
        <w:jc w:val="both"/>
      </w:pPr>
      <w:r>
        <w:t xml:space="preserve">1.15. Соответствующие данные в течение 30 календарных дней со дня формирования </w:t>
      </w:r>
      <w:r>
        <w:lastRenderedPageBreak/>
        <w:t>контрольно-наблюдательного дела по объекту контроля вносятся в журнал учета объектов контроля.</w:t>
      </w:r>
    </w:p>
    <w:p w:rsidR="00F019A0" w:rsidRDefault="00F019A0">
      <w:pPr>
        <w:pStyle w:val="ConsPlusNormal"/>
        <w:spacing w:before="220"/>
        <w:ind w:firstLine="540"/>
        <w:jc w:val="both"/>
      </w:pPr>
      <w:r>
        <w:t>1.16. Комитет ежегодно к 15 августа обеспечивает актуализацию сведений о находящихся на учете объектах контроля.</w:t>
      </w:r>
    </w:p>
    <w:p w:rsidR="00F019A0" w:rsidRDefault="00F019A0">
      <w:pPr>
        <w:pStyle w:val="ConsPlusNormal"/>
        <w:ind w:firstLine="540"/>
        <w:jc w:val="both"/>
      </w:pPr>
    </w:p>
    <w:p w:rsidR="00F019A0" w:rsidRDefault="00F019A0">
      <w:pPr>
        <w:pStyle w:val="ConsPlusTitle"/>
        <w:jc w:val="center"/>
        <w:outlineLvl w:val="1"/>
      </w:pPr>
      <w:r>
        <w:t xml:space="preserve">2. Управление рисками причинения вреда (ущерба) </w:t>
      </w:r>
      <w:proofErr w:type="gramStart"/>
      <w:r>
        <w:t>охраняемым</w:t>
      </w:r>
      <w:proofErr w:type="gramEnd"/>
    </w:p>
    <w:p w:rsidR="00F019A0" w:rsidRDefault="00F019A0">
      <w:pPr>
        <w:pStyle w:val="ConsPlusTitle"/>
        <w:jc w:val="center"/>
      </w:pPr>
      <w:r>
        <w:t xml:space="preserve">законом ценностям при осуществлении </w:t>
      </w:r>
      <w:proofErr w:type="gramStart"/>
      <w:r>
        <w:t>регионального</w:t>
      </w:r>
      <w:proofErr w:type="gramEnd"/>
    </w:p>
    <w:p w:rsidR="00F019A0" w:rsidRDefault="00F019A0">
      <w:pPr>
        <w:pStyle w:val="ConsPlusTitle"/>
        <w:jc w:val="center"/>
      </w:pPr>
      <w:r>
        <w:t>государственного контроля</w:t>
      </w:r>
    </w:p>
    <w:p w:rsidR="00F019A0" w:rsidRDefault="00F019A0">
      <w:pPr>
        <w:pStyle w:val="ConsPlusNormal"/>
        <w:ind w:firstLine="540"/>
        <w:jc w:val="both"/>
      </w:pPr>
    </w:p>
    <w:p w:rsidR="00F019A0" w:rsidRDefault="00F019A0">
      <w:pPr>
        <w:pStyle w:val="ConsPlusNormal"/>
        <w:ind w:firstLine="540"/>
        <w:jc w:val="both"/>
      </w:pPr>
      <w:r>
        <w:t>2.1. При осуществлении регионального государственного контроля применяется система оценки и управления рисками.</w:t>
      </w:r>
    </w:p>
    <w:p w:rsidR="00F019A0" w:rsidRDefault="00F019A0">
      <w:pPr>
        <w:pStyle w:val="ConsPlusNormal"/>
        <w:spacing w:before="220"/>
        <w:ind w:firstLine="540"/>
        <w:jc w:val="both"/>
      </w:pPr>
      <w:r>
        <w:t>2.2. Комитет при осуществлении регионального государственного контроля относит объекты контроля к одной из следующих категорий риска причинения вреда (ущерба) (далее - категории риска):</w:t>
      </w:r>
    </w:p>
    <w:p w:rsidR="00F019A0" w:rsidRDefault="00F019A0">
      <w:pPr>
        <w:pStyle w:val="ConsPlusNormal"/>
        <w:spacing w:before="220"/>
        <w:ind w:firstLine="540"/>
        <w:jc w:val="both"/>
      </w:pPr>
      <w:r>
        <w:t>1) средний риск;</w:t>
      </w:r>
    </w:p>
    <w:p w:rsidR="00F019A0" w:rsidRDefault="00F019A0">
      <w:pPr>
        <w:pStyle w:val="ConsPlusNormal"/>
        <w:spacing w:before="220"/>
        <w:ind w:firstLine="540"/>
        <w:jc w:val="both"/>
      </w:pPr>
      <w:r>
        <w:t>2) умеренный риск;</w:t>
      </w:r>
    </w:p>
    <w:p w:rsidR="00F019A0" w:rsidRDefault="00F019A0">
      <w:pPr>
        <w:pStyle w:val="ConsPlusNormal"/>
        <w:spacing w:before="220"/>
        <w:ind w:firstLine="540"/>
        <w:jc w:val="both"/>
      </w:pPr>
      <w:r>
        <w:t>3) низкий риск.</w:t>
      </w:r>
    </w:p>
    <w:p w:rsidR="00F019A0" w:rsidRDefault="00F019A0">
      <w:pPr>
        <w:pStyle w:val="ConsPlusNormal"/>
        <w:spacing w:before="220"/>
        <w:ind w:firstLine="540"/>
        <w:jc w:val="both"/>
      </w:pPr>
      <w:r>
        <w:t xml:space="preserve">2.3. Отнесение объектов контроля к определенной категории риска осуществляется на основании </w:t>
      </w:r>
      <w:hyperlink w:anchor="P432">
        <w:r>
          <w:rPr>
            <w:color w:val="0000FF"/>
          </w:rPr>
          <w:t>критериев</w:t>
        </w:r>
      </w:hyperlink>
      <w:r>
        <w:t xml:space="preserve"> отнесения объектов контроля к определенной категории риска согласно приложению к настоящему Положению.</w:t>
      </w:r>
    </w:p>
    <w:p w:rsidR="00F019A0" w:rsidRDefault="00F019A0">
      <w:pPr>
        <w:pStyle w:val="ConsPlusNormal"/>
        <w:spacing w:before="220"/>
        <w:ind w:firstLine="540"/>
        <w:jc w:val="both"/>
      </w:pPr>
      <w:r>
        <w:t>2.4. Перечни объектов контроля, которым присвоены категории риска, утверждаются председателем Комитета и содержат следующую информацию:</w:t>
      </w:r>
    </w:p>
    <w:p w:rsidR="00F019A0" w:rsidRDefault="00F019A0">
      <w:pPr>
        <w:pStyle w:val="ConsPlusNormal"/>
        <w:spacing w:before="220"/>
        <w:ind w:firstLine="540"/>
        <w:jc w:val="both"/>
      </w:pPr>
      <w:r>
        <w:t>1) полное наименование контролируемого лица;</w:t>
      </w:r>
    </w:p>
    <w:p w:rsidR="00F019A0" w:rsidRDefault="00F019A0">
      <w:pPr>
        <w:pStyle w:val="ConsPlusNormal"/>
        <w:spacing w:before="220"/>
        <w:ind w:firstLine="540"/>
        <w:jc w:val="both"/>
      </w:pPr>
      <w:r>
        <w:t>2) основной государственный регистрационный номер;</w:t>
      </w:r>
    </w:p>
    <w:p w:rsidR="00F019A0" w:rsidRDefault="00F019A0">
      <w:pPr>
        <w:pStyle w:val="ConsPlusNormal"/>
        <w:spacing w:before="220"/>
        <w:ind w:firstLine="540"/>
        <w:jc w:val="both"/>
      </w:pPr>
      <w:r>
        <w:t>3) индивидуальный номер налогоплательщика;</w:t>
      </w:r>
    </w:p>
    <w:p w:rsidR="00F019A0" w:rsidRDefault="00F019A0">
      <w:pPr>
        <w:pStyle w:val="ConsPlusNormal"/>
        <w:spacing w:before="220"/>
        <w:ind w:firstLine="540"/>
        <w:jc w:val="both"/>
      </w:pPr>
      <w:r>
        <w:t>4) место нахождения объекта контроля;</w:t>
      </w:r>
    </w:p>
    <w:p w:rsidR="00F019A0" w:rsidRDefault="00F019A0">
      <w:pPr>
        <w:pStyle w:val="ConsPlusNormal"/>
        <w:spacing w:before="220"/>
        <w:ind w:firstLine="540"/>
        <w:jc w:val="both"/>
      </w:pPr>
      <w:r>
        <w:t>5) реквизиты решения о присвоении объекту контроля категории риска, указание на категорию риска, сведения, на основании которых было принято решение об отнесении объекта контроля к соответствующей категории риска.</w:t>
      </w:r>
    </w:p>
    <w:p w:rsidR="00F019A0" w:rsidRDefault="00F019A0">
      <w:pPr>
        <w:pStyle w:val="ConsPlusNormal"/>
        <w:spacing w:before="220"/>
        <w:ind w:firstLine="540"/>
        <w:jc w:val="both"/>
      </w:pPr>
      <w:r>
        <w:t>2.5. Перечни объектов контроля с присвоенными им категориями риска размещаются на официальном сайте Комитета в информационно-телекоммуникационной сети "Интернет" (далее - сеть "Интернет") в разделе "Оздоровление и отдых".</w:t>
      </w:r>
    </w:p>
    <w:p w:rsidR="00F019A0" w:rsidRDefault="00F019A0">
      <w:pPr>
        <w:pStyle w:val="ConsPlusNormal"/>
        <w:spacing w:before="220"/>
        <w:ind w:firstLine="540"/>
        <w:jc w:val="both"/>
      </w:pPr>
      <w:r>
        <w:t>Размещение указанной информации осуществляется с учетом требований законодательства Российской Федерации о защите государственной тайны.</w:t>
      </w:r>
    </w:p>
    <w:p w:rsidR="00F019A0" w:rsidRDefault="00F019A0">
      <w:pPr>
        <w:pStyle w:val="ConsPlusNormal"/>
        <w:spacing w:before="220"/>
        <w:ind w:firstLine="540"/>
        <w:jc w:val="both"/>
      </w:pPr>
      <w:r>
        <w:t>2.6. Комитет в течение пяти рабочих дней со дня поступления сведений о соответствии объекта контроля критериям риска иной категории либо об изменении критерия риска принимает решение об изменении категории риска указанного объекта контроля.</w:t>
      </w:r>
    </w:p>
    <w:p w:rsidR="00F019A0" w:rsidRDefault="00F019A0">
      <w:pPr>
        <w:pStyle w:val="ConsPlusNormal"/>
        <w:ind w:firstLine="540"/>
        <w:jc w:val="both"/>
      </w:pPr>
    </w:p>
    <w:p w:rsidR="00F019A0" w:rsidRDefault="00F019A0">
      <w:pPr>
        <w:pStyle w:val="ConsPlusTitle"/>
        <w:jc w:val="center"/>
        <w:outlineLvl w:val="1"/>
      </w:pPr>
      <w:r>
        <w:t>3. Учет рисков причинения вреда (ущерба) охраняемым законом</w:t>
      </w:r>
    </w:p>
    <w:p w:rsidR="00F019A0" w:rsidRDefault="00F019A0">
      <w:pPr>
        <w:pStyle w:val="ConsPlusTitle"/>
        <w:jc w:val="center"/>
      </w:pPr>
      <w:r>
        <w:t>ценностям при проведении контрольных (надзорных) мероприятий</w:t>
      </w:r>
    </w:p>
    <w:p w:rsidR="00F019A0" w:rsidRDefault="00F019A0">
      <w:pPr>
        <w:pStyle w:val="ConsPlusNormal"/>
        <w:ind w:firstLine="540"/>
        <w:jc w:val="both"/>
      </w:pPr>
    </w:p>
    <w:p w:rsidR="00F019A0" w:rsidRDefault="00F019A0">
      <w:pPr>
        <w:pStyle w:val="ConsPlusNormal"/>
        <w:ind w:firstLine="540"/>
        <w:jc w:val="both"/>
      </w:pPr>
      <w:r>
        <w:lastRenderedPageBreak/>
        <w:t>3.1. Виды плановых контрольных (надзорных) мероприятий в отношении объектов контроля в зависимости от присвоенной категории риска и их периодичность составляют:</w:t>
      </w:r>
    </w:p>
    <w:p w:rsidR="00F019A0" w:rsidRDefault="00F019A0">
      <w:pPr>
        <w:pStyle w:val="ConsPlusNormal"/>
        <w:spacing w:before="220"/>
        <w:ind w:firstLine="540"/>
        <w:jc w:val="both"/>
      </w:pPr>
      <w:r>
        <w:t>для категории среднего риска - один раз в шесть лет;</w:t>
      </w:r>
    </w:p>
    <w:p w:rsidR="00F019A0" w:rsidRDefault="00F019A0">
      <w:pPr>
        <w:pStyle w:val="ConsPlusNormal"/>
        <w:spacing w:before="220"/>
        <w:ind w:firstLine="540"/>
        <w:jc w:val="both"/>
      </w:pPr>
      <w:r>
        <w:t>для категории умеренного риска - один раз в шесть лет.</w:t>
      </w:r>
    </w:p>
    <w:p w:rsidR="00F019A0" w:rsidRDefault="00F019A0">
      <w:pPr>
        <w:pStyle w:val="ConsPlusNormal"/>
        <w:spacing w:before="220"/>
        <w:ind w:firstLine="540"/>
        <w:jc w:val="both"/>
      </w:pPr>
      <w:r>
        <w:t>3.2. В отношении объектов контроля, отнесенных к категории низкого риска, плановые проверки не проводятся.</w:t>
      </w:r>
    </w:p>
    <w:p w:rsidR="00F019A0" w:rsidRDefault="00F019A0">
      <w:pPr>
        <w:pStyle w:val="ConsPlusNormal"/>
        <w:spacing w:before="220"/>
        <w:ind w:firstLine="540"/>
        <w:jc w:val="both"/>
      </w:pPr>
      <w:r>
        <w:t xml:space="preserve">3.3. </w:t>
      </w:r>
      <w:proofErr w:type="gramStart"/>
      <w:r>
        <w:t>В целях оценки риска причинения вреда (ущерба) при принятии решения о проведении и выборе вида внепланового контрольного (надзорного) мероприятия Комитетом применяется следующий индикатор риска нарушения обязательных требований - непоступление в Комитет информации об изменении сведений о контролируемом лице, содержащихся в реестре, в течение года с даты включения контролируемого лица в реестр или последних изменений сведений о контролируемом лице, внесенных в реестр.</w:t>
      </w:r>
      <w:proofErr w:type="gramEnd"/>
    </w:p>
    <w:p w:rsidR="00F019A0" w:rsidRDefault="00F019A0">
      <w:pPr>
        <w:pStyle w:val="ConsPlusNormal"/>
        <w:jc w:val="both"/>
      </w:pPr>
      <w:r>
        <w:t xml:space="preserve">(п. 3.3 в ред. </w:t>
      </w:r>
      <w:hyperlink r:id="rId32">
        <w:r>
          <w:rPr>
            <w:color w:val="0000FF"/>
          </w:rPr>
          <w:t>Постановления</w:t>
        </w:r>
      </w:hyperlink>
      <w:r>
        <w:t xml:space="preserve"> Правительства Ленинградской области от 13.10.2023 N 701)</w:t>
      </w:r>
    </w:p>
    <w:p w:rsidR="00F019A0" w:rsidRDefault="00F019A0">
      <w:pPr>
        <w:pStyle w:val="ConsPlusNormal"/>
        <w:ind w:firstLine="540"/>
        <w:jc w:val="both"/>
      </w:pPr>
    </w:p>
    <w:p w:rsidR="00F019A0" w:rsidRDefault="00F019A0">
      <w:pPr>
        <w:pStyle w:val="ConsPlusTitle"/>
        <w:jc w:val="center"/>
        <w:outlineLvl w:val="1"/>
      </w:pPr>
      <w:r>
        <w:t xml:space="preserve">4. Профилактика рисков причинения вреда (ущерба) </w:t>
      </w:r>
      <w:proofErr w:type="gramStart"/>
      <w:r>
        <w:t>охраняемым</w:t>
      </w:r>
      <w:proofErr w:type="gramEnd"/>
    </w:p>
    <w:p w:rsidR="00F019A0" w:rsidRDefault="00F019A0">
      <w:pPr>
        <w:pStyle w:val="ConsPlusTitle"/>
        <w:jc w:val="center"/>
      </w:pPr>
      <w:r>
        <w:t>законом ценностям</w:t>
      </w:r>
    </w:p>
    <w:p w:rsidR="00F019A0" w:rsidRDefault="00F019A0">
      <w:pPr>
        <w:pStyle w:val="ConsPlusNormal"/>
        <w:ind w:firstLine="540"/>
        <w:jc w:val="both"/>
      </w:pPr>
    </w:p>
    <w:p w:rsidR="00F019A0" w:rsidRDefault="00F019A0">
      <w:pPr>
        <w:pStyle w:val="ConsPlusNormal"/>
        <w:ind w:firstLine="540"/>
        <w:jc w:val="both"/>
      </w:pPr>
      <w:r>
        <w:t>4.1. Комитет ежегодно утверждает программу профилактики рисков причинения вреда (ущерба) охраняемым законом ценностям (далее - программа профилактики).</w:t>
      </w:r>
    </w:p>
    <w:p w:rsidR="00F019A0" w:rsidRDefault="00F019A0">
      <w:pPr>
        <w:pStyle w:val="ConsPlusNormal"/>
        <w:spacing w:before="220"/>
        <w:ind w:firstLine="540"/>
        <w:jc w:val="both"/>
      </w:pPr>
      <w:r>
        <w:t>4.2. Программа профилактики утверждается решением председателя Комитета не позднее 20 декабря предшествующего года и размещается на официальном сайте Комитета в сети "Интернет" в течение пяти дней со дня утверждения.</w:t>
      </w:r>
    </w:p>
    <w:p w:rsidR="00F019A0" w:rsidRDefault="00F019A0">
      <w:pPr>
        <w:pStyle w:val="ConsPlusNormal"/>
        <w:spacing w:before="220"/>
        <w:ind w:firstLine="540"/>
        <w:jc w:val="both"/>
      </w:pPr>
      <w:r>
        <w:t>4.3. Комитет проводит следующие профилактические мероприятия:</w:t>
      </w:r>
    </w:p>
    <w:p w:rsidR="00F019A0" w:rsidRDefault="00F019A0">
      <w:pPr>
        <w:pStyle w:val="ConsPlusNormal"/>
        <w:spacing w:before="220"/>
        <w:ind w:firstLine="540"/>
        <w:jc w:val="both"/>
      </w:pPr>
      <w:r>
        <w:t>1) информирование;</w:t>
      </w:r>
    </w:p>
    <w:p w:rsidR="00F019A0" w:rsidRDefault="00F019A0">
      <w:pPr>
        <w:pStyle w:val="ConsPlusNormal"/>
        <w:spacing w:before="220"/>
        <w:ind w:firstLine="540"/>
        <w:jc w:val="both"/>
      </w:pPr>
      <w:r>
        <w:t>2) обобщение правоприменительной практики;</w:t>
      </w:r>
    </w:p>
    <w:p w:rsidR="00F019A0" w:rsidRDefault="00F019A0">
      <w:pPr>
        <w:pStyle w:val="ConsPlusNormal"/>
        <w:spacing w:before="220"/>
        <w:ind w:firstLine="540"/>
        <w:jc w:val="both"/>
      </w:pPr>
      <w:r>
        <w:t>3) объявление предостережения;</w:t>
      </w:r>
    </w:p>
    <w:p w:rsidR="00F019A0" w:rsidRDefault="00F019A0">
      <w:pPr>
        <w:pStyle w:val="ConsPlusNormal"/>
        <w:spacing w:before="220"/>
        <w:ind w:firstLine="540"/>
        <w:jc w:val="both"/>
      </w:pPr>
      <w:r>
        <w:t>4) консультирование;</w:t>
      </w:r>
    </w:p>
    <w:p w:rsidR="00F019A0" w:rsidRDefault="00F019A0">
      <w:pPr>
        <w:pStyle w:val="ConsPlusNormal"/>
        <w:spacing w:before="220"/>
        <w:ind w:firstLine="540"/>
        <w:jc w:val="both"/>
      </w:pPr>
      <w:r>
        <w:t>5) профилактический визит.</w:t>
      </w:r>
    </w:p>
    <w:p w:rsidR="00F019A0" w:rsidRDefault="00F019A0">
      <w:pPr>
        <w:pStyle w:val="ConsPlusNormal"/>
        <w:spacing w:before="220"/>
        <w:ind w:firstLine="540"/>
        <w:jc w:val="both"/>
      </w:pPr>
      <w:r>
        <w:t>4.4. Комитет осуществляет информирование контролируемых лиц и иных заинтересованных лиц по вопросам соблюдения обязательных требований.</w:t>
      </w:r>
    </w:p>
    <w:p w:rsidR="00F019A0" w:rsidRDefault="00F019A0">
      <w:pPr>
        <w:pStyle w:val="ConsPlusNormal"/>
        <w:spacing w:before="220"/>
        <w:ind w:firstLine="540"/>
        <w:jc w:val="both"/>
      </w:pPr>
      <w:r>
        <w:t>Информирование осуществляется посредством размещения соответствующих сведений на официальном сайте Комитета в сети "Интернет"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019A0" w:rsidRDefault="00F019A0">
      <w:pPr>
        <w:pStyle w:val="ConsPlusNormal"/>
        <w:spacing w:before="220"/>
        <w:ind w:firstLine="540"/>
        <w:jc w:val="both"/>
      </w:pPr>
      <w:r>
        <w:t>4.5. Комитет размещает и поддерживает в актуальном состоянии на своем официальном сайте в сети "Интернет" следующую информацию:</w:t>
      </w:r>
    </w:p>
    <w:p w:rsidR="00F019A0" w:rsidRDefault="00F019A0">
      <w:pPr>
        <w:pStyle w:val="ConsPlusNormal"/>
        <w:spacing w:before="220"/>
        <w:ind w:firstLine="540"/>
        <w:jc w:val="both"/>
      </w:pPr>
      <w:r>
        <w:t>1) тексты нормативных правовых актов, регулирующих осуществление регионального государственного контроля;</w:t>
      </w:r>
    </w:p>
    <w:p w:rsidR="00F019A0" w:rsidRDefault="00F019A0">
      <w:pPr>
        <w:pStyle w:val="ConsPlusNormal"/>
        <w:spacing w:before="220"/>
        <w:ind w:firstLine="540"/>
        <w:jc w:val="both"/>
      </w:pPr>
      <w:r>
        <w:t>2) сведения об изменениях, внесенных в нормативные правовые акты, регулирующие осуществление регионального государственного контроля, о сроках и порядке их вступления в силу;</w:t>
      </w:r>
    </w:p>
    <w:p w:rsidR="00F019A0" w:rsidRDefault="00F019A0">
      <w:pPr>
        <w:pStyle w:val="ConsPlusNormal"/>
        <w:spacing w:before="220"/>
        <w:ind w:firstLine="540"/>
        <w:jc w:val="both"/>
      </w:pPr>
      <w:r>
        <w:lastRenderedPageBreak/>
        <w:t>3) перечень нормативных правовых актов с указанием структурных единиц этих актов, содержащих требования, оценка соблюдения которых является предметом контроля, а также информацию о мерах ответственности, применяемых при нарушении таких требований, с текстами в действующей редакции;</w:t>
      </w:r>
    </w:p>
    <w:p w:rsidR="00F019A0" w:rsidRDefault="00F019A0">
      <w:pPr>
        <w:pStyle w:val="ConsPlusNormal"/>
        <w:spacing w:before="220"/>
        <w:ind w:firstLine="540"/>
        <w:jc w:val="both"/>
      </w:pPr>
      <w:r>
        <w:t xml:space="preserve">4) руководства по соблюдению обязательных требований, разработанные и утвержденные в соответствии с Федеральным </w:t>
      </w:r>
      <w:hyperlink r:id="rId33">
        <w:r>
          <w:rPr>
            <w:color w:val="0000FF"/>
          </w:rPr>
          <w:t>законом</w:t>
        </w:r>
      </w:hyperlink>
      <w:r>
        <w:t xml:space="preserve"> от 31 июля 2020 года N 247-ФЗ "Об обязательных требованиях в Российской Федерации";</w:t>
      </w:r>
    </w:p>
    <w:p w:rsidR="00F019A0" w:rsidRDefault="00F019A0">
      <w:pPr>
        <w:pStyle w:val="ConsPlusNormal"/>
        <w:spacing w:before="220"/>
        <w:ind w:firstLine="540"/>
        <w:jc w:val="both"/>
      </w:pPr>
      <w:r>
        <w:t>5) перечень индикаторов риска нарушения обязательных требований, порядок отнесения объектов контроля к категориям риска;</w:t>
      </w:r>
    </w:p>
    <w:p w:rsidR="00F019A0" w:rsidRDefault="00F019A0">
      <w:pPr>
        <w:pStyle w:val="ConsPlusNormal"/>
        <w:spacing w:before="220"/>
        <w:ind w:firstLine="540"/>
        <w:jc w:val="both"/>
      </w:pPr>
      <w:r>
        <w:t>6)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019A0" w:rsidRDefault="00F019A0">
      <w:pPr>
        <w:pStyle w:val="ConsPlusNormal"/>
        <w:spacing w:before="220"/>
        <w:ind w:firstLine="540"/>
        <w:jc w:val="both"/>
      </w:pPr>
      <w:r>
        <w:t>7) программу профилактики и план проведения плановых контрольных (надзорных) мероприятий Комитетом (при проведении таких мероприятий);</w:t>
      </w:r>
    </w:p>
    <w:p w:rsidR="00F019A0" w:rsidRDefault="00F019A0">
      <w:pPr>
        <w:pStyle w:val="ConsPlusNormal"/>
        <w:spacing w:before="220"/>
        <w:ind w:firstLine="540"/>
        <w:jc w:val="both"/>
      </w:pPr>
      <w:r>
        <w:t>8) сведения о способах получения консультаций по вопросам соблюдения обязательных требований;</w:t>
      </w:r>
    </w:p>
    <w:p w:rsidR="00F019A0" w:rsidRDefault="00F019A0">
      <w:pPr>
        <w:pStyle w:val="ConsPlusNormal"/>
        <w:spacing w:before="220"/>
        <w:ind w:firstLine="540"/>
        <w:jc w:val="both"/>
      </w:pPr>
      <w:r>
        <w:t>9) сведения о порядке досудебного обжалования решений Комитета, действий (бездействия) его должностных лиц;</w:t>
      </w:r>
    </w:p>
    <w:p w:rsidR="00F019A0" w:rsidRDefault="00F019A0">
      <w:pPr>
        <w:pStyle w:val="ConsPlusNormal"/>
        <w:spacing w:before="220"/>
        <w:ind w:firstLine="540"/>
        <w:jc w:val="both"/>
      </w:pPr>
      <w:r>
        <w:t>10) доклад, содержащий результаты обобщения правоприменительной практики Комитета;</w:t>
      </w:r>
    </w:p>
    <w:p w:rsidR="00F019A0" w:rsidRDefault="00F019A0">
      <w:pPr>
        <w:pStyle w:val="ConsPlusNormal"/>
        <w:spacing w:before="220"/>
        <w:ind w:firstLine="540"/>
        <w:jc w:val="both"/>
      </w:pPr>
      <w:r>
        <w:t>11) доклады о региональном государственном контроле;</w:t>
      </w:r>
    </w:p>
    <w:p w:rsidR="00F019A0" w:rsidRDefault="00F019A0">
      <w:pPr>
        <w:pStyle w:val="ConsPlusNormal"/>
        <w:spacing w:before="220"/>
        <w:ind w:firstLine="540"/>
        <w:jc w:val="both"/>
      </w:pPr>
      <w:r>
        <w:t xml:space="preserve">12) иные сведения, предусмотренные нормативными правовыми актами Российской Федерации, Ленинградской области </w:t>
      </w:r>
      <w:proofErr w:type="gramStart"/>
      <w:r>
        <w:t>и(</w:t>
      </w:r>
      <w:proofErr w:type="gramEnd"/>
      <w:r>
        <w:t>или) программой профилактики.</w:t>
      </w:r>
    </w:p>
    <w:p w:rsidR="00F019A0" w:rsidRDefault="00F019A0">
      <w:pPr>
        <w:pStyle w:val="ConsPlusNormal"/>
        <w:spacing w:before="220"/>
        <w:ind w:firstLine="540"/>
        <w:jc w:val="both"/>
      </w:pPr>
      <w:r>
        <w:t>4.6. Комитет ежегодно по итогам обобщения правоприменительной практики по осуществлению регионального государственного контроля готовит доклад, содержащий результаты обобщения правоприменительной практики Комитета (далее - доклад о правоприменительной практике).</w:t>
      </w:r>
    </w:p>
    <w:p w:rsidR="00F019A0" w:rsidRDefault="00F019A0">
      <w:pPr>
        <w:pStyle w:val="ConsPlusNormal"/>
        <w:spacing w:before="220"/>
        <w:ind w:firstLine="540"/>
        <w:jc w:val="both"/>
      </w:pPr>
      <w:r>
        <w:t>Доклад о правоприменительной практике утверждается распоряжением Комитета до 25 февраля года, следующего за отчетным, и размещается на официальном сайте Комитета в сети "Интернет" в срок не позднее пяти рабочих дней со дня утверждения.</w:t>
      </w:r>
    </w:p>
    <w:p w:rsidR="00F019A0" w:rsidRDefault="00F019A0">
      <w:pPr>
        <w:pStyle w:val="ConsPlusNormal"/>
        <w:jc w:val="both"/>
      </w:pPr>
      <w:r>
        <w:t>(</w:t>
      </w:r>
      <w:proofErr w:type="gramStart"/>
      <w:r>
        <w:t>в</w:t>
      </w:r>
      <w:proofErr w:type="gramEnd"/>
      <w:r>
        <w:t xml:space="preserve"> ред. </w:t>
      </w:r>
      <w:hyperlink r:id="rId34">
        <w:r>
          <w:rPr>
            <w:color w:val="0000FF"/>
          </w:rPr>
          <w:t>Постановления</w:t>
        </w:r>
      </w:hyperlink>
      <w:r>
        <w:t xml:space="preserve"> Правительства Ленинградской области от 13.01.2025 N 9)</w:t>
      </w:r>
    </w:p>
    <w:p w:rsidR="00F019A0" w:rsidRDefault="00F019A0">
      <w:pPr>
        <w:pStyle w:val="ConsPlusNormal"/>
        <w:spacing w:before="220"/>
        <w:ind w:firstLine="540"/>
        <w:jc w:val="both"/>
      </w:pPr>
      <w:r>
        <w:t xml:space="preserve">4.7. При наличии у Комитета сведений о готовящихся нарушениях обязательных требований или признаках нарушений обязательных требований </w:t>
      </w:r>
      <w:proofErr w:type="gramStart"/>
      <w:r>
        <w:t>и(</w:t>
      </w:r>
      <w:proofErr w:type="gramEnd"/>
      <w:r>
        <w:t>или) в случае отсутствия подтвержденных данных о том, что нарушение обязательных требований причинило вред (ущерб) охраняемым законом ценностям, Комитет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F019A0" w:rsidRDefault="00F019A0">
      <w:pPr>
        <w:pStyle w:val="ConsPlusNormal"/>
        <w:spacing w:before="220"/>
        <w:ind w:firstLine="540"/>
        <w:jc w:val="both"/>
      </w:pPr>
      <w:r>
        <w:t>4.8. Контролируемое лицо вправе в течение 15 рабочих дней со дня получения предостережения подать в Комитет возражение в отношении такого предостережения.</w:t>
      </w:r>
    </w:p>
    <w:p w:rsidR="00F019A0" w:rsidRDefault="00F019A0">
      <w:pPr>
        <w:pStyle w:val="ConsPlusNormal"/>
        <w:spacing w:before="220"/>
        <w:ind w:firstLine="540"/>
        <w:jc w:val="both"/>
      </w:pPr>
      <w:r>
        <w:t>В возражении контролируемым лицом указываются:</w:t>
      </w:r>
    </w:p>
    <w:p w:rsidR="00F019A0" w:rsidRDefault="00F019A0">
      <w:pPr>
        <w:pStyle w:val="ConsPlusNormal"/>
        <w:spacing w:before="220"/>
        <w:ind w:firstLine="540"/>
        <w:jc w:val="both"/>
      </w:pPr>
      <w:r>
        <w:t>а) наименование юридического лица, фамилия, имя, отчество (при наличии) индивидуального предпринимателя;</w:t>
      </w:r>
    </w:p>
    <w:p w:rsidR="00F019A0" w:rsidRDefault="00F019A0">
      <w:pPr>
        <w:pStyle w:val="ConsPlusNormal"/>
        <w:spacing w:before="220"/>
        <w:ind w:firstLine="540"/>
        <w:jc w:val="both"/>
      </w:pPr>
      <w:r>
        <w:t>б) идентификационный номер налогоплательщика;</w:t>
      </w:r>
    </w:p>
    <w:p w:rsidR="00F019A0" w:rsidRDefault="00F019A0">
      <w:pPr>
        <w:pStyle w:val="ConsPlusNormal"/>
        <w:spacing w:before="220"/>
        <w:ind w:firstLine="540"/>
        <w:jc w:val="both"/>
      </w:pPr>
      <w:r>
        <w:lastRenderedPageBreak/>
        <w:t>в) дата и номер предостережения;</w:t>
      </w:r>
    </w:p>
    <w:p w:rsidR="00F019A0" w:rsidRDefault="00F019A0">
      <w:pPr>
        <w:pStyle w:val="ConsPlusNormal"/>
        <w:spacing w:before="220"/>
        <w:ind w:firstLine="540"/>
        <w:jc w:val="both"/>
      </w:pPr>
      <w: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F019A0" w:rsidRDefault="00F019A0">
      <w:pPr>
        <w:pStyle w:val="ConsPlusNormal"/>
        <w:spacing w:before="220"/>
        <w:ind w:firstLine="540"/>
        <w:jc w:val="both"/>
      </w:pPr>
      <w:r>
        <w:t>При этом контролируемое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представить их в Комитет.</w:t>
      </w:r>
    </w:p>
    <w:p w:rsidR="00F019A0" w:rsidRDefault="00F019A0">
      <w:pPr>
        <w:pStyle w:val="ConsPlusNormal"/>
        <w:spacing w:before="220"/>
        <w:ind w:firstLine="540"/>
        <w:jc w:val="both"/>
      </w:pPr>
      <w:r>
        <w:t xml:space="preserve">4.9. Возражения направляются в Комитет контролируемым лицом в бумажном виде почтовым отправлением либо в виде электронного документа, оформленного в соответствии со </w:t>
      </w:r>
      <w:hyperlink r:id="rId35">
        <w:r>
          <w:rPr>
            <w:color w:val="0000FF"/>
          </w:rPr>
          <w:t>статьей 21</w:t>
        </w:r>
      </w:hyperlink>
      <w:r>
        <w:t xml:space="preserve"> Федерального закона N 248-ФЗ, на указанный в предостережении адрес электронной почты Комитета либо иными указанными в предостережении способами.</w:t>
      </w:r>
    </w:p>
    <w:p w:rsidR="00F019A0" w:rsidRDefault="00F019A0">
      <w:pPr>
        <w:pStyle w:val="ConsPlusNormal"/>
        <w:spacing w:before="220"/>
        <w:ind w:firstLine="540"/>
        <w:jc w:val="both"/>
      </w:pPr>
      <w:r>
        <w:t xml:space="preserve">4.10. Возражение регистрируется в Комитете в день его поступления в специальном журнале и по итогам рассмотрения возражения в течение 15 рабочих дней со дня его регистрации контролируемому лицу направляется обоснованный ответ в порядке, установленном </w:t>
      </w:r>
      <w:hyperlink r:id="rId36">
        <w:r>
          <w:rPr>
            <w:color w:val="0000FF"/>
          </w:rPr>
          <w:t>статьей 21</w:t>
        </w:r>
      </w:hyperlink>
      <w:r>
        <w:t xml:space="preserve"> Федерального закона N 248-ФЗ.</w:t>
      </w:r>
    </w:p>
    <w:p w:rsidR="00F019A0" w:rsidRDefault="00F019A0">
      <w:pPr>
        <w:pStyle w:val="ConsPlusNormal"/>
        <w:spacing w:before="220"/>
        <w:ind w:firstLine="540"/>
        <w:jc w:val="both"/>
      </w:pPr>
      <w:r>
        <w:t>4.11. Поступившее в Комитет повторно возражение по тем же основаниям подлежит оставлению без рассмотрения.</w:t>
      </w:r>
    </w:p>
    <w:p w:rsidR="00F019A0" w:rsidRDefault="00F019A0">
      <w:pPr>
        <w:pStyle w:val="ConsPlusNormal"/>
        <w:spacing w:before="220"/>
        <w:ind w:firstLine="540"/>
        <w:jc w:val="both"/>
      </w:pPr>
      <w:r>
        <w:t>Контролируемое лицо, повторно направившее возражение по тем же основаниям, уведомляется о факте оставления его без рассмотрения посредством направления соответствующего уведомления в бумажном виде почтовым отправлением либо в виде электронного документа на указанный контролируемым лицом адрес не позднее дня, следующего за днем принятия решения, указанного в абзаце первом настоящего пункта.</w:t>
      </w:r>
    </w:p>
    <w:p w:rsidR="00F019A0" w:rsidRDefault="00F019A0">
      <w:pPr>
        <w:pStyle w:val="ConsPlusNormal"/>
        <w:spacing w:before="220"/>
        <w:ind w:firstLine="540"/>
        <w:jc w:val="both"/>
      </w:pPr>
      <w:r>
        <w:t>4.12. Комитет осуществляет учет объявленных предостережений и использует соответствующие данные для проведения иных профилактических и контрольных (надзорных) мероприятий.</w:t>
      </w:r>
    </w:p>
    <w:p w:rsidR="00F019A0" w:rsidRDefault="00F019A0">
      <w:pPr>
        <w:pStyle w:val="ConsPlusNormal"/>
        <w:spacing w:before="220"/>
        <w:ind w:firstLine="540"/>
        <w:jc w:val="both"/>
      </w:pPr>
      <w:bookmarkStart w:id="1" w:name="P197"/>
      <w:bookmarkEnd w:id="1"/>
      <w:r>
        <w:t>4.13. Должностное лицо по обращению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F019A0" w:rsidRDefault="00F019A0">
      <w:pPr>
        <w:pStyle w:val="ConsPlusNormal"/>
        <w:spacing w:before="220"/>
        <w:ind w:firstLine="540"/>
        <w:jc w:val="both"/>
      </w:pPr>
      <w:r>
        <w:t>4.14. Консультирование осуществляется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019A0" w:rsidRDefault="00F019A0">
      <w:pPr>
        <w:pStyle w:val="ConsPlusNormal"/>
        <w:spacing w:before="220"/>
        <w:ind w:firstLine="540"/>
        <w:jc w:val="both"/>
      </w:pPr>
      <w:bookmarkStart w:id="2" w:name="P199"/>
      <w:bookmarkEnd w:id="2"/>
      <w:r>
        <w:t>4.15. Консультирование предоставляется по следующим вопросам:</w:t>
      </w:r>
    </w:p>
    <w:p w:rsidR="00F019A0" w:rsidRDefault="00F019A0">
      <w:pPr>
        <w:pStyle w:val="ConsPlusNormal"/>
        <w:spacing w:before="220"/>
        <w:ind w:firstLine="540"/>
        <w:jc w:val="both"/>
      </w:pPr>
      <w:r>
        <w:t xml:space="preserve">1) наличие </w:t>
      </w:r>
      <w:proofErr w:type="gramStart"/>
      <w:r>
        <w:t>и(</w:t>
      </w:r>
      <w:proofErr w:type="gramEnd"/>
      <w:r>
        <w:t>или) содержание обязательных требований в сфере организации отдыха детей и их оздоровления;</w:t>
      </w:r>
    </w:p>
    <w:p w:rsidR="00F019A0" w:rsidRDefault="00F019A0">
      <w:pPr>
        <w:pStyle w:val="ConsPlusNormal"/>
        <w:spacing w:before="220"/>
        <w:ind w:firstLine="540"/>
        <w:jc w:val="both"/>
      </w:pPr>
      <w:r>
        <w:t>2) периодичность и порядок проведения контрольных (надзорных) мероприятий;</w:t>
      </w:r>
    </w:p>
    <w:p w:rsidR="00F019A0" w:rsidRDefault="00F019A0">
      <w:pPr>
        <w:pStyle w:val="ConsPlusNormal"/>
        <w:spacing w:before="220"/>
        <w:ind w:firstLine="540"/>
        <w:jc w:val="both"/>
      </w:pPr>
      <w:r>
        <w:t>3) порядок выполнения обязательных требований в сфере организации отдыха детей и их оздоровления;</w:t>
      </w:r>
    </w:p>
    <w:p w:rsidR="00F019A0" w:rsidRDefault="00F019A0">
      <w:pPr>
        <w:pStyle w:val="ConsPlusNormal"/>
        <w:spacing w:before="220"/>
        <w:ind w:firstLine="540"/>
        <w:jc w:val="both"/>
      </w:pPr>
      <w:r>
        <w:t>4) выполнение предписания, выданного по итогам контрольного (надзорного) мероприятия.</w:t>
      </w:r>
    </w:p>
    <w:p w:rsidR="00F019A0" w:rsidRDefault="00F019A0">
      <w:pPr>
        <w:pStyle w:val="ConsPlusNormal"/>
        <w:spacing w:before="220"/>
        <w:ind w:firstLine="540"/>
        <w:jc w:val="both"/>
      </w:pPr>
      <w:bookmarkStart w:id="3" w:name="P204"/>
      <w:bookmarkEnd w:id="3"/>
      <w:r>
        <w:t xml:space="preserve">4.16. По итогам консультирования информация в письменной форме контролируемым лицам и их представителям не представляется, за исключением случаев, установленных </w:t>
      </w:r>
      <w:hyperlink w:anchor="P199">
        <w:r>
          <w:rPr>
            <w:color w:val="0000FF"/>
          </w:rPr>
          <w:t xml:space="preserve">пунктом </w:t>
        </w:r>
        <w:r>
          <w:rPr>
            <w:color w:val="0000FF"/>
          </w:rPr>
          <w:lastRenderedPageBreak/>
          <w:t>4.15</w:t>
        </w:r>
      </w:hyperlink>
      <w:r>
        <w:t xml:space="preserve"> настоящего Положения. Контролируемое лицо вправе направить запрос о предоставлении письменного ответа в сроки, установленные Федеральным </w:t>
      </w:r>
      <w:hyperlink r:id="rId37">
        <w:r>
          <w:rPr>
            <w:color w:val="0000FF"/>
          </w:rPr>
          <w:t>законом</w:t>
        </w:r>
      </w:hyperlink>
      <w:r>
        <w:t xml:space="preserve"> от 2 мая 2006 года N 59-ФЗ "О порядке рассмотрения обращений граждан Российской Федерации".</w:t>
      </w:r>
    </w:p>
    <w:p w:rsidR="00F019A0" w:rsidRDefault="00F019A0">
      <w:pPr>
        <w:pStyle w:val="ConsPlusNormal"/>
        <w:spacing w:before="220"/>
        <w:ind w:firstLine="540"/>
        <w:jc w:val="both"/>
      </w:pPr>
      <w:r>
        <w:t>4.17. В случае поступления в Комитет от контролируемого лица и его представителя запроса в письменной форме или в форме электронного документа должностные лица осуществляют письменное консультирование.</w:t>
      </w:r>
    </w:p>
    <w:p w:rsidR="00F019A0" w:rsidRDefault="00F019A0">
      <w:pPr>
        <w:pStyle w:val="ConsPlusNormal"/>
        <w:spacing w:before="220"/>
        <w:ind w:firstLine="540"/>
        <w:jc w:val="both"/>
      </w:pPr>
      <w:r>
        <w:t xml:space="preserve">Письменное консультирование осуществляется по вопросам, предусмотренным </w:t>
      </w:r>
      <w:hyperlink w:anchor="P197">
        <w:r>
          <w:rPr>
            <w:color w:val="0000FF"/>
          </w:rPr>
          <w:t>пунктом 4.13</w:t>
        </w:r>
      </w:hyperlink>
      <w:r>
        <w:t xml:space="preserve"> настоящего Положения.</w:t>
      </w:r>
    </w:p>
    <w:p w:rsidR="00F019A0" w:rsidRDefault="00F019A0">
      <w:pPr>
        <w:pStyle w:val="ConsPlusNormal"/>
        <w:spacing w:before="220"/>
        <w:ind w:firstLine="540"/>
        <w:jc w:val="both"/>
      </w:pPr>
      <w:r>
        <w:t xml:space="preserve">4.18. В ходе консультирования не может предоставляться информация, содержащая оценку конкретного контрольного (надзорного) мероприятия, решений </w:t>
      </w:r>
      <w:proofErr w:type="gramStart"/>
      <w:r>
        <w:t>и(</w:t>
      </w:r>
      <w:proofErr w:type="gramEnd"/>
      <w:r>
        <w:t>или) действий должностных лиц,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019A0" w:rsidRDefault="00F019A0">
      <w:pPr>
        <w:pStyle w:val="ConsPlusNormal"/>
        <w:spacing w:before="220"/>
        <w:ind w:firstLine="540"/>
        <w:jc w:val="both"/>
      </w:pPr>
      <w:r>
        <w:t>4.19. В случае поступления в Комитет пяти и более однотипных обращений по вопросам соблюдения обязательных требований консультирование контролируемых лиц и их представителей осуществляется посредством размещения на официальном сайте Комитета в сети "Интернет" письменного разъяснения, подписанного уполномоченным должностным лицом.</w:t>
      </w:r>
    </w:p>
    <w:p w:rsidR="00F019A0" w:rsidRDefault="00F019A0">
      <w:pPr>
        <w:pStyle w:val="ConsPlusNormal"/>
        <w:spacing w:before="220"/>
        <w:ind w:firstLine="540"/>
        <w:jc w:val="both"/>
      </w:pPr>
      <w:r>
        <w:t xml:space="preserve">4.20.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F019A0" w:rsidRDefault="00F019A0">
      <w:pPr>
        <w:pStyle w:val="ConsPlusNormal"/>
        <w:spacing w:before="220"/>
        <w:ind w:firstLine="540"/>
        <w:jc w:val="both"/>
      </w:pPr>
      <w:r>
        <w:t xml:space="preserve">В ходе профилактического визита должностным лицом может осуществляться консультирование контролируемого лица в порядке, установленном </w:t>
      </w:r>
      <w:hyperlink w:anchor="P197">
        <w:r>
          <w:rPr>
            <w:color w:val="0000FF"/>
          </w:rPr>
          <w:t>пунктами 4.13</w:t>
        </w:r>
      </w:hyperlink>
      <w:r>
        <w:t xml:space="preserve"> - </w:t>
      </w:r>
      <w:hyperlink w:anchor="P204">
        <w:r>
          <w:rPr>
            <w:color w:val="0000FF"/>
          </w:rPr>
          <w:t>4.16</w:t>
        </w:r>
      </w:hyperlink>
      <w:r>
        <w:t xml:space="preserve"> настоящего Положения.</w:t>
      </w:r>
    </w:p>
    <w:p w:rsidR="00F019A0" w:rsidRDefault="00F019A0">
      <w:pPr>
        <w:pStyle w:val="ConsPlusNormal"/>
        <w:spacing w:before="220"/>
        <w:ind w:firstLine="540"/>
        <w:jc w:val="both"/>
      </w:pPr>
      <w:r>
        <w:t>4.21. 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019A0" w:rsidRDefault="00F019A0">
      <w:pPr>
        <w:pStyle w:val="ConsPlusNormal"/>
        <w:spacing w:before="220"/>
        <w:ind w:firstLine="540"/>
        <w:jc w:val="both"/>
      </w:pPr>
      <w:r>
        <w:t>4.22.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p>
    <w:p w:rsidR="00F019A0" w:rsidRDefault="00F019A0">
      <w:pPr>
        <w:pStyle w:val="ConsPlusNormal"/>
        <w:spacing w:before="220"/>
        <w:ind w:firstLine="540"/>
        <w:jc w:val="both"/>
      </w:pPr>
      <w:r>
        <w:t>4.23. Обязательные профилактические визиты проводятся в отношении:</w:t>
      </w:r>
    </w:p>
    <w:p w:rsidR="00F019A0" w:rsidRDefault="00F019A0">
      <w:pPr>
        <w:pStyle w:val="ConsPlusNormal"/>
        <w:spacing w:before="220"/>
        <w:ind w:firstLine="540"/>
        <w:jc w:val="both"/>
      </w:pPr>
      <w:r>
        <w:t>1) объектов контроля, отнесенных к категории среднего и умеренного риска, не чаще чем один раз в три года;</w:t>
      </w:r>
    </w:p>
    <w:p w:rsidR="00F019A0" w:rsidRDefault="00F019A0">
      <w:pPr>
        <w:pStyle w:val="ConsPlusNormal"/>
        <w:spacing w:before="220"/>
        <w:ind w:firstLine="540"/>
        <w:jc w:val="both"/>
      </w:pPr>
      <w:r>
        <w:t>2) контролируемых лиц, включенных в течение одного года, предшествующего принятию решения о проведении профилактического визита, в реестр.</w:t>
      </w:r>
    </w:p>
    <w:p w:rsidR="00F019A0" w:rsidRDefault="00F019A0">
      <w:pPr>
        <w:pStyle w:val="ConsPlusNormal"/>
        <w:spacing w:before="220"/>
        <w:ind w:firstLine="540"/>
        <w:jc w:val="both"/>
      </w:pPr>
      <w:r>
        <w:t xml:space="preserve">О проведении обязательного профилактического визита контролируемое лицо уведомляется не </w:t>
      </w:r>
      <w:proofErr w:type="gramStart"/>
      <w:r>
        <w:t>позднее</w:t>
      </w:r>
      <w:proofErr w:type="gramEnd"/>
      <w:r>
        <w:t xml:space="preserve"> чем за пять рабочих дней до даты его проведения.</w:t>
      </w:r>
    </w:p>
    <w:p w:rsidR="00F019A0" w:rsidRDefault="00F019A0">
      <w:pPr>
        <w:pStyle w:val="ConsPlusNormal"/>
        <w:spacing w:before="220"/>
        <w:ind w:firstLine="540"/>
        <w:jc w:val="both"/>
      </w:pPr>
      <w:r>
        <w:t xml:space="preserve">4.24. Контролируемое лицо вправе отказаться от проведения обязательного </w:t>
      </w:r>
      <w:r>
        <w:lastRenderedPageBreak/>
        <w:t xml:space="preserve">профилактического визита, уведомив об этом Комитет не </w:t>
      </w:r>
      <w:proofErr w:type="gramStart"/>
      <w:r>
        <w:t>позднее</w:t>
      </w:r>
      <w:proofErr w:type="gramEnd"/>
      <w:r>
        <w:t xml:space="preserve"> чем за три рабочих дня до даты его проведения.</w:t>
      </w:r>
    </w:p>
    <w:p w:rsidR="00F019A0" w:rsidRDefault="00F019A0">
      <w:pPr>
        <w:pStyle w:val="ConsPlusNormal"/>
        <w:spacing w:before="220"/>
        <w:ind w:firstLine="540"/>
        <w:jc w:val="both"/>
      </w:pPr>
      <w:r>
        <w:t>Профилактический визит проводится в рабочее время, в период, установленный уведомлением о проведении обязательного профилактического визита, и не может превышать восьми часов.</w:t>
      </w:r>
    </w:p>
    <w:p w:rsidR="00F019A0" w:rsidRDefault="00F019A0">
      <w:pPr>
        <w:pStyle w:val="ConsPlusNormal"/>
        <w:spacing w:before="220"/>
        <w:ind w:firstLine="540"/>
        <w:jc w:val="both"/>
      </w:pPr>
      <w:r>
        <w:t>По результатам профилактического визита оформляется акт, содержащий следующие сведения:</w:t>
      </w:r>
    </w:p>
    <w:p w:rsidR="00F019A0" w:rsidRDefault="00F019A0">
      <w:pPr>
        <w:pStyle w:val="ConsPlusNormal"/>
        <w:spacing w:before="220"/>
        <w:ind w:firstLine="540"/>
        <w:jc w:val="both"/>
      </w:pPr>
      <w:r>
        <w:t>1) дата, время и форма проведения профилактического визита;</w:t>
      </w:r>
    </w:p>
    <w:p w:rsidR="00F019A0" w:rsidRDefault="00F019A0">
      <w:pPr>
        <w:pStyle w:val="ConsPlusNormal"/>
        <w:spacing w:before="220"/>
        <w:ind w:firstLine="540"/>
        <w:jc w:val="both"/>
      </w:pPr>
      <w:r>
        <w:t>2) наименование, место осуществления деятельности контролируемого лица;</w:t>
      </w:r>
    </w:p>
    <w:p w:rsidR="00F019A0" w:rsidRDefault="00F019A0">
      <w:pPr>
        <w:pStyle w:val="ConsPlusNormal"/>
        <w:spacing w:before="220"/>
        <w:ind w:firstLine="540"/>
        <w:jc w:val="both"/>
      </w:pPr>
      <w:r>
        <w:t>3) фамилия, имя, отчество (при наличии) должностного лица, проводившего профилактический визит, его должность;</w:t>
      </w:r>
    </w:p>
    <w:p w:rsidR="00F019A0" w:rsidRDefault="00F019A0">
      <w:pPr>
        <w:pStyle w:val="ConsPlusNormal"/>
        <w:spacing w:before="220"/>
        <w:ind w:firstLine="540"/>
        <w:jc w:val="both"/>
      </w:pPr>
      <w:r>
        <w:t>4) перечень обязательных требований, предъявляемых к деятельности контролируемого лица либо к принадлежащим ему объектам контроля, которые были разъяснены в ходе профилактического визита, основания и рекомендуемые способы снижения категории риска, виды, содержание и интенсивность контрольных (надзорных) мероприятий, проводимых в отношении объекта контроля исходя из отнесения его к соответствующей категории риска;</w:t>
      </w:r>
    </w:p>
    <w:p w:rsidR="00F019A0" w:rsidRDefault="00F019A0">
      <w:pPr>
        <w:pStyle w:val="ConsPlusNormal"/>
        <w:spacing w:before="220"/>
        <w:ind w:firstLine="540"/>
        <w:jc w:val="both"/>
      </w:pPr>
      <w:r>
        <w:t>5) сведения о лицах контролируемого лица, участвовавших в профилактическом визите, их подписи.</w:t>
      </w:r>
    </w:p>
    <w:p w:rsidR="00F019A0" w:rsidRDefault="00F019A0">
      <w:pPr>
        <w:pStyle w:val="ConsPlusNormal"/>
        <w:spacing w:before="220"/>
        <w:ind w:firstLine="540"/>
        <w:jc w:val="both"/>
      </w:pPr>
      <w:r>
        <w:t>4.25. Контролируемое лицо вправе обратиться в Комитет с заявлением о проведении в отношении его профилактического визита (далее - заявление контролируемого лица).</w:t>
      </w:r>
    </w:p>
    <w:p w:rsidR="00F019A0" w:rsidRDefault="00F019A0">
      <w:pPr>
        <w:pStyle w:val="ConsPlusNormal"/>
        <w:jc w:val="both"/>
      </w:pPr>
      <w:r>
        <w:t xml:space="preserve">(п. 4.25 </w:t>
      </w:r>
      <w:proofErr w:type="gramStart"/>
      <w:r>
        <w:t>введен</w:t>
      </w:r>
      <w:proofErr w:type="gramEnd"/>
      <w:r>
        <w:t xml:space="preserve"> </w:t>
      </w:r>
      <w:hyperlink r:id="rId38">
        <w:r>
          <w:rPr>
            <w:color w:val="0000FF"/>
          </w:rPr>
          <w:t>Постановлением</w:t>
        </w:r>
      </w:hyperlink>
      <w:r>
        <w:t xml:space="preserve"> Правительства Ленинградской области от 13.01.2025 N 9)</w:t>
      </w:r>
    </w:p>
    <w:p w:rsidR="00F019A0" w:rsidRDefault="00F019A0">
      <w:pPr>
        <w:pStyle w:val="ConsPlusNormal"/>
        <w:spacing w:before="220"/>
        <w:ind w:firstLine="540"/>
        <w:jc w:val="both"/>
      </w:pPr>
      <w:r>
        <w:t xml:space="preserve">4.26. Комитет рассматривает заявление контролируемого лица в течение 10 рабочих дней </w:t>
      </w:r>
      <w:proofErr w:type="gramStart"/>
      <w:r>
        <w:t>с даты регистрации</w:t>
      </w:r>
      <w:proofErr w:type="gramEnd"/>
      <w: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Комитета, категории риска объекта контроля, о чем уведомляет контролируемое лицо.</w:t>
      </w:r>
    </w:p>
    <w:p w:rsidR="00F019A0" w:rsidRDefault="00F019A0">
      <w:pPr>
        <w:pStyle w:val="ConsPlusNormal"/>
        <w:jc w:val="both"/>
      </w:pPr>
      <w:r>
        <w:t>(</w:t>
      </w:r>
      <w:proofErr w:type="gramStart"/>
      <w:r>
        <w:t>п</w:t>
      </w:r>
      <w:proofErr w:type="gramEnd"/>
      <w:r>
        <w:t xml:space="preserve">. 4.26 введен </w:t>
      </w:r>
      <w:hyperlink r:id="rId39">
        <w:r>
          <w:rPr>
            <w:color w:val="0000FF"/>
          </w:rPr>
          <w:t>Постановлением</w:t>
        </w:r>
      </w:hyperlink>
      <w:r>
        <w:t xml:space="preserve"> Правительства Ленинградской области от 13.01.2025 N 9)</w:t>
      </w:r>
    </w:p>
    <w:p w:rsidR="00F019A0" w:rsidRDefault="00F019A0">
      <w:pPr>
        <w:pStyle w:val="ConsPlusNormal"/>
        <w:spacing w:before="220"/>
        <w:ind w:firstLine="540"/>
        <w:jc w:val="both"/>
      </w:pPr>
      <w:r>
        <w:t xml:space="preserve">4.27. Комитет принимает решение </w:t>
      </w:r>
      <w:proofErr w:type="gramStart"/>
      <w:r>
        <w:t>об отказе в проведении профилактического визита по заявлению контролируемого лица по одному из следующих оснований</w:t>
      </w:r>
      <w:proofErr w:type="gramEnd"/>
      <w:r>
        <w:t>:</w:t>
      </w:r>
    </w:p>
    <w:p w:rsidR="00F019A0" w:rsidRDefault="00F019A0">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F019A0" w:rsidRDefault="00F019A0">
      <w:pPr>
        <w:pStyle w:val="ConsPlusNormal"/>
        <w:spacing w:before="220"/>
        <w:ind w:firstLine="540"/>
        <w:jc w:val="both"/>
      </w:pPr>
      <w:r>
        <w:t>2) в течение двух месяцев до даты подачи заявления контролируемого лица Комитетом было принято решение об отказе в проведении профилактического визита в отношении данного контролируемого лица;</w:t>
      </w:r>
    </w:p>
    <w:p w:rsidR="00F019A0" w:rsidRDefault="00F019A0">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019A0" w:rsidRDefault="00F019A0">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Комитета либо членов их семей.</w:t>
      </w:r>
    </w:p>
    <w:p w:rsidR="00F019A0" w:rsidRDefault="00F019A0">
      <w:pPr>
        <w:pStyle w:val="ConsPlusNormal"/>
        <w:jc w:val="both"/>
      </w:pPr>
      <w:r>
        <w:t xml:space="preserve">(п. 4.27 </w:t>
      </w:r>
      <w:proofErr w:type="gramStart"/>
      <w:r>
        <w:t>введен</w:t>
      </w:r>
      <w:proofErr w:type="gramEnd"/>
      <w:r>
        <w:t xml:space="preserve"> </w:t>
      </w:r>
      <w:hyperlink r:id="rId40">
        <w:r>
          <w:rPr>
            <w:color w:val="0000FF"/>
          </w:rPr>
          <w:t>Постановлением</w:t>
        </w:r>
      </w:hyperlink>
      <w:r>
        <w:t xml:space="preserve"> Правительства Ленинградской области от 13.01.2025 N 9)</w:t>
      </w:r>
    </w:p>
    <w:p w:rsidR="00F019A0" w:rsidRDefault="00F019A0">
      <w:pPr>
        <w:pStyle w:val="ConsPlusNormal"/>
        <w:spacing w:before="220"/>
        <w:ind w:firstLine="540"/>
        <w:jc w:val="both"/>
      </w:pPr>
      <w:r>
        <w:lastRenderedPageBreak/>
        <w:t>4.28. В случае принятия решения о проведении профилактического визита по заявлению контролируемого лица Комитет в течение 20 рабочих дней согласовывает дату проведения профилактического визита с контролируемым лицом любым способом, гарантирующим фиксирование такого согласования, и включение такого профилактического визита в программу профилактики рисков причинения вреда (ущерба) охраняемым законом ценностям.</w:t>
      </w:r>
    </w:p>
    <w:p w:rsidR="00F019A0" w:rsidRDefault="00F019A0">
      <w:pPr>
        <w:pStyle w:val="ConsPlusNormal"/>
        <w:jc w:val="both"/>
      </w:pPr>
      <w:r>
        <w:t>(</w:t>
      </w:r>
      <w:proofErr w:type="gramStart"/>
      <w:r>
        <w:t>п</w:t>
      </w:r>
      <w:proofErr w:type="gramEnd"/>
      <w:r>
        <w:t xml:space="preserve">. 4.28 введен </w:t>
      </w:r>
      <w:hyperlink r:id="rId41">
        <w:r>
          <w:rPr>
            <w:color w:val="0000FF"/>
          </w:rPr>
          <w:t>Постановлением</w:t>
        </w:r>
      </w:hyperlink>
      <w:r>
        <w:t xml:space="preserve"> Правительства Ленинградской области от 13.01.2025 N 9)</w:t>
      </w:r>
    </w:p>
    <w:p w:rsidR="00F019A0" w:rsidRDefault="00F019A0">
      <w:pPr>
        <w:pStyle w:val="ConsPlusNormal"/>
        <w:ind w:firstLine="540"/>
        <w:jc w:val="both"/>
      </w:pPr>
    </w:p>
    <w:p w:rsidR="00F019A0" w:rsidRDefault="00F019A0">
      <w:pPr>
        <w:pStyle w:val="ConsPlusTitle"/>
        <w:jc w:val="center"/>
        <w:outlineLvl w:val="1"/>
      </w:pPr>
      <w:r>
        <w:t>5. Осуществление регионального государственного контроля</w:t>
      </w:r>
    </w:p>
    <w:p w:rsidR="00F019A0" w:rsidRDefault="00F019A0">
      <w:pPr>
        <w:pStyle w:val="ConsPlusNormal"/>
        <w:ind w:firstLine="540"/>
        <w:jc w:val="both"/>
      </w:pPr>
    </w:p>
    <w:p w:rsidR="00F019A0" w:rsidRDefault="00F019A0">
      <w:pPr>
        <w:pStyle w:val="ConsPlusNormal"/>
        <w:ind w:firstLine="540"/>
        <w:jc w:val="both"/>
      </w:pPr>
      <w:r>
        <w:t xml:space="preserve">5.1. Контрольные (надзорные) мероприятия подразделяются </w:t>
      </w:r>
      <w:proofErr w:type="gramStart"/>
      <w:r>
        <w:t>на</w:t>
      </w:r>
      <w:proofErr w:type="gramEnd"/>
      <w:r>
        <w:t xml:space="preserve"> плановые и внеплановые.</w:t>
      </w:r>
    </w:p>
    <w:p w:rsidR="00F019A0" w:rsidRDefault="00F019A0">
      <w:pPr>
        <w:pStyle w:val="ConsPlusNormal"/>
        <w:spacing w:before="220"/>
        <w:ind w:firstLine="540"/>
        <w:jc w:val="both"/>
      </w:pPr>
      <w:r>
        <w:t>Плановые контрольные (надзорные) мероприятия проводятся Комитетом на основании плана проведения плановых контрольных (надзорных) мероприятий на очередной календарный год, сформированного и согласованного с органами прокуратуры в порядке, установленном Правительством Российской Федерации.</w:t>
      </w:r>
    </w:p>
    <w:p w:rsidR="00F019A0" w:rsidRDefault="00F019A0">
      <w:pPr>
        <w:pStyle w:val="ConsPlusNormal"/>
        <w:spacing w:before="220"/>
        <w:ind w:firstLine="540"/>
        <w:jc w:val="both"/>
      </w:pPr>
      <w:r>
        <w:t>5.2. В решении о проведении контрольного (надзорного) мероприятия указываются следующие сведения:</w:t>
      </w:r>
    </w:p>
    <w:p w:rsidR="00F019A0" w:rsidRDefault="00F019A0">
      <w:pPr>
        <w:pStyle w:val="ConsPlusNormal"/>
        <w:spacing w:before="220"/>
        <w:ind w:firstLine="540"/>
        <w:jc w:val="both"/>
      </w:pPr>
      <w:r>
        <w:t>1) дата, время и место принятия решения о проведении контрольного (надзорного) мероприятия;</w:t>
      </w:r>
    </w:p>
    <w:p w:rsidR="00F019A0" w:rsidRDefault="00F019A0">
      <w:pPr>
        <w:pStyle w:val="ConsPlusNormal"/>
        <w:spacing w:before="220"/>
        <w:ind w:firstLine="540"/>
        <w:jc w:val="both"/>
      </w:pPr>
      <w:r>
        <w:t>2) уполномоченное должностное лицо, принявшее решение о проведении контрольного (надзорного) мероприятия;</w:t>
      </w:r>
    </w:p>
    <w:p w:rsidR="00F019A0" w:rsidRDefault="00F019A0">
      <w:pPr>
        <w:pStyle w:val="ConsPlusNormal"/>
        <w:spacing w:before="220"/>
        <w:ind w:firstLine="540"/>
        <w:jc w:val="both"/>
      </w:pPr>
      <w:r>
        <w:t>3) основание проведения контрольного (надзорного) мероприятия;</w:t>
      </w:r>
    </w:p>
    <w:p w:rsidR="00F019A0" w:rsidRDefault="00F019A0">
      <w:pPr>
        <w:pStyle w:val="ConsPlusNormal"/>
        <w:spacing w:before="220"/>
        <w:ind w:firstLine="540"/>
        <w:jc w:val="both"/>
      </w:pPr>
      <w:r>
        <w:t>4) вид контроля;</w:t>
      </w:r>
    </w:p>
    <w:p w:rsidR="00F019A0" w:rsidRDefault="00F019A0">
      <w:pPr>
        <w:pStyle w:val="ConsPlusNormal"/>
        <w:spacing w:before="220"/>
        <w:ind w:firstLine="540"/>
        <w:jc w:val="both"/>
      </w:pPr>
      <w:proofErr w:type="gramStart"/>
      <w:r>
        <w:t>5) фамилия, имя, отчество (при наличии) должностного лица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F019A0" w:rsidRDefault="00F019A0">
      <w:pPr>
        <w:pStyle w:val="ConsPlusNormal"/>
        <w:spacing w:before="220"/>
        <w:ind w:firstLine="540"/>
        <w:jc w:val="both"/>
      </w:pPr>
      <w:r>
        <w:t>6) объект контроля, в отношении которого проводится контрольное (надзорное) мероприятие;</w:t>
      </w:r>
    </w:p>
    <w:p w:rsidR="00F019A0" w:rsidRDefault="00F019A0">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F019A0" w:rsidRDefault="00F019A0">
      <w:pPr>
        <w:pStyle w:val="ConsPlusNormal"/>
        <w:spacing w:before="220"/>
        <w:ind w:firstLine="540"/>
        <w:jc w:val="both"/>
      </w:pPr>
      <w:proofErr w:type="gramStart"/>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F019A0" w:rsidRDefault="00F019A0">
      <w:pPr>
        <w:pStyle w:val="ConsPlusNormal"/>
        <w:spacing w:before="220"/>
        <w:ind w:firstLine="540"/>
        <w:jc w:val="both"/>
      </w:pPr>
      <w:r>
        <w:t>9) вид контрольного (надзорного) мероприятия;</w:t>
      </w:r>
    </w:p>
    <w:p w:rsidR="00F019A0" w:rsidRDefault="00F019A0">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F019A0" w:rsidRDefault="00F019A0">
      <w:pPr>
        <w:pStyle w:val="ConsPlusNormal"/>
        <w:spacing w:before="220"/>
        <w:ind w:firstLine="540"/>
        <w:jc w:val="both"/>
      </w:pPr>
      <w:r>
        <w:t>11) предмет контрольного (надзорного) мероприятия;</w:t>
      </w:r>
    </w:p>
    <w:p w:rsidR="00F019A0" w:rsidRDefault="00F019A0">
      <w:pPr>
        <w:pStyle w:val="ConsPlusNormal"/>
        <w:spacing w:before="220"/>
        <w:ind w:firstLine="540"/>
        <w:jc w:val="both"/>
      </w:pPr>
      <w:r>
        <w:t>12) проверочные листы, если их применение является обязательным;</w:t>
      </w:r>
    </w:p>
    <w:p w:rsidR="00F019A0" w:rsidRDefault="00F019A0">
      <w:pPr>
        <w:pStyle w:val="ConsPlusNormal"/>
        <w:spacing w:before="220"/>
        <w:ind w:firstLine="540"/>
        <w:jc w:val="both"/>
      </w:pPr>
      <w:r>
        <w:lastRenderedPageBreak/>
        <w:t>13) дата проведения контрольного (надзорного) мероприятия, в том числе срок непосредственного взаимодействия с контролируемым лицом;</w:t>
      </w:r>
    </w:p>
    <w:p w:rsidR="00F019A0" w:rsidRDefault="00F019A0">
      <w:pPr>
        <w:pStyle w:val="ConsPlusNormal"/>
        <w:spacing w:before="220"/>
        <w:ind w:firstLine="540"/>
        <w:jc w:val="both"/>
      </w:pPr>
      <w:r>
        <w:t>14) перечень документов, представление которых контролируемым лицом необходимо для оценки соблюдения обязательных требований (в случае если в рамках контрольного (надзорного) мероприятия предусмотрено представление контролируемым лицом документов в целях оценки соблюдения обязательных требований).</w:t>
      </w:r>
    </w:p>
    <w:p w:rsidR="00F019A0" w:rsidRDefault="00F019A0">
      <w:pPr>
        <w:pStyle w:val="ConsPlusNormal"/>
        <w:spacing w:before="220"/>
        <w:ind w:firstLine="540"/>
        <w:jc w:val="both"/>
      </w:pPr>
      <w:r>
        <w:t>5.3. Для фиксации должностными лицами доказательств нарушений обязательных требований может использоваться фотосъемка, аудио- и видеозапись, иные способы фиксации доказатель</w:t>
      </w:r>
      <w:proofErr w:type="gramStart"/>
      <w:r>
        <w:t>ств в сл</w:t>
      </w:r>
      <w:proofErr w:type="gramEnd"/>
      <w:r>
        <w:t>учаях:</w:t>
      </w:r>
    </w:p>
    <w:p w:rsidR="00F019A0" w:rsidRDefault="00F019A0">
      <w:pPr>
        <w:pStyle w:val="ConsPlusNormal"/>
        <w:spacing w:before="220"/>
        <w:ind w:firstLine="540"/>
        <w:jc w:val="both"/>
      </w:pPr>
      <w:r>
        <w:t>проведения выездной проверки;</w:t>
      </w:r>
    </w:p>
    <w:p w:rsidR="00F019A0" w:rsidRDefault="00F019A0">
      <w:pPr>
        <w:pStyle w:val="ConsPlusNormal"/>
        <w:spacing w:before="220"/>
        <w:ind w:firstLine="540"/>
        <w:jc w:val="both"/>
      </w:pPr>
      <w:r>
        <w:t>проведения инспекционного визита.</w:t>
      </w:r>
    </w:p>
    <w:p w:rsidR="00F019A0" w:rsidRDefault="00F019A0">
      <w:pPr>
        <w:pStyle w:val="ConsPlusNormal"/>
        <w:spacing w:before="220"/>
        <w:ind w:firstLine="540"/>
        <w:jc w:val="both"/>
      </w:pPr>
      <w:r>
        <w:t>5.4. Фотосъемка, аудио- и видеозапись осуществляются с использованием служебного оборудования, о чем делается запись в документах, оформляемых по результатам контрольного (надзорного) мероприятия. Материалы, полученные в результате фотосъемки, аудио- и видеозаписи, прилагаются к документам, оформляемым по результатам контрольного (надзорного) мероприятия.</w:t>
      </w:r>
    </w:p>
    <w:p w:rsidR="00F019A0" w:rsidRDefault="00F019A0">
      <w:pPr>
        <w:pStyle w:val="ConsPlusNormal"/>
        <w:spacing w:before="220"/>
        <w:ind w:firstLine="540"/>
        <w:jc w:val="both"/>
      </w:pPr>
      <w:r>
        <w:t>5.5. При проведении контрольного (надзорного) мероприятия должностные лица используют проверочные листы (список контрольных вопросов), утвержденные приказом Комитета.</w:t>
      </w:r>
    </w:p>
    <w:p w:rsidR="00F019A0" w:rsidRDefault="00F019A0">
      <w:pPr>
        <w:pStyle w:val="ConsPlusNormal"/>
        <w:spacing w:before="220"/>
        <w:ind w:firstLine="540"/>
        <w:jc w:val="both"/>
      </w:pPr>
      <w:r>
        <w:t>5.6. Контролируемые лица вправе представить в Комитет информацию о невозможности присутствия при проведении контрольного (надзорного) мероприятия в случаях:</w:t>
      </w:r>
    </w:p>
    <w:p w:rsidR="00F019A0" w:rsidRDefault="00F019A0">
      <w:pPr>
        <w:pStyle w:val="ConsPlusNormal"/>
        <w:spacing w:before="220"/>
        <w:ind w:firstLine="540"/>
        <w:jc w:val="both"/>
      </w:pPr>
      <w:r>
        <w:t>временной нетрудоспособности;</w:t>
      </w:r>
    </w:p>
    <w:p w:rsidR="00F019A0" w:rsidRDefault="00F019A0">
      <w:pPr>
        <w:pStyle w:val="ConsPlusNormal"/>
        <w:spacing w:before="220"/>
        <w:ind w:firstLine="540"/>
        <w:jc w:val="both"/>
      </w:pPr>
      <w:r>
        <w:t>нахождения в служебной командировке в ином населенном пункте.</w:t>
      </w:r>
    </w:p>
    <w:p w:rsidR="00F019A0" w:rsidRDefault="00F019A0">
      <w:pPr>
        <w:pStyle w:val="ConsPlusNormal"/>
        <w:spacing w:before="220"/>
        <w:ind w:firstLine="540"/>
        <w:jc w:val="both"/>
      </w:pPr>
      <w:r>
        <w:t xml:space="preserve">5.7. Перечни документов </w:t>
      </w:r>
      <w:proofErr w:type="gramStart"/>
      <w:r>
        <w:t>и(</w:t>
      </w:r>
      <w:proofErr w:type="gramEnd"/>
      <w:r>
        <w:t>или) информации, необходимые для осуществления регионального государственного контроля и достижения целей и задач проведения контрольного (надзорного) мероприятия, представляемые контролируемыми лицами, устанавливаются решением Комитета о проведении контрольного (надзорного) мероприятия.</w:t>
      </w:r>
    </w:p>
    <w:p w:rsidR="00F019A0" w:rsidRDefault="00F019A0">
      <w:pPr>
        <w:pStyle w:val="ConsPlusNormal"/>
        <w:spacing w:before="220"/>
        <w:ind w:firstLine="540"/>
        <w:jc w:val="both"/>
      </w:pPr>
      <w:r>
        <w:t xml:space="preserve">5.8. Межведомственное взаимодействие при осуществлении регионального государственного контроля проводится в соответствии со </w:t>
      </w:r>
      <w:hyperlink r:id="rId42">
        <w:r>
          <w:rPr>
            <w:color w:val="0000FF"/>
          </w:rPr>
          <w:t>статьей 20</w:t>
        </w:r>
      </w:hyperlink>
      <w:r>
        <w:t xml:space="preserve"> Федерального закона N 248-ФЗ.</w:t>
      </w:r>
    </w:p>
    <w:p w:rsidR="00F019A0" w:rsidRDefault="00F019A0">
      <w:pPr>
        <w:pStyle w:val="ConsPlusNormal"/>
        <w:spacing w:before="220"/>
        <w:ind w:firstLine="540"/>
        <w:jc w:val="both"/>
      </w:pPr>
      <w:r>
        <w:t>Комитет при организации и проведении контрольных (надзорных) мероприятий в рамках межведомственного информационного взаимодействия запрашивает следующие документы:</w:t>
      </w:r>
    </w:p>
    <w:p w:rsidR="00F019A0" w:rsidRDefault="00F019A0">
      <w:pPr>
        <w:pStyle w:val="ConsPlusNormal"/>
        <w:spacing w:before="220"/>
        <w:ind w:firstLine="540"/>
        <w:jc w:val="both"/>
      </w:pPr>
      <w:r>
        <w:t>в Федеральной налоговой службе - выписки из Единого государственного реестра юридических лиц, из Единого государственного реестра индивидуальных предпринимателей, из Единого реестра субъектов малого и среднего предпринимательства;</w:t>
      </w:r>
    </w:p>
    <w:p w:rsidR="00F019A0" w:rsidRDefault="00F019A0">
      <w:pPr>
        <w:pStyle w:val="ConsPlusNormal"/>
        <w:spacing w:before="220"/>
        <w:ind w:firstLine="540"/>
        <w:jc w:val="both"/>
      </w:pPr>
      <w:r>
        <w:t>в Федеральной службе по надзору в сфере здравоохранения - выписки из единого реестра лицензий на осуществление медицинской деятельности;</w:t>
      </w:r>
    </w:p>
    <w:p w:rsidR="00F019A0" w:rsidRDefault="00F019A0">
      <w:pPr>
        <w:pStyle w:val="ConsPlusNormal"/>
        <w:spacing w:before="220"/>
        <w:ind w:firstLine="540"/>
        <w:jc w:val="both"/>
      </w:pPr>
      <w:r>
        <w:t>в Федеральной службе по надзору в сфере защиты прав потребителей и благополучия человека - выписки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гигиенических нормативов;</w:t>
      </w:r>
    </w:p>
    <w:p w:rsidR="00F019A0" w:rsidRDefault="00F019A0">
      <w:pPr>
        <w:pStyle w:val="ConsPlusNormal"/>
        <w:spacing w:before="220"/>
        <w:ind w:firstLine="540"/>
        <w:jc w:val="both"/>
      </w:pPr>
      <w:r>
        <w:lastRenderedPageBreak/>
        <w:t xml:space="preserve">в Федеральной службе государственной регистрации, кадастра и картографии - выписки из Единого государственного реестра недвижимости об объекте недвижимости </w:t>
      </w:r>
      <w:proofErr w:type="gramStart"/>
      <w:r>
        <w:t>и(</w:t>
      </w:r>
      <w:proofErr w:type="gramEnd"/>
      <w:r>
        <w:t>или) выписку из Единого государственного реестра прав на недвижимое имущество и сделок с ним о правах отдельного лица на имеющиеся у него объекты недвижимости;</w:t>
      </w:r>
    </w:p>
    <w:p w:rsidR="00F019A0" w:rsidRDefault="00F019A0">
      <w:pPr>
        <w:pStyle w:val="ConsPlusNormal"/>
        <w:spacing w:before="220"/>
        <w:ind w:firstLine="540"/>
        <w:jc w:val="both"/>
      </w:pPr>
      <w:r>
        <w:t>в Федеральной службе по надзору в сфере образования и науки - выписку из сводного реестра лицензий на осуществление образовательной деятельности.</w:t>
      </w:r>
    </w:p>
    <w:p w:rsidR="00F019A0" w:rsidRDefault="00F019A0">
      <w:pPr>
        <w:pStyle w:val="ConsPlusNormal"/>
        <w:spacing w:before="220"/>
        <w:ind w:firstLine="540"/>
        <w:jc w:val="both"/>
      </w:pPr>
      <w:r>
        <w:t>Оригиналы документов могут быть представлены контролируемым лицом по собственной инициативе.</w:t>
      </w:r>
    </w:p>
    <w:p w:rsidR="00F019A0" w:rsidRDefault="00F019A0">
      <w:pPr>
        <w:pStyle w:val="ConsPlusNormal"/>
        <w:spacing w:before="220"/>
        <w:ind w:firstLine="540"/>
        <w:jc w:val="both"/>
      </w:pPr>
      <w:r>
        <w:t>5.9. При осуществлении регионального государственного контроля проводятся следующие виды контрольных (надзорных) мероприятий:</w:t>
      </w:r>
    </w:p>
    <w:p w:rsidR="00F019A0" w:rsidRDefault="00F019A0">
      <w:pPr>
        <w:pStyle w:val="ConsPlusNormal"/>
        <w:spacing w:before="220"/>
        <w:ind w:firstLine="540"/>
        <w:jc w:val="both"/>
      </w:pPr>
      <w:r>
        <w:t>1) документарная проверка;</w:t>
      </w:r>
    </w:p>
    <w:p w:rsidR="00F019A0" w:rsidRDefault="00F019A0">
      <w:pPr>
        <w:pStyle w:val="ConsPlusNormal"/>
        <w:spacing w:before="220"/>
        <w:ind w:firstLine="540"/>
        <w:jc w:val="both"/>
      </w:pPr>
      <w:r>
        <w:t>2) выездная проверка;</w:t>
      </w:r>
    </w:p>
    <w:p w:rsidR="00F019A0" w:rsidRDefault="00F019A0">
      <w:pPr>
        <w:pStyle w:val="ConsPlusNormal"/>
        <w:spacing w:before="220"/>
        <w:ind w:firstLine="540"/>
        <w:jc w:val="both"/>
      </w:pPr>
      <w:r>
        <w:t>3) инспекционный визит;</w:t>
      </w:r>
    </w:p>
    <w:p w:rsidR="00F019A0" w:rsidRDefault="00F019A0">
      <w:pPr>
        <w:pStyle w:val="ConsPlusNormal"/>
        <w:spacing w:before="220"/>
        <w:ind w:firstLine="540"/>
        <w:jc w:val="both"/>
      </w:pPr>
      <w:r>
        <w:t>4) наблюдение за соблюдением обязательных требований (мониторинг безопасности).</w:t>
      </w:r>
    </w:p>
    <w:p w:rsidR="00F019A0" w:rsidRDefault="00F019A0">
      <w:pPr>
        <w:pStyle w:val="ConsPlusNormal"/>
        <w:spacing w:before="220"/>
        <w:ind w:firstLine="540"/>
        <w:jc w:val="both"/>
      </w:pPr>
      <w:r>
        <w:t>5.10. В ходе документарной проверки совершаются следующие контрольные (надзорные) действия:</w:t>
      </w:r>
    </w:p>
    <w:p w:rsidR="00F019A0" w:rsidRDefault="00F019A0">
      <w:pPr>
        <w:pStyle w:val="ConsPlusNormal"/>
        <w:spacing w:before="220"/>
        <w:ind w:firstLine="540"/>
        <w:jc w:val="both"/>
      </w:pPr>
      <w:r>
        <w:t>1) получение письменных объяснений;</w:t>
      </w:r>
    </w:p>
    <w:p w:rsidR="00F019A0" w:rsidRDefault="00F019A0">
      <w:pPr>
        <w:pStyle w:val="ConsPlusNormal"/>
        <w:spacing w:before="220"/>
        <w:ind w:firstLine="540"/>
        <w:jc w:val="both"/>
      </w:pPr>
      <w:r>
        <w:t>2) истребование документов;</w:t>
      </w:r>
    </w:p>
    <w:p w:rsidR="00F019A0" w:rsidRDefault="00F019A0">
      <w:pPr>
        <w:pStyle w:val="ConsPlusNormal"/>
        <w:spacing w:before="220"/>
        <w:ind w:firstLine="540"/>
        <w:jc w:val="both"/>
      </w:pPr>
      <w:r>
        <w:t>3) экспертиза.</w:t>
      </w:r>
    </w:p>
    <w:p w:rsidR="00F019A0" w:rsidRDefault="00F019A0">
      <w:pPr>
        <w:pStyle w:val="ConsPlusNormal"/>
        <w:spacing w:before="220"/>
        <w:ind w:firstLine="540"/>
        <w:jc w:val="both"/>
      </w:pPr>
      <w:r>
        <w:t>5.11. Документарная проверка проводится при наличии следующих оснований:</w:t>
      </w:r>
    </w:p>
    <w:p w:rsidR="00F019A0" w:rsidRDefault="00F019A0">
      <w:pPr>
        <w:pStyle w:val="ConsPlusNormal"/>
        <w:spacing w:before="220"/>
        <w:ind w:firstLine="540"/>
        <w:jc w:val="both"/>
      </w:pPr>
      <w:proofErr w:type="gramStart"/>
      <w:r>
        <w:t>1) наличие у Комитета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roofErr w:type="gramEnd"/>
    </w:p>
    <w:p w:rsidR="00F019A0" w:rsidRDefault="00F019A0">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F019A0" w:rsidRDefault="00F019A0">
      <w:pPr>
        <w:pStyle w:val="ConsPlusNormal"/>
        <w:spacing w:before="220"/>
        <w:ind w:firstLine="540"/>
        <w:jc w:val="both"/>
      </w:pPr>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019A0" w:rsidRDefault="00F019A0">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019A0" w:rsidRDefault="00F019A0">
      <w:pPr>
        <w:pStyle w:val="ConsPlusNormal"/>
        <w:spacing w:before="220"/>
        <w:ind w:firstLine="540"/>
        <w:jc w:val="both"/>
      </w:pPr>
      <w:r>
        <w:t xml:space="preserve">5) истечение срока исполнения решения Комитета об устранении выявленного нарушения обязательных требований - в случаях, установленных </w:t>
      </w:r>
      <w:hyperlink r:id="rId43">
        <w:r>
          <w:rPr>
            <w:color w:val="0000FF"/>
          </w:rPr>
          <w:t>частью 1 статьи 95</w:t>
        </w:r>
      </w:hyperlink>
      <w:r>
        <w:t xml:space="preserve"> Федерального закона N 248-ФЗ.</w:t>
      </w:r>
    </w:p>
    <w:p w:rsidR="00F019A0" w:rsidRDefault="00F019A0">
      <w:pPr>
        <w:pStyle w:val="ConsPlusNormal"/>
        <w:spacing w:before="220"/>
        <w:ind w:firstLine="540"/>
        <w:jc w:val="both"/>
      </w:pPr>
      <w:r>
        <w:t>5.12. Документарная проверка проводится на основании решения уполномоченного должностного лица о проведении контрольного (надзорного) мероприятия.</w:t>
      </w:r>
    </w:p>
    <w:p w:rsidR="00F019A0" w:rsidRDefault="00F019A0">
      <w:pPr>
        <w:pStyle w:val="ConsPlusNormal"/>
        <w:spacing w:before="220"/>
        <w:ind w:firstLine="540"/>
        <w:jc w:val="both"/>
      </w:pPr>
      <w:r>
        <w:t xml:space="preserve">Документарная проверка проводится по месту нахождения Комитета. Предметом </w:t>
      </w:r>
      <w:r>
        <w:lastRenderedPageBreak/>
        <w:t>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Комитета.</w:t>
      </w:r>
    </w:p>
    <w:p w:rsidR="00F019A0" w:rsidRDefault="00F019A0">
      <w:pPr>
        <w:pStyle w:val="ConsPlusNormal"/>
        <w:spacing w:before="220"/>
        <w:ind w:firstLine="540"/>
        <w:jc w:val="both"/>
      </w:pPr>
      <w:r>
        <w:t>5.13. В случае если достоверность сведений, содержащихся в документах, имеющихся в распоряжении Комитета, вызывает обоснованные сомнения либо эти сведения не позволяют оценить исполнение контролируемым лицом обязательных требований, Комитет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Комитет указанные в требовании документы.</w:t>
      </w:r>
    </w:p>
    <w:p w:rsidR="00F019A0" w:rsidRDefault="00F019A0">
      <w:pPr>
        <w:pStyle w:val="ConsPlusNormal"/>
        <w:spacing w:before="220"/>
        <w:ind w:firstLine="540"/>
        <w:jc w:val="both"/>
      </w:pPr>
      <w:r>
        <w:t xml:space="preserve">5.14. В случае если в ходе документарной проверки выявлены ошибки </w:t>
      </w:r>
      <w:proofErr w:type="gramStart"/>
      <w:r>
        <w:t>и(</w:t>
      </w:r>
      <w:proofErr w:type="gramEnd"/>
      <w:r>
        <w:t xml:space="preserve">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Комитета документах и(или) полученным при осуществлении регионального государственного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Комитет пояснения относительно выявленных ошибок </w:t>
      </w:r>
      <w:proofErr w:type="gramStart"/>
      <w:r>
        <w:t>и(</w:t>
      </w:r>
      <w:proofErr w:type="gramEnd"/>
      <w:r>
        <w:t>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Комитета документах и(или) полученным при осуществлении регионального государственного контроля, вправе дополнительно представить в Комитет документы, подтверждающие достоверность ранее представленных документов.</w:t>
      </w:r>
    </w:p>
    <w:p w:rsidR="00F019A0" w:rsidRDefault="00F019A0">
      <w:pPr>
        <w:pStyle w:val="ConsPlusNormal"/>
        <w:spacing w:before="220"/>
        <w:ind w:firstLine="540"/>
        <w:jc w:val="both"/>
      </w:pPr>
      <w:r>
        <w:t>5.15. Должностное лицо, уполномоченное на проведение документарной проверки, запрашивает у контролируемого лица или его представителей, свидетелей, располагающих такими сведениями, письменные объяснения по вопросам, имеющим значение для проведения оценки соблюдения контролируемым лицом обязательных требований, с указанием срока их представления. Срок представления письменных объяснений по вопросам, имеющим значение для проведения оценки соблюдения контролируемым лицом обязательных требований, не может быть менее двух рабочих дней.</w:t>
      </w:r>
    </w:p>
    <w:p w:rsidR="00F019A0" w:rsidRDefault="00F019A0">
      <w:pPr>
        <w:pStyle w:val="ConsPlusNormal"/>
        <w:spacing w:before="220"/>
        <w:ind w:firstLine="540"/>
        <w:jc w:val="both"/>
      </w:pPr>
      <w:r>
        <w:t>Письменные объяснения составляются в свободной форме.</w:t>
      </w:r>
    </w:p>
    <w:p w:rsidR="00F019A0" w:rsidRDefault="00F019A0">
      <w:pPr>
        <w:pStyle w:val="ConsPlusNormal"/>
        <w:spacing w:before="220"/>
        <w:ind w:firstLine="540"/>
        <w:jc w:val="both"/>
      </w:pPr>
      <w:r>
        <w:t xml:space="preserve">5.16. Должностное лицо, уполномоченное на проведение документарной проверки, предъявляет (направляет) контролируемому лицу требования о представлении необходимых </w:t>
      </w:r>
      <w:proofErr w:type="gramStart"/>
      <w:r>
        <w:t>и(</w:t>
      </w:r>
      <w:proofErr w:type="gramEnd"/>
      <w:r>
        <w:t>или) имеющих значение для проведения оценки соблюдения контролируемым лицом обязательных требований документов и(или) их копий, в том числе материалов фотосъемки, аудио- и видеозаписи, информационных баз, банков данных, а также носителей информации.</w:t>
      </w:r>
    </w:p>
    <w:p w:rsidR="00F019A0" w:rsidRDefault="00F019A0">
      <w:pPr>
        <w:pStyle w:val="ConsPlusNormal"/>
        <w:spacing w:before="220"/>
        <w:ind w:firstLine="540"/>
        <w:jc w:val="both"/>
      </w:pPr>
      <w:r>
        <w:t xml:space="preserve">Истребуемые документы и материалы направляются контролируемым лицом в Комитет в порядке, предусмотренном </w:t>
      </w:r>
      <w:hyperlink r:id="rId44">
        <w:r>
          <w:rPr>
            <w:color w:val="0000FF"/>
          </w:rPr>
          <w:t>статьями 21</w:t>
        </w:r>
      </w:hyperlink>
      <w:r>
        <w:t xml:space="preserve"> и </w:t>
      </w:r>
      <w:hyperlink r:id="rId45">
        <w:r>
          <w:rPr>
            <w:color w:val="0000FF"/>
          </w:rPr>
          <w:t>80</w:t>
        </w:r>
      </w:hyperlink>
      <w:r>
        <w:t xml:space="preserve"> Федерального закона N 248-ФЗ.</w:t>
      </w:r>
    </w:p>
    <w:p w:rsidR="00F019A0" w:rsidRDefault="00F019A0">
      <w:pPr>
        <w:pStyle w:val="ConsPlusNormal"/>
        <w:spacing w:before="220"/>
        <w:ind w:firstLine="540"/>
        <w:jc w:val="both"/>
      </w:pPr>
      <w:r>
        <w:t>5.17. Оформление акта производится по месту нахождения Комитета в день окончания проведения документарной проверки.</w:t>
      </w:r>
    </w:p>
    <w:p w:rsidR="00F019A0" w:rsidRDefault="00F019A0">
      <w:pPr>
        <w:pStyle w:val="ConsPlusNormal"/>
        <w:spacing w:before="220"/>
        <w:ind w:firstLine="540"/>
        <w:jc w:val="both"/>
      </w:pPr>
      <w:proofErr w:type="gramStart"/>
      <w:r>
        <w:t xml:space="preserve">При проведении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контрольного (надзорного) действия, предусмотренного </w:t>
      </w:r>
      <w:hyperlink r:id="rId46">
        <w:r>
          <w:rPr>
            <w:color w:val="0000FF"/>
          </w:rPr>
          <w:t>пунктом 9 части 1 статьи 65</w:t>
        </w:r>
      </w:hyperlink>
      <w:r>
        <w:t xml:space="preserve"> Федерального закона N 248-ФЗ, Комитет направляет акт контролируемому лицу в порядке, установленном </w:t>
      </w:r>
      <w:hyperlink r:id="rId47">
        <w:r>
          <w:rPr>
            <w:color w:val="0000FF"/>
          </w:rPr>
          <w:t>статьей 21</w:t>
        </w:r>
      </w:hyperlink>
      <w:r>
        <w:t xml:space="preserve"> Федерального закона N 248-ФЗ.</w:t>
      </w:r>
      <w:proofErr w:type="gramEnd"/>
    </w:p>
    <w:p w:rsidR="00F019A0" w:rsidRDefault="00F019A0">
      <w:pPr>
        <w:pStyle w:val="ConsPlusNormal"/>
        <w:spacing w:before="220"/>
        <w:ind w:firstLine="540"/>
        <w:jc w:val="both"/>
      </w:pPr>
      <w:r>
        <w:t xml:space="preserve">5.18. Внеплановая документарная проверка проводится с целью оценки соблюдения </w:t>
      </w:r>
      <w:r>
        <w:lastRenderedPageBreak/>
        <w:t xml:space="preserve">обязательных требований по основаниям, предусмотренным </w:t>
      </w:r>
      <w:hyperlink r:id="rId48">
        <w:r>
          <w:rPr>
            <w:color w:val="0000FF"/>
          </w:rPr>
          <w:t>пунктами 1</w:t>
        </w:r>
      </w:hyperlink>
      <w:r>
        <w:t xml:space="preserve">, </w:t>
      </w:r>
      <w:hyperlink r:id="rId49">
        <w:r>
          <w:rPr>
            <w:color w:val="0000FF"/>
          </w:rPr>
          <w:t>3</w:t>
        </w:r>
      </w:hyperlink>
      <w:r>
        <w:t xml:space="preserve"> - </w:t>
      </w:r>
      <w:hyperlink r:id="rId50">
        <w:r>
          <w:rPr>
            <w:color w:val="0000FF"/>
          </w:rPr>
          <w:t>5 части 1 статьи 57</w:t>
        </w:r>
      </w:hyperlink>
      <w:r>
        <w:t xml:space="preserve"> Федерального закона N 248-ФЗ.</w:t>
      </w:r>
    </w:p>
    <w:p w:rsidR="00F019A0" w:rsidRDefault="00F019A0">
      <w:pPr>
        <w:pStyle w:val="ConsPlusNormal"/>
        <w:spacing w:before="220"/>
        <w:ind w:firstLine="540"/>
        <w:jc w:val="both"/>
      </w:pPr>
      <w:r>
        <w:t>5.19. Срок проведения документарной проверки не может превышать десяти рабочих дней.</w:t>
      </w:r>
    </w:p>
    <w:p w:rsidR="00F019A0" w:rsidRDefault="00F019A0">
      <w:pPr>
        <w:pStyle w:val="ConsPlusNormal"/>
        <w:spacing w:before="220"/>
        <w:ind w:firstLine="540"/>
        <w:jc w:val="both"/>
      </w:pPr>
      <w:r>
        <w:t>5.20. В ходе выездной проверки совершаются следующие контрольные (надзорные) действия:</w:t>
      </w:r>
    </w:p>
    <w:p w:rsidR="00F019A0" w:rsidRDefault="00F019A0">
      <w:pPr>
        <w:pStyle w:val="ConsPlusNormal"/>
        <w:spacing w:before="220"/>
        <w:ind w:firstLine="540"/>
        <w:jc w:val="both"/>
      </w:pPr>
      <w:r>
        <w:t>1) осмотр;</w:t>
      </w:r>
    </w:p>
    <w:p w:rsidR="00F019A0" w:rsidRDefault="00F019A0">
      <w:pPr>
        <w:pStyle w:val="ConsPlusNormal"/>
        <w:spacing w:before="220"/>
        <w:ind w:firstLine="540"/>
        <w:jc w:val="both"/>
      </w:pPr>
      <w:r>
        <w:t>2) опрос;</w:t>
      </w:r>
    </w:p>
    <w:p w:rsidR="00F019A0" w:rsidRDefault="00F019A0">
      <w:pPr>
        <w:pStyle w:val="ConsPlusNormal"/>
        <w:spacing w:before="220"/>
        <w:ind w:firstLine="540"/>
        <w:jc w:val="both"/>
      </w:pPr>
      <w:r>
        <w:t>3) получение письменных объяснений;</w:t>
      </w:r>
    </w:p>
    <w:p w:rsidR="00F019A0" w:rsidRDefault="00F019A0">
      <w:pPr>
        <w:pStyle w:val="ConsPlusNormal"/>
        <w:spacing w:before="220"/>
        <w:ind w:firstLine="540"/>
        <w:jc w:val="both"/>
      </w:pPr>
      <w:r>
        <w:t>4) истребование документов;</w:t>
      </w:r>
    </w:p>
    <w:p w:rsidR="00F019A0" w:rsidRDefault="00F019A0">
      <w:pPr>
        <w:pStyle w:val="ConsPlusNormal"/>
        <w:spacing w:before="220"/>
        <w:ind w:firstLine="540"/>
        <w:jc w:val="both"/>
      </w:pPr>
      <w:r>
        <w:t>5) испытание;</w:t>
      </w:r>
    </w:p>
    <w:p w:rsidR="00F019A0" w:rsidRDefault="00F019A0">
      <w:pPr>
        <w:pStyle w:val="ConsPlusNormal"/>
        <w:spacing w:before="220"/>
        <w:ind w:firstLine="540"/>
        <w:jc w:val="both"/>
      </w:pPr>
      <w:r>
        <w:t>6) экспертиза.</w:t>
      </w:r>
    </w:p>
    <w:p w:rsidR="00F019A0" w:rsidRDefault="00F019A0">
      <w:pPr>
        <w:pStyle w:val="ConsPlusNormal"/>
        <w:spacing w:before="220"/>
        <w:ind w:firstLine="540"/>
        <w:jc w:val="both"/>
      </w:pPr>
      <w:r>
        <w:t>5.21. Выездная проверка проводится при наличии следующих оснований:</w:t>
      </w:r>
    </w:p>
    <w:p w:rsidR="00F019A0" w:rsidRDefault="00F019A0">
      <w:pPr>
        <w:pStyle w:val="ConsPlusNormal"/>
        <w:spacing w:before="220"/>
        <w:ind w:firstLine="540"/>
        <w:jc w:val="both"/>
      </w:pPr>
      <w:proofErr w:type="gramStart"/>
      <w:r>
        <w:t>1) наличие у Комитета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roofErr w:type="gramEnd"/>
    </w:p>
    <w:p w:rsidR="00F019A0" w:rsidRDefault="00F019A0">
      <w:pPr>
        <w:pStyle w:val="ConsPlusNormal"/>
        <w:spacing w:before="220"/>
        <w:ind w:firstLine="540"/>
        <w:jc w:val="both"/>
      </w:pPr>
      <w: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019A0" w:rsidRDefault="00F019A0">
      <w:pPr>
        <w:pStyle w:val="ConsPlusNormal"/>
        <w:spacing w:before="220"/>
        <w:ind w:firstLine="540"/>
        <w:jc w:val="both"/>
      </w:pPr>
      <w: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019A0" w:rsidRDefault="00F019A0">
      <w:pPr>
        <w:pStyle w:val="ConsPlusNormal"/>
        <w:spacing w:before="220"/>
        <w:ind w:firstLine="540"/>
        <w:jc w:val="both"/>
      </w:pPr>
      <w:r>
        <w:t>4) истечение срока исполнения решения Комитета об устранении выявленного нарушения обязательных требований.</w:t>
      </w:r>
    </w:p>
    <w:p w:rsidR="00F019A0" w:rsidRDefault="00F019A0">
      <w:pPr>
        <w:pStyle w:val="ConsPlusNormal"/>
        <w:spacing w:before="220"/>
        <w:ind w:firstLine="540"/>
        <w:jc w:val="both"/>
      </w:pPr>
      <w:r>
        <w:t>5.22.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 целях оценки соблюдения обязательных требований, а также оценки выполнения предписания Комитета об устранении выявленных нарушений обязательных требований.</w:t>
      </w:r>
    </w:p>
    <w:p w:rsidR="00F019A0" w:rsidRDefault="00F019A0">
      <w:pPr>
        <w:pStyle w:val="ConsPlusNormal"/>
        <w:spacing w:before="220"/>
        <w:ind w:firstLine="540"/>
        <w:jc w:val="both"/>
      </w:pPr>
      <w:r>
        <w:t xml:space="preserve">5.23. Комитет уведомляет контролируемое лицо о проведении выездной проверки не </w:t>
      </w:r>
      <w:proofErr w:type="gramStart"/>
      <w:r>
        <w:t>позднее</w:t>
      </w:r>
      <w:proofErr w:type="gramEnd"/>
      <w:r>
        <w:t xml:space="preserve"> чем за 24 часа до ее начала путем направления контролируемому лицу копии решения о проведении выездной проверки в порядке, установленном </w:t>
      </w:r>
      <w:hyperlink r:id="rId51">
        <w:r>
          <w:rPr>
            <w:color w:val="0000FF"/>
          </w:rPr>
          <w:t>статьей 21</w:t>
        </w:r>
      </w:hyperlink>
      <w:r>
        <w:t xml:space="preserve"> Федерального закона N 248-ФЗ.</w:t>
      </w:r>
    </w:p>
    <w:p w:rsidR="00F019A0" w:rsidRDefault="00F019A0">
      <w:pPr>
        <w:pStyle w:val="ConsPlusNormal"/>
        <w:spacing w:before="220"/>
        <w:ind w:firstLine="540"/>
        <w:jc w:val="both"/>
      </w:pPr>
      <w:r>
        <w:t xml:space="preserve">5.24. </w:t>
      </w:r>
      <w:proofErr w:type="gramStart"/>
      <w:r>
        <w:t>Должностное лицо, уполномоченное на проведение выездной проверки, при проведении выездной проверки предъявляет контролируемому лицу (его представителю) служебное удостоверение, заверенную печатью бумажную копию решения о проведении выездной проверки либо решение о проведении выездной проверки в форме электронного документа, подписанного квалифицированной электронной подписью, а также сообщает учетный номер контрольного (надзорного) мероприятия в едином реестре контрольных (надзорных) мероприятий.</w:t>
      </w:r>
      <w:proofErr w:type="gramEnd"/>
    </w:p>
    <w:p w:rsidR="00F019A0" w:rsidRDefault="00F019A0">
      <w:pPr>
        <w:pStyle w:val="ConsPlusNormal"/>
        <w:spacing w:before="220"/>
        <w:ind w:firstLine="540"/>
        <w:jc w:val="both"/>
      </w:pPr>
      <w:r>
        <w:lastRenderedPageBreak/>
        <w:t>5.25. 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019A0" w:rsidRDefault="00F019A0">
      <w:pPr>
        <w:pStyle w:val="ConsPlusNormal"/>
        <w:spacing w:before="220"/>
        <w:ind w:firstLine="540"/>
        <w:jc w:val="both"/>
      </w:pPr>
      <w:r>
        <w:t xml:space="preserve">5.26.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уполномоченное на проведение выездной проверки,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52">
        <w:r>
          <w:rPr>
            <w:color w:val="0000FF"/>
          </w:rPr>
          <w:t>частями 4</w:t>
        </w:r>
      </w:hyperlink>
      <w:r>
        <w:t xml:space="preserve"> и </w:t>
      </w:r>
      <w:hyperlink r:id="rId53">
        <w:r>
          <w:rPr>
            <w:color w:val="0000FF"/>
          </w:rPr>
          <w:t>5 статьи 21</w:t>
        </w:r>
      </w:hyperlink>
      <w:r>
        <w:t xml:space="preserve"> Федерального закона N 248-ФЗ. В этом случае должностное лицо, уполномоченное на проведение контрольного (надзорного) мероприятия, вправе совершить контрольные (надзорные) действия в рамках указанной выездной проверки в любое время до завершения проведения выездной проверки.</w:t>
      </w:r>
    </w:p>
    <w:p w:rsidR="00F019A0" w:rsidRDefault="00F019A0">
      <w:pPr>
        <w:pStyle w:val="ConsPlusNormal"/>
        <w:spacing w:before="220"/>
        <w:ind w:firstLine="540"/>
        <w:jc w:val="both"/>
      </w:pPr>
      <w:r>
        <w:t xml:space="preserve">5.27. Должностное лицо, уполномоченное на проведение выездной проверки, в том числе с использованием средств дистанционного взаимодействия, вправе направлять контролируемому лицу требование о представлении необходимых </w:t>
      </w:r>
      <w:proofErr w:type="gramStart"/>
      <w:r>
        <w:t>и(</w:t>
      </w:r>
      <w:proofErr w:type="gramEnd"/>
      <w:r>
        <w:t xml:space="preserve">или) имеющих значение для проведения оценки соблюдения контролируемым лицом обязательных требований документов и(или) их копий, а также материалов фотосъемки, аудио- и видеозаписи, информационных баз, банков данных, а также носителей информации, с предоставлением доступа к ним, с указанием срока представления контролируемым лицом истребуемых документов и материалов. Срок представления необходимых </w:t>
      </w:r>
      <w:proofErr w:type="gramStart"/>
      <w:r>
        <w:t>и(</w:t>
      </w:r>
      <w:proofErr w:type="gramEnd"/>
      <w:r>
        <w:t>или) имеющих значение для проведения оценки соблюдения контролируемым лицом обязательных требований документов и(или) их копий не может составлять менее двух рабочих дней.</w:t>
      </w:r>
    </w:p>
    <w:p w:rsidR="00F019A0" w:rsidRDefault="00F019A0">
      <w:pPr>
        <w:pStyle w:val="ConsPlusNormal"/>
        <w:spacing w:before="220"/>
        <w:ind w:firstLine="540"/>
        <w:jc w:val="both"/>
      </w:pPr>
      <w:r>
        <w:t>5.28. Должностное лицо, уполномоченное на проведение выездной проверки, вправе запрашивать у контролируемого лица или его представителей письменные объяснения по вопросам, имеющим значение для проведения оценки соблюдения контролируемым лицом обязательных требований, с указанием срока представления письменных пояснений.</w:t>
      </w:r>
    </w:p>
    <w:p w:rsidR="00F019A0" w:rsidRDefault="00F019A0">
      <w:pPr>
        <w:pStyle w:val="ConsPlusNormal"/>
        <w:spacing w:before="220"/>
        <w:ind w:firstLine="540"/>
        <w:jc w:val="both"/>
      </w:pPr>
      <w:r>
        <w:t>Контролируемое лицо или его представитель в сроки, указанные в запросе, представляет должностному лицу, уполномоченному на проведение выездной проверки, письменные объяснения в свободной форме.</w:t>
      </w:r>
    </w:p>
    <w:p w:rsidR="00F019A0" w:rsidRDefault="00F019A0">
      <w:pPr>
        <w:pStyle w:val="ConsPlusNormal"/>
        <w:spacing w:before="220"/>
        <w:ind w:firstLine="540"/>
        <w:jc w:val="both"/>
      </w:pPr>
      <w:r>
        <w:t xml:space="preserve">Истребуемые документы и материалы направляются контролируемым лицом в Комитет в порядке, предусмотренном </w:t>
      </w:r>
      <w:hyperlink r:id="rId54">
        <w:r>
          <w:rPr>
            <w:color w:val="0000FF"/>
          </w:rPr>
          <w:t>статьями 21</w:t>
        </w:r>
      </w:hyperlink>
      <w:r>
        <w:t xml:space="preserve"> и </w:t>
      </w:r>
      <w:hyperlink r:id="rId55">
        <w:r>
          <w:rPr>
            <w:color w:val="0000FF"/>
          </w:rPr>
          <w:t>80</w:t>
        </w:r>
      </w:hyperlink>
      <w:r>
        <w:t xml:space="preserve"> Федерального закона N 248-ФЗ.</w:t>
      </w:r>
    </w:p>
    <w:p w:rsidR="00F019A0" w:rsidRDefault="00F019A0">
      <w:pPr>
        <w:pStyle w:val="ConsPlusNormal"/>
        <w:spacing w:before="220"/>
        <w:ind w:firstLine="540"/>
        <w:jc w:val="both"/>
      </w:pPr>
      <w:r>
        <w:t>5.29. В ходе инспекционного визита совершаются следующие контрольные (надзорные) действия;</w:t>
      </w:r>
    </w:p>
    <w:p w:rsidR="00F019A0" w:rsidRDefault="00F019A0">
      <w:pPr>
        <w:pStyle w:val="ConsPlusNormal"/>
        <w:spacing w:before="220"/>
        <w:ind w:firstLine="540"/>
        <w:jc w:val="both"/>
      </w:pPr>
      <w:r>
        <w:t>1) осмотр;</w:t>
      </w:r>
    </w:p>
    <w:p w:rsidR="00F019A0" w:rsidRDefault="00F019A0">
      <w:pPr>
        <w:pStyle w:val="ConsPlusNormal"/>
        <w:spacing w:before="220"/>
        <w:ind w:firstLine="540"/>
        <w:jc w:val="both"/>
      </w:pPr>
      <w:r>
        <w:t>2) опрос;</w:t>
      </w:r>
    </w:p>
    <w:p w:rsidR="00F019A0" w:rsidRDefault="00F019A0">
      <w:pPr>
        <w:pStyle w:val="ConsPlusNormal"/>
        <w:spacing w:before="220"/>
        <w:ind w:firstLine="540"/>
        <w:jc w:val="both"/>
      </w:pPr>
      <w:r>
        <w:t>3) получение письменных объяснений;</w:t>
      </w:r>
    </w:p>
    <w:p w:rsidR="00F019A0" w:rsidRDefault="00F019A0">
      <w:pPr>
        <w:pStyle w:val="ConsPlusNormal"/>
        <w:spacing w:before="220"/>
        <w:ind w:firstLine="540"/>
        <w:jc w:val="both"/>
      </w:pPr>
      <w: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019A0" w:rsidRDefault="00F019A0">
      <w:pPr>
        <w:pStyle w:val="ConsPlusNormal"/>
        <w:spacing w:before="220"/>
        <w:ind w:firstLine="540"/>
        <w:jc w:val="both"/>
      </w:pPr>
      <w:r>
        <w:t>5.30. Инспекционный визит проводится при наличии следующих оснований:</w:t>
      </w:r>
    </w:p>
    <w:p w:rsidR="00F019A0" w:rsidRDefault="00F019A0">
      <w:pPr>
        <w:pStyle w:val="ConsPlusNormal"/>
        <w:spacing w:before="220"/>
        <w:ind w:firstLine="540"/>
        <w:jc w:val="both"/>
      </w:pPr>
      <w:r>
        <w:lastRenderedPageBreak/>
        <w:t>1) наличие у Комитета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019A0" w:rsidRDefault="00F019A0">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F019A0" w:rsidRDefault="00F019A0">
      <w:pPr>
        <w:pStyle w:val="ConsPlusNormal"/>
        <w:spacing w:before="220"/>
        <w:ind w:firstLine="540"/>
        <w:jc w:val="both"/>
      </w:pPr>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019A0" w:rsidRDefault="00F019A0">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019A0" w:rsidRDefault="00F019A0">
      <w:pPr>
        <w:pStyle w:val="ConsPlusNormal"/>
        <w:spacing w:before="220"/>
        <w:ind w:firstLine="540"/>
        <w:jc w:val="both"/>
      </w:pPr>
      <w:r>
        <w:t>5) истечение срока исполнения решения Комитета об устранении выявленного нарушения обязательных требований.</w:t>
      </w:r>
    </w:p>
    <w:p w:rsidR="00F019A0" w:rsidRDefault="00F019A0">
      <w:pPr>
        <w:pStyle w:val="ConsPlusNormal"/>
        <w:spacing w:before="220"/>
        <w:ind w:firstLine="540"/>
        <w:jc w:val="both"/>
      </w:pPr>
      <w:r>
        <w:t>5.31.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019A0" w:rsidRDefault="00F019A0">
      <w:pPr>
        <w:pStyle w:val="ConsPlusNormal"/>
        <w:spacing w:before="220"/>
        <w:ind w:firstLine="540"/>
        <w:jc w:val="both"/>
      </w:pPr>
      <w:r>
        <w:t>Инспекционный визит проводится без предварительного уведомления контролируемого лица.</w:t>
      </w:r>
    </w:p>
    <w:p w:rsidR="00F019A0" w:rsidRDefault="00F019A0">
      <w:pPr>
        <w:pStyle w:val="ConsPlusNormal"/>
        <w:spacing w:before="220"/>
        <w:ind w:firstLine="540"/>
        <w:jc w:val="both"/>
      </w:pPr>
      <w:r>
        <w:t xml:space="preserve">5.32.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56">
        <w:r>
          <w:rPr>
            <w:color w:val="0000FF"/>
          </w:rPr>
          <w:t>пунктами 3</w:t>
        </w:r>
      </w:hyperlink>
      <w:r>
        <w:t xml:space="preserve"> - </w:t>
      </w:r>
      <w:hyperlink r:id="rId57">
        <w:r>
          <w:rPr>
            <w:color w:val="0000FF"/>
          </w:rPr>
          <w:t>6 части 1</w:t>
        </w:r>
      </w:hyperlink>
      <w:r>
        <w:t xml:space="preserve">, </w:t>
      </w:r>
      <w:hyperlink r:id="rId58">
        <w:r>
          <w:rPr>
            <w:color w:val="0000FF"/>
          </w:rPr>
          <w:t>частью 3 статьи 57</w:t>
        </w:r>
      </w:hyperlink>
      <w:r>
        <w:t xml:space="preserve"> и </w:t>
      </w:r>
      <w:hyperlink r:id="rId59">
        <w:r>
          <w:rPr>
            <w:color w:val="0000FF"/>
          </w:rPr>
          <w:t>частью 12 статьи 66</w:t>
        </w:r>
      </w:hyperlink>
      <w:r>
        <w:t xml:space="preserve"> Федерального закона N 248-ФЗ.</w:t>
      </w:r>
    </w:p>
    <w:p w:rsidR="00F019A0" w:rsidRDefault="00F019A0">
      <w:pPr>
        <w:pStyle w:val="ConsPlusNormal"/>
        <w:spacing w:before="220"/>
        <w:ind w:firstLine="540"/>
        <w:jc w:val="both"/>
      </w:pPr>
      <w:r>
        <w:t>5.33. Срок проведения инспекционного визита в одном месте осуществления деятельности либо на одном объекте (территории) не должен превышать одного рабочего дня.</w:t>
      </w:r>
    </w:p>
    <w:p w:rsidR="00F019A0" w:rsidRDefault="00F019A0">
      <w:pPr>
        <w:pStyle w:val="ConsPlusNormal"/>
        <w:spacing w:before="220"/>
        <w:ind w:firstLine="540"/>
        <w:jc w:val="both"/>
      </w:pPr>
      <w:r>
        <w:t xml:space="preserve">5.34. </w:t>
      </w:r>
      <w:proofErr w:type="gramStart"/>
      <w:r>
        <w:t>Под наблюдением за соблюдением обязательных требований (мониторинг безопасности) понимается сбор, анализ данных об объектах регионального государственного контроля, имеющихся у Комитета,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w:t>
      </w:r>
      <w:proofErr w:type="gramEnd"/>
      <w:r>
        <w:t>,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019A0" w:rsidRDefault="00F019A0">
      <w:pPr>
        <w:pStyle w:val="ConsPlusNormal"/>
        <w:jc w:val="both"/>
      </w:pPr>
      <w:r>
        <w:t xml:space="preserve">(п. 5.34 </w:t>
      </w:r>
      <w:proofErr w:type="gramStart"/>
      <w:r>
        <w:t>введен</w:t>
      </w:r>
      <w:proofErr w:type="gramEnd"/>
      <w:r>
        <w:t xml:space="preserve"> </w:t>
      </w:r>
      <w:hyperlink r:id="rId60">
        <w:r>
          <w:rPr>
            <w:color w:val="0000FF"/>
          </w:rPr>
          <w:t>Постановлением</w:t>
        </w:r>
      </w:hyperlink>
      <w:r>
        <w:t xml:space="preserve"> Правительства Ленинградской области от 30.12.2021 N 920)</w:t>
      </w:r>
    </w:p>
    <w:p w:rsidR="00F019A0" w:rsidRDefault="00F019A0">
      <w:pPr>
        <w:pStyle w:val="ConsPlusNormal"/>
        <w:spacing w:before="220"/>
        <w:ind w:firstLine="540"/>
        <w:jc w:val="both"/>
      </w:pPr>
      <w:r>
        <w:t>5.35.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019A0" w:rsidRDefault="00F019A0">
      <w:pPr>
        <w:pStyle w:val="ConsPlusNormal"/>
        <w:jc w:val="both"/>
      </w:pPr>
      <w:r>
        <w:t>(</w:t>
      </w:r>
      <w:proofErr w:type="gramStart"/>
      <w:r>
        <w:t>п</w:t>
      </w:r>
      <w:proofErr w:type="gramEnd"/>
      <w:r>
        <w:t xml:space="preserve">. 5.35 введен </w:t>
      </w:r>
      <w:hyperlink r:id="rId61">
        <w:r>
          <w:rPr>
            <w:color w:val="0000FF"/>
          </w:rPr>
          <w:t>Постановлением</w:t>
        </w:r>
      </w:hyperlink>
      <w:r>
        <w:t xml:space="preserve"> Правительства Ленинградской области от 30.12.2021 N 920)</w:t>
      </w:r>
    </w:p>
    <w:p w:rsidR="00F019A0" w:rsidRDefault="00F019A0">
      <w:pPr>
        <w:pStyle w:val="ConsPlusNormal"/>
        <w:spacing w:before="220"/>
        <w:ind w:firstLine="540"/>
        <w:jc w:val="both"/>
      </w:pPr>
      <w:r>
        <w:t>5.36.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Комитетом могут быть приняты следующие решения:</w:t>
      </w:r>
    </w:p>
    <w:p w:rsidR="00F019A0" w:rsidRDefault="00F019A0">
      <w:pPr>
        <w:pStyle w:val="ConsPlusNormal"/>
        <w:spacing w:before="220"/>
        <w:ind w:firstLine="540"/>
        <w:jc w:val="both"/>
      </w:pPr>
      <w:r>
        <w:t xml:space="preserve">1) решение о проведении внепланового контрольного (надзорного) мероприятия в </w:t>
      </w:r>
      <w:r>
        <w:lastRenderedPageBreak/>
        <w:t xml:space="preserve">соответствии со </w:t>
      </w:r>
      <w:hyperlink r:id="rId62">
        <w:r>
          <w:rPr>
            <w:color w:val="0000FF"/>
          </w:rPr>
          <w:t>статьей 60</w:t>
        </w:r>
      </w:hyperlink>
      <w:r>
        <w:t xml:space="preserve"> Федерального закона N 248-ФЗ;</w:t>
      </w:r>
    </w:p>
    <w:p w:rsidR="00F019A0" w:rsidRDefault="00F019A0">
      <w:pPr>
        <w:pStyle w:val="ConsPlusNormal"/>
        <w:spacing w:before="220"/>
        <w:ind w:firstLine="540"/>
        <w:jc w:val="both"/>
      </w:pPr>
      <w:r>
        <w:t>2) решение об объявлении предостережения;</w:t>
      </w:r>
    </w:p>
    <w:p w:rsidR="00F019A0" w:rsidRDefault="00F019A0">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r:id="rId63">
        <w:r>
          <w:rPr>
            <w:color w:val="0000FF"/>
          </w:rPr>
          <w:t>пунктом 1 части 2 статьи 90</w:t>
        </w:r>
      </w:hyperlink>
      <w:r>
        <w:t xml:space="preserve"> Федерального закона N 248-ФЗ.</w:t>
      </w:r>
    </w:p>
    <w:p w:rsidR="00F019A0" w:rsidRDefault="00F019A0">
      <w:pPr>
        <w:pStyle w:val="ConsPlusNormal"/>
        <w:jc w:val="both"/>
      </w:pPr>
      <w:r>
        <w:t xml:space="preserve">(п. 5.36 </w:t>
      </w:r>
      <w:proofErr w:type="gramStart"/>
      <w:r>
        <w:t>введен</w:t>
      </w:r>
      <w:proofErr w:type="gramEnd"/>
      <w:r>
        <w:t xml:space="preserve"> </w:t>
      </w:r>
      <w:hyperlink r:id="rId64">
        <w:r>
          <w:rPr>
            <w:color w:val="0000FF"/>
          </w:rPr>
          <w:t>Постановлением</w:t>
        </w:r>
      </w:hyperlink>
      <w:r>
        <w:t xml:space="preserve"> Правительства Ленинградской области от 30.12.2021 N 920)</w:t>
      </w:r>
    </w:p>
    <w:p w:rsidR="00F019A0" w:rsidRDefault="00F019A0">
      <w:pPr>
        <w:pStyle w:val="ConsPlusNormal"/>
        <w:ind w:firstLine="540"/>
        <w:jc w:val="both"/>
      </w:pPr>
    </w:p>
    <w:p w:rsidR="00F019A0" w:rsidRDefault="00F019A0">
      <w:pPr>
        <w:pStyle w:val="ConsPlusTitle"/>
        <w:jc w:val="center"/>
        <w:outlineLvl w:val="1"/>
      </w:pPr>
      <w:r>
        <w:t>6. Результаты контрольного (надзорного) мероприятия</w:t>
      </w:r>
    </w:p>
    <w:p w:rsidR="00F019A0" w:rsidRDefault="00F019A0">
      <w:pPr>
        <w:pStyle w:val="ConsPlusNormal"/>
        <w:ind w:firstLine="540"/>
        <w:jc w:val="both"/>
      </w:pPr>
    </w:p>
    <w:p w:rsidR="00F019A0" w:rsidRDefault="00F019A0">
      <w:pPr>
        <w:pStyle w:val="ConsPlusNormal"/>
        <w:ind w:firstLine="540"/>
        <w:jc w:val="both"/>
      </w:pPr>
      <w:r>
        <w:t xml:space="preserve">6.1. Результатами контрольного (надзорного)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w:t>
      </w:r>
      <w:proofErr w:type="gramStart"/>
      <w:r>
        <w:t>и(</w:t>
      </w:r>
      <w:proofErr w:type="gramEnd"/>
      <w:r>
        <w:t>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F019A0" w:rsidRDefault="00F019A0">
      <w:pPr>
        <w:pStyle w:val="ConsPlusNormal"/>
        <w:jc w:val="both"/>
      </w:pPr>
      <w:r>
        <w:t>(</w:t>
      </w:r>
      <w:proofErr w:type="gramStart"/>
      <w:r>
        <w:t>п</w:t>
      </w:r>
      <w:proofErr w:type="gramEnd"/>
      <w:r>
        <w:t xml:space="preserve">. 6.1 введен </w:t>
      </w:r>
      <w:hyperlink r:id="rId65">
        <w:r>
          <w:rPr>
            <w:color w:val="0000FF"/>
          </w:rPr>
          <w:t>Постановлением</w:t>
        </w:r>
      </w:hyperlink>
      <w:r>
        <w:t xml:space="preserve"> Правительства Ленинградской области от 30.12.2021 N 920)</w:t>
      </w:r>
    </w:p>
    <w:p w:rsidR="00F019A0" w:rsidRDefault="00F019A0">
      <w:pPr>
        <w:pStyle w:val="ConsPlusNormal"/>
        <w:spacing w:before="220"/>
        <w:ind w:firstLine="540"/>
        <w:jc w:val="both"/>
      </w:pPr>
      <w:hyperlink r:id="rId66">
        <w:r>
          <w:rPr>
            <w:color w:val="0000FF"/>
          </w:rPr>
          <w:t>6.2</w:t>
        </w:r>
      </w:hyperlink>
      <w:r>
        <w:t>. Должностное лицо по окончании проведения контрольного (надзорного) мероприятия составляет акт по результатам проведения контрольного (надзорного) мероприятия (далее - акт). В случае если по результатам проведения контрольного (надзорного)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доказательством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F019A0" w:rsidRDefault="00F019A0">
      <w:pPr>
        <w:pStyle w:val="ConsPlusNormal"/>
        <w:spacing w:before="220"/>
        <w:ind w:firstLine="540"/>
        <w:jc w:val="both"/>
      </w:pPr>
      <w:hyperlink r:id="rId67">
        <w:r>
          <w:rPr>
            <w:color w:val="0000FF"/>
          </w:rPr>
          <w:t>6.3</w:t>
        </w:r>
      </w:hyperlink>
      <w:r>
        <w:t>.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019A0" w:rsidRDefault="00F019A0">
      <w:pPr>
        <w:pStyle w:val="ConsPlusNormal"/>
        <w:spacing w:before="220"/>
        <w:ind w:firstLine="540"/>
        <w:jc w:val="both"/>
      </w:pPr>
      <w:hyperlink r:id="rId68">
        <w:r>
          <w:rPr>
            <w:color w:val="0000FF"/>
          </w:rPr>
          <w:t>6.4</w:t>
        </w:r>
      </w:hyperlink>
      <w:r>
        <w:t>.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019A0" w:rsidRDefault="00F019A0">
      <w:pPr>
        <w:pStyle w:val="ConsPlusNormal"/>
        <w:spacing w:before="220"/>
        <w:ind w:firstLine="540"/>
        <w:jc w:val="both"/>
      </w:pPr>
      <w:hyperlink r:id="rId69">
        <w:r>
          <w:rPr>
            <w:color w:val="0000FF"/>
          </w:rPr>
          <w:t>6.5</w:t>
        </w:r>
      </w:hyperlink>
      <w:r>
        <w:t>.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019A0" w:rsidRDefault="00F019A0">
      <w:pPr>
        <w:pStyle w:val="ConsPlusNormal"/>
        <w:spacing w:before="220"/>
        <w:ind w:firstLine="540"/>
        <w:jc w:val="both"/>
      </w:pPr>
      <w:hyperlink r:id="rId70">
        <w:r>
          <w:rPr>
            <w:color w:val="0000FF"/>
          </w:rPr>
          <w:t>6.6</w:t>
        </w:r>
      </w:hyperlink>
      <w:r>
        <w:t xml:space="preserve">. В случае несогласия с фактами и выводами, изложенными в акте, контролируемое лицо вправе направить жалобу в порядке, установленном Федеральным </w:t>
      </w:r>
      <w:hyperlink r:id="rId71">
        <w:r>
          <w:rPr>
            <w:color w:val="0000FF"/>
          </w:rPr>
          <w:t>законом</w:t>
        </w:r>
      </w:hyperlink>
      <w:r>
        <w:t xml:space="preserve"> N 248-ФЗ.</w:t>
      </w:r>
    </w:p>
    <w:p w:rsidR="00F019A0" w:rsidRDefault="00F019A0">
      <w:pPr>
        <w:pStyle w:val="ConsPlusNormal"/>
        <w:spacing w:before="220"/>
        <w:ind w:firstLine="540"/>
        <w:jc w:val="both"/>
      </w:pPr>
      <w:hyperlink r:id="rId72">
        <w:r>
          <w:rPr>
            <w:color w:val="0000FF"/>
          </w:rPr>
          <w:t>6.7</w:t>
        </w:r>
      </w:hyperlink>
      <w: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019A0" w:rsidRDefault="00F019A0">
      <w:pPr>
        <w:pStyle w:val="ConsPlusNormal"/>
        <w:spacing w:before="220"/>
        <w:ind w:firstLine="540"/>
        <w:jc w:val="both"/>
      </w:pPr>
      <w:hyperlink r:id="rId73">
        <w:r>
          <w:rPr>
            <w:color w:val="0000FF"/>
          </w:rPr>
          <w:t>6.8</w:t>
        </w:r>
      </w:hyperlink>
      <w:r>
        <w:t xml:space="preserve">. В случае выявления при проведении контрольного (надзорного) мероприятия нарушений обязательных требований контролируемым лицом Комитет в пределах полномочий, предусмотренных законодательством Российской Федерации, принимает решения, предусмотренные </w:t>
      </w:r>
      <w:hyperlink r:id="rId74">
        <w:r>
          <w:rPr>
            <w:color w:val="0000FF"/>
          </w:rPr>
          <w:t>статьей 90</w:t>
        </w:r>
      </w:hyperlink>
      <w:r>
        <w:t xml:space="preserve"> Федерального закона N 248-ФЗ.</w:t>
      </w:r>
    </w:p>
    <w:p w:rsidR="00F019A0" w:rsidRDefault="00F019A0">
      <w:pPr>
        <w:pStyle w:val="ConsPlusNormal"/>
        <w:spacing w:before="220"/>
        <w:ind w:firstLine="540"/>
        <w:jc w:val="both"/>
      </w:pPr>
      <w:hyperlink r:id="rId75">
        <w:r>
          <w:rPr>
            <w:color w:val="0000FF"/>
          </w:rPr>
          <w:t>6.9</w:t>
        </w:r>
      </w:hyperlink>
      <w:r>
        <w:t xml:space="preserve">. После оформления акта контролируемому лицу выдается предписание об устранении </w:t>
      </w:r>
      <w:r>
        <w:lastRenderedPageBreak/>
        <w:t xml:space="preserve">выявленных нарушений обязательных требований с указанием разумных сроков их устранения </w:t>
      </w:r>
      <w:proofErr w:type="gramStart"/>
      <w:r>
        <w:t>и(</w:t>
      </w:r>
      <w:proofErr w:type="gramEnd"/>
      <w:r>
        <w:t xml:space="preserve">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76">
        <w:r>
          <w:rPr>
            <w:color w:val="0000FF"/>
          </w:rPr>
          <w:t>законом</w:t>
        </w:r>
      </w:hyperlink>
      <w:r>
        <w:t xml:space="preserve"> от 24 июля 1998 года N 124-ФЗ "Об основных гарантиях прав ребенка в Российской Федерации".</w:t>
      </w:r>
    </w:p>
    <w:p w:rsidR="00F019A0" w:rsidRDefault="00F019A0">
      <w:pPr>
        <w:pStyle w:val="ConsPlusNormal"/>
        <w:spacing w:before="220"/>
        <w:ind w:firstLine="540"/>
        <w:jc w:val="both"/>
      </w:pPr>
      <w:r>
        <w:t>Предписание об устранении выявленных нарушений обязательных требований оформляется на бумажном носителе либо в форме электронного документа, подписываемого электронной цифровой подписью, и должно содержать:</w:t>
      </w:r>
    </w:p>
    <w:p w:rsidR="00F019A0" w:rsidRDefault="00F019A0">
      <w:pPr>
        <w:pStyle w:val="ConsPlusNormal"/>
        <w:spacing w:before="220"/>
        <w:ind w:firstLine="540"/>
        <w:jc w:val="both"/>
      </w:pPr>
      <w:r>
        <w:t xml:space="preserve">1) сведения о </w:t>
      </w:r>
      <w:proofErr w:type="gramStart"/>
      <w:r>
        <w:t>приказе</w:t>
      </w:r>
      <w:proofErr w:type="gramEnd"/>
      <w:r>
        <w:t xml:space="preserve"> о проведении контрольного (надзорного) мероприятия;</w:t>
      </w:r>
    </w:p>
    <w:p w:rsidR="00F019A0" w:rsidRDefault="00F019A0">
      <w:pPr>
        <w:pStyle w:val="ConsPlusNormal"/>
        <w:spacing w:before="220"/>
        <w:ind w:firstLine="540"/>
        <w:jc w:val="both"/>
      </w:pPr>
      <w:r>
        <w:t>2) сведения о выявленных нарушениях обязательных требований;</w:t>
      </w:r>
    </w:p>
    <w:p w:rsidR="00F019A0" w:rsidRDefault="00F019A0">
      <w:pPr>
        <w:pStyle w:val="ConsPlusNormal"/>
        <w:spacing w:before="220"/>
        <w:ind w:firstLine="540"/>
        <w:jc w:val="both"/>
      </w:pPr>
      <w:r>
        <w:t>3) требование об устранении нарушений обязательных требований;</w:t>
      </w:r>
    </w:p>
    <w:p w:rsidR="00F019A0" w:rsidRDefault="00F019A0">
      <w:pPr>
        <w:pStyle w:val="ConsPlusNormal"/>
        <w:spacing w:before="220"/>
        <w:ind w:firstLine="540"/>
        <w:jc w:val="both"/>
      </w:pPr>
      <w:r>
        <w:t>4) сроки устранения нарушений обязательных требований;</w:t>
      </w:r>
    </w:p>
    <w:p w:rsidR="00F019A0" w:rsidRDefault="00F019A0">
      <w:pPr>
        <w:pStyle w:val="ConsPlusNormal"/>
        <w:spacing w:before="220"/>
        <w:ind w:firstLine="540"/>
        <w:jc w:val="both"/>
      </w:pPr>
      <w:r>
        <w:t>5) сроки информирования Комитета.</w:t>
      </w:r>
    </w:p>
    <w:p w:rsidR="00F019A0" w:rsidRDefault="00F019A0">
      <w:pPr>
        <w:pStyle w:val="ConsPlusNormal"/>
        <w:ind w:firstLine="540"/>
        <w:jc w:val="both"/>
      </w:pPr>
    </w:p>
    <w:p w:rsidR="00F019A0" w:rsidRDefault="00F019A0">
      <w:pPr>
        <w:pStyle w:val="ConsPlusTitle"/>
        <w:jc w:val="center"/>
        <w:outlineLvl w:val="1"/>
      </w:pPr>
      <w:r>
        <w:t>7. Досудебный порядок подачи жалобы</w:t>
      </w:r>
    </w:p>
    <w:p w:rsidR="00F019A0" w:rsidRDefault="00F019A0">
      <w:pPr>
        <w:pStyle w:val="ConsPlusNormal"/>
        <w:ind w:firstLine="540"/>
        <w:jc w:val="both"/>
      </w:pPr>
    </w:p>
    <w:p w:rsidR="00F019A0" w:rsidRDefault="00F019A0">
      <w:pPr>
        <w:pStyle w:val="ConsPlusNormal"/>
        <w:ind w:firstLine="540"/>
        <w:jc w:val="both"/>
      </w:pPr>
      <w:r>
        <w:t xml:space="preserve">7.1.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77">
        <w:r>
          <w:rPr>
            <w:color w:val="0000FF"/>
          </w:rPr>
          <w:t>части 4 статьи 40</w:t>
        </w:r>
      </w:hyperlink>
      <w:r>
        <w:t xml:space="preserve"> Федерального закона N 248-ФЗ.</w:t>
      </w:r>
    </w:p>
    <w:p w:rsidR="00F019A0" w:rsidRDefault="00F019A0">
      <w:pPr>
        <w:pStyle w:val="ConsPlusNormal"/>
        <w:spacing w:before="220"/>
        <w:ind w:firstLine="540"/>
        <w:jc w:val="both"/>
      </w:pPr>
      <w:r>
        <w:t xml:space="preserve">7.2. При досудебном обжаловании жалоба подается контролируемым лицом в Комитет в электронном виде с использованием единого портала государственных и муниципальных услуг </w:t>
      </w:r>
      <w:proofErr w:type="gramStart"/>
      <w:r>
        <w:t>и(</w:t>
      </w:r>
      <w:proofErr w:type="gramEnd"/>
      <w:r>
        <w:t xml:space="preserve">или) региональных порталов государственных и муниципальных услуг, за исключением случая, предусмотренного </w:t>
      </w:r>
      <w:hyperlink r:id="rId78">
        <w:r>
          <w:rPr>
            <w:color w:val="0000FF"/>
          </w:rPr>
          <w:t>частью 1.1 статьи 40</w:t>
        </w:r>
      </w:hyperlink>
      <w:r>
        <w:t xml:space="preserve"> Федерального закона N 248-ФЗ.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019A0" w:rsidRDefault="00F019A0">
      <w:pPr>
        <w:pStyle w:val="ConsPlusNormal"/>
        <w:spacing w:before="220"/>
        <w:ind w:firstLine="540"/>
        <w:jc w:val="both"/>
      </w:pPr>
      <w:bookmarkStart w:id="4" w:name="P370"/>
      <w:bookmarkEnd w:id="4"/>
      <w:r>
        <w:t>7.3. Жалоба на решения Комитета, действия (бездействие) должностных лиц рассматривается председателем Комитета.</w:t>
      </w:r>
    </w:p>
    <w:p w:rsidR="00F019A0" w:rsidRDefault="00F019A0">
      <w:pPr>
        <w:pStyle w:val="ConsPlusNormal"/>
        <w:spacing w:before="220"/>
        <w:ind w:firstLine="540"/>
        <w:jc w:val="both"/>
      </w:pPr>
      <w:r>
        <w:t>Жалоба на действия (бездействие) председателя Комитета рассматривается заместителем Председателя Правительства Ленинградской области по социальным вопросам.</w:t>
      </w:r>
    </w:p>
    <w:p w:rsidR="00F019A0" w:rsidRDefault="00F019A0">
      <w:pPr>
        <w:pStyle w:val="ConsPlusNormal"/>
        <w:jc w:val="both"/>
      </w:pPr>
      <w:r>
        <w:t xml:space="preserve">(в ред. </w:t>
      </w:r>
      <w:hyperlink r:id="rId79">
        <w:r>
          <w:rPr>
            <w:color w:val="0000FF"/>
          </w:rPr>
          <w:t>Постановления</w:t>
        </w:r>
      </w:hyperlink>
      <w:r>
        <w:t xml:space="preserve"> Правительства Ленинградской области от 30.12.2021 N 920)</w:t>
      </w:r>
    </w:p>
    <w:p w:rsidR="00F019A0" w:rsidRDefault="00F019A0">
      <w:pPr>
        <w:pStyle w:val="ConsPlusNormal"/>
        <w:spacing w:before="220"/>
        <w:ind w:firstLine="540"/>
        <w:jc w:val="both"/>
      </w:pPr>
      <w:r>
        <w:t>7.4.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имеют право на досудебное обжалование:</w:t>
      </w:r>
    </w:p>
    <w:p w:rsidR="00F019A0" w:rsidRDefault="00F019A0">
      <w:pPr>
        <w:pStyle w:val="ConsPlusNormal"/>
        <w:spacing w:before="220"/>
        <w:ind w:firstLine="540"/>
        <w:jc w:val="both"/>
      </w:pPr>
      <w:r>
        <w:t>1) решений о проведении контрольных (надзорных) мероприятий;</w:t>
      </w:r>
    </w:p>
    <w:p w:rsidR="00F019A0" w:rsidRDefault="00F019A0">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F019A0" w:rsidRDefault="00F019A0">
      <w:pPr>
        <w:pStyle w:val="ConsPlusNormal"/>
        <w:spacing w:before="220"/>
        <w:ind w:firstLine="540"/>
        <w:jc w:val="both"/>
      </w:pPr>
      <w:r>
        <w:t>3) действий (бездействия) должностных лиц Комитета в рамках контрольных (надзорных) мероприятий.</w:t>
      </w:r>
    </w:p>
    <w:p w:rsidR="00F019A0" w:rsidRDefault="00F019A0">
      <w:pPr>
        <w:pStyle w:val="ConsPlusNormal"/>
        <w:spacing w:before="220"/>
        <w:ind w:firstLine="540"/>
        <w:jc w:val="both"/>
      </w:pPr>
      <w:bookmarkStart w:id="5" w:name="P377"/>
      <w:bookmarkEnd w:id="5"/>
      <w:r>
        <w:t>7.5. Жалоба на решение Комитета, действия (бездействие) должностных лиц Комитета может быть подана в течение 30 календарных дней со дня, когда контролируемое лицо узнало или должно было узнать о нарушении своих прав.</w:t>
      </w:r>
    </w:p>
    <w:p w:rsidR="00F019A0" w:rsidRDefault="00F019A0">
      <w:pPr>
        <w:pStyle w:val="ConsPlusNormal"/>
        <w:spacing w:before="220"/>
        <w:ind w:firstLine="540"/>
        <w:jc w:val="both"/>
      </w:pPr>
      <w:r>
        <w:lastRenderedPageBreak/>
        <w:t>7.6. Жалоба на предписание Комитета может быть подана в течение десяти рабочих дней со дня получения контролируемым лицом предписания.</w:t>
      </w:r>
    </w:p>
    <w:p w:rsidR="00F019A0" w:rsidRDefault="00F019A0">
      <w:pPr>
        <w:pStyle w:val="ConsPlusNormal"/>
        <w:spacing w:before="220"/>
        <w:ind w:firstLine="540"/>
        <w:jc w:val="both"/>
      </w:pPr>
      <w:r>
        <w:t>В случае пропуска по уважительной причине срока подачи жалобы этот срок по ходатайству лица, подающего жалобу, может быть восстановлен Комитетом.</w:t>
      </w:r>
    </w:p>
    <w:p w:rsidR="00F019A0" w:rsidRDefault="00F019A0">
      <w:pPr>
        <w:pStyle w:val="ConsPlusNormal"/>
        <w:spacing w:before="220"/>
        <w:ind w:firstLine="540"/>
        <w:jc w:val="both"/>
      </w:pPr>
      <w:r>
        <w:t>Лицо, подавшее жалобу, до принятия решения по жалобе может отозвать ее полностью или частично. При этом повторного направления жалобы по тем же основаниям не допускается.</w:t>
      </w:r>
    </w:p>
    <w:p w:rsidR="00F019A0" w:rsidRDefault="00F019A0">
      <w:pPr>
        <w:pStyle w:val="ConsPlusNormal"/>
        <w:spacing w:before="220"/>
        <w:ind w:firstLine="540"/>
        <w:jc w:val="both"/>
      </w:pPr>
      <w:r>
        <w:t>Жалоба может содержать ходатайство о приостановлении исполнения обжалуемого решения Комитета.</w:t>
      </w:r>
    </w:p>
    <w:p w:rsidR="00F019A0" w:rsidRDefault="00F019A0">
      <w:pPr>
        <w:pStyle w:val="ConsPlusNormal"/>
        <w:spacing w:before="220"/>
        <w:ind w:firstLine="540"/>
        <w:jc w:val="both"/>
      </w:pPr>
      <w:r>
        <w:t>7.7. Комитет в срок не позднее двух рабочих дней со дня регистрации жалобы принимает решение:</w:t>
      </w:r>
    </w:p>
    <w:p w:rsidR="00F019A0" w:rsidRDefault="00F019A0">
      <w:pPr>
        <w:pStyle w:val="ConsPlusNormal"/>
        <w:spacing w:before="220"/>
        <w:ind w:firstLine="540"/>
        <w:jc w:val="both"/>
      </w:pPr>
      <w:r>
        <w:t>о приостановлении исполнения обжалуемого решения Комитета;</w:t>
      </w:r>
    </w:p>
    <w:p w:rsidR="00F019A0" w:rsidRDefault="00F019A0">
      <w:pPr>
        <w:pStyle w:val="ConsPlusNormal"/>
        <w:spacing w:before="220"/>
        <w:ind w:firstLine="540"/>
        <w:jc w:val="both"/>
      </w:pPr>
      <w:r>
        <w:t>об отказе в приостановлении исполнения обжалуемого решения Комитета.</w:t>
      </w:r>
    </w:p>
    <w:p w:rsidR="00F019A0" w:rsidRDefault="00F019A0">
      <w:pPr>
        <w:pStyle w:val="ConsPlusNormal"/>
        <w:spacing w:before="220"/>
        <w:ind w:firstLine="540"/>
        <w:jc w:val="both"/>
      </w:pPr>
      <w:r>
        <w:t>Информация о принятом решении, указанном в настоящем пункте, направляется лицу, подавшему жалобу, в течение одного рабочего дня с момента принятия решения.</w:t>
      </w:r>
    </w:p>
    <w:p w:rsidR="00F019A0" w:rsidRDefault="00F019A0">
      <w:pPr>
        <w:pStyle w:val="ConsPlusNormal"/>
        <w:spacing w:before="220"/>
        <w:ind w:firstLine="540"/>
        <w:jc w:val="both"/>
      </w:pPr>
      <w:r>
        <w:t>7.8. Жалоба должна содержать:</w:t>
      </w:r>
    </w:p>
    <w:p w:rsidR="00F019A0" w:rsidRDefault="00F019A0">
      <w:pPr>
        <w:pStyle w:val="ConsPlusNormal"/>
        <w:spacing w:before="220"/>
        <w:ind w:firstLine="540"/>
        <w:jc w:val="both"/>
      </w:pPr>
      <w:r>
        <w:t>наименование Комитета;</w:t>
      </w:r>
    </w:p>
    <w:p w:rsidR="00F019A0" w:rsidRDefault="00F019A0">
      <w:pPr>
        <w:pStyle w:val="ConsPlusNormal"/>
        <w:spacing w:before="220"/>
        <w:ind w:firstLine="540"/>
        <w:jc w:val="both"/>
      </w:pPr>
      <w:r>
        <w:t xml:space="preserve">фамилию, имя, отчество (при наличии) должностного лица, решение </w:t>
      </w:r>
      <w:proofErr w:type="gramStart"/>
      <w:r>
        <w:t>и(</w:t>
      </w:r>
      <w:proofErr w:type="gramEnd"/>
      <w:r>
        <w:t>или) действие (бездействие) которого обжалуется;</w:t>
      </w:r>
    </w:p>
    <w:p w:rsidR="00F019A0" w:rsidRDefault="00F019A0">
      <w:pPr>
        <w:pStyle w:val="ConsPlusNormal"/>
        <w:spacing w:before="220"/>
        <w:ind w:firstLine="540"/>
        <w:jc w:val="both"/>
      </w:pPr>
      <w:proofErr w:type="gramStart"/>
      <w:r>
        <w:t>фамилию, имя, отчество (при наличии), сведения о месте жительства (месте осуществления деятельности) индивидуального предпринимателя,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w:t>
      </w:r>
      <w:proofErr w:type="gramEnd"/>
    </w:p>
    <w:p w:rsidR="00F019A0" w:rsidRDefault="00F019A0">
      <w:pPr>
        <w:pStyle w:val="ConsPlusNormal"/>
        <w:spacing w:before="220"/>
        <w:ind w:firstLine="540"/>
        <w:jc w:val="both"/>
      </w:pPr>
      <w:r>
        <w:t>способ осуществления взаимодействия на время рассмотрения жалобы и способ получения решения по ней;</w:t>
      </w:r>
    </w:p>
    <w:p w:rsidR="00F019A0" w:rsidRDefault="00F019A0">
      <w:pPr>
        <w:pStyle w:val="ConsPlusNormal"/>
        <w:spacing w:before="220"/>
        <w:ind w:firstLine="540"/>
        <w:jc w:val="both"/>
      </w:pPr>
      <w:r>
        <w:t xml:space="preserve">сведения об обжалуемом решении </w:t>
      </w:r>
      <w:proofErr w:type="gramStart"/>
      <w:r>
        <w:t>и(</w:t>
      </w:r>
      <w:proofErr w:type="gramEnd"/>
      <w:r>
        <w:t>или) действии (бездействии) должностного лица Комитета, которые привели или могут привести к нарушению прав контролируемого лица, подавшего жалобу;</w:t>
      </w:r>
    </w:p>
    <w:p w:rsidR="00F019A0" w:rsidRDefault="00F019A0">
      <w:pPr>
        <w:pStyle w:val="ConsPlusNormal"/>
        <w:spacing w:before="220"/>
        <w:ind w:firstLine="540"/>
        <w:jc w:val="both"/>
      </w:pPr>
      <w:r>
        <w:t xml:space="preserve">основания и доводы, на основании которых контролируемое лицо, подавшее жалобу, не согласно с решением </w:t>
      </w:r>
      <w:proofErr w:type="gramStart"/>
      <w:r>
        <w:t>и(</w:t>
      </w:r>
      <w:proofErr w:type="gramEnd"/>
      <w:r>
        <w:t>или) действием (бездействием) должностного лица Комитета. Контролируемым лицом, подающим жалобу, могут быть представлены документы (при наличии), подтверждающие его доводы, либо их копии;</w:t>
      </w:r>
    </w:p>
    <w:p w:rsidR="00F019A0" w:rsidRDefault="00F019A0">
      <w:pPr>
        <w:pStyle w:val="ConsPlusNormal"/>
        <w:spacing w:before="220"/>
        <w:ind w:firstLine="540"/>
        <w:jc w:val="both"/>
      </w:pPr>
      <w:r>
        <w:t>требования контролируемого лица, подавшего жалобу;</w:t>
      </w:r>
    </w:p>
    <w:p w:rsidR="00F019A0" w:rsidRDefault="00F019A0">
      <w:pPr>
        <w:pStyle w:val="ConsPlusNormal"/>
        <w:spacing w:before="220"/>
        <w:ind w:firstLine="540"/>
        <w:jc w:val="both"/>
      </w:pPr>
      <w:r>
        <w:t>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019A0" w:rsidRDefault="00F019A0">
      <w:pPr>
        <w:pStyle w:val="ConsPlusNormal"/>
        <w:spacing w:before="220"/>
        <w:ind w:firstLine="540"/>
        <w:jc w:val="both"/>
      </w:pPr>
      <w:r>
        <w:t>Жалоба не должна содержать нецензурные либо оскорбительные выражения, угрозы жизни, здоровью и имуществу должностных лиц Комитета либо членов их семей.</w:t>
      </w:r>
    </w:p>
    <w:p w:rsidR="00F019A0" w:rsidRDefault="00F019A0">
      <w:pPr>
        <w:pStyle w:val="ConsPlusNormal"/>
        <w:spacing w:before="220"/>
        <w:ind w:firstLine="540"/>
        <w:jc w:val="both"/>
      </w:pPr>
      <w:r>
        <w:t xml:space="preserve">7.9. Подача жалобы может быть осуществлена полномочным представителем контролируемого лица в случае делегирования ему соответствующего права с помощью </w:t>
      </w:r>
      <w:r>
        <w:lastRenderedPageBreak/>
        <w:t>Федеральной государственной информационной системы "Единая система идентификац</w:t>
      </w:r>
      <w:proofErr w:type="gramStart"/>
      <w:r>
        <w:t>ии и ау</w:t>
      </w:r>
      <w:proofErr w:type="gramEnd"/>
      <w:r>
        <w:t>тентификации".</w:t>
      </w:r>
    </w:p>
    <w:p w:rsidR="00F019A0" w:rsidRDefault="00F019A0">
      <w:pPr>
        <w:pStyle w:val="ConsPlusNormal"/>
        <w:spacing w:before="220"/>
        <w:ind w:firstLine="540"/>
        <w:jc w:val="both"/>
      </w:pPr>
      <w:r>
        <w:t>7.10. Комитет принимает решение об отказе в рассмотрении жалобы в течение пяти рабочих дней с момента получения жалобы, если:</w:t>
      </w:r>
    </w:p>
    <w:p w:rsidR="00F019A0" w:rsidRDefault="00F019A0">
      <w:pPr>
        <w:pStyle w:val="ConsPlusNormal"/>
        <w:spacing w:before="220"/>
        <w:ind w:firstLine="540"/>
        <w:jc w:val="both"/>
      </w:pPr>
      <w:r>
        <w:t xml:space="preserve">жалоба подана после истечения срока подачи жалобы, установленного </w:t>
      </w:r>
      <w:hyperlink w:anchor="P377">
        <w:r>
          <w:rPr>
            <w:color w:val="0000FF"/>
          </w:rPr>
          <w:t>пунктом 7.5</w:t>
        </w:r>
      </w:hyperlink>
      <w:r>
        <w:t xml:space="preserve"> настоящего Положения, и не содержит ходатайства о его восстановлении;</w:t>
      </w:r>
    </w:p>
    <w:p w:rsidR="00F019A0" w:rsidRDefault="00F019A0">
      <w:pPr>
        <w:pStyle w:val="ConsPlusNormal"/>
        <w:spacing w:before="220"/>
        <w:ind w:firstLine="540"/>
        <w:jc w:val="both"/>
      </w:pPr>
      <w:r>
        <w:t>в удовлетворении ходатайства о восстановлении пропущенного срока на подачу жалобы отказано;</w:t>
      </w:r>
    </w:p>
    <w:p w:rsidR="00F019A0" w:rsidRDefault="00F019A0">
      <w:pPr>
        <w:pStyle w:val="ConsPlusNormal"/>
        <w:spacing w:before="220"/>
        <w:ind w:firstLine="540"/>
        <w:jc w:val="both"/>
      </w:pPr>
      <w:r>
        <w:t>до принятия решения по жалобе от контролируемого лица, ее подавшего, поступило заявление об отзыве жалобы;</w:t>
      </w:r>
    </w:p>
    <w:p w:rsidR="00F019A0" w:rsidRDefault="00F019A0">
      <w:pPr>
        <w:pStyle w:val="ConsPlusNormal"/>
        <w:spacing w:before="220"/>
        <w:ind w:firstLine="540"/>
        <w:jc w:val="both"/>
      </w:pPr>
      <w:r>
        <w:t>имеется решение суда по вопросам, поставленным в жалобе;</w:t>
      </w:r>
    </w:p>
    <w:p w:rsidR="00F019A0" w:rsidRDefault="00F019A0">
      <w:pPr>
        <w:pStyle w:val="ConsPlusNormal"/>
        <w:spacing w:before="220"/>
        <w:ind w:firstLine="540"/>
        <w:jc w:val="both"/>
      </w:pPr>
      <w:r>
        <w:t>ранее в уполномоченный орган была подана другая жалоба от того же контролируемого лица по тем же основаниям;</w:t>
      </w:r>
    </w:p>
    <w:p w:rsidR="00F019A0" w:rsidRDefault="00F019A0">
      <w:pPr>
        <w:pStyle w:val="ConsPlusNormal"/>
        <w:spacing w:before="220"/>
        <w:ind w:firstLine="540"/>
        <w:jc w:val="both"/>
      </w:pPr>
      <w:r>
        <w:t>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019A0" w:rsidRDefault="00F019A0">
      <w:pPr>
        <w:pStyle w:val="ConsPlusNormal"/>
        <w:spacing w:before="220"/>
        <w:ind w:firstLine="540"/>
        <w:jc w:val="both"/>
      </w:pPr>
      <w: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019A0" w:rsidRDefault="00F019A0">
      <w:pPr>
        <w:pStyle w:val="ConsPlusNormal"/>
        <w:spacing w:before="220"/>
        <w:ind w:firstLine="540"/>
        <w:jc w:val="both"/>
      </w:pPr>
      <w:r>
        <w:t>жалоба подана в ненадлежащий уполномоченный орган;</w:t>
      </w:r>
    </w:p>
    <w:p w:rsidR="00F019A0" w:rsidRDefault="00F019A0">
      <w:pPr>
        <w:pStyle w:val="ConsPlusNormal"/>
        <w:spacing w:before="220"/>
        <w:ind w:firstLine="540"/>
        <w:jc w:val="both"/>
      </w:pPr>
      <w:r>
        <w:t>законодательством Российской Федерации предусмотрен только судебный порядок обжалования решений контрольного (надзорного) органа.</w:t>
      </w:r>
    </w:p>
    <w:p w:rsidR="00F019A0" w:rsidRDefault="00F019A0">
      <w:pPr>
        <w:pStyle w:val="ConsPlusNormal"/>
        <w:spacing w:before="220"/>
        <w:ind w:firstLine="540"/>
        <w:jc w:val="both"/>
      </w:pPr>
      <w:r>
        <w:t>7.11. Жалоба подлежит рассмотрению Комитетом в срок не более 20 рабочих дней со дня ее регистрации. В исключительных случаях указанный срок может быть продлен, но не более чем на 20 рабочих дней.</w:t>
      </w:r>
    </w:p>
    <w:p w:rsidR="00F019A0" w:rsidRDefault="00F019A0">
      <w:pPr>
        <w:pStyle w:val="ConsPlusNormal"/>
        <w:spacing w:before="220"/>
        <w:ind w:firstLine="540"/>
        <w:jc w:val="both"/>
      </w:pPr>
      <w:r>
        <w:t>Срок рассмотрения жалобы продлевается в следующих исключительных случаях:</w:t>
      </w:r>
    </w:p>
    <w:p w:rsidR="00F019A0" w:rsidRDefault="00F019A0">
      <w:pPr>
        <w:pStyle w:val="ConsPlusNormal"/>
        <w:spacing w:before="220"/>
        <w:ind w:firstLine="540"/>
        <w:jc w:val="both"/>
      </w:pPr>
      <w:r>
        <w:t>а) проведение в отношении должностного лица служебной проверки по фактам, указанным в жалобе;</w:t>
      </w:r>
    </w:p>
    <w:p w:rsidR="00F019A0" w:rsidRDefault="00F019A0">
      <w:pPr>
        <w:pStyle w:val="ConsPlusNormal"/>
        <w:spacing w:before="220"/>
        <w:ind w:firstLine="540"/>
        <w:jc w:val="both"/>
      </w:pPr>
      <w:proofErr w:type="gramStart"/>
      <w:r>
        <w:t>б) отсутствие должностного лица, действия (бездействие) которого обжалуются, по уважительной причине (временная нетрудоспособность, отпуск, командировка).</w:t>
      </w:r>
      <w:proofErr w:type="gramEnd"/>
    </w:p>
    <w:p w:rsidR="00F019A0" w:rsidRDefault="00F019A0">
      <w:pPr>
        <w:pStyle w:val="ConsPlusNormal"/>
        <w:spacing w:before="220"/>
        <w:ind w:firstLine="540"/>
        <w:jc w:val="both"/>
      </w:pPr>
      <w:r>
        <w:t>7.12. Комитет вправе запросить у контролируемого лица, подавшего жалобу, дополнительную информацию и документы, относящиеся к предмету жалобы.</w:t>
      </w:r>
    </w:p>
    <w:p w:rsidR="00F019A0" w:rsidRDefault="00F019A0">
      <w:pPr>
        <w:pStyle w:val="ConsPlusNormal"/>
        <w:spacing w:before="220"/>
        <w:ind w:firstLine="540"/>
        <w:jc w:val="both"/>
      </w:pPr>
      <w:r>
        <w:t>Контролируемое лицо вправе представить указанные информацию и документы в течение пяти рабочих дней с момента направления запроса.</w:t>
      </w:r>
    </w:p>
    <w:p w:rsidR="00F019A0" w:rsidRDefault="00F019A0">
      <w:pPr>
        <w:pStyle w:val="ConsPlusNormal"/>
        <w:spacing w:before="220"/>
        <w:ind w:firstLine="540"/>
        <w:jc w:val="both"/>
      </w:pPr>
      <w:r>
        <w:t>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Комитетом, но не более чем на пять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F019A0" w:rsidRDefault="00F019A0">
      <w:pPr>
        <w:pStyle w:val="ConsPlusNormal"/>
        <w:spacing w:before="220"/>
        <w:ind w:firstLine="540"/>
        <w:jc w:val="both"/>
      </w:pPr>
      <w:r>
        <w:t xml:space="preserve">7.13. Не допускается запрашивать у контролируемого лица, подавшего жалобу, документы и </w:t>
      </w:r>
      <w:r>
        <w:lastRenderedPageBreak/>
        <w:t>информацию, которые находятся в распоряжении Комитета.</w:t>
      </w:r>
    </w:p>
    <w:p w:rsidR="00F019A0" w:rsidRDefault="00F019A0">
      <w:pPr>
        <w:pStyle w:val="ConsPlusNormal"/>
        <w:spacing w:before="220"/>
        <w:ind w:firstLine="540"/>
        <w:jc w:val="both"/>
      </w:pPr>
      <w:r>
        <w:t xml:space="preserve">Обязанность доказывания законности и обоснованности принятого решения </w:t>
      </w:r>
      <w:proofErr w:type="gramStart"/>
      <w:r>
        <w:t>и(</w:t>
      </w:r>
      <w:proofErr w:type="gramEnd"/>
      <w:r>
        <w:t>или) совершенного действия (бездействия) возлагается на Комитет.</w:t>
      </w:r>
    </w:p>
    <w:p w:rsidR="00F019A0" w:rsidRDefault="00F019A0">
      <w:pPr>
        <w:pStyle w:val="ConsPlusNormal"/>
        <w:spacing w:before="220"/>
        <w:ind w:firstLine="540"/>
        <w:jc w:val="both"/>
      </w:pPr>
      <w:r>
        <w:t>7.14. По итогам рассмотрения жалобы Комитет принимает одно из следующих решений:</w:t>
      </w:r>
    </w:p>
    <w:p w:rsidR="00F019A0" w:rsidRDefault="00F019A0">
      <w:pPr>
        <w:pStyle w:val="ConsPlusNormal"/>
        <w:spacing w:before="220"/>
        <w:ind w:firstLine="540"/>
        <w:jc w:val="both"/>
      </w:pPr>
      <w:r>
        <w:t>оставляет жалобу без удовлетворения;</w:t>
      </w:r>
    </w:p>
    <w:p w:rsidR="00F019A0" w:rsidRDefault="00F019A0">
      <w:pPr>
        <w:pStyle w:val="ConsPlusNormal"/>
        <w:spacing w:before="220"/>
        <w:ind w:firstLine="540"/>
        <w:jc w:val="both"/>
      </w:pPr>
      <w:r>
        <w:t>отменяет решение полностью или частично;</w:t>
      </w:r>
    </w:p>
    <w:p w:rsidR="00F019A0" w:rsidRDefault="00F019A0">
      <w:pPr>
        <w:pStyle w:val="ConsPlusNormal"/>
        <w:spacing w:before="220"/>
        <w:ind w:firstLine="540"/>
        <w:jc w:val="both"/>
      </w:pPr>
      <w:r>
        <w:t>отменяет решение полностью и принимает новое решение;</w:t>
      </w:r>
    </w:p>
    <w:p w:rsidR="00F019A0" w:rsidRDefault="00F019A0">
      <w:pPr>
        <w:pStyle w:val="ConsPlusNormal"/>
        <w:spacing w:before="220"/>
        <w:ind w:firstLine="540"/>
        <w:jc w:val="both"/>
      </w:pPr>
      <w:r>
        <w:t>признает действия (бездействие) должностных лиц Комитета незаконными и выносит решение по существу, в том числе об осуществлении при необходимости определенных действий.</w:t>
      </w:r>
    </w:p>
    <w:p w:rsidR="00F019A0" w:rsidRDefault="00F019A0">
      <w:pPr>
        <w:pStyle w:val="ConsPlusNormal"/>
        <w:spacing w:before="220"/>
        <w:ind w:firstLine="540"/>
        <w:jc w:val="both"/>
      </w:pPr>
      <w:r>
        <w:t xml:space="preserve">7.15. Решение Комитета,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w:t>
      </w:r>
      <w:proofErr w:type="gramStart"/>
      <w:r>
        <w:t>и(</w:t>
      </w:r>
      <w:proofErr w:type="gramEnd"/>
      <w:r>
        <w:t>или) региональном портале государственных и муниципальных услуг в срок не позднее одного рабочего дня со дня его принятия.</w:t>
      </w:r>
    </w:p>
    <w:p w:rsidR="00F019A0" w:rsidRDefault="00F019A0">
      <w:pPr>
        <w:pStyle w:val="ConsPlusNormal"/>
        <w:spacing w:before="220"/>
        <w:ind w:firstLine="540"/>
        <w:jc w:val="both"/>
      </w:pPr>
      <w:r>
        <w:t xml:space="preserve">7.16. Жалоба, содержащая сведения и документы, составляющие государственную или иную охраняемую законом тайну, подается контролируемым лицом и рассматривается лицами, указанными в </w:t>
      </w:r>
      <w:hyperlink w:anchor="P370">
        <w:r>
          <w:rPr>
            <w:color w:val="0000FF"/>
          </w:rPr>
          <w:t>пункте 7.3</w:t>
        </w:r>
      </w:hyperlink>
      <w:r>
        <w:t xml:space="preserve"> настоящего Положения, без использования Единого портала государственных и муниципальных услуг </w:t>
      </w:r>
      <w:proofErr w:type="gramStart"/>
      <w:r>
        <w:t>и(</w:t>
      </w:r>
      <w:proofErr w:type="gramEnd"/>
      <w:r>
        <w:t>или) Портала государственных и муниципальных услуг Ленинградской области с учетом требований законодательства Российской Федерации о государственной и иной охраняемой законом тайне.</w:t>
      </w:r>
    </w:p>
    <w:p w:rsidR="00F019A0" w:rsidRDefault="00F019A0">
      <w:pPr>
        <w:pStyle w:val="ConsPlusNormal"/>
        <w:jc w:val="both"/>
      </w:pPr>
      <w:r>
        <w:t>(</w:t>
      </w:r>
      <w:proofErr w:type="gramStart"/>
      <w:r>
        <w:t>п</w:t>
      </w:r>
      <w:proofErr w:type="gramEnd"/>
      <w:r>
        <w:t xml:space="preserve">. 7.16 введен </w:t>
      </w:r>
      <w:hyperlink r:id="rId80">
        <w:r>
          <w:rPr>
            <w:color w:val="0000FF"/>
          </w:rPr>
          <w:t>Постановлением</w:t>
        </w:r>
      </w:hyperlink>
      <w:r>
        <w:t xml:space="preserve"> Правительства Ленинградской области от 30.12.2021 N 920)</w:t>
      </w:r>
    </w:p>
    <w:p w:rsidR="00F019A0" w:rsidRDefault="00F019A0">
      <w:pPr>
        <w:pStyle w:val="ConsPlusNormal"/>
        <w:ind w:firstLine="540"/>
        <w:jc w:val="both"/>
      </w:pPr>
    </w:p>
    <w:p w:rsidR="00F019A0" w:rsidRDefault="00F019A0">
      <w:pPr>
        <w:pStyle w:val="ConsPlusNormal"/>
        <w:ind w:firstLine="540"/>
        <w:jc w:val="both"/>
      </w:pPr>
    </w:p>
    <w:p w:rsidR="00F019A0" w:rsidRDefault="00F019A0">
      <w:pPr>
        <w:pStyle w:val="ConsPlusNormal"/>
        <w:ind w:firstLine="540"/>
        <w:jc w:val="both"/>
      </w:pPr>
    </w:p>
    <w:p w:rsidR="00F019A0" w:rsidRDefault="00F019A0">
      <w:pPr>
        <w:pStyle w:val="ConsPlusNormal"/>
        <w:ind w:firstLine="540"/>
        <w:jc w:val="both"/>
      </w:pPr>
    </w:p>
    <w:p w:rsidR="00F019A0" w:rsidRDefault="00F019A0">
      <w:pPr>
        <w:pStyle w:val="ConsPlusNormal"/>
        <w:ind w:firstLine="540"/>
        <w:jc w:val="both"/>
      </w:pPr>
    </w:p>
    <w:p w:rsidR="00F019A0" w:rsidRDefault="00F019A0">
      <w:pPr>
        <w:pStyle w:val="ConsPlusNormal"/>
        <w:jc w:val="right"/>
        <w:outlineLvl w:val="1"/>
      </w:pPr>
      <w:r>
        <w:t>Приложение</w:t>
      </w:r>
    </w:p>
    <w:p w:rsidR="00F019A0" w:rsidRDefault="00F019A0">
      <w:pPr>
        <w:pStyle w:val="ConsPlusNormal"/>
        <w:jc w:val="right"/>
      </w:pPr>
      <w:r>
        <w:t>к Положению...</w:t>
      </w:r>
    </w:p>
    <w:p w:rsidR="00F019A0" w:rsidRDefault="00F019A0">
      <w:pPr>
        <w:pStyle w:val="ConsPlusNormal"/>
        <w:ind w:firstLine="540"/>
        <w:jc w:val="both"/>
      </w:pPr>
    </w:p>
    <w:p w:rsidR="00F019A0" w:rsidRDefault="00F019A0">
      <w:pPr>
        <w:pStyle w:val="ConsPlusTitle"/>
        <w:jc w:val="center"/>
      </w:pPr>
      <w:bookmarkStart w:id="6" w:name="P432"/>
      <w:bookmarkEnd w:id="6"/>
      <w:r>
        <w:t>КРИТЕРИИ</w:t>
      </w:r>
    </w:p>
    <w:p w:rsidR="00F019A0" w:rsidRDefault="00F019A0">
      <w:pPr>
        <w:pStyle w:val="ConsPlusTitle"/>
        <w:jc w:val="center"/>
      </w:pPr>
      <w:r>
        <w:t>ОТНЕСЕНИЯ ДЕЯТЕЛЬНОСТИ ЮРИДИЧЕСКИХ ЛИЦ И ИНДИВИДУАЛЬНЫХ</w:t>
      </w:r>
    </w:p>
    <w:p w:rsidR="00F019A0" w:rsidRDefault="00F019A0">
      <w:pPr>
        <w:pStyle w:val="ConsPlusTitle"/>
        <w:jc w:val="center"/>
      </w:pPr>
      <w:r>
        <w:t>ПРЕДПРИНИМАТЕЛЕЙ, ВКЛЮЧЕННЫХ В РЕЕСТР ОРГАНИЗАЦИЙ ОТДЫХА</w:t>
      </w:r>
    </w:p>
    <w:p w:rsidR="00F019A0" w:rsidRDefault="00F019A0">
      <w:pPr>
        <w:pStyle w:val="ConsPlusTitle"/>
        <w:jc w:val="center"/>
      </w:pPr>
      <w:r>
        <w:t>ДЕТЕЙ И ИХ ОЗДОРОВЛЕНИЯ ЛЕНИНГРАДСКОЙ ОБЛАСТИ,</w:t>
      </w:r>
    </w:p>
    <w:p w:rsidR="00F019A0" w:rsidRDefault="00F019A0">
      <w:pPr>
        <w:pStyle w:val="ConsPlusTitle"/>
        <w:jc w:val="center"/>
      </w:pPr>
      <w:r>
        <w:t>К ОПРЕДЕЛЕННОЙ КАТЕГОРИИ РИСКА</w:t>
      </w:r>
    </w:p>
    <w:p w:rsidR="00F019A0" w:rsidRDefault="00F019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19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9A0" w:rsidRDefault="00F019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9A0" w:rsidRDefault="00F019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9A0" w:rsidRDefault="00F019A0">
            <w:pPr>
              <w:pStyle w:val="ConsPlusNormal"/>
              <w:jc w:val="center"/>
            </w:pPr>
            <w:r>
              <w:rPr>
                <w:color w:val="392C69"/>
              </w:rPr>
              <w:t>Список изменяющих документов</w:t>
            </w:r>
          </w:p>
          <w:p w:rsidR="00F019A0" w:rsidRDefault="00F019A0">
            <w:pPr>
              <w:pStyle w:val="ConsPlusNormal"/>
              <w:jc w:val="center"/>
            </w:pPr>
            <w:proofErr w:type="gramStart"/>
            <w:r>
              <w:rPr>
                <w:color w:val="392C69"/>
              </w:rPr>
              <w:t xml:space="preserve">(в ред. </w:t>
            </w:r>
            <w:hyperlink r:id="rId81">
              <w:r>
                <w:rPr>
                  <w:color w:val="0000FF"/>
                </w:rPr>
                <w:t>Постановления</w:t>
              </w:r>
            </w:hyperlink>
            <w:r>
              <w:rPr>
                <w:color w:val="392C69"/>
              </w:rPr>
              <w:t xml:space="preserve"> Правительства Ленинградской области</w:t>
            </w:r>
            <w:proofErr w:type="gramEnd"/>
          </w:p>
          <w:p w:rsidR="00F019A0" w:rsidRDefault="00F019A0">
            <w:pPr>
              <w:pStyle w:val="ConsPlusNormal"/>
              <w:jc w:val="center"/>
            </w:pPr>
            <w:r>
              <w:rPr>
                <w:color w:val="392C69"/>
              </w:rPr>
              <w:t>от 30.12.2021 N 920)</w:t>
            </w:r>
          </w:p>
        </w:tc>
        <w:tc>
          <w:tcPr>
            <w:tcW w:w="113" w:type="dxa"/>
            <w:tcBorders>
              <w:top w:val="nil"/>
              <w:left w:val="nil"/>
              <w:bottom w:val="nil"/>
              <w:right w:val="nil"/>
            </w:tcBorders>
            <w:shd w:val="clear" w:color="auto" w:fill="F4F3F8"/>
            <w:tcMar>
              <w:top w:w="0" w:type="dxa"/>
              <w:left w:w="0" w:type="dxa"/>
              <w:bottom w:w="0" w:type="dxa"/>
              <w:right w:w="0" w:type="dxa"/>
            </w:tcMar>
          </w:tcPr>
          <w:p w:rsidR="00F019A0" w:rsidRDefault="00F019A0">
            <w:pPr>
              <w:pStyle w:val="ConsPlusNormal"/>
            </w:pPr>
          </w:p>
        </w:tc>
      </w:tr>
    </w:tbl>
    <w:p w:rsidR="00F019A0" w:rsidRDefault="00F019A0">
      <w:pPr>
        <w:pStyle w:val="ConsPlusNormal"/>
        <w:jc w:val="center"/>
      </w:pPr>
    </w:p>
    <w:p w:rsidR="00F019A0" w:rsidRDefault="00F019A0">
      <w:pPr>
        <w:pStyle w:val="ConsPlusTitle"/>
        <w:jc w:val="center"/>
        <w:outlineLvl w:val="2"/>
      </w:pPr>
      <w:r>
        <w:t>1. Общие положения</w:t>
      </w:r>
    </w:p>
    <w:p w:rsidR="00F019A0" w:rsidRDefault="00F019A0">
      <w:pPr>
        <w:pStyle w:val="ConsPlusNormal"/>
        <w:ind w:firstLine="540"/>
        <w:jc w:val="both"/>
      </w:pPr>
    </w:p>
    <w:p w:rsidR="00F019A0" w:rsidRDefault="00F019A0">
      <w:pPr>
        <w:pStyle w:val="ConsPlusNormal"/>
        <w:ind w:firstLine="540"/>
        <w:jc w:val="both"/>
      </w:pPr>
      <w:r>
        <w:t xml:space="preserve">1.1. </w:t>
      </w:r>
      <w:proofErr w:type="gramStart"/>
      <w:r>
        <w:t xml:space="preserve">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включенных в реестр организаций отдыха детей и их оздоровления на территории Ленинградской области, отнесение деятельности юридических лиц и индивидуальных предпринимателей, включенных в реестр организаций отдыха детей и их оздоровления на территории Ленинградской области (далее - объекты контроля), к определенной категории риска </w:t>
      </w:r>
      <w:r>
        <w:lastRenderedPageBreak/>
        <w:t>осуществляется</w:t>
      </w:r>
      <w:proofErr w:type="gramEnd"/>
      <w:r>
        <w:t xml:space="preserve"> в соответствии с критериями отнесения объектов контроля к категориям риска.</w:t>
      </w:r>
    </w:p>
    <w:p w:rsidR="00F019A0" w:rsidRDefault="00F019A0">
      <w:pPr>
        <w:pStyle w:val="ConsPlusNormal"/>
        <w:spacing w:before="220"/>
        <w:ind w:firstLine="540"/>
        <w:jc w:val="both"/>
      </w:pPr>
      <w:r>
        <w:t xml:space="preserve">1.2.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комитетом общего и профессионального образования Ленинградской области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w:t>
      </w:r>
      <w:proofErr w:type="gramEnd"/>
      <w:r>
        <w:t xml:space="preserve"> </w:t>
      </w:r>
      <w:proofErr w:type="gramStart"/>
      <w:r>
        <w:t>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w:t>
      </w:r>
      <w:proofErr w:type="gramEnd"/>
      <w:r>
        <w:t xml:space="preserve">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019A0" w:rsidRDefault="00F019A0">
      <w:pPr>
        <w:pStyle w:val="ConsPlusNormal"/>
        <w:ind w:firstLine="540"/>
        <w:jc w:val="both"/>
      </w:pPr>
    </w:p>
    <w:p w:rsidR="00F019A0" w:rsidRDefault="00F019A0">
      <w:pPr>
        <w:pStyle w:val="ConsPlusTitle"/>
        <w:jc w:val="center"/>
        <w:outlineLvl w:val="2"/>
      </w:pPr>
      <w:r>
        <w:t>2. Критерии отнесения объектов контроля к критериям риска</w:t>
      </w:r>
    </w:p>
    <w:p w:rsidR="00F019A0" w:rsidRDefault="00F019A0">
      <w:pPr>
        <w:pStyle w:val="ConsPlusNormal"/>
        <w:jc w:val="center"/>
      </w:pPr>
    </w:p>
    <w:p w:rsidR="00F019A0" w:rsidRDefault="00F019A0">
      <w:pPr>
        <w:pStyle w:val="ConsPlusNormal"/>
        <w:jc w:val="center"/>
      </w:pPr>
      <w:proofErr w:type="gramStart"/>
      <w:r>
        <w:t xml:space="preserve">(в ред. </w:t>
      </w:r>
      <w:hyperlink r:id="rId82">
        <w:r>
          <w:rPr>
            <w:color w:val="0000FF"/>
          </w:rPr>
          <w:t>Постановления</w:t>
        </w:r>
      </w:hyperlink>
      <w:r>
        <w:t xml:space="preserve"> Правительства Ленинградской области</w:t>
      </w:r>
      <w:proofErr w:type="gramEnd"/>
    </w:p>
    <w:p w:rsidR="00F019A0" w:rsidRDefault="00F019A0">
      <w:pPr>
        <w:pStyle w:val="ConsPlusNormal"/>
        <w:jc w:val="center"/>
      </w:pPr>
      <w:r>
        <w:t>от 30.12.2021 N 920)</w:t>
      </w:r>
    </w:p>
    <w:p w:rsidR="00F019A0" w:rsidRDefault="00F019A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F019A0">
        <w:tc>
          <w:tcPr>
            <w:tcW w:w="2098" w:type="dxa"/>
          </w:tcPr>
          <w:p w:rsidR="00F019A0" w:rsidRDefault="00F019A0">
            <w:pPr>
              <w:pStyle w:val="ConsPlusNormal"/>
              <w:jc w:val="center"/>
            </w:pPr>
            <w:r>
              <w:t>Категория риска</w:t>
            </w:r>
          </w:p>
        </w:tc>
        <w:tc>
          <w:tcPr>
            <w:tcW w:w="6973" w:type="dxa"/>
          </w:tcPr>
          <w:p w:rsidR="00F019A0" w:rsidRDefault="00F019A0">
            <w:pPr>
              <w:pStyle w:val="ConsPlusNormal"/>
              <w:jc w:val="center"/>
            </w:pPr>
            <w:r>
              <w:t>Критерии отнесения объектов контроля к категориям риска</w:t>
            </w:r>
          </w:p>
        </w:tc>
      </w:tr>
      <w:tr w:rsidR="00F019A0">
        <w:tc>
          <w:tcPr>
            <w:tcW w:w="2098" w:type="dxa"/>
          </w:tcPr>
          <w:p w:rsidR="00F019A0" w:rsidRDefault="00F019A0">
            <w:pPr>
              <w:pStyle w:val="ConsPlusNormal"/>
            </w:pPr>
            <w:r>
              <w:t>Средний риск</w:t>
            </w:r>
          </w:p>
        </w:tc>
        <w:tc>
          <w:tcPr>
            <w:tcW w:w="6973" w:type="dxa"/>
          </w:tcPr>
          <w:p w:rsidR="00F019A0" w:rsidRDefault="00F019A0">
            <w:pPr>
              <w:pStyle w:val="ConsPlusNormal"/>
            </w:pPr>
            <w:r>
              <w:t>Совокупность следующих условий:</w:t>
            </w:r>
          </w:p>
          <w:p w:rsidR="00F019A0" w:rsidRDefault="00F019A0">
            <w:pPr>
              <w:pStyle w:val="ConsPlusNormal"/>
            </w:pPr>
            <w:r>
              <w:t>отсутствие контрольных (надзорных) мероприятий, проводимых с взаимодействием с контролируемым лицом в рамках осуществления регионального государственного контроля, в отношении контролируемого лица в течение трех лет, предшествующих дате принятия решения об отнесении объекта контроля к определенной категории риска;</w:t>
            </w:r>
          </w:p>
          <w:p w:rsidR="00F019A0" w:rsidRDefault="00F019A0">
            <w:pPr>
              <w:pStyle w:val="ConsPlusNormal"/>
            </w:pPr>
            <w:r>
              <w:t xml:space="preserve">наличие вступившего </w:t>
            </w:r>
            <w:proofErr w:type="gramStart"/>
            <w:r>
              <w:t>в законную силу в течение последних двух лет на дату принятия решения об отнесении деятельности указанных субъектов к категории</w:t>
            </w:r>
            <w:proofErr w:type="gramEnd"/>
            <w:r>
              <w:t xml:space="preserve"> риска постановления о назначении административного наказания, предусмотренного </w:t>
            </w:r>
            <w:hyperlink r:id="rId83">
              <w:r>
                <w:rPr>
                  <w:color w:val="0000FF"/>
                </w:rPr>
                <w:t>статьей 14.65</w:t>
              </w:r>
            </w:hyperlink>
            <w:r>
              <w:t xml:space="preserve"> Кодекса Российской Федерации об административных правонарушениях;</w:t>
            </w:r>
          </w:p>
          <w:p w:rsidR="00F019A0" w:rsidRDefault="00F019A0">
            <w:pPr>
              <w:pStyle w:val="ConsPlusNormal"/>
            </w:pPr>
            <w:r>
              <w:t>наличие трех и более жалоб (обращений) в течение двух лет на объект контроля, содержащих информацию о нарушении обязательных требований</w:t>
            </w:r>
          </w:p>
        </w:tc>
      </w:tr>
      <w:tr w:rsidR="00F019A0">
        <w:tc>
          <w:tcPr>
            <w:tcW w:w="2098" w:type="dxa"/>
          </w:tcPr>
          <w:p w:rsidR="00F019A0" w:rsidRDefault="00F019A0">
            <w:pPr>
              <w:pStyle w:val="ConsPlusNormal"/>
            </w:pPr>
            <w:r>
              <w:t>Умеренный риск</w:t>
            </w:r>
          </w:p>
        </w:tc>
        <w:tc>
          <w:tcPr>
            <w:tcW w:w="6973" w:type="dxa"/>
          </w:tcPr>
          <w:p w:rsidR="00F019A0" w:rsidRDefault="00F019A0">
            <w:pPr>
              <w:pStyle w:val="ConsPlusNormal"/>
            </w:pPr>
            <w:r>
              <w:t>Одно из следующих условий:</w:t>
            </w:r>
          </w:p>
          <w:p w:rsidR="00F019A0" w:rsidRDefault="00F019A0">
            <w:pPr>
              <w:pStyle w:val="ConsPlusNormal"/>
            </w:pPr>
            <w:r>
              <w:t>отсутствие контрольных (надзорных) мероприятий, проводимых с взаимодействием с контролируемым лицом в рамках осуществления регионального государственного контроля, в отношении контролируемого лица в течение пяти лет, предшествующих дате принятия решения об отнесении объекта контроля к определенной категории риска;</w:t>
            </w:r>
          </w:p>
          <w:p w:rsidR="00F019A0" w:rsidRDefault="00F019A0">
            <w:pPr>
              <w:pStyle w:val="ConsPlusNormal"/>
            </w:pPr>
            <w:r>
              <w:t>наличие у объекта контроля одного из критериев отнесения объекта контроля к категории среднего риска</w:t>
            </w:r>
          </w:p>
        </w:tc>
      </w:tr>
      <w:tr w:rsidR="00F019A0">
        <w:tc>
          <w:tcPr>
            <w:tcW w:w="2098" w:type="dxa"/>
          </w:tcPr>
          <w:p w:rsidR="00F019A0" w:rsidRDefault="00F019A0">
            <w:pPr>
              <w:pStyle w:val="ConsPlusNormal"/>
            </w:pPr>
            <w:r>
              <w:t>Низкий риск</w:t>
            </w:r>
          </w:p>
        </w:tc>
        <w:tc>
          <w:tcPr>
            <w:tcW w:w="6973" w:type="dxa"/>
          </w:tcPr>
          <w:p w:rsidR="00F019A0" w:rsidRDefault="00F019A0">
            <w:pPr>
              <w:pStyle w:val="ConsPlusNormal"/>
            </w:pPr>
            <w:r>
              <w:t xml:space="preserve">Отсутствие критериев отнесения объекта контроля к категории </w:t>
            </w:r>
            <w:r>
              <w:lastRenderedPageBreak/>
              <w:t>среднего и умеренного риска</w:t>
            </w:r>
          </w:p>
        </w:tc>
      </w:tr>
    </w:tbl>
    <w:p w:rsidR="00F019A0" w:rsidRDefault="00F019A0">
      <w:pPr>
        <w:pStyle w:val="ConsPlusNormal"/>
      </w:pPr>
    </w:p>
    <w:p w:rsidR="00F019A0" w:rsidRDefault="00F019A0">
      <w:pPr>
        <w:pStyle w:val="ConsPlusNormal"/>
      </w:pPr>
    </w:p>
    <w:p w:rsidR="00F019A0" w:rsidRDefault="00F019A0">
      <w:pPr>
        <w:pStyle w:val="ConsPlusNormal"/>
        <w:pBdr>
          <w:bottom w:val="single" w:sz="6" w:space="0" w:color="auto"/>
        </w:pBdr>
        <w:spacing w:before="100" w:after="100"/>
        <w:jc w:val="both"/>
        <w:rPr>
          <w:sz w:val="2"/>
          <w:szCs w:val="2"/>
        </w:rPr>
      </w:pPr>
    </w:p>
    <w:p w:rsidR="00767024" w:rsidRDefault="00F019A0">
      <w:bookmarkStart w:id="7" w:name="_GoBack"/>
      <w:bookmarkEnd w:id="7"/>
    </w:p>
    <w:sectPr w:rsidR="00767024" w:rsidSect="00B36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A0"/>
    <w:rsid w:val="00A3148B"/>
    <w:rsid w:val="00B51D93"/>
    <w:rsid w:val="00F01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9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019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019A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9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019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019A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4404&amp;dst=100013" TargetMode="External"/><Relationship Id="rId21" Type="http://schemas.openxmlformats.org/officeDocument/2006/relationships/hyperlink" Target="https://login.consultant.ru/link/?req=doc&amp;base=LAW&amp;n=495001" TargetMode="External"/><Relationship Id="rId42" Type="http://schemas.openxmlformats.org/officeDocument/2006/relationships/hyperlink" Target="https://login.consultant.ru/link/?req=doc&amp;base=LAW&amp;n=495001&amp;dst=100214" TargetMode="External"/><Relationship Id="rId47" Type="http://schemas.openxmlformats.org/officeDocument/2006/relationships/hyperlink" Target="https://login.consultant.ru/link/?req=doc&amp;base=LAW&amp;n=495001&amp;dst=100225" TargetMode="External"/><Relationship Id="rId63" Type="http://schemas.openxmlformats.org/officeDocument/2006/relationships/hyperlink" Target="https://login.consultant.ru/link/?req=doc&amp;base=LAW&amp;n=495001&amp;dst=100999" TargetMode="External"/><Relationship Id="rId68" Type="http://schemas.openxmlformats.org/officeDocument/2006/relationships/hyperlink" Target="https://login.consultant.ru/link/?req=doc&amp;base=SPB&amp;n=251648&amp;dst=100030" TargetMode="External"/><Relationship Id="rId84" Type="http://schemas.openxmlformats.org/officeDocument/2006/relationships/fontTable" Target="fontTable.xml"/><Relationship Id="rId16" Type="http://schemas.openxmlformats.org/officeDocument/2006/relationships/hyperlink" Target="https://login.consultant.ru/link/?req=doc&amp;base=SPB&amp;n=251648&amp;dst=100005" TargetMode="External"/><Relationship Id="rId11" Type="http://schemas.openxmlformats.org/officeDocument/2006/relationships/hyperlink" Target="https://login.consultant.ru/link/?req=doc&amp;base=LAW&amp;n=477482&amp;dst=100536" TargetMode="External"/><Relationship Id="rId32" Type="http://schemas.openxmlformats.org/officeDocument/2006/relationships/hyperlink" Target="https://login.consultant.ru/link/?req=doc&amp;base=SPB&amp;n=281192&amp;dst=100005" TargetMode="External"/><Relationship Id="rId37" Type="http://schemas.openxmlformats.org/officeDocument/2006/relationships/hyperlink" Target="https://login.consultant.ru/link/?req=doc&amp;base=LAW&amp;n=454103" TargetMode="External"/><Relationship Id="rId53" Type="http://schemas.openxmlformats.org/officeDocument/2006/relationships/hyperlink" Target="https://login.consultant.ru/link/?req=doc&amp;base=LAW&amp;n=495001&amp;dst=101128" TargetMode="External"/><Relationship Id="rId58" Type="http://schemas.openxmlformats.org/officeDocument/2006/relationships/hyperlink" Target="https://login.consultant.ru/link/?req=doc&amp;base=LAW&amp;n=495001&amp;dst=101175" TargetMode="External"/><Relationship Id="rId74" Type="http://schemas.openxmlformats.org/officeDocument/2006/relationships/hyperlink" Target="https://login.consultant.ru/link/?req=doc&amp;base=LAW&amp;n=495001&amp;dst=100996" TargetMode="External"/><Relationship Id="rId79" Type="http://schemas.openxmlformats.org/officeDocument/2006/relationships/hyperlink" Target="https://login.consultant.ru/link/?req=doc&amp;base=SPB&amp;n=251648&amp;dst=100031"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LAW&amp;n=479936&amp;dst=160" TargetMode="External"/><Relationship Id="rId14" Type="http://schemas.openxmlformats.org/officeDocument/2006/relationships/hyperlink" Target="https://login.consultant.ru/link/?req=doc&amp;base=SPB&amp;n=258173&amp;dst=100008" TargetMode="External"/><Relationship Id="rId22" Type="http://schemas.openxmlformats.org/officeDocument/2006/relationships/hyperlink" Target="https://login.consultant.ru/link/?req=doc&amp;base=SPB&amp;n=251648&amp;dst=100011" TargetMode="External"/><Relationship Id="rId27" Type="http://schemas.openxmlformats.org/officeDocument/2006/relationships/hyperlink" Target="https://login.consultant.ru/link/?req=doc&amp;base=SPB&amp;n=304404&amp;dst=100021" TargetMode="External"/><Relationship Id="rId30" Type="http://schemas.openxmlformats.org/officeDocument/2006/relationships/hyperlink" Target="https://login.consultant.ru/link/?req=doc&amp;base=LAW&amp;n=495106" TargetMode="External"/><Relationship Id="rId35" Type="http://schemas.openxmlformats.org/officeDocument/2006/relationships/hyperlink" Target="https://login.consultant.ru/link/?req=doc&amp;base=LAW&amp;n=495001&amp;dst=100225" TargetMode="External"/><Relationship Id="rId43" Type="http://schemas.openxmlformats.org/officeDocument/2006/relationships/hyperlink" Target="https://login.consultant.ru/link/?req=doc&amp;base=LAW&amp;n=495001&amp;dst=101267" TargetMode="External"/><Relationship Id="rId48" Type="http://schemas.openxmlformats.org/officeDocument/2006/relationships/hyperlink" Target="https://login.consultant.ru/link/?req=doc&amp;base=LAW&amp;n=495001&amp;dst=100634" TargetMode="External"/><Relationship Id="rId56" Type="http://schemas.openxmlformats.org/officeDocument/2006/relationships/hyperlink" Target="https://login.consultant.ru/link/?req=doc&amp;base=LAW&amp;n=495001&amp;dst=100636" TargetMode="External"/><Relationship Id="rId64" Type="http://schemas.openxmlformats.org/officeDocument/2006/relationships/hyperlink" Target="https://login.consultant.ru/link/?req=doc&amp;base=SPB&amp;n=251648&amp;dst=100023" TargetMode="External"/><Relationship Id="rId69" Type="http://schemas.openxmlformats.org/officeDocument/2006/relationships/hyperlink" Target="https://login.consultant.ru/link/?req=doc&amp;base=SPB&amp;n=251648&amp;dst=100030" TargetMode="External"/><Relationship Id="rId77" Type="http://schemas.openxmlformats.org/officeDocument/2006/relationships/hyperlink" Target="https://login.consultant.ru/link/?req=doc&amp;base=LAW&amp;n=495001&amp;dst=101143" TargetMode="External"/><Relationship Id="rId8" Type="http://schemas.openxmlformats.org/officeDocument/2006/relationships/hyperlink" Target="https://login.consultant.ru/link/?req=doc&amp;base=SPB&amp;n=281192&amp;dst=100005" TargetMode="External"/><Relationship Id="rId51" Type="http://schemas.openxmlformats.org/officeDocument/2006/relationships/hyperlink" Target="https://login.consultant.ru/link/?req=doc&amp;base=LAW&amp;n=495001&amp;dst=100225" TargetMode="External"/><Relationship Id="rId72" Type="http://schemas.openxmlformats.org/officeDocument/2006/relationships/hyperlink" Target="https://login.consultant.ru/link/?req=doc&amp;base=SPB&amp;n=251648&amp;dst=100030" TargetMode="External"/><Relationship Id="rId80" Type="http://schemas.openxmlformats.org/officeDocument/2006/relationships/hyperlink" Target="https://login.consultant.ru/link/?req=doc&amp;base=SPB&amp;n=251648&amp;dst=100033"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95001&amp;dst=100087" TargetMode="External"/><Relationship Id="rId17" Type="http://schemas.openxmlformats.org/officeDocument/2006/relationships/hyperlink" Target="https://login.consultant.ru/link/?req=doc&amp;base=SPB&amp;n=281192&amp;dst=100005" TargetMode="External"/><Relationship Id="rId25" Type="http://schemas.openxmlformats.org/officeDocument/2006/relationships/hyperlink" Target="https://login.consultant.ru/link/?req=doc&amp;base=SPB&amp;n=251648&amp;dst=100012" TargetMode="External"/><Relationship Id="rId33" Type="http://schemas.openxmlformats.org/officeDocument/2006/relationships/hyperlink" Target="https://login.consultant.ru/link/?req=doc&amp;base=LAW&amp;n=482876" TargetMode="External"/><Relationship Id="rId38" Type="http://schemas.openxmlformats.org/officeDocument/2006/relationships/hyperlink" Target="https://login.consultant.ru/link/?req=doc&amp;base=SPB&amp;n=304404&amp;dst=100027" TargetMode="External"/><Relationship Id="rId46" Type="http://schemas.openxmlformats.org/officeDocument/2006/relationships/hyperlink" Target="https://login.consultant.ru/link/?req=doc&amp;base=LAW&amp;n=495001&amp;dst=100711" TargetMode="External"/><Relationship Id="rId59" Type="http://schemas.openxmlformats.org/officeDocument/2006/relationships/hyperlink" Target="https://login.consultant.ru/link/?req=doc&amp;base=LAW&amp;n=495001&amp;dst=101187" TargetMode="External"/><Relationship Id="rId67" Type="http://schemas.openxmlformats.org/officeDocument/2006/relationships/hyperlink" Target="https://login.consultant.ru/link/?req=doc&amp;base=SPB&amp;n=251648&amp;dst=100030" TargetMode="External"/><Relationship Id="rId20" Type="http://schemas.openxmlformats.org/officeDocument/2006/relationships/hyperlink" Target="https://login.consultant.ru/link/?req=doc&amp;base=LAW&amp;n=495001&amp;dst=100087" TargetMode="External"/><Relationship Id="rId41" Type="http://schemas.openxmlformats.org/officeDocument/2006/relationships/hyperlink" Target="https://login.consultant.ru/link/?req=doc&amp;base=SPB&amp;n=304404&amp;dst=100035" TargetMode="External"/><Relationship Id="rId54" Type="http://schemas.openxmlformats.org/officeDocument/2006/relationships/hyperlink" Target="https://login.consultant.ru/link/?req=doc&amp;base=LAW&amp;n=495001&amp;dst=100225" TargetMode="External"/><Relationship Id="rId62" Type="http://schemas.openxmlformats.org/officeDocument/2006/relationships/hyperlink" Target="https://login.consultant.ru/link/?req=doc&amp;base=LAW&amp;n=495001&amp;dst=100659" TargetMode="External"/><Relationship Id="rId70" Type="http://schemas.openxmlformats.org/officeDocument/2006/relationships/hyperlink" Target="https://login.consultant.ru/link/?req=doc&amp;base=SPB&amp;n=251648&amp;dst=100030" TargetMode="External"/><Relationship Id="rId75" Type="http://schemas.openxmlformats.org/officeDocument/2006/relationships/hyperlink" Target="https://login.consultant.ru/link/?req=doc&amp;base=SPB&amp;n=251648&amp;dst=100030" TargetMode="External"/><Relationship Id="rId83" Type="http://schemas.openxmlformats.org/officeDocument/2006/relationships/hyperlink" Target="https://login.consultant.ru/link/?req=doc&amp;base=LAW&amp;n=480520&amp;dst=9006" TargetMode="External"/><Relationship Id="rId1" Type="http://schemas.openxmlformats.org/officeDocument/2006/relationships/styles" Target="styles.xml"/><Relationship Id="rId6" Type="http://schemas.openxmlformats.org/officeDocument/2006/relationships/hyperlink" Target="https://login.consultant.ru/link/?req=doc&amp;base=SPB&amp;n=251648&amp;dst=100005" TargetMode="External"/><Relationship Id="rId15" Type="http://schemas.openxmlformats.org/officeDocument/2006/relationships/hyperlink" Target="https://login.consultant.ru/link/?req=doc&amp;base=SPB&amp;n=225913" TargetMode="External"/><Relationship Id="rId23" Type="http://schemas.openxmlformats.org/officeDocument/2006/relationships/hyperlink" Target="https://login.consultant.ru/link/?req=doc&amp;base=SPB&amp;n=304404&amp;dst=100010" TargetMode="External"/><Relationship Id="rId28" Type="http://schemas.openxmlformats.org/officeDocument/2006/relationships/hyperlink" Target="https://login.consultant.ru/link/?req=doc&amp;base=LAW&amp;n=495001" TargetMode="External"/><Relationship Id="rId36" Type="http://schemas.openxmlformats.org/officeDocument/2006/relationships/hyperlink" Target="https://login.consultant.ru/link/?req=doc&amp;base=LAW&amp;n=495001&amp;dst=100225" TargetMode="External"/><Relationship Id="rId49" Type="http://schemas.openxmlformats.org/officeDocument/2006/relationships/hyperlink" Target="https://login.consultant.ru/link/?req=doc&amp;base=LAW&amp;n=495001&amp;dst=100636" TargetMode="External"/><Relationship Id="rId57" Type="http://schemas.openxmlformats.org/officeDocument/2006/relationships/hyperlink" Target="https://login.consultant.ru/link/?req=doc&amp;base=LAW&amp;n=495001&amp;dst=100639" TargetMode="External"/><Relationship Id="rId10" Type="http://schemas.openxmlformats.org/officeDocument/2006/relationships/hyperlink" Target="https://login.consultant.ru/link/?req=doc&amp;base=LAW&amp;n=479936&amp;dst=160" TargetMode="External"/><Relationship Id="rId31" Type="http://schemas.openxmlformats.org/officeDocument/2006/relationships/hyperlink" Target="https://login.consultant.ru/link/?req=doc&amp;base=LAW&amp;n=495001" TargetMode="External"/><Relationship Id="rId44" Type="http://schemas.openxmlformats.org/officeDocument/2006/relationships/hyperlink" Target="https://login.consultant.ru/link/?req=doc&amp;base=LAW&amp;n=495001&amp;dst=100225" TargetMode="External"/><Relationship Id="rId52" Type="http://schemas.openxmlformats.org/officeDocument/2006/relationships/hyperlink" Target="https://login.consultant.ru/link/?req=doc&amp;base=LAW&amp;n=495001&amp;dst=101127" TargetMode="External"/><Relationship Id="rId60" Type="http://schemas.openxmlformats.org/officeDocument/2006/relationships/hyperlink" Target="https://login.consultant.ru/link/?req=doc&amp;base=SPB&amp;n=251648&amp;dst=100020" TargetMode="External"/><Relationship Id="rId65" Type="http://schemas.openxmlformats.org/officeDocument/2006/relationships/hyperlink" Target="https://login.consultant.ru/link/?req=doc&amp;base=SPB&amp;n=251648&amp;dst=100028" TargetMode="External"/><Relationship Id="rId73" Type="http://schemas.openxmlformats.org/officeDocument/2006/relationships/hyperlink" Target="https://login.consultant.ru/link/?req=doc&amp;base=SPB&amp;n=251648&amp;dst=100030" TargetMode="External"/><Relationship Id="rId78" Type="http://schemas.openxmlformats.org/officeDocument/2006/relationships/hyperlink" Target="https://login.consultant.ru/link/?req=doc&amp;base=LAW&amp;n=495001&amp;dst=101142" TargetMode="External"/><Relationship Id="rId81" Type="http://schemas.openxmlformats.org/officeDocument/2006/relationships/hyperlink" Target="https://login.consultant.ru/link/?req=doc&amp;base=SPB&amp;n=251648&amp;dst=100035" TargetMode="External"/><Relationship Id="rId4" Type="http://schemas.openxmlformats.org/officeDocument/2006/relationships/webSettings" Target="webSettings.xml"/><Relationship Id="rId9" Type="http://schemas.openxmlformats.org/officeDocument/2006/relationships/hyperlink" Target="https://login.consultant.ru/link/?req=doc&amp;base=SPB&amp;n=304404&amp;dst=100005" TargetMode="External"/><Relationship Id="rId13" Type="http://schemas.openxmlformats.org/officeDocument/2006/relationships/hyperlink" Target="https://login.consultant.ru/link/?req=doc&amp;base=SPB&amp;n=295107&amp;dst=100387" TargetMode="External"/><Relationship Id="rId18" Type="http://schemas.openxmlformats.org/officeDocument/2006/relationships/hyperlink" Target="https://login.consultant.ru/link/?req=doc&amp;base=SPB&amp;n=304404&amp;dst=100005" TargetMode="External"/><Relationship Id="rId39" Type="http://schemas.openxmlformats.org/officeDocument/2006/relationships/hyperlink" Target="https://login.consultant.ru/link/?req=doc&amp;base=SPB&amp;n=304404&amp;dst=100029" TargetMode="External"/><Relationship Id="rId34" Type="http://schemas.openxmlformats.org/officeDocument/2006/relationships/hyperlink" Target="https://login.consultant.ru/link/?req=doc&amp;base=SPB&amp;n=304404&amp;dst=100026" TargetMode="External"/><Relationship Id="rId50" Type="http://schemas.openxmlformats.org/officeDocument/2006/relationships/hyperlink" Target="https://login.consultant.ru/link/?req=doc&amp;base=LAW&amp;n=495001&amp;dst=100638" TargetMode="External"/><Relationship Id="rId55" Type="http://schemas.openxmlformats.org/officeDocument/2006/relationships/hyperlink" Target="https://login.consultant.ru/link/?req=doc&amp;base=LAW&amp;n=495001&amp;dst=100917" TargetMode="External"/><Relationship Id="rId76" Type="http://schemas.openxmlformats.org/officeDocument/2006/relationships/hyperlink" Target="https://login.consultant.ru/link/?req=doc&amp;base=LAW&amp;n=479936" TargetMode="External"/><Relationship Id="rId7" Type="http://schemas.openxmlformats.org/officeDocument/2006/relationships/hyperlink" Target="https://login.consultant.ru/link/?req=doc&amp;base=SPB&amp;n=258173&amp;dst=100008" TargetMode="External"/><Relationship Id="rId71" Type="http://schemas.openxmlformats.org/officeDocument/2006/relationships/hyperlink" Target="https://login.consultant.ru/link/?req=doc&amp;base=LAW&amp;n=49500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SPB&amp;n=304404&amp;dst=100012" TargetMode="External"/><Relationship Id="rId40" Type="http://schemas.openxmlformats.org/officeDocument/2006/relationships/hyperlink" Target="https://login.consultant.ru/link/?req=doc&amp;base=SPB&amp;n=304404&amp;dst=100030" TargetMode="External"/><Relationship Id="rId45" Type="http://schemas.openxmlformats.org/officeDocument/2006/relationships/hyperlink" Target="https://login.consultant.ru/link/?req=doc&amp;base=LAW&amp;n=495001&amp;dst=100917" TargetMode="External"/><Relationship Id="rId66" Type="http://schemas.openxmlformats.org/officeDocument/2006/relationships/hyperlink" Target="https://login.consultant.ru/link/?req=doc&amp;base=SPB&amp;n=251648&amp;dst=100030" TargetMode="External"/><Relationship Id="rId61" Type="http://schemas.openxmlformats.org/officeDocument/2006/relationships/hyperlink" Target="https://login.consultant.ru/link/?req=doc&amp;base=SPB&amp;n=251648&amp;dst=100022" TargetMode="External"/><Relationship Id="rId82" Type="http://schemas.openxmlformats.org/officeDocument/2006/relationships/hyperlink" Target="https://login.consultant.ru/link/?req=doc&amp;base=SPB&amp;n=251648&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11456</Words>
  <Characters>65301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Гмызина Любовь Владимировна</dc:creator>
  <cp:lastModifiedBy>Гмызина Любовь Владимировна</cp:lastModifiedBy>
  <cp:revision>1</cp:revision>
  <dcterms:created xsi:type="dcterms:W3CDTF">2025-01-27T13:00:00Z</dcterms:created>
  <dcterms:modified xsi:type="dcterms:W3CDTF">2025-01-27T13:01:00Z</dcterms:modified>
</cp:coreProperties>
</file>