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94603F" w14:textId="77777777" w:rsidR="00F57DBA" w:rsidRPr="00B83D4C" w:rsidRDefault="00F57DBA" w:rsidP="005E3BE1">
      <w:pPr>
        <w:jc w:val="center"/>
        <w:rPr>
          <w:b/>
          <w:color w:val="auto"/>
        </w:rPr>
      </w:pPr>
      <w:bookmarkStart w:id="0" w:name="_GoBack"/>
      <w:bookmarkEnd w:id="0"/>
      <w:r w:rsidRPr="00B83D4C">
        <w:rPr>
          <w:b/>
          <w:color w:val="auto"/>
        </w:rPr>
        <w:t xml:space="preserve">Сведения </w:t>
      </w:r>
    </w:p>
    <w:p w14:paraId="433D38D0" w14:textId="77777777" w:rsidR="00F57DBA" w:rsidRPr="00B83D4C" w:rsidRDefault="00F57DBA" w:rsidP="005E3BE1">
      <w:pPr>
        <w:pStyle w:val="a3"/>
        <w:pBdr>
          <w:bottom w:val="single" w:sz="4" w:space="1" w:color="auto"/>
        </w:pBdr>
        <w:jc w:val="center"/>
        <w:rPr>
          <w:rFonts w:ascii="Times New Roman" w:hAnsi="Times New Roman"/>
          <w:b/>
          <w:color w:val="auto"/>
          <w:sz w:val="24"/>
        </w:rPr>
      </w:pPr>
      <w:r w:rsidRPr="00B83D4C">
        <w:rPr>
          <w:rFonts w:ascii="Times New Roman" w:hAnsi="Times New Roman"/>
          <w:b/>
          <w:color w:val="auto"/>
          <w:sz w:val="24"/>
        </w:rPr>
        <w:t xml:space="preserve">о Государственном бюджетном профессиональном образовательном учреждении </w:t>
      </w:r>
      <w:proofErr w:type="gramStart"/>
      <w:r w:rsidRPr="00B83D4C">
        <w:rPr>
          <w:rFonts w:ascii="Times New Roman" w:hAnsi="Times New Roman"/>
          <w:b/>
          <w:color w:val="auto"/>
          <w:sz w:val="24"/>
        </w:rPr>
        <w:t>Ленинградской  области</w:t>
      </w:r>
      <w:proofErr w:type="gramEnd"/>
      <w:r w:rsidRPr="00B83D4C">
        <w:rPr>
          <w:rFonts w:ascii="Times New Roman" w:hAnsi="Times New Roman"/>
          <w:b/>
          <w:color w:val="auto"/>
          <w:sz w:val="24"/>
        </w:rPr>
        <w:t xml:space="preserve"> «Лисинский лесной колледж»</w:t>
      </w:r>
    </w:p>
    <w:p w14:paraId="1EB95AEE" w14:textId="77777777" w:rsidR="00F57DBA" w:rsidRPr="00B83D4C" w:rsidRDefault="00F57DBA" w:rsidP="00F57DBA">
      <w:pPr>
        <w:pStyle w:val="a3"/>
        <w:jc w:val="center"/>
        <w:rPr>
          <w:rFonts w:ascii="Times New Roman" w:hAnsi="Times New Roman"/>
          <w:b/>
          <w:color w:val="auto"/>
          <w:sz w:val="24"/>
          <w:szCs w:val="24"/>
          <w:vertAlign w:val="superscript"/>
        </w:rPr>
      </w:pPr>
      <w:r w:rsidRPr="00B83D4C">
        <w:rPr>
          <w:rFonts w:ascii="Times New Roman" w:hAnsi="Times New Roman"/>
          <w:b/>
          <w:color w:val="auto"/>
          <w:sz w:val="24"/>
          <w:szCs w:val="24"/>
          <w:vertAlign w:val="superscript"/>
        </w:rPr>
        <w:t>(полное наименование учреждения)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843"/>
        <w:gridCol w:w="1275"/>
        <w:gridCol w:w="851"/>
        <w:gridCol w:w="567"/>
        <w:gridCol w:w="965"/>
        <w:gridCol w:w="311"/>
        <w:gridCol w:w="454"/>
        <w:gridCol w:w="1105"/>
        <w:gridCol w:w="454"/>
        <w:gridCol w:w="1105"/>
      </w:tblGrid>
      <w:tr w:rsidR="00026F8C" w14:paraId="0B17E203" w14:textId="77777777" w:rsidTr="006154EC">
        <w:trPr>
          <w:trHeight w:val="270"/>
        </w:trPr>
        <w:tc>
          <w:tcPr>
            <w:tcW w:w="97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42ABA" w14:textId="77777777" w:rsidR="00026F8C" w:rsidRDefault="001A16D0">
            <w:pPr>
              <w:widowControl w:val="0"/>
              <w:tabs>
                <w:tab w:val="left" w:pos="1260"/>
              </w:tabs>
              <w:jc w:val="center"/>
              <w:outlineLvl w:val="1"/>
              <w:rPr>
                <w:b/>
              </w:rPr>
            </w:pPr>
            <w:r>
              <w:rPr>
                <w:b/>
              </w:rPr>
              <w:t>Основные сведения</w:t>
            </w:r>
          </w:p>
        </w:tc>
      </w:tr>
      <w:tr w:rsidR="00F57DBA" w14:paraId="07B29C56" w14:textId="77777777" w:rsidTr="006154EC">
        <w:trPr>
          <w:trHeight w:val="46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648A9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E3E61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BF7EB" w14:textId="21BA0C7C" w:rsidR="00F57DBA" w:rsidRPr="006E5EB6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B83D4C">
              <w:rPr>
                <w:color w:val="auto"/>
              </w:rPr>
              <w:t>Государственное бюджетное профессиональное образовательное учреждение Ленинградской области «Лисинский лесной колледж»</w:t>
            </w:r>
          </w:p>
        </w:tc>
      </w:tr>
      <w:tr w:rsidR="00F57DBA" w14:paraId="7FBD2BFE" w14:textId="77777777" w:rsidTr="006154EC">
        <w:trPr>
          <w:trHeight w:val="82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437ED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2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27124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органа, осуществляющего функции и полномочия учредителя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3B3716" w14:textId="05FC821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B83D4C">
              <w:rPr>
                <w:color w:val="auto"/>
              </w:rPr>
              <w:t>Комитет общего и профессионального образования Ленинградской области</w:t>
            </w:r>
          </w:p>
        </w:tc>
      </w:tr>
      <w:tr w:rsidR="00F57DBA" w14:paraId="48F59377" w14:textId="77777777" w:rsidTr="006154EC">
        <w:trPr>
          <w:trHeight w:val="55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DA9C9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3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36E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А</w: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5AAF07" wp14:editId="2AF977BC">
                      <wp:simplePos x="0" y="0"/>
                      <wp:positionH relativeFrom="column">
                        <wp:posOffset>8534400</wp:posOffset>
                      </wp:positionH>
                      <wp:positionV relativeFrom="paragraph">
                        <wp:posOffset>249555</wp:posOffset>
                      </wp:positionV>
                      <wp:extent cx="762000" cy="342900"/>
                      <wp:effectExtent l="0" t="0" r="0" b="0"/>
                      <wp:wrapNone/>
                      <wp:docPr id="1" name="Pictur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620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 w14:paraId="3F73391E" w14:textId="77777777" w:rsidR="00F57DBA" w:rsidRDefault="00F57DBA"/>
                              </w:txbxContent>
                            </wps:txbx>
                            <wps:bodyPr vert="horz" wrap="square" lIns="91440" tIns="45720" rIns="91440" bIns="45720" anchor="t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4D5AAF07" id="Picture 1" o:spid="_x0000_s1026" style="position:absolute;margin-left:672pt;margin-top:19.65pt;width:60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">
                      <v:textbox>
                        <w:txbxContent>
                          <w:p w14:paraId="3F73391E" w14:textId="77777777" w:rsidR="00F57DBA" w:rsidRDefault="00F57DBA"/>
                        </w:txbxContent>
                      </v:textbox>
                    </v:rect>
                  </w:pict>
                </mc:Fallback>
              </mc:AlternateContent>
            </w:r>
            <w:r>
              <w:t>дрес фактического местонахождения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1D5D9" w14:textId="73373AE0" w:rsidR="00F57DBA" w:rsidRPr="006E5EB6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B83D4C">
              <w:rPr>
                <w:color w:val="auto"/>
              </w:rPr>
              <w:t xml:space="preserve">187023, Ленинградская область, Тосненский район, пос. </w:t>
            </w:r>
            <w:proofErr w:type="spellStart"/>
            <w:r w:rsidRPr="00B83D4C">
              <w:rPr>
                <w:color w:val="auto"/>
              </w:rPr>
              <w:t>Лисино</w:t>
            </w:r>
            <w:proofErr w:type="spellEnd"/>
            <w:r w:rsidRPr="00B83D4C">
              <w:rPr>
                <w:color w:val="auto"/>
              </w:rPr>
              <w:t>-Корпус, ул. Кравчинского, д.4</w:t>
            </w:r>
          </w:p>
        </w:tc>
      </w:tr>
      <w:tr w:rsidR="00F57DBA" w14:paraId="35E3A26A" w14:textId="77777777" w:rsidTr="006154EC">
        <w:trPr>
          <w:trHeight w:val="82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70776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4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5FB6E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Адреса филиалов (представительств), обособленных структурных подразделений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B8254" w14:textId="64FC0AF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B83D4C">
              <w:rPr>
                <w:color w:val="auto"/>
              </w:rPr>
              <w:t>нет</w:t>
            </w:r>
          </w:p>
        </w:tc>
      </w:tr>
      <w:tr w:rsidR="00F57DBA" w14:paraId="7B06B2D2" w14:textId="77777777" w:rsidTr="006154EC">
        <w:trPr>
          <w:trHeight w:val="27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A8470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5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A4E9" w14:textId="77777777" w:rsidR="00F57DBA" w:rsidRP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F57DBA">
              <w:t>Дата создания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CC539" w14:textId="77777777" w:rsidR="00F57DBA" w:rsidRPr="00B83D4C" w:rsidRDefault="00F57DBA" w:rsidP="00F57DBA">
            <w:pPr>
              <w:widowControl w:val="0"/>
              <w:tabs>
                <w:tab w:val="left" w:pos="1260"/>
              </w:tabs>
              <w:outlineLvl w:val="1"/>
              <w:rPr>
                <w:color w:val="auto"/>
                <w:lang w:val="en-US"/>
              </w:rPr>
            </w:pPr>
            <w:r w:rsidRPr="00B83D4C">
              <w:rPr>
                <w:color w:val="auto"/>
              </w:rPr>
              <w:t>21 декабря 1834 года</w:t>
            </w:r>
          </w:p>
          <w:p w14:paraId="101E71F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</w:tr>
      <w:tr w:rsidR="00F57DBA" w14:paraId="3DB57724" w14:textId="77777777" w:rsidTr="006154EC">
        <w:trPr>
          <w:trHeight w:val="540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714EE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6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AC500" w14:textId="306447C7" w:rsidR="00F57DBA" w:rsidRP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F57DBA">
              <w:t xml:space="preserve">Цели деятельности учреждения в соответствии </w:t>
            </w:r>
            <w:r>
              <w:rPr>
                <w:lang w:val="en-US"/>
              </w:rPr>
              <w:t>c</w:t>
            </w:r>
            <w:r w:rsidRPr="00F57DBA">
              <w:t xml:space="preserve"> уставом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5D147" w14:textId="77777777" w:rsidR="00F57DBA" w:rsidRPr="00B83D4C" w:rsidRDefault="00F57DBA" w:rsidP="00F57DBA">
            <w:pPr>
              <w:pStyle w:val="ac"/>
              <w:numPr>
                <w:ilvl w:val="0"/>
                <w:numId w:val="1"/>
              </w:numPr>
              <w:tabs>
                <w:tab w:val="left" w:pos="317"/>
              </w:tabs>
              <w:ind w:left="321" w:hanging="283"/>
              <w:jc w:val="both"/>
              <w:rPr>
                <w:color w:val="auto"/>
              </w:rPr>
            </w:pPr>
            <w:r w:rsidRPr="00B83D4C">
              <w:rPr>
                <w:color w:val="auto"/>
              </w:rPr>
              <w:t>реализация основных профессиональных образовательных программ среднего профессионального образования - программ подготовки квалифицированных рабочих, служащих;</w:t>
            </w:r>
          </w:p>
          <w:p w14:paraId="77CA89F3" w14:textId="77777777" w:rsidR="00F57DBA" w:rsidRPr="00B83D4C" w:rsidRDefault="00F57DBA" w:rsidP="00F57DBA">
            <w:pPr>
              <w:pStyle w:val="ac"/>
              <w:numPr>
                <w:ilvl w:val="0"/>
                <w:numId w:val="1"/>
              </w:numPr>
              <w:tabs>
                <w:tab w:val="left" w:pos="317"/>
              </w:tabs>
              <w:ind w:left="321" w:hanging="283"/>
              <w:jc w:val="both"/>
              <w:rPr>
                <w:color w:val="auto"/>
              </w:rPr>
            </w:pPr>
            <w:r w:rsidRPr="00B83D4C">
              <w:rPr>
                <w:color w:val="auto"/>
              </w:rPr>
              <w:t xml:space="preserve">реализация основных профессиональных образовательных программ среднего профессионального образования - программ подготовки специалистов среднего звена; </w:t>
            </w:r>
          </w:p>
          <w:p w14:paraId="301B248B" w14:textId="77777777" w:rsidR="00F57DBA" w:rsidRPr="00B83D4C" w:rsidRDefault="00F57DBA" w:rsidP="00F57DBA">
            <w:pPr>
              <w:pStyle w:val="ac"/>
              <w:numPr>
                <w:ilvl w:val="0"/>
                <w:numId w:val="1"/>
              </w:numPr>
              <w:tabs>
                <w:tab w:val="left" w:pos="317"/>
              </w:tabs>
              <w:ind w:left="321" w:hanging="283"/>
              <w:jc w:val="both"/>
              <w:rPr>
                <w:color w:val="auto"/>
              </w:rPr>
            </w:pPr>
            <w:r w:rsidRPr="00B83D4C">
              <w:rPr>
                <w:color w:val="auto"/>
              </w:rPr>
              <w:t xml:space="preserve">реализация основных программ профессионального обучения </w:t>
            </w:r>
            <w:r w:rsidRPr="00B83D4C">
              <w:rPr>
                <w:noProof/>
                <w:color w:val="auto"/>
              </w:rPr>
              <w:t xml:space="preserve">- </w:t>
            </w:r>
            <w:r w:rsidRPr="00B83D4C">
              <w:rPr>
                <w:color w:val="auto"/>
              </w:rPr>
              <w:t xml:space="preserve">программ профессиональной подготовки по профессиям рабочих, должностям служащих; </w:t>
            </w:r>
          </w:p>
          <w:p w14:paraId="1C55A650" w14:textId="77777777" w:rsidR="00F57DBA" w:rsidRPr="00B83D4C" w:rsidRDefault="00F57DBA" w:rsidP="00F57DBA">
            <w:pPr>
              <w:pStyle w:val="ac"/>
              <w:numPr>
                <w:ilvl w:val="0"/>
                <w:numId w:val="1"/>
              </w:numPr>
              <w:tabs>
                <w:tab w:val="left" w:pos="317"/>
              </w:tabs>
              <w:ind w:left="321" w:hanging="283"/>
              <w:jc w:val="both"/>
              <w:rPr>
                <w:color w:val="auto"/>
              </w:rPr>
            </w:pPr>
            <w:r w:rsidRPr="00B83D4C">
              <w:rPr>
                <w:color w:val="auto"/>
              </w:rPr>
              <w:t>реализация основных программ профессионального обучения -</w:t>
            </w:r>
            <w:r w:rsidRPr="00B83D4C">
              <w:rPr>
                <w:noProof/>
                <w:color w:val="auto"/>
              </w:rPr>
              <w:t xml:space="preserve"> </w:t>
            </w:r>
            <w:r w:rsidRPr="00B83D4C">
              <w:rPr>
                <w:color w:val="auto"/>
              </w:rPr>
              <w:t xml:space="preserve">программ повышения квалификации рабочих и служащих; </w:t>
            </w:r>
          </w:p>
          <w:p w14:paraId="3D248956" w14:textId="1CDA1F49" w:rsidR="00F57DBA" w:rsidRDefault="00F57DBA" w:rsidP="00F57DBA">
            <w:pPr>
              <w:tabs>
                <w:tab w:val="left" w:pos="317"/>
              </w:tabs>
              <w:ind w:firstLine="175"/>
              <w:jc w:val="both"/>
            </w:pPr>
            <w:r w:rsidRPr="00B83D4C">
              <w:rPr>
                <w:color w:val="auto"/>
              </w:rPr>
              <w:t>реализация основных программ профессионального обучения - программ переподготовки рабочих и служащих;</w:t>
            </w:r>
          </w:p>
        </w:tc>
      </w:tr>
      <w:tr w:rsidR="00F57DBA" w14:paraId="064200D8" w14:textId="77777777" w:rsidTr="006154EC">
        <w:trPr>
          <w:trHeight w:val="109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A8842E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7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3CC53" w14:textId="77777777" w:rsidR="00F57DBA" w:rsidRP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F57DBA">
              <w:t>Виды деятельности учреждения, относящиеся к его основным видам деятельности в соответствии с уставом учреждения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707C" w14:textId="55A662DC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 w:rsidRPr="00B83D4C">
              <w:rPr>
                <w:color w:val="auto"/>
              </w:rPr>
              <w:t>образование профессиональное среднее, обучение профессиональное</w:t>
            </w:r>
          </w:p>
        </w:tc>
      </w:tr>
      <w:tr w:rsidR="00F57DBA" w14:paraId="0AAB800F" w14:textId="77777777" w:rsidTr="006154EC">
        <w:trPr>
          <w:trHeight w:val="825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0FFF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8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85F3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Наименование органов управления учреждением, в том числе коллегиальных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55569" w14:textId="77777777" w:rsidR="00F57DBA" w:rsidRDefault="00F57DBA" w:rsidP="00F57DBA">
            <w:pPr>
              <w:rPr>
                <w:color w:val="auto"/>
              </w:rPr>
            </w:pPr>
            <w:r>
              <w:rPr>
                <w:color w:val="auto"/>
              </w:rPr>
              <w:t>Общее собрание работников и обучающихся учреждения</w:t>
            </w:r>
          </w:p>
          <w:p w14:paraId="7E9A6ED0" w14:textId="77777777" w:rsidR="00F57DBA" w:rsidRDefault="00F57DBA" w:rsidP="00F57DBA">
            <w:pPr>
              <w:rPr>
                <w:color w:val="auto"/>
              </w:rPr>
            </w:pPr>
            <w:r>
              <w:rPr>
                <w:color w:val="auto"/>
              </w:rPr>
              <w:t>Педагогический совет</w:t>
            </w:r>
          </w:p>
          <w:p w14:paraId="059A2152" w14:textId="77777777" w:rsidR="00F57DBA" w:rsidRDefault="00F57DBA" w:rsidP="00F57DBA">
            <w:pPr>
              <w:rPr>
                <w:color w:val="auto"/>
              </w:rPr>
            </w:pPr>
            <w:r>
              <w:rPr>
                <w:color w:val="auto"/>
              </w:rPr>
              <w:t>Совет учреждения</w:t>
            </w:r>
          </w:p>
          <w:p w14:paraId="0C288CBA" w14:textId="04FCEEBB" w:rsidR="00F57DBA" w:rsidRDefault="00F57DBA" w:rsidP="00F57DBA">
            <w:r>
              <w:rPr>
                <w:color w:val="auto"/>
              </w:rPr>
              <w:t>Студенческий совет</w:t>
            </w:r>
          </w:p>
        </w:tc>
      </w:tr>
      <w:tr w:rsidR="00F57DBA" w14:paraId="3816C442" w14:textId="77777777" w:rsidTr="006154EC">
        <w:trPr>
          <w:trHeight w:val="570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C73AC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lastRenderedPageBreak/>
              <w:t>9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5CE7E7A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Штатная численность/фактическая численность (шт. единиц/чел), в том числе: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6E4DC" w14:textId="6874B70B" w:rsidR="00F57DBA" w:rsidRPr="00A1451E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rPr>
                <w:color w:val="auto"/>
              </w:rPr>
              <w:t xml:space="preserve">130,01 </w:t>
            </w:r>
            <w:proofErr w:type="spellStart"/>
            <w:r>
              <w:rPr>
                <w:color w:val="auto"/>
              </w:rPr>
              <w:t>шт.ед</w:t>
            </w:r>
            <w:proofErr w:type="spellEnd"/>
            <w:r>
              <w:rPr>
                <w:color w:val="auto"/>
              </w:rPr>
              <w:t>./91 чел.</w:t>
            </w:r>
          </w:p>
        </w:tc>
      </w:tr>
      <w:tr w:rsidR="00F57DBA" w14:paraId="79B21F7B" w14:textId="77777777" w:rsidTr="006154EC">
        <w:trPr>
          <w:trHeight w:val="57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3E706" w14:textId="77777777" w:rsidR="00F57DBA" w:rsidRDefault="00F57DBA" w:rsidP="00F57DBA"/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6572C338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руководящий состав (шт. единиц/чел)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826B6" w14:textId="609F028D" w:rsidR="00F57DBA" w:rsidRPr="00A1451E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rPr>
                <w:color w:val="auto"/>
              </w:rPr>
              <w:t xml:space="preserve">11 </w:t>
            </w:r>
            <w:proofErr w:type="spellStart"/>
            <w:r>
              <w:rPr>
                <w:color w:val="auto"/>
              </w:rPr>
              <w:t>шт.ед</w:t>
            </w:r>
            <w:proofErr w:type="spellEnd"/>
            <w:r>
              <w:rPr>
                <w:color w:val="auto"/>
              </w:rPr>
              <w:t>./11 чел.</w:t>
            </w:r>
          </w:p>
        </w:tc>
      </w:tr>
      <w:tr w:rsidR="00F57DBA" w14:paraId="4E07A783" w14:textId="77777777" w:rsidTr="006154EC">
        <w:trPr>
          <w:trHeight w:val="57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6EAC31" w14:textId="77777777" w:rsidR="00F57DBA" w:rsidRDefault="00F57DBA" w:rsidP="00F57DBA"/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DD0AD0A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педагогический состав (шт. единиц/чел)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B3F49" w14:textId="4F31C818" w:rsidR="00F57DBA" w:rsidRPr="00A1451E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rPr>
                <w:color w:val="auto"/>
              </w:rPr>
              <w:t xml:space="preserve">62,51 </w:t>
            </w:r>
            <w:proofErr w:type="spellStart"/>
            <w:r>
              <w:rPr>
                <w:color w:val="auto"/>
              </w:rPr>
              <w:t>шт.ед</w:t>
            </w:r>
            <w:proofErr w:type="spellEnd"/>
            <w:r>
              <w:rPr>
                <w:color w:val="auto"/>
              </w:rPr>
              <w:t>./44 чел.</w:t>
            </w:r>
          </w:p>
        </w:tc>
      </w:tr>
      <w:tr w:rsidR="00F57DBA" w14:paraId="5FD73C06" w14:textId="77777777" w:rsidTr="006154EC">
        <w:trPr>
          <w:trHeight w:val="570"/>
        </w:trPr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23E2F" w14:textId="77777777" w:rsidR="00F57DBA" w:rsidRDefault="00F57DBA" w:rsidP="00F57DBA"/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F0852A3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  <w:rPr>
                <w:b/>
              </w:rPr>
            </w:pPr>
            <w:r>
              <w:t>прочий персонал (шт. единиц/чел)</w:t>
            </w:r>
          </w:p>
        </w:tc>
        <w:tc>
          <w:tcPr>
            <w:tcW w:w="496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70E96" w14:textId="43D617A3" w:rsidR="00F57DBA" w:rsidRPr="00A1451E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rPr>
                <w:color w:val="auto"/>
              </w:rPr>
              <w:t xml:space="preserve">56,5 </w:t>
            </w:r>
            <w:proofErr w:type="spellStart"/>
            <w:r>
              <w:rPr>
                <w:color w:val="auto"/>
              </w:rPr>
              <w:t>шт.ед</w:t>
            </w:r>
            <w:proofErr w:type="spellEnd"/>
            <w:r>
              <w:rPr>
                <w:color w:val="auto"/>
              </w:rPr>
              <w:t>./36 чел.</w:t>
            </w:r>
          </w:p>
        </w:tc>
      </w:tr>
      <w:tr w:rsidR="00F57DBA" w14:paraId="67E72A2E" w14:textId="77777777" w:rsidTr="006154EC">
        <w:trPr>
          <w:trHeight w:val="570"/>
        </w:trPr>
        <w:tc>
          <w:tcPr>
            <w:tcW w:w="97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A079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Материально-техническое обеспечение и оснащенность учреждения</w:t>
            </w:r>
          </w:p>
        </w:tc>
      </w:tr>
      <w:tr w:rsidR="00F57DBA" w14:paraId="68869CD2" w14:textId="77777777" w:rsidTr="006154EC">
        <w:trPr>
          <w:trHeight w:val="278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DFDCE32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7D2670D" w14:textId="75FEE0AA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Перечень недвижимого имущества, закрепленного на праве оперативного управления за учреждением</w:t>
            </w: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84D84" w14:textId="3768C52C" w:rsidR="00F57DBA" w:rsidRDefault="00F57DBA" w:rsidP="00F57DBA">
            <w:pPr>
              <w:jc w:val="both"/>
            </w:pPr>
            <w:r>
              <w:t>Наименование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529B17" w14:textId="4CC4981A" w:rsidR="00F57DBA" w:rsidRDefault="00F57DBA" w:rsidP="00F57DBA">
            <w:pPr>
              <w:jc w:val="both"/>
            </w:pPr>
            <w:r>
              <w:t>Инв. номер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14AEE7" w14:textId="4BF383B1" w:rsidR="00F57DBA" w:rsidRDefault="00F57DBA" w:rsidP="00F57DBA">
            <w:pPr>
              <w:jc w:val="both"/>
            </w:pPr>
            <w:r>
              <w:t>Балансовая стоимость (тыс. руб.)</w:t>
            </w:r>
          </w:p>
        </w:tc>
      </w:tr>
      <w:tr w:rsidR="00F57DBA" w14:paraId="2101E75B" w14:textId="77777777" w:rsidTr="006154EC">
        <w:trPr>
          <w:trHeight w:val="277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FC601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B8219D" w14:textId="2CCBB570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E4E96" w14:textId="79DB8C86" w:rsidR="00F57DBA" w:rsidRPr="003E3F6B" w:rsidRDefault="00F57DBA" w:rsidP="00F57DBA">
            <w:pPr>
              <w:jc w:val="both"/>
            </w:pPr>
            <w:r w:rsidRPr="004B7CC5">
              <w:t>Здание кирпичного общежития 2 этажное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9C66E" w14:textId="1BE2235F" w:rsidR="00F57DBA" w:rsidRDefault="00F57DBA" w:rsidP="00F57DBA">
            <w:pPr>
              <w:jc w:val="both"/>
            </w:pPr>
            <w:r w:rsidRPr="004B7CC5">
              <w:t>0010210028</w:t>
            </w:r>
          </w:p>
        </w:tc>
        <w:tc>
          <w:tcPr>
            <w:tcW w:w="11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4034" w14:textId="7933A120" w:rsidR="00F57DBA" w:rsidRDefault="00F57DBA" w:rsidP="00F57DBA">
            <w:pPr>
              <w:jc w:val="both"/>
            </w:pPr>
            <w:r>
              <w:t>4171</w:t>
            </w:r>
          </w:p>
        </w:tc>
      </w:tr>
      <w:tr w:rsidR="00F57DBA" w14:paraId="03A2DD29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06893E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6FB8E7" w14:textId="653A276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5628F" w14:textId="77777777" w:rsidR="00F57DBA" w:rsidRDefault="00F57DBA" w:rsidP="00F57DBA">
            <w:pPr>
              <w:jc w:val="both"/>
            </w:pPr>
            <w:r w:rsidRPr="003E3F6B">
              <w:t>Здание общежития №1, 4 этажное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16B1" w14:textId="77777777" w:rsidR="00F57DBA" w:rsidRDefault="00F57DBA" w:rsidP="00F57DBA">
            <w:pPr>
              <w:jc w:val="both"/>
            </w:pPr>
            <w:r>
              <w:t>0010210029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A38D2" w14:textId="77777777" w:rsidR="00F57DBA" w:rsidRDefault="00F57DBA" w:rsidP="00F57DBA">
            <w:pPr>
              <w:jc w:val="both"/>
            </w:pPr>
            <w:r>
              <w:t>5562</w:t>
            </w:r>
          </w:p>
        </w:tc>
      </w:tr>
      <w:tr w:rsidR="00F57DBA" w14:paraId="4A489EA7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9BA5F2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52D54" w14:textId="0559DDB9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8B055" w14:textId="77777777" w:rsidR="00F57DBA" w:rsidRDefault="00F57DBA" w:rsidP="00F57DBA">
            <w:pPr>
              <w:jc w:val="both"/>
            </w:pPr>
            <w:r w:rsidRPr="00D9405C">
              <w:t>здание гаража на 13 а/машин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164EE" w14:textId="77777777" w:rsidR="00F57DBA" w:rsidRDefault="00F57DBA" w:rsidP="00F57DBA">
            <w:pPr>
              <w:jc w:val="both"/>
            </w:pPr>
            <w:r>
              <w:t>0010110034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9ACD7" w14:textId="77777777" w:rsidR="00F57DBA" w:rsidRDefault="00F57DBA" w:rsidP="00F57DBA">
            <w:pPr>
              <w:jc w:val="both"/>
            </w:pPr>
            <w:r>
              <w:t>521</w:t>
            </w:r>
          </w:p>
        </w:tc>
      </w:tr>
      <w:tr w:rsidR="00F57DBA" w14:paraId="2E0AE753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42E50C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BE77F" w14:textId="3D16F1B1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CEE8C" w14:textId="77777777" w:rsidR="00F57DBA" w:rsidRDefault="00F57DBA" w:rsidP="00F57DBA">
            <w:pPr>
              <w:jc w:val="both"/>
            </w:pPr>
            <w:r w:rsidRPr="00D9405C">
              <w:t>здание гаража тракторного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82A8E" w14:textId="77777777" w:rsidR="00F57DBA" w:rsidRDefault="00F57DBA" w:rsidP="00F57DBA">
            <w:pPr>
              <w:jc w:val="both"/>
            </w:pPr>
            <w:r>
              <w:t>0010110033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55E2E" w14:textId="77777777" w:rsidR="00F57DBA" w:rsidRDefault="00F57DBA" w:rsidP="00F57DBA">
            <w:pPr>
              <w:jc w:val="both"/>
            </w:pPr>
            <w:r>
              <w:t>108</w:t>
            </w:r>
          </w:p>
        </w:tc>
      </w:tr>
      <w:tr w:rsidR="00F57DBA" w14:paraId="6E6F5022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DA05A1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E6689" w14:textId="7645CD18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307202" w14:textId="77777777" w:rsidR="00F57DBA" w:rsidRDefault="00F57DBA" w:rsidP="00F57DBA">
            <w:pPr>
              <w:jc w:val="both"/>
            </w:pPr>
            <w:r w:rsidRPr="00D9405C">
              <w:t>здание отопительной котельной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28135" w14:textId="77777777" w:rsidR="00F57DBA" w:rsidRDefault="00F57DBA" w:rsidP="00F57DBA">
            <w:pPr>
              <w:jc w:val="both"/>
            </w:pPr>
            <w:r>
              <w:t>10112400000000002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396DB" w14:textId="77777777" w:rsidR="00F57DBA" w:rsidRDefault="00F57DBA" w:rsidP="00F57DBA">
            <w:pPr>
              <w:jc w:val="both"/>
            </w:pPr>
            <w:r>
              <w:t>1339</w:t>
            </w:r>
          </w:p>
        </w:tc>
      </w:tr>
      <w:tr w:rsidR="00F57DBA" w14:paraId="27D7DA6E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5613E2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FA3582" w14:textId="1DA26053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3934B" w14:textId="77777777" w:rsidR="00F57DBA" w:rsidRDefault="00F57DBA" w:rsidP="00F57DBA">
            <w:pPr>
              <w:jc w:val="both"/>
            </w:pPr>
            <w:r w:rsidRPr="00D9405C">
              <w:t>здание оранжереи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680A2" w14:textId="77777777" w:rsidR="00F57DBA" w:rsidRDefault="00F57DBA" w:rsidP="00F57DBA">
            <w:pPr>
              <w:jc w:val="both"/>
            </w:pPr>
            <w:r>
              <w:t>0011010052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19F43" w14:textId="77777777" w:rsidR="00F57DBA" w:rsidRDefault="00F57DBA" w:rsidP="00F57DBA">
            <w:pPr>
              <w:jc w:val="both"/>
            </w:pPr>
            <w:r>
              <w:t>853</w:t>
            </w:r>
          </w:p>
        </w:tc>
      </w:tr>
      <w:tr w:rsidR="00F57DBA" w14:paraId="6E75685E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B5B309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0B9314" w14:textId="377398B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162415" w14:textId="77777777" w:rsidR="00F57DBA" w:rsidRDefault="00F57DBA" w:rsidP="00F57DBA">
            <w:pPr>
              <w:jc w:val="both"/>
            </w:pPr>
            <w:r w:rsidRPr="00D9405C">
              <w:t>здание музея с мезонином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30DD8" w14:textId="77777777" w:rsidR="00F57DBA" w:rsidRDefault="00F57DBA" w:rsidP="00F57DBA">
            <w:pPr>
              <w:jc w:val="both"/>
            </w:pPr>
            <w:r>
              <w:t>0010110040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E71DF7" w14:textId="77777777" w:rsidR="00F57DBA" w:rsidRDefault="00F57DBA" w:rsidP="00F57DBA">
            <w:pPr>
              <w:jc w:val="both"/>
            </w:pPr>
            <w:r>
              <w:t>1849</w:t>
            </w:r>
          </w:p>
        </w:tc>
      </w:tr>
      <w:tr w:rsidR="00F57DBA" w14:paraId="6E3B32BA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D4D85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3CD08" w14:textId="652D492E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D910F" w14:textId="77777777" w:rsidR="00F57DBA" w:rsidRDefault="00F57DBA" w:rsidP="00F57DBA">
            <w:pPr>
              <w:jc w:val="both"/>
            </w:pPr>
            <w:r w:rsidRPr="00D9405C">
              <w:t>здание склада гаража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2CEAE" w14:textId="77777777" w:rsidR="00F57DBA" w:rsidRDefault="00F57DBA" w:rsidP="00F57DBA">
            <w:pPr>
              <w:jc w:val="both"/>
            </w:pPr>
            <w:r>
              <w:t>0010100836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FC811" w14:textId="77777777" w:rsidR="00F57DBA" w:rsidRDefault="00F57DBA" w:rsidP="00F57DBA">
            <w:pPr>
              <w:jc w:val="both"/>
            </w:pPr>
            <w:r>
              <w:t>2345</w:t>
            </w:r>
          </w:p>
        </w:tc>
      </w:tr>
      <w:tr w:rsidR="00F57DBA" w14:paraId="4B19DCC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456B2C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511063" w14:textId="40740DE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E6EDF" w14:textId="77777777" w:rsidR="00F57DBA" w:rsidRDefault="00F57DBA" w:rsidP="00F57DBA">
            <w:pPr>
              <w:jc w:val="both"/>
            </w:pPr>
            <w:r w:rsidRPr="00D9405C">
              <w:t>2 этаж. здание конторы Ульяновского лесничества (</w:t>
            </w:r>
            <w:proofErr w:type="spellStart"/>
            <w:r w:rsidRPr="00D9405C">
              <w:t>лит.А</w:t>
            </w:r>
            <w:proofErr w:type="spellEnd"/>
            <w:r w:rsidRPr="00D9405C">
              <w:t>) с мансардой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030BD" w14:textId="77777777" w:rsidR="00F57DBA" w:rsidRDefault="00F57DBA" w:rsidP="00F57DBA">
            <w:pPr>
              <w:jc w:val="both"/>
            </w:pPr>
            <w:r>
              <w:t>0020000296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A8053" w14:textId="77777777" w:rsidR="00F57DBA" w:rsidRDefault="00F57DBA" w:rsidP="00F57DBA">
            <w:pPr>
              <w:jc w:val="both"/>
            </w:pPr>
            <w:r>
              <w:t>1691</w:t>
            </w:r>
          </w:p>
        </w:tc>
      </w:tr>
      <w:tr w:rsidR="00F57DBA" w14:paraId="7BC488D1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9B6B67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C07DDD" w14:textId="06DAEBF9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94075" w14:textId="77777777" w:rsidR="00F57DBA" w:rsidRDefault="00F57DBA" w:rsidP="00F57DBA">
            <w:pPr>
              <w:jc w:val="both"/>
            </w:pPr>
            <w:r w:rsidRPr="00D9405C">
              <w:t>здание конюшни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A92AE" w14:textId="77777777" w:rsidR="00F57DBA" w:rsidRDefault="00F57DBA" w:rsidP="00F57DBA">
            <w:pPr>
              <w:jc w:val="both"/>
            </w:pPr>
            <w:r>
              <w:t>0010110031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A16AC" w14:textId="77777777" w:rsidR="00F57DBA" w:rsidRDefault="00F57DBA" w:rsidP="00F57DBA">
            <w:pPr>
              <w:jc w:val="both"/>
            </w:pPr>
            <w:r>
              <w:t>215</w:t>
            </w:r>
          </w:p>
        </w:tc>
      </w:tr>
      <w:tr w:rsidR="00F57DBA" w14:paraId="72265963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3DC5D3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146C7F" w14:textId="64552A1F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320E7" w14:textId="77777777" w:rsidR="00F57DBA" w:rsidRDefault="00F57DBA" w:rsidP="00F57DBA">
            <w:pPr>
              <w:jc w:val="both"/>
            </w:pPr>
            <w:r w:rsidRPr="00D9405C">
              <w:t xml:space="preserve">здание конторы </w:t>
            </w:r>
            <w:proofErr w:type="spellStart"/>
            <w:r w:rsidRPr="00D9405C">
              <w:t>Лисинского</w:t>
            </w:r>
            <w:proofErr w:type="spellEnd"/>
            <w:r w:rsidRPr="00D9405C">
              <w:t xml:space="preserve"> лесхоза-техникума с мезонином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1EC74" w14:textId="77777777" w:rsidR="00F57DBA" w:rsidRDefault="00F57DBA" w:rsidP="00F57DBA">
            <w:pPr>
              <w:jc w:val="both"/>
            </w:pPr>
            <w:r>
              <w:t>0010110036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C9E6" w14:textId="77777777" w:rsidR="00F57DBA" w:rsidRDefault="00F57DBA" w:rsidP="00F57DBA">
            <w:pPr>
              <w:jc w:val="both"/>
            </w:pPr>
            <w:r>
              <w:t>1849</w:t>
            </w:r>
          </w:p>
        </w:tc>
      </w:tr>
      <w:tr w:rsidR="00F57DBA" w14:paraId="7B4BF0A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8DD79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27EF3" w14:textId="7EC2EC86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D1B6C" w14:textId="77777777" w:rsidR="00F57DBA" w:rsidRDefault="00F57DBA" w:rsidP="00F57DBA">
            <w:pPr>
              <w:jc w:val="both"/>
            </w:pPr>
            <w:r w:rsidRPr="00D9405C">
              <w:t>здание столовой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1F4D9" w14:textId="77777777" w:rsidR="00F57DBA" w:rsidRDefault="00F57DBA" w:rsidP="00F57DBA">
            <w:pPr>
              <w:jc w:val="both"/>
            </w:pPr>
            <w:r>
              <w:t>0010110019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AF0FC" w14:textId="77777777" w:rsidR="00F57DBA" w:rsidRDefault="00F57DBA" w:rsidP="00F57DBA">
            <w:pPr>
              <w:jc w:val="both"/>
            </w:pPr>
            <w:r>
              <w:t>1701</w:t>
            </w:r>
          </w:p>
        </w:tc>
      </w:tr>
      <w:tr w:rsidR="00F57DBA" w14:paraId="5F5AC6E7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73850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4B92F" w14:textId="666AA61D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105E8" w14:textId="77777777" w:rsidR="00F57DBA" w:rsidRDefault="00F57DBA" w:rsidP="00F57DBA">
            <w:pPr>
              <w:jc w:val="both"/>
            </w:pPr>
            <w:r w:rsidRPr="006E71EB">
              <w:t>здание учебного корпуса №2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C7A37" w14:textId="77777777" w:rsidR="00F57DBA" w:rsidRDefault="00F57DBA" w:rsidP="00F57DBA">
            <w:pPr>
              <w:jc w:val="both"/>
            </w:pPr>
            <w:r>
              <w:t>0010110037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936DF" w14:textId="77777777" w:rsidR="00F57DBA" w:rsidRDefault="00F57DBA" w:rsidP="00F57DBA">
            <w:pPr>
              <w:jc w:val="both"/>
            </w:pPr>
            <w:r>
              <w:t>23794</w:t>
            </w:r>
          </w:p>
        </w:tc>
      </w:tr>
      <w:tr w:rsidR="00F57DBA" w14:paraId="120A55ED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A6DC9F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B952D3" w14:textId="5DCB130E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1E3B" w14:textId="77777777" w:rsidR="00F57DBA" w:rsidRDefault="00F57DBA" w:rsidP="00F57DBA">
            <w:pPr>
              <w:jc w:val="both"/>
            </w:pPr>
            <w:r w:rsidRPr="006E71EB">
              <w:t>здание учебного корпуса №1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36C0B" w14:textId="77777777" w:rsidR="00F57DBA" w:rsidRDefault="00F57DBA" w:rsidP="00F57DBA">
            <w:pPr>
              <w:jc w:val="both"/>
            </w:pPr>
            <w:r>
              <w:t>0010110001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494B8" w14:textId="77777777" w:rsidR="00F57DBA" w:rsidRDefault="00F57DBA" w:rsidP="00F57DBA">
            <w:pPr>
              <w:jc w:val="both"/>
            </w:pPr>
            <w:r>
              <w:t>14253</w:t>
            </w:r>
          </w:p>
        </w:tc>
      </w:tr>
      <w:tr w:rsidR="00F57DBA" w14:paraId="68940619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5FC30F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0A8CEF" w14:textId="03C6D180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D9BCB" w14:textId="77777777" w:rsidR="00F57DBA" w:rsidRDefault="00F57DBA" w:rsidP="00F57DBA">
            <w:pPr>
              <w:jc w:val="both"/>
            </w:pPr>
            <w:r w:rsidRPr="006E71EB">
              <w:t>здание пожарного депо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E94F6" w14:textId="77777777" w:rsidR="00F57DBA" w:rsidRDefault="00F57DBA" w:rsidP="00F57DBA">
            <w:pPr>
              <w:jc w:val="both"/>
            </w:pPr>
            <w:r>
              <w:t>0010110038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56F85" w14:textId="77777777" w:rsidR="00F57DBA" w:rsidRDefault="00F57DBA" w:rsidP="00F57DBA">
            <w:pPr>
              <w:jc w:val="both"/>
            </w:pPr>
            <w:r>
              <w:t>2545</w:t>
            </w:r>
          </w:p>
        </w:tc>
      </w:tr>
      <w:tr w:rsidR="00F57DBA" w14:paraId="1A5B43C1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CFD1C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9B82C01" w14:textId="3E5CCD4E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FA68" w14:textId="77777777" w:rsidR="00F57DBA" w:rsidRDefault="00F57DBA" w:rsidP="00F57DBA">
            <w:pPr>
              <w:jc w:val="both"/>
            </w:pPr>
            <w:r w:rsidRPr="006E71EB">
              <w:t xml:space="preserve">теплица с </w:t>
            </w:r>
            <w:proofErr w:type="spellStart"/>
            <w:r w:rsidRPr="006E71EB">
              <w:t>внутритепличной</w:t>
            </w:r>
            <w:proofErr w:type="spellEnd"/>
            <w:r w:rsidRPr="006E71EB">
              <w:t xml:space="preserve"> оросительной установкой в комплекте с трубопроводом для подачи воды и насосом, а также электрооборудованием для теплиц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F2BAB" w14:textId="77777777" w:rsidR="00F57DBA" w:rsidRDefault="00F57DBA" w:rsidP="00F57DBA">
            <w:pPr>
              <w:jc w:val="both"/>
            </w:pPr>
            <w:r>
              <w:t>0020000298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B0854" w14:textId="77777777" w:rsidR="00F57DBA" w:rsidRDefault="00F57DBA" w:rsidP="00F57DBA">
            <w:pPr>
              <w:jc w:val="both"/>
            </w:pPr>
            <w:r>
              <w:t>1332</w:t>
            </w:r>
          </w:p>
        </w:tc>
      </w:tr>
      <w:tr w:rsidR="00F57DBA" w14:paraId="2A852EA9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DF1607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095B64" w14:textId="7A94CF3B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3E59E" w14:textId="77777777" w:rsidR="00F57DBA" w:rsidRDefault="00F57DBA" w:rsidP="00F57DBA">
            <w:pPr>
              <w:jc w:val="both"/>
            </w:pPr>
            <w:r w:rsidRPr="006E71EB">
              <w:t>Трехэтажное нежилое здание с мансардным этажом (</w:t>
            </w:r>
            <w:proofErr w:type="spellStart"/>
            <w:r w:rsidRPr="006E71EB">
              <w:t>лит.А</w:t>
            </w:r>
            <w:proofErr w:type="spellEnd"/>
            <w:r w:rsidRPr="006E71EB">
              <w:t xml:space="preserve">) </w:t>
            </w:r>
            <w:proofErr w:type="spellStart"/>
            <w:r w:rsidRPr="006E71EB">
              <w:t>Шапкинский</w:t>
            </w:r>
            <w:proofErr w:type="spellEnd"/>
            <w:r w:rsidRPr="006E71EB">
              <w:t xml:space="preserve"> лесной питомник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B385" w14:textId="77777777" w:rsidR="00F57DBA" w:rsidRDefault="00F57DBA" w:rsidP="00F57DBA">
            <w:pPr>
              <w:jc w:val="both"/>
            </w:pPr>
            <w:r>
              <w:t>0010100839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FB5FB" w14:textId="77777777" w:rsidR="00F57DBA" w:rsidRDefault="00F57DBA" w:rsidP="00F57DBA">
            <w:pPr>
              <w:jc w:val="both"/>
            </w:pPr>
            <w:r>
              <w:t>16688</w:t>
            </w:r>
          </w:p>
        </w:tc>
      </w:tr>
      <w:tr w:rsidR="00F57DBA" w14:paraId="5A568D86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53BD5F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24341" w14:textId="046344D1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DA60" w14:textId="77777777" w:rsidR="00F57DBA" w:rsidRDefault="00F57DBA" w:rsidP="00F57DBA">
            <w:pPr>
              <w:jc w:val="both"/>
            </w:pPr>
            <w:r w:rsidRPr="006E71EB">
              <w:t xml:space="preserve">теплица с </w:t>
            </w:r>
            <w:proofErr w:type="spellStart"/>
            <w:r w:rsidRPr="006E71EB">
              <w:t>внутритепличной</w:t>
            </w:r>
            <w:proofErr w:type="spellEnd"/>
            <w:r w:rsidRPr="006E71EB">
              <w:t xml:space="preserve"> оросительной установкой в комплекте с трубопроводом для подачи воды и насосом, а также электрооборудованием для теплиц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D84C79" w14:textId="77777777" w:rsidR="00F57DBA" w:rsidRDefault="00F57DBA" w:rsidP="00F57DBA">
            <w:pPr>
              <w:jc w:val="both"/>
            </w:pPr>
            <w:r>
              <w:t>0020000297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8F41" w14:textId="77777777" w:rsidR="00F57DBA" w:rsidRDefault="00F57DBA" w:rsidP="00F57DBA">
            <w:pPr>
              <w:jc w:val="both"/>
            </w:pPr>
            <w:r>
              <w:t>1332</w:t>
            </w:r>
          </w:p>
        </w:tc>
      </w:tr>
      <w:tr w:rsidR="00F57DBA" w14:paraId="635B93E8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0CC87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D1DB78" w14:textId="7F1F2F91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D682E" w14:textId="77777777" w:rsidR="00F57DBA" w:rsidRDefault="00F57DBA" w:rsidP="00F57DBA">
            <w:pPr>
              <w:jc w:val="both"/>
            </w:pPr>
            <w:r w:rsidRPr="006E71EB">
              <w:t>здание сушильной камеры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28188" w14:textId="77777777" w:rsidR="00F57DBA" w:rsidRDefault="00F57DBA" w:rsidP="00F57DBA">
            <w:pPr>
              <w:jc w:val="both"/>
            </w:pPr>
            <w:r>
              <w:t>0010100006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0098F" w14:textId="77777777" w:rsidR="00F57DBA" w:rsidRDefault="00F57DBA" w:rsidP="00F57DBA">
            <w:pPr>
              <w:jc w:val="both"/>
            </w:pPr>
            <w:r>
              <w:t>563</w:t>
            </w:r>
          </w:p>
        </w:tc>
      </w:tr>
      <w:tr w:rsidR="00F57DBA" w14:paraId="0BCD36B9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A82EFA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7E8516" w14:textId="2B3A24F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8ED0" w14:textId="77777777" w:rsidR="00F57DBA" w:rsidRDefault="00F57DBA" w:rsidP="00F57DBA">
            <w:pPr>
              <w:jc w:val="both"/>
            </w:pPr>
            <w:r w:rsidRPr="006E71EB">
              <w:t>памятник графу Канкрину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71AA" w14:textId="77777777" w:rsidR="00F57DBA" w:rsidRDefault="00F57DBA" w:rsidP="00F57DBA">
            <w:pPr>
              <w:jc w:val="both"/>
            </w:pPr>
            <w:r>
              <w:t>0011010058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0781F" w14:textId="77777777" w:rsidR="00F57DBA" w:rsidRDefault="00F57DBA" w:rsidP="00F57DBA">
            <w:pPr>
              <w:jc w:val="both"/>
            </w:pPr>
            <w:r>
              <w:t>791</w:t>
            </w:r>
          </w:p>
        </w:tc>
      </w:tr>
      <w:tr w:rsidR="00F57DBA" w14:paraId="5AC22D9D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B5F30E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655006" w14:textId="32ECAD0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9E90" w14:textId="77777777" w:rsidR="00F57DBA" w:rsidRDefault="00F57DBA" w:rsidP="00F57DBA">
            <w:pPr>
              <w:jc w:val="both"/>
            </w:pPr>
            <w:r w:rsidRPr="006E71EB">
              <w:t>здание сушильной камеры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EF6D9" w14:textId="77777777" w:rsidR="00F57DBA" w:rsidRDefault="00F57DBA" w:rsidP="00F57DBA">
            <w:pPr>
              <w:jc w:val="both"/>
            </w:pPr>
            <w:r>
              <w:t>0010110045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0921D" w14:textId="77777777" w:rsidR="00F57DBA" w:rsidRDefault="00F57DBA" w:rsidP="00F57DBA">
            <w:pPr>
              <w:jc w:val="both"/>
            </w:pPr>
            <w:r>
              <w:t>629</w:t>
            </w:r>
          </w:p>
        </w:tc>
      </w:tr>
      <w:tr w:rsidR="00F57DBA" w14:paraId="00C10F33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6EDC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5957CB" w14:textId="0025CDDB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9B188" w14:textId="77777777" w:rsidR="00F57DBA" w:rsidRDefault="00F57DBA" w:rsidP="00F57DBA">
            <w:pPr>
              <w:jc w:val="both"/>
            </w:pPr>
            <w:r w:rsidRPr="006E71EB">
              <w:t>здание стружечного цеха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C7D63" w14:textId="77777777" w:rsidR="00F57DBA" w:rsidRDefault="00F57DBA" w:rsidP="00F57DBA">
            <w:pPr>
              <w:jc w:val="both"/>
            </w:pPr>
            <w:r>
              <w:t>0010100002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2DD50" w14:textId="77777777" w:rsidR="00F57DBA" w:rsidRDefault="00F57DBA" w:rsidP="00F57DBA">
            <w:pPr>
              <w:jc w:val="both"/>
            </w:pPr>
            <w:r>
              <w:t>203</w:t>
            </w:r>
          </w:p>
        </w:tc>
      </w:tr>
      <w:tr w:rsidR="00F57DBA" w14:paraId="60C75239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79790D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BEB2D7" w14:textId="6F95EB86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FCAAB" w14:textId="77777777" w:rsidR="00F57DBA" w:rsidRDefault="00F57DBA" w:rsidP="00F57DBA">
            <w:pPr>
              <w:jc w:val="both"/>
            </w:pPr>
            <w:r w:rsidRPr="006E71EB">
              <w:t>здание лесопильного цех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EDB23" w14:textId="77777777" w:rsidR="00F57DBA" w:rsidRDefault="00F57DBA" w:rsidP="00F57DBA">
            <w:pPr>
              <w:jc w:val="both"/>
            </w:pPr>
            <w:r>
              <w:t>0010100007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99F76" w14:textId="77777777" w:rsidR="00F57DBA" w:rsidRDefault="00F57DBA" w:rsidP="00F57DBA">
            <w:pPr>
              <w:jc w:val="both"/>
            </w:pPr>
            <w:r>
              <w:t>4887</w:t>
            </w:r>
          </w:p>
        </w:tc>
      </w:tr>
      <w:tr w:rsidR="00F57DBA" w14:paraId="602C141E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4C639A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2C9B79" w14:textId="34B97864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55FC6" w14:textId="77777777" w:rsidR="00F57DBA" w:rsidRDefault="00F57DBA" w:rsidP="00F57DBA">
            <w:pPr>
              <w:jc w:val="both"/>
            </w:pPr>
            <w:r w:rsidRPr="006E71EB">
              <w:t>здание конторы - блок лесопункта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821A5" w14:textId="77777777" w:rsidR="00F57DBA" w:rsidRDefault="00F57DBA" w:rsidP="00F57DBA">
            <w:pPr>
              <w:jc w:val="both"/>
            </w:pPr>
            <w:r>
              <w:t>0010100837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F9460" w14:textId="77777777" w:rsidR="00F57DBA" w:rsidRDefault="00F57DBA" w:rsidP="00F57DBA">
            <w:pPr>
              <w:jc w:val="both"/>
            </w:pPr>
            <w:r>
              <w:t>15638</w:t>
            </w:r>
          </w:p>
        </w:tc>
      </w:tr>
      <w:tr w:rsidR="00F57DBA" w14:paraId="0D37AA6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C25812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E593E" w14:textId="79D6DBFC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A25BB2" w14:textId="77777777" w:rsidR="00F57DBA" w:rsidRDefault="00F57DBA" w:rsidP="00F57DBA">
            <w:pPr>
              <w:jc w:val="both"/>
            </w:pPr>
            <w:r w:rsidRPr="006E71EB">
              <w:t>здание склада готовой продукции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469AD" w14:textId="77777777" w:rsidR="00F57DBA" w:rsidRDefault="00F57DBA" w:rsidP="00F57DBA">
            <w:pPr>
              <w:jc w:val="both"/>
            </w:pPr>
            <w:r>
              <w:t>0010100004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6CA31" w14:textId="77777777" w:rsidR="00F57DBA" w:rsidRDefault="00F57DBA" w:rsidP="00F57DBA">
            <w:pPr>
              <w:jc w:val="both"/>
            </w:pPr>
            <w:r>
              <w:t>215</w:t>
            </w:r>
          </w:p>
        </w:tc>
      </w:tr>
      <w:tr w:rsidR="00F57DBA" w14:paraId="2B0DE238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124467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714B68" w14:textId="41DB0316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67B72" w14:textId="77777777" w:rsidR="00F57DBA" w:rsidRDefault="00F57DBA" w:rsidP="00F57DBA">
            <w:pPr>
              <w:jc w:val="both"/>
            </w:pPr>
            <w:r w:rsidRPr="006E71EB">
              <w:t>здание цеха переработки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9A93C3" w14:textId="77777777" w:rsidR="00F57DBA" w:rsidRDefault="00F57DBA" w:rsidP="00F57DBA">
            <w:pPr>
              <w:jc w:val="both"/>
            </w:pPr>
            <w:r>
              <w:t>0010100005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38764" w14:textId="77777777" w:rsidR="00F57DBA" w:rsidRDefault="00F57DBA" w:rsidP="00F57DBA">
            <w:pPr>
              <w:jc w:val="both"/>
            </w:pPr>
            <w:r>
              <w:t>2165</w:t>
            </w:r>
          </w:p>
        </w:tc>
      </w:tr>
      <w:tr w:rsidR="00F57DBA" w14:paraId="5662A681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AF8055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AC3E7B" w14:textId="63111DC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5E11B" w14:textId="77777777" w:rsidR="00F57DBA" w:rsidRPr="006E71EB" w:rsidRDefault="00F57DBA" w:rsidP="00F57DBA">
            <w:pPr>
              <w:jc w:val="both"/>
            </w:pPr>
            <w:r w:rsidRPr="00A62F68">
              <w:t>мачта ВМПН-35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99C47" w14:textId="77777777" w:rsidR="00F57DBA" w:rsidRDefault="00F57DBA" w:rsidP="00F57DBA">
            <w:pPr>
              <w:jc w:val="both"/>
            </w:pPr>
            <w:r>
              <w:t>0011000907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D36F7" w14:textId="77777777" w:rsidR="00F57DBA" w:rsidRDefault="00F57DBA" w:rsidP="00F57DBA">
            <w:pPr>
              <w:jc w:val="both"/>
            </w:pPr>
            <w:r>
              <w:t>185</w:t>
            </w:r>
          </w:p>
        </w:tc>
      </w:tr>
      <w:tr w:rsidR="00F57DBA" w14:paraId="4567548F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2CDE2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9A779C" w14:textId="4195B44D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EB5FDB" w14:textId="77777777" w:rsidR="00F57DBA" w:rsidRPr="006E71EB" w:rsidRDefault="00F57DBA" w:rsidP="00F57DBA">
            <w:pPr>
              <w:jc w:val="both"/>
            </w:pPr>
            <w:r w:rsidRPr="00A62F68">
              <w:t>дизельная электростанция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939A4" w14:textId="77777777" w:rsidR="00F57DBA" w:rsidRDefault="00F57DBA" w:rsidP="00F57DBA">
            <w:pPr>
              <w:jc w:val="both"/>
            </w:pPr>
            <w:r>
              <w:t>0013110290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4FD55" w14:textId="77777777" w:rsidR="00F57DBA" w:rsidRDefault="00F57DBA" w:rsidP="00F57DBA">
            <w:pPr>
              <w:jc w:val="both"/>
            </w:pPr>
            <w:r>
              <w:t>66</w:t>
            </w:r>
          </w:p>
        </w:tc>
      </w:tr>
      <w:tr w:rsidR="00F57DBA" w14:paraId="40F1D3B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67C24B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23D202" w14:textId="367C8785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C6B53" w14:textId="77777777" w:rsidR="00F57DBA" w:rsidRPr="006E71EB" w:rsidRDefault="00F57DBA" w:rsidP="00F57DBA">
            <w:pPr>
              <w:jc w:val="both"/>
            </w:pPr>
            <w:r w:rsidRPr="00A62F68">
              <w:t>труба дымовая котельной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E0568" w14:textId="77777777" w:rsidR="00F57DBA" w:rsidRDefault="00F57DBA" w:rsidP="00F57DBA">
            <w:pPr>
              <w:jc w:val="both"/>
            </w:pPr>
            <w:r>
              <w:t>0011010050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520761" w14:textId="77777777" w:rsidR="00F57DBA" w:rsidRDefault="00F57DBA" w:rsidP="00F57DBA">
            <w:pPr>
              <w:jc w:val="both"/>
            </w:pPr>
            <w:r>
              <w:t>130</w:t>
            </w:r>
          </w:p>
        </w:tc>
      </w:tr>
      <w:tr w:rsidR="00F57DBA" w14:paraId="2211ED3D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BD413C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54B669" w14:textId="73D4F4B9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6A168" w14:textId="77777777" w:rsidR="00F57DBA" w:rsidRPr="006E71EB" w:rsidRDefault="00F57DBA" w:rsidP="00F57DBA">
            <w:pPr>
              <w:jc w:val="both"/>
            </w:pPr>
            <w:r w:rsidRPr="00A62F68">
              <w:t>дорога квартал 45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ABC4B" w14:textId="77777777" w:rsidR="00F57DBA" w:rsidRDefault="00F57DBA" w:rsidP="00F57DBA">
            <w:pPr>
              <w:jc w:val="both"/>
            </w:pPr>
            <w:r>
              <w:t>0011000025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54D9" w14:textId="77777777" w:rsidR="00F57DBA" w:rsidRDefault="00F57DBA" w:rsidP="00F57DBA">
            <w:pPr>
              <w:jc w:val="both"/>
            </w:pPr>
            <w:r>
              <w:t>559</w:t>
            </w:r>
          </w:p>
        </w:tc>
      </w:tr>
      <w:tr w:rsidR="00F57DBA" w14:paraId="279C038D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288721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C6FFEC" w14:textId="5159D40B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4D482" w14:textId="77777777" w:rsidR="00F57DBA" w:rsidRPr="006E71EB" w:rsidRDefault="00F57DBA" w:rsidP="00F57DBA">
            <w:pPr>
              <w:jc w:val="both"/>
            </w:pPr>
            <w:r w:rsidRPr="00A62F68">
              <w:t>бюсты ученых лесоводов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69358D" w14:textId="77777777" w:rsidR="00F57DBA" w:rsidRDefault="00F57DBA" w:rsidP="00F57DBA">
            <w:pPr>
              <w:jc w:val="both"/>
            </w:pPr>
            <w:r>
              <w:t>0011010054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83027" w14:textId="77777777" w:rsidR="00F57DBA" w:rsidRDefault="00F57DBA" w:rsidP="00F57DBA">
            <w:pPr>
              <w:jc w:val="both"/>
            </w:pPr>
            <w:r>
              <w:t>39</w:t>
            </w:r>
          </w:p>
        </w:tc>
      </w:tr>
      <w:tr w:rsidR="00F57DBA" w14:paraId="5ADBC25A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B74B9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0FCF9" w14:textId="2B942350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595E5" w14:textId="77777777" w:rsidR="00F57DBA" w:rsidRPr="006E71EB" w:rsidRDefault="00F57DBA" w:rsidP="00F57DBA">
            <w:pPr>
              <w:jc w:val="both"/>
            </w:pPr>
            <w:r w:rsidRPr="00A62F68">
              <w:t>уличная осветительная сеть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41B37" w14:textId="77777777" w:rsidR="00F57DBA" w:rsidRDefault="00F57DBA" w:rsidP="00F57DBA">
            <w:pPr>
              <w:jc w:val="both"/>
            </w:pPr>
            <w:r>
              <w:t>0012010062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E4D6" w14:textId="77777777" w:rsidR="00F57DBA" w:rsidRDefault="00F57DBA" w:rsidP="00F57DBA">
            <w:pPr>
              <w:jc w:val="both"/>
            </w:pPr>
            <w:r>
              <w:t>247</w:t>
            </w:r>
          </w:p>
        </w:tc>
      </w:tr>
      <w:tr w:rsidR="00F57DBA" w14:paraId="5E8B697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B400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BBE404" w14:textId="0E733B6B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747D1" w14:textId="77777777" w:rsidR="00F57DBA" w:rsidRPr="006E71EB" w:rsidRDefault="00F57DBA" w:rsidP="00F57DBA">
            <w:pPr>
              <w:jc w:val="both"/>
            </w:pPr>
            <w:r w:rsidRPr="00A62F68">
              <w:t>сети наружные инженерные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F904" w14:textId="77777777" w:rsidR="00F57DBA" w:rsidRDefault="00F57DBA" w:rsidP="00F57DBA">
            <w:pPr>
              <w:jc w:val="both"/>
            </w:pPr>
            <w:r>
              <w:t>0011010057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FCAFE" w14:textId="77777777" w:rsidR="00F57DBA" w:rsidRDefault="00F57DBA" w:rsidP="00F57DBA">
            <w:pPr>
              <w:jc w:val="both"/>
            </w:pPr>
            <w:r>
              <w:t>370</w:t>
            </w:r>
          </w:p>
        </w:tc>
      </w:tr>
      <w:tr w:rsidR="00F57DBA" w14:paraId="25832B2E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7DA016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5A9383" w14:textId="1B86E14A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9DDC9" w14:textId="77777777" w:rsidR="00F57DBA" w:rsidRPr="006E71EB" w:rsidRDefault="00F57DBA" w:rsidP="00F57DBA">
            <w:pPr>
              <w:jc w:val="both"/>
            </w:pPr>
            <w:r w:rsidRPr="00A62F68">
              <w:t>кабельная подземная сеть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E2FA7" w14:textId="77777777" w:rsidR="00F57DBA" w:rsidRDefault="00F57DBA" w:rsidP="00F57DBA">
            <w:pPr>
              <w:jc w:val="both"/>
            </w:pPr>
            <w:r>
              <w:t>0012010063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6E605" w14:textId="77777777" w:rsidR="00F57DBA" w:rsidRDefault="00F57DBA" w:rsidP="00F57DBA">
            <w:pPr>
              <w:jc w:val="both"/>
            </w:pPr>
            <w:r>
              <w:t>229</w:t>
            </w:r>
          </w:p>
        </w:tc>
      </w:tr>
      <w:tr w:rsidR="00F57DBA" w14:paraId="4FDD5423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54B3EA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1C43A0" w14:textId="3D5FB2A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B28A4" w14:textId="77777777" w:rsidR="00F57DBA" w:rsidRPr="006E71EB" w:rsidRDefault="00F57DBA" w:rsidP="00F57DBA">
            <w:pPr>
              <w:jc w:val="both"/>
            </w:pPr>
            <w:r w:rsidRPr="00A62F68">
              <w:t>внешняя сеть водопровода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2FB6A" w14:textId="77777777" w:rsidR="00F57DBA" w:rsidRDefault="00F57DBA" w:rsidP="00F57DBA">
            <w:pPr>
              <w:jc w:val="both"/>
            </w:pPr>
            <w:r>
              <w:t>0012010061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3D132" w14:textId="77777777" w:rsidR="00F57DBA" w:rsidRDefault="00F57DBA" w:rsidP="00F57DBA">
            <w:pPr>
              <w:jc w:val="both"/>
            </w:pPr>
            <w:r>
              <w:t>183</w:t>
            </w:r>
          </w:p>
        </w:tc>
      </w:tr>
      <w:tr w:rsidR="00F57DBA" w14:paraId="0289A7CC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E9333E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F1AEE8" w14:textId="29565AE1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00592" w14:textId="77777777" w:rsidR="00F57DBA" w:rsidRPr="006E71EB" w:rsidRDefault="00F57DBA" w:rsidP="00F57DBA">
            <w:pPr>
              <w:jc w:val="both"/>
            </w:pPr>
            <w:r w:rsidRPr="00A62F68">
              <w:t>ЛЭП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2A5A7" w14:textId="77777777" w:rsidR="00F57DBA" w:rsidRDefault="00F57DBA" w:rsidP="00F57DBA">
            <w:pPr>
              <w:jc w:val="both"/>
            </w:pPr>
            <w:r>
              <w:t>0012010065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9DBFF" w14:textId="77777777" w:rsidR="00F57DBA" w:rsidRDefault="00F57DBA" w:rsidP="00F57DBA">
            <w:pPr>
              <w:jc w:val="both"/>
            </w:pPr>
            <w:r>
              <w:t>538</w:t>
            </w:r>
          </w:p>
        </w:tc>
      </w:tr>
      <w:tr w:rsidR="00F57DBA" w14:paraId="37DC9A0A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AC8AD1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F6EEA2" w14:textId="54DD7A60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DBF88" w14:textId="77777777" w:rsidR="00F57DBA" w:rsidRPr="006E71EB" w:rsidRDefault="00F57DBA" w:rsidP="00F57DBA">
            <w:pPr>
              <w:jc w:val="both"/>
            </w:pPr>
            <w:r w:rsidRPr="00A62F68">
              <w:t>артезианская скважина (питомник)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98690" w14:textId="77777777" w:rsidR="00F57DBA" w:rsidRDefault="00F57DBA" w:rsidP="00F57DBA">
            <w:pPr>
              <w:jc w:val="both"/>
            </w:pPr>
            <w:r>
              <w:t>0020000312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516E" w14:textId="77777777" w:rsidR="00F57DBA" w:rsidRDefault="00F57DBA" w:rsidP="00F57DBA">
            <w:pPr>
              <w:jc w:val="both"/>
            </w:pPr>
            <w:r>
              <w:t>320</w:t>
            </w:r>
          </w:p>
        </w:tc>
      </w:tr>
      <w:tr w:rsidR="00F57DBA" w14:paraId="4ED2ABAF" w14:textId="77777777" w:rsidTr="006154EC">
        <w:trPr>
          <w:trHeight w:val="20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F8D53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E4A80" w14:textId="35382C12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CD450" w14:textId="77777777" w:rsidR="00F57DBA" w:rsidRPr="006E71EB" w:rsidRDefault="00F57DBA" w:rsidP="00F57DBA">
            <w:pPr>
              <w:jc w:val="both"/>
            </w:pPr>
            <w:r w:rsidRPr="00A62F68">
              <w:t>водозаборная скважина (глубина скважины 56 метров)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9C34D" w14:textId="77777777" w:rsidR="00F57DBA" w:rsidRDefault="00F57DBA" w:rsidP="00F57DBA">
            <w:pPr>
              <w:jc w:val="both"/>
            </w:pPr>
            <w:r>
              <w:t>10112200000000001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62A53" w14:textId="77777777" w:rsidR="00F57DBA" w:rsidRDefault="00F57DBA" w:rsidP="00F57DBA">
            <w:pPr>
              <w:jc w:val="both"/>
            </w:pPr>
            <w:r>
              <w:t>269</w:t>
            </w:r>
          </w:p>
        </w:tc>
      </w:tr>
      <w:tr w:rsidR="00F57DBA" w14:paraId="41A0F794" w14:textId="77777777" w:rsidTr="006154EC">
        <w:trPr>
          <w:trHeight w:val="144"/>
        </w:trPr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3114A65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  <w:r>
              <w:t>11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5FB4CC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  <w:r>
              <w:t>Сведения об имуществе учреждения, переданном в аренду сторонним организациям</w:t>
            </w: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7C11D" w14:textId="77777777" w:rsidR="00F57DBA" w:rsidRDefault="00F57DBA" w:rsidP="00F57DBA">
            <w:pPr>
              <w:jc w:val="both"/>
            </w:pPr>
            <w:r w:rsidRPr="00F6558B">
              <w:t>здание конюшни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85F8E" w14:textId="77777777" w:rsidR="00F57DBA" w:rsidRDefault="00F57DBA" w:rsidP="00F57DBA">
            <w:pPr>
              <w:jc w:val="both"/>
            </w:pPr>
            <w:r>
              <w:t>0010110031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66CBB0" w14:textId="77777777" w:rsidR="00F57DBA" w:rsidRDefault="00F57DBA" w:rsidP="00F57DBA">
            <w:pPr>
              <w:jc w:val="both"/>
            </w:pPr>
            <w:r>
              <w:t>215</w:t>
            </w:r>
          </w:p>
        </w:tc>
      </w:tr>
      <w:tr w:rsidR="00F57DBA" w14:paraId="00C40136" w14:textId="77777777" w:rsidTr="006154EC">
        <w:trPr>
          <w:trHeight w:val="142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46BE08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F52DDE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D8C3F" w14:textId="77777777" w:rsidR="00F57DBA" w:rsidRDefault="00F57DBA" w:rsidP="00F57DBA">
            <w:pPr>
              <w:jc w:val="both"/>
            </w:pPr>
            <w:r w:rsidRPr="00F6558B">
              <w:t>здание конторы Лисинского лесхоза-техникума с мезонином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A0443" w14:textId="77777777" w:rsidR="00F57DBA" w:rsidRDefault="00F57DBA" w:rsidP="00F57DBA">
            <w:pPr>
              <w:jc w:val="both"/>
            </w:pPr>
            <w:r>
              <w:t>0010110036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23ABB" w14:textId="77777777" w:rsidR="00F57DBA" w:rsidRDefault="00F57DBA" w:rsidP="00F57DBA">
            <w:pPr>
              <w:jc w:val="both"/>
            </w:pPr>
            <w:r>
              <w:t>1849</w:t>
            </w:r>
          </w:p>
        </w:tc>
      </w:tr>
      <w:tr w:rsidR="00F57DBA" w14:paraId="2645A689" w14:textId="77777777" w:rsidTr="006154EC">
        <w:trPr>
          <w:trHeight w:val="142"/>
        </w:trPr>
        <w:tc>
          <w:tcPr>
            <w:tcW w:w="84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6F3008" w14:textId="77777777" w:rsidR="00F57DBA" w:rsidRDefault="00F57DBA" w:rsidP="00F57DBA">
            <w:pPr>
              <w:widowControl w:val="0"/>
              <w:tabs>
                <w:tab w:val="left" w:pos="1260"/>
              </w:tabs>
              <w:jc w:val="center"/>
              <w:outlineLvl w:val="1"/>
            </w:pPr>
          </w:p>
        </w:tc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92A4B0" w14:textId="77777777" w:rsidR="00F57DBA" w:rsidRDefault="00F57DBA" w:rsidP="00F57DBA">
            <w:pPr>
              <w:widowControl w:val="0"/>
              <w:tabs>
                <w:tab w:val="left" w:pos="1260"/>
              </w:tabs>
              <w:outlineLvl w:val="1"/>
            </w:pPr>
          </w:p>
        </w:tc>
        <w:tc>
          <w:tcPr>
            <w:tcW w:w="4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4A3AB" w14:textId="77777777" w:rsidR="00F57DBA" w:rsidRDefault="00F57DBA" w:rsidP="00F57DBA">
            <w:pPr>
              <w:jc w:val="both"/>
            </w:pPr>
            <w:r w:rsidRPr="00F6558B">
              <w:t>здание столовой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A5A6" w14:textId="77777777" w:rsidR="00F57DBA" w:rsidRDefault="00F57DBA" w:rsidP="00F57DBA">
            <w:pPr>
              <w:jc w:val="both"/>
            </w:pPr>
            <w:r>
              <w:t>0010110019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A9292" w14:textId="77777777" w:rsidR="00F57DBA" w:rsidRDefault="00F57DBA" w:rsidP="00F57DBA">
            <w:pPr>
              <w:jc w:val="both"/>
            </w:pPr>
            <w:r>
              <w:t>1701</w:t>
            </w:r>
          </w:p>
        </w:tc>
      </w:tr>
      <w:tr w:rsidR="00F57DBA" w14:paraId="386FB8D1" w14:textId="77777777" w:rsidTr="006154EC">
        <w:trPr>
          <w:trHeight w:val="136"/>
        </w:trPr>
        <w:tc>
          <w:tcPr>
            <w:tcW w:w="977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291C9" w14:textId="77777777" w:rsidR="00F57DBA" w:rsidRDefault="00F57DBA" w:rsidP="00F57DBA">
            <w:pPr>
              <w:jc w:val="center"/>
              <w:rPr>
                <w:b/>
              </w:rPr>
            </w:pPr>
            <w:r>
              <w:rPr>
                <w:b/>
              </w:rPr>
              <w:t>Отчетный период</w:t>
            </w:r>
          </w:p>
        </w:tc>
      </w:tr>
      <w:tr w:rsidR="00F57DBA" w14:paraId="70AE9C32" w14:textId="77777777" w:rsidTr="006154EC">
        <w:trPr>
          <w:trHeight w:val="270"/>
        </w:trPr>
        <w:tc>
          <w:tcPr>
            <w:tcW w:w="6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1F9E0" w14:textId="77777777" w:rsidR="00F57DBA" w:rsidRDefault="00F57DBA" w:rsidP="00F57DBA">
            <w:r>
              <w:t>Начало</w:t>
            </w:r>
          </w:p>
        </w:tc>
        <w:tc>
          <w:tcPr>
            <w:tcW w:w="34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BD8F3" w14:textId="77777777" w:rsidR="00F57DBA" w:rsidRDefault="00F57DBA" w:rsidP="00F57DBA">
            <w:pPr>
              <w:jc w:val="center"/>
            </w:pPr>
            <w:r>
              <w:t>01.01.2024</w:t>
            </w:r>
          </w:p>
        </w:tc>
      </w:tr>
      <w:tr w:rsidR="00F57DBA" w14:paraId="044AE1E3" w14:textId="77777777" w:rsidTr="006154EC">
        <w:trPr>
          <w:trHeight w:val="270"/>
        </w:trPr>
        <w:tc>
          <w:tcPr>
            <w:tcW w:w="63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B13A9" w14:textId="77777777" w:rsidR="00F57DBA" w:rsidRDefault="00F57DBA" w:rsidP="00F57DBA">
            <w:r>
              <w:t>Окончание</w:t>
            </w:r>
          </w:p>
        </w:tc>
        <w:tc>
          <w:tcPr>
            <w:tcW w:w="34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E3102" w14:textId="77777777" w:rsidR="00F57DBA" w:rsidRDefault="00F57DBA" w:rsidP="00F57DBA">
            <w:pPr>
              <w:jc w:val="center"/>
            </w:pPr>
            <w:r>
              <w:t>31.12.2024</w:t>
            </w:r>
          </w:p>
        </w:tc>
      </w:tr>
      <w:tr w:rsidR="00F57DBA" w14:paraId="7C165593" w14:textId="77777777" w:rsidTr="006154EC">
        <w:trPr>
          <w:trHeight w:val="270"/>
        </w:trPr>
        <w:tc>
          <w:tcPr>
            <w:tcW w:w="396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871DE" w14:textId="77777777" w:rsidR="00F57DBA" w:rsidRDefault="00F57DBA" w:rsidP="00F57DBA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581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3886" w14:textId="77777777" w:rsidR="00F57DBA" w:rsidRDefault="00F57DBA" w:rsidP="00F57DBA">
            <w:pPr>
              <w:jc w:val="center"/>
            </w:pPr>
            <w:r>
              <w:t>Значение показателя</w:t>
            </w:r>
          </w:p>
        </w:tc>
      </w:tr>
      <w:tr w:rsidR="00F57DBA" w14:paraId="170837ED" w14:textId="77777777" w:rsidTr="006154EC">
        <w:trPr>
          <w:trHeight w:val="270"/>
        </w:trPr>
        <w:tc>
          <w:tcPr>
            <w:tcW w:w="39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DF3FD" w14:textId="77777777" w:rsidR="00F57DBA" w:rsidRDefault="00F57DBA" w:rsidP="00F57DBA"/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E64067" w14:textId="77777777" w:rsidR="00F57DBA" w:rsidRDefault="00F57DBA" w:rsidP="00F57DBA">
            <w:pPr>
              <w:jc w:val="center"/>
            </w:pPr>
            <w:r>
              <w:t>Единица измерения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15CE7" w14:textId="77777777" w:rsidR="00F57DBA" w:rsidRDefault="00F57DBA" w:rsidP="00F57DBA">
            <w:pPr>
              <w:jc w:val="center"/>
            </w:pPr>
            <w:r>
              <w:t xml:space="preserve">утвержденное </w:t>
            </w:r>
          </w:p>
        </w:tc>
        <w:tc>
          <w:tcPr>
            <w:tcW w:w="31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5C737" w14:textId="77777777" w:rsidR="00F57DBA" w:rsidRDefault="00F57DBA" w:rsidP="00F57DBA">
            <w:pPr>
              <w:jc w:val="center"/>
            </w:pPr>
            <w:r>
              <w:t>фактически достигнутое</w:t>
            </w:r>
          </w:p>
        </w:tc>
      </w:tr>
      <w:tr w:rsidR="00F57DBA" w14:paraId="0C48C48E" w14:textId="77777777" w:rsidTr="006154EC">
        <w:trPr>
          <w:trHeight w:val="270"/>
        </w:trPr>
        <w:tc>
          <w:tcPr>
            <w:tcW w:w="396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563E00" w14:textId="77777777" w:rsidR="00F57DBA" w:rsidRDefault="00F57DBA" w:rsidP="00F57DBA"/>
        </w:tc>
        <w:tc>
          <w:tcPr>
            <w:tcW w:w="141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955F5A" w14:textId="77777777" w:rsidR="00F57DBA" w:rsidRDefault="00F57DBA" w:rsidP="00F57DBA"/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0177DD9F" w14:textId="77777777" w:rsidR="00F57DBA" w:rsidRDefault="00F57DBA" w:rsidP="00F57DBA"/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DD75A" w14:textId="77777777" w:rsidR="00F57DBA" w:rsidRDefault="00F57DBA" w:rsidP="00F57DBA">
            <w:pPr>
              <w:jc w:val="center"/>
            </w:pPr>
            <w:r>
              <w:t>за отчетный период</w:t>
            </w:r>
          </w:p>
          <w:p w14:paraId="6CBB998B" w14:textId="77777777" w:rsidR="00F57DBA" w:rsidRDefault="00F57DBA" w:rsidP="00F57DBA">
            <w:pPr>
              <w:jc w:val="center"/>
            </w:pPr>
            <w:r>
              <w:t>2024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6CFE" w14:textId="77777777" w:rsidR="00F57DBA" w:rsidRDefault="00F57DBA" w:rsidP="00F57DBA">
            <w:pPr>
              <w:jc w:val="center"/>
            </w:pPr>
            <w:r>
              <w:t>за аналогичный период прошлого года</w:t>
            </w:r>
          </w:p>
          <w:p w14:paraId="02A84416" w14:textId="77777777" w:rsidR="00F57DBA" w:rsidRDefault="00F57DBA" w:rsidP="00F57DBA">
            <w:pPr>
              <w:jc w:val="center"/>
            </w:pPr>
            <w:r>
              <w:t>2023</w:t>
            </w:r>
          </w:p>
        </w:tc>
      </w:tr>
      <w:tr w:rsidR="00B74B56" w14:paraId="0D62BF8B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83F4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5EA936C8" w14:textId="2D68DC9E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Землеустройство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77429" w14:textId="105F2C4F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00775" w14:textId="2E338FFE" w:rsidR="00B74B56" w:rsidRDefault="00B74B56" w:rsidP="00B74B56">
            <w:pPr>
              <w:jc w:val="center"/>
            </w:pPr>
            <w: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ACB070B" w14:textId="0B27CD15" w:rsidR="00B74B56" w:rsidRDefault="00B74B56" w:rsidP="00B74B56">
            <w:pPr>
              <w:jc w:val="center"/>
            </w:pPr>
            <w: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A0E49" w14:textId="10F34EE3" w:rsidR="00B74B56" w:rsidRDefault="00B74B56" w:rsidP="00B74B56">
            <w:pPr>
              <w:jc w:val="center"/>
            </w:pPr>
            <w:r>
              <w:t>81</w:t>
            </w:r>
          </w:p>
        </w:tc>
      </w:tr>
      <w:tr w:rsidR="00B74B56" w14:paraId="7791E51E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11BD5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4C29D577" w14:textId="20759844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Землеустройство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F16F6" w14:textId="0BCF29C7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0C851" w14:textId="25827569" w:rsidR="00B74B56" w:rsidRDefault="00B74B56" w:rsidP="00B74B56">
            <w:pPr>
              <w:jc w:val="center"/>
            </w:pPr>
            <w:r>
              <w:t>37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21831A" w14:textId="18DF06E0" w:rsidR="00B74B56" w:rsidRDefault="00B74B56" w:rsidP="00B74B56">
            <w:pPr>
              <w:jc w:val="center"/>
            </w:pPr>
            <w:r>
              <w:t>38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F2E59" w14:textId="3F178F06" w:rsidR="00B74B56" w:rsidRDefault="00B74B56" w:rsidP="00B74B56">
            <w:pPr>
              <w:jc w:val="center"/>
            </w:pPr>
            <w:r>
              <w:t>8</w:t>
            </w:r>
          </w:p>
        </w:tc>
      </w:tr>
      <w:tr w:rsidR="00B74B56" w14:paraId="7CFA89CD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5F74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 xml:space="preserve">Реализация образовательных программ среднего профессионального образования – </w:t>
            </w:r>
            <w:r w:rsidRPr="006154EC">
              <w:rPr>
                <w:rFonts w:ascii="Times New Roman" w:hAnsi="Times New Roman"/>
                <w:sz w:val="24"/>
                <w:szCs w:val="24"/>
              </w:rPr>
              <w:lastRenderedPageBreak/>
              <w:t>программ подготовки специалистов среднего звена</w:t>
            </w:r>
          </w:p>
          <w:p w14:paraId="2DA06557" w14:textId="0835BE3C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Лесное и лесопарковое хозяйство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C7E90" w14:textId="191A32EE" w:rsidR="00B74B56" w:rsidRDefault="00B74B56" w:rsidP="006154EC">
            <w:pPr>
              <w:jc w:val="center"/>
            </w:pPr>
            <w:r w:rsidRPr="006D1F2F">
              <w:lastRenderedPageBreak/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050D9" w14:textId="1D20961A" w:rsidR="00B74B56" w:rsidRDefault="00B74B56" w:rsidP="00B74B56">
            <w:pPr>
              <w:jc w:val="center"/>
            </w:pPr>
            <w:r>
              <w:t>144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DA7C75" w14:textId="062B1B6C" w:rsidR="00B74B56" w:rsidRDefault="00B74B56" w:rsidP="00B74B56">
            <w:pPr>
              <w:jc w:val="center"/>
            </w:pPr>
            <w:r>
              <w:t>146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5765D" w14:textId="3EC7A5A6" w:rsidR="00B74B56" w:rsidRDefault="00B74B56" w:rsidP="00B74B56">
            <w:pPr>
              <w:jc w:val="center"/>
            </w:pPr>
            <w:r>
              <w:t>164</w:t>
            </w:r>
          </w:p>
        </w:tc>
      </w:tr>
      <w:tr w:rsidR="00B74B56" w14:paraId="235FD94D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F9AA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1E27C93F" w14:textId="6DD6C200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Садово-парковое и ландшафтное строительство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3D37" w14:textId="5953DA60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96430" w14:textId="00ED7383" w:rsidR="00B74B56" w:rsidRDefault="00B74B56" w:rsidP="00B74B56">
            <w:pPr>
              <w:jc w:val="center"/>
            </w:pPr>
            <w:r>
              <w:t>104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254CFE" w14:textId="30752BE0" w:rsidR="00B74B56" w:rsidRDefault="00B74B56" w:rsidP="00B74B56">
            <w:pPr>
              <w:jc w:val="center"/>
            </w:pPr>
            <w:r>
              <w:t>104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79806" w14:textId="1A210E90" w:rsidR="00B74B56" w:rsidRDefault="00B74B56" w:rsidP="00B74B56">
            <w:pPr>
              <w:jc w:val="center"/>
            </w:pPr>
            <w:r>
              <w:t>96</w:t>
            </w:r>
          </w:p>
        </w:tc>
      </w:tr>
      <w:tr w:rsidR="00B74B56" w14:paraId="6CF5CACA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BB445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2EFB4645" w14:textId="03BFB4D4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Охотоведение и звероводство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39DA1" w14:textId="6E0666DD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29A8" w14:textId="06A510A8" w:rsidR="00B74B56" w:rsidRDefault="00B74B56" w:rsidP="00B74B56">
            <w:pPr>
              <w:jc w:val="center"/>
            </w:pPr>
            <w:r>
              <w:t>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E1CD26" w14:textId="057CB4B5" w:rsidR="00B74B56" w:rsidRDefault="00B74B56" w:rsidP="00B74B56">
            <w:pPr>
              <w:jc w:val="center"/>
            </w:pPr>
            <w:r>
              <w:t>65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810B5" w14:textId="1C2D35A9" w:rsidR="00B74B56" w:rsidRDefault="00B74B56" w:rsidP="00B74B56">
            <w:pPr>
              <w:jc w:val="center"/>
            </w:pPr>
            <w:r>
              <w:t>67</w:t>
            </w:r>
          </w:p>
        </w:tc>
      </w:tr>
      <w:tr w:rsidR="00B74B56" w14:paraId="15AE1914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AF248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789E940D" w14:textId="619D7F15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Техническая эксплуатация подъемно-транспортных, строительных, дорожных машин и оборудования (по отраслям)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2A8E9" w14:textId="2759C97F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6EBF4" w14:textId="3A93D37F" w:rsidR="00B74B56" w:rsidRDefault="00B74B56" w:rsidP="00B74B56">
            <w:pPr>
              <w:jc w:val="center"/>
            </w:pPr>
            <w: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B06CC7A" w14:textId="5425781E" w:rsidR="00B74B56" w:rsidRDefault="00B74B56" w:rsidP="00B74B56">
            <w:pPr>
              <w:jc w:val="center"/>
            </w:pPr>
            <w:r>
              <w:t>60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F402F" w14:textId="3C7DED97" w:rsidR="00B74B56" w:rsidRDefault="00B74B56" w:rsidP="00B74B56">
            <w:pPr>
              <w:jc w:val="center"/>
            </w:pPr>
            <w:r>
              <w:t>81</w:t>
            </w:r>
          </w:p>
        </w:tc>
      </w:tr>
      <w:tr w:rsidR="00B74B56" w14:paraId="51C3A5E5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4E2CC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27C1F1D6" w14:textId="24BD7F35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Лесное и лесопарковое хозяйство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заочная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76087" w14:textId="05E7BADD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F0750" w14:textId="25F86EC7" w:rsidR="00B74B56" w:rsidRDefault="00B74B56" w:rsidP="00B74B56">
            <w:pPr>
              <w:jc w:val="center"/>
            </w:pPr>
            <w:r>
              <w:t>114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AF873F6" w14:textId="46BE8E80" w:rsidR="00B74B56" w:rsidRDefault="00B74B56" w:rsidP="00B74B56">
            <w:pPr>
              <w:jc w:val="center"/>
            </w:pPr>
            <w:r>
              <w:t>115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56D6D" w14:textId="176DA5E9" w:rsidR="00B74B56" w:rsidRDefault="00B74B56" w:rsidP="00B74B56">
            <w:pPr>
              <w:jc w:val="center"/>
            </w:pPr>
            <w:r>
              <w:t>134</w:t>
            </w:r>
          </w:p>
        </w:tc>
      </w:tr>
      <w:tr w:rsidR="00B74B56" w14:paraId="44E9E4BF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18A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6D8A99B1" w14:textId="49BF99F4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Охотоведение и звероводство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заочная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700D3" w14:textId="007CE125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A3A6" w14:textId="51D5EFC7" w:rsidR="00B74B56" w:rsidRDefault="00B74B56" w:rsidP="00B74B56">
            <w:pPr>
              <w:jc w:val="center"/>
            </w:pPr>
            <w:r>
              <w:t>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1BE0107" w14:textId="175C8CFF" w:rsidR="00B74B56" w:rsidRDefault="00B74B56" w:rsidP="00B74B56">
            <w:pPr>
              <w:jc w:val="center"/>
            </w:pPr>
            <w:r>
              <w:t>63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4EB2" w14:textId="5499E090" w:rsidR="00B74B56" w:rsidRDefault="00B74B56" w:rsidP="00B74B56">
            <w:pPr>
              <w:jc w:val="center"/>
            </w:pPr>
            <w:r>
              <w:t>63</w:t>
            </w:r>
          </w:p>
        </w:tc>
      </w:tr>
      <w:tr w:rsidR="00B74B56" w14:paraId="5FA3D131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0BF74" w14:textId="77777777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54EC">
              <w:rPr>
                <w:rFonts w:ascii="Times New Roman" w:hAnsi="Times New Roman"/>
                <w:sz w:val="24"/>
                <w:szCs w:val="24"/>
              </w:rPr>
              <w:lastRenderedPageBreak/>
              <w:t>Реализация образовательных программ среднего профессионального образования – программ подготовки специалистов среднего звена</w:t>
            </w:r>
          </w:p>
          <w:p w14:paraId="38BB9DCD" w14:textId="3A6D69A2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552237">
              <w:rPr>
                <w:rFonts w:ascii="Times New Roman" w:hAnsi="Times New Roman"/>
                <w:sz w:val="24"/>
                <w:szCs w:val="24"/>
              </w:rPr>
              <w:t>Садово-парковое и ландшафтное строительство</w:t>
            </w:r>
            <w:r>
              <w:rPr>
                <w:rFonts w:ascii="Times New Roman" w:hAnsi="Times New Roman"/>
                <w:sz w:val="24"/>
                <w:szCs w:val="24"/>
              </w:rPr>
              <w:t>, для физических лиц за исключением лиц с ОВЗ и инвалидов, заочная форма обучения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19B8A" w14:textId="398F860C" w:rsidR="00B74B56" w:rsidRDefault="00B74B56" w:rsidP="006154EC">
            <w:pPr>
              <w:jc w:val="center"/>
            </w:pPr>
            <w:r w:rsidRPr="006D1F2F">
              <w:t>чел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BD59" w14:textId="521659BE" w:rsidR="00B74B56" w:rsidRDefault="00B74B56" w:rsidP="00B74B56">
            <w:pPr>
              <w:jc w:val="center"/>
            </w:pPr>
            <w: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E4CC5B" w14:textId="3E7DB0A1" w:rsidR="00B74B56" w:rsidRDefault="00B74B56" w:rsidP="00B74B56">
            <w:pPr>
              <w:jc w:val="center"/>
            </w:pPr>
            <w:r>
              <w:t>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0B4C6" w14:textId="76EDEBD3" w:rsidR="00B74B56" w:rsidRDefault="00B74B56" w:rsidP="00B74B56">
            <w:pPr>
              <w:jc w:val="center"/>
            </w:pPr>
            <w:r>
              <w:t>Ранее программа не реализовывалась</w:t>
            </w:r>
          </w:p>
        </w:tc>
      </w:tr>
      <w:tr w:rsidR="00B74B56" w14:paraId="11DD031E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942A" w14:textId="207CE79A" w:rsidR="00B74B56" w:rsidRDefault="00B74B56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Реализация основных профессиональных образовательных программ профессионального обучения – программ профессиональной подготовки по профессиям рабочих, должностям служащих для физических лиц, ранее не имевших профессии рабочего или должности служащего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CCE7F" w14:textId="72CDD2CA" w:rsidR="00B74B56" w:rsidRDefault="00B74B56" w:rsidP="006154EC">
            <w:pPr>
              <w:jc w:val="center"/>
            </w:pPr>
            <w:r>
              <w:t>человеко-час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AC3AA" w14:textId="5D1C7309" w:rsidR="00B74B56" w:rsidRDefault="00B74B56" w:rsidP="00B74B56">
            <w:pPr>
              <w:jc w:val="center"/>
            </w:pPr>
            <w:r>
              <w:t>540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CB12F52" w14:textId="27761097" w:rsidR="00B74B56" w:rsidRDefault="00B74B56" w:rsidP="00B74B56">
            <w:pPr>
              <w:jc w:val="center"/>
            </w:pPr>
            <w:r>
              <w:t>540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1191B" w14:textId="77672F0B" w:rsidR="00B74B56" w:rsidRDefault="00B74B56" w:rsidP="00B74B56">
            <w:pPr>
              <w:jc w:val="center"/>
            </w:pPr>
            <w:r>
              <w:t>Ранее программа не реализовывалась</w:t>
            </w:r>
          </w:p>
        </w:tc>
      </w:tr>
      <w:tr w:rsidR="006154EC" w14:paraId="7A48950B" w14:textId="77777777" w:rsidTr="006154EC">
        <w:trPr>
          <w:trHeight w:val="555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9D57" w14:textId="473E4213" w:rsidR="006154EC" w:rsidRDefault="006154EC" w:rsidP="006154EC">
            <w:pPr>
              <w:pStyle w:val="Pro-Tab"/>
              <w:spacing w:before="0" w:after="0" w:line="240" w:lineRule="atLeast"/>
              <w:rPr>
                <w:rFonts w:ascii="Times New Roman" w:hAnsi="Times New Roman"/>
                <w:sz w:val="24"/>
              </w:rPr>
            </w:pPr>
            <w:r w:rsidRPr="006154EC">
              <w:rPr>
                <w:rFonts w:ascii="Times New Roman" w:hAnsi="Times New Roman"/>
                <w:sz w:val="24"/>
              </w:rPr>
              <w:t>Наличие учебно-методических комплексов по реализуемым программам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C0DCA" w14:textId="3A799F68" w:rsidR="006154EC" w:rsidRDefault="006154EC" w:rsidP="006154EC">
            <w:pPr>
              <w:jc w:val="center"/>
            </w:pPr>
            <w:r>
              <w:t>%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C989" w14:textId="66E51DB7" w:rsidR="006154EC" w:rsidRDefault="006154EC" w:rsidP="00B74B56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756DB9" w14:textId="7EB1D383" w:rsidR="006154EC" w:rsidRDefault="006154EC" w:rsidP="00B74B56">
            <w:pPr>
              <w:jc w:val="center"/>
            </w:pPr>
            <w:r>
              <w:t>100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F540F" w14:textId="070C4739" w:rsidR="006154EC" w:rsidRDefault="006154EC" w:rsidP="00B74B56">
            <w:pPr>
              <w:jc w:val="center"/>
            </w:pPr>
            <w:r>
              <w:t>100</w:t>
            </w:r>
          </w:p>
        </w:tc>
      </w:tr>
    </w:tbl>
    <w:p w14:paraId="5C8677A8" w14:textId="77777777" w:rsidR="00801BB5" w:rsidRDefault="00801BB5"/>
    <w:p w14:paraId="2DA956ED" w14:textId="77777777" w:rsidR="00801BB5" w:rsidRPr="00801BB5" w:rsidRDefault="00801BB5" w:rsidP="00801BB5"/>
    <w:p w14:paraId="54789558" w14:textId="77777777" w:rsidR="00801BB5" w:rsidRPr="00801BB5" w:rsidRDefault="00801BB5" w:rsidP="00801BB5"/>
    <w:p w14:paraId="3106233E" w14:textId="77777777" w:rsidR="00801BB5" w:rsidRPr="00801BB5" w:rsidRDefault="00801BB5" w:rsidP="00801BB5"/>
    <w:p w14:paraId="5382C5EF" w14:textId="77777777" w:rsidR="00801BB5" w:rsidRPr="00801BB5" w:rsidRDefault="00801BB5" w:rsidP="00801BB5"/>
    <w:p w14:paraId="5AF03571" w14:textId="77777777" w:rsidR="00801BB5" w:rsidRPr="00801BB5" w:rsidRDefault="00801BB5" w:rsidP="00801BB5"/>
    <w:p w14:paraId="4C3F252A" w14:textId="77777777" w:rsidR="00801BB5" w:rsidRPr="00801BB5" w:rsidRDefault="00801BB5" w:rsidP="00801BB5"/>
    <w:p w14:paraId="2D81926D" w14:textId="77777777" w:rsidR="00801BB5" w:rsidRPr="00801BB5" w:rsidRDefault="00801BB5" w:rsidP="00801BB5"/>
    <w:p w14:paraId="5EDB3517" w14:textId="77777777" w:rsidR="00801BB5" w:rsidRDefault="00801BB5" w:rsidP="00801BB5"/>
    <w:p w14:paraId="1A9096DD" w14:textId="77777777" w:rsidR="00801BB5" w:rsidRDefault="00801BB5" w:rsidP="00801BB5"/>
    <w:p w14:paraId="37F85827" w14:textId="77777777" w:rsidR="00026F8C" w:rsidRPr="00801BB5" w:rsidRDefault="00801BB5" w:rsidP="00801BB5">
      <w:pPr>
        <w:tabs>
          <w:tab w:val="left" w:pos="3915"/>
        </w:tabs>
      </w:pPr>
      <w:r>
        <w:tab/>
      </w:r>
    </w:p>
    <w:sectPr w:rsidR="00026F8C" w:rsidRPr="00801BB5">
      <w:pgSz w:w="11906" w:h="16838"/>
      <w:pgMar w:top="426" w:right="849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44355B"/>
    <w:multiLevelType w:val="hybridMultilevel"/>
    <w:tmpl w:val="541E52C2"/>
    <w:lvl w:ilvl="0" w:tplc="29564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8C"/>
    <w:rsid w:val="000003C4"/>
    <w:rsid w:val="00007BA3"/>
    <w:rsid w:val="000237CA"/>
    <w:rsid w:val="00026F8C"/>
    <w:rsid w:val="00042C22"/>
    <w:rsid w:val="00087D50"/>
    <w:rsid w:val="000D49FA"/>
    <w:rsid w:val="000F61A2"/>
    <w:rsid w:val="001368E3"/>
    <w:rsid w:val="001455E2"/>
    <w:rsid w:val="001A16D0"/>
    <w:rsid w:val="001C0A44"/>
    <w:rsid w:val="001D7112"/>
    <w:rsid w:val="001E2B4D"/>
    <w:rsid w:val="00235249"/>
    <w:rsid w:val="00246AE9"/>
    <w:rsid w:val="002913DB"/>
    <w:rsid w:val="002A1F12"/>
    <w:rsid w:val="002E5621"/>
    <w:rsid w:val="00314B6C"/>
    <w:rsid w:val="00373A47"/>
    <w:rsid w:val="003B6C9A"/>
    <w:rsid w:val="003E261D"/>
    <w:rsid w:val="003E3F6B"/>
    <w:rsid w:val="004B7CC5"/>
    <w:rsid w:val="004E011D"/>
    <w:rsid w:val="00523702"/>
    <w:rsid w:val="005724A7"/>
    <w:rsid w:val="005B3A80"/>
    <w:rsid w:val="0060421E"/>
    <w:rsid w:val="006154EC"/>
    <w:rsid w:val="00651EFC"/>
    <w:rsid w:val="00652D05"/>
    <w:rsid w:val="00690195"/>
    <w:rsid w:val="006D5765"/>
    <w:rsid w:val="006E35D8"/>
    <w:rsid w:val="006E4396"/>
    <w:rsid w:val="006E5EB6"/>
    <w:rsid w:val="006E71EB"/>
    <w:rsid w:val="006F29BC"/>
    <w:rsid w:val="00741687"/>
    <w:rsid w:val="007775E9"/>
    <w:rsid w:val="007B5026"/>
    <w:rsid w:val="00801BB5"/>
    <w:rsid w:val="00826330"/>
    <w:rsid w:val="00953F88"/>
    <w:rsid w:val="00965B49"/>
    <w:rsid w:val="009C4630"/>
    <w:rsid w:val="009D246F"/>
    <w:rsid w:val="009E43B7"/>
    <w:rsid w:val="00A1451E"/>
    <w:rsid w:val="00A62F68"/>
    <w:rsid w:val="00AC4A8F"/>
    <w:rsid w:val="00B059F1"/>
    <w:rsid w:val="00B41408"/>
    <w:rsid w:val="00B50396"/>
    <w:rsid w:val="00B62DAA"/>
    <w:rsid w:val="00B74B56"/>
    <w:rsid w:val="00B83B61"/>
    <w:rsid w:val="00B951A3"/>
    <w:rsid w:val="00BA375A"/>
    <w:rsid w:val="00BC7401"/>
    <w:rsid w:val="00C642DD"/>
    <w:rsid w:val="00C64C57"/>
    <w:rsid w:val="00C835B3"/>
    <w:rsid w:val="00CE7AB5"/>
    <w:rsid w:val="00D13080"/>
    <w:rsid w:val="00D852E5"/>
    <w:rsid w:val="00D9405C"/>
    <w:rsid w:val="00DD3EB2"/>
    <w:rsid w:val="00DF0DDA"/>
    <w:rsid w:val="00E13CC9"/>
    <w:rsid w:val="00E45912"/>
    <w:rsid w:val="00E474A0"/>
    <w:rsid w:val="00E9250D"/>
    <w:rsid w:val="00EA5D78"/>
    <w:rsid w:val="00ED109D"/>
    <w:rsid w:val="00EF3B09"/>
    <w:rsid w:val="00F57DBA"/>
    <w:rsid w:val="00F6558B"/>
    <w:rsid w:val="00F73650"/>
    <w:rsid w:val="00FF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78CDE"/>
  <w15:docId w15:val="{21F615D6-81E7-4A41-9579-0AA732C9D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Базовый"/>
    <w:link w:val="a4"/>
    <w:pPr>
      <w:tabs>
        <w:tab w:val="left" w:pos="708"/>
      </w:tabs>
      <w:spacing w:line="276" w:lineRule="atLeast"/>
    </w:pPr>
    <w:rPr>
      <w:rFonts w:ascii="Calibri" w:hAnsi="Calibri"/>
    </w:rPr>
  </w:style>
  <w:style w:type="character" w:customStyle="1" w:styleId="a4">
    <w:name w:val="Базовый"/>
    <w:link w:val="a3"/>
    <w:rPr>
      <w:rFonts w:ascii="Calibri" w:hAnsi="Calibri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Balloon Text"/>
    <w:basedOn w:val="a"/>
    <w:link w:val="a6"/>
    <w:rPr>
      <w:rFonts w:ascii="Segoe UI" w:hAnsi="Segoe UI"/>
      <w:sz w:val="18"/>
    </w:rPr>
  </w:style>
  <w:style w:type="character" w:customStyle="1" w:styleId="a6">
    <w:name w:val="Текст выноски Знак"/>
    <w:basedOn w:val="1"/>
    <w:link w:val="a5"/>
    <w:rPr>
      <w:rFonts w:ascii="Segoe UI" w:hAnsi="Segoe UI"/>
      <w:sz w:val="18"/>
    </w:rPr>
  </w:style>
  <w:style w:type="paragraph" w:customStyle="1" w:styleId="23">
    <w:name w:val="Основной текст (2)"/>
    <w:link w:val="24"/>
    <w:rPr>
      <w:rFonts w:ascii="Times New Roman" w:hAnsi="Times New Roman"/>
      <w:color w:val="555461"/>
      <w:sz w:val="28"/>
    </w:rPr>
  </w:style>
  <w:style w:type="character" w:customStyle="1" w:styleId="24">
    <w:name w:val="Основной текст (2)"/>
    <w:link w:val="23"/>
    <w:rPr>
      <w:rFonts w:ascii="Times New Roman" w:hAnsi="Times New Roman"/>
      <w:b w:val="0"/>
      <w:i w:val="0"/>
      <w:smallCaps w:val="0"/>
      <w:strike w:val="0"/>
      <w:color w:val="555461"/>
      <w:spacing w:val="0"/>
      <w:sz w:val="28"/>
      <w:u w:val="none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customStyle="1" w:styleId="ConsPlusNormal">
    <w:name w:val="ConsPlusNormal"/>
    <w:link w:val="ConsPlusNormal0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ConsPlusCell">
    <w:name w:val="ConsPlusCell"/>
    <w:link w:val="ConsPlusCell0"/>
    <w:pPr>
      <w:widowControl w:val="0"/>
      <w:spacing w:after="0" w:line="240" w:lineRule="auto"/>
    </w:pPr>
    <w:rPr>
      <w:rFonts w:ascii="Times New Roman" w:hAnsi="Times New Roman"/>
      <w:sz w:val="24"/>
    </w:rPr>
  </w:style>
  <w:style w:type="character" w:customStyle="1" w:styleId="ConsPlusCell0">
    <w:name w:val="ConsPlusCell"/>
    <w:link w:val="ConsPlusCell"/>
    <w:rPr>
      <w:rFonts w:ascii="Times New Roman" w:hAnsi="Times New Roman"/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Pr>
      <w:color w:val="0000FF"/>
      <w:u w:val="single"/>
    </w:rPr>
  </w:style>
  <w:style w:type="character" w:styleId="a7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Pro-Tab">
    <w:name w:val="Pro-Tab"/>
    <w:basedOn w:val="a"/>
    <w:link w:val="Pro-Tab0"/>
    <w:pPr>
      <w:spacing w:before="40" w:after="40"/>
    </w:pPr>
    <w:rPr>
      <w:rFonts w:ascii="Tahoma" w:hAnsi="Tahoma"/>
      <w:sz w:val="16"/>
    </w:rPr>
  </w:style>
  <w:style w:type="character" w:customStyle="1" w:styleId="Pro-Tab0">
    <w:name w:val="Pro-Tab"/>
    <w:basedOn w:val="1"/>
    <w:link w:val="Pro-Tab"/>
    <w:rPr>
      <w:rFonts w:ascii="Tahoma" w:hAnsi="Tahoma"/>
      <w:sz w:val="16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List Paragraph"/>
    <w:basedOn w:val="a"/>
    <w:uiPriority w:val="34"/>
    <w:qFormat/>
    <w:rsid w:val="00F57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0FA49-E45D-4E1F-A0A5-05F83BD60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1131</Words>
  <Characters>6450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Наталья Сергеевна</dc:creator>
  <cp:lastModifiedBy>Смирнова Наталья Сергеевна</cp:lastModifiedBy>
  <cp:revision>4</cp:revision>
  <cp:lastPrinted>2024-08-28T14:50:00Z</cp:lastPrinted>
  <dcterms:created xsi:type="dcterms:W3CDTF">2025-01-22T09:10:00Z</dcterms:created>
  <dcterms:modified xsi:type="dcterms:W3CDTF">2025-01-22T10:31:00Z</dcterms:modified>
</cp:coreProperties>
</file>