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F8C" w:rsidRDefault="001A16D0">
      <w:pPr>
        <w:jc w:val="center"/>
        <w:rPr>
          <w:b/>
        </w:rPr>
      </w:pPr>
      <w:r>
        <w:rPr>
          <w:b/>
        </w:rPr>
        <w:t xml:space="preserve">Сведения </w:t>
      </w:r>
    </w:p>
    <w:p w:rsidR="007B5026" w:rsidRPr="007B5026" w:rsidRDefault="001A16D0">
      <w:pPr>
        <w:pStyle w:val="a3"/>
        <w:jc w:val="center"/>
        <w:rPr>
          <w:rFonts w:ascii="Times New Roman" w:hAnsi="Times New Roman"/>
          <w:b/>
          <w:sz w:val="32"/>
          <w:vertAlign w:val="superscript"/>
        </w:rPr>
      </w:pPr>
      <w:r>
        <w:rPr>
          <w:rFonts w:ascii="Times New Roman" w:hAnsi="Times New Roman"/>
          <w:b/>
          <w:sz w:val="24"/>
        </w:rPr>
        <w:t xml:space="preserve">о </w:t>
      </w:r>
      <w:r w:rsidR="00E514DA" w:rsidRPr="00E514DA">
        <w:rPr>
          <w:rFonts w:ascii="Times New Roman" w:hAnsi="Times New Roman"/>
          <w:b/>
          <w:sz w:val="24"/>
        </w:rPr>
        <w:t>Государственно</w:t>
      </w:r>
      <w:r w:rsidR="00E514DA">
        <w:rPr>
          <w:rFonts w:ascii="Times New Roman" w:hAnsi="Times New Roman"/>
          <w:b/>
          <w:sz w:val="24"/>
        </w:rPr>
        <w:t>м</w:t>
      </w:r>
      <w:r w:rsidR="00E514DA" w:rsidRPr="00E514DA">
        <w:rPr>
          <w:rFonts w:ascii="Times New Roman" w:hAnsi="Times New Roman"/>
          <w:b/>
          <w:sz w:val="24"/>
        </w:rPr>
        <w:t xml:space="preserve"> бюджетно</w:t>
      </w:r>
      <w:r w:rsidR="00E514DA">
        <w:rPr>
          <w:rFonts w:ascii="Times New Roman" w:hAnsi="Times New Roman"/>
          <w:b/>
          <w:sz w:val="24"/>
        </w:rPr>
        <w:t>м</w:t>
      </w:r>
      <w:r w:rsidR="00E514DA" w:rsidRPr="00E514DA">
        <w:rPr>
          <w:rFonts w:ascii="Times New Roman" w:hAnsi="Times New Roman"/>
          <w:b/>
          <w:sz w:val="24"/>
        </w:rPr>
        <w:t xml:space="preserve"> учре</w:t>
      </w:r>
      <w:r w:rsidR="00E514DA">
        <w:rPr>
          <w:rFonts w:ascii="Times New Roman" w:hAnsi="Times New Roman"/>
          <w:b/>
          <w:sz w:val="24"/>
        </w:rPr>
        <w:t>ждении</w:t>
      </w:r>
      <w:r w:rsidR="00E514DA" w:rsidRPr="00E514DA">
        <w:rPr>
          <w:rFonts w:ascii="Times New Roman" w:hAnsi="Times New Roman"/>
          <w:b/>
          <w:sz w:val="24"/>
        </w:rPr>
        <w:t xml:space="preserve"> Ленинградской области «Информационный центр оценки качества образования»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851"/>
        <w:gridCol w:w="567"/>
        <w:gridCol w:w="965"/>
        <w:gridCol w:w="56"/>
        <w:gridCol w:w="255"/>
        <w:gridCol w:w="1559"/>
        <w:gridCol w:w="1843"/>
      </w:tblGrid>
      <w:tr w:rsidR="00026F8C" w:rsidTr="001455E2">
        <w:trPr>
          <w:trHeight w:val="2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026F8C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4DA" w:rsidRPr="00E514DA" w:rsidRDefault="00E514DA" w:rsidP="00E514DA">
            <w:pPr>
              <w:tabs>
                <w:tab w:val="left" w:pos="317"/>
              </w:tabs>
              <w:ind w:firstLine="175"/>
              <w:jc w:val="both"/>
            </w:pPr>
            <w:r w:rsidRPr="00E514DA">
              <w:t>Государственное бюджетное учреждение Ленинградской области «Информационный центр оценки качества образования»</w:t>
            </w:r>
          </w:p>
          <w:p w:rsidR="00026F8C" w:rsidRPr="006E5EB6" w:rsidRDefault="00026F8C" w:rsidP="006E5EB6">
            <w:pPr>
              <w:widowControl w:val="0"/>
              <w:tabs>
                <w:tab w:val="left" w:pos="1260"/>
              </w:tabs>
              <w:outlineLvl w:val="1"/>
            </w:pP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E514DA">
            <w:pPr>
              <w:widowControl w:val="0"/>
              <w:tabs>
                <w:tab w:val="left" w:pos="1260"/>
              </w:tabs>
              <w:outlineLvl w:val="1"/>
            </w:pPr>
            <w:r>
              <w:t>К</w:t>
            </w:r>
            <w:r w:rsidRPr="00A663F2">
              <w:t>омитет общего и профессионального образования ленинградской области</w:t>
            </w:r>
          </w:p>
        </w:tc>
      </w:tr>
      <w:tr w:rsidR="00026F8C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87E8FD" wp14:editId="6901FB90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87E8FD" id="Picture 1" o:spid="_x0000_s1026" style="position:absolute;margin-left:672pt;margin-top:19.65pt;width:60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">
                      <v:textbox>
                        <w:txbxContent>
                          <w:p w:rsidR="00026F8C" w:rsidRDefault="00026F8C"/>
                        </w:txbxContent>
                      </v:textbox>
                    </v:rect>
                  </w:pict>
                </mc:Fallback>
              </mc:AlternateContent>
            </w:r>
            <w:r>
              <w:t>дрес фактического местонахождения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6E5EB6" w:rsidRDefault="0052785B" w:rsidP="00225997">
            <w:pPr>
              <w:widowControl w:val="0"/>
              <w:tabs>
                <w:tab w:val="left" w:pos="1260"/>
              </w:tabs>
              <w:outlineLvl w:val="1"/>
            </w:pPr>
            <w:r w:rsidRPr="0052785B">
              <w:t xml:space="preserve">198097, город Санкт-Петербург, ул. </w:t>
            </w:r>
            <w:proofErr w:type="spellStart"/>
            <w:r w:rsidR="00225997">
              <w:t>Трефолева</w:t>
            </w:r>
            <w:proofErr w:type="spellEnd"/>
            <w:r w:rsidR="00225997">
              <w:t>, д.32 литер А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52785B">
            <w:pPr>
              <w:widowControl w:val="0"/>
              <w:tabs>
                <w:tab w:val="left" w:pos="1260"/>
              </w:tabs>
              <w:outlineLvl w:val="1"/>
            </w:pPr>
            <w:r>
              <w:t>нет</w:t>
            </w:r>
          </w:p>
        </w:tc>
      </w:tr>
      <w:tr w:rsidR="00026F8C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Дата создания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7C3CB4">
            <w:pPr>
              <w:widowControl w:val="0"/>
              <w:tabs>
                <w:tab w:val="left" w:pos="1260"/>
              </w:tabs>
              <w:outlineLvl w:val="1"/>
            </w:pPr>
            <w:r>
              <w:t>16.01.2007</w:t>
            </w:r>
          </w:p>
        </w:tc>
      </w:tr>
      <w:tr w:rsidR="00026F8C" w:rsidTr="00B76C1C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обеспечение государственных гарант</w:t>
            </w:r>
            <w:r w:rsidR="00B76C1C">
              <w:t xml:space="preserve">ий и механизмов реализации </w:t>
            </w:r>
            <w:r>
              <w:t>в Учреждении прав и свобод человека в сфере образования;</w:t>
            </w:r>
          </w:p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технологическое сопровождение государственной итоговой аттестации обучающихся образовательных организаций, освоивших образовательные программы основного общего и среднего общего образования (далее - государственной итоговой аттестации обучающихся);</w:t>
            </w:r>
          </w:p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информационное обеспечение процедуры государственной итоговой аттестации обучающихся;</w:t>
            </w:r>
          </w:p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обучение работников, осуществляющих информационное обеспечение и организационно - технологическое сопровождение государственной итоговой аттестации обучающихся;</w:t>
            </w:r>
          </w:p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информационное и организационно-технологическое сопровождение процедур оценки качества образования образовательных организаций Ленинградской области и технологическое сопровождение контрольно-педагогических, надзорных мероприятий в рамках мониторинга качества образования;</w:t>
            </w:r>
          </w:p>
          <w:p w:rsidR="008821C3" w:rsidRDefault="008821C3" w:rsidP="00B76C1C">
            <w:pPr>
              <w:tabs>
                <w:tab w:val="left" w:pos="317"/>
              </w:tabs>
              <w:ind w:firstLine="346"/>
            </w:pPr>
            <w:r>
              <w:t>техническая поддержка информационных систем, обеспечивающих государственную итоговую аттестацию обучающихся и контрольно-педагогические мероприятия;</w:t>
            </w:r>
          </w:p>
          <w:p w:rsidR="00026F8C" w:rsidRDefault="008821C3" w:rsidP="00B76C1C">
            <w:pPr>
              <w:tabs>
                <w:tab w:val="left" w:pos="317"/>
              </w:tabs>
              <w:ind w:firstLine="346"/>
            </w:pPr>
            <w:r>
              <w:t xml:space="preserve">информационное обеспечение комитета общего и профессионального образования Ленинградской области, органов местного самоуправления, осуществляющих управление в сфере образования, образовательных организаций Ленинградской области, </w:t>
            </w:r>
            <w:r>
              <w:lastRenderedPageBreak/>
              <w:t>потребителей по вопросам, относящимся к компетенции Учреждения.</w:t>
            </w:r>
          </w:p>
        </w:tc>
      </w:tr>
      <w:tr w:rsidR="00026F8C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lastRenderedPageBreak/>
              <w:t>7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технологическое и информационное </w:t>
            </w:r>
            <w:r w:rsidR="00B76C1C">
              <w:t xml:space="preserve">взаимодействие с </w:t>
            </w:r>
            <w:proofErr w:type="gramStart"/>
            <w:r w:rsidR="00B76C1C">
              <w:t xml:space="preserve">определенной  </w:t>
            </w:r>
            <w:r>
              <w:t>в</w:t>
            </w:r>
            <w:proofErr w:type="gramEnd"/>
            <w:r>
              <w:t xml:space="preserve"> соответствии с законодательством Российской Федерации организацией (далее-уполномоченной организацией);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технологическое и информационное взаимодействие с пунктами проведения экзамена;          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>информационное обеспечение работы государственной экзаменационной комиссии, региональных предметных комиссий, конфликтной комиссии Ленинградской области, комитета общего и профессионального образования Ленинградской области, образовательных организаций, органов местного самоуправления, осуществляющих управление в сфере образования Ленинградской области;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>подготовка работников, осуществляющих организационно-технологическое сопровождение государственной итоговой аттестации обучающихся и информационное обеспечение государственной итоговой аттестации обучающихся;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организация формирования и ведения региональных информационных систем обеспечения проведения государственной итоговой аттестации обучающихся;             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получение, хранение, распределение по пунктам проведения </w:t>
            </w:r>
            <w:r w:rsidR="00B76C1C">
              <w:t>экзамена контрольно</w:t>
            </w:r>
            <w:r>
              <w:t>-измерительных материалов для проведения единого государственного экзамена по заявленным предметам;</w:t>
            </w:r>
          </w:p>
          <w:p w:rsidR="008821C3" w:rsidRDefault="00B76C1C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>организация</w:t>
            </w:r>
            <w:r w:rsidR="008821C3">
              <w:t xml:space="preserve"> обработки бланков государственной итоговой </w:t>
            </w:r>
            <w:r>
              <w:t>аттестации обучающихся</w:t>
            </w:r>
            <w:r w:rsidR="008821C3">
              <w:t>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 кодирование административно-территориальных единиц, образовательных организаций и пунктов проведения экзаменов;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>формирование статистической информации о результатах государственной итоговой аттестации;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передача результатов государственной итоговой аттестации обучающихся в образовательные организации Ленинградской области (в </w:t>
            </w:r>
            <w:proofErr w:type="spellStart"/>
            <w:r>
              <w:t>т.ч</w:t>
            </w:r>
            <w:proofErr w:type="spellEnd"/>
            <w:r>
              <w:t>. своевременная отправка протоколов с результатами апелляций);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  </w:t>
            </w:r>
            <w:r w:rsidR="00B76C1C">
              <w:t>о</w:t>
            </w:r>
            <w:r>
              <w:t>казание консультативных и методических услуг (организация и проведение обучающих семинаров, совещаний);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  составление и организация выпуска информационно-справочных и инструктивных материалов, их рассылка;</w:t>
            </w:r>
          </w:p>
          <w:p w:rsidR="008821C3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 xml:space="preserve">технологическое сопровождение </w:t>
            </w:r>
            <w:r>
              <w:lastRenderedPageBreak/>
              <w:t>контрольно-педагогических мероприятий в рамках мониторинга качества образования;</w:t>
            </w:r>
          </w:p>
          <w:p w:rsidR="00026F8C" w:rsidRDefault="008821C3" w:rsidP="00B76C1C">
            <w:pPr>
              <w:widowControl w:val="0"/>
              <w:tabs>
                <w:tab w:val="left" w:pos="204"/>
              </w:tabs>
              <w:ind w:firstLine="346"/>
              <w:outlineLvl w:val="1"/>
            </w:pPr>
            <w:r>
              <w:t>техническая поддержка информационных систем, обеспечивающих государственную итоговую аттестацию обучающихся и контрольно-педагогические мероприятия.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lastRenderedPageBreak/>
              <w:t>8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48356C" w:rsidP="00953F88">
            <w:r>
              <w:t>Директор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A72AA" w:rsidP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24,4/14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A72A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5E0F1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0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прочий персонал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A72A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</w:tr>
      <w:tr w:rsidR="00026F8C" w:rsidTr="001455E2">
        <w:trPr>
          <w:trHeight w:val="5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Материально-техническое обеспечение и оснащенность учреждения</w:t>
            </w:r>
          </w:p>
        </w:tc>
      </w:tr>
      <w:tr w:rsidR="00026F8C" w:rsidTr="00225997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2224FB" w:rsidP="00ED109D">
            <w:pPr>
              <w:jc w:val="both"/>
            </w:pPr>
            <w:r>
              <w:t>О</w:t>
            </w:r>
            <w:r w:rsidR="005E0F10">
              <w:t>бщежитие</w:t>
            </w:r>
          </w:p>
          <w:p w:rsidR="002224FB" w:rsidRDefault="00005FA1" w:rsidP="00ED109D">
            <w:pPr>
              <w:jc w:val="both"/>
            </w:pPr>
            <w:r>
              <w:t xml:space="preserve">(кадастровый номер </w:t>
            </w:r>
            <w:r w:rsidR="002224FB">
              <w:t>78:15:0008039:1016</w:t>
            </w:r>
            <w:r>
              <w:t>, балансовая стоимость 586 640, 25 рублей</w:t>
            </w:r>
          </w:p>
        </w:tc>
      </w:tr>
      <w:tr w:rsidR="00026F8C" w:rsidTr="00225997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A663F2">
            <w:pPr>
              <w:jc w:val="both"/>
            </w:pPr>
            <w:r>
              <w:t>нет</w:t>
            </w:r>
          </w:p>
        </w:tc>
      </w:tr>
      <w:tr w:rsidR="00026F8C" w:rsidTr="001455E2">
        <w:trPr>
          <w:trHeight w:val="136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026F8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r>
              <w:t>Начало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 w:rsidP="007B5026">
            <w:pPr>
              <w:jc w:val="center"/>
            </w:pPr>
            <w:r>
              <w:t>01.01.202</w:t>
            </w:r>
            <w:r w:rsidR="007B5026">
              <w:t>4</w:t>
            </w:r>
          </w:p>
        </w:tc>
      </w:tr>
      <w:tr w:rsidR="00026F8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r>
              <w:t>Окончание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 w:rsidP="007B5026">
            <w:pPr>
              <w:jc w:val="center"/>
            </w:pPr>
            <w:r>
              <w:t>31.12.202</w:t>
            </w:r>
            <w:r w:rsidR="007B5026">
              <w:t>4</w:t>
            </w:r>
          </w:p>
        </w:tc>
      </w:tr>
      <w:tr w:rsidR="00500636" w:rsidTr="00972B20">
        <w:trPr>
          <w:trHeight w:val="2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636" w:rsidRPr="003D59B4" w:rsidRDefault="00500636" w:rsidP="007B5026">
            <w:pPr>
              <w:jc w:val="center"/>
              <w:rPr>
                <w:b/>
              </w:rPr>
            </w:pPr>
            <w:r w:rsidRPr="003D59B4">
              <w:rPr>
                <w:b/>
              </w:rPr>
              <w:t>Информация о исполнении государственного задания</w:t>
            </w:r>
          </w:p>
        </w:tc>
      </w:tr>
      <w:tr w:rsidR="00026F8C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</w:pPr>
            <w:r>
              <w:t>Наименование показателя</w:t>
            </w:r>
          </w:p>
          <w:p w:rsidR="00BB73D7" w:rsidRDefault="00BB73D7" w:rsidP="00BB73D7">
            <w:pPr>
              <w:jc w:val="center"/>
            </w:pPr>
            <w:r>
              <w:t>(согласно государственному заданию учреждения)</w:t>
            </w:r>
          </w:p>
        </w:tc>
        <w:tc>
          <w:tcPr>
            <w:tcW w:w="60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jc w:val="center"/>
            </w:pPr>
            <w:r>
              <w:t>Значение показателя</w:t>
            </w:r>
          </w:p>
        </w:tc>
      </w:tr>
      <w:tr w:rsidR="001455E2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5E2" w:rsidRDefault="001455E2" w:rsidP="00EA5D78">
            <w:pPr>
              <w:jc w:val="center"/>
            </w:pPr>
            <w:r>
              <w:t>Единица измерени</w:t>
            </w:r>
            <w:r w:rsidR="00EA5D78">
              <w:t>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5E2" w:rsidRDefault="001455E2" w:rsidP="00C34930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bookmarkStart w:id="0" w:name="_GoBack"/>
            <w:bookmarkEnd w:id="0"/>
            <w:r>
              <w:t>фактически достигнутое</w:t>
            </w:r>
          </w:p>
        </w:tc>
      </w:tr>
      <w:tr w:rsidR="001455E2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55E2" w:rsidRDefault="001455E2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5E2" w:rsidRDefault="001455E2"/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5E2" w:rsidRDefault="001455E2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r>
              <w:t>за отчетный период</w:t>
            </w:r>
          </w:p>
          <w:p w:rsidR="001455E2" w:rsidRDefault="001455E2" w:rsidP="007B5026">
            <w:pPr>
              <w:jc w:val="center"/>
            </w:pPr>
            <w:r>
              <w:t>202</w:t>
            </w:r>
            <w:r w:rsidR="007B5026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r>
              <w:t>за аналогичный период прошлого года</w:t>
            </w:r>
          </w:p>
          <w:p w:rsidR="001455E2" w:rsidRDefault="001455E2" w:rsidP="007B5026">
            <w:pPr>
              <w:jc w:val="center"/>
            </w:pPr>
            <w:r>
              <w:t>202</w:t>
            </w:r>
            <w:r w:rsidR="007B5026">
              <w:t>3</w:t>
            </w:r>
          </w:p>
        </w:tc>
      </w:tr>
      <w:tr w:rsidR="001455E2" w:rsidTr="00005FA1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E2" w:rsidRDefault="000C6AC2" w:rsidP="00005FA1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0C6AC2">
              <w:rPr>
                <w:rFonts w:ascii="Times New Roman" w:hAnsi="Times New Roman"/>
                <w:sz w:val="24"/>
              </w:rPr>
              <w:t>Полнота и своевременность ведения региональной информационной системы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05FA1" w:rsidP="000C6AC2">
            <w:pPr>
              <w:jc w:val="center"/>
            </w:pPr>
            <w: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5E0F10" w:rsidP="00C64C57">
            <w:pPr>
              <w:jc w:val="center"/>
            </w:pPr>
            <w:r w:rsidRPr="005E0F10">
              <w:t>100%</w:t>
            </w:r>
          </w:p>
        </w:tc>
      </w:tr>
      <w:tr w:rsidR="001455E2" w:rsidTr="00005FA1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E2" w:rsidRDefault="000C6AC2" w:rsidP="00005FA1">
            <w:pPr>
              <w:pStyle w:val="Pro-Tab"/>
              <w:spacing w:line="240" w:lineRule="atLeast"/>
              <w:rPr>
                <w:rFonts w:ascii="Times New Roman" w:hAnsi="Times New Roman"/>
                <w:sz w:val="24"/>
              </w:rPr>
            </w:pPr>
            <w:r w:rsidRPr="000C6AC2">
              <w:rPr>
                <w:rFonts w:ascii="Times New Roman" w:hAnsi="Times New Roman"/>
                <w:sz w:val="24"/>
              </w:rPr>
              <w:t>Количество обучающихся, прошедших процедуру оценки качества по соответствующему общеобразовательному предмету (ЕГЭ, ГВЭ, ИСИ, федеральные, региональные тренировочные экзамены)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05FA1" w:rsidP="002A1F12">
            <w:pPr>
              <w:jc w:val="center"/>
            </w:pPr>
            <w:r>
              <w:t>чел.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38180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38180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BA5C11" w:rsidP="00C64C57">
            <w:pPr>
              <w:jc w:val="center"/>
            </w:pPr>
            <w:r>
              <w:t>38008</w:t>
            </w:r>
          </w:p>
        </w:tc>
      </w:tr>
      <w:tr w:rsidR="001455E2" w:rsidTr="00005FA1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E2" w:rsidRDefault="000C6AC2" w:rsidP="00005FA1">
            <w:pPr>
              <w:pStyle w:val="Pro-Tab"/>
              <w:spacing w:line="240" w:lineRule="atLeast"/>
              <w:rPr>
                <w:rFonts w:ascii="Times New Roman" w:hAnsi="Times New Roman"/>
                <w:sz w:val="24"/>
              </w:rPr>
            </w:pPr>
            <w:r w:rsidRPr="000C6AC2">
              <w:rPr>
                <w:rFonts w:ascii="Times New Roman" w:hAnsi="Times New Roman"/>
                <w:sz w:val="24"/>
              </w:rPr>
              <w:t xml:space="preserve">Количество обучающихся, прошедших процедуру оценки качества по соответствующему общеобразовательному предмету (ОГЭ, ГВЭ, ИС, </w:t>
            </w:r>
            <w:r w:rsidRPr="000C6AC2">
              <w:rPr>
                <w:rFonts w:ascii="Times New Roman" w:hAnsi="Times New Roman"/>
                <w:sz w:val="24"/>
              </w:rPr>
              <w:lastRenderedPageBreak/>
              <w:t>региональные тренировочные экзамены)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05FA1" w:rsidP="002A1F12">
            <w:pPr>
              <w:jc w:val="center"/>
            </w:pPr>
            <w:r>
              <w:lastRenderedPageBreak/>
              <w:t>чел.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101317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0C6AC2" w:rsidP="00C64C57">
            <w:pPr>
              <w:jc w:val="center"/>
            </w:pPr>
            <w:r w:rsidRPr="000C6AC2">
              <w:t>101317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BA5C11" w:rsidP="00C64C57">
            <w:pPr>
              <w:jc w:val="center"/>
            </w:pPr>
            <w:r>
              <w:t>98373</w:t>
            </w:r>
          </w:p>
        </w:tc>
      </w:tr>
      <w:tr w:rsidR="00BA680F" w:rsidTr="00005FA1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0F" w:rsidRDefault="00BA680F" w:rsidP="00005FA1">
            <w:pPr>
              <w:pStyle w:val="Pro-Tab"/>
              <w:spacing w:line="240" w:lineRule="atLeast"/>
              <w:rPr>
                <w:rFonts w:ascii="Times New Roman" w:hAnsi="Times New Roman"/>
                <w:sz w:val="24"/>
              </w:rPr>
            </w:pPr>
            <w:r w:rsidRPr="00BA680F">
              <w:rPr>
                <w:rFonts w:ascii="Times New Roman" w:hAnsi="Times New Roman"/>
                <w:sz w:val="24"/>
              </w:rPr>
              <w:lastRenderedPageBreak/>
              <w:t>Полнота и своевременность проведения мониторинговых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0F" w:rsidRDefault="00005FA1" w:rsidP="00BA680F">
            <w:pPr>
              <w:jc w:val="center"/>
            </w:pPr>
            <w: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0F" w:rsidRDefault="00BA680F" w:rsidP="00BA680F">
            <w:pPr>
              <w:jc w:val="center"/>
            </w:pPr>
            <w:r w:rsidRPr="000C6AC2"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80F" w:rsidRDefault="00BA680F" w:rsidP="00BA680F">
            <w:pPr>
              <w:jc w:val="center"/>
            </w:pPr>
            <w:r w:rsidRPr="000C6AC2"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80F" w:rsidRDefault="005E0F10" w:rsidP="00BA680F">
            <w:pPr>
              <w:jc w:val="center"/>
            </w:pPr>
            <w:r w:rsidRPr="005E0F10">
              <w:t>100%</w:t>
            </w:r>
          </w:p>
        </w:tc>
      </w:tr>
      <w:tr w:rsidR="00BA680F" w:rsidTr="00005FA1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0F" w:rsidRDefault="00A466E8" w:rsidP="00005FA1">
            <w:pPr>
              <w:pStyle w:val="Pro-Tab"/>
              <w:spacing w:line="240" w:lineRule="atLeast"/>
              <w:rPr>
                <w:rFonts w:ascii="Times New Roman" w:hAnsi="Times New Roman"/>
                <w:sz w:val="24"/>
              </w:rPr>
            </w:pPr>
            <w:r w:rsidRPr="00A466E8">
              <w:rPr>
                <w:rFonts w:ascii="Times New Roman" w:hAnsi="Times New Roman"/>
                <w:sz w:val="24"/>
              </w:rPr>
              <w:t>Количество участников мониторинговых мероприятий (НИКО, ВПР по предметам, ВПР СПО по предметам, региональные мониторинги по обеспечению объективности образовательных результатов)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0F" w:rsidRDefault="00005FA1" w:rsidP="00BA680F">
            <w:pPr>
              <w:jc w:val="center"/>
            </w:pPr>
            <w:r>
              <w:t>чел.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0F" w:rsidRDefault="00A466E8" w:rsidP="00BA680F">
            <w:pPr>
              <w:jc w:val="center"/>
            </w:pPr>
            <w:r w:rsidRPr="00A466E8">
              <w:t>11300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80F" w:rsidRDefault="00A466E8" w:rsidP="00BA680F">
            <w:pPr>
              <w:jc w:val="center"/>
            </w:pPr>
            <w:r w:rsidRPr="00A466E8">
              <w:t>11300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80F" w:rsidRDefault="00BA5C11" w:rsidP="00BA680F">
            <w:pPr>
              <w:jc w:val="center"/>
            </w:pPr>
            <w:r>
              <w:t>11450</w:t>
            </w:r>
          </w:p>
        </w:tc>
      </w:tr>
    </w:tbl>
    <w:p w:rsidR="00801BB5" w:rsidRDefault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Default="00801BB5" w:rsidP="00801BB5"/>
    <w:p w:rsidR="00801BB5" w:rsidRDefault="00801BB5" w:rsidP="00801BB5"/>
    <w:p w:rsidR="00026F8C" w:rsidRPr="00801BB5" w:rsidRDefault="00801BB5" w:rsidP="00801BB5">
      <w:pPr>
        <w:tabs>
          <w:tab w:val="left" w:pos="3915"/>
        </w:tabs>
      </w:pPr>
      <w:r>
        <w:tab/>
      </w:r>
    </w:p>
    <w:sectPr w:rsidR="00026F8C" w:rsidRPr="00801BB5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C"/>
    <w:rsid w:val="00005FA1"/>
    <w:rsid w:val="00026F8C"/>
    <w:rsid w:val="000C6AC2"/>
    <w:rsid w:val="001368E3"/>
    <w:rsid w:val="001455E2"/>
    <w:rsid w:val="001A16D0"/>
    <w:rsid w:val="001A72AA"/>
    <w:rsid w:val="002224FB"/>
    <w:rsid w:val="00225997"/>
    <w:rsid w:val="002A1F12"/>
    <w:rsid w:val="0036544A"/>
    <w:rsid w:val="003D59B4"/>
    <w:rsid w:val="0048356C"/>
    <w:rsid w:val="00500636"/>
    <w:rsid w:val="0052785B"/>
    <w:rsid w:val="005E0F10"/>
    <w:rsid w:val="006E5EB6"/>
    <w:rsid w:val="007B5026"/>
    <w:rsid w:val="007C3CB4"/>
    <w:rsid w:val="00801BB5"/>
    <w:rsid w:val="008821C3"/>
    <w:rsid w:val="00953F88"/>
    <w:rsid w:val="00A1451E"/>
    <w:rsid w:val="00A466E8"/>
    <w:rsid w:val="00A663F2"/>
    <w:rsid w:val="00AD225A"/>
    <w:rsid w:val="00B76C1C"/>
    <w:rsid w:val="00BA5C11"/>
    <w:rsid w:val="00BA680F"/>
    <w:rsid w:val="00BB73D7"/>
    <w:rsid w:val="00C64C57"/>
    <w:rsid w:val="00C835B3"/>
    <w:rsid w:val="00D86E96"/>
    <w:rsid w:val="00E514DA"/>
    <w:rsid w:val="00EA5D78"/>
    <w:rsid w:val="00ED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15F1"/>
  <w15:docId w15:val="{21F615D6-81E7-4A41-9579-0AA732C9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F8C5-495A-4066-8C3A-A1DFED3B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Windows User</cp:lastModifiedBy>
  <cp:revision>9</cp:revision>
  <cp:lastPrinted>2025-02-05T14:51:00Z</cp:lastPrinted>
  <dcterms:created xsi:type="dcterms:W3CDTF">2025-01-30T09:40:00Z</dcterms:created>
  <dcterms:modified xsi:type="dcterms:W3CDTF">2025-02-07T11:15:00Z</dcterms:modified>
</cp:coreProperties>
</file>