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612" w:rsidRDefault="00414612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№7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Утверждена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приказом Федеральной службы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по надзору в сфере образования и науки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от 09.01.2025 N 1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Форма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54"/>
        <w:gridCol w:w="1392"/>
      </w:tblGrid>
      <w:tr w:rsidR="00991385">
        <w:tc>
          <w:tcPr>
            <w:tcW w:w="7654" w:type="dxa"/>
            <w:tcBorders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QR-код</w:t>
            </w:r>
          </w:p>
        </w:tc>
      </w:tr>
    </w:tbl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26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       Проверочный лист,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используемый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органами исполнительной власти субъектов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осуществляющими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Российской Федерацией полномочия в сфере образования,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при осуществлении федерального государственного контроля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(надзора) в сфере образования в части лицензионного контроля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за образовательной деятельностью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1.  Наименование  вида  контроля,  внесенного  в  Единый  реестр  видов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федерального    государственного    контроля    (надзора),    регионального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государственного  контроля  (надзора), муниципального контроля: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федеральный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государственный контроль (надзор) в сфере образования.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2. Наименование контрольного (надзорного) органа: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___________________________________________________________________________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(указать наименование органа исполнительной власти субъекта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 Российской Федерацией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                  полномочия в сфере образования)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3.  Объект контроля (надзора), в отношении которого проводится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плановая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выездная проверка (далее - проверка):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4.    Фамилия,   имя   и   отчество   (при   наличии)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его  идентификационный  номер  налогоплательщика  и (или)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основной     государственный    регистрационный    номер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индивидуального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предпринимателя,   адрес  регистрации  по  месту  жительства  (пребывания),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наименование     юридического    лица,    его    идентификационный    номер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налогоплательщика  и  (или) основной государственный регистрационный номер,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адрес   в  пределах  места  нахождения  юридического  лица  (его  филиалов,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представительств,   обособленных  структурных  подразделений),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являющегося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лицом: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5. Место (места) проведения проверки с заполнением проверочного листа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: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6.  Реквизиты  решения органа исполнительной власти субъекта Российской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Российской Федерацией полномочия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 образования,  о  проведении  проверки,  подписанного  уполномоченным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должностным   лицом   органа   исполнительной  власти  субъекта  Российской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Федерации,  осуществляющего  переданные  полномочия Российской Федерацией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в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сфере образования: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__________________________________________________________________________.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7. Учетный номер проверки: ___________________________________________.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8.  Список  контрольных  вопросов,  отражающих  содержание обязательных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требований, ответы на которые свидетельствуют о соблюдении или несоблюдении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контролируемым лицом обязательных требований: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991385" w:rsidSect="001A449B">
          <w:pgSz w:w="11906" w:h="16838"/>
          <w:pgMar w:top="1134" w:right="567" w:bottom="1134" w:left="1134" w:header="0" w:footer="0" w:gutter="0"/>
          <w:cols w:space="720"/>
          <w:noEndnote/>
        </w:sect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4"/>
        <w:gridCol w:w="5282"/>
        <w:gridCol w:w="3969"/>
        <w:gridCol w:w="576"/>
        <w:gridCol w:w="576"/>
        <w:gridCol w:w="624"/>
        <w:gridCol w:w="1417"/>
      </w:tblGrid>
      <w:tr w:rsidR="00991385" w:rsidTr="0057229E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N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/п</w:t>
            </w:r>
          </w:p>
        </w:tc>
        <w:tc>
          <w:tcPr>
            <w:tcW w:w="52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Список контрольных вопросов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1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Ответы на вопросы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Примечание</w:t>
            </w:r>
          </w:p>
        </w:tc>
      </w:tr>
      <w:tr w:rsidR="00991385" w:rsidTr="0057229E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да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нет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неприменимо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Осуществляется ли образовательная деятельность по реализации образовательных программ по перечню согласно приложению к </w:t>
            </w:r>
            <w:hyperlink r:id="rId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Положению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о лицензировании образовательной деятельности </w:t>
            </w:r>
            <w:hyperlink w:anchor="Par19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&lt;1&gt;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(далее - Положение о лицензировании)?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Соблюдается ли организацией, осуществляющей образовательную деятельность (далее - организация, лицензиат), лицензионное требование о наличии на праве собственности или ином законном основании зданий, строений, сооружений, помещений, необходимых для осуществления образовательной деятельности по образовательным программам, указанным в лицензии на осуществление образовательной деятельности (далее - лицензия) или заявленным к лицензированию?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"а"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Соблюдено ли организацией лицензионное требование о наличии материально-технического обеспечения образовательной деятельности, оборудовании помещений, необходимых для осуществления образовательной деятельности по заявленным к лицензированию и реализуемым образовательным программам, в соответствии с требованиями, содержащимися в соответствующих образовательных программах?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"б"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Соблюдается ли организацией лицензионное требование о наличии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разработанных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утвержденных организацией, осуществляющей образовательную деятельность:</w:t>
            </w:r>
          </w:p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образовательных программ в соответствии с </w:t>
            </w:r>
            <w:hyperlink r:id="rId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частями 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r:id="rId1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8 статьи 12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от 29 декабря 2012 г. N 273-ФЗ "Об образовании в Российской Федерации" (далее - Федеральный закон N 273-ФЗ)?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"в"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- программ профессионального обучения водителей транспортных средств, согласованных с Государственной инспекцией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безопасности дорожного движения Министерства внутренних дел Российской Федерации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организацией лицензионное требование о наличии в штате лицензиата или привлечение им на ином законном основании педагогических работников, имеющих профессиональное образование, обладающих соответствующей квалификацией, имеющих стаж работы, необходимый для осуществления образовательной деятельности по реализуемым образовательным программам в соответствии с </w:t>
            </w:r>
            <w:hyperlink r:id="rId1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2 части 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10 статьи 11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статьей 46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1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статьей 50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273-ФЗ?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"г"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  <w:bookmarkStart w:id="0" w:name="_GoBack"/>
            <w:bookmarkEnd w:id="0"/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организацией лицензионное требование о наличии в соответствии с </w:t>
            </w:r>
            <w:hyperlink r:id="rId1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пунктом 2 статьи 40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от 30 марта 1999 г. N 52-ФЗ "О санитарно-эпидемиологическом благополучии населения" санитарно-эпидемиологического заключения о соответствии санитарным правилам зданий, строений, сооружений, помещений, оборудования и иного имущества, необходимых для осуществления образовательной деятельности по образовательным программам, указанным в лицензии или заявленным к лицензированию?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"д"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организацией лицензионное требование о наличии у профессиональной образовательной организации, организации, осуществляющей образовательную деятельность по основным программам профессионального обучения, специальных условий для получения образования обучающимися с ограниченными возможностями здоровья в соответствии с </w:t>
            </w:r>
            <w:hyperlink r:id="rId1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частями 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2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2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2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10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11 статьи 79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273-ФЗ?</w:t>
            </w:r>
            <w:proofErr w:type="gram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"е"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Соблюдается ли организацией лицензионное требование о наличии в организациях,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осуществляющих образовательную деятельность по реализации дополнительных профессиональных программ, научных работников в соответствии с </w:t>
            </w:r>
            <w:hyperlink r:id="rId2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частями 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2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3 статьи 50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2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"ж" пункта 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в соответствии со </w:t>
            </w:r>
            <w:hyperlink r:id="rId2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статьей 16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 условий для функционирования электронной информационно-образовательной среды, включающей в себя информационные технологии, технические средства, электронные информационные ресурсы, электронные образовательные ресурсы, которые содержат электронные учебно-методические материалы, а также государственные информационные системы в случаях, предусмотренных </w:t>
            </w:r>
            <w:hyperlink r:id="rId2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3.1 статьи 16</w:t>
              </w:r>
              <w:proofErr w:type="gramEnd"/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273-ФЗ, 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обеспечивающей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освоение обучающимися образовательных программ в полном объеме независимо от места нахождения обучающихся, - для образовательных программ, реализуемых с применением электронного обучения, дистанционных образовательных технологий?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"а"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документа, подтверждающего допуск организации, к проведению работ, связанных с использованием сведений, составляющих государственную тайну, в соответствии с </w:t>
            </w:r>
            <w:hyperlink r:id="rId3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4 статьи 81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273-ФЗ, а также в соответствии со </w:t>
            </w:r>
            <w:hyperlink r:id="rId3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статьей 27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Закона Российской Федерации от 21 июля 1993 г. N 5485-1 "О государственной тайне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", - для профессиональных образовательных программ, основных программ профессионального обучения, предусматривающих в период их освоения доведение до обучающихся сведений, составляющих государственную тайну, и (или) использование в учебных целях секретных образцов вооружения, военной и специальной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техники, их комплектующих изделий, специальных материалов и веществ?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"б"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наличия условий для практической подготовки обучающихся в соответствии с </w:t>
            </w:r>
            <w:hyperlink r:id="rId3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частями 6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hyperlink r:id="rId3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8 статьи 13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 - для основных профессиональных образовательных программ, а также в соответствии с </w:t>
            </w:r>
            <w:hyperlink r:id="rId36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частями 4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и </w:t>
            </w:r>
            <w:hyperlink r:id="rId37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5 статьи 82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 - для основных образовательных программ медицинского и фармацевтического образования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и дополнительных профессиональных программ медицинского и фармацевтического образования?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38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"в"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при осуществлении лицензиатом образовательной деятельности по образовательным программам в части наличия договора о сетевой форме реализации образовательных программ в соответствии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со </w:t>
            </w:r>
            <w:hyperlink r:id="rId39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статьей 15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 - для образовательных программ, реализуемых организацией, с использованием сетевой формы реализации образовательных программ?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0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"г"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при осуществлении лицензиатом образовательной деятельности по образовательным программам в части соответствия требованиям </w:t>
            </w:r>
            <w:hyperlink r:id="rId41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статьи 15.2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Закона Российской Федерации от 11 марта 1992 г. N 2487-1 "О частной детективной и охранной деятельности в Российской Федерации" - для организаций, осуществляющих образовательную деятельность по основным программам профессионального обучения для работы в качестве частных детективов, частных охранников и дополнительным профессиональным программам руководителей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частных охранных организаций?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2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"д"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Соблюдается ли лицензионное требование при осуществлении лицензиатом образовательной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деятельности по образовательным программам в части соответствия требованиям, предусмотренным </w:t>
            </w:r>
            <w:hyperlink r:id="rId43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частью 6 статьи 85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Федерального закона N 273-ФЗ, - для организаций, осуществляющих образовательную деятельность по образовательным программам в области подготовки специалистов авиационного персонала гражданской авиации, членов экипажей судов в соответствии с международными требованиями, а также в области подготовки работников железнодорожного транспорта, непосредственно связанных с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движением поездов и маневровой работой?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4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"е"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1385" w:rsidTr="0057229E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15.</w:t>
            </w: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Соблюдается ли лицензионное требование при осуществлении лицензиатом образовательной деятельности о наличии заключения о соответствии учебно-материальной базы требованиям, установленным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образования, выданного в порядке, определяемом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внутренних дел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- для основных программ профессионального обучения водителей транспортных средств?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45" w:history="1">
              <w:r>
                <w:rPr>
                  <w:rFonts w:ascii="Arial" w:hAnsi="Arial" w:cs="Arial"/>
                  <w:color w:val="0000FF"/>
                  <w:sz w:val="20"/>
                  <w:szCs w:val="20"/>
                </w:rPr>
                <w:t>Подпункт "ж" пункта 8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Положения о лицензировании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385" w:rsidRDefault="0099138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9. Дата заполнения проверочного листа ______________________________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_________________________________________________________       ___________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(Должность, фамилия, имя, отчество (при наличии)             (подпись)</w:t>
      </w:r>
      <w:proofErr w:type="gramEnd"/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должностного лица органа исполнительной власти субъекта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  Российской Федерации,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осуществляющего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переданные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 Российской Федерацией полномочия в сфере образования,</w:t>
      </w:r>
    </w:p>
    <w:p w:rsidR="00991385" w:rsidRDefault="00991385" w:rsidP="00991385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</w:pPr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</w:t>
      </w:r>
      <w:proofErr w:type="gramStart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>проводившего</w:t>
      </w:r>
      <w:proofErr w:type="gramEnd"/>
      <w:r>
        <w:rPr>
          <w:rFonts w:ascii="Courier New" w:eastAsiaTheme="minorHAnsi" w:hAnsi="Courier New" w:cs="Courier New"/>
          <w:b w:val="0"/>
          <w:bCs w:val="0"/>
          <w:color w:val="auto"/>
          <w:sz w:val="20"/>
          <w:szCs w:val="20"/>
        </w:rPr>
        <w:t xml:space="preserve"> проверку и заполнившего проверочный лист)</w:t>
      </w: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1385" w:rsidRDefault="00991385" w:rsidP="0099138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bookmarkStart w:id="1" w:name="Par193"/>
      <w:bookmarkEnd w:id="1"/>
      <w:r>
        <w:rPr>
          <w:rFonts w:ascii="Arial" w:hAnsi="Arial" w:cs="Arial"/>
          <w:sz w:val="20"/>
          <w:szCs w:val="20"/>
        </w:rPr>
        <w:t xml:space="preserve">&lt;1&gt; Утверждено </w:t>
      </w:r>
      <w:hyperlink r:id="rId46" w:history="1">
        <w:r>
          <w:rPr>
            <w:rFonts w:ascii="Arial" w:hAnsi="Arial" w:cs="Arial"/>
            <w:color w:val="0000FF"/>
            <w:sz w:val="20"/>
            <w:szCs w:val="20"/>
          </w:rPr>
          <w:t>постановлением</w:t>
        </w:r>
      </w:hyperlink>
      <w:r>
        <w:rPr>
          <w:rFonts w:ascii="Arial" w:hAnsi="Arial" w:cs="Arial"/>
          <w:sz w:val="20"/>
          <w:szCs w:val="20"/>
        </w:rPr>
        <w:t xml:space="preserve"> Правительства Российской Федерации от 18 сентября 2020 г. N 1490 "О лицензировании образовательной деятельности", действует до 1 сентября 2026 года.</w:t>
      </w:r>
    </w:p>
    <w:p w:rsidR="00C55AB9" w:rsidRDefault="0057229E"/>
    <w:sectPr w:rsidR="00C55AB9" w:rsidSect="000B7F0B">
      <w:pgSz w:w="16838" w:h="11906" w:orient="landscape"/>
      <w:pgMar w:top="1133" w:right="1440" w:bottom="566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17"/>
    <w:rsid w:val="001A449B"/>
    <w:rsid w:val="003A6560"/>
    <w:rsid w:val="00414612"/>
    <w:rsid w:val="0057229E"/>
    <w:rsid w:val="00991385"/>
    <w:rsid w:val="00B5247B"/>
    <w:rsid w:val="00D76BC3"/>
    <w:rsid w:val="00E04617"/>
    <w:rsid w:val="00F7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5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A65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LAW&amp;n=495182&amp;dst=776" TargetMode="External"/><Relationship Id="rId18" Type="http://schemas.openxmlformats.org/officeDocument/2006/relationships/hyperlink" Target="https://login.consultant.ru/link/?req=doc&amp;base=LAW&amp;n=479254&amp;dst=100065" TargetMode="External"/><Relationship Id="rId26" Type="http://schemas.openxmlformats.org/officeDocument/2006/relationships/hyperlink" Target="https://login.consultant.ru/link/?req=doc&amp;base=LAW&amp;n=495182&amp;dst=100708" TargetMode="External"/><Relationship Id="rId39" Type="http://schemas.openxmlformats.org/officeDocument/2006/relationships/hyperlink" Target="https://login.consultant.ru/link/?req=doc&amp;base=LAW&amp;n=495182&amp;dst=362" TargetMode="External"/><Relationship Id="rId21" Type="http://schemas.openxmlformats.org/officeDocument/2006/relationships/hyperlink" Target="https://login.consultant.ru/link/?req=doc&amp;base=LAW&amp;n=495182&amp;dst=101045" TargetMode="External"/><Relationship Id="rId34" Type="http://schemas.openxmlformats.org/officeDocument/2006/relationships/hyperlink" Target="https://login.consultant.ru/link/?req=doc&amp;base=LAW&amp;n=495182&amp;dst=357" TargetMode="External"/><Relationship Id="rId42" Type="http://schemas.openxmlformats.org/officeDocument/2006/relationships/hyperlink" Target="https://login.consultant.ru/link/?req=doc&amp;base=LAW&amp;n=479254&amp;dst=100079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9254&amp;dst=100051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ogin.consultant.ru/link/?req=doc&amp;base=LAW&amp;n=479254&amp;dst=100061" TargetMode="External"/><Relationship Id="rId29" Type="http://schemas.openxmlformats.org/officeDocument/2006/relationships/hyperlink" Target="https://login.consultant.ru/link/?req=doc&amp;base=LAW&amp;n=495182&amp;dst=7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79254&amp;dst=12" TargetMode="External"/><Relationship Id="rId11" Type="http://schemas.openxmlformats.org/officeDocument/2006/relationships/hyperlink" Target="https://login.consultant.ru/link/?req=doc&amp;base=LAW&amp;n=479254&amp;dst=100060" TargetMode="External"/><Relationship Id="rId24" Type="http://schemas.openxmlformats.org/officeDocument/2006/relationships/hyperlink" Target="https://login.consultant.ru/link/?req=doc&amp;base=LAW&amp;n=479254&amp;dst=100072" TargetMode="External"/><Relationship Id="rId32" Type="http://schemas.openxmlformats.org/officeDocument/2006/relationships/hyperlink" Target="https://login.consultant.ru/link/?req=doc&amp;base=LAW&amp;n=482696&amp;dst=100238" TargetMode="External"/><Relationship Id="rId37" Type="http://schemas.openxmlformats.org/officeDocument/2006/relationships/hyperlink" Target="https://login.consultant.ru/link/?req=doc&amp;base=LAW&amp;n=495182&amp;dst=266" TargetMode="External"/><Relationship Id="rId40" Type="http://schemas.openxmlformats.org/officeDocument/2006/relationships/hyperlink" Target="https://login.consultant.ru/link/?req=doc&amp;base=LAW&amp;n=479254&amp;dst=100078" TargetMode="External"/><Relationship Id="rId45" Type="http://schemas.openxmlformats.org/officeDocument/2006/relationships/hyperlink" Target="https://login.consultant.ru/link/?req=doc&amp;base=LAW&amp;n=479254&amp;dst=191" TargetMode="External"/><Relationship Id="rId5" Type="http://schemas.openxmlformats.org/officeDocument/2006/relationships/hyperlink" Target="https://login.consultant.ru/link/?req=doc&amp;base=LAW&amp;n=479254&amp;dst=100009" TargetMode="External"/><Relationship Id="rId15" Type="http://schemas.openxmlformats.org/officeDocument/2006/relationships/hyperlink" Target="https://login.consultant.ru/link/?req=doc&amp;base=LAW&amp;n=495182&amp;dst=100701" TargetMode="External"/><Relationship Id="rId23" Type="http://schemas.openxmlformats.org/officeDocument/2006/relationships/hyperlink" Target="https://login.consultant.ru/link/?req=doc&amp;base=LAW&amp;n=495182&amp;dst=1121" TargetMode="External"/><Relationship Id="rId28" Type="http://schemas.openxmlformats.org/officeDocument/2006/relationships/hyperlink" Target="https://login.consultant.ru/link/?req=doc&amp;base=LAW&amp;n=495182&amp;dst=100265" TargetMode="External"/><Relationship Id="rId36" Type="http://schemas.openxmlformats.org/officeDocument/2006/relationships/hyperlink" Target="https://login.consultant.ru/link/?req=doc&amp;base=LAW&amp;n=495182&amp;dst=101087" TargetMode="External"/><Relationship Id="rId10" Type="http://schemas.openxmlformats.org/officeDocument/2006/relationships/hyperlink" Target="https://login.consultant.ru/link/?req=doc&amp;base=LAW&amp;n=495182&amp;dst=469" TargetMode="External"/><Relationship Id="rId19" Type="http://schemas.openxmlformats.org/officeDocument/2006/relationships/hyperlink" Target="https://login.consultant.ru/link/?req=doc&amp;base=LAW&amp;n=495182&amp;dst=1109" TargetMode="External"/><Relationship Id="rId31" Type="http://schemas.openxmlformats.org/officeDocument/2006/relationships/hyperlink" Target="https://login.consultant.ru/link/?req=doc&amp;base=LAW&amp;n=495182&amp;dst=101069" TargetMode="External"/><Relationship Id="rId44" Type="http://schemas.openxmlformats.org/officeDocument/2006/relationships/hyperlink" Target="https://login.consultant.ru/link/?req=doc&amp;base=LAW&amp;n=479254&amp;dst=1000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95182&amp;dst=100216" TargetMode="External"/><Relationship Id="rId14" Type="http://schemas.openxmlformats.org/officeDocument/2006/relationships/hyperlink" Target="https://login.consultant.ru/link/?req=doc&amp;base=LAW&amp;n=495182&amp;dst=100646" TargetMode="External"/><Relationship Id="rId22" Type="http://schemas.openxmlformats.org/officeDocument/2006/relationships/hyperlink" Target="https://login.consultant.ru/link/?req=doc&amp;base=LAW&amp;n=495182&amp;dst=1120" TargetMode="External"/><Relationship Id="rId27" Type="http://schemas.openxmlformats.org/officeDocument/2006/relationships/hyperlink" Target="https://login.consultant.ru/link/?req=doc&amp;base=LAW&amp;n=479254&amp;dst=100073" TargetMode="External"/><Relationship Id="rId30" Type="http://schemas.openxmlformats.org/officeDocument/2006/relationships/hyperlink" Target="https://login.consultant.ru/link/?req=doc&amp;base=LAW&amp;n=479254&amp;dst=94" TargetMode="External"/><Relationship Id="rId35" Type="http://schemas.openxmlformats.org/officeDocument/2006/relationships/hyperlink" Target="https://login.consultant.ru/link/?req=doc&amp;base=LAW&amp;n=495182&amp;dst=361" TargetMode="External"/><Relationship Id="rId43" Type="http://schemas.openxmlformats.org/officeDocument/2006/relationships/hyperlink" Target="https://login.consultant.ru/link/?req=doc&amp;base=LAW&amp;n=495182&amp;dst=101151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login.consultant.ru/link/?req=doc&amp;base=LAW&amp;n=479254&amp;dst=1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495182&amp;dst=356" TargetMode="External"/><Relationship Id="rId17" Type="http://schemas.openxmlformats.org/officeDocument/2006/relationships/hyperlink" Target="https://login.consultant.ru/link/?req=doc&amp;base=LAW&amp;n=484629&amp;dst=100449" TargetMode="External"/><Relationship Id="rId25" Type="http://schemas.openxmlformats.org/officeDocument/2006/relationships/hyperlink" Target="https://login.consultant.ru/link/?req=doc&amp;base=LAW&amp;n=495182&amp;dst=100702" TargetMode="External"/><Relationship Id="rId33" Type="http://schemas.openxmlformats.org/officeDocument/2006/relationships/hyperlink" Target="https://login.consultant.ru/link/?req=doc&amp;base=LAW&amp;n=479254&amp;dst=100076" TargetMode="External"/><Relationship Id="rId38" Type="http://schemas.openxmlformats.org/officeDocument/2006/relationships/hyperlink" Target="https://login.consultant.ru/link/?req=doc&amp;base=LAW&amp;n=479254&amp;dst=100077" TargetMode="External"/><Relationship Id="rId46" Type="http://schemas.openxmlformats.org/officeDocument/2006/relationships/hyperlink" Target="https://login.consultant.ru/link/?req=doc&amp;base=LAW&amp;n=479254" TargetMode="External"/><Relationship Id="rId20" Type="http://schemas.openxmlformats.org/officeDocument/2006/relationships/hyperlink" Target="https://login.consultant.ru/link/?req=doc&amp;base=LAW&amp;n=495182&amp;dst=1111" TargetMode="External"/><Relationship Id="rId41" Type="http://schemas.openxmlformats.org/officeDocument/2006/relationships/hyperlink" Target="https://login.consultant.ru/link/?req=doc&amp;base=LAW&amp;n=465790&amp;dst=2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2368</Words>
  <Characters>13503</Characters>
  <Application>Microsoft Office Word</Application>
  <DocSecurity>0</DocSecurity>
  <Lines>112</Lines>
  <Paragraphs>31</Paragraphs>
  <ScaleCrop>false</ScaleCrop>
  <Company/>
  <LinksUpToDate>false</LinksUpToDate>
  <CharactersWithSpaces>15840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Александровна Остапова</dc:creator>
  <cp:keywords/>
  <dc:description/>
  <cp:lastModifiedBy>Марина Александровна Остапова</cp:lastModifiedBy>
  <cp:revision>5</cp:revision>
  <dcterms:created xsi:type="dcterms:W3CDTF">2025-04-18T11:45:00Z</dcterms:created>
  <dcterms:modified xsi:type="dcterms:W3CDTF">2025-04-18T11:47:00Z</dcterms:modified>
</cp:coreProperties>
</file>