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01" w:rsidRDefault="007D6101">
      <w:pPr>
        <w:pStyle w:val="ConsPlusTitle"/>
        <w:jc w:val="center"/>
        <w:outlineLvl w:val="0"/>
      </w:pPr>
      <w:bookmarkStart w:id="0" w:name="_GoBack"/>
      <w:bookmarkEnd w:id="0"/>
      <w:r>
        <w:t>ПРАВИТЕЛЬСТВО ЛЕНИНГРАДСКОЙ ОБЛАСТИ</w:t>
      </w:r>
    </w:p>
    <w:p w:rsidR="007D6101" w:rsidRDefault="007D6101">
      <w:pPr>
        <w:pStyle w:val="ConsPlusTitle"/>
        <w:jc w:val="center"/>
      </w:pPr>
    </w:p>
    <w:p w:rsidR="007D6101" w:rsidRDefault="007D6101">
      <w:pPr>
        <w:pStyle w:val="ConsPlusTitle"/>
        <w:jc w:val="center"/>
      </w:pPr>
      <w:r>
        <w:t>ПОСТАНОВЛЕНИЕ</w:t>
      </w:r>
    </w:p>
    <w:p w:rsidR="007D6101" w:rsidRDefault="007D6101">
      <w:pPr>
        <w:pStyle w:val="ConsPlusTitle"/>
        <w:jc w:val="center"/>
      </w:pPr>
      <w:r>
        <w:t>от 6 марта 2017 г. N 47</w:t>
      </w:r>
    </w:p>
    <w:p w:rsidR="007D6101" w:rsidRDefault="007D6101">
      <w:pPr>
        <w:pStyle w:val="ConsPlusTitle"/>
        <w:jc w:val="center"/>
      </w:pPr>
    </w:p>
    <w:p w:rsidR="007D6101" w:rsidRDefault="007D6101">
      <w:pPr>
        <w:pStyle w:val="ConsPlusTitle"/>
        <w:jc w:val="center"/>
      </w:pPr>
      <w:r>
        <w:t>ОБ УТВЕРЖДЕНИИ ПОЛОЖЕНИЯ О КОМИТЕТЕ ОБЩЕГО</w:t>
      </w:r>
    </w:p>
    <w:p w:rsidR="007D6101" w:rsidRDefault="007D6101">
      <w:pPr>
        <w:pStyle w:val="ConsPlusTitle"/>
        <w:jc w:val="center"/>
      </w:pPr>
      <w:r>
        <w:t>И ПРОФЕССИОНАЛЬНОГО ОБРАЗОВАНИЯ ЛЕНИНГРАДСКОЙ ОБЛАСТИ</w:t>
      </w:r>
    </w:p>
    <w:p w:rsidR="007D6101" w:rsidRDefault="007D6101">
      <w:pPr>
        <w:pStyle w:val="ConsPlusTitle"/>
        <w:jc w:val="center"/>
      </w:pPr>
      <w:r>
        <w:t xml:space="preserve">И ПРИЗНАНИИ </w:t>
      </w:r>
      <w:proofErr w:type="gramStart"/>
      <w:r>
        <w:t>УТРАТИВШИМИ</w:t>
      </w:r>
      <w:proofErr w:type="gramEnd"/>
      <w:r>
        <w:t xml:space="preserve"> СИЛУ ОТДЕЛЬНЫХ ПОСТАНОВЛЕНИЙ</w:t>
      </w:r>
    </w:p>
    <w:p w:rsidR="007D6101" w:rsidRDefault="007D6101">
      <w:pPr>
        <w:pStyle w:val="ConsPlusTitle"/>
        <w:jc w:val="center"/>
      </w:pPr>
      <w:r>
        <w:t>ПРАВИТЕЛЬСТВА ЛЕНИНГРАДСКОЙ ОБЛАСТИ</w:t>
      </w:r>
    </w:p>
    <w:p w:rsidR="007D6101" w:rsidRDefault="007D61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D61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6101" w:rsidRDefault="007D61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6101" w:rsidRDefault="007D61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6101" w:rsidRDefault="007D61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6101" w:rsidRDefault="007D610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7D6101" w:rsidRDefault="007D61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31.01.2018 </w:t>
            </w:r>
            <w:hyperlink r:id="rId5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 xml:space="preserve">, от 13.08.2018 </w:t>
            </w:r>
            <w:hyperlink r:id="rId6">
              <w:r>
                <w:rPr>
                  <w:color w:val="0000FF"/>
                </w:rPr>
                <w:t>N 292</w:t>
              </w:r>
            </w:hyperlink>
            <w:r>
              <w:rPr>
                <w:color w:val="392C69"/>
              </w:rPr>
              <w:t xml:space="preserve">, от 26.12.2018 </w:t>
            </w:r>
            <w:hyperlink r:id="rId7">
              <w:r>
                <w:rPr>
                  <w:color w:val="0000FF"/>
                </w:rPr>
                <w:t>N 519</w:t>
              </w:r>
            </w:hyperlink>
            <w:r>
              <w:rPr>
                <w:color w:val="392C69"/>
              </w:rPr>
              <w:t>,</w:t>
            </w:r>
          </w:p>
          <w:p w:rsidR="007D6101" w:rsidRDefault="007D61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11.02.2019 </w:t>
            </w:r>
            <w:hyperlink r:id="rId8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 xml:space="preserve">, от 22.07.2019 </w:t>
            </w:r>
            <w:hyperlink r:id="rId9">
              <w:r>
                <w:rPr>
                  <w:color w:val="0000FF"/>
                </w:rPr>
                <w:t>N 338</w:t>
              </w:r>
            </w:hyperlink>
            <w:r>
              <w:rPr>
                <w:color w:val="392C69"/>
              </w:rPr>
              <w:t xml:space="preserve">, от 26.08.2019 </w:t>
            </w:r>
            <w:hyperlink r:id="rId10">
              <w:r>
                <w:rPr>
                  <w:color w:val="0000FF"/>
                </w:rPr>
                <w:t>N 394</w:t>
              </w:r>
            </w:hyperlink>
            <w:r>
              <w:rPr>
                <w:color w:val="392C69"/>
              </w:rPr>
              <w:t>,</w:t>
            </w:r>
          </w:p>
          <w:p w:rsidR="007D6101" w:rsidRDefault="007D61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03.09.2019 </w:t>
            </w:r>
            <w:hyperlink r:id="rId11">
              <w:r>
                <w:rPr>
                  <w:color w:val="0000FF"/>
                </w:rPr>
                <w:t>N 407</w:t>
              </w:r>
            </w:hyperlink>
            <w:r>
              <w:rPr>
                <w:color w:val="392C69"/>
              </w:rPr>
              <w:t xml:space="preserve">, от 11.09.2019 </w:t>
            </w:r>
            <w:hyperlink r:id="rId12">
              <w:r>
                <w:rPr>
                  <w:color w:val="0000FF"/>
                </w:rPr>
                <w:t>N 422</w:t>
              </w:r>
            </w:hyperlink>
            <w:r>
              <w:rPr>
                <w:color w:val="392C69"/>
              </w:rPr>
              <w:t xml:space="preserve">, от 19.03.2020 </w:t>
            </w:r>
            <w:hyperlink r:id="rId13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>,</w:t>
            </w:r>
          </w:p>
          <w:p w:rsidR="007D6101" w:rsidRDefault="007D61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10.04.2020 </w:t>
            </w:r>
            <w:hyperlink r:id="rId14">
              <w:r>
                <w:rPr>
                  <w:color w:val="0000FF"/>
                </w:rPr>
                <w:t>N 189</w:t>
              </w:r>
            </w:hyperlink>
            <w:r>
              <w:rPr>
                <w:color w:val="392C69"/>
              </w:rPr>
              <w:t xml:space="preserve">, от 29.06.2020 </w:t>
            </w:r>
            <w:hyperlink r:id="rId15">
              <w:r>
                <w:rPr>
                  <w:color w:val="0000FF"/>
                </w:rPr>
                <w:t>N 459</w:t>
              </w:r>
            </w:hyperlink>
            <w:r>
              <w:rPr>
                <w:color w:val="392C69"/>
              </w:rPr>
              <w:t xml:space="preserve">, от 06.11.2020 </w:t>
            </w:r>
            <w:hyperlink r:id="rId16">
              <w:r>
                <w:rPr>
                  <w:color w:val="0000FF"/>
                </w:rPr>
                <w:t>N 721</w:t>
              </w:r>
            </w:hyperlink>
            <w:r>
              <w:rPr>
                <w:color w:val="392C69"/>
              </w:rPr>
              <w:t>,</w:t>
            </w:r>
          </w:p>
          <w:p w:rsidR="007D6101" w:rsidRDefault="007D61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30.03.2021 </w:t>
            </w:r>
            <w:hyperlink r:id="rId17">
              <w:r>
                <w:rPr>
                  <w:color w:val="0000FF"/>
                </w:rPr>
                <w:t>N 164</w:t>
              </w:r>
            </w:hyperlink>
            <w:r>
              <w:rPr>
                <w:color w:val="392C69"/>
              </w:rPr>
              <w:t xml:space="preserve">, от 19.05.2021 </w:t>
            </w:r>
            <w:hyperlink r:id="rId18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02.07.2021 </w:t>
            </w:r>
            <w:hyperlink r:id="rId19">
              <w:r>
                <w:rPr>
                  <w:color w:val="0000FF"/>
                </w:rPr>
                <w:t>N 429</w:t>
              </w:r>
            </w:hyperlink>
            <w:r>
              <w:rPr>
                <w:color w:val="392C69"/>
              </w:rPr>
              <w:t>,</w:t>
            </w:r>
          </w:p>
          <w:p w:rsidR="007D6101" w:rsidRDefault="007D61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10.09.2021 </w:t>
            </w:r>
            <w:hyperlink r:id="rId20">
              <w:r>
                <w:rPr>
                  <w:color w:val="0000FF"/>
                </w:rPr>
                <w:t>N 585</w:t>
              </w:r>
            </w:hyperlink>
            <w:r>
              <w:rPr>
                <w:color w:val="392C69"/>
              </w:rPr>
              <w:t xml:space="preserve">, от 14.09.2021 </w:t>
            </w:r>
            <w:hyperlink r:id="rId21">
              <w:r>
                <w:rPr>
                  <w:color w:val="0000FF"/>
                </w:rPr>
                <w:t>N 596</w:t>
              </w:r>
            </w:hyperlink>
            <w:r>
              <w:rPr>
                <w:color w:val="392C69"/>
              </w:rPr>
              <w:t xml:space="preserve">, от 04.03.2022 </w:t>
            </w:r>
            <w:hyperlink r:id="rId22">
              <w:r>
                <w:rPr>
                  <w:color w:val="0000FF"/>
                </w:rPr>
                <w:t>N 138</w:t>
              </w:r>
            </w:hyperlink>
            <w:r>
              <w:rPr>
                <w:color w:val="392C69"/>
              </w:rPr>
              <w:t>,</w:t>
            </w:r>
          </w:p>
          <w:p w:rsidR="007D6101" w:rsidRDefault="007D61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06.07.2022 </w:t>
            </w:r>
            <w:hyperlink r:id="rId23">
              <w:r>
                <w:rPr>
                  <w:color w:val="0000FF"/>
                </w:rPr>
                <w:t>N 467</w:t>
              </w:r>
            </w:hyperlink>
            <w:r>
              <w:rPr>
                <w:color w:val="392C69"/>
              </w:rPr>
              <w:t xml:space="preserve">, от 19.09.2022 </w:t>
            </w:r>
            <w:hyperlink r:id="rId24">
              <w:r>
                <w:rPr>
                  <w:color w:val="0000FF"/>
                </w:rPr>
                <w:t>N 675</w:t>
              </w:r>
            </w:hyperlink>
            <w:r>
              <w:rPr>
                <w:color w:val="392C69"/>
              </w:rPr>
              <w:t xml:space="preserve">, от 29.09.2022 </w:t>
            </w:r>
            <w:hyperlink r:id="rId25">
              <w:r>
                <w:rPr>
                  <w:color w:val="0000FF"/>
                </w:rPr>
                <w:t>N 702</w:t>
              </w:r>
            </w:hyperlink>
            <w:r>
              <w:rPr>
                <w:color w:val="392C69"/>
              </w:rPr>
              <w:t>,</w:t>
            </w:r>
          </w:p>
          <w:p w:rsidR="007D6101" w:rsidRDefault="007D61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07.10.2022 </w:t>
            </w:r>
            <w:hyperlink r:id="rId26">
              <w:r>
                <w:rPr>
                  <w:color w:val="0000FF"/>
                </w:rPr>
                <w:t>N 709</w:t>
              </w:r>
            </w:hyperlink>
            <w:r>
              <w:rPr>
                <w:color w:val="392C69"/>
              </w:rPr>
              <w:t xml:space="preserve">, от 24.11.2022 </w:t>
            </w:r>
            <w:hyperlink r:id="rId27">
              <w:r>
                <w:rPr>
                  <w:color w:val="0000FF"/>
                </w:rPr>
                <w:t>N 856</w:t>
              </w:r>
            </w:hyperlink>
            <w:r>
              <w:rPr>
                <w:color w:val="392C69"/>
              </w:rPr>
              <w:t xml:space="preserve">, от 13.02.2023 </w:t>
            </w:r>
            <w:hyperlink r:id="rId28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>,</w:t>
            </w:r>
          </w:p>
          <w:p w:rsidR="007D6101" w:rsidRDefault="007D61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24.04.2023 </w:t>
            </w:r>
            <w:hyperlink r:id="rId29">
              <w:r>
                <w:rPr>
                  <w:color w:val="0000FF"/>
                </w:rPr>
                <w:t>N 264</w:t>
              </w:r>
            </w:hyperlink>
            <w:r>
              <w:rPr>
                <w:color w:val="392C69"/>
              </w:rPr>
              <w:t xml:space="preserve">, от 08.06.2023 </w:t>
            </w:r>
            <w:hyperlink r:id="rId30">
              <w:r>
                <w:rPr>
                  <w:color w:val="0000FF"/>
                </w:rPr>
                <w:t>N 375</w:t>
              </w:r>
            </w:hyperlink>
            <w:r>
              <w:rPr>
                <w:color w:val="392C69"/>
              </w:rPr>
              <w:t xml:space="preserve">, от 14.09.2023 </w:t>
            </w:r>
            <w:hyperlink r:id="rId31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>,</w:t>
            </w:r>
          </w:p>
          <w:p w:rsidR="007D6101" w:rsidRDefault="007D61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19.09.2023 </w:t>
            </w:r>
            <w:hyperlink r:id="rId32">
              <w:r>
                <w:rPr>
                  <w:color w:val="0000FF"/>
                </w:rPr>
                <w:t>N 660</w:t>
              </w:r>
            </w:hyperlink>
            <w:r>
              <w:rPr>
                <w:color w:val="392C69"/>
              </w:rPr>
              <w:t xml:space="preserve">, от 17.01.2024 </w:t>
            </w:r>
            <w:hyperlink r:id="rId33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09.07.2024 </w:t>
            </w:r>
            <w:hyperlink r:id="rId34">
              <w:r>
                <w:rPr>
                  <w:color w:val="0000FF"/>
                </w:rPr>
                <w:t>N 476</w:t>
              </w:r>
            </w:hyperlink>
            <w:r>
              <w:rPr>
                <w:color w:val="392C69"/>
              </w:rPr>
              <w:t>,</w:t>
            </w:r>
          </w:p>
          <w:p w:rsidR="007D6101" w:rsidRDefault="007D61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05.02.2025 </w:t>
            </w:r>
            <w:hyperlink r:id="rId35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 xml:space="preserve">, от 31.03.2025 </w:t>
            </w:r>
            <w:hyperlink r:id="rId36">
              <w:r>
                <w:rPr>
                  <w:color w:val="0000FF"/>
                </w:rPr>
                <w:t>N 292</w:t>
              </w:r>
            </w:hyperlink>
            <w:r>
              <w:rPr>
                <w:color w:val="392C69"/>
              </w:rPr>
              <w:t xml:space="preserve">, от 02.06.2025 </w:t>
            </w:r>
            <w:hyperlink r:id="rId37">
              <w:r>
                <w:rPr>
                  <w:color w:val="0000FF"/>
                </w:rPr>
                <w:t>N 490</w:t>
              </w:r>
            </w:hyperlink>
            <w:r>
              <w:rPr>
                <w:color w:val="392C69"/>
              </w:rPr>
              <w:t>,</w:t>
            </w:r>
          </w:p>
          <w:p w:rsidR="007D6101" w:rsidRDefault="007D61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02.07.2025 </w:t>
            </w:r>
            <w:hyperlink r:id="rId38">
              <w:r>
                <w:rPr>
                  <w:color w:val="0000FF"/>
                </w:rPr>
                <w:t>N 587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6101" w:rsidRDefault="007D6101">
            <w:pPr>
              <w:pStyle w:val="ConsPlusNormal"/>
            </w:pPr>
          </w:p>
        </w:tc>
      </w:tr>
    </w:tbl>
    <w:p w:rsidR="007D6101" w:rsidRDefault="007D6101">
      <w:pPr>
        <w:pStyle w:val="ConsPlusNormal"/>
        <w:jc w:val="both"/>
      </w:pPr>
    </w:p>
    <w:p w:rsidR="007D6101" w:rsidRDefault="007D6101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39">
        <w:r>
          <w:rPr>
            <w:color w:val="0000FF"/>
          </w:rPr>
          <w:t>статьей 40</w:t>
        </w:r>
      </w:hyperlink>
      <w:r>
        <w:t xml:space="preserve"> Устава Ленинградской области, </w:t>
      </w:r>
      <w:hyperlink r:id="rId40">
        <w:r>
          <w:rPr>
            <w:color w:val="0000FF"/>
          </w:rPr>
          <w:t>постановлением</w:t>
        </w:r>
      </w:hyperlink>
      <w:r>
        <w:t xml:space="preserve"> Губернатора Ленинградской области от 17 октября 2020 года N 89-пг "Об утверждении структуры органов исполнительной власти Ленинградской области и признании утратившими силу постановлений Губернатора Ленинградской области от 31 января 2020 года N 8-пг, от 2 марта 2020 года N 19-пг и от 8 июля 2020 года N 59-пг", в целях приведения</w:t>
      </w:r>
      <w:proofErr w:type="gramEnd"/>
      <w:r>
        <w:t xml:space="preserve"> нормативных правовых актов Ленинградской области в соответствие с действующим законодательством Правительство Ленинградской области постановляет:</w:t>
      </w:r>
    </w:p>
    <w:p w:rsidR="007D6101" w:rsidRDefault="007D6101">
      <w:pPr>
        <w:pStyle w:val="ConsPlusNormal"/>
        <w:jc w:val="both"/>
      </w:pPr>
      <w:r>
        <w:t xml:space="preserve">(в ред. Постановлений Правительства Ленинградской области от 03.09.2019 </w:t>
      </w:r>
      <w:hyperlink r:id="rId41">
        <w:r>
          <w:rPr>
            <w:color w:val="0000FF"/>
          </w:rPr>
          <w:t>N 407</w:t>
        </w:r>
      </w:hyperlink>
      <w:r>
        <w:t xml:space="preserve">, от 29.06.2020 </w:t>
      </w:r>
      <w:hyperlink r:id="rId42">
        <w:r>
          <w:rPr>
            <w:color w:val="0000FF"/>
          </w:rPr>
          <w:t>N 459</w:t>
        </w:r>
      </w:hyperlink>
      <w:r>
        <w:t xml:space="preserve">, от 05.02.2025 </w:t>
      </w:r>
      <w:hyperlink r:id="rId43">
        <w:r>
          <w:rPr>
            <w:color w:val="0000FF"/>
          </w:rPr>
          <w:t>N 114</w:t>
        </w:r>
      </w:hyperlink>
      <w:r>
        <w:t>)</w:t>
      </w:r>
    </w:p>
    <w:p w:rsidR="007D6101" w:rsidRDefault="007D6101">
      <w:pPr>
        <w:pStyle w:val="ConsPlusNormal"/>
        <w:jc w:val="both"/>
      </w:pPr>
    </w:p>
    <w:p w:rsidR="007D6101" w:rsidRDefault="007D6101">
      <w:pPr>
        <w:pStyle w:val="ConsPlusNormal"/>
        <w:ind w:firstLine="540"/>
        <w:jc w:val="both"/>
      </w:pPr>
      <w:r>
        <w:t xml:space="preserve">1. Утвердить </w:t>
      </w:r>
      <w:hyperlink w:anchor="P47">
        <w:r>
          <w:rPr>
            <w:color w:val="0000FF"/>
          </w:rPr>
          <w:t>Положение</w:t>
        </w:r>
      </w:hyperlink>
      <w:r>
        <w:t xml:space="preserve"> о комитете общего и профессионального образования Ленинградской области согласно приложению 1.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 Признать утратившими силу отдельные постановления Правительства Ленинградской области согласно </w:t>
      </w:r>
      <w:hyperlink w:anchor="P496">
        <w:r>
          <w:rPr>
            <w:color w:val="0000FF"/>
          </w:rPr>
          <w:t>приложению 2</w:t>
        </w:r>
      </w:hyperlink>
      <w:r>
        <w:t>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Председателя Правительства Ленинградской области по социальным вопросам.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официального опубликования.</w:t>
      </w:r>
    </w:p>
    <w:p w:rsidR="007D6101" w:rsidRDefault="007D6101">
      <w:pPr>
        <w:pStyle w:val="ConsPlusNormal"/>
        <w:jc w:val="both"/>
      </w:pPr>
    </w:p>
    <w:p w:rsidR="007D6101" w:rsidRDefault="007D6101">
      <w:pPr>
        <w:pStyle w:val="ConsPlusNormal"/>
        <w:jc w:val="right"/>
      </w:pPr>
      <w:r>
        <w:t>Губернатор</w:t>
      </w:r>
    </w:p>
    <w:p w:rsidR="007D6101" w:rsidRDefault="007D6101">
      <w:pPr>
        <w:pStyle w:val="ConsPlusNormal"/>
        <w:jc w:val="right"/>
      </w:pPr>
      <w:r>
        <w:t>Ленинградской области</w:t>
      </w:r>
    </w:p>
    <w:p w:rsidR="007D6101" w:rsidRDefault="007D6101">
      <w:pPr>
        <w:pStyle w:val="ConsPlusNormal"/>
        <w:jc w:val="right"/>
      </w:pPr>
      <w:r>
        <w:t>А.Дрозденко</w:t>
      </w:r>
    </w:p>
    <w:p w:rsidR="007D6101" w:rsidRDefault="007D6101">
      <w:pPr>
        <w:pStyle w:val="ConsPlusNormal"/>
        <w:jc w:val="both"/>
      </w:pPr>
    </w:p>
    <w:p w:rsidR="007D6101" w:rsidRDefault="007D6101">
      <w:pPr>
        <w:pStyle w:val="ConsPlusNormal"/>
        <w:jc w:val="both"/>
      </w:pPr>
    </w:p>
    <w:p w:rsidR="007D6101" w:rsidRDefault="007D6101">
      <w:pPr>
        <w:pStyle w:val="ConsPlusNormal"/>
        <w:jc w:val="both"/>
      </w:pPr>
    </w:p>
    <w:p w:rsidR="007D6101" w:rsidRDefault="007D6101">
      <w:pPr>
        <w:pStyle w:val="ConsPlusNormal"/>
        <w:jc w:val="both"/>
      </w:pPr>
    </w:p>
    <w:p w:rsidR="007D6101" w:rsidRDefault="007D6101">
      <w:pPr>
        <w:pStyle w:val="ConsPlusNormal"/>
        <w:jc w:val="both"/>
      </w:pPr>
    </w:p>
    <w:p w:rsidR="007D6101" w:rsidRDefault="007D6101">
      <w:pPr>
        <w:pStyle w:val="ConsPlusNormal"/>
        <w:jc w:val="right"/>
        <w:outlineLvl w:val="0"/>
      </w:pPr>
      <w:r>
        <w:t>УТВЕРЖДЕНО</w:t>
      </w:r>
    </w:p>
    <w:p w:rsidR="007D6101" w:rsidRDefault="007D6101">
      <w:pPr>
        <w:pStyle w:val="ConsPlusNormal"/>
        <w:jc w:val="right"/>
      </w:pPr>
      <w:r>
        <w:t>постановлением Правительства</w:t>
      </w:r>
    </w:p>
    <w:p w:rsidR="007D6101" w:rsidRDefault="007D6101">
      <w:pPr>
        <w:pStyle w:val="ConsPlusNormal"/>
        <w:jc w:val="right"/>
      </w:pPr>
      <w:r>
        <w:t>Ленинградской области</w:t>
      </w:r>
    </w:p>
    <w:p w:rsidR="007D6101" w:rsidRDefault="007D6101">
      <w:pPr>
        <w:pStyle w:val="ConsPlusNormal"/>
        <w:jc w:val="right"/>
      </w:pPr>
      <w:r>
        <w:t>от 06.03.2017 N 47</w:t>
      </w:r>
    </w:p>
    <w:p w:rsidR="007D6101" w:rsidRDefault="007D6101">
      <w:pPr>
        <w:pStyle w:val="ConsPlusNormal"/>
        <w:jc w:val="right"/>
      </w:pPr>
      <w:r>
        <w:t>(приложение 1)</w:t>
      </w:r>
    </w:p>
    <w:p w:rsidR="007D6101" w:rsidRDefault="007D6101">
      <w:pPr>
        <w:pStyle w:val="ConsPlusNormal"/>
        <w:jc w:val="both"/>
      </w:pPr>
    </w:p>
    <w:p w:rsidR="007D6101" w:rsidRDefault="007D6101">
      <w:pPr>
        <w:pStyle w:val="ConsPlusTitle"/>
        <w:jc w:val="center"/>
      </w:pPr>
      <w:bookmarkStart w:id="1" w:name="P47"/>
      <w:bookmarkEnd w:id="1"/>
      <w:r>
        <w:t>ПОЛОЖЕНИЕ</w:t>
      </w:r>
    </w:p>
    <w:p w:rsidR="007D6101" w:rsidRDefault="007D6101">
      <w:pPr>
        <w:pStyle w:val="ConsPlusTitle"/>
        <w:jc w:val="center"/>
      </w:pPr>
      <w:r>
        <w:t>О КОМИТЕТЕ ОБЩЕГО И ПРОФЕССИОНАЛЬНОГО ОБРАЗОВАНИЯ</w:t>
      </w:r>
    </w:p>
    <w:p w:rsidR="007D6101" w:rsidRDefault="007D6101">
      <w:pPr>
        <w:pStyle w:val="ConsPlusTitle"/>
        <w:jc w:val="center"/>
      </w:pPr>
      <w:r>
        <w:t>ЛЕНИНГРАДСКОЙ ОБЛАСТИ</w:t>
      </w:r>
    </w:p>
    <w:p w:rsidR="007D6101" w:rsidRDefault="007D61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D61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6101" w:rsidRDefault="007D61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6101" w:rsidRDefault="007D61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6101" w:rsidRDefault="007D61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6101" w:rsidRDefault="007D610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7D6101" w:rsidRDefault="007D61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31.01.2018 </w:t>
            </w:r>
            <w:hyperlink r:id="rId44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 xml:space="preserve">, от 13.08.2018 </w:t>
            </w:r>
            <w:hyperlink r:id="rId45">
              <w:r>
                <w:rPr>
                  <w:color w:val="0000FF"/>
                </w:rPr>
                <w:t>N 292</w:t>
              </w:r>
            </w:hyperlink>
            <w:r>
              <w:rPr>
                <w:color w:val="392C69"/>
              </w:rPr>
              <w:t xml:space="preserve">, от 26.12.2018 </w:t>
            </w:r>
            <w:hyperlink r:id="rId46">
              <w:r>
                <w:rPr>
                  <w:color w:val="0000FF"/>
                </w:rPr>
                <w:t>N 519</w:t>
              </w:r>
            </w:hyperlink>
            <w:r>
              <w:rPr>
                <w:color w:val="392C69"/>
              </w:rPr>
              <w:t>,</w:t>
            </w:r>
          </w:p>
          <w:p w:rsidR="007D6101" w:rsidRDefault="007D61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11.02.2019 </w:t>
            </w:r>
            <w:hyperlink r:id="rId47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 xml:space="preserve">, от 22.07.2019 </w:t>
            </w:r>
            <w:hyperlink r:id="rId48">
              <w:r>
                <w:rPr>
                  <w:color w:val="0000FF"/>
                </w:rPr>
                <w:t>N 338</w:t>
              </w:r>
            </w:hyperlink>
            <w:r>
              <w:rPr>
                <w:color w:val="392C69"/>
              </w:rPr>
              <w:t xml:space="preserve">, от 26.08.2019 </w:t>
            </w:r>
            <w:hyperlink r:id="rId49">
              <w:r>
                <w:rPr>
                  <w:color w:val="0000FF"/>
                </w:rPr>
                <w:t>N 394</w:t>
              </w:r>
            </w:hyperlink>
            <w:r>
              <w:rPr>
                <w:color w:val="392C69"/>
              </w:rPr>
              <w:t>,</w:t>
            </w:r>
          </w:p>
          <w:p w:rsidR="007D6101" w:rsidRDefault="007D61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03.09.2019 </w:t>
            </w:r>
            <w:hyperlink r:id="rId50">
              <w:r>
                <w:rPr>
                  <w:color w:val="0000FF"/>
                </w:rPr>
                <w:t>N 407</w:t>
              </w:r>
            </w:hyperlink>
            <w:r>
              <w:rPr>
                <w:color w:val="392C69"/>
              </w:rPr>
              <w:t xml:space="preserve">, от 11.09.2019 </w:t>
            </w:r>
            <w:hyperlink r:id="rId51">
              <w:r>
                <w:rPr>
                  <w:color w:val="0000FF"/>
                </w:rPr>
                <w:t>N 422</w:t>
              </w:r>
            </w:hyperlink>
            <w:r>
              <w:rPr>
                <w:color w:val="392C69"/>
              </w:rPr>
              <w:t xml:space="preserve">, от 19.03.2020 </w:t>
            </w:r>
            <w:hyperlink r:id="rId52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>,</w:t>
            </w:r>
          </w:p>
          <w:p w:rsidR="007D6101" w:rsidRDefault="007D61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10.04.2020 </w:t>
            </w:r>
            <w:hyperlink r:id="rId53">
              <w:r>
                <w:rPr>
                  <w:color w:val="0000FF"/>
                </w:rPr>
                <w:t>N 189</w:t>
              </w:r>
            </w:hyperlink>
            <w:r>
              <w:rPr>
                <w:color w:val="392C69"/>
              </w:rPr>
              <w:t xml:space="preserve">, от 29.06.2020 </w:t>
            </w:r>
            <w:hyperlink r:id="rId54">
              <w:r>
                <w:rPr>
                  <w:color w:val="0000FF"/>
                </w:rPr>
                <w:t>N 459</w:t>
              </w:r>
            </w:hyperlink>
            <w:r>
              <w:rPr>
                <w:color w:val="392C69"/>
              </w:rPr>
              <w:t xml:space="preserve">, от 06.11.2020 </w:t>
            </w:r>
            <w:hyperlink r:id="rId55">
              <w:r>
                <w:rPr>
                  <w:color w:val="0000FF"/>
                </w:rPr>
                <w:t>N 721</w:t>
              </w:r>
            </w:hyperlink>
            <w:r>
              <w:rPr>
                <w:color w:val="392C69"/>
              </w:rPr>
              <w:t>,</w:t>
            </w:r>
          </w:p>
          <w:p w:rsidR="007D6101" w:rsidRDefault="007D61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30.03.2021 </w:t>
            </w:r>
            <w:hyperlink r:id="rId56">
              <w:r>
                <w:rPr>
                  <w:color w:val="0000FF"/>
                </w:rPr>
                <w:t>N 164</w:t>
              </w:r>
            </w:hyperlink>
            <w:r>
              <w:rPr>
                <w:color w:val="392C69"/>
              </w:rPr>
              <w:t xml:space="preserve">, от 19.05.2021 </w:t>
            </w:r>
            <w:hyperlink r:id="rId57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02.07.2021 </w:t>
            </w:r>
            <w:hyperlink r:id="rId58">
              <w:r>
                <w:rPr>
                  <w:color w:val="0000FF"/>
                </w:rPr>
                <w:t>N 429</w:t>
              </w:r>
            </w:hyperlink>
            <w:r>
              <w:rPr>
                <w:color w:val="392C69"/>
              </w:rPr>
              <w:t>,</w:t>
            </w:r>
          </w:p>
          <w:p w:rsidR="007D6101" w:rsidRDefault="007D61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10.09.2021 </w:t>
            </w:r>
            <w:hyperlink r:id="rId59">
              <w:r>
                <w:rPr>
                  <w:color w:val="0000FF"/>
                </w:rPr>
                <w:t>N 585</w:t>
              </w:r>
            </w:hyperlink>
            <w:r>
              <w:rPr>
                <w:color w:val="392C69"/>
              </w:rPr>
              <w:t xml:space="preserve">, от 14.09.2021 </w:t>
            </w:r>
            <w:hyperlink r:id="rId60">
              <w:r>
                <w:rPr>
                  <w:color w:val="0000FF"/>
                </w:rPr>
                <w:t>N 596</w:t>
              </w:r>
            </w:hyperlink>
            <w:r>
              <w:rPr>
                <w:color w:val="392C69"/>
              </w:rPr>
              <w:t xml:space="preserve">, от 04.03.2022 </w:t>
            </w:r>
            <w:hyperlink r:id="rId61">
              <w:r>
                <w:rPr>
                  <w:color w:val="0000FF"/>
                </w:rPr>
                <w:t>N 138</w:t>
              </w:r>
            </w:hyperlink>
            <w:r>
              <w:rPr>
                <w:color w:val="392C69"/>
              </w:rPr>
              <w:t>,</w:t>
            </w:r>
          </w:p>
          <w:p w:rsidR="007D6101" w:rsidRDefault="007D61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06.07.2022 </w:t>
            </w:r>
            <w:hyperlink r:id="rId62">
              <w:r>
                <w:rPr>
                  <w:color w:val="0000FF"/>
                </w:rPr>
                <w:t>N 467</w:t>
              </w:r>
            </w:hyperlink>
            <w:r>
              <w:rPr>
                <w:color w:val="392C69"/>
              </w:rPr>
              <w:t xml:space="preserve">, от 19.09.2022 </w:t>
            </w:r>
            <w:hyperlink r:id="rId63">
              <w:r>
                <w:rPr>
                  <w:color w:val="0000FF"/>
                </w:rPr>
                <w:t>N 675</w:t>
              </w:r>
            </w:hyperlink>
            <w:r>
              <w:rPr>
                <w:color w:val="392C69"/>
              </w:rPr>
              <w:t xml:space="preserve">, от 29.09.2022 </w:t>
            </w:r>
            <w:hyperlink r:id="rId64">
              <w:r>
                <w:rPr>
                  <w:color w:val="0000FF"/>
                </w:rPr>
                <w:t>N 702</w:t>
              </w:r>
            </w:hyperlink>
            <w:r>
              <w:rPr>
                <w:color w:val="392C69"/>
              </w:rPr>
              <w:t>,</w:t>
            </w:r>
          </w:p>
          <w:p w:rsidR="007D6101" w:rsidRDefault="007D61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07.10.2022 </w:t>
            </w:r>
            <w:hyperlink r:id="rId65">
              <w:r>
                <w:rPr>
                  <w:color w:val="0000FF"/>
                </w:rPr>
                <w:t>N 709</w:t>
              </w:r>
            </w:hyperlink>
            <w:r>
              <w:rPr>
                <w:color w:val="392C69"/>
              </w:rPr>
              <w:t xml:space="preserve">, от 24.11.2022 </w:t>
            </w:r>
            <w:hyperlink r:id="rId66">
              <w:r>
                <w:rPr>
                  <w:color w:val="0000FF"/>
                </w:rPr>
                <w:t>N 856</w:t>
              </w:r>
            </w:hyperlink>
            <w:r>
              <w:rPr>
                <w:color w:val="392C69"/>
              </w:rPr>
              <w:t xml:space="preserve">, от 13.02.2023 </w:t>
            </w:r>
            <w:hyperlink r:id="rId67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>,</w:t>
            </w:r>
          </w:p>
          <w:p w:rsidR="007D6101" w:rsidRDefault="007D61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24.04.2023 </w:t>
            </w:r>
            <w:hyperlink r:id="rId68">
              <w:r>
                <w:rPr>
                  <w:color w:val="0000FF"/>
                </w:rPr>
                <w:t>N 264</w:t>
              </w:r>
            </w:hyperlink>
            <w:r>
              <w:rPr>
                <w:color w:val="392C69"/>
              </w:rPr>
              <w:t xml:space="preserve">, от 08.06.2023 </w:t>
            </w:r>
            <w:hyperlink r:id="rId69">
              <w:r>
                <w:rPr>
                  <w:color w:val="0000FF"/>
                </w:rPr>
                <w:t>N 375</w:t>
              </w:r>
            </w:hyperlink>
            <w:r>
              <w:rPr>
                <w:color w:val="392C69"/>
              </w:rPr>
              <w:t xml:space="preserve">, от 14.09.2023 </w:t>
            </w:r>
            <w:hyperlink r:id="rId70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>,</w:t>
            </w:r>
          </w:p>
          <w:p w:rsidR="007D6101" w:rsidRDefault="007D61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19.09.2023 </w:t>
            </w:r>
            <w:hyperlink r:id="rId71">
              <w:r>
                <w:rPr>
                  <w:color w:val="0000FF"/>
                </w:rPr>
                <w:t>N 660</w:t>
              </w:r>
            </w:hyperlink>
            <w:r>
              <w:rPr>
                <w:color w:val="392C69"/>
              </w:rPr>
              <w:t xml:space="preserve">, от 17.01.2024 </w:t>
            </w:r>
            <w:hyperlink r:id="rId72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09.07.2024 </w:t>
            </w:r>
            <w:hyperlink r:id="rId73">
              <w:r>
                <w:rPr>
                  <w:color w:val="0000FF"/>
                </w:rPr>
                <w:t>N 476</w:t>
              </w:r>
            </w:hyperlink>
            <w:r>
              <w:rPr>
                <w:color w:val="392C69"/>
              </w:rPr>
              <w:t>,</w:t>
            </w:r>
          </w:p>
          <w:p w:rsidR="007D6101" w:rsidRDefault="007D61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05.02.2025 </w:t>
            </w:r>
            <w:hyperlink r:id="rId74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 xml:space="preserve">, от 31.03.2025 </w:t>
            </w:r>
            <w:hyperlink r:id="rId75">
              <w:r>
                <w:rPr>
                  <w:color w:val="0000FF"/>
                </w:rPr>
                <w:t>N 292</w:t>
              </w:r>
            </w:hyperlink>
            <w:r>
              <w:rPr>
                <w:color w:val="392C69"/>
              </w:rPr>
              <w:t xml:space="preserve">, от 02.06.2025 </w:t>
            </w:r>
            <w:hyperlink r:id="rId76">
              <w:r>
                <w:rPr>
                  <w:color w:val="0000FF"/>
                </w:rPr>
                <w:t>N 490</w:t>
              </w:r>
            </w:hyperlink>
            <w:r>
              <w:rPr>
                <w:color w:val="392C69"/>
              </w:rPr>
              <w:t>,</w:t>
            </w:r>
          </w:p>
          <w:p w:rsidR="007D6101" w:rsidRDefault="007D61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02.07.2025 </w:t>
            </w:r>
            <w:hyperlink r:id="rId77">
              <w:r>
                <w:rPr>
                  <w:color w:val="0000FF"/>
                </w:rPr>
                <w:t>N 587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6101" w:rsidRDefault="007D6101">
            <w:pPr>
              <w:pStyle w:val="ConsPlusNormal"/>
            </w:pPr>
          </w:p>
        </w:tc>
      </w:tr>
    </w:tbl>
    <w:p w:rsidR="007D6101" w:rsidRDefault="007D6101">
      <w:pPr>
        <w:pStyle w:val="ConsPlusNormal"/>
        <w:jc w:val="both"/>
      </w:pPr>
    </w:p>
    <w:p w:rsidR="007D6101" w:rsidRDefault="007D6101">
      <w:pPr>
        <w:pStyle w:val="ConsPlusTitle"/>
        <w:jc w:val="center"/>
        <w:outlineLvl w:val="1"/>
      </w:pPr>
      <w:r>
        <w:t>1. Общие положения</w:t>
      </w:r>
    </w:p>
    <w:p w:rsidR="007D6101" w:rsidRDefault="007D6101">
      <w:pPr>
        <w:pStyle w:val="ConsPlusNormal"/>
        <w:jc w:val="both"/>
      </w:pPr>
    </w:p>
    <w:p w:rsidR="007D6101" w:rsidRDefault="007D6101">
      <w:pPr>
        <w:pStyle w:val="ConsPlusNormal"/>
        <w:ind w:firstLine="540"/>
        <w:jc w:val="both"/>
      </w:pPr>
      <w:r>
        <w:t>1.1. Комитет общего и профессионального образования Ленинградской области (далее - Комитет) является: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отраслевым органом исполнительной власти Ленинградской области, осуществляющим на территории Ленинградской области в пределах своих полномочий государственное управление в сфере образования;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абзацы третий - четвертый утратили силу с 1 января 2023 года. - </w:t>
      </w:r>
      <w:hyperlink r:id="rId78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29.09.2022 N 702;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органом исполнительной власти Ленинградской области, осуществляющим переданные полномочия Российской Федерации в сфере образования;</w:t>
      </w:r>
    </w:p>
    <w:p w:rsidR="007D6101" w:rsidRDefault="007D6101">
      <w:pPr>
        <w:pStyle w:val="ConsPlusNormal"/>
        <w:jc w:val="both"/>
      </w:pPr>
      <w:r>
        <w:t xml:space="preserve">(абзац введен </w:t>
      </w:r>
      <w:hyperlink r:id="rId79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24.04.2023 N 264)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органом исполнительной власти Ленинградской области, входящим в систему профилактики безнадзорности и правонарушений несовершеннолетних, в пределах своей компетенции.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Комитет в пределах своей компетенции осуществляет деятельность с учетом приоритета целей и задач по содействию развитию конкуренции на товарных рынках в установленной сфере деятельности.</w:t>
      </w:r>
    </w:p>
    <w:p w:rsidR="007D6101" w:rsidRDefault="007D6101">
      <w:pPr>
        <w:pStyle w:val="ConsPlusNormal"/>
        <w:jc w:val="both"/>
      </w:pPr>
      <w:r>
        <w:t xml:space="preserve">(абзац введен </w:t>
      </w:r>
      <w:hyperlink r:id="rId8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26.12.2018 N 519)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 xml:space="preserve">Комитет в своей деятельности руководствуется </w:t>
      </w:r>
      <w:hyperlink r:id="rId8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Федерации, правовыми актами Правительства Российской Федерации, иными федеральными правовыми актами, в том числе правовыми актами Министерства </w:t>
      </w:r>
      <w:r>
        <w:lastRenderedPageBreak/>
        <w:t xml:space="preserve">просвещения Российской Федерации, Министерства науки и высшего образования Российской Федерации, </w:t>
      </w:r>
      <w:hyperlink r:id="rId82">
        <w:r>
          <w:rPr>
            <w:color w:val="0000FF"/>
          </w:rPr>
          <w:t>Уставом</w:t>
        </w:r>
      </w:hyperlink>
      <w:r>
        <w:t xml:space="preserve"> Ленинградской области, областными законами, правовыми актами Губернатора Ленинградской области, правовыми актами Правительства Ленинградской области, а также</w:t>
      </w:r>
      <w:proofErr w:type="gramEnd"/>
      <w:r>
        <w:t xml:space="preserve"> настоящим Положением.</w:t>
      </w:r>
    </w:p>
    <w:p w:rsidR="007D6101" w:rsidRDefault="007D6101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03.09.2019 N 407)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Комитет осуществляет свою деятельность во взаимодействии с органами государственной власти Российской Федерации, территориальными органами федеральных органов исполнительной власти, государственными органами Ленинградской области, включая органы государственной власти Ленинградской области и Уполномоченного по правам ребенка в Ленинградской области, государственными органами других субъектов Российской Федерации, органами местного самоуправления, с международными организациями и иностранными юридическими лицами, с образовательными организациями, медицинскими организациями, организациями, оказывающими социальные</w:t>
      </w:r>
      <w:proofErr w:type="gramEnd"/>
      <w:r>
        <w:t xml:space="preserve"> услуги, или иными организациями, с общественными организациями, а также с гражданами, если иное не установлено действующим законодательством.</w:t>
      </w:r>
    </w:p>
    <w:p w:rsidR="007D6101" w:rsidRDefault="007D6101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29.09.2022 N 702)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1.4. При осуществлении взаимодействия с органами государственной власти, органами местного самоуправления, юридическими лицами и с гражданами Комитет действует от своего имени в пределах своей компетенции.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1.5. Комитет обладает правами юридического лица в объеме, необходимом для реализации его полномочий, имеет лицевые счета, печать, штампы, бланки установленного образца, а также вывеску со своим наименованием и изображением герба Ленинградской области.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1.6. Финансирование и материально-техническое обеспечение деятельности Комитета осуществляются в установленном порядке за счет средств областного бюджета Ленинградской области.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1.7. Комитет находится по адресу: 191124, Санкт-Петербург, внутригородское муниципальное образование Санкт-Петербурга муниципальный округ Смольнинское, площадь Растрелли, дом 2, строение 1.</w:t>
      </w:r>
    </w:p>
    <w:p w:rsidR="007D6101" w:rsidRDefault="007D6101">
      <w:pPr>
        <w:pStyle w:val="ConsPlusNormal"/>
        <w:jc w:val="both"/>
      </w:pPr>
      <w:r>
        <w:t xml:space="preserve">(п. 1.7 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24.04.2023 N 264)</w:t>
      </w:r>
    </w:p>
    <w:p w:rsidR="007D6101" w:rsidRDefault="007D6101">
      <w:pPr>
        <w:pStyle w:val="ConsPlusNormal"/>
        <w:jc w:val="both"/>
      </w:pPr>
    </w:p>
    <w:p w:rsidR="007D6101" w:rsidRDefault="007D6101">
      <w:pPr>
        <w:pStyle w:val="ConsPlusTitle"/>
        <w:jc w:val="center"/>
        <w:outlineLvl w:val="1"/>
      </w:pPr>
      <w:r>
        <w:t>2. Полномочия и функции Комитета</w:t>
      </w:r>
    </w:p>
    <w:p w:rsidR="007D6101" w:rsidRDefault="007D6101">
      <w:pPr>
        <w:pStyle w:val="ConsPlusNormal"/>
        <w:jc w:val="both"/>
      </w:pPr>
    </w:p>
    <w:p w:rsidR="007D6101" w:rsidRDefault="007D6101">
      <w:pPr>
        <w:pStyle w:val="ConsPlusNormal"/>
        <w:ind w:firstLine="540"/>
        <w:jc w:val="both"/>
      </w:pPr>
      <w:r>
        <w:t>К полномочиям и функциям Комитета относятся: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 В сфере образования: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2.1.1. Создание на территории Ленинградской области в пределах своей компетенции соответствующих социально-экономических условий для получения образования, расширения возможностей получения гражданами образования различного уровня и направленности в течение всей жизни.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2.1.2. Осуществление в пределах своей компетенции правового регулирования отношений в сфере образования.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2.1.3. В целях реализации права каждого человека на образование в пределах своей компетенции:</w:t>
      </w:r>
    </w:p>
    <w:p w:rsidR="007D6101" w:rsidRDefault="007D6101">
      <w:pPr>
        <w:pStyle w:val="ConsPlusNormal"/>
        <w:spacing w:before="220"/>
        <w:ind w:firstLine="540"/>
        <w:jc w:val="both"/>
      </w:pPr>
      <w:proofErr w:type="gramStart"/>
      <w:r>
        <w:t xml:space="preserve">создание на территории Ленинградской области необходимых условий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</w:t>
      </w:r>
      <w:r>
        <w:lastRenderedPageBreak/>
        <w:t>языков, методов и способов общения и условий, в максимальной степени способствующих получению образования определенного уровня и определенной направленности, а также</w:t>
      </w:r>
      <w:proofErr w:type="gramEnd"/>
      <w:r>
        <w:t xml:space="preserve"> социальному развитию этих лиц, в том числе посредством организации инклюзивного образования лиц с ограниченными возможностями здоровья;</w:t>
      </w:r>
    </w:p>
    <w:p w:rsidR="007D6101" w:rsidRDefault="007D6101">
      <w:pPr>
        <w:pStyle w:val="ConsPlusNormal"/>
        <w:spacing w:before="220"/>
        <w:ind w:firstLine="540"/>
        <w:jc w:val="both"/>
      </w:pPr>
      <w:proofErr w:type="gramStart"/>
      <w:r>
        <w:t xml:space="preserve">оказание содействия лицам, проявившим выдающиеся способности, к которым в соответствии с Федеральным </w:t>
      </w:r>
      <w:hyperlink r:id="rId86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 (далее - Федеральный закон "Об образовании") относятся обучающиеся, показавшие высокий уровень интеллектуального развития и творческих способностей в определенной сфере учебной и научно-исследовательской деятельности, в научно-техническом и художественном творчестве, в физической культуре и спорте;</w:t>
      </w:r>
      <w:proofErr w:type="gramEnd"/>
    </w:p>
    <w:p w:rsidR="007D6101" w:rsidRDefault="007D6101">
      <w:pPr>
        <w:pStyle w:val="ConsPlusNormal"/>
        <w:spacing w:before="220"/>
        <w:ind w:firstLine="540"/>
        <w:jc w:val="both"/>
      </w:pPr>
      <w:r>
        <w:t>осуществление финансового обеспечения (полностью или частично) содержания лиц, нуждающихся в социальной поддержке, в период получения ими образования в соответствии с законодательством Российской Федерации.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2.1.4. Осуществление взаимодействия с международными организациями, иностранными государственными органами, а также с иностранными неправительственными организациями в сфере образования в пределах своей компетенции в порядке, установленном законодательством Российской Федерации.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2.1.5. Разработка и реализация государственной программы Ленинградской области "Современное образование Ленинградской области" с учетом региональных социально-экономических, экологических, демографических, этнокультурных и других особенностей Ленинградской области.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2.1.6. Организация предоставления на территории Ленинградской области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2.1.7. Организация предоставления на территории Ленинградской области общего образования, дополнительного образования детей, дополнительного образования взрослых по дополнительным образовательным программам спортивной подготовки, дополнительного профессионального образования в государственных образовательных организациях Ленинградской области.</w:t>
      </w:r>
    </w:p>
    <w:p w:rsidR="007D6101" w:rsidRDefault="007D6101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02.06.2025 N 490)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2.1.8. </w:t>
      </w:r>
      <w:proofErr w:type="gramStart"/>
      <w:r>
        <w:t>Обеспечение в Ленинградской области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</w:t>
      </w:r>
      <w:proofErr w:type="gramEnd"/>
      <w:r>
        <w:t>, игр, игрушек (за исключением расходов на содержание зданий и оплату коммунальных услуг) в соответствии с нормативами, установленными областным законом.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2.1.9. </w:t>
      </w:r>
      <w:proofErr w:type="gramStart"/>
      <w:r>
        <w:t>Организация обеспечения муниципальных образовательных организаций и государственных образовательных организаций Ленинградской области учебниками и разработанными в комплекте с ними учебными пособиями в соответствии с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учебными пособиями, выпущенными организациями, входящими в перечень организаций, осуществляющих выпуск учебных</w:t>
      </w:r>
      <w:proofErr w:type="gramEnd"/>
      <w:r>
        <w:t xml:space="preserve"> пособий, которые могут дополнительно использоваться при </w:t>
      </w:r>
      <w:r>
        <w:lastRenderedPageBreak/>
        <w:t>реализации указанных образовательных программ.</w:t>
      </w:r>
    </w:p>
    <w:p w:rsidR="007D6101" w:rsidRDefault="007D6101">
      <w:pPr>
        <w:pStyle w:val="ConsPlusNormal"/>
        <w:jc w:val="both"/>
      </w:pPr>
      <w:r>
        <w:t xml:space="preserve">(п. 2.1.9 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02.06.2025 N 490)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2.1.10. Обеспечение организации предоставления на конкурсной основе высшего образования в образовательных организациях высшего образования Ленинградской области.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2.1.11. Обеспечение осуществления мониторинга в системе образования Ленинградской области.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2.1.12. Обеспечение открытости и доступности информации о системе образования Ленинградской области.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2.1.13. Создание условий для осуществления присмотра и ухода за детьми, содержания детей в государственных образовательных организациях Ленинградской области.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2.1.14. Реализация государственного полномочия Ленинградской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Ленинградской области, за исключением случаев наделения указанным государственным полномочием органов местного самоуправления муниципальных образований Ленинградской области на основании областного закона.</w:t>
      </w:r>
    </w:p>
    <w:p w:rsidR="007D6101" w:rsidRDefault="007D610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2.1.14 в ред. </w:t>
      </w:r>
      <w:hyperlink r:id="rId8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05.02.2025 N 114)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2.1.15. Организация и проведение олимпиады и иных интеллектуальных </w:t>
      </w:r>
      <w:proofErr w:type="gramStart"/>
      <w:r>
        <w:t>и(</w:t>
      </w:r>
      <w:proofErr w:type="gramEnd"/>
      <w:r>
        <w:t>или) творческих конкурсов, физкультурных и спортивных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и творческой деятельности, физкультурно-спортивной деятельности, а также на пропаганду научных знаний, творческих и спортивных достижений.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2.1.16. Создание учебно-методических объединений в системе образования Ленинградской области и утверждение положений о них.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2.1.17. Обеспечение подготовки педагогических работников, владеющих специальными педагогическими подходами и методами обучения и </w:t>
      </w:r>
      <w:proofErr w:type="gramStart"/>
      <w:r>
        <w:t>воспитания</w:t>
      </w:r>
      <w:proofErr w:type="gramEnd"/>
      <w:r>
        <w:t xml:space="preserve"> обучающихся с ограниченными возможностями здоровья, а также содействие привлечению таких работников в организации, осуществляющие образовательную деятельность на территории Ленинградской области.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2.1.18. </w:t>
      </w:r>
      <w:proofErr w:type="gramStart"/>
      <w:r>
        <w:t>Участие в отборе организаций, осуществляющих выпуск учебных пособий по родному языку из числа языков народов Российской Федерации, в том числе по русскому языку как родному языку, и литературе народов России на родном языке,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  <w:proofErr w:type="gramEnd"/>
    </w:p>
    <w:p w:rsidR="007D6101" w:rsidRDefault="007D610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2.1.18 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03.09.2019 N 407)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2.1.19. </w:t>
      </w:r>
      <w:proofErr w:type="gramStart"/>
      <w:r>
        <w:t>Участие в проведении экспертизы учебников и разработанных в комплекте с ними учебных пособий,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в целях обеспечения учета региональных и этнокультурных особенностей Ленинградской области, реализации прав граждан на получение образования на родном языке из числа языков народов Российской Федерации и изучение родного языка из</w:t>
      </w:r>
      <w:proofErr w:type="gramEnd"/>
      <w:r>
        <w:t xml:space="preserve"> числа языков народов Российской Федерации, в том числе русского языка как родного языка, и литературы народов России на родном языке.</w:t>
      </w:r>
    </w:p>
    <w:p w:rsidR="007D6101" w:rsidRDefault="007D6101">
      <w:pPr>
        <w:pStyle w:val="ConsPlusNormal"/>
        <w:jc w:val="both"/>
      </w:pPr>
      <w:r>
        <w:t xml:space="preserve">(в ред. Постановлений Правительства Ленинградской области от 03.09.2019 </w:t>
      </w:r>
      <w:hyperlink r:id="rId91">
        <w:r>
          <w:rPr>
            <w:color w:val="0000FF"/>
          </w:rPr>
          <w:t>N 407</w:t>
        </w:r>
      </w:hyperlink>
      <w:r>
        <w:t xml:space="preserve">, от 10.04.2020 </w:t>
      </w:r>
      <w:hyperlink r:id="rId92">
        <w:r>
          <w:rPr>
            <w:color w:val="0000FF"/>
          </w:rPr>
          <w:t>N 189</w:t>
        </w:r>
      </w:hyperlink>
      <w:r>
        <w:t xml:space="preserve">, от 24.04.2023 </w:t>
      </w:r>
      <w:hyperlink r:id="rId93">
        <w:r>
          <w:rPr>
            <w:color w:val="0000FF"/>
          </w:rPr>
          <w:t>N 264</w:t>
        </w:r>
      </w:hyperlink>
      <w:r>
        <w:t>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lastRenderedPageBreak/>
        <w:t>2.1.20. Формирование аттестационных комиссий для проведения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Ленинградской области, а также педагогических работников муниципальных и частных организаций.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2.1.21. Обеспечение проведения на территории Ленинградской области государственной итоговой аттестации по образовательным программам основного общего и среднего общего образования.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2.1.22. Создание государственных экзаменационных комиссий для проведения государственной итоговой аттестации на территории Ленинградской области по образовательным программам основного общего и среднего общего образования, а также обеспечение ее проведения.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2.1.23. Аккредитация граждан в качестве общественных наблюдателей, имеющих право присутствовать при проведении на территории Ленинградской области государственной итоговой аттестации по образовательным программам основного общего или среднего общего образования.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2.1.24. </w:t>
      </w:r>
      <w:proofErr w:type="gramStart"/>
      <w:r>
        <w:t>Установление формы и порядка проведения для обучающихся на территории Ленинградской области государственной итоговой аттестации по образовательным программам основного общего и среднего общего образования, изучавших родной язык из числа языков народов Российской Федерации, в том числе русского языка как родного языка, и литературу народов России на родном языке из числа языков народов Российской Федерации и выбравших экзамен по родному языку из</w:t>
      </w:r>
      <w:proofErr w:type="gramEnd"/>
      <w:r>
        <w:t xml:space="preserve"> числа языков народов Российской Федерации, в том числе по русскому языку как родному языку, и литературе народов России на родном языке из числа языков народов Российской Федерации для прохождения государственной итоговой аттестации.</w:t>
      </w:r>
    </w:p>
    <w:p w:rsidR="007D6101" w:rsidRDefault="007D6101">
      <w:pPr>
        <w:pStyle w:val="ConsPlusNormal"/>
        <w:jc w:val="both"/>
      </w:pPr>
      <w:r>
        <w:t xml:space="preserve">(п. 2.1.24 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03.09.2019 N 407)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2.1.25. </w:t>
      </w:r>
      <w:proofErr w:type="gramStart"/>
      <w:r>
        <w:t>Обеспечение получения в Ленинградской области профессионального обучения обучающимися с ограниченными возможностями здоровья (с нарушением интеллекта), не имеющими основного общего или среднего общего образования.</w:t>
      </w:r>
      <w:proofErr w:type="gramEnd"/>
    </w:p>
    <w:p w:rsidR="007D6101" w:rsidRDefault="007D610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2.1.25 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05.02.2025 N 114)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2.1.26. </w:t>
      </w:r>
      <w:proofErr w:type="gramStart"/>
      <w:r>
        <w:t>Заключение договоров о целевом обучении с гражданами, а также с обучающимися по образовательным программам среднего профессионального или высшего образования, принятыми на обучение не на условиях целевого обучения.</w:t>
      </w:r>
      <w:proofErr w:type="gramEnd"/>
    </w:p>
    <w:p w:rsidR="007D6101" w:rsidRDefault="007D610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03.09.2019 N 407)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2.1.27. Осуществление следующих переданных полномочий Российской Федерации:</w:t>
      </w:r>
    </w:p>
    <w:p w:rsidR="007D6101" w:rsidRDefault="007D6101">
      <w:pPr>
        <w:pStyle w:val="ConsPlusNormal"/>
        <w:spacing w:before="220"/>
        <w:ind w:firstLine="540"/>
        <w:jc w:val="both"/>
      </w:pPr>
      <w:proofErr w:type="gramStart"/>
      <w:r>
        <w:t xml:space="preserve">1) федеральный государственный контроль (надзор) в сфере образования в отношении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Ленинградской области, за исключением организаций, указанных в </w:t>
      </w:r>
      <w:hyperlink r:id="rId97">
        <w:r>
          <w:rPr>
            <w:color w:val="0000FF"/>
          </w:rPr>
          <w:t>пункте 7 части 1 статьи 6</w:t>
        </w:r>
      </w:hyperlink>
      <w:r>
        <w:t xml:space="preserve"> Федерального закона "Об образовании";</w:t>
      </w:r>
      <w:proofErr w:type="gramEnd"/>
    </w:p>
    <w:p w:rsidR="007D6101" w:rsidRDefault="007D6101">
      <w:pPr>
        <w:pStyle w:val="ConsPlusNormal"/>
        <w:spacing w:before="220"/>
        <w:ind w:firstLine="540"/>
        <w:jc w:val="both"/>
      </w:pPr>
      <w:r>
        <w:t>2) государственный контроль (надзор) за реализацией органами местного самоуправления полномочий в сфере образования;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3) лицензирование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Ленинградской области, за исключением организаций, указанных в </w:t>
      </w:r>
      <w:hyperlink r:id="rId98">
        <w:r>
          <w:rPr>
            <w:color w:val="0000FF"/>
          </w:rPr>
          <w:t>пункте 7 части 1 статьи 6</w:t>
        </w:r>
      </w:hyperlink>
      <w:r>
        <w:t xml:space="preserve"> Федерального закона "Об образовании";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lastRenderedPageBreak/>
        <w:t xml:space="preserve">4) государственная аккредитация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Ленинградской области, за исключением организаций, указанных в </w:t>
      </w:r>
      <w:hyperlink r:id="rId99">
        <w:r>
          <w:rPr>
            <w:color w:val="0000FF"/>
          </w:rPr>
          <w:t>пункте 8 части 1 статьи 6</w:t>
        </w:r>
      </w:hyperlink>
      <w:r>
        <w:t xml:space="preserve"> Федерального закона "Об образовании";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5) подтверждение документов об образовании </w:t>
      </w:r>
      <w:proofErr w:type="gramStart"/>
      <w:r>
        <w:t>и(</w:t>
      </w:r>
      <w:proofErr w:type="gramEnd"/>
      <w:r>
        <w:t>или) квалификации.</w:t>
      </w:r>
    </w:p>
    <w:p w:rsidR="007D6101" w:rsidRDefault="007D6101">
      <w:pPr>
        <w:pStyle w:val="ConsPlusNormal"/>
        <w:jc w:val="both"/>
      </w:pPr>
      <w:r>
        <w:t xml:space="preserve">(п. 2.1.27 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14.09.2021 N 596)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2.1.28. </w:t>
      </w:r>
      <w:proofErr w:type="gramStart"/>
      <w:r>
        <w:t>При государственной аккредитации образовательной деятельности организации, осуществляющей образовательную деятельность и имеющей расположенные в других субъектах Российской Федерации филиалы, организует проведение государственной аккредитации образовательной деятельности, осуществляемой в таких филиалах, во взаимодействии с соответствующими органами исполнительной власти субъектов Российской Федерации в части проведения аккредитационной экспертизы.</w:t>
      </w:r>
      <w:proofErr w:type="gramEnd"/>
    </w:p>
    <w:p w:rsidR="007D6101" w:rsidRDefault="007D610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2.1.28 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03.09.2019 N 407)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2.1.29. Представление в федеральный орган исполнительной власти, осуществляющий функции по контролю и надзору в сфере образования, следующих сведений: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о проставленных апостилях на документах об образовании </w:t>
      </w:r>
      <w:proofErr w:type="gramStart"/>
      <w:r>
        <w:t>и(</w:t>
      </w:r>
      <w:proofErr w:type="gramEnd"/>
      <w:r>
        <w:t>или) о квалификации путем внесения этих сведений в федеральную информационную систему "Федеральный реестр апостилей, проставленных на документах об образовании и(или) о квалификации";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о выданных документах об образовании </w:t>
      </w:r>
      <w:proofErr w:type="gramStart"/>
      <w:r>
        <w:t>и(</w:t>
      </w:r>
      <w:proofErr w:type="gramEnd"/>
      <w:r>
        <w:t>или) о квалификации, документах об обучении путем внесения этих сведений в федеральную информационную систему "Федеральный реестр сведений о документах об образовании и(или) о квалификации, документах об обучении".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2.1.30. Утратил силу. - </w:t>
      </w:r>
      <w:hyperlink r:id="rId102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05.02.2025 N 114.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2.1.31. Создание, формирование и ведение региональных информационных систем, в том числе предоставление родителям (законным представителям) детей сведений из информационных систем, предусмотренных </w:t>
      </w:r>
      <w:hyperlink r:id="rId103">
        <w:r>
          <w:rPr>
            <w:color w:val="0000FF"/>
          </w:rPr>
          <w:t>статьей 98</w:t>
        </w:r>
      </w:hyperlink>
      <w:r>
        <w:t xml:space="preserve"> Федерального закона "Об образовании".</w:t>
      </w:r>
    </w:p>
    <w:p w:rsidR="007D6101" w:rsidRDefault="007D6101">
      <w:pPr>
        <w:pStyle w:val="ConsPlusNormal"/>
        <w:jc w:val="both"/>
      </w:pPr>
      <w:r>
        <w:t xml:space="preserve">(п. 2.1.31 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29.06.2020 N 459)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2.1.32. </w:t>
      </w:r>
      <w:proofErr w:type="gramStart"/>
      <w:r>
        <w:t>Внесение сведений о государственной аккредитации образовательной деятельности организаций, осуществляющих образовательную деятельность на территории Ленинградской области,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 программам".</w:t>
      </w:r>
      <w:proofErr w:type="gramEnd"/>
    </w:p>
    <w:p w:rsidR="007D6101" w:rsidRDefault="007D6101">
      <w:pPr>
        <w:pStyle w:val="ConsPlusNormal"/>
        <w:spacing w:before="220"/>
        <w:ind w:firstLine="540"/>
        <w:jc w:val="both"/>
      </w:pPr>
      <w:r>
        <w:t>2.1.33. Внесение в государственную информационную систему государственного надзора в сфере образования сведений о мероприятиях по государственному надзору (контролю) в сфере образования в Ленинградской области.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2.1.34. Создание условий для организации </w:t>
      </w:r>
      <w:proofErr w:type="gramStart"/>
      <w:r>
        <w:t>проведения независимой оценки качества условий осуществления образовательной деятельности</w:t>
      </w:r>
      <w:proofErr w:type="gramEnd"/>
      <w:r>
        <w:t xml:space="preserve"> расположенными на территории Ленинградской области организациями, осуществляющими образовательную деятельность.</w:t>
      </w:r>
    </w:p>
    <w:p w:rsidR="007D6101" w:rsidRDefault="007D610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2.1.34 в ред. </w:t>
      </w:r>
      <w:hyperlink r:id="rId10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03.09.2019 N 407)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2.1.35. Формирование с участием общественных организаций общественного совета по проведению независимой </w:t>
      </w:r>
      <w:proofErr w:type="gramStart"/>
      <w:r>
        <w:t>оценки качества условий осуществления образовательной деятельности</w:t>
      </w:r>
      <w:proofErr w:type="gramEnd"/>
      <w:r>
        <w:t xml:space="preserve"> организациями, осуществляющими образовательную деятельность на территории Ленинградской области, и утверждение положения о нем.</w:t>
      </w:r>
    </w:p>
    <w:p w:rsidR="007D6101" w:rsidRDefault="007D6101">
      <w:pPr>
        <w:pStyle w:val="ConsPlusNormal"/>
        <w:jc w:val="both"/>
      </w:pPr>
      <w:r>
        <w:t xml:space="preserve">(п. 2.1.35 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05.02.2025 N 114)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lastRenderedPageBreak/>
        <w:t xml:space="preserve">2.1.36. Определение по результатам заключения государственного контракта оператора, ответственного за проведение независимой </w:t>
      </w:r>
      <w:proofErr w:type="gramStart"/>
      <w:r>
        <w:t>оценки качества условий осуществления образовательной деятельности</w:t>
      </w:r>
      <w:proofErr w:type="gramEnd"/>
      <w:r>
        <w:t xml:space="preserve"> организациями, осуществляющими образовательную деятельность на территории Ленинградской области, а также предоставление оператору общедоступной информации о деятельности указанных организаций.</w:t>
      </w:r>
    </w:p>
    <w:p w:rsidR="007D6101" w:rsidRDefault="007D610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2.1.36 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05.02.2025 N 114)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2.1.37. Размещение информации о результатах независимой </w:t>
      </w:r>
      <w:proofErr w:type="gramStart"/>
      <w:r>
        <w:t>оценки качества условий осуществления образовательной деятельности</w:t>
      </w:r>
      <w:proofErr w:type="gramEnd"/>
      <w:r>
        <w:t xml:space="preserve"> организациями, осуществляющими образовательную деятельность на территории Ленинградской области, на официальном сайте Комитета для размещения информации о государственных и муниципальных учреждениях в информационно-телекоммуникационной сети "Интернет".</w:t>
      </w:r>
    </w:p>
    <w:p w:rsidR="007D6101" w:rsidRDefault="007D610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2.1.37 в ред. </w:t>
      </w:r>
      <w:hyperlink r:id="rId10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05.02.2025 N 114)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2.1.38. Обеспечение на официальном сайте Комитета в информационно-телекоммуникационной сети "Интернет" технической возможности выражения мнений гражданами о качестве условий осуществления образовательной деятельности организациями, осуществляющими образовательную деятельность на территории Ленинградской области.</w:t>
      </w:r>
    </w:p>
    <w:p w:rsidR="007D6101" w:rsidRDefault="007D610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2.1.38 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05.02.2025 N 114)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2.1.39. Создание условий для реализации в Ленинградской области инновационных образовательных проектов, программ и внедрения их результатов в практику.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2.1.40. Представление сведений о детях, проявивших выдающиеся способности, для присуждения им премии Губернатора Ленинградской области.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2.1.41. Осуществление функций и полномочий учредителя государственных образовательных организаций Ленинградской области в сфере образования в объеме, предусмотренном </w:t>
      </w:r>
      <w:hyperlink w:anchor="P374">
        <w:r>
          <w:rPr>
            <w:color w:val="0000FF"/>
          </w:rPr>
          <w:t>разделом 4</w:t>
        </w:r>
      </w:hyperlink>
      <w:r>
        <w:t xml:space="preserve"> настоящего Положения.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2.1.42. Согласование создания на территории Ленинградской области филиалов государственных образовательных организаций, находящихся в ведении других субъектов Российской Федерации, или муниципальных образовательных организаций, находящихся в ведении муниципальных образований других субъектов Российской Федерации.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2.1.43. Внесение в установленном порядке по согласованию с заместителем Председателя Правительства Ленинградской области по социальным вопросам, курирующим систему образования, на рассмотрение Губернатора Ленинградской области и Правительства Ленинградской области проектов нормативных правовых актов Ленинградской области по вопросам образования.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2.1.44. </w:t>
      </w:r>
      <w:proofErr w:type="gramStart"/>
      <w:r>
        <w:t>Организация обеспечения обучающихся с ограниченными возможностями здоровья, инвалидов (детей-инвалидов) бесплатными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пользования, предоставление услуг ассистентов (помощников), оказывающих необходимую техническую помощь, переводчиков русского жестового языка (сурдопереводчиков, тифлосурдопереводчиков), а также педагогических работников в соответствии с рекомендациями психолого-медико-педагогической комиссии (за исключением обучающихся за счет бюджетных ассигнований федерального бюджета).</w:t>
      </w:r>
      <w:proofErr w:type="gramEnd"/>
    </w:p>
    <w:p w:rsidR="007D6101" w:rsidRDefault="007D610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2.1.44 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02.06.2025 N 490)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2.1.45. Обеспечение создания условий для беспрепятственного доступа инвалидов и других маломобильных групп населения в государственные образовательные организации Ленинградской области.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2.1.46. Осуществление приема информации о нарушениях, выявленных при проведении </w:t>
      </w:r>
      <w:r>
        <w:lastRenderedPageBreak/>
        <w:t>государственной итоговой аттестации по образовательным программам основного общего и среднего общего образования на территории Ленинградской области, от граждан, аккредитованных в порядке, установленном уполномоченным федеральным органом, в качестве общественных наблюдателей и присутствующих при проведении государственной итоговой аттестации.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2.1.47. </w:t>
      </w:r>
      <w:proofErr w:type="gramStart"/>
      <w:r>
        <w:t>Осуществление приема и рассмотрения информации о нарушениях, выявленных при проведении школьного, муниципального и регионального этапов всероссийской олимпиады школьников, а также олимпиад школьников, перечень и уровни которых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</w:t>
      </w:r>
      <w:proofErr w:type="gramEnd"/>
      <w:r>
        <w:t xml:space="preserve"> политики и нормативно-правовому регулированию в сфере общего образования, от граждан, аккредитованных в качестве общественных наблюдателей в установленном порядке, присутствующих при проведении указанных олимпиад.</w:t>
      </w:r>
    </w:p>
    <w:p w:rsidR="007D6101" w:rsidRDefault="007D6101">
      <w:pPr>
        <w:pStyle w:val="ConsPlusNormal"/>
        <w:jc w:val="both"/>
      </w:pPr>
      <w:r>
        <w:t xml:space="preserve">(п. 2.1.47 в ред. </w:t>
      </w:r>
      <w:hyperlink r:id="rId11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24.04.2023 N 264)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2.1.47.1. Аккредитация граждан в качестве общественных наблюдателей, имеющих право присутствовать при проведении на территории Ленинградской области школьного муниципального и регионального этапов всероссийской олимпиады школьников.</w:t>
      </w:r>
    </w:p>
    <w:p w:rsidR="007D6101" w:rsidRDefault="007D610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2.1.47.1 введен </w:t>
      </w:r>
      <w:hyperlink r:id="rId112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05.02.2025 N 114)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2.1.48. Утратил силу. - </w:t>
      </w:r>
      <w:hyperlink r:id="rId113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24.04.2023 N 264.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2.1.49. Осуществление приема обращений родителей (законных представителей) ребенка в случае отсутствия мест в государственной образовательной организации Ленинградской области для решения вопроса о его устройстве в другую общеобразовательную организацию.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2.1.50. Осуществление </w:t>
      </w:r>
      <w:proofErr w:type="gramStart"/>
      <w:r>
        <w:t>контроля за</w:t>
      </w:r>
      <w:proofErr w:type="gramEnd"/>
      <w:r>
        <w:t xml:space="preserve"> деятельностью организаций, осуществляющих образовательную деятельность на территории Ленинградской области, в порядке, установленном Правительством Ленинградской области в части осуществления контроля за автономными, бюджетными и казенными учреждениями Ленинградской области.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2.1.51. Организация совместно с органами местного самоуправления муниципальных образований Ленинградской области работы по предоставлению компенсации родителям (законным представителям) части родительской платы за присмотр и уход за детьми в образовательных организациях Ленинградской области, реализующих образовательную программу дошкольного образования.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2.1.52. Осуществление мероприятий по обеспечению профессиональной ориентации и профессионального обучения детей, достигших возраста 14 лет, в соответствии с законодательством Российской Федерации в пределах компетенции Комитета.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2.1.53. Осуществление функций уполномоченного органа по реализации областного </w:t>
      </w:r>
      <w:hyperlink r:id="rId114">
        <w:r>
          <w:rPr>
            <w:color w:val="0000FF"/>
          </w:rPr>
          <w:t>закона</w:t>
        </w:r>
      </w:hyperlink>
      <w:r>
        <w:t xml:space="preserve"> от 21 декабря 2010 года N 80-оз "О звании "Почетный учитель Ленинградской области".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2.1.54. Реализация мероприятий в части: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выдвижения кандидатов на присуждение премии Губернатора Ленинградской области для поддержки талантливой молодежи;</w:t>
      </w:r>
    </w:p>
    <w:p w:rsidR="007D6101" w:rsidRDefault="007D6101">
      <w:pPr>
        <w:pStyle w:val="ConsPlusNormal"/>
        <w:jc w:val="both"/>
      </w:pPr>
      <w:r>
        <w:t xml:space="preserve">(в ред. </w:t>
      </w:r>
      <w:hyperlink r:id="rId11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26.08.2019 N 394)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осуществления функций уполномоченного органа исполнительной власти Ленинградской области по координации работы по выдвижению кандидатов на присуждение премий </w:t>
      </w:r>
      <w:r>
        <w:lastRenderedPageBreak/>
        <w:t>Губернатора Ленинградской области для поддержки талантливой молодежи;</w:t>
      </w:r>
    </w:p>
    <w:p w:rsidR="007D6101" w:rsidRDefault="007D6101">
      <w:pPr>
        <w:pStyle w:val="ConsPlusNormal"/>
        <w:jc w:val="both"/>
      </w:pPr>
      <w:r>
        <w:t xml:space="preserve">(абзац введен </w:t>
      </w:r>
      <w:hyperlink r:id="rId11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26.08.2019 N 394)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организации и проведения в Ленинградской области регионального этапа всероссийской олимпиады школьников;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организации и проведения в Ленинградской области регионального этапа Всероссийских спортивных соревнований школьников "Президентские состязания" и Всероссийских спортивных игр школьников "Президентские спортивные игры";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организации и проведения оценки эффективности деятельности классного руководителя;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выплаты вознаграждения за классное руководство работникам общеобразовательных организаций, расположенных на территории Ленинградской области;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осуществления координационно-организационной функции по конкурсному отбору лучших учителей образовательных организаций;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рассмотрения документов кандидатов на получение стипендии Губернатора Ленинградской области, а также документов, подтверждающих факт нахождения кандидата на получение стипендии Губернатора Ленинградской области в трудной жизненной ситуации.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2.1.55. Организация подготовки и повышения квалификации педагогических работников образовательных организаций, осуществляющих свою деятельность на территории Ленинградской области.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2.1.56. Координация деятельности консультационных центров при предоставлении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2.1.57. Организация на территории Ленинградской области: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работы по реализации образовательных программ с применением электронного обучения и дистанционных образовательных технологий для различных категорий обучающихся;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открытости и доступности информации о системе образования Ленинградской области, включая работу по открытости и доступности информации об организациях, осуществляющих образовательную деятельность на территории Ленинградской области;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защиты детей от информации, причиняющей вред их здоровью </w:t>
      </w:r>
      <w:proofErr w:type="gramStart"/>
      <w:r>
        <w:t>и(</w:t>
      </w:r>
      <w:proofErr w:type="gramEnd"/>
      <w:r>
        <w:t>или) развитию;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защиты сведений в сфере образования, составляющих государственную тайну, а также защиты информации на всех этапах ее хранения, обработки и передачи по системам и каналам связи.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2.1.58. Организация мониторинга системы образования Ленинградской области, осуществляемого в порядке, установленном Правительством Российской Федерации, в рамках обеспечения открытости и доступности информации о системе образования.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2.1.58.1. Принятие решения о проведении региональных сопоставительных исследований качества общего образования и определение перечня региональных сопоставительных исследований по согласованию с федеральным органом исполнительной власти, осуществляющим функции по контролю и надзору в сфере образования.</w:t>
      </w:r>
    </w:p>
    <w:p w:rsidR="007D6101" w:rsidRDefault="007D6101">
      <w:pPr>
        <w:pStyle w:val="ConsPlusNormal"/>
        <w:jc w:val="both"/>
      </w:pPr>
      <w:r>
        <w:t xml:space="preserve">(п. 2.1.58.1 </w:t>
      </w:r>
      <w:proofErr w:type="gramStart"/>
      <w:r>
        <w:t>введен</w:t>
      </w:r>
      <w:proofErr w:type="gramEnd"/>
      <w:r>
        <w:t xml:space="preserve"> </w:t>
      </w:r>
      <w:hyperlink r:id="rId117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02.06.2025 N 490)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2.1.59. </w:t>
      </w:r>
      <w:proofErr w:type="gramStart"/>
      <w:r>
        <w:t xml:space="preserve">Организация сбора, обработки и анализа соответствующей информации в целях </w:t>
      </w:r>
      <w:r>
        <w:lastRenderedPageBreak/>
        <w:t>проведения мониторинга в системе образования Ленинградской области, обеспечение государственных органов, органов местного самоуправления, организаций и населения Ленинградской области соответствующей информацией в пределах своей компетенции, а также ежегодное проведение анализа состояния и перспектив развития системы образования Ленинградской области, формирование и подготовка итогового отчета для ежегодного его опубликования и размещения в информационно-телекоммуникационной сети</w:t>
      </w:r>
      <w:proofErr w:type="gramEnd"/>
      <w:r>
        <w:t xml:space="preserve"> "Интернет" на официальном сайте Комитета.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2.1.60. Участие в заключени</w:t>
      </w:r>
      <w:proofErr w:type="gramStart"/>
      <w:r>
        <w:t>и</w:t>
      </w:r>
      <w:proofErr w:type="gramEnd"/>
      <w:r>
        <w:t xml:space="preserve"> договоров (соглашений) Ленинградской области с Российской Федерацией, международных договоров по вопросам в сфере образования и их реализации, а также заключение в рамках имеющихся полномочий договоров (соглашений) Ленинградской области с иными субъектами Российской Федерации и некоммерческими организациями, в том числе с государственными организациями, подведомственными Комитету.</w:t>
      </w:r>
    </w:p>
    <w:p w:rsidR="007D6101" w:rsidRDefault="007D610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2.1.60 в ред. </w:t>
      </w:r>
      <w:hyperlink r:id="rId11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19.05.2021 N 274)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2.1.61. Осуществление сбора, обработки, систематизации и хранения информации, получаемой от органов местного самоуправления муниципальных образований Ленинградской области, осуществляющих управление в сфере образования, и подведомственных Комитету государственных образовательных организаций в пределах предоставленных полномочий, а также осуществление сбора и обработки форм федерального государственного статистического наблюдения, утвержденных Росстатом. Формирование сводных отчетов для направления в соответствующие органы.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2.1.62. Организация составления итоговых (годовых) отчетов о состоянии и перспективах развития системы образования Ленинградской области, муниципальных образовательных организаций Ленинградской области и подведомственных Комитету государственных организаций, а также выработка предложений Правительству Ленинградской области по повышению </w:t>
      </w:r>
      <w:proofErr w:type="gramStart"/>
      <w:r>
        <w:t>эффективности использования системы образования Ленинградской области</w:t>
      </w:r>
      <w:proofErr w:type="gramEnd"/>
      <w:r>
        <w:t>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2.1.63. Подготовка предложений:</w:t>
      </w:r>
    </w:p>
    <w:p w:rsidR="007D6101" w:rsidRDefault="007D6101">
      <w:pPr>
        <w:pStyle w:val="ConsPlusNormal"/>
        <w:spacing w:before="220"/>
        <w:ind w:firstLine="540"/>
        <w:jc w:val="both"/>
      </w:pPr>
      <w:proofErr w:type="gramStart"/>
      <w:r>
        <w:t>по установлению нормативов финансового обеспечения расходов, отнесенных к компетенции Комитета, в том числе нормативов финансирования расходов на обеспечение общедоступности и бесплатности в соответствии с федеральными государственными образовательными стандартами дошкольного, начального общего, основного общего и среднего общего образования, среднего профессионального образования, а также на конкурсной основе бесплатности высшего образования, если образование данного уровня гражданин получает впервые;</w:t>
      </w:r>
      <w:proofErr w:type="gramEnd"/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по установлению </w:t>
      </w:r>
      <w:proofErr w:type="gramStart"/>
      <w:r>
        <w:t>нормативов финансового обеспечения образовательной деятельности общеобразовательных организаций Ленинградской области</w:t>
      </w:r>
      <w:proofErr w:type="gramEnd"/>
      <w:r>
        <w:t>;</w:t>
      </w:r>
    </w:p>
    <w:p w:rsidR="007D6101" w:rsidRDefault="007D6101">
      <w:pPr>
        <w:pStyle w:val="ConsPlusNormal"/>
        <w:spacing w:before="220"/>
        <w:ind w:firstLine="540"/>
        <w:jc w:val="both"/>
      </w:pPr>
      <w:proofErr w:type="gramStart"/>
      <w:r>
        <w:t>по дополнительному финансовому обеспечению деятельности групп продленного дня,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программам, по предоставлению государственной поддержки дополнительного образования детей, в том числе финансовому обеспечению предоставления дополнительного образования детей в муниципальных образовательных организациях и частных образовательных организациях, реализующих дополнительные общеобразовательные программы для детей</w:t>
      </w:r>
      <w:proofErr w:type="gramEnd"/>
      <w:r>
        <w:t xml:space="preserve">, </w:t>
      </w:r>
      <w:proofErr w:type="gramStart"/>
      <w:r>
        <w:t xml:space="preserve">по предоставлению государственной поддержки дополнительного образования взрослых по дополнительным образовательным программам спортивной подготовки, в том числе финансовому обеспечению предоставления дополнительного образования взрослых по дополнительным образовательным программам спортивной подготовки, реализуемым в муниципальных образовательных организациях, по предоставлению государственной поддержки профессионального обучения по </w:t>
      </w:r>
      <w:r>
        <w:lastRenderedPageBreak/>
        <w:t>программам профессиональной подготовки по профессиям рабочих, должностям служащих в пределах имеющей государственную аккредитацию образовательной программы среднего общего образования, реализуемой в</w:t>
      </w:r>
      <w:proofErr w:type="gramEnd"/>
      <w:r>
        <w:t xml:space="preserve"> </w:t>
      </w:r>
      <w:proofErr w:type="gramStart"/>
      <w:r>
        <w:t>муниципальных образовательных организациях, по организации предоставления профессионального обучения по программам профессиональной подготовки по профессиям рабочих, должностям служащих в пределах имеющих государственную аккредитацию образовательной программы среднего общего образования, образовательных программ среднего профессионального образования, реализуемых в государственных образовательных организациях Ленинградской области, по финансовому обеспечению получения высшего образования в федеральных государственных организациях, осуществляющих образовательную деятельность по образовательным программам высшего образования, и реализации программ</w:t>
      </w:r>
      <w:proofErr w:type="gramEnd"/>
      <w:r>
        <w:t xml:space="preserve"> развития этих организаций, участию в формировании учебной, производственной, социальной инфраструктуры этих организаций.</w:t>
      </w:r>
    </w:p>
    <w:p w:rsidR="007D6101" w:rsidRDefault="007D6101">
      <w:pPr>
        <w:pStyle w:val="ConsPlusNormal"/>
        <w:jc w:val="both"/>
      </w:pPr>
      <w:r>
        <w:t xml:space="preserve">(в ред. </w:t>
      </w:r>
      <w:hyperlink r:id="rId11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02.06.2025 N 490)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2.1.64. Осуществление согласования назначения должностных лиц исполнительно-распорядительных органов (местных администраций) муниципальных районов, муниципальных и городских округов (заместителей глав местных администраций, руководителей структурных подразделений местных администраций или отраслевых органов местных администраций), осуществляющих муниципальное управление в сфере образования.</w:t>
      </w:r>
    </w:p>
    <w:p w:rsidR="007D6101" w:rsidRDefault="007D610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2.1.64 введен </w:t>
      </w:r>
      <w:hyperlink r:id="rId12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29.06.2020 N 459)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2.1.65. Утратил силу с 1 октября 2023 года. - </w:t>
      </w:r>
      <w:hyperlink r:id="rId121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14.09.2023 N 640.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2.1.66. Создание необходимых условий для получения образования детьми-инвалидами (инвалидами) в организациях, осуществляющих образовательную деятельность по реализации основных общеобразовательных программ, в которых созданы специальные условия для получения образования обучающимися с ограниченными возможностями здоровья, а также в отдельных организациях, осуществляющих образовательную деятельность по адаптированным основным общеобразовательным программам.</w:t>
      </w:r>
    </w:p>
    <w:p w:rsidR="007D6101" w:rsidRDefault="007D6101">
      <w:pPr>
        <w:pStyle w:val="ConsPlusNormal"/>
        <w:jc w:val="both"/>
      </w:pPr>
      <w:r>
        <w:t xml:space="preserve">(п. 2.1.66 </w:t>
      </w:r>
      <w:proofErr w:type="gramStart"/>
      <w:r>
        <w:t>введен</w:t>
      </w:r>
      <w:proofErr w:type="gramEnd"/>
      <w:r>
        <w:t xml:space="preserve"> </w:t>
      </w:r>
      <w:hyperlink r:id="rId122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05.02.2025 N 114)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2.1.67. В рамках своей компетенции организация работы по обеспечению питанием обучающихся за счет бюджетных ассигнований бюджета Ленинградской области.</w:t>
      </w:r>
    </w:p>
    <w:p w:rsidR="007D6101" w:rsidRDefault="007D610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2.1.67 введен </w:t>
      </w:r>
      <w:hyperlink r:id="rId123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05.02.2025 N 114)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2.2. Утратил силу с 1 января 2023 года. - </w:t>
      </w:r>
      <w:hyperlink r:id="rId124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29.09.2022 N 702.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2.3. В сфере профилактики безнадзорности и правонарушений несовершеннолетних: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2.3.1. Регулирование общественных отношений в сфере профилактики безнадзорности и правонарушений несовершеннолетних в Ленинградской области, в том числе в пределах своей компетенции:</w:t>
      </w:r>
    </w:p>
    <w:p w:rsidR="007D6101" w:rsidRDefault="007D6101">
      <w:pPr>
        <w:pStyle w:val="ConsPlusNormal"/>
        <w:spacing w:before="220"/>
        <w:ind w:firstLine="540"/>
        <w:jc w:val="both"/>
      </w:pPr>
      <w:proofErr w:type="gramStart"/>
      <w:r>
        <w:t>контроль за соблюдением законодательства Российской Федерации и законодательства Ленинградской области в области образования несовершеннолетних;</w:t>
      </w:r>
      <w:proofErr w:type="gramEnd"/>
    </w:p>
    <w:p w:rsidR="007D6101" w:rsidRDefault="007D6101">
      <w:pPr>
        <w:pStyle w:val="ConsPlusNormal"/>
        <w:spacing w:before="220"/>
        <w:ind w:firstLine="540"/>
        <w:jc w:val="both"/>
      </w:pPr>
      <w:proofErr w:type="gramStart"/>
      <w:r>
        <w:t>осуществление мер по развитию сети образовательных организаций (специальных учебно-воспитательных учреждений открытого и закрытого типа)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подхода;</w:t>
      </w:r>
      <w:proofErr w:type="gramEnd"/>
    </w:p>
    <w:p w:rsidR="007D6101" w:rsidRDefault="007D6101">
      <w:pPr>
        <w:pStyle w:val="ConsPlusNormal"/>
        <w:jc w:val="both"/>
      </w:pPr>
      <w:r>
        <w:t xml:space="preserve">(в ред. </w:t>
      </w:r>
      <w:hyperlink r:id="rId12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03.09.2019 N 407)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участие в организации летнего отдыха, досуга и занятости несовершеннолетних;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lastRenderedPageBreak/>
        <w:t>ведение учета несовершеннолетних, не посещающих или систематически пропускающих по неуважительным причинам занятия в образовательных организациях;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разработка и внедрение в практику работы образовательных организаций программ и методик, направленных на формирование законопослушного поведения несовершеннолетних;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обеспечение проведения мероприятий по раннему выявлению незаконного потребления наркотических средств и психотропных веществ </w:t>
      </w:r>
      <w:proofErr w:type="gramStart"/>
      <w:r>
        <w:t>обучающимися</w:t>
      </w:r>
      <w:proofErr w:type="gramEnd"/>
      <w:r>
        <w:t xml:space="preserve"> в общеобразовательных организациях и профессиональных образовательных организациях, а также образовательных организациях высшего образования;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формирование, ведение и размещение на официальном сайте Комитета в сети "Интернет" реестров организаций отдыха детей и их оздоровления.</w:t>
      </w:r>
    </w:p>
    <w:p w:rsidR="007D6101" w:rsidRDefault="007D6101">
      <w:pPr>
        <w:pStyle w:val="ConsPlusNormal"/>
        <w:jc w:val="both"/>
      </w:pPr>
      <w:r>
        <w:t xml:space="preserve">(абзац введен </w:t>
      </w:r>
      <w:hyperlink r:id="rId12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22.07.2019 N 338)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2.3.2. Осуществление приема от комиссии по делам несовершеннолетних и защите их прав отчетов о работе по профилактике безнадзорности и правонарушений несовершеннолетних на территории Ленинградской области в порядке, предусмотренном законодательством Ленинградской области.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2.3.3. </w:t>
      </w:r>
      <w:proofErr w:type="gramStart"/>
      <w:r>
        <w:t xml:space="preserve">Осуществление прав и обязанностей органа исполнительной власти Ленинградской области, осуществляющего регулирование общественных отношений в сфере профилактики безнадзорности и правонарушений несовершеннолетних, установленных областным </w:t>
      </w:r>
      <w:hyperlink r:id="rId127">
        <w:r>
          <w:rPr>
            <w:color w:val="0000FF"/>
          </w:rPr>
          <w:t>законом</w:t>
        </w:r>
      </w:hyperlink>
      <w:r>
        <w:t xml:space="preserve"> от 29 декабря 2005 года N 125-оз "О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профилактики безнадзорности и правонарушений несовершеннолетних".</w:t>
      </w:r>
      <w:proofErr w:type="gramEnd"/>
    </w:p>
    <w:p w:rsidR="007D6101" w:rsidRDefault="007D610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2.3.3 введен </w:t>
      </w:r>
      <w:hyperlink r:id="rId12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19.05.2021 N 274)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2.3.4. Обеспечение деятельности комиссии по делам несовершеннолетних и защите их прав при Правительстве Ленинградской области.</w:t>
      </w:r>
    </w:p>
    <w:p w:rsidR="007D6101" w:rsidRDefault="007D610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2.3.4 введен </w:t>
      </w:r>
      <w:hyperlink r:id="rId129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19.05.2021 N 274)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2.4. В отношении соотечественников за рубежом, а также вынужденных переселенцев и иностранных граждан: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2.4.1. Осуществление деятельности по проведению в Ленинградской области государственной политики в отношении соотечественников, проживающих за рубежом, в соответствии с Федеральным </w:t>
      </w:r>
      <w:hyperlink r:id="rId130">
        <w:r>
          <w:rPr>
            <w:color w:val="0000FF"/>
          </w:rPr>
          <w:t>законом</w:t>
        </w:r>
      </w:hyperlink>
      <w:r>
        <w:t xml:space="preserve"> от 24 мая 1999 года N 99-ФЗ "О государственной политике Российской Федерации в отношении соотечественников за рубежом" в пределах своей компетенции.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2.4.2. В пределах своих полномочий: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оказание содействия в устройстве детей вынужденных переселенцев в государственные или муниципальные дошкольные образовательные организации и общеобразовательные организации, профессиональные образовательные организации и образовательные организации высшего образования, а также в переводе их в первоочередном порядке в соответствующие профессиональные образовательные организации и образовательные организации высшего образования;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оказание содействия в реализации прав вынужденных переселенцев на профессиональное обучение и дополнительное профессиональное образование в соответствии с действующим законодательством;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абзац утратил силу с 1 января 2023 года. - </w:t>
      </w:r>
      <w:hyperlink r:id="rId131">
        <w:r>
          <w:rPr>
            <w:color w:val="0000FF"/>
          </w:rPr>
          <w:t>Постановление</w:t>
        </w:r>
      </w:hyperlink>
      <w:r>
        <w:t xml:space="preserve"> Правительства Ленинградской </w:t>
      </w:r>
      <w:r>
        <w:lastRenderedPageBreak/>
        <w:t>области от 29.09.2022 N 702.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2.4.3. Ведение учета о завершении или прекращении обучения иностранных граждан, о предоставлении иностранным гражданам академического отпуска обучающихся в образовательных организациях, расположенных на территории Ленинградской области.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2.5. В сфере гарантий прав ребенка: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2.5.1. Реализация на территории Ленинградской области в пределах своей компетенции государственной политики в интересах детей.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2.5.2. </w:t>
      </w:r>
      <w:proofErr w:type="gramStart"/>
      <w:r>
        <w:t>Содействие в реализации и защите прав ребенка и его законных интересов с учетом возраста ребенка и в пределах установленного законодательством Российской Федерации объема дееспособности ребенка путем принятия соответствующих нормативных правовых актов, проведения методической, информационной и иной работы с ребенком по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</w:t>
      </w:r>
      <w:proofErr w:type="gramEnd"/>
      <w:r>
        <w:t xml:space="preserve"> практики правоприменения в области защиты прав и законных интересов ребенка в соответствии со своей компетенцией.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2.5.3. Утратил силу. - </w:t>
      </w:r>
      <w:hyperlink r:id="rId132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22.07.2019 N 338.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2.5.4. Утратил силу с 1 января 2023 года. - </w:t>
      </w:r>
      <w:hyperlink r:id="rId133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29.09.2022 N 702.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2.5.5. Осуществление функций уполномоченного органа исполнительной власти Ленинградской области в сфере организации отдыха и оздоровления детей (за исключением полномочий органов местного самоуправления по организации отдыха детей в каникулярное время):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реализация на территории Ленинградской области основ государственной политики в сфере организации отдыха и оздоровления детей, включая обеспечение безопасности их жизни и здоровья;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установление порядка формирования и ведения реестра организаций отдыха детей и их оздоровления на территории Ленинградской области, проверка сведений, представленных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формирование и ведение реестра организаций отдыха детей и их оздоровления, а также его размещение на официальном сайте Комитета в информационно-телекоммуникационной сети "Интернет";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осуществление в пределах своих полномочий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оздоровления;</w:t>
      </w:r>
    </w:p>
    <w:p w:rsidR="007D6101" w:rsidRDefault="007D6101">
      <w:pPr>
        <w:pStyle w:val="ConsPlusNormal"/>
        <w:jc w:val="both"/>
      </w:pPr>
      <w:r>
        <w:t xml:space="preserve">(в ред. </w:t>
      </w:r>
      <w:hyperlink r:id="rId13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24.04.2023 N 264)</w:t>
      </w:r>
    </w:p>
    <w:p w:rsidR="007D6101" w:rsidRDefault="007D6101">
      <w:pPr>
        <w:pStyle w:val="ConsPlusNormal"/>
        <w:spacing w:before="220"/>
        <w:ind w:firstLine="540"/>
        <w:jc w:val="both"/>
      </w:pPr>
      <w:proofErr w:type="gramStart"/>
      <w:r>
        <w:t xml:space="preserve">обеспечение координации деятельности Комитета, территориальных органов федеральных органов исполнительной власти, осуществляющих 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права, федеральный государственный контроль (надзор) в области защиты прав потребителей, федеральный государственный санитарно-эпидемиологический контроль (надзор), федеральный государственный пожарный надзор, федеральный </w:t>
      </w:r>
      <w:r>
        <w:lastRenderedPageBreak/>
        <w:t>государственный контроль (надзор) качества и безопасности медицинской деятельности, а также обеспечивающих безопасность людей</w:t>
      </w:r>
      <w:proofErr w:type="gramEnd"/>
      <w:r>
        <w:t xml:space="preserve"> на водных объектах, органов местного самоуправления в сфере организации отдыха и оздоровления детей, общественных организаций и объединений;</w:t>
      </w:r>
    </w:p>
    <w:p w:rsidR="007D6101" w:rsidRDefault="007D6101">
      <w:pPr>
        <w:pStyle w:val="ConsPlusNormal"/>
        <w:jc w:val="both"/>
      </w:pPr>
      <w:r>
        <w:t xml:space="preserve">(в ред. </w:t>
      </w:r>
      <w:hyperlink r:id="rId13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05.02.2025 N 114)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взаимодействие с органами исполнительной власти иных субъектов Российской Федерации в случае направления детей в организации отдыха детей и их оздоровления, находящиеся за пределами Ленинградской области;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организационное сопровождение деятельности межведомственной комиссии по вопросам организации отдыха и оздоровления детей;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рассмотрение предложений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организация отдыха и оздоровления детей, находящихся в трудной жизненной ситуации, в межканикулярный период в государственных организациях, подведомственных Комитету, на основании списков детей, находящихся в трудной жизненной ситуации, предоставляемых комитетом по социальной защите населения Ленинградской области;</w:t>
      </w:r>
    </w:p>
    <w:p w:rsidR="007D6101" w:rsidRDefault="007D6101">
      <w:pPr>
        <w:pStyle w:val="ConsPlusNormal"/>
        <w:jc w:val="both"/>
      </w:pPr>
      <w:r>
        <w:t xml:space="preserve">(абзац введен </w:t>
      </w:r>
      <w:hyperlink r:id="rId13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06.07.2022 N 467)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реализация мероприятий по проведению оздоровительной кампании детей, находящихся в трудной жизненной ситуации;</w:t>
      </w:r>
    </w:p>
    <w:p w:rsidR="007D6101" w:rsidRDefault="007D6101">
      <w:pPr>
        <w:pStyle w:val="ConsPlusNormal"/>
        <w:jc w:val="both"/>
      </w:pPr>
      <w:r>
        <w:t xml:space="preserve">(абзац введен </w:t>
      </w:r>
      <w:hyperlink r:id="rId137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29.09.2022 N 702)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обеспечение выполнения квоты в государственных и муниципальных организациях отдыха детей и их оздоровления для детей-инвалидов и детей с ограниченными возможностями здоровья в порядке, установленном Правительством Ленинградской области.</w:t>
      </w:r>
    </w:p>
    <w:p w:rsidR="007D6101" w:rsidRDefault="007D6101">
      <w:pPr>
        <w:pStyle w:val="ConsPlusNormal"/>
        <w:jc w:val="both"/>
      </w:pPr>
      <w:r>
        <w:t xml:space="preserve">(абзац введен </w:t>
      </w:r>
      <w:hyperlink r:id="rId13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19.09.2023 N 660)</w:t>
      </w:r>
    </w:p>
    <w:p w:rsidR="007D6101" w:rsidRDefault="007D6101">
      <w:pPr>
        <w:pStyle w:val="ConsPlusNormal"/>
        <w:jc w:val="both"/>
      </w:pPr>
      <w:r>
        <w:t xml:space="preserve">(п. 2.5.5 в ред. </w:t>
      </w:r>
      <w:hyperlink r:id="rId13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19.03.2020 N 134)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2.6. В сфере военно-патриотического воспитания: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2.6.1. Проведение совместно с Министерством обороны Российской Федерации, федеральными органами исполнительной власти, в которых Федеральным </w:t>
      </w:r>
      <w:hyperlink r:id="rId140">
        <w:r>
          <w:rPr>
            <w:color w:val="0000FF"/>
          </w:rPr>
          <w:t>законом</w:t>
        </w:r>
      </w:hyperlink>
      <w:r>
        <w:t xml:space="preserve"> от 28 марта 1998 года N 53-ФЗ "О воинской обязанности и военной службе" предусмотрена военная служба, и должностными лицами организаций систематической работы по военно-патриотическому воспитанию граждан в пределах компетенции Комитета.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2.6.2. Направление представителя Комитета для включения в состав призывной комиссии Ленинградской области.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2.6.3. </w:t>
      </w:r>
      <w:proofErr w:type="gramStart"/>
      <w:r>
        <w:t xml:space="preserve">Организация на территории Ленинградской области совместно с Министерством обороны Российской Федерации и федеральными органами исполнительной власти, в которых в соответствии с Федеральным </w:t>
      </w:r>
      <w:hyperlink r:id="rId141">
        <w:r>
          <w:rPr>
            <w:color w:val="0000FF"/>
          </w:rPr>
          <w:t>законом</w:t>
        </w:r>
      </w:hyperlink>
      <w:r>
        <w:t xml:space="preserve"> от 28 марта 1998 года N 53-ФЗ "О воинской обязанности и военной службе" предусмотрена военная служба, военно-патриотического воспитания граждан, обеспечение работы по военно-патриотическому воспитанию в общеобразовательных организациях, реализующих образовательные программы основного общего и среднего общего образования, профессиональных</w:t>
      </w:r>
      <w:proofErr w:type="gramEnd"/>
      <w:r>
        <w:t xml:space="preserve"> </w:t>
      </w:r>
      <w:proofErr w:type="gramStart"/>
      <w:r>
        <w:t>образовательных организациях, а также образовательных организациях высшего образования, в учебных пунктах, военно-патриотических молодежных и детских объединениях в пределах своей компетенции.</w:t>
      </w:r>
      <w:proofErr w:type="gramEnd"/>
    </w:p>
    <w:p w:rsidR="007D6101" w:rsidRDefault="007D6101">
      <w:pPr>
        <w:pStyle w:val="ConsPlusNormal"/>
        <w:spacing w:before="220"/>
        <w:ind w:firstLine="540"/>
        <w:jc w:val="both"/>
      </w:pPr>
      <w:r>
        <w:t>2.7. В сфере противодействия терроризму и экстремистской деятельности: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2.7.1. Осуществление мероприятий по противодействию терроризму, а также осуществление </w:t>
      </w:r>
      <w:r>
        <w:lastRenderedPageBreak/>
        <w:t>профилактических, в том числе воспитательных, пропагандистских мер, направленных на предупреждение экстремистской деятельности, в пределах своей компетенции.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2.7.2. Осуществление полномочий по формированию перечня объектов (территорий), относящихся к сфере деятельности Министерства науки и высшего образования Российской Федерации, расположенных в пределах территории Ленинградской области и подлежащих категорированию в целях их антитеррористической защищенности.</w:t>
      </w:r>
    </w:p>
    <w:p w:rsidR="007D6101" w:rsidRDefault="007D610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2.7.2 введен </w:t>
      </w:r>
      <w:hyperlink r:id="rId142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06.11.2020 N 721)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2.8. В сфере общей компетенции: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2.8.1. Рассмотрение обращений граждан, объединений граждан, в том числе юридических лиц, в порядке, установленном Федеральным </w:t>
      </w:r>
      <w:hyperlink r:id="rId143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2.8.2. Осуществление хранения, комплектования, учета и использования архивных документов и архивных фондов Комитета.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2.8.3. Комитет выступает государственным заказчиком при осуществлении закупок товаров, работ, услуг в соответствии с требованиями законодательства о контрактной системе в сфере закупок товаров, работ, услуг для обеспечения государственных и муниципальных нужд в целях обеспечения исполнения своих полномочий.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2.8.4. Осуществление в установленном порядке бюджетных полномочий главного распорядителя бюджетных средств, получателя бюджетных средств и главного администратора доходов областного бюджета Ленинградской области.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2.8.5. Осуществление от имени Ленинградской области правомочий обладателя информации, обеспечение доступа к информации о своей деятельности на русском языке в соответствии с Федеральным </w:t>
      </w:r>
      <w:hyperlink r:id="rId144">
        <w:r>
          <w:rPr>
            <w:color w:val="0000FF"/>
          </w:rPr>
          <w:t>законом</w:t>
        </w:r>
      </w:hyperlink>
      <w: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2.8.6. Издание нормативных правовых актов в форме приказов, а также правовых актов, имеющих ненормативный характер, в форме распоряжений.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2.8.7. Комитет представляет Ленинградскую область в отношениях, регулируемых действующим законодательством, в том числе выступает в суде по делам, подведомственным арбитражному суду, а также суду общей юрисдикции, включая мировых судей, в пределах своей компетенции.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2.8.8. Осуществление мониторинга правоприменения приказов Комитета, а также областных законов, разработчиком проектов которых являлся Комитет, в соответствии с областным </w:t>
      </w:r>
      <w:hyperlink r:id="rId145">
        <w:r>
          <w:rPr>
            <w:color w:val="0000FF"/>
          </w:rPr>
          <w:t>законом</w:t>
        </w:r>
      </w:hyperlink>
      <w:r>
        <w:t xml:space="preserve"> от 21 декабря 2010 года N 81-оз "О мониторинге правоприменения нормативных правовых актов Российской Федерации и Ленинградской области".</w:t>
      </w:r>
    </w:p>
    <w:p w:rsidR="007D6101" w:rsidRDefault="007D610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05.02.2025 N 114)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2.8.9. Оказание гражданам бесплатной юридической помощи в виде правового консультирования в устной и письменной форме по вопросам, относящимся к компетенции Комитета, в порядке, установленном законодательством Российской Федерации для рассмотрения обращений граждан.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2.8.10. Осуществление полномочий по взаимодействию с органами защиты государственной тайны, расположенными на территории Ленинградской области, в соответствии с </w:t>
      </w:r>
      <w:hyperlink r:id="rId147">
        <w:r>
          <w:rPr>
            <w:color w:val="0000FF"/>
          </w:rPr>
          <w:t>Законом</w:t>
        </w:r>
      </w:hyperlink>
      <w:r>
        <w:t xml:space="preserve"> Российской Федерации от 21 июля 1993 года N 5485-1 "О государственной тайне".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2.8.11. Создание информационных систем Ленинградской области в соответствии с </w:t>
      </w:r>
      <w:r>
        <w:lastRenderedPageBreak/>
        <w:t>компетенцией Комитета и обеспечение доступа к ним на русском языке.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2.8.12. Осуществление в пределах своей компетенции полномочий в области мобилизационной подготовки и мобилизации, определенных Федеральным </w:t>
      </w:r>
      <w:hyperlink r:id="rId148">
        <w:r>
          <w:rPr>
            <w:color w:val="0000FF"/>
          </w:rPr>
          <w:t>законом</w:t>
        </w:r>
      </w:hyperlink>
      <w:r>
        <w:t xml:space="preserve"> от 26 февраля 1997 года N 31-ФЗ "О мобилизационной подготовке и мобилизации в Российской Федерации".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2.8.13. Проведение в установленном порядке антикоррупционной экспертизы проектов приказов Комитета при проведении их правовой экспертизы и приказов Комитета при мониторинге их применения.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2.8.14. Обеспечение проведения в порядке, установленном Правительством Ленинградской области, независимой экспертизы проектов административных регламентов исполнения государственных функций (предоставления государственных услуг) в рамках осуществления отдельных государственных полномочий, переданных Ленинградской областью органам местного самоуправления муниципальных образований Ленинградской области в соответствии с действующим законодательством.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2.8.15. Ежегодное опубликование в виде итоговых (годовых) отчетов анализа состояния и перспектив развития образования в Ленинградской области и размещение указанной информации в информационно-телекоммуникационной сети "Интернет" на официальном сайте Комитета.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2.8.16. Представление в установленные сроки Губернатору Ленинградской области для направления в федеральный орган исполнительной власти, осуществляющий функции по контролю и надзору в сфере образования: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ежеквартального отчета о расходовании предоставленных субвенций, о достижении целевых прогнозных показателей;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необходимого количества экземпляров нормативных правовых актов Ленинградской области по вопросам переданных полномочий;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информации (в том числе баз данных), необходимой для формирования и ведения федеральных баз данных по вопросам контроля и надзора в сфере образования;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иных документов и информации, необходимых для контроля и надзора за полнотой и качеством осуществления Комитетом переданных полномочий.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2.8.17. Награждение почетной грамотой Комитета и объявление благодарности Комитета в целях поощрения работников и коллективов образовательных организаций за вклад в развитие образования Ленинградской области.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2.8.18. Осуществление правового информирования населения Ленинградской области по вопросам, относящимся к компетенции Комитета, в порядке, установленном Правительством Ленинградской области в рамках полномочий Комитета по оказанию гражданам бесплатной юридической помощи.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2.8.19. Предоставление информации о деятельности Комитета, в том числе размещение информации в информационно-телекоммуникационной сети "Интернет" на официальном сайте Администрации Ленинградской области в соответствии с требованиями Федерального </w:t>
      </w:r>
      <w:hyperlink r:id="rId149">
        <w:r>
          <w:rPr>
            <w:color w:val="0000FF"/>
          </w:rPr>
          <w:t>закона</w:t>
        </w:r>
      </w:hyperlink>
      <w: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2.8.20. Организация и проведение в пределах своей компетенции семинаров, конференций и других мероприятий по вопросам образования.</w:t>
      </w:r>
    </w:p>
    <w:p w:rsidR="007D6101" w:rsidRDefault="007D6101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</w:t>
      </w:r>
      <w:hyperlink r:id="rId15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07.10.2022 N 709)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2.8.21. Создание (упразднение) рабочих групп и иных постоянно действующих или временных рабочих совещательных органов, утверждение положений об их деятельности и персонального состава, а также проведение заседаний, коллегий и иных совещательных мероприятий, в том числе с приглашением представителей иных органов государственной власти, государственных органов, органов местного самоуправления и организаций.</w:t>
      </w:r>
    </w:p>
    <w:p w:rsidR="007D6101" w:rsidRDefault="007D610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2.8.21 в ред. </w:t>
      </w:r>
      <w:hyperlink r:id="rId15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07.10.2022 N 709)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2.8.22. Осуществление предоставления государственных услуг в случаях, установленных действующим законодательством.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2.8.23. </w:t>
      </w:r>
      <w:proofErr w:type="gramStart"/>
      <w:r>
        <w:t xml:space="preserve">Осуществление функций поставщика и пользователя информации государственной информационной системы "Единая централизованная цифровая платформа в социальной сфере", установленных Федеральным </w:t>
      </w:r>
      <w:hyperlink r:id="rId152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помощи", </w:t>
      </w:r>
      <w:hyperlink r:id="rId153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26 июня 2024 года N 443 "О поставщиках и пользователях информации государственной информационной системы "Единая централизованная цифровая платформа в социальной сфере" и признании утратившим силу</w:t>
      </w:r>
      <w:proofErr w:type="gramEnd"/>
      <w:r>
        <w:t xml:space="preserve"> постановления Правительства Ленинградской области от 23 марта 2020 года N 144".</w:t>
      </w:r>
    </w:p>
    <w:p w:rsidR="007D6101" w:rsidRDefault="007D6101">
      <w:pPr>
        <w:pStyle w:val="ConsPlusNormal"/>
        <w:jc w:val="both"/>
      </w:pPr>
      <w:r>
        <w:t xml:space="preserve">(п. 2.8.23 в ред. </w:t>
      </w:r>
      <w:hyperlink r:id="rId15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05.02.2025 N 114)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2.8.24. Участие в пределах своей компетенции в проведении мероприятий по гражданской обороне: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организация изучения в организациях, осуществляющих образовательную деятельность по образовательным программам основного общего и среднего общего образования, предмета "Основы безопасности и защиты Родины", а в организациях, осуществляющих образовательную деятельность по профессиональным образовательным программам и находящихся в сфере ведения Комитета, - дисциплины "Безопасность жизнедеятельности";</w:t>
      </w:r>
    </w:p>
    <w:p w:rsidR="007D6101" w:rsidRDefault="007D6101">
      <w:pPr>
        <w:pStyle w:val="ConsPlusNormal"/>
        <w:jc w:val="both"/>
      </w:pPr>
      <w:r>
        <w:t xml:space="preserve">(в ред. </w:t>
      </w:r>
      <w:hyperlink r:id="rId15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05.02.2025 N 114)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обеспечение издания (в том числе и на языках народов Российской Федерации) учебной литературы и (в пределах своих полномочий) наглядных пособий по гражданской обороне;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участие в планировании мероприятий по подготовке к эвакуации населения, материальных и культурных ценностей в безопасные районы, их размещению, развертыванию лечебных и других учреждений, необходимых для первоочередного обеспечения пострадавшего населения;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участие в мероприятиях по организации предоставления населению средств индивидуальной и коллективной защиты.</w:t>
      </w:r>
    </w:p>
    <w:p w:rsidR="007D6101" w:rsidRDefault="007D6101">
      <w:pPr>
        <w:pStyle w:val="ConsPlusNormal"/>
        <w:jc w:val="both"/>
      </w:pPr>
      <w:r>
        <w:t xml:space="preserve">(пп. 2.8.24 </w:t>
      </w:r>
      <w:proofErr w:type="gramStart"/>
      <w:r>
        <w:t>введен</w:t>
      </w:r>
      <w:proofErr w:type="gramEnd"/>
      <w:r>
        <w:t xml:space="preserve"> </w:t>
      </w:r>
      <w:hyperlink r:id="rId15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13.08.2018 N 292)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2.8.25. Осуществление мониторинга изменений федерального и областного законодательства в пределах установленной компетенции, разработка проектов нормативных правовых актов Ленинградской области в целях приведения областного законодательства в соответствие с указанными изменениями.</w:t>
      </w:r>
    </w:p>
    <w:p w:rsidR="007D6101" w:rsidRDefault="007D610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2.8.25 введен </w:t>
      </w:r>
      <w:hyperlink r:id="rId157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07.10.2022 N 709)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2.9. Осуществление деятельности в научной сфере: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2.9.1. Участие в реализации на территории Ленинградской области национального проекта "Наука".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2.9.2. Заявление ходатайств перед Правительством Ленинградской области о создании государственных научных организаций Ленинградской области, реорганизации и ликвидации </w:t>
      </w:r>
      <w:r>
        <w:lastRenderedPageBreak/>
        <w:t>указанных организаций, об осуществлении функций и полномочий учредителя указанных организаций.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2.9.3. Организация и развитие международного сотрудничества в области научной деятельности.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2.9.4. Осуществление взаимодействия с экспертным советом по научно-технической политике Ленинградской области, Комитетом экономического развития и инвестиционной деятельности Ленинградской области и иными органами исполнительной власти Ленинградской области по реализации полномочий, указанных в пунктах 2.9.1 - 2.9.3 настоящего Положения.</w:t>
      </w:r>
    </w:p>
    <w:p w:rsidR="007D6101" w:rsidRDefault="007D610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2.9 введен </w:t>
      </w:r>
      <w:hyperlink r:id="rId15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03.09.2019 N 407)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2.10. Осуществление просветительской деятельности в порядке, на условиях и в формах, установленных Правительством Российской Федерации.</w:t>
      </w:r>
    </w:p>
    <w:p w:rsidR="007D6101" w:rsidRDefault="007D610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2.10 введен </w:t>
      </w:r>
      <w:hyperlink r:id="rId159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02.07.2021 N 429)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2.10.1. В рамках своей компетенции участие в реализации государственной политики в сфере добровольчества (волонтерства).</w:t>
      </w:r>
    </w:p>
    <w:p w:rsidR="007D6101" w:rsidRDefault="007D610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2.10.1 введен </w:t>
      </w:r>
      <w:hyperlink r:id="rId16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10.09.2021 N 585)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2.10.2. </w:t>
      </w:r>
      <w:proofErr w:type="gramStart"/>
      <w:r>
        <w:t>В рамках своей компетенции обеспечение организации профессионального развития лиц, замещающих государственные должности Ленинградской области в Администрации Ленинградской области, государственных гражданских служащих Ленинградской области, замещающих должности государственной гражданской службы Ленинградской области в органах исполнительной власти Ленинградской области и аппаратах мировых судей Ленинградской области, тестирование кандидатов на включение в резерв управленческих кадров Ленинградской области, повышение квалификации лиц, включенных в резерв управленческих кадров</w:t>
      </w:r>
      <w:proofErr w:type="gramEnd"/>
      <w:r>
        <w:t xml:space="preserve"> Ленинградской области, не являющихся государственными гражданскими служащими Ленинградской области, на основании сведений о потребности в обучении, сформированных Администрацией Губернатора и Правительства Ленинградской области, в государственных образовательных организациях Ленинградской области.</w:t>
      </w:r>
    </w:p>
    <w:p w:rsidR="007D6101" w:rsidRDefault="007D6101">
      <w:pPr>
        <w:pStyle w:val="ConsPlusNormal"/>
        <w:jc w:val="both"/>
      </w:pPr>
      <w:r>
        <w:t xml:space="preserve">(п. 2.10.2 </w:t>
      </w:r>
      <w:proofErr w:type="gramStart"/>
      <w:r>
        <w:t>введен</w:t>
      </w:r>
      <w:proofErr w:type="gramEnd"/>
      <w:r>
        <w:t xml:space="preserve"> </w:t>
      </w:r>
      <w:hyperlink r:id="rId161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24.11.2022 N 856; в ред. </w:t>
      </w:r>
      <w:hyperlink r:id="rId16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31.03.2025 N 292)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2.10.3. Участие в обеспечении профессионального образования и дополнительного профессионального образования лиц, замещающих выборные муниципальные должности, муниципальных служащих и работников муниципальных учреждений, на основании сведений о потребности в обучении, сформированных комитетом по местному самоуправлению, межнациональным и межконфессиональным отношениям Ленинградской области, в государственных образовательных организациях Ленинградской области.</w:t>
      </w:r>
    </w:p>
    <w:p w:rsidR="007D6101" w:rsidRDefault="007D610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2.10.3 введен </w:t>
      </w:r>
      <w:hyperlink r:id="rId163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09.07.2024 N 476)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2.11. Осуществление в пределах своей </w:t>
      </w:r>
      <w:proofErr w:type="gramStart"/>
      <w:r>
        <w:t>компетенции полномочий уполномоченного органа исполнительной власти Ленинградской области</w:t>
      </w:r>
      <w:proofErr w:type="gramEnd"/>
      <w:r>
        <w:t xml:space="preserve"> в сфере патриотического воспитания в соответствии с </w:t>
      </w:r>
      <w:hyperlink r:id="rId164">
        <w:r>
          <w:rPr>
            <w:color w:val="0000FF"/>
          </w:rPr>
          <w:t>частью 4 статьи 7</w:t>
        </w:r>
      </w:hyperlink>
      <w:r>
        <w:t xml:space="preserve"> областного закона от 16 мая 2024 года N 61-оз "О патриотическом воспитании в Ленинградской области".</w:t>
      </w:r>
    </w:p>
    <w:p w:rsidR="007D6101" w:rsidRDefault="007D610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2.11 введен </w:t>
      </w:r>
      <w:hyperlink r:id="rId165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02.06.2025 N 490)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2.12. Осуществление полномочий в сфере развития и поддержки кадетского образования, предусмотренных </w:t>
      </w:r>
      <w:hyperlink r:id="rId166">
        <w:r>
          <w:rPr>
            <w:color w:val="0000FF"/>
          </w:rPr>
          <w:t>пунктами 2</w:t>
        </w:r>
      </w:hyperlink>
      <w:r>
        <w:t xml:space="preserve"> - </w:t>
      </w:r>
      <w:hyperlink r:id="rId167">
        <w:r>
          <w:rPr>
            <w:color w:val="0000FF"/>
          </w:rPr>
          <w:t>6 части 2 статьи 5</w:t>
        </w:r>
      </w:hyperlink>
      <w:r>
        <w:t xml:space="preserve"> областного закона от 18 июля 2023 года N 94-оз "О кадетском образовании в Ленинградской области", утверждение типового положения о кадетском классе.</w:t>
      </w:r>
    </w:p>
    <w:p w:rsidR="007D6101" w:rsidRDefault="007D610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2.12 введен </w:t>
      </w:r>
      <w:hyperlink r:id="rId16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02.06.2025 N 490)</w:t>
      </w:r>
    </w:p>
    <w:p w:rsidR="007D6101" w:rsidRDefault="007D6101">
      <w:pPr>
        <w:pStyle w:val="ConsPlusNormal"/>
        <w:spacing w:before="220"/>
        <w:ind w:firstLine="540"/>
        <w:jc w:val="both"/>
      </w:pPr>
      <w:hyperlink r:id="rId169">
        <w:r>
          <w:rPr>
            <w:color w:val="0000FF"/>
          </w:rPr>
          <w:t>2.13</w:t>
        </w:r>
      </w:hyperlink>
      <w:r>
        <w:t>. В пределах своей компетенции осуществление: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lastRenderedPageBreak/>
        <w:t xml:space="preserve">разработки и реализации мероприятий по поддержке российского движения детей и молодежи (его регионального отделения в Ленинградской области) (далее - РДДМ) в организациях, осуществляющих образовательную деятельность по реализации основных </w:t>
      </w:r>
      <w:proofErr w:type="gramStart"/>
      <w:r>
        <w:t>и(</w:t>
      </w:r>
      <w:proofErr w:type="gramEnd"/>
      <w:r>
        <w:t>или) дополнительных общеобразовательных программ, образовательных программ среднего профессионального образования, а также в организациях отдыха детей и их оздоровления;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поддержки региональному отделению РДДМ в Ленинградской области, в том числе в его взаимодействии с государственными и муниципальными учреждениями и иными организациями, осуществляющими образовательную деятельность по реализации основных </w:t>
      </w:r>
      <w:proofErr w:type="gramStart"/>
      <w:r>
        <w:t>и(</w:t>
      </w:r>
      <w:proofErr w:type="gramEnd"/>
      <w:r>
        <w:t>или) дополнительных общеобразовательных программ, образовательных программ среднего профессионального образования, а также организациями отдыха детей и их оздоровления;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методического сопровождения органов местного самоуправления по вопросам содействия РДДМ, его региональному, местным и первичным отделениям, создаваемым в организациях, осуществляющих образовательную деятельность по реализации основных </w:t>
      </w:r>
      <w:proofErr w:type="gramStart"/>
      <w:r>
        <w:t>и(</w:t>
      </w:r>
      <w:proofErr w:type="gramEnd"/>
      <w:r>
        <w:t>или) дополнительных общеобразовательных программ, образовательных программ среднего профессионального образования, а также в организациях отдыха детей и их оздоровления.</w:t>
      </w:r>
    </w:p>
    <w:p w:rsidR="007D6101" w:rsidRDefault="007D6101">
      <w:pPr>
        <w:pStyle w:val="ConsPlusNormal"/>
        <w:jc w:val="both"/>
      </w:pPr>
      <w:r>
        <w:t xml:space="preserve">(пункт введен </w:t>
      </w:r>
      <w:hyperlink r:id="rId17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13.02.2023 N 95)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2.14. Осуществление в пределах своей компетенции оценки качества оказания общественно полезных услуг социально ориентированными некоммерческими организациями.</w:t>
      </w:r>
    </w:p>
    <w:p w:rsidR="007D6101" w:rsidRDefault="007D610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2.14 введен </w:t>
      </w:r>
      <w:hyperlink r:id="rId171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02.07.2025 N 587)</w:t>
      </w:r>
    </w:p>
    <w:p w:rsidR="007D6101" w:rsidRDefault="007D6101">
      <w:pPr>
        <w:pStyle w:val="ConsPlusNormal"/>
        <w:spacing w:before="220"/>
        <w:ind w:firstLine="540"/>
        <w:jc w:val="both"/>
      </w:pPr>
      <w:hyperlink r:id="rId172">
        <w:r>
          <w:rPr>
            <w:color w:val="0000FF"/>
          </w:rPr>
          <w:t>2.15</w:t>
        </w:r>
      </w:hyperlink>
      <w:r>
        <w:t>. Осуществление иных полномочий и функций в соответствии с действующим законодательством.</w:t>
      </w:r>
    </w:p>
    <w:p w:rsidR="007D6101" w:rsidRDefault="007D6101">
      <w:pPr>
        <w:pStyle w:val="ConsPlusNormal"/>
        <w:jc w:val="both"/>
      </w:pPr>
    </w:p>
    <w:p w:rsidR="007D6101" w:rsidRDefault="007D6101">
      <w:pPr>
        <w:pStyle w:val="ConsPlusTitle"/>
        <w:jc w:val="center"/>
        <w:outlineLvl w:val="1"/>
      </w:pPr>
      <w:r>
        <w:t>3. Управление Комитетом</w:t>
      </w:r>
    </w:p>
    <w:p w:rsidR="007D6101" w:rsidRDefault="007D6101">
      <w:pPr>
        <w:pStyle w:val="ConsPlusNormal"/>
        <w:jc w:val="both"/>
      </w:pPr>
    </w:p>
    <w:p w:rsidR="007D6101" w:rsidRDefault="007D6101">
      <w:pPr>
        <w:pStyle w:val="ConsPlusNormal"/>
        <w:ind w:firstLine="540"/>
        <w:jc w:val="both"/>
      </w:pPr>
      <w:r>
        <w:t>3.1. Комитет возглавляет председатель Комитета, назначаемый на должность Губернатором Ленинградской области по согласованию с федеральным органом исполнительной власти, осуществляющим функции по контролю и надзору в сфере образования.</w:t>
      </w:r>
    </w:p>
    <w:p w:rsidR="007D6101" w:rsidRDefault="007D6101">
      <w:pPr>
        <w:pStyle w:val="ConsPlusNormal"/>
        <w:jc w:val="both"/>
      </w:pPr>
      <w:r>
        <w:t xml:space="preserve">(в ред. </w:t>
      </w:r>
      <w:hyperlink r:id="rId17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10.04.2020 N 189)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3.2. Председатель Комитета подчиняется Губернатору Ленинградской области и заместителю Председателя Правительства Ленинградской области по социальным вопросам, курирующему Комитет (далее - курирующий заместитель Председателя Правительства Ленинградской области).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3.3. Председатель Комитета: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обеспечивает осуществление Комитетом полномочий и функций, исполнение постановлений и распоряжений Губернатора Ленинградской области и Правительства Ленинградской области, поручений и указаний (в том числе резолюций) Губернатора Ленинградской области, а также курирующего заместителя Председателя Правительства Ленинградской области;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руководит деятельностью Комитета на принципах единоначалия;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без доверенности в пределах своей компетенции представляет Комитет по всем вопросам его деятельности;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подписывает правовые акты Комитета, а также письма, запросы и иные документы от имени Комитета;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ведет в установленном порядке прием граждан;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lastRenderedPageBreak/>
        <w:t>представляет Губернатору Ленинградской области по согласованию с курирующим заместителем Председателя Правительства Ленинградской области предложения по вопросам структуры и штатного расписания Комитета;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определяет порядок работы структурных подразделений Комитета, утверждает положения о структурных подразделениях Комитета, планы их работы;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утверждает должностные регламенты работников Комитета, замещающих должности государственной гражданской службы Ленинградской области (далее - должность гражданской службы), и должностные инструкции работников Комитета, замещающих должности, не являющиеся должностями гражданской службы;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вносит представителю нанимателя предложения: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об освобождении работников Комитета от замещаемой должности,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об отстранении работников Комитета от замещаемой должности,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о назначении служебной проверки в отношении работников Комитета, замещающих должности гражданской службы,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о переводе работников Комитета, замещающих должности гражданской службы, на иные должности гражданской службы, их перемещении или временном замещении иной должности гражданской службы;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ходатайствует перед представителем нанимателя: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о применении к работникам Комитета дисциплинарных взысканий и снятии с них дисциплинарных взысканий,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о поощрении и награждении работников Комитета,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о присвоении классных чинов работникам Комитета, замещающим должности гражданской службы;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выдает доверенности на право представления интересов Комитета, в том числе на право исполнения отдельных полномочий председателя Комитета;</w:t>
      </w:r>
    </w:p>
    <w:p w:rsidR="007D6101" w:rsidRDefault="007D6101">
      <w:pPr>
        <w:pStyle w:val="ConsPlusNormal"/>
        <w:spacing w:before="220"/>
        <w:ind w:firstLine="540"/>
        <w:jc w:val="both"/>
      </w:pPr>
      <w:proofErr w:type="gramStart"/>
      <w:r>
        <w:t>в установленном порядке обеспечивает официальное опубликование приказов Комитета, в том числе их направление в государственное казенное учреждение Ленинградской области "Государственный экспертный институт регионального законодательства" для размещения (опубликования) на "Официальном интернет-портале правовой информации" (</w:t>
      </w:r>
      <w:hyperlink r:id="rId174">
        <w:r>
          <w:rPr>
            <w:color w:val="0000FF"/>
          </w:rPr>
          <w:t>www.pravo.gov.ru</w:t>
        </w:r>
      </w:hyperlink>
      <w:r>
        <w:t>), а также направление в Главное управление Министерства юстиции Российской Федерации по Санкт-Петербургу и Ленинградской области;</w:t>
      </w:r>
      <w:proofErr w:type="gramEnd"/>
    </w:p>
    <w:p w:rsidR="007D6101" w:rsidRDefault="007D6101">
      <w:pPr>
        <w:pStyle w:val="ConsPlusNormal"/>
        <w:jc w:val="both"/>
      </w:pPr>
      <w:r>
        <w:t xml:space="preserve">(в ред. </w:t>
      </w:r>
      <w:hyperlink r:id="rId17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05.02.2025 N 114)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в установленном порядке согласовывает поступившие в Комитет проекты правовых актов Ленинградской области;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обеспечивает в Комитете защиту сведений, составляющих государственную и иную охраняемую законом тайну;</w:t>
      </w:r>
    </w:p>
    <w:p w:rsidR="007D6101" w:rsidRDefault="007D6101">
      <w:pPr>
        <w:pStyle w:val="ConsPlusNormal"/>
        <w:spacing w:before="220"/>
        <w:ind w:firstLine="540"/>
        <w:jc w:val="both"/>
      </w:pPr>
      <w:proofErr w:type="gramStart"/>
      <w:r>
        <w:t xml:space="preserve">ходатайствует о награждении работников системы образования Ленинградской области, а также иных лиц, принимающих активное участие в развитии и совершенствовании на территории Ленинградской области системы образования и науки, в том числе за заслуги в сфере образования и науки, государственными и ведомственными наградами Российской Федерации, Министерства просвещения Российской Федерации, Министерства науки и высшего образования Российской </w:t>
      </w:r>
      <w:r>
        <w:lastRenderedPageBreak/>
        <w:t>Федерации, а также наградами Ленинградской области;</w:t>
      </w:r>
      <w:proofErr w:type="gramEnd"/>
    </w:p>
    <w:p w:rsidR="007D6101" w:rsidRDefault="007D6101">
      <w:pPr>
        <w:pStyle w:val="ConsPlusNormal"/>
        <w:jc w:val="both"/>
      </w:pPr>
      <w:r>
        <w:t xml:space="preserve">(в ред. </w:t>
      </w:r>
      <w:hyperlink r:id="rId17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03.09.2019 N 407)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совершает иные действия по вопросам компетенции Комитета, а также в связи с руководством Комитетом.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3.4. Председатель Комитета несет персональную ответственность: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за невыполнение или некачественное выполнение Комитетом полномочий и функций;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за нарушение сроков исполнения поручений и указаний Губернатора Ленинградской области, курирующего заместителя Председателя Правительства Ленинградской области, в том числе данных во исполнение поручений Президента Российской Федерации, поручений Председателя Правительства Российской Федерации;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за несоблюдение в Комитете требований законодательства о противодействии коррупции, а также за состояние антикоррупционной работы в Комитете;</w:t>
      </w:r>
    </w:p>
    <w:p w:rsidR="007D6101" w:rsidRDefault="007D6101">
      <w:pPr>
        <w:pStyle w:val="ConsPlusNormal"/>
        <w:jc w:val="both"/>
      </w:pPr>
      <w:r>
        <w:t xml:space="preserve">(в ред. </w:t>
      </w:r>
      <w:hyperlink r:id="rId17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17.01.2024 N 19)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за несоблюдение в Комитете требований к защите сведений, составляющих государственную, служебную или иную охраняемую законом тайну.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3.5. Председатель Комитета несет иную ответственность, предусмотренную федеральными законами.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3.6. В отсутствие председателя Комитета его обязанности исполняет первый заместитель председателя Комитета, если иное не установлено Губернатором Ленинградской области.</w:t>
      </w:r>
    </w:p>
    <w:p w:rsidR="007D6101" w:rsidRDefault="007D6101">
      <w:pPr>
        <w:pStyle w:val="ConsPlusNormal"/>
        <w:jc w:val="both"/>
      </w:pPr>
      <w:r>
        <w:t xml:space="preserve">(п. 3.6 в ред. </w:t>
      </w:r>
      <w:hyperlink r:id="rId17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08.06.2023 N 375)</w:t>
      </w:r>
    </w:p>
    <w:p w:rsidR="007D6101" w:rsidRDefault="007D6101">
      <w:pPr>
        <w:pStyle w:val="ConsPlusNormal"/>
        <w:jc w:val="both"/>
      </w:pPr>
    </w:p>
    <w:p w:rsidR="007D6101" w:rsidRDefault="007D6101">
      <w:pPr>
        <w:pStyle w:val="ConsPlusTitle"/>
        <w:jc w:val="center"/>
        <w:outlineLvl w:val="1"/>
      </w:pPr>
      <w:bookmarkStart w:id="2" w:name="P374"/>
      <w:bookmarkEnd w:id="2"/>
      <w:r>
        <w:t>4. Управление государственными организациями</w:t>
      </w:r>
    </w:p>
    <w:p w:rsidR="007D6101" w:rsidRDefault="007D6101">
      <w:pPr>
        <w:pStyle w:val="ConsPlusTitle"/>
        <w:jc w:val="center"/>
      </w:pPr>
      <w:r>
        <w:t xml:space="preserve">Ленинградской области, </w:t>
      </w:r>
      <w:proofErr w:type="gramStart"/>
      <w:r>
        <w:t>подведомственными</w:t>
      </w:r>
      <w:proofErr w:type="gramEnd"/>
      <w:r>
        <w:t xml:space="preserve"> Комитету</w:t>
      </w:r>
    </w:p>
    <w:p w:rsidR="007D6101" w:rsidRDefault="007D6101">
      <w:pPr>
        <w:pStyle w:val="ConsPlusNormal"/>
        <w:jc w:val="both"/>
      </w:pPr>
    </w:p>
    <w:p w:rsidR="007D6101" w:rsidRDefault="007D6101">
      <w:pPr>
        <w:pStyle w:val="ConsPlusNormal"/>
        <w:ind w:firstLine="540"/>
        <w:jc w:val="both"/>
      </w:pPr>
      <w:r>
        <w:t xml:space="preserve">4.1. Комитет осуществляет функции и полномочия учредителя подведомственных государственных организаций Ленинградской области (далее - подведомственные организации), указанных в </w:t>
      </w:r>
      <w:hyperlink w:anchor="P410">
        <w:r>
          <w:rPr>
            <w:color w:val="0000FF"/>
          </w:rPr>
          <w:t>приложении</w:t>
        </w:r>
      </w:hyperlink>
      <w:r>
        <w:t xml:space="preserve"> к настоящему Положению, в соответствии с Порядком осуществления органами исполнительной власти Ленинградской области функций и полномочий учредителя государственного учреждения Ленинградской области, утвержденным </w:t>
      </w:r>
      <w:hyperlink r:id="rId179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 июля 2011 года N 211.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4.2. Помимо функций и полномочий, определенных </w:t>
      </w:r>
      <w:hyperlink r:id="rId18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 июля 2011 года N 211 "О порядке осуществления органами исполнительной власти Ленинградской области функций и полномочий учредителя государственного учреждения Ленинградской области", Комитет осуществляет следующие функции и полномочия учредителя подведомственных организаций: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4.2.1. Устанавливает квоту приема на целевое </w:t>
      </w:r>
      <w:proofErr w:type="gramStart"/>
      <w:r>
        <w:t>обучение по</w:t>
      </w:r>
      <w:proofErr w:type="gramEnd"/>
      <w:r>
        <w:t xml:space="preserve"> образовательным программам высшего образования за счет бюджетных ассигнований областного бюджета Ленинградской области, утверждает порядок и сроки ее установления.</w:t>
      </w:r>
    </w:p>
    <w:p w:rsidR="007D6101" w:rsidRDefault="007D610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4.2.1 в ред. </w:t>
      </w:r>
      <w:hyperlink r:id="rId18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24.04.2023 N 264)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4.2.2. Устанавливает порядок и сроки проведения аттестации руководителей и кандидатов на должности руководителей подведомственных образовательных организаций.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4.2.3. Устанавливает в подведомственных образовательных организациях высшего образования минимальное количество баллов единого государственного экзамена по общеобразовательным предметам, соответствующим специальности или направлению </w:t>
      </w:r>
      <w:r>
        <w:lastRenderedPageBreak/>
        <w:t>подготовки, по которым проводится прием на целевое обучение.</w:t>
      </w:r>
    </w:p>
    <w:p w:rsidR="007D6101" w:rsidRDefault="007D610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03.09.2019 N 407)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4.2.4. Устанавливает плату и ее размер за присмотр и уход за ребенком, взимаемую с родителей (законных представителей) в подведомственных образовательных организациях, а также определяет порядок и случаи снижения размера указанной платы или невзимания ее с отдельных категорий родителей (законных представителей).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4.2.5. </w:t>
      </w:r>
      <w:proofErr w:type="gramStart"/>
      <w:r>
        <w:t>Организует обеспечение обучающихся в подведомственных образовательных организациях, осваивающих образовательные программы среднего профессионального образования, интегрированные образовательные программы в области физической культуры и спорта, дополнительные образовательные программы спортивной подготовки, спортивной экипировкой, спортивным инвентарем и оборудованием, питанием, а также проездом на тренировочные, физкультурные и спортивные мероприятия.</w:t>
      </w:r>
      <w:proofErr w:type="gramEnd"/>
    </w:p>
    <w:p w:rsidR="007D6101" w:rsidRDefault="007D610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14.09.2021 N 596)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4.2.6. </w:t>
      </w:r>
      <w:proofErr w:type="gramStart"/>
      <w:r>
        <w:t>Обеспечивает в порядке и на условиях, установленных, в зависимости от уровня образовательных программ,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образования:</w:t>
      </w:r>
      <w:proofErr w:type="gramEnd"/>
    </w:p>
    <w:p w:rsidR="007D6101" w:rsidRDefault="007D6101">
      <w:pPr>
        <w:pStyle w:val="ConsPlusNormal"/>
        <w:spacing w:before="220"/>
        <w:ind w:firstLine="540"/>
        <w:jc w:val="both"/>
      </w:pPr>
      <w:proofErr w:type="gramStart"/>
      <w:r>
        <w:t>перевод обучающихся подведомственных образовательных организаций (совершеннолетних с их согласия и несовершеннолетних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направленности, - в случае прекращения деятельности образовательной организации, приостановления действия лицензии на осуществление образовательной деятельности по программам подготовки научных и научно-педагогических кадров в аспирантуре (адъюнктуре), аннулирования лицензии на осуществление образовательной деятельности, лишения</w:t>
      </w:r>
      <w:proofErr w:type="gramEnd"/>
      <w:r>
        <w:t xml:space="preserve"> подведомственной образовательной организации государственной аккредитации по соответствующей образовательной программе, прекращения действия государственной аккредитации;</w:t>
      </w:r>
    </w:p>
    <w:p w:rsidR="007D6101" w:rsidRDefault="007D6101">
      <w:pPr>
        <w:pStyle w:val="ConsPlusNormal"/>
        <w:spacing w:before="220"/>
        <w:ind w:firstLine="540"/>
        <w:jc w:val="both"/>
      </w:pPr>
      <w:proofErr w:type="gramStart"/>
      <w:r>
        <w:t>перевод обучающихся подведомственных образовательных организаций (совершеннолетних по их заявлениям и несовершеннолетних по заявлением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направленности, - в случае приостановления действия лицензии на осуществление образовательной деятельности по основным общеобразовательным программам, образовательным программам среднего профессионального образования, программам бакалавриата, программам специалитета, программам магистратуры, программам ординатуры</w:t>
      </w:r>
      <w:proofErr w:type="gramEnd"/>
      <w:r>
        <w:t>, программам ассистентуры-стажировки.</w:t>
      </w:r>
    </w:p>
    <w:p w:rsidR="007D6101" w:rsidRDefault="007D6101">
      <w:pPr>
        <w:pStyle w:val="ConsPlusNormal"/>
        <w:jc w:val="both"/>
      </w:pPr>
      <w:r>
        <w:t xml:space="preserve">(п. 4.2.6 в ред. </w:t>
      </w:r>
      <w:hyperlink r:id="rId18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24.04.2023 N 264)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4.2.7. Инициирует перед Правительством Ленинградской области вопрос о создании филиалов подведомственных Комитету государственных образовательных организаций на территории другого субъекта Российской Федерации. Обеспечивает согласование указанной возможности с органом исполнительной власти субъекта Российской Федерации, осуществляющим государственное управление в сфере образования, по месту нахождения создаваемого филиала.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4.2.8. Формирует, утверждает и ведет ведомственный перечень государственных услуг и работ, оказываемых (выполняемых) подведомственными организациями, в порядке, установленном Правительством Ленинградской области.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lastRenderedPageBreak/>
        <w:t>4.2.9. Заключает с некоммерческими организациями, за исключением государственных и муниципальных учреждений, соглашения о взаимодействии при осуществлении деятельности подведомственных бюджетных и казенных учреждений, осуществляет в отношении таких учреждений согласование проектов договоров (соглашений), заключаемых с некоммерческими организациями, обеспечивает согласование проектов указанных соглашений в случаях и порядке, установленном Правительством Ленинградской области.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4.2.10. Размещает сведения о доходах, об имуществе и обязательствах имущественного характера, представленные руководителями подведомственных организаций, в информационно-телекоммуникационной сети "Интернет" на официальном сайте Комитета и предоставляет эти сведения общероссийским средствам массовой информации для опубликования в связи с их запросами в порядке, установленном Правительством Ленинградской области.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4.2.11. Осуществляет ведомственный </w:t>
      </w:r>
      <w:proofErr w:type="gramStart"/>
      <w:r>
        <w:t>контроль за</w:t>
      </w:r>
      <w:proofErr w:type="gramEnd"/>
      <w:r>
        <w:t xml:space="preserve"> соблюдением трудового законодательства и иных нормативных правовых актов, содержащих нормы трудового права, в подведомственных Комитету учреждениях.</w:t>
      </w:r>
    </w:p>
    <w:p w:rsidR="007D6101" w:rsidRDefault="007D6101">
      <w:pPr>
        <w:pStyle w:val="ConsPlusNormal"/>
        <w:jc w:val="both"/>
      </w:pPr>
      <w:r>
        <w:t xml:space="preserve">(п. 4.2.11 </w:t>
      </w:r>
      <w:proofErr w:type="gramStart"/>
      <w:r>
        <w:t>введен</w:t>
      </w:r>
      <w:proofErr w:type="gramEnd"/>
      <w:r>
        <w:t xml:space="preserve"> </w:t>
      </w:r>
      <w:hyperlink r:id="rId185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29.06.2020 N 459)</w:t>
      </w:r>
    </w:p>
    <w:p w:rsidR="007D6101" w:rsidRDefault="007D6101">
      <w:pPr>
        <w:pStyle w:val="ConsPlusNormal"/>
        <w:spacing w:before="220"/>
        <w:ind w:firstLine="540"/>
        <w:jc w:val="both"/>
      </w:pPr>
      <w:hyperlink r:id="rId186">
        <w:r>
          <w:rPr>
            <w:color w:val="0000FF"/>
          </w:rPr>
          <w:t>4.2.12</w:t>
        </w:r>
      </w:hyperlink>
      <w:r>
        <w:t>. Осуществляет иные функции и полномочия учредителя подведомственных организаций, установленные действующим законодательством.</w:t>
      </w:r>
    </w:p>
    <w:p w:rsidR="007D6101" w:rsidRDefault="007D6101">
      <w:pPr>
        <w:pStyle w:val="ConsPlusNormal"/>
        <w:jc w:val="both"/>
      </w:pPr>
    </w:p>
    <w:p w:rsidR="007D6101" w:rsidRDefault="007D6101">
      <w:pPr>
        <w:pStyle w:val="ConsPlusTitle"/>
        <w:jc w:val="center"/>
        <w:outlineLvl w:val="1"/>
      </w:pPr>
      <w:r>
        <w:t>5. Реорганизация и ликвидация Комитета</w:t>
      </w:r>
    </w:p>
    <w:p w:rsidR="007D6101" w:rsidRDefault="007D6101">
      <w:pPr>
        <w:pStyle w:val="ConsPlusNormal"/>
        <w:jc w:val="both"/>
      </w:pPr>
    </w:p>
    <w:p w:rsidR="007D6101" w:rsidRDefault="007D6101">
      <w:pPr>
        <w:pStyle w:val="ConsPlusNormal"/>
        <w:ind w:firstLine="540"/>
        <w:jc w:val="both"/>
      </w:pPr>
      <w:r>
        <w:t xml:space="preserve">Комитет реорганизуется и ликвидируется Правительством Ленинградской области в соответствии со структурой органов исполнительной власти Ленинградской области, определенной Губернатором Ленинградской области, с учетом требований, установленных федеральными законами, </w:t>
      </w:r>
      <w:hyperlink r:id="rId187">
        <w:r>
          <w:rPr>
            <w:color w:val="0000FF"/>
          </w:rPr>
          <w:t>Уставом</w:t>
        </w:r>
      </w:hyperlink>
      <w:r>
        <w:t xml:space="preserve"> Ленинградской области и областными законами.</w:t>
      </w:r>
    </w:p>
    <w:p w:rsidR="007D6101" w:rsidRDefault="007D6101">
      <w:pPr>
        <w:pStyle w:val="ConsPlusNormal"/>
        <w:jc w:val="both"/>
      </w:pPr>
    </w:p>
    <w:p w:rsidR="007D6101" w:rsidRDefault="007D6101">
      <w:pPr>
        <w:pStyle w:val="ConsPlusNormal"/>
        <w:jc w:val="both"/>
      </w:pPr>
    </w:p>
    <w:p w:rsidR="007D6101" w:rsidRDefault="007D6101">
      <w:pPr>
        <w:pStyle w:val="ConsPlusNormal"/>
        <w:jc w:val="both"/>
      </w:pPr>
    </w:p>
    <w:p w:rsidR="007D6101" w:rsidRDefault="007D6101">
      <w:pPr>
        <w:pStyle w:val="ConsPlusNormal"/>
        <w:jc w:val="both"/>
      </w:pPr>
    </w:p>
    <w:p w:rsidR="007D6101" w:rsidRDefault="007D6101">
      <w:pPr>
        <w:pStyle w:val="ConsPlusNormal"/>
        <w:jc w:val="both"/>
      </w:pPr>
    </w:p>
    <w:p w:rsidR="007D6101" w:rsidRDefault="007D6101">
      <w:pPr>
        <w:pStyle w:val="ConsPlusNormal"/>
        <w:jc w:val="right"/>
        <w:outlineLvl w:val="1"/>
      </w:pPr>
      <w:r>
        <w:t>Приложение</w:t>
      </w:r>
    </w:p>
    <w:p w:rsidR="007D6101" w:rsidRDefault="007D6101">
      <w:pPr>
        <w:pStyle w:val="ConsPlusNormal"/>
        <w:jc w:val="right"/>
      </w:pPr>
      <w:r>
        <w:t>к Положению...</w:t>
      </w:r>
    </w:p>
    <w:p w:rsidR="007D6101" w:rsidRDefault="007D6101">
      <w:pPr>
        <w:pStyle w:val="ConsPlusNormal"/>
        <w:jc w:val="both"/>
      </w:pPr>
    </w:p>
    <w:p w:rsidR="007D6101" w:rsidRDefault="007D6101">
      <w:pPr>
        <w:pStyle w:val="ConsPlusTitle"/>
        <w:jc w:val="center"/>
      </w:pPr>
      <w:bookmarkStart w:id="3" w:name="P410"/>
      <w:bookmarkEnd w:id="3"/>
      <w:r>
        <w:t>ПЕРЕЧЕНЬ</w:t>
      </w:r>
    </w:p>
    <w:p w:rsidR="007D6101" w:rsidRDefault="007D6101">
      <w:pPr>
        <w:pStyle w:val="ConsPlusTitle"/>
        <w:jc w:val="center"/>
      </w:pPr>
      <w:r>
        <w:t>ГОСУДАРСТВЕННЫХ ОРГАНИЗАЦИЙ ЛЕНИНГРАДСКОЙ ОБЛАСТИ,</w:t>
      </w:r>
    </w:p>
    <w:p w:rsidR="007D6101" w:rsidRDefault="007D6101">
      <w:pPr>
        <w:pStyle w:val="ConsPlusTitle"/>
        <w:jc w:val="center"/>
      </w:pPr>
      <w:proofErr w:type="gramStart"/>
      <w:r>
        <w:t>ПОДВЕДОМСТВЕННЫХ</w:t>
      </w:r>
      <w:proofErr w:type="gramEnd"/>
      <w:r>
        <w:t xml:space="preserve"> КОМИТЕТУ ОБЩЕГО И ПРОФЕССИОНАЛЬНОГО</w:t>
      </w:r>
    </w:p>
    <w:p w:rsidR="007D6101" w:rsidRDefault="007D6101">
      <w:pPr>
        <w:pStyle w:val="ConsPlusTitle"/>
        <w:jc w:val="center"/>
      </w:pPr>
      <w:r>
        <w:t>ОБРАЗОВАНИЯ ЛЕНИНГРАДСКОЙ ОБЛАСТИ</w:t>
      </w:r>
    </w:p>
    <w:p w:rsidR="007D6101" w:rsidRDefault="007D61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D61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6101" w:rsidRDefault="007D61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6101" w:rsidRDefault="007D61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6101" w:rsidRDefault="007D61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6101" w:rsidRDefault="007D610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7D6101" w:rsidRDefault="007D61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19.05.2021 </w:t>
            </w:r>
            <w:hyperlink r:id="rId188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29.09.2022 </w:t>
            </w:r>
            <w:hyperlink r:id="rId189">
              <w:r>
                <w:rPr>
                  <w:color w:val="0000FF"/>
                </w:rPr>
                <w:t>N 702</w:t>
              </w:r>
            </w:hyperlink>
            <w:r>
              <w:rPr>
                <w:color w:val="392C69"/>
              </w:rPr>
              <w:t xml:space="preserve">, от 24.04.2023 </w:t>
            </w:r>
            <w:hyperlink r:id="rId190">
              <w:r>
                <w:rPr>
                  <w:color w:val="0000FF"/>
                </w:rPr>
                <w:t>N 264</w:t>
              </w:r>
            </w:hyperlink>
            <w:r>
              <w:rPr>
                <w:color w:val="392C69"/>
              </w:rPr>
              <w:t>,</w:t>
            </w:r>
          </w:p>
          <w:p w:rsidR="007D6101" w:rsidRDefault="007D61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14.09.2023 </w:t>
            </w:r>
            <w:hyperlink r:id="rId191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 xml:space="preserve">, от 02.06.2025 </w:t>
            </w:r>
            <w:hyperlink r:id="rId192">
              <w:r>
                <w:rPr>
                  <w:color w:val="0000FF"/>
                </w:rPr>
                <w:t>N 490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6101" w:rsidRDefault="007D6101">
            <w:pPr>
              <w:pStyle w:val="ConsPlusNormal"/>
            </w:pPr>
          </w:p>
        </w:tc>
      </w:tr>
    </w:tbl>
    <w:p w:rsidR="007D6101" w:rsidRDefault="007D6101">
      <w:pPr>
        <w:pStyle w:val="ConsPlusNormal"/>
        <w:jc w:val="both"/>
      </w:pPr>
    </w:p>
    <w:p w:rsidR="007D6101" w:rsidRDefault="007D6101">
      <w:pPr>
        <w:pStyle w:val="ConsPlusNormal"/>
        <w:ind w:firstLine="540"/>
        <w:jc w:val="both"/>
      </w:pPr>
      <w:r>
        <w:t>1. Государственное автономное образовательное учреждение высшего образования Ленинградской области "Ленинградский государственный университет имени А.С.Пушкина"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2. Государственное автономное образовательное учреждение высшего образования Ленинградской области "Гатчинский государственный университет"</w:t>
      </w:r>
    </w:p>
    <w:p w:rsidR="007D6101" w:rsidRDefault="007D6101">
      <w:pPr>
        <w:pStyle w:val="ConsPlusNormal"/>
        <w:jc w:val="both"/>
      </w:pPr>
      <w:r>
        <w:t xml:space="preserve">(п. 2 в ред. </w:t>
      </w:r>
      <w:hyperlink r:id="rId19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02.06.2025 N 490)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3. Государственное бюджетное профессиональное образовательное учреждение Ленинградской области "Тосненский политехнический техникум"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lastRenderedPageBreak/>
        <w:t>4. Государственное автономное профессиональное образовательное учреждение Ленинградской области "Борский агропромышленный техникум"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5. Государственное автономное профессиональное образовательное учреждение Ленинградской области "Выборгский техникум агропромышленного и лесного комплекса"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6. Государственное бюджетное профессиональное образовательное учреждение Ленинградской области "Мичуринский многопрофильный техникум"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7. Государственное бюджетное профессиональное образовательное учреждение Ленинградской области "Бегуницкий агротехнологический техникум"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8. Государственное автономное профессиональное образовательное учреждение Ленинградской области "Выборгский политехнический колледж "Александровский"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9. Государственное автономное профессиональное образовательное учреждение Ленинградской области "Приозерский политехнический колледж"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10. Государственное автономное профессиональное образовательное учреждение Ленинградской области "Тихвинский промышленно-технологический техникум им. Е.И.Лебедева"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11. Государственное бюджетное профессиональное образовательное учреждение Ленинградской области "Подпорожский политехнический техникум"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12. Государственное автономное профессиональное образовательное учреждение Ленинградской области "Киришский политехнический техникум"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13. Государственное бюджетное профессиональное образовательное учреждение Ленинградской области "Техникум водного транспорта"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14. Государственное бюджетное профессиональное образовательное учреждение Ленинградской области "Волховский многопрофильный техникум"</w:t>
      </w:r>
    </w:p>
    <w:p w:rsidR="007D6101" w:rsidRDefault="007D6101">
      <w:pPr>
        <w:pStyle w:val="ConsPlusNormal"/>
        <w:jc w:val="both"/>
      </w:pPr>
      <w:r>
        <w:t xml:space="preserve">(п. 14 в ред. </w:t>
      </w:r>
      <w:hyperlink r:id="rId19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24.04.2023 N 264)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15. Государственное бюджетное профессиональное образовательное учреждение Ленинградской области "Кингисеппский колледж технологии и сервиса"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16. Государственное автономное профессиональное образовательное учреждение Ленинградской области "Сосновоборский политехнический колледж"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17. Государственное автономное профессиональное образовательное учреждение Ленинградской области "Кировский политехнический техникум"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18. Государственное бюджетное профессиональное образовательное учреждение Ленинградской области "Политехнический колледж" города Светогорска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19. Государственное автономное профессиональное образовательное учреждение Ленинградской области "Лужский агропромышленный техникум"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20. Государственное бюджетное профессиональное образовательное учреждение Ленинградской области "Лодейнопольский техникум промышленных технологий"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21. Государственное бюджетное профессиональное образовательное учреждение Ленинградской области "Гатчинский педагогический колледж имени К.Д.Ушинского"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22. Государственное бюджетное профессиональное образовательное учреждение Ленинградской области "Лисинский лесной колледж"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lastRenderedPageBreak/>
        <w:t>23. Государственное бюджетное профессиональное образовательное учреждение Ленинградской области "Сланцевский индустриальный техникум"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24. Государственное бюджетное профессиональное образовательное учреждение Ленинградской области "Беседский сельскохозяйственный техникум"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25. Государственное автономное профессиональное образовательное учреждение Ленинградской области "Всеволожский агропромышленный техникум"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26 - 32. Утратили силу с 1 января 2023 года. - </w:t>
      </w:r>
      <w:hyperlink r:id="rId195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29.09.2022 N 702.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33. Государственное бюджетное учреждение дополнительного образования "Центр оздоровления и отдыха "Березняки"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34 - 36. Утратили силу с 1 января 2023 года. - </w:t>
      </w:r>
      <w:hyperlink r:id="rId196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29.09.2022 N 702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37. Государственное бюджетное общеобразовательное учреждение Ленинградской области "Волховская школа, реализующая адаптированные образовательные программы"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38. Государственное бюджетное общеобразовательное учреждение Ленинградской области "Сосновоборская школа, реализующая адаптированные образовательные программы"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39. Государственное бюджетное общеобразовательное учреждение Ленинградской области "Волосовская школа-интернат, реализующая адаптированные образовательные программы"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40. Государственное бюджетное общеобразовательное учреждение Ленинградской области "Всеволожская школа-интернат, реализующая адаптированные образовательные программы"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41. Государственное бюджетное общеобразовательное учреждение Ленинградской области "Ефимовская школа-интернат, реализующая адаптированные образовательные программы"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42. Государственное бюджетное общеобразовательное учреждение Ленинградской области "Киришская школа-интернат, реализующая адаптированные образовательные программы"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43. Государственное бюджетное общеобразовательное учреждение Ленинградской области "Кировская школа-интернат, реализующая адаптированные образовательные программы"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44. Государственное бюджетное общеобразовательное учреждение Ленинградской области "Школа-интернат, реализующая адаптированные образовательные программы, "Красные Зори"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45. Государственное бюджетное общеобразовательное учреждение Ленинградской области "Ларьянская школа-интернат, реализующая адаптированные образовательные программы"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46. Государственное бюджетное общеобразовательное учреждение Ленинградской области "Лесобиржская школа-интернат, реализующая адаптированные образовательные программы"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47. Государственное бюджетное общеобразовательное учреждение Ленинградской области "Лужская санаторная школа-интернат"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48. Государственное бюджетное общеобразовательное учреждение Ленинградской области "Лужская школа-интернат, реализующая адаптированные образовательные программы"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49. Государственное бюджетное общеобразовательное учреждение Ленинградской области "Мгинская школа-интернат, реализующая адаптированные образовательные программы для детей с нарушениями зрения"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lastRenderedPageBreak/>
        <w:t>50. Государственное бюджетное общеобразовательное учреждение Ленинградской области "Назийская школа-интернат, реализующая адаптированные образовательные программы"</w:t>
      </w:r>
    </w:p>
    <w:p w:rsidR="007D6101" w:rsidRDefault="007D6101">
      <w:pPr>
        <w:pStyle w:val="ConsPlusNormal"/>
        <w:jc w:val="both"/>
      </w:pPr>
      <w:r>
        <w:t xml:space="preserve">(п. 50 в ред. </w:t>
      </w:r>
      <w:hyperlink r:id="rId19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02.06.2025 N 490)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51. Государственное бюджетное общеобразовательное учреждение Ленинградской области "Никольская школа-интернат, реализующая адаптированные общеобразовательные программы"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52. Государственное бюджетное общеобразовательное учреждение Ленинградской области "Павловский центр психолого-педагогической реабилитации и коррекции "Логос"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53. Государственное бюджетное общеобразовательное учреждение Ленинградской области "Приморская школа-интернат, реализующая адаптированные образовательные программы"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54. Государственное бюджетное общеобразовательное учреждение Ленинградской области "Приозерская школа-интернат, реализующая адаптированные образовательные программы"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55. Государственное бюджетное общеобразовательное учреждение Ленинградской области "Подпорожская школа-интернат, реализующая адаптированные образовательные программы"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56. Государственное бюджетное общеобразовательное учреждение Ленинградской области "Сиверская школа-интернат, реализующая адаптированные образовательные программы"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57. Государственное бюджетное общеобразовательное учреждение Ленинградской области "Сланцевская школа-интернат, реализующая адаптированные образовательные программы"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58. Государственное бюджетное общеобразовательное учреждение Ленинградской области "Сясьстройская школа-интернат, реализующая адаптированные образовательные программы"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59. Государственное бюджетное общеобразовательное учреждение Ленинградской области "Тихвинская школа-интернат, реализующая адаптированные образовательные программы"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60. Государственное бюджетное общеобразовательное учреждение Ленинградской области "Юкковская школа-интернат, реализующая адаптированные образовательные программы"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61. Государственное бюджетное общеобразовательное учреждение Ленинградской области "Сланцевское специальное учебно-воспитательное учреждение закрытого типа"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62. Государственное бюджетное учреждение дополнительного образования "Ленинградский областной центр психолого-педагогической, медицинской и социальной помощи"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63. Государственное бюджетное дошкольное образовательное учреждение Ленинградской области "Всеволожский детский сад компенсирующего вида"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64. Государственное бюджетное учреждение дополнительного образования "Ленинградский областной центр развития творчества одаренных детей и юношества "Интеллект"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65. Государственное бюджетное учреждение дополнительного образования "Центр "Ладога"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66. Государственное бюджетное учреждение дополнительного образования "Детский оздоровительно-образовательный центр "Россонь" имени Юрия Антоновича Шадрина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67. Государственное бюджетное учреждение дополнительного образования "Детский оздоровительно-образовательный центр "Маяк"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68. Государственное автономное образовательное учреждение дополнительного </w:t>
      </w:r>
      <w:r>
        <w:lastRenderedPageBreak/>
        <w:t>профессионального образования "Ленинградский областной институт развития образования"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69. Государственное казенное общеобразовательное учреждение Ленинградской области "Форносовская вечерняя (сменная) общеобразовательная школа"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70. Государственное бюджетное учреждение Ленинградской области "Информационный центр оценки качества образования"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71. Утратил силу с 1 октября 2023 года. - </w:t>
      </w:r>
      <w:hyperlink r:id="rId198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14.09.2023 N 640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>72. Государственное казенное общеобразовательное учреждение Ленинградской области "Саблинская вечерняя (сменная) общеобразовательная школа"</w:t>
      </w:r>
    </w:p>
    <w:p w:rsidR="007D6101" w:rsidRDefault="007D6101">
      <w:pPr>
        <w:pStyle w:val="ConsPlusNormal"/>
        <w:jc w:val="both"/>
      </w:pPr>
    </w:p>
    <w:p w:rsidR="007D6101" w:rsidRDefault="007D6101">
      <w:pPr>
        <w:pStyle w:val="ConsPlusNormal"/>
        <w:jc w:val="both"/>
      </w:pPr>
    </w:p>
    <w:p w:rsidR="007D6101" w:rsidRDefault="007D6101">
      <w:pPr>
        <w:pStyle w:val="ConsPlusNormal"/>
        <w:jc w:val="both"/>
      </w:pPr>
    </w:p>
    <w:p w:rsidR="007D6101" w:rsidRDefault="007D6101">
      <w:pPr>
        <w:pStyle w:val="ConsPlusNormal"/>
        <w:jc w:val="both"/>
      </w:pPr>
    </w:p>
    <w:p w:rsidR="007D6101" w:rsidRDefault="007D6101">
      <w:pPr>
        <w:pStyle w:val="ConsPlusNormal"/>
        <w:jc w:val="both"/>
      </w:pPr>
    </w:p>
    <w:p w:rsidR="007D6101" w:rsidRDefault="007D6101">
      <w:pPr>
        <w:pStyle w:val="ConsPlusNormal"/>
        <w:jc w:val="right"/>
        <w:outlineLvl w:val="0"/>
      </w:pPr>
      <w:r>
        <w:t>ПРИЛОЖЕНИЕ 2</w:t>
      </w:r>
    </w:p>
    <w:p w:rsidR="007D6101" w:rsidRDefault="007D6101">
      <w:pPr>
        <w:pStyle w:val="ConsPlusNormal"/>
        <w:jc w:val="right"/>
      </w:pPr>
      <w:r>
        <w:t>к постановлению Правительства</w:t>
      </w:r>
    </w:p>
    <w:p w:rsidR="007D6101" w:rsidRDefault="007D6101">
      <w:pPr>
        <w:pStyle w:val="ConsPlusNormal"/>
        <w:jc w:val="right"/>
      </w:pPr>
      <w:r>
        <w:t>Ленинградской области</w:t>
      </w:r>
    </w:p>
    <w:p w:rsidR="007D6101" w:rsidRDefault="007D6101">
      <w:pPr>
        <w:pStyle w:val="ConsPlusNormal"/>
        <w:jc w:val="right"/>
      </w:pPr>
      <w:r>
        <w:t>от 06.03.2017 N 47</w:t>
      </w:r>
    </w:p>
    <w:p w:rsidR="007D6101" w:rsidRDefault="007D6101">
      <w:pPr>
        <w:pStyle w:val="ConsPlusNormal"/>
        <w:jc w:val="both"/>
      </w:pPr>
    </w:p>
    <w:p w:rsidR="007D6101" w:rsidRDefault="007D6101">
      <w:pPr>
        <w:pStyle w:val="ConsPlusTitle"/>
        <w:jc w:val="center"/>
      </w:pPr>
      <w:bookmarkStart w:id="4" w:name="P496"/>
      <w:bookmarkEnd w:id="4"/>
      <w:r>
        <w:t>ПЕРЕЧЕНЬ</w:t>
      </w:r>
    </w:p>
    <w:p w:rsidR="007D6101" w:rsidRDefault="007D6101">
      <w:pPr>
        <w:pStyle w:val="ConsPlusTitle"/>
        <w:jc w:val="center"/>
      </w:pPr>
      <w:r>
        <w:t>ПОСТАНОВЛЕНИЙ ПРАВИТЕЛЬСТВА ЛЕНИНГРАДСКОЙ ОБЛАСТИ,</w:t>
      </w:r>
    </w:p>
    <w:p w:rsidR="007D6101" w:rsidRDefault="007D6101">
      <w:pPr>
        <w:pStyle w:val="ConsPlusTitle"/>
        <w:jc w:val="center"/>
      </w:pPr>
      <w:proofErr w:type="gramStart"/>
      <w:r>
        <w:t>ПРИЗНАННЫХ</w:t>
      </w:r>
      <w:proofErr w:type="gramEnd"/>
      <w:r>
        <w:t xml:space="preserve"> УТРАТИВШИМИ СИЛУ</w:t>
      </w:r>
    </w:p>
    <w:p w:rsidR="007D6101" w:rsidRDefault="007D6101">
      <w:pPr>
        <w:pStyle w:val="ConsPlusNormal"/>
        <w:jc w:val="both"/>
      </w:pPr>
    </w:p>
    <w:p w:rsidR="007D6101" w:rsidRDefault="007D6101">
      <w:pPr>
        <w:pStyle w:val="ConsPlusNormal"/>
        <w:ind w:firstLine="540"/>
        <w:jc w:val="both"/>
      </w:pPr>
      <w:r>
        <w:t xml:space="preserve">1. </w:t>
      </w:r>
      <w:hyperlink r:id="rId199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11 августа 2008 года N 238 "Об утверждении Положения о комитете общего и профессионального образования Ленинградской области".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2. </w:t>
      </w:r>
      <w:hyperlink r:id="rId200">
        <w:proofErr w:type="gramStart"/>
        <w:r>
          <w:rPr>
            <w:color w:val="0000FF"/>
          </w:rPr>
          <w:t>Пункт 4</w:t>
        </w:r>
      </w:hyperlink>
      <w:r>
        <w:t xml:space="preserve"> постановления Правительства Ленинградской области от 28 июля 2009 года N 231 "Об уполномоченном органе исполнительной власти Ленинградской области, осуществляющем переданные полномочия Российской Федерации в области образования, и внесении изменений в постановления Правительства Ленинградской области от 16 апреля 2008 года N 82 и от 11 августа 2008 года N 238".</w:t>
      </w:r>
      <w:proofErr w:type="gramEnd"/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3. </w:t>
      </w:r>
      <w:hyperlink r:id="rId201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18 сентября 2009 года N 287 "О внесении изменений в постановление Правительства Ленинградской области от 11 августа 2008 года N 238 "Об утверждении Положения о комитете общего и профессионального образования Ленинградской области".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4. </w:t>
      </w:r>
      <w:hyperlink r:id="rId202">
        <w:proofErr w:type="gramStart"/>
        <w:r>
          <w:rPr>
            <w:color w:val="0000FF"/>
          </w:rPr>
          <w:t>Пункт 4</w:t>
        </w:r>
      </w:hyperlink>
      <w:r>
        <w:t xml:space="preserve"> постановления Правительства Ленинградской области от 11 декабря 2009 года N 367 "О внесении изменений в постановления Правительства Ленинградской области от 11 ноября 2004 года N 254, от 22 февраля 2007 года N 42, от 4 мая 2008 года N 105, от 11 августа 2008 года N 238 и от 25 августа 2008 года N 249 в части разработки</w:t>
      </w:r>
      <w:proofErr w:type="gramEnd"/>
      <w:r>
        <w:t xml:space="preserve"> и утверждения административных регламентов исполнения государственных функций (предоставления государственных услуг) органами исполнительной власти Ленинградской области".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5. </w:t>
      </w:r>
      <w:hyperlink r:id="rId203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29 декабря 2009 года N 408 "О внесении изменений в постановления Правительства Ленинградской области от 2 августа 2001 года N 78 и от 11 августа 2008 года N 238".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6. </w:t>
      </w:r>
      <w:hyperlink r:id="rId204">
        <w:r>
          <w:rPr>
            <w:color w:val="0000FF"/>
          </w:rPr>
          <w:t>Пункт 2</w:t>
        </w:r>
      </w:hyperlink>
      <w:r>
        <w:t xml:space="preserve"> постановления Правительства Ленинградской области от 25 января 2010 года N 10 "Об уполномоченном органе исполнительной власти Ленинградской области по организации и </w:t>
      </w:r>
      <w:r>
        <w:lastRenderedPageBreak/>
        <w:t>обеспечению отдыха и оздоровления детей".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7. </w:t>
      </w:r>
      <w:hyperlink r:id="rId205">
        <w:r>
          <w:rPr>
            <w:color w:val="0000FF"/>
          </w:rPr>
          <w:t>Пункты 2</w:t>
        </w:r>
      </w:hyperlink>
      <w:r>
        <w:t xml:space="preserve"> - </w:t>
      </w:r>
      <w:hyperlink r:id="rId206">
        <w:r>
          <w:rPr>
            <w:color w:val="0000FF"/>
          </w:rPr>
          <w:t>5</w:t>
        </w:r>
      </w:hyperlink>
      <w:r>
        <w:t xml:space="preserve"> постановления Правительства Ленинградской области от 27 февраля 2010 года N 41 "Об уполномоченном органе исполнительной власти Ленинградской области по реализации мероприятий по обеспечению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помещения".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8. </w:t>
      </w:r>
      <w:hyperlink r:id="rId207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30 марта 2010 года N 73 "О внесении изменений в постановления Правительства Ленинградской области от 11 августа 2008 года N 238, от 23 октября 2009 года N 318 и признании утратившими силу пунктов 2 и 3 постановления Правительства Ленинградской области от 28 июля 2009 года N 231".</w:t>
      </w:r>
      <w:proofErr w:type="gramEnd"/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9. </w:t>
      </w:r>
      <w:hyperlink r:id="rId208">
        <w:proofErr w:type="gramStart"/>
        <w:r>
          <w:rPr>
            <w:color w:val="0000FF"/>
          </w:rPr>
          <w:t>Пункт 3</w:t>
        </w:r>
      </w:hyperlink>
      <w:r>
        <w:t xml:space="preserve"> постановления Правительства Ленинградской области от 12 апреля 2010 года N 83 "Об уполномоченном органе исполнительной власти Ленинградской области по реализации мероприятий по проведению оздоровительной кампании детей, находящихся в трудной жизненной ситуации, и внесении изменений в постановления Правительства Ленинградской области от 25 декабря 2007 года N 337 и от 11 августа 2008 года N 238".</w:t>
      </w:r>
      <w:proofErr w:type="gramEnd"/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10. </w:t>
      </w:r>
      <w:hyperlink r:id="rId209">
        <w:r>
          <w:rPr>
            <w:color w:val="0000FF"/>
          </w:rPr>
          <w:t>Пункт 11</w:t>
        </w:r>
      </w:hyperlink>
      <w:r>
        <w:t xml:space="preserve"> постановления Правительства Ленинградской области от 6 мая 2010 года N 107 "О внесении изменений в отдельные постановления Правительства Ленинградской области, утверждающие положения об органах исполнительной власти Ленинградской области".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11. </w:t>
      </w:r>
      <w:hyperlink r:id="rId210">
        <w:r>
          <w:rPr>
            <w:color w:val="0000FF"/>
          </w:rPr>
          <w:t>Пункт 6</w:t>
        </w:r>
      </w:hyperlink>
      <w:r>
        <w:t xml:space="preserve"> постановления Правительства Ленинградской области от 5 августа 2010 года N 204 "О внесении изменений в некоторые постановления Правительства Ленинградской области в части предоставления государственных услуг в электронном виде".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12. </w:t>
      </w:r>
      <w:hyperlink r:id="rId211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3 сентября 2010 года N 233 "О внесении изменений в постановление Правительства Ленинградской области от 11 августа 2008 года N 238 "Об утверждении внутренней структуры и Положения о комитете общего и профессионального образования Ленинградской области".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13. </w:t>
      </w:r>
      <w:hyperlink r:id="rId212">
        <w:r>
          <w:rPr>
            <w:color w:val="0000FF"/>
          </w:rPr>
          <w:t>Пункт 20</w:t>
        </w:r>
      </w:hyperlink>
      <w:r>
        <w:t xml:space="preserve"> постановления Правительства Ленинградской области от 27 октября 2010 года N 280 "О внесении изменений в постановления Правительства Ленинградской области, утверждающие положения об органах исполнительной власти Ленинградской области".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14. </w:t>
      </w:r>
      <w:hyperlink r:id="rId213">
        <w:r>
          <w:rPr>
            <w:color w:val="0000FF"/>
          </w:rPr>
          <w:t>Пункт 20</w:t>
        </w:r>
      </w:hyperlink>
      <w:r>
        <w:t xml:space="preserve"> постановления Правительства Ленинградской области от 21 января 2011 года N 7 "О внесении изменений в постановления Правительства Ленинградской области, утверждающие положения об органах исполнительной власти Ленинградской области".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15. </w:t>
      </w:r>
      <w:hyperlink r:id="rId214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24 февраля 2011 года N 31 "О внесении изменений в постановление Правительства Ленинградской области от 11 августа 2008 года N 238 "Об утверждении внутренней структуры и Положения о комитете общего и профессионального образования Ленинградской области".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16. </w:t>
      </w:r>
      <w:hyperlink r:id="rId215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11 апреля 2011 года N 96 "О внесении изменений в постановление Правительства Ленинградской области от 11 августа 2008 года N 238 "Об утверждении Положения о комитете общего и профессионального образования Ленинградской области".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17. </w:t>
      </w:r>
      <w:hyperlink r:id="rId216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20 мая 2011 года N 144 "О внесении изменения в постановление Правительства Ленинградской области от 11 августа 2008 </w:t>
      </w:r>
      <w:r>
        <w:lastRenderedPageBreak/>
        <w:t>года N 238 "Об утверждении Положения о комитете общего и профессионального образования Ленинградской области".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18. </w:t>
      </w:r>
      <w:hyperlink r:id="rId217">
        <w:r>
          <w:rPr>
            <w:color w:val="0000FF"/>
          </w:rPr>
          <w:t>Пункт 20</w:t>
        </w:r>
      </w:hyperlink>
      <w:r>
        <w:t xml:space="preserve"> приложения к постановлению Правительства Ленинградской области от 28 ноября 2011 года N 405 "О внесении изменений в постановления Правительства Ленинградской области, утверждающие положения об органах исполнительной власти Ленинградской области".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19. </w:t>
      </w:r>
      <w:hyperlink r:id="rId218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26 января 2012 года N 17 "О внесении изменений в постановление Правительства Ленинградской области от 11 августа 2008 года N 238 "Об утверждении Положения о комитете общего и профессионального образования Ленинградской области".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20. </w:t>
      </w:r>
      <w:hyperlink r:id="rId219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18 июня 2012 года N 205 "О внесении изменения в постановление Правительства Ленинградской области от 11 августа 2008 года N 238 "Об утверждении Положения о комитете общего и профессионального образования Ленинградской области".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21. </w:t>
      </w:r>
      <w:hyperlink r:id="rId220">
        <w:proofErr w:type="gramStart"/>
        <w:r>
          <w:rPr>
            <w:color w:val="0000FF"/>
          </w:rPr>
          <w:t>Пункт 8</w:t>
        </w:r>
      </w:hyperlink>
      <w:r>
        <w:t xml:space="preserve"> постановления Правительства Ленинградской области от 9 июля 2012 года N 220 "О внесении изменений в постановление Правительства Ленинградской области от 5 марта 2011 года N 42 "Об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внесении изменений в постановление Правительства Ленинградской области от 12 ноября 2004 года N 260 и</w:t>
      </w:r>
      <w:proofErr w:type="gramEnd"/>
      <w:r>
        <w:t xml:space="preserve"> признании </w:t>
      </w:r>
      <w:proofErr w:type="gramStart"/>
      <w:r>
        <w:t>утратившими</w:t>
      </w:r>
      <w:proofErr w:type="gramEnd"/>
      <w:r>
        <w:t xml:space="preserve"> силу постановлений Правительства Ленинградской области от 25 августа 2008 года N 249, от 4 декабря 2008 года N 381 и пункта 5 постановления Правительства Ленинградской области от 11 декабря 2009 года N 367" и иные нормативные правовые акты Правительства Ленинградской области".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22. </w:t>
      </w:r>
      <w:hyperlink r:id="rId221">
        <w:proofErr w:type="gramStart"/>
        <w:r>
          <w:rPr>
            <w:color w:val="0000FF"/>
          </w:rPr>
          <w:t>Пункт 1</w:t>
        </w:r>
      </w:hyperlink>
      <w:r>
        <w:t xml:space="preserve"> постановления Правительства Ленинградской области от 28 декабря 2012 года N 450 "О внесении изменений в постановления Правительства Ленинградской области от 11 августа 2008 года N 238 "Об утверждении Положения о комитете общего и профессионального образования Ленинградской области" и от 27 февраля 2010 года N 41 "Об уполномоченном органе исполнительной власти Ленинградской области по реализации мероприятий по обеспечению жилыми</w:t>
      </w:r>
      <w:proofErr w:type="gramEnd"/>
      <w:r>
        <w:t xml:space="preserve">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помещения".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23. </w:t>
      </w:r>
      <w:hyperlink r:id="rId222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12 сентября 2013 года N 291 "О внесении изменений в постановление Правительства Ленинградской области от 11 августа 2008 года N 238 "Об утверждении Положения о комитете общего и профессионального образования Ленинградской области".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24. </w:t>
      </w:r>
      <w:hyperlink r:id="rId223">
        <w:r>
          <w:rPr>
            <w:color w:val="0000FF"/>
          </w:rPr>
          <w:t>Пункт 10</w:t>
        </w:r>
      </w:hyperlink>
      <w:r>
        <w:t xml:space="preserve"> постановления Правительства Ленинградской области от 13 сентября 2013 года N 295 "О внесении изменений в постановления Правительства Ленинградской области об утверждении положений об органах исполнительной власти Ленинградской области".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25. </w:t>
      </w:r>
      <w:hyperlink r:id="rId224">
        <w:r>
          <w:rPr>
            <w:color w:val="0000FF"/>
          </w:rPr>
          <w:t>Пункт 13</w:t>
        </w:r>
      </w:hyperlink>
      <w:r>
        <w:t xml:space="preserve"> приложения к постановлению Правительства Ленинградской области от 17 февраля 2014 года N 23 "О внесении изменений в постановления Правительства Ленинградской области, утверждающие положения об органах исполнительной власти Ленинградской области".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26. </w:t>
      </w:r>
      <w:hyperlink r:id="rId225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21 апреля 2014 года N 138 "О внесении изменения в постановление Правительства Ленинградской области от 11 августа 2008 года N 238 "Об утверждении Положения о комитете общего и профессионального образования Ленинградской области".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27. </w:t>
      </w:r>
      <w:hyperlink r:id="rId226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30 мая 2014 года N 205 "О внесении изменений в постановление Правительства Ленинградской области от 11 августа 2008 года N 238 "Об утверждении Положения о комитете общего и профессионального образования </w:t>
      </w:r>
      <w:r>
        <w:lastRenderedPageBreak/>
        <w:t>Ленинградской области".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28. </w:t>
      </w:r>
      <w:hyperlink r:id="rId227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10 марта 2015 года N 54 "О внесении изменений в постановление Правительства Ленинградской области от 11 августа 2008 года N 238 "Об утверждении Положения о комитете общего и профессионального образования Ленинградской области".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29. </w:t>
      </w:r>
      <w:hyperlink r:id="rId228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6 июля 2015 года N 250 "О внесении изменений в постановление Правительства Ленинградской области от 11 августа 2008 года N 238 "Об утверждении Положения о комитете общего и профессионального образования Ленинградской области".</w:t>
      </w:r>
    </w:p>
    <w:p w:rsidR="007D6101" w:rsidRDefault="007D6101">
      <w:pPr>
        <w:pStyle w:val="ConsPlusNormal"/>
        <w:spacing w:before="220"/>
        <w:ind w:firstLine="540"/>
        <w:jc w:val="both"/>
      </w:pPr>
      <w:r>
        <w:t xml:space="preserve">30. </w:t>
      </w:r>
      <w:hyperlink r:id="rId229">
        <w:r>
          <w:rPr>
            <w:color w:val="0000FF"/>
          </w:rPr>
          <w:t>Пункт 6</w:t>
        </w:r>
      </w:hyperlink>
      <w:r>
        <w:t xml:space="preserve"> приложения к постановлению Правительства Ленинградской области от 15 февраля 2016 года N 31 "О внесении изменений в отдельные постановления Правительства Ленинградской области, утверждающие положения об органах исполнительной власти Ленинградской области".</w:t>
      </w:r>
    </w:p>
    <w:p w:rsidR="007D6101" w:rsidRDefault="007D6101">
      <w:pPr>
        <w:pStyle w:val="ConsPlusNormal"/>
        <w:jc w:val="both"/>
      </w:pPr>
    </w:p>
    <w:p w:rsidR="007D6101" w:rsidRDefault="007D6101">
      <w:pPr>
        <w:pStyle w:val="ConsPlusNormal"/>
        <w:jc w:val="both"/>
      </w:pPr>
    </w:p>
    <w:p w:rsidR="007D6101" w:rsidRDefault="007D610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2F67" w:rsidRDefault="00552F67"/>
    <w:sectPr w:rsidR="00552F67" w:rsidSect="00BA3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01"/>
    <w:rsid w:val="000D75F0"/>
    <w:rsid w:val="002C2A86"/>
    <w:rsid w:val="003C0022"/>
    <w:rsid w:val="00494EB1"/>
    <w:rsid w:val="00552F67"/>
    <w:rsid w:val="007D6101"/>
    <w:rsid w:val="00867191"/>
    <w:rsid w:val="00884095"/>
    <w:rsid w:val="009500E0"/>
    <w:rsid w:val="00A77F12"/>
    <w:rsid w:val="00AD7445"/>
    <w:rsid w:val="00DB1FA4"/>
    <w:rsid w:val="00F3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61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D61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61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D61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D61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D61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D61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D610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61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D61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61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D61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D61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D61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D61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D610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SPB&amp;n=312146&amp;dst=100015" TargetMode="External"/><Relationship Id="rId21" Type="http://schemas.openxmlformats.org/officeDocument/2006/relationships/hyperlink" Target="https://login.consultant.ru/link/?req=doc&amp;base=SPB&amp;n=246321&amp;dst=100005" TargetMode="External"/><Relationship Id="rId42" Type="http://schemas.openxmlformats.org/officeDocument/2006/relationships/hyperlink" Target="https://login.consultant.ru/link/?req=doc&amp;base=SPB&amp;n=228062&amp;dst=100009" TargetMode="External"/><Relationship Id="rId63" Type="http://schemas.openxmlformats.org/officeDocument/2006/relationships/hyperlink" Target="https://login.consultant.ru/link/?req=doc&amp;base=SPB&amp;n=261777&amp;dst=100017" TargetMode="External"/><Relationship Id="rId84" Type="http://schemas.openxmlformats.org/officeDocument/2006/relationships/hyperlink" Target="https://login.consultant.ru/link/?req=doc&amp;base=SPB&amp;n=262304&amp;dst=100012" TargetMode="External"/><Relationship Id="rId138" Type="http://schemas.openxmlformats.org/officeDocument/2006/relationships/hyperlink" Target="https://login.consultant.ru/link/?req=doc&amp;base=SPB&amp;n=280102&amp;dst=100005" TargetMode="External"/><Relationship Id="rId159" Type="http://schemas.openxmlformats.org/officeDocument/2006/relationships/hyperlink" Target="https://login.consultant.ru/link/?req=doc&amp;base=SPB&amp;n=243519&amp;dst=100006" TargetMode="External"/><Relationship Id="rId170" Type="http://schemas.openxmlformats.org/officeDocument/2006/relationships/hyperlink" Target="https://login.consultant.ru/link/?req=doc&amp;base=SPB&amp;n=269401&amp;dst=100006" TargetMode="External"/><Relationship Id="rId191" Type="http://schemas.openxmlformats.org/officeDocument/2006/relationships/hyperlink" Target="https://login.consultant.ru/link/?req=doc&amp;base=SPB&amp;n=279842&amp;dst=100007" TargetMode="External"/><Relationship Id="rId205" Type="http://schemas.openxmlformats.org/officeDocument/2006/relationships/hyperlink" Target="https://login.consultant.ru/link/?req=doc&amp;base=SPB&amp;n=175546&amp;dst=100012" TargetMode="External"/><Relationship Id="rId226" Type="http://schemas.openxmlformats.org/officeDocument/2006/relationships/hyperlink" Target="https://login.consultant.ru/link/?req=doc&amp;base=SPB&amp;n=147873" TargetMode="External"/><Relationship Id="rId107" Type="http://schemas.openxmlformats.org/officeDocument/2006/relationships/hyperlink" Target="https://login.consultant.ru/link/?req=doc&amp;base=SPB&amp;n=305820&amp;dst=100022" TargetMode="External"/><Relationship Id="rId11" Type="http://schemas.openxmlformats.org/officeDocument/2006/relationships/hyperlink" Target="https://login.consultant.ru/link/?req=doc&amp;base=SPB&amp;n=216670&amp;dst=100005" TargetMode="External"/><Relationship Id="rId32" Type="http://schemas.openxmlformats.org/officeDocument/2006/relationships/hyperlink" Target="https://login.consultant.ru/link/?req=doc&amp;base=SPB&amp;n=280102&amp;dst=100005" TargetMode="External"/><Relationship Id="rId53" Type="http://schemas.openxmlformats.org/officeDocument/2006/relationships/hyperlink" Target="https://login.consultant.ru/link/?req=doc&amp;base=SPB&amp;n=224828&amp;dst=100005" TargetMode="External"/><Relationship Id="rId74" Type="http://schemas.openxmlformats.org/officeDocument/2006/relationships/hyperlink" Target="https://login.consultant.ru/link/?req=doc&amp;base=SPB&amp;n=305820&amp;dst=100012" TargetMode="External"/><Relationship Id="rId128" Type="http://schemas.openxmlformats.org/officeDocument/2006/relationships/hyperlink" Target="https://login.consultant.ru/link/?req=doc&amp;base=SPB&amp;n=241637&amp;dst=100009" TargetMode="External"/><Relationship Id="rId149" Type="http://schemas.openxmlformats.org/officeDocument/2006/relationships/hyperlink" Target="https://login.consultant.ru/link/?req=doc&amp;base=LAW&amp;n=422007" TargetMode="External"/><Relationship Id="rId5" Type="http://schemas.openxmlformats.org/officeDocument/2006/relationships/hyperlink" Target="https://login.consultant.ru/link/?req=doc&amp;base=SPB&amp;n=196797&amp;dst=100060" TargetMode="External"/><Relationship Id="rId95" Type="http://schemas.openxmlformats.org/officeDocument/2006/relationships/hyperlink" Target="https://login.consultant.ru/link/?req=doc&amp;base=SPB&amp;n=305820&amp;dst=100017" TargetMode="External"/><Relationship Id="rId160" Type="http://schemas.openxmlformats.org/officeDocument/2006/relationships/hyperlink" Target="https://login.consultant.ru/link/?req=doc&amp;base=SPB&amp;n=246201&amp;dst=100007" TargetMode="External"/><Relationship Id="rId181" Type="http://schemas.openxmlformats.org/officeDocument/2006/relationships/hyperlink" Target="https://login.consultant.ru/link/?req=doc&amp;base=SPB&amp;n=272745&amp;dst=100025" TargetMode="External"/><Relationship Id="rId216" Type="http://schemas.openxmlformats.org/officeDocument/2006/relationships/hyperlink" Target="https://login.consultant.ru/link/?req=doc&amp;base=SPB&amp;n=111666" TargetMode="External"/><Relationship Id="rId22" Type="http://schemas.openxmlformats.org/officeDocument/2006/relationships/hyperlink" Target="https://login.consultant.ru/link/?req=doc&amp;base=SPB&amp;n=253600&amp;dst=100005" TargetMode="External"/><Relationship Id="rId43" Type="http://schemas.openxmlformats.org/officeDocument/2006/relationships/hyperlink" Target="https://login.consultant.ru/link/?req=doc&amp;base=SPB&amp;n=305820&amp;dst=100011" TargetMode="External"/><Relationship Id="rId64" Type="http://schemas.openxmlformats.org/officeDocument/2006/relationships/hyperlink" Target="https://login.consultant.ru/link/?req=doc&amp;base=SPB&amp;n=262304&amp;dst=100010" TargetMode="External"/><Relationship Id="rId118" Type="http://schemas.openxmlformats.org/officeDocument/2006/relationships/hyperlink" Target="https://login.consultant.ru/link/?req=doc&amp;base=SPB&amp;n=241637&amp;dst=100007" TargetMode="External"/><Relationship Id="rId139" Type="http://schemas.openxmlformats.org/officeDocument/2006/relationships/hyperlink" Target="https://login.consultant.ru/link/?req=doc&amp;base=SPB&amp;n=224026&amp;dst=100005" TargetMode="External"/><Relationship Id="rId85" Type="http://schemas.openxmlformats.org/officeDocument/2006/relationships/hyperlink" Target="https://login.consultant.ru/link/?req=doc&amp;base=SPB&amp;n=272745&amp;dst=100014" TargetMode="External"/><Relationship Id="rId150" Type="http://schemas.openxmlformats.org/officeDocument/2006/relationships/hyperlink" Target="https://login.consultant.ru/link/?req=doc&amp;base=SPB&amp;n=296046&amp;dst=100196" TargetMode="External"/><Relationship Id="rId171" Type="http://schemas.openxmlformats.org/officeDocument/2006/relationships/hyperlink" Target="https://login.consultant.ru/link/?req=doc&amp;base=SPB&amp;n=313747&amp;dst=100006" TargetMode="External"/><Relationship Id="rId192" Type="http://schemas.openxmlformats.org/officeDocument/2006/relationships/hyperlink" Target="https://login.consultant.ru/link/?req=doc&amp;base=SPB&amp;n=312146&amp;dst=100023" TargetMode="External"/><Relationship Id="rId206" Type="http://schemas.openxmlformats.org/officeDocument/2006/relationships/hyperlink" Target="https://login.consultant.ru/link/?req=doc&amp;base=SPB&amp;n=175546&amp;dst=100015" TargetMode="External"/><Relationship Id="rId227" Type="http://schemas.openxmlformats.org/officeDocument/2006/relationships/hyperlink" Target="https://login.consultant.ru/link/?req=doc&amp;base=SPB&amp;n=158025" TargetMode="External"/><Relationship Id="rId12" Type="http://schemas.openxmlformats.org/officeDocument/2006/relationships/hyperlink" Target="https://login.consultant.ru/link/?req=doc&amp;base=SPB&amp;n=216899&amp;dst=100005" TargetMode="External"/><Relationship Id="rId33" Type="http://schemas.openxmlformats.org/officeDocument/2006/relationships/hyperlink" Target="https://login.consultant.ru/link/?req=doc&amp;base=SPB&amp;n=286168&amp;dst=100005" TargetMode="External"/><Relationship Id="rId108" Type="http://schemas.openxmlformats.org/officeDocument/2006/relationships/hyperlink" Target="https://login.consultant.ru/link/?req=doc&amp;base=SPB&amp;n=305820&amp;dst=100023" TargetMode="External"/><Relationship Id="rId129" Type="http://schemas.openxmlformats.org/officeDocument/2006/relationships/hyperlink" Target="https://login.consultant.ru/link/?req=doc&amp;base=SPB&amp;n=241637&amp;dst=100011" TargetMode="External"/><Relationship Id="rId54" Type="http://schemas.openxmlformats.org/officeDocument/2006/relationships/hyperlink" Target="https://login.consultant.ru/link/?req=doc&amp;base=SPB&amp;n=228062&amp;dst=100010" TargetMode="External"/><Relationship Id="rId75" Type="http://schemas.openxmlformats.org/officeDocument/2006/relationships/hyperlink" Target="https://login.consultant.ru/link/?req=doc&amp;base=SPB&amp;n=308976&amp;dst=100014" TargetMode="External"/><Relationship Id="rId96" Type="http://schemas.openxmlformats.org/officeDocument/2006/relationships/hyperlink" Target="https://login.consultant.ru/link/?req=doc&amp;base=SPB&amp;n=216670&amp;dst=100019" TargetMode="External"/><Relationship Id="rId140" Type="http://schemas.openxmlformats.org/officeDocument/2006/relationships/hyperlink" Target="https://login.consultant.ru/link/?req=doc&amp;base=LAW&amp;n=515492" TargetMode="External"/><Relationship Id="rId161" Type="http://schemas.openxmlformats.org/officeDocument/2006/relationships/hyperlink" Target="https://login.consultant.ru/link/?req=doc&amp;base=SPB&amp;n=265129&amp;dst=100012" TargetMode="External"/><Relationship Id="rId182" Type="http://schemas.openxmlformats.org/officeDocument/2006/relationships/hyperlink" Target="https://login.consultant.ru/link/?req=doc&amp;base=SPB&amp;n=216670&amp;dst=100038" TargetMode="External"/><Relationship Id="rId217" Type="http://schemas.openxmlformats.org/officeDocument/2006/relationships/hyperlink" Target="https://login.consultant.ru/link/?req=doc&amp;base=SPB&amp;n=169339&amp;dst=100028" TargetMode="External"/><Relationship Id="rId6" Type="http://schemas.openxmlformats.org/officeDocument/2006/relationships/hyperlink" Target="https://login.consultant.ru/link/?req=doc&amp;base=SPB&amp;n=235470&amp;dst=100229" TargetMode="External"/><Relationship Id="rId23" Type="http://schemas.openxmlformats.org/officeDocument/2006/relationships/hyperlink" Target="https://login.consultant.ru/link/?req=doc&amp;base=SPB&amp;n=258765&amp;dst=100005" TargetMode="External"/><Relationship Id="rId119" Type="http://schemas.openxmlformats.org/officeDocument/2006/relationships/hyperlink" Target="https://login.consultant.ru/link/?req=doc&amp;base=SPB&amp;n=312146&amp;dst=100017" TargetMode="External"/><Relationship Id="rId44" Type="http://schemas.openxmlformats.org/officeDocument/2006/relationships/hyperlink" Target="https://login.consultant.ru/link/?req=doc&amp;base=SPB&amp;n=196797&amp;dst=100060" TargetMode="External"/><Relationship Id="rId65" Type="http://schemas.openxmlformats.org/officeDocument/2006/relationships/hyperlink" Target="https://login.consultant.ru/link/?req=doc&amp;base=SPB&amp;n=296046&amp;dst=100195" TargetMode="External"/><Relationship Id="rId86" Type="http://schemas.openxmlformats.org/officeDocument/2006/relationships/hyperlink" Target="https://login.consultant.ru/link/?req=doc&amp;base=LAW&amp;n=515575" TargetMode="External"/><Relationship Id="rId130" Type="http://schemas.openxmlformats.org/officeDocument/2006/relationships/hyperlink" Target="https://login.consultant.ru/link/?req=doc&amp;base=LAW&amp;n=508528" TargetMode="External"/><Relationship Id="rId151" Type="http://schemas.openxmlformats.org/officeDocument/2006/relationships/hyperlink" Target="https://login.consultant.ru/link/?req=doc&amp;base=SPB&amp;n=296046&amp;dst=100197" TargetMode="External"/><Relationship Id="rId172" Type="http://schemas.openxmlformats.org/officeDocument/2006/relationships/hyperlink" Target="https://login.consultant.ru/link/?req=doc&amp;base=SPB&amp;n=313747&amp;dst=100008" TargetMode="External"/><Relationship Id="rId193" Type="http://schemas.openxmlformats.org/officeDocument/2006/relationships/hyperlink" Target="https://login.consultant.ru/link/?req=doc&amp;base=SPB&amp;n=312146&amp;dst=100024" TargetMode="External"/><Relationship Id="rId207" Type="http://schemas.openxmlformats.org/officeDocument/2006/relationships/hyperlink" Target="https://login.consultant.ru/link/?req=doc&amp;base=SPB&amp;n=106298" TargetMode="External"/><Relationship Id="rId228" Type="http://schemas.openxmlformats.org/officeDocument/2006/relationships/hyperlink" Target="https://login.consultant.ru/link/?req=doc&amp;base=SPB&amp;n=162114" TargetMode="External"/><Relationship Id="rId13" Type="http://schemas.openxmlformats.org/officeDocument/2006/relationships/hyperlink" Target="https://login.consultant.ru/link/?req=doc&amp;base=SPB&amp;n=224026&amp;dst=100005" TargetMode="External"/><Relationship Id="rId109" Type="http://schemas.openxmlformats.org/officeDocument/2006/relationships/hyperlink" Target="https://login.consultant.ru/link/?req=doc&amp;base=SPB&amp;n=305820&amp;dst=100024" TargetMode="External"/><Relationship Id="rId34" Type="http://schemas.openxmlformats.org/officeDocument/2006/relationships/hyperlink" Target="https://login.consultant.ru/link/?req=doc&amp;base=SPB&amp;n=294752&amp;dst=100011" TargetMode="External"/><Relationship Id="rId55" Type="http://schemas.openxmlformats.org/officeDocument/2006/relationships/hyperlink" Target="https://login.consultant.ru/link/?req=doc&amp;base=SPB&amp;n=233351&amp;dst=100005" TargetMode="External"/><Relationship Id="rId76" Type="http://schemas.openxmlformats.org/officeDocument/2006/relationships/hyperlink" Target="https://login.consultant.ru/link/?req=doc&amp;base=SPB&amp;n=312146&amp;dst=100005" TargetMode="External"/><Relationship Id="rId97" Type="http://schemas.openxmlformats.org/officeDocument/2006/relationships/hyperlink" Target="https://login.consultant.ru/link/?req=doc&amp;base=LAW&amp;n=515575&amp;dst=563" TargetMode="External"/><Relationship Id="rId120" Type="http://schemas.openxmlformats.org/officeDocument/2006/relationships/hyperlink" Target="https://login.consultant.ru/link/?req=doc&amp;base=SPB&amp;n=228062&amp;dst=100013" TargetMode="External"/><Relationship Id="rId141" Type="http://schemas.openxmlformats.org/officeDocument/2006/relationships/hyperlink" Target="https://login.consultant.ru/link/?req=doc&amp;base=LAW&amp;n=515492" TargetMode="External"/><Relationship Id="rId7" Type="http://schemas.openxmlformats.org/officeDocument/2006/relationships/hyperlink" Target="https://login.consultant.ru/link/?req=doc&amp;base=SPB&amp;n=235472&amp;dst=100018" TargetMode="External"/><Relationship Id="rId162" Type="http://schemas.openxmlformats.org/officeDocument/2006/relationships/hyperlink" Target="https://login.consultant.ru/link/?req=doc&amp;base=SPB&amp;n=308976&amp;dst=100014" TargetMode="External"/><Relationship Id="rId183" Type="http://schemas.openxmlformats.org/officeDocument/2006/relationships/hyperlink" Target="https://login.consultant.ru/link/?req=doc&amp;base=SPB&amp;n=246321&amp;dst=100013" TargetMode="External"/><Relationship Id="rId218" Type="http://schemas.openxmlformats.org/officeDocument/2006/relationships/hyperlink" Target="https://login.consultant.ru/link/?req=doc&amp;base=SPB&amp;n=119533" TargetMode="External"/><Relationship Id="rId24" Type="http://schemas.openxmlformats.org/officeDocument/2006/relationships/hyperlink" Target="https://login.consultant.ru/link/?req=doc&amp;base=SPB&amp;n=261777&amp;dst=100017" TargetMode="External"/><Relationship Id="rId45" Type="http://schemas.openxmlformats.org/officeDocument/2006/relationships/hyperlink" Target="https://login.consultant.ru/link/?req=doc&amp;base=SPB&amp;n=235470&amp;dst=100229" TargetMode="External"/><Relationship Id="rId66" Type="http://schemas.openxmlformats.org/officeDocument/2006/relationships/hyperlink" Target="https://login.consultant.ru/link/?req=doc&amp;base=SPB&amp;n=265129&amp;dst=100012" TargetMode="External"/><Relationship Id="rId87" Type="http://schemas.openxmlformats.org/officeDocument/2006/relationships/hyperlink" Target="https://login.consultant.ru/link/?req=doc&amp;base=SPB&amp;n=312146&amp;dst=100010" TargetMode="External"/><Relationship Id="rId110" Type="http://schemas.openxmlformats.org/officeDocument/2006/relationships/hyperlink" Target="https://login.consultant.ru/link/?req=doc&amp;base=SPB&amp;n=312146&amp;dst=100013" TargetMode="External"/><Relationship Id="rId131" Type="http://schemas.openxmlformats.org/officeDocument/2006/relationships/hyperlink" Target="https://login.consultant.ru/link/?req=doc&amp;base=SPB&amp;n=262304&amp;dst=100014" TargetMode="External"/><Relationship Id="rId152" Type="http://schemas.openxmlformats.org/officeDocument/2006/relationships/hyperlink" Target="https://login.consultant.ru/link/?req=doc&amp;base=LAW&amp;n=489351" TargetMode="External"/><Relationship Id="rId173" Type="http://schemas.openxmlformats.org/officeDocument/2006/relationships/hyperlink" Target="https://login.consultant.ru/link/?req=doc&amp;base=SPB&amp;n=224828&amp;dst=100010" TargetMode="External"/><Relationship Id="rId194" Type="http://schemas.openxmlformats.org/officeDocument/2006/relationships/hyperlink" Target="https://login.consultant.ru/link/?req=doc&amp;base=SPB&amp;n=272745&amp;dst=100031" TargetMode="External"/><Relationship Id="rId208" Type="http://schemas.openxmlformats.org/officeDocument/2006/relationships/hyperlink" Target="https://login.consultant.ru/link/?req=doc&amp;base=SPB&amp;n=97937&amp;dst=100008" TargetMode="External"/><Relationship Id="rId229" Type="http://schemas.openxmlformats.org/officeDocument/2006/relationships/hyperlink" Target="https://login.consultant.ru/link/?req=doc&amp;base=SPB&amp;n=172902&amp;dst=100031" TargetMode="External"/><Relationship Id="rId14" Type="http://schemas.openxmlformats.org/officeDocument/2006/relationships/hyperlink" Target="https://login.consultant.ru/link/?req=doc&amp;base=SPB&amp;n=224828&amp;dst=100005" TargetMode="External"/><Relationship Id="rId35" Type="http://schemas.openxmlformats.org/officeDocument/2006/relationships/hyperlink" Target="https://login.consultant.ru/link/?req=doc&amp;base=SPB&amp;n=305820&amp;dst=100005" TargetMode="External"/><Relationship Id="rId56" Type="http://schemas.openxmlformats.org/officeDocument/2006/relationships/hyperlink" Target="https://login.consultant.ru/link/?req=doc&amp;base=SPB&amp;n=239870&amp;dst=100008" TargetMode="External"/><Relationship Id="rId77" Type="http://schemas.openxmlformats.org/officeDocument/2006/relationships/hyperlink" Target="https://login.consultant.ru/link/?req=doc&amp;base=SPB&amp;n=313747&amp;dst=100005" TargetMode="External"/><Relationship Id="rId100" Type="http://schemas.openxmlformats.org/officeDocument/2006/relationships/hyperlink" Target="https://login.consultant.ru/link/?req=doc&amp;base=SPB&amp;n=246321&amp;dst=100006" TargetMode="External"/><Relationship Id="rId8" Type="http://schemas.openxmlformats.org/officeDocument/2006/relationships/hyperlink" Target="https://login.consultant.ru/link/?req=doc&amp;base=SPB&amp;n=209265&amp;dst=100005" TargetMode="External"/><Relationship Id="rId98" Type="http://schemas.openxmlformats.org/officeDocument/2006/relationships/hyperlink" Target="https://login.consultant.ru/link/?req=doc&amp;base=LAW&amp;n=515575&amp;dst=563" TargetMode="External"/><Relationship Id="rId121" Type="http://schemas.openxmlformats.org/officeDocument/2006/relationships/hyperlink" Target="https://login.consultant.ru/link/?req=doc&amp;base=SPB&amp;n=279842&amp;dst=100006" TargetMode="External"/><Relationship Id="rId142" Type="http://schemas.openxmlformats.org/officeDocument/2006/relationships/hyperlink" Target="https://login.consultant.ru/link/?req=doc&amp;base=SPB&amp;n=233351&amp;dst=100006" TargetMode="External"/><Relationship Id="rId163" Type="http://schemas.openxmlformats.org/officeDocument/2006/relationships/hyperlink" Target="https://login.consultant.ru/link/?req=doc&amp;base=SPB&amp;n=294752&amp;dst=100011" TargetMode="External"/><Relationship Id="rId184" Type="http://schemas.openxmlformats.org/officeDocument/2006/relationships/hyperlink" Target="https://login.consultant.ru/link/?req=doc&amp;base=SPB&amp;n=272745&amp;dst=100027" TargetMode="External"/><Relationship Id="rId219" Type="http://schemas.openxmlformats.org/officeDocument/2006/relationships/hyperlink" Target="https://login.consultant.ru/link/?req=doc&amp;base=SPB&amp;n=123879" TargetMode="External"/><Relationship Id="rId230" Type="http://schemas.openxmlformats.org/officeDocument/2006/relationships/fontTable" Target="fontTable.xml"/><Relationship Id="rId25" Type="http://schemas.openxmlformats.org/officeDocument/2006/relationships/hyperlink" Target="https://login.consultant.ru/link/?req=doc&amp;base=SPB&amp;n=262304&amp;dst=100010" TargetMode="External"/><Relationship Id="rId46" Type="http://schemas.openxmlformats.org/officeDocument/2006/relationships/hyperlink" Target="https://login.consultant.ru/link/?req=doc&amp;base=SPB&amp;n=235472&amp;dst=100018" TargetMode="External"/><Relationship Id="rId67" Type="http://schemas.openxmlformats.org/officeDocument/2006/relationships/hyperlink" Target="https://login.consultant.ru/link/?req=doc&amp;base=SPB&amp;n=269401&amp;dst=100005" TargetMode="External"/><Relationship Id="rId116" Type="http://schemas.openxmlformats.org/officeDocument/2006/relationships/hyperlink" Target="https://login.consultant.ru/link/?req=doc&amp;base=SPB&amp;n=216376&amp;dst=100011" TargetMode="External"/><Relationship Id="rId137" Type="http://schemas.openxmlformats.org/officeDocument/2006/relationships/hyperlink" Target="https://login.consultant.ru/link/?req=doc&amp;base=SPB&amp;n=262304&amp;dst=100016" TargetMode="External"/><Relationship Id="rId158" Type="http://schemas.openxmlformats.org/officeDocument/2006/relationships/hyperlink" Target="https://login.consultant.ru/link/?req=doc&amp;base=SPB&amp;n=216670&amp;dst=100028" TargetMode="External"/><Relationship Id="rId20" Type="http://schemas.openxmlformats.org/officeDocument/2006/relationships/hyperlink" Target="https://login.consultant.ru/link/?req=doc&amp;base=SPB&amp;n=246201&amp;dst=100007" TargetMode="External"/><Relationship Id="rId41" Type="http://schemas.openxmlformats.org/officeDocument/2006/relationships/hyperlink" Target="https://login.consultant.ru/link/?req=doc&amp;base=SPB&amp;n=216670&amp;dst=100010" TargetMode="External"/><Relationship Id="rId62" Type="http://schemas.openxmlformats.org/officeDocument/2006/relationships/hyperlink" Target="https://login.consultant.ru/link/?req=doc&amp;base=SPB&amp;n=258765&amp;dst=100005" TargetMode="External"/><Relationship Id="rId83" Type="http://schemas.openxmlformats.org/officeDocument/2006/relationships/hyperlink" Target="https://login.consultant.ru/link/?req=doc&amp;base=SPB&amp;n=216670&amp;dst=100012" TargetMode="External"/><Relationship Id="rId88" Type="http://schemas.openxmlformats.org/officeDocument/2006/relationships/hyperlink" Target="https://login.consultant.ru/link/?req=doc&amp;base=SPB&amp;n=312146&amp;dst=100011" TargetMode="External"/><Relationship Id="rId111" Type="http://schemas.openxmlformats.org/officeDocument/2006/relationships/hyperlink" Target="https://login.consultant.ru/link/?req=doc&amp;base=SPB&amp;n=272745&amp;dst=100020" TargetMode="External"/><Relationship Id="rId132" Type="http://schemas.openxmlformats.org/officeDocument/2006/relationships/hyperlink" Target="https://login.consultant.ru/link/?req=doc&amp;base=SPB&amp;n=215116&amp;dst=100008" TargetMode="External"/><Relationship Id="rId153" Type="http://schemas.openxmlformats.org/officeDocument/2006/relationships/hyperlink" Target="https://login.consultant.ru/link/?req=doc&amp;base=SPB&amp;n=294144" TargetMode="External"/><Relationship Id="rId174" Type="http://schemas.openxmlformats.org/officeDocument/2006/relationships/hyperlink" Target="www.pravo.gov.ru" TargetMode="External"/><Relationship Id="rId179" Type="http://schemas.openxmlformats.org/officeDocument/2006/relationships/hyperlink" Target="https://login.consultant.ru/link/?req=doc&amp;base=SPB&amp;n=225829" TargetMode="External"/><Relationship Id="rId195" Type="http://schemas.openxmlformats.org/officeDocument/2006/relationships/hyperlink" Target="https://login.consultant.ru/link/?req=doc&amp;base=SPB&amp;n=262304&amp;dst=100019" TargetMode="External"/><Relationship Id="rId209" Type="http://schemas.openxmlformats.org/officeDocument/2006/relationships/hyperlink" Target="https://login.consultant.ru/link/?req=doc&amp;base=SPB&amp;n=167884&amp;dst=100033" TargetMode="External"/><Relationship Id="rId190" Type="http://schemas.openxmlformats.org/officeDocument/2006/relationships/hyperlink" Target="https://login.consultant.ru/link/?req=doc&amp;base=SPB&amp;n=272745&amp;dst=100031" TargetMode="External"/><Relationship Id="rId204" Type="http://schemas.openxmlformats.org/officeDocument/2006/relationships/hyperlink" Target="https://login.consultant.ru/link/?req=doc&amp;base=SPB&amp;n=175545&amp;dst=100006" TargetMode="External"/><Relationship Id="rId220" Type="http://schemas.openxmlformats.org/officeDocument/2006/relationships/hyperlink" Target="https://login.consultant.ru/link/?req=doc&amp;base=SPB&amp;n=149470&amp;dst=100086" TargetMode="External"/><Relationship Id="rId225" Type="http://schemas.openxmlformats.org/officeDocument/2006/relationships/hyperlink" Target="https://login.consultant.ru/link/?req=doc&amp;base=SPB&amp;n=146623" TargetMode="External"/><Relationship Id="rId15" Type="http://schemas.openxmlformats.org/officeDocument/2006/relationships/hyperlink" Target="https://login.consultant.ru/link/?req=doc&amp;base=SPB&amp;n=228062&amp;dst=100005" TargetMode="External"/><Relationship Id="rId36" Type="http://schemas.openxmlformats.org/officeDocument/2006/relationships/hyperlink" Target="https://login.consultant.ru/link/?req=doc&amp;base=SPB&amp;n=308976&amp;dst=100014" TargetMode="External"/><Relationship Id="rId57" Type="http://schemas.openxmlformats.org/officeDocument/2006/relationships/hyperlink" Target="https://login.consultant.ru/link/?req=doc&amp;base=SPB&amp;n=241637&amp;dst=100005" TargetMode="External"/><Relationship Id="rId106" Type="http://schemas.openxmlformats.org/officeDocument/2006/relationships/hyperlink" Target="https://login.consultant.ru/link/?req=doc&amp;base=SPB&amp;n=305820&amp;dst=100020" TargetMode="External"/><Relationship Id="rId127" Type="http://schemas.openxmlformats.org/officeDocument/2006/relationships/hyperlink" Target="https://login.consultant.ru/link/?req=doc&amp;base=SPB&amp;n=308055" TargetMode="External"/><Relationship Id="rId10" Type="http://schemas.openxmlformats.org/officeDocument/2006/relationships/hyperlink" Target="https://login.consultant.ru/link/?req=doc&amp;base=SPB&amp;n=216376&amp;dst=100007" TargetMode="External"/><Relationship Id="rId31" Type="http://schemas.openxmlformats.org/officeDocument/2006/relationships/hyperlink" Target="https://login.consultant.ru/link/?req=doc&amp;base=SPB&amp;n=279842&amp;dst=100005" TargetMode="External"/><Relationship Id="rId52" Type="http://schemas.openxmlformats.org/officeDocument/2006/relationships/hyperlink" Target="https://login.consultant.ru/link/?req=doc&amp;base=SPB&amp;n=224026&amp;dst=100005" TargetMode="External"/><Relationship Id="rId73" Type="http://schemas.openxmlformats.org/officeDocument/2006/relationships/hyperlink" Target="https://login.consultant.ru/link/?req=doc&amp;base=SPB&amp;n=294752&amp;dst=100011" TargetMode="External"/><Relationship Id="rId78" Type="http://schemas.openxmlformats.org/officeDocument/2006/relationships/hyperlink" Target="https://login.consultant.ru/link/?req=doc&amp;base=SPB&amp;n=262304&amp;dst=100011" TargetMode="External"/><Relationship Id="rId94" Type="http://schemas.openxmlformats.org/officeDocument/2006/relationships/hyperlink" Target="https://login.consultant.ru/link/?req=doc&amp;base=SPB&amp;n=216670&amp;dst=100017" TargetMode="External"/><Relationship Id="rId99" Type="http://schemas.openxmlformats.org/officeDocument/2006/relationships/hyperlink" Target="https://login.consultant.ru/link/?req=doc&amp;base=LAW&amp;n=515575&amp;dst=568" TargetMode="External"/><Relationship Id="rId101" Type="http://schemas.openxmlformats.org/officeDocument/2006/relationships/hyperlink" Target="https://login.consultant.ru/link/?req=doc&amp;base=SPB&amp;n=216670&amp;dst=100022" TargetMode="External"/><Relationship Id="rId122" Type="http://schemas.openxmlformats.org/officeDocument/2006/relationships/hyperlink" Target="https://login.consultant.ru/link/?req=doc&amp;base=SPB&amp;n=305820&amp;dst=100028" TargetMode="External"/><Relationship Id="rId143" Type="http://schemas.openxmlformats.org/officeDocument/2006/relationships/hyperlink" Target="https://login.consultant.ru/link/?req=doc&amp;base=LAW&amp;n=494960" TargetMode="External"/><Relationship Id="rId148" Type="http://schemas.openxmlformats.org/officeDocument/2006/relationships/hyperlink" Target="https://login.consultant.ru/link/?req=doc&amp;base=LAW&amp;n=472842" TargetMode="External"/><Relationship Id="rId164" Type="http://schemas.openxmlformats.org/officeDocument/2006/relationships/hyperlink" Target="https://login.consultant.ru/link/?req=doc&amp;base=SPB&amp;n=313166&amp;dst=100077" TargetMode="External"/><Relationship Id="rId169" Type="http://schemas.openxmlformats.org/officeDocument/2006/relationships/hyperlink" Target="https://login.consultant.ru/link/?req=doc&amp;base=SPB&amp;n=312146&amp;dst=100022" TargetMode="External"/><Relationship Id="rId185" Type="http://schemas.openxmlformats.org/officeDocument/2006/relationships/hyperlink" Target="https://login.consultant.ru/link/?req=doc&amp;base=SPB&amp;n=228062&amp;dst=100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15116&amp;dst=100005" TargetMode="External"/><Relationship Id="rId180" Type="http://schemas.openxmlformats.org/officeDocument/2006/relationships/hyperlink" Target="https://login.consultant.ru/link/?req=doc&amp;base=SPB&amp;n=225829" TargetMode="External"/><Relationship Id="rId210" Type="http://schemas.openxmlformats.org/officeDocument/2006/relationships/hyperlink" Target="https://login.consultant.ru/link/?req=doc&amp;base=SPB&amp;n=144373&amp;dst=100023" TargetMode="External"/><Relationship Id="rId215" Type="http://schemas.openxmlformats.org/officeDocument/2006/relationships/hyperlink" Target="https://login.consultant.ru/link/?req=doc&amp;base=SPB&amp;n=110329" TargetMode="External"/><Relationship Id="rId26" Type="http://schemas.openxmlformats.org/officeDocument/2006/relationships/hyperlink" Target="https://login.consultant.ru/link/?req=doc&amp;base=SPB&amp;n=296046&amp;dst=100195" TargetMode="External"/><Relationship Id="rId231" Type="http://schemas.openxmlformats.org/officeDocument/2006/relationships/theme" Target="theme/theme1.xml"/><Relationship Id="rId47" Type="http://schemas.openxmlformats.org/officeDocument/2006/relationships/hyperlink" Target="https://login.consultant.ru/link/?req=doc&amp;base=SPB&amp;n=209265&amp;dst=100005" TargetMode="External"/><Relationship Id="rId68" Type="http://schemas.openxmlformats.org/officeDocument/2006/relationships/hyperlink" Target="https://login.consultant.ru/link/?req=doc&amp;base=SPB&amp;n=272745&amp;dst=100005" TargetMode="External"/><Relationship Id="rId89" Type="http://schemas.openxmlformats.org/officeDocument/2006/relationships/hyperlink" Target="https://login.consultant.ru/link/?req=doc&amp;base=SPB&amp;n=305820&amp;dst=100015" TargetMode="External"/><Relationship Id="rId112" Type="http://schemas.openxmlformats.org/officeDocument/2006/relationships/hyperlink" Target="https://login.consultant.ru/link/?req=doc&amp;base=SPB&amp;n=305820&amp;dst=100025" TargetMode="External"/><Relationship Id="rId133" Type="http://schemas.openxmlformats.org/officeDocument/2006/relationships/hyperlink" Target="https://login.consultant.ru/link/?req=doc&amp;base=SPB&amp;n=262304&amp;dst=100015" TargetMode="External"/><Relationship Id="rId154" Type="http://schemas.openxmlformats.org/officeDocument/2006/relationships/hyperlink" Target="https://login.consultant.ru/link/?req=doc&amp;base=SPB&amp;n=305820&amp;dst=100034" TargetMode="External"/><Relationship Id="rId175" Type="http://schemas.openxmlformats.org/officeDocument/2006/relationships/hyperlink" Target="https://login.consultant.ru/link/?req=doc&amp;base=SPB&amp;n=305820&amp;dst=100037" TargetMode="External"/><Relationship Id="rId196" Type="http://schemas.openxmlformats.org/officeDocument/2006/relationships/hyperlink" Target="https://login.consultant.ru/link/?req=doc&amp;base=SPB&amp;n=262304&amp;dst=100019" TargetMode="External"/><Relationship Id="rId200" Type="http://schemas.openxmlformats.org/officeDocument/2006/relationships/hyperlink" Target="https://login.consultant.ru/link/?req=doc&amp;base=SPB&amp;n=175461&amp;dst=100008" TargetMode="External"/><Relationship Id="rId16" Type="http://schemas.openxmlformats.org/officeDocument/2006/relationships/hyperlink" Target="https://login.consultant.ru/link/?req=doc&amp;base=SPB&amp;n=233351&amp;dst=100005" TargetMode="External"/><Relationship Id="rId221" Type="http://schemas.openxmlformats.org/officeDocument/2006/relationships/hyperlink" Target="https://login.consultant.ru/link/?req=doc&amp;base=SPB&amp;n=130551&amp;dst=100005" TargetMode="External"/><Relationship Id="rId37" Type="http://schemas.openxmlformats.org/officeDocument/2006/relationships/hyperlink" Target="https://login.consultant.ru/link/?req=doc&amp;base=SPB&amp;n=312146&amp;dst=100005" TargetMode="External"/><Relationship Id="rId58" Type="http://schemas.openxmlformats.org/officeDocument/2006/relationships/hyperlink" Target="https://login.consultant.ru/link/?req=doc&amp;base=SPB&amp;n=243519&amp;dst=100005" TargetMode="External"/><Relationship Id="rId79" Type="http://schemas.openxmlformats.org/officeDocument/2006/relationships/hyperlink" Target="https://login.consultant.ru/link/?req=doc&amp;base=SPB&amp;n=272745&amp;dst=100011" TargetMode="External"/><Relationship Id="rId102" Type="http://schemas.openxmlformats.org/officeDocument/2006/relationships/hyperlink" Target="https://login.consultant.ru/link/?req=doc&amp;base=SPB&amp;n=305820&amp;dst=100019" TargetMode="External"/><Relationship Id="rId123" Type="http://schemas.openxmlformats.org/officeDocument/2006/relationships/hyperlink" Target="https://login.consultant.ru/link/?req=doc&amp;base=SPB&amp;n=305820&amp;dst=100030" TargetMode="External"/><Relationship Id="rId144" Type="http://schemas.openxmlformats.org/officeDocument/2006/relationships/hyperlink" Target="https://login.consultant.ru/link/?req=doc&amp;base=LAW&amp;n=422007" TargetMode="External"/><Relationship Id="rId90" Type="http://schemas.openxmlformats.org/officeDocument/2006/relationships/hyperlink" Target="https://login.consultant.ru/link/?req=doc&amp;base=SPB&amp;n=216670&amp;dst=100014" TargetMode="External"/><Relationship Id="rId165" Type="http://schemas.openxmlformats.org/officeDocument/2006/relationships/hyperlink" Target="https://login.consultant.ru/link/?req=doc&amp;base=SPB&amp;n=312146&amp;dst=100019" TargetMode="External"/><Relationship Id="rId186" Type="http://schemas.openxmlformats.org/officeDocument/2006/relationships/hyperlink" Target="https://login.consultant.ru/link/?req=doc&amp;base=SPB&amp;n=228062&amp;dst=100017" TargetMode="External"/><Relationship Id="rId211" Type="http://schemas.openxmlformats.org/officeDocument/2006/relationships/hyperlink" Target="https://login.consultant.ru/link/?req=doc&amp;base=SPB&amp;n=103651" TargetMode="External"/><Relationship Id="rId27" Type="http://schemas.openxmlformats.org/officeDocument/2006/relationships/hyperlink" Target="https://login.consultant.ru/link/?req=doc&amp;base=SPB&amp;n=265129&amp;dst=100012" TargetMode="External"/><Relationship Id="rId48" Type="http://schemas.openxmlformats.org/officeDocument/2006/relationships/hyperlink" Target="https://login.consultant.ru/link/?req=doc&amp;base=SPB&amp;n=215116&amp;dst=100005" TargetMode="External"/><Relationship Id="rId69" Type="http://schemas.openxmlformats.org/officeDocument/2006/relationships/hyperlink" Target="https://login.consultant.ru/link/?req=doc&amp;base=SPB&amp;n=275036&amp;dst=100005" TargetMode="External"/><Relationship Id="rId113" Type="http://schemas.openxmlformats.org/officeDocument/2006/relationships/hyperlink" Target="https://login.consultant.ru/link/?req=doc&amp;base=SPB&amp;n=272745&amp;dst=100022" TargetMode="External"/><Relationship Id="rId134" Type="http://schemas.openxmlformats.org/officeDocument/2006/relationships/hyperlink" Target="https://login.consultant.ru/link/?req=doc&amp;base=SPB&amp;n=272745&amp;dst=100023" TargetMode="External"/><Relationship Id="rId80" Type="http://schemas.openxmlformats.org/officeDocument/2006/relationships/hyperlink" Target="https://login.consultant.ru/link/?req=doc&amp;base=SPB&amp;n=235472&amp;dst=100018" TargetMode="External"/><Relationship Id="rId155" Type="http://schemas.openxmlformats.org/officeDocument/2006/relationships/hyperlink" Target="https://login.consultant.ru/link/?req=doc&amp;base=SPB&amp;n=305820&amp;dst=100036" TargetMode="External"/><Relationship Id="rId176" Type="http://schemas.openxmlformats.org/officeDocument/2006/relationships/hyperlink" Target="https://login.consultant.ru/link/?req=doc&amp;base=SPB&amp;n=216670&amp;dst=100035" TargetMode="External"/><Relationship Id="rId197" Type="http://schemas.openxmlformats.org/officeDocument/2006/relationships/hyperlink" Target="https://login.consultant.ru/link/?req=doc&amp;base=SPB&amp;n=312146&amp;dst=100026" TargetMode="External"/><Relationship Id="rId201" Type="http://schemas.openxmlformats.org/officeDocument/2006/relationships/hyperlink" Target="https://login.consultant.ru/link/?req=doc&amp;base=SPB&amp;n=92208" TargetMode="External"/><Relationship Id="rId222" Type="http://schemas.openxmlformats.org/officeDocument/2006/relationships/hyperlink" Target="https://login.consultant.ru/link/?req=doc&amp;base=SPB&amp;n=139158" TargetMode="External"/><Relationship Id="rId17" Type="http://schemas.openxmlformats.org/officeDocument/2006/relationships/hyperlink" Target="https://login.consultant.ru/link/?req=doc&amp;base=SPB&amp;n=239870&amp;dst=100008" TargetMode="External"/><Relationship Id="rId38" Type="http://schemas.openxmlformats.org/officeDocument/2006/relationships/hyperlink" Target="https://login.consultant.ru/link/?req=doc&amp;base=SPB&amp;n=313747&amp;dst=100005" TargetMode="External"/><Relationship Id="rId59" Type="http://schemas.openxmlformats.org/officeDocument/2006/relationships/hyperlink" Target="https://login.consultant.ru/link/?req=doc&amp;base=SPB&amp;n=246201&amp;dst=100007" TargetMode="External"/><Relationship Id="rId103" Type="http://schemas.openxmlformats.org/officeDocument/2006/relationships/hyperlink" Target="https://login.consultant.ru/link/?req=doc&amp;base=LAW&amp;n=515575&amp;dst=101324" TargetMode="External"/><Relationship Id="rId124" Type="http://schemas.openxmlformats.org/officeDocument/2006/relationships/hyperlink" Target="https://login.consultant.ru/link/?req=doc&amp;base=SPB&amp;n=262304&amp;dst=100013" TargetMode="External"/><Relationship Id="rId70" Type="http://schemas.openxmlformats.org/officeDocument/2006/relationships/hyperlink" Target="https://login.consultant.ru/link/?req=doc&amp;base=SPB&amp;n=279842&amp;dst=100005" TargetMode="External"/><Relationship Id="rId91" Type="http://schemas.openxmlformats.org/officeDocument/2006/relationships/hyperlink" Target="https://login.consultant.ru/link/?req=doc&amp;base=SPB&amp;n=216670&amp;dst=100016" TargetMode="External"/><Relationship Id="rId145" Type="http://schemas.openxmlformats.org/officeDocument/2006/relationships/hyperlink" Target="https://login.consultant.ru/link/?req=doc&amp;base=SPB&amp;n=173331" TargetMode="External"/><Relationship Id="rId166" Type="http://schemas.openxmlformats.org/officeDocument/2006/relationships/hyperlink" Target="https://login.consultant.ru/link/?req=doc&amp;base=SPB&amp;n=277039&amp;dst=100042" TargetMode="External"/><Relationship Id="rId187" Type="http://schemas.openxmlformats.org/officeDocument/2006/relationships/hyperlink" Target="https://login.consultant.ru/link/?req=doc&amp;base=SPB&amp;n=31111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SPB&amp;n=169338&amp;dst=100170" TargetMode="External"/><Relationship Id="rId28" Type="http://schemas.openxmlformats.org/officeDocument/2006/relationships/hyperlink" Target="https://login.consultant.ru/link/?req=doc&amp;base=SPB&amp;n=269401&amp;dst=100005" TargetMode="External"/><Relationship Id="rId49" Type="http://schemas.openxmlformats.org/officeDocument/2006/relationships/hyperlink" Target="https://login.consultant.ru/link/?req=doc&amp;base=SPB&amp;n=216376&amp;dst=100007" TargetMode="External"/><Relationship Id="rId114" Type="http://schemas.openxmlformats.org/officeDocument/2006/relationships/hyperlink" Target="https://login.consultant.ru/link/?req=doc&amp;base=SPB&amp;n=314221" TargetMode="External"/><Relationship Id="rId60" Type="http://schemas.openxmlformats.org/officeDocument/2006/relationships/hyperlink" Target="https://login.consultant.ru/link/?req=doc&amp;base=SPB&amp;n=246321&amp;dst=100005" TargetMode="External"/><Relationship Id="rId81" Type="http://schemas.openxmlformats.org/officeDocument/2006/relationships/hyperlink" Target="https://login.consultant.ru/link/?req=doc&amp;base=LAW&amp;n=2875" TargetMode="External"/><Relationship Id="rId135" Type="http://schemas.openxmlformats.org/officeDocument/2006/relationships/hyperlink" Target="https://login.consultant.ru/link/?req=doc&amp;base=SPB&amp;n=305820&amp;dst=100031" TargetMode="External"/><Relationship Id="rId156" Type="http://schemas.openxmlformats.org/officeDocument/2006/relationships/hyperlink" Target="https://login.consultant.ru/link/?req=doc&amp;base=SPB&amp;n=235470&amp;dst=100229" TargetMode="External"/><Relationship Id="rId177" Type="http://schemas.openxmlformats.org/officeDocument/2006/relationships/hyperlink" Target="https://login.consultant.ru/link/?req=doc&amp;base=SPB&amp;n=286168&amp;dst=100005" TargetMode="External"/><Relationship Id="rId198" Type="http://schemas.openxmlformats.org/officeDocument/2006/relationships/hyperlink" Target="https://login.consultant.ru/link/?req=doc&amp;base=SPB&amp;n=279842&amp;dst=100007" TargetMode="External"/><Relationship Id="rId202" Type="http://schemas.openxmlformats.org/officeDocument/2006/relationships/hyperlink" Target="https://login.consultant.ru/link/?req=doc&amp;base=SPB&amp;n=131805&amp;dst=100011" TargetMode="External"/><Relationship Id="rId223" Type="http://schemas.openxmlformats.org/officeDocument/2006/relationships/hyperlink" Target="https://login.consultant.ru/link/?req=doc&amp;base=SPB&amp;n=180722&amp;dst=100023" TargetMode="External"/><Relationship Id="rId18" Type="http://schemas.openxmlformats.org/officeDocument/2006/relationships/hyperlink" Target="https://login.consultant.ru/link/?req=doc&amp;base=SPB&amp;n=241637&amp;dst=100005" TargetMode="External"/><Relationship Id="rId39" Type="http://schemas.openxmlformats.org/officeDocument/2006/relationships/hyperlink" Target="https://login.consultant.ru/link/?req=doc&amp;base=SPB&amp;n=311110&amp;dst=100738" TargetMode="External"/><Relationship Id="rId50" Type="http://schemas.openxmlformats.org/officeDocument/2006/relationships/hyperlink" Target="https://login.consultant.ru/link/?req=doc&amp;base=SPB&amp;n=216670&amp;dst=100011" TargetMode="External"/><Relationship Id="rId104" Type="http://schemas.openxmlformats.org/officeDocument/2006/relationships/hyperlink" Target="https://login.consultant.ru/link/?req=doc&amp;base=SPB&amp;n=228062&amp;dst=100011" TargetMode="External"/><Relationship Id="rId125" Type="http://schemas.openxmlformats.org/officeDocument/2006/relationships/hyperlink" Target="https://login.consultant.ru/link/?req=doc&amp;base=SPB&amp;n=216670&amp;dst=100026" TargetMode="External"/><Relationship Id="rId146" Type="http://schemas.openxmlformats.org/officeDocument/2006/relationships/hyperlink" Target="https://login.consultant.ru/link/?req=doc&amp;base=SPB&amp;n=305820&amp;dst=100033" TargetMode="External"/><Relationship Id="rId167" Type="http://schemas.openxmlformats.org/officeDocument/2006/relationships/hyperlink" Target="https://login.consultant.ru/link/?req=doc&amp;base=SPB&amp;n=277039&amp;dst=100046" TargetMode="External"/><Relationship Id="rId188" Type="http://schemas.openxmlformats.org/officeDocument/2006/relationships/hyperlink" Target="https://login.consultant.ru/link/?req=doc&amp;base=SPB&amp;n=241637&amp;dst=100012" TargetMode="External"/><Relationship Id="rId71" Type="http://schemas.openxmlformats.org/officeDocument/2006/relationships/hyperlink" Target="https://login.consultant.ru/link/?req=doc&amp;base=SPB&amp;n=280102&amp;dst=100005" TargetMode="External"/><Relationship Id="rId92" Type="http://schemas.openxmlformats.org/officeDocument/2006/relationships/hyperlink" Target="https://login.consultant.ru/link/?req=doc&amp;base=SPB&amp;n=224828&amp;dst=100007" TargetMode="External"/><Relationship Id="rId213" Type="http://schemas.openxmlformats.org/officeDocument/2006/relationships/hyperlink" Target="https://login.consultant.ru/link/?req=doc&amp;base=SPB&amp;n=169335&amp;dst=10004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SPB&amp;n=272745&amp;dst=100005" TargetMode="External"/><Relationship Id="rId40" Type="http://schemas.openxmlformats.org/officeDocument/2006/relationships/hyperlink" Target="https://login.consultant.ru/link/?req=doc&amp;base=SPB&amp;n=313863" TargetMode="External"/><Relationship Id="rId115" Type="http://schemas.openxmlformats.org/officeDocument/2006/relationships/hyperlink" Target="https://login.consultant.ru/link/?req=doc&amp;base=SPB&amp;n=216376&amp;dst=100009" TargetMode="External"/><Relationship Id="rId136" Type="http://schemas.openxmlformats.org/officeDocument/2006/relationships/hyperlink" Target="https://login.consultant.ru/link/?req=doc&amp;base=SPB&amp;n=258765&amp;dst=100005" TargetMode="External"/><Relationship Id="rId157" Type="http://schemas.openxmlformats.org/officeDocument/2006/relationships/hyperlink" Target="https://login.consultant.ru/link/?req=doc&amp;base=SPB&amp;n=296046&amp;dst=100199" TargetMode="External"/><Relationship Id="rId178" Type="http://schemas.openxmlformats.org/officeDocument/2006/relationships/hyperlink" Target="https://login.consultant.ru/link/?req=doc&amp;base=SPB&amp;n=275036&amp;dst=100005" TargetMode="External"/><Relationship Id="rId61" Type="http://schemas.openxmlformats.org/officeDocument/2006/relationships/hyperlink" Target="https://login.consultant.ru/link/?req=doc&amp;base=SPB&amp;n=253600&amp;dst=100005" TargetMode="External"/><Relationship Id="rId82" Type="http://schemas.openxmlformats.org/officeDocument/2006/relationships/hyperlink" Target="https://login.consultant.ru/link/?req=doc&amp;base=SPB&amp;n=311110" TargetMode="External"/><Relationship Id="rId199" Type="http://schemas.openxmlformats.org/officeDocument/2006/relationships/hyperlink" Target="https://login.consultant.ru/link/?req=doc&amp;base=SPB&amp;n=170788" TargetMode="External"/><Relationship Id="rId203" Type="http://schemas.openxmlformats.org/officeDocument/2006/relationships/hyperlink" Target="https://login.consultant.ru/link/?req=doc&amp;base=SPB&amp;n=160244" TargetMode="External"/><Relationship Id="rId19" Type="http://schemas.openxmlformats.org/officeDocument/2006/relationships/hyperlink" Target="https://login.consultant.ru/link/?req=doc&amp;base=SPB&amp;n=243519&amp;dst=100005" TargetMode="External"/><Relationship Id="rId224" Type="http://schemas.openxmlformats.org/officeDocument/2006/relationships/hyperlink" Target="https://login.consultant.ru/link/?req=doc&amp;base=SPB&amp;n=180719&amp;dst=100068" TargetMode="External"/><Relationship Id="rId30" Type="http://schemas.openxmlformats.org/officeDocument/2006/relationships/hyperlink" Target="https://login.consultant.ru/link/?req=doc&amp;base=SPB&amp;n=275036&amp;dst=100005" TargetMode="External"/><Relationship Id="rId105" Type="http://schemas.openxmlformats.org/officeDocument/2006/relationships/hyperlink" Target="https://login.consultant.ru/link/?req=doc&amp;base=SPB&amp;n=216670&amp;dst=100024" TargetMode="External"/><Relationship Id="rId126" Type="http://schemas.openxmlformats.org/officeDocument/2006/relationships/hyperlink" Target="https://login.consultant.ru/link/?req=doc&amp;base=SPB&amp;n=215116&amp;dst=100006" TargetMode="External"/><Relationship Id="rId147" Type="http://schemas.openxmlformats.org/officeDocument/2006/relationships/hyperlink" Target="https://login.consultant.ru/link/?req=doc&amp;base=LAW&amp;n=482696" TargetMode="External"/><Relationship Id="rId168" Type="http://schemas.openxmlformats.org/officeDocument/2006/relationships/hyperlink" Target="https://login.consultant.ru/link/?req=doc&amp;base=SPB&amp;n=312146&amp;dst=100021" TargetMode="External"/><Relationship Id="rId51" Type="http://schemas.openxmlformats.org/officeDocument/2006/relationships/hyperlink" Target="https://login.consultant.ru/link/?req=doc&amp;base=SPB&amp;n=216899&amp;dst=100005" TargetMode="External"/><Relationship Id="rId72" Type="http://schemas.openxmlformats.org/officeDocument/2006/relationships/hyperlink" Target="https://login.consultant.ru/link/?req=doc&amp;base=SPB&amp;n=286168&amp;dst=100005" TargetMode="External"/><Relationship Id="rId93" Type="http://schemas.openxmlformats.org/officeDocument/2006/relationships/hyperlink" Target="https://login.consultant.ru/link/?req=doc&amp;base=SPB&amp;n=272745&amp;dst=100019" TargetMode="External"/><Relationship Id="rId189" Type="http://schemas.openxmlformats.org/officeDocument/2006/relationships/hyperlink" Target="https://login.consultant.ru/link/?req=doc&amp;base=SPB&amp;n=262304&amp;dst=100019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SPB&amp;n=1082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17085</Words>
  <Characters>97389</Characters>
  <Application>Microsoft Office Word</Application>
  <DocSecurity>0</DocSecurity>
  <Lines>811</Lines>
  <Paragraphs>228</Paragraphs>
  <ScaleCrop>false</ScaleCrop>
  <Company/>
  <LinksUpToDate>false</LinksUpToDate>
  <CharactersWithSpaces>114246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 Кокоулина</dc:creator>
  <cp:lastModifiedBy>Оксана Владимировна Кокоулина</cp:lastModifiedBy>
  <cp:revision>1</cp:revision>
  <dcterms:created xsi:type="dcterms:W3CDTF">2025-10-21T13:14:00Z</dcterms:created>
  <dcterms:modified xsi:type="dcterms:W3CDTF">2025-10-21T13:14:00Z</dcterms:modified>
</cp:coreProperties>
</file>