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D7" w:rsidRDefault="00764FD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64FD7" w:rsidRDefault="00764FD7">
      <w:pPr>
        <w:pStyle w:val="ConsPlusNormal"/>
        <w:jc w:val="both"/>
        <w:outlineLvl w:val="0"/>
      </w:pPr>
    </w:p>
    <w:p w:rsidR="00764FD7" w:rsidRDefault="00764FD7">
      <w:pPr>
        <w:pStyle w:val="ConsPlusNormal"/>
        <w:outlineLvl w:val="0"/>
      </w:pPr>
      <w:r>
        <w:t>Зарегистрировано в Минюсте России 11 сентября 2020 г. N 59784</w:t>
      </w:r>
    </w:p>
    <w:p w:rsidR="00764FD7" w:rsidRDefault="00764FD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Title"/>
        <w:jc w:val="center"/>
      </w:pPr>
      <w:r>
        <w:t>МИНИСТЕРСТВО ПРОСВЕЩЕНИЯ РОССИЙСКОЙ ФЕДЕРАЦИИ</w:t>
      </w:r>
    </w:p>
    <w:p w:rsidR="00764FD7" w:rsidRDefault="00764FD7">
      <w:pPr>
        <w:pStyle w:val="ConsPlusTitle"/>
        <w:jc w:val="center"/>
      </w:pPr>
    </w:p>
    <w:p w:rsidR="00764FD7" w:rsidRDefault="00764FD7">
      <w:pPr>
        <w:pStyle w:val="ConsPlusTitle"/>
        <w:jc w:val="center"/>
      </w:pPr>
      <w:r>
        <w:t>ПРИКАЗ</w:t>
      </w:r>
    </w:p>
    <w:p w:rsidR="00764FD7" w:rsidRDefault="00764FD7">
      <w:pPr>
        <w:pStyle w:val="ConsPlusTitle"/>
        <w:jc w:val="center"/>
      </w:pPr>
      <w:r>
        <w:t>от 26 августа 2020 г. N 438</w:t>
      </w:r>
    </w:p>
    <w:p w:rsidR="00764FD7" w:rsidRDefault="00764FD7">
      <w:pPr>
        <w:pStyle w:val="ConsPlusTitle"/>
        <w:jc w:val="center"/>
      </w:pPr>
    </w:p>
    <w:p w:rsidR="00764FD7" w:rsidRDefault="00764FD7">
      <w:pPr>
        <w:pStyle w:val="ConsPlusTitle"/>
        <w:jc w:val="center"/>
      </w:pPr>
      <w:r>
        <w:t>ОБ УТВЕРЖДЕНИИ ПОРЯДКА</w:t>
      </w:r>
    </w:p>
    <w:p w:rsidR="00764FD7" w:rsidRDefault="00764FD7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764FD7" w:rsidRDefault="00764FD7">
      <w:pPr>
        <w:pStyle w:val="ConsPlusTitle"/>
        <w:jc w:val="center"/>
      </w:pPr>
      <w:r>
        <w:t>ПО ОСНОВНЫМ ПРОГРАММАМ ПРОФЕССИОНАЛЬНОГО ОБУЧЕНИЯ</w:t>
      </w:r>
    </w:p>
    <w:p w:rsidR="00764FD7" w:rsidRDefault="00764FD7">
      <w:pPr>
        <w:pStyle w:val="ConsPlusNormal"/>
        <w:jc w:val="center"/>
      </w:pPr>
    </w:p>
    <w:p w:rsidR="00764FD7" w:rsidRDefault="00764FD7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7">
        <w:r>
          <w:rPr>
            <w:color w:val="0000FF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программам профессионального обучения.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от </w:t>
      </w:r>
      <w:hyperlink r:id="rId8">
        <w:r>
          <w:rPr>
            <w:color w:val="0000FF"/>
          </w:rPr>
          <w:t>18 апреля 2013 г. N 292</w:t>
        </w:r>
      </w:hyperlink>
      <w:r>
        <w:t xml:space="preserve">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 Министерством юстиции Российской Федерации 15 мая 2013 г., регистрационный N 28395);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от </w:t>
      </w:r>
      <w:hyperlink r:id="rId9">
        <w:r>
          <w:rPr>
            <w:color w:val="0000FF"/>
          </w:rPr>
          <w:t>21 августа 2013 г. N 977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17 сентября 2013 г., регистрационный N 29969);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от </w:t>
      </w:r>
      <w:hyperlink r:id="rId10">
        <w:r>
          <w:rPr>
            <w:color w:val="0000FF"/>
          </w:rPr>
          <w:t>20 января 2015 г. N 17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3 апреля 2015 г., регистрационный N 36710);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от </w:t>
      </w:r>
      <w:hyperlink r:id="rId11">
        <w:r>
          <w:rPr>
            <w:color w:val="0000FF"/>
          </w:rPr>
          <w:t>26 мая 2015 г. N 524</w:t>
        </w:r>
      </w:hyperlink>
      <w:r>
        <w:t xml:space="preserve"> "О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17 июня 2015 г., регистрационный N 37678);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от </w:t>
      </w:r>
      <w:hyperlink r:id="rId12">
        <w:r>
          <w:rPr>
            <w:color w:val="0000FF"/>
          </w:rPr>
          <w:t>27 октября 2015 г. N 1224</w:t>
        </w:r>
      </w:hyperlink>
      <w:r>
        <w:t xml:space="preserve"> 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N 292" (зарегистрирован Министерством юстиции Российской Федерации 12 </w:t>
      </w:r>
      <w:r>
        <w:lastRenderedPageBreak/>
        <w:t>ноября 2015 г., регистрационный N 39682).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jc w:val="right"/>
      </w:pPr>
      <w:r>
        <w:t>Министр</w:t>
      </w:r>
    </w:p>
    <w:p w:rsidR="00764FD7" w:rsidRDefault="00764FD7">
      <w:pPr>
        <w:pStyle w:val="ConsPlusNormal"/>
        <w:jc w:val="right"/>
      </w:pPr>
      <w:r>
        <w:t>С.С.КРАВЦОВ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jc w:val="right"/>
        <w:outlineLvl w:val="0"/>
      </w:pPr>
      <w:r>
        <w:t>Приложение</w:t>
      </w:r>
    </w:p>
    <w:p w:rsidR="00764FD7" w:rsidRDefault="00764FD7">
      <w:pPr>
        <w:pStyle w:val="ConsPlusNormal"/>
        <w:jc w:val="right"/>
      </w:pPr>
    </w:p>
    <w:p w:rsidR="00764FD7" w:rsidRDefault="00764FD7">
      <w:pPr>
        <w:pStyle w:val="ConsPlusNormal"/>
        <w:jc w:val="right"/>
      </w:pPr>
      <w:r>
        <w:t>Утвержден</w:t>
      </w:r>
    </w:p>
    <w:p w:rsidR="00764FD7" w:rsidRDefault="00764FD7">
      <w:pPr>
        <w:pStyle w:val="ConsPlusNormal"/>
        <w:jc w:val="right"/>
      </w:pPr>
      <w:r>
        <w:t>приказом Министерства просвещения</w:t>
      </w:r>
    </w:p>
    <w:p w:rsidR="00764FD7" w:rsidRDefault="00764FD7">
      <w:pPr>
        <w:pStyle w:val="ConsPlusNormal"/>
        <w:jc w:val="right"/>
      </w:pPr>
      <w:r>
        <w:t>Российской Федерации</w:t>
      </w:r>
    </w:p>
    <w:p w:rsidR="00764FD7" w:rsidRDefault="00764FD7">
      <w:pPr>
        <w:pStyle w:val="ConsPlusNormal"/>
        <w:jc w:val="right"/>
      </w:pPr>
      <w:r>
        <w:t>от 26 августа 2020 г. N 438</w:t>
      </w:r>
    </w:p>
    <w:p w:rsidR="00764FD7" w:rsidRDefault="00764FD7">
      <w:pPr>
        <w:pStyle w:val="ConsPlusNormal"/>
        <w:jc w:val="right"/>
      </w:pPr>
    </w:p>
    <w:p w:rsidR="00764FD7" w:rsidRDefault="00764FD7">
      <w:pPr>
        <w:pStyle w:val="ConsPlusTitle"/>
        <w:jc w:val="center"/>
      </w:pPr>
      <w:bookmarkStart w:id="0" w:name="P36"/>
      <w:bookmarkEnd w:id="0"/>
      <w:r>
        <w:t>ПОРЯДОК</w:t>
      </w:r>
    </w:p>
    <w:p w:rsidR="00764FD7" w:rsidRDefault="00764FD7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764FD7" w:rsidRDefault="00764FD7">
      <w:pPr>
        <w:pStyle w:val="ConsPlusTitle"/>
        <w:jc w:val="center"/>
      </w:pPr>
      <w:r>
        <w:t>ПО ОСНОВНЫМ ПРОГРАММАМ ПРОФЕССИОНАЛЬНОГО ОБУЧЕНИЯ</w:t>
      </w:r>
    </w:p>
    <w:p w:rsidR="00764FD7" w:rsidRDefault="00764FD7">
      <w:pPr>
        <w:pStyle w:val="ConsPlusNormal"/>
        <w:jc w:val="center"/>
      </w:pPr>
    </w:p>
    <w:p w:rsidR="00764FD7" w:rsidRDefault="00764FD7">
      <w:pPr>
        <w:pStyle w:val="ConsPlusTitle"/>
        <w:jc w:val="center"/>
        <w:outlineLvl w:val="1"/>
      </w:pPr>
      <w:r>
        <w:t>I. Общие положения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основным программам профессионального обучения (далее - Порядок) устанавливает правила организации и осуществления образовательной деятельности по основным программам профессионального обучения, в том числе особенности организации образовательной деятельности для лиц с ограниченными возможностями здоровья.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по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 и программам повышения квалификации рабочих, служащих).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3. Порядок организации и осуществления образовательной деятельности по основным программам профессионального обучения в части, не урегулированной законодательством об образовании и настоящим Порядком, устанавливается организацией, осуществляющей образовательную деятельность.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4. Основные программы профессионального обучения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не установлено иное &lt;1&gt;.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Часть 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 xml:space="preserve">5. Уполномоченными федеральными государственными органами в случаях, установленных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</w:t>
      </w:r>
      <w:r>
        <w:lastRenderedPageBreak/>
        <w:t>разрабатываются соответствующие программы профессионального обучения &lt;2&gt;.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">
        <w:r>
          <w:rPr>
            <w:color w:val="0000FF"/>
          </w:rPr>
          <w:t>Часть 15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Title"/>
        <w:jc w:val="center"/>
        <w:outlineLvl w:val="1"/>
      </w:pPr>
      <w:r>
        <w:t>II. Организация и осуществление</w:t>
      </w:r>
    </w:p>
    <w:p w:rsidR="00764FD7" w:rsidRDefault="00764FD7">
      <w:pPr>
        <w:pStyle w:val="ConsPlusTitle"/>
        <w:jc w:val="center"/>
      </w:pPr>
      <w:r>
        <w:t>образовательной деятельности</w:t>
      </w:r>
    </w:p>
    <w:p w:rsidR="00764FD7" w:rsidRDefault="00764FD7">
      <w:pPr>
        <w:pStyle w:val="ConsPlusNormal"/>
        <w:jc w:val="center"/>
      </w:pPr>
    </w:p>
    <w:p w:rsidR="00764FD7" w:rsidRDefault="00764FD7">
      <w:pPr>
        <w:pStyle w:val="ConsPlusNormal"/>
        <w:ind w:firstLine="540"/>
        <w:jc w:val="both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подразделений юридических лиц &lt;3&gt;.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7">
        <w:r>
          <w:rPr>
            <w:color w:val="0000FF"/>
          </w:rPr>
          <w:t>Часть 6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 xml:space="preserve">7. Формы </w:t>
      </w:r>
      <w:proofErr w:type="gramStart"/>
      <w:r>
        <w:t>обучения по</w:t>
      </w:r>
      <w:proofErr w:type="gramEnd"/>
      <w:r>
        <w:t xml:space="preserve">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&lt;4&gt;.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8">
        <w:r>
          <w:rPr>
            <w:color w:val="0000FF"/>
          </w:rPr>
          <w:t>Часть 5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>8. Допускается сочетание различных форм получения образования и форм обучения &lt;5&gt;.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>
        <w:r>
          <w:rPr>
            <w:color w:val="0000FF"/>
          </w:rPr>
          <w:t>Часть 4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 xml:space="preserve">9. Содержание и продолжительность профессионального </w:t>
      </w:r>
      <w:proofErr w:type="gramStart"/>
      <w:r>
        <w:t>обучения по</w:t>
      </w:r>
      <w:proofErr w:type="gramEnd"/>
      <w:r>
        <w:t xml:space="preserve"> каждой профессии рабочего, должности служащего определяется конкретной программой профессионального обучения, разрабатываемой и утверждаемой организацией, осуществляющей образовательную деятельность, на основе профессиональных </w:t>
      </w:r>
      <w:hyperlink r:id="rId20">
        <w:r>
          <w:rPr>
            <w:color w:val="0000FF"/>
          </w:rPr>
          <w:t>стандартов</w:t>
        </w:r>
      </w:hyperlink>
      <w:r>
        <w:t xml:space="preserve"> (при наличии) или установленных квалификационных требований, если иное не установлено законодательством Российской Федерации.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10. 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11. Образовательная деятельность по основным программам профессионального обучения организуется в соответствии с расписанием, которое определяется организацией, осуществляющей образовательную деятельность.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lastRenderedPageBreak/>
        <w:t>12. Профессиональное обучение на производстве осуществляется в пределах рабочего времени обучающегося по соответствующим основным программам профессионального обучения.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13. Профессиональное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программы профессионального обучения осуществляется в порядке, установленном локальными нормативными актами организации, осуществляющей образовательную деятельность. При прохождении профессионального обучения в соответствии с индивидуальным учебным планом его продолжительность может быть изменена организацией, осуществляющей образовательную деятельность, с учетом особенностей и образовательных потребностей конкретного обучающегося.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14. Реализация основных программ профессионального обучения сопровождается проведением промежуточной аттестации обучающихся. Формы, периодичность и порядок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устанавливаются организацией, осуществляющей образовательную деятельность, самостоятельно.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15. Профессиональное обучение завершается итоговой аттестацией в форме квалификационного экзамена &lt;6&gt;.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1">
        <w:r>
          <w:rPr>
            <w:color w:val="0000FF"/>
          </w:rPr>
          <w:t>Часть 1 статьи 74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>16.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 &lt;7&gt;.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2">
        <w:r>
          <w:rPr>
            <w:color w:val="0000FF"/>
          </w:rPr>
          <w:t>Часть 2 статьи 74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>17.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 &lt;8&gt;.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3">
        <w:r>
          <w:rPr>
            <w:color w:val="0000FF"/>
          </w:rPr>
          <w:t>Часть 3 статьи 74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>18. Формы проведения квалификационного экзамена устанавливаются организацией, осуществляющей образовательную деятельность.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19. Лицо, успешно сдавшее квалификационный экзамен, получает квалификацию по </w:t>
      </w:r>
      <w:r>
        <w:lastRenderedPageBreak/>
        <w:t>профессии рабочего, должности служащего с присвоением (при наличии) квалификационного разряда, класса, категории по результатам профессионального обучения, что подтверждается документом о квалификации (свидетельством о профессии рабочего, должности служащего).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Квалификация, указываемая в свидетельстве о профессии рабочего, должности служащего,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профессионального обучения, если иное не установлено законодательством Российской Федерации &lt;9&gt;.</w:t>
      </w:r>
      <w:proofErr w:type="gramEnd"/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4">
        <w:r>
          <w:rPr>
            <w:color w:val="0000FF"/>
          </w:rPr>
          <w:t>Часть 11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>21. Организации, осуществляющие образовательную деятельность, самостоятельно устанавливают образцы выдаваемого свидетельства о профессии рабочего, должности служащего, и определяют порядок их заполнения и выдачи &lt;10&gt;. При определении порядка заполнения, учета и выдачи свидетельства о профессии рабочего, должности служащего в нем также предусматривается порядок заполнения, учета и выдачи дубликата указанного свидетельства.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5">
        <w:r>
          <w:rPr>
            <w:color w:val="0000FF"/>
          </w:rPr>
          <w:t>Часть 3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 xml:space="preserve">22. Лицам, не прошедшим итоговой аттестации или получившим на итоговой аттестации неудовлетворительные результаты, а также лицам, освоившим часть основной программы профессионального обучения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>
        <w:t>обучения по образцу</w:t>
      </w:r>
      <w:proofErr w:type="gramEnd"/>
      <w:r>
        <w:t>, самостоятельно устанавливаемому организацией, осуществляющей образовательную деятельность &lt;11&gt;.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6">
        <w:r>
          <w:rPr>
            <w:color w:val="0000FF"/>
          </w:rPr>
          <w:t>Часть 12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Title"/>
        <w:jc w:val="center"/>
        <w:outlineLvl w:val="1"/>
      </w:pPr>
      <w:r>
        <w:t>III. Особенности профессионального обучения лиц</w:t>
      </w:r>
    </w:p>
    <w:p w:rsidR="00764FD7" w:rsidRDefault="00764FD7">
      <w:pPr>
        <w:pStyle w:val="ConsPlusTitle"/>
        <w:jc w:val="center"/>
      </w:pPr>
      <w:r>
        <w:t>с ограниченными возможностями здоровья</w:t>
      </w:r>
    </w:p>
    <w:p w:rsidR="00764FD7" w:rsidRDefault="00764FD7">
      <w:pPr>
        <w:pStyle w:val="ConsPlusNormal"/>
        <w:jc w:val="right"/>
      </w:pPr>
    </w:p>
    <w:p w:rsidR="00764FD7" w:rsidRDefault="00764FD7">
      <w:pPr>
        <w:pStyle w:val="ConsPlusNormal"/>
        <w:ind w:firstLine="540"/>
        <w:jc w:val="both"/>
      </w:pPr>
      <w:r>
        <w:t>23. Содержание профессионального обучения и условия организации обучения лиц с ограниченными возможностями здоровья определяются адаптированной образовательной программой, самостоятельно разрабатываемой организацией, осуществляющей образовательную деятельность.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>24. Организациями, осуществляющими образовательную деятельность, должны быть созданы специальные условия для получения образования по основным программам профессионального обучения обучающимися с ограниченными возможностями здоровья &lt;12&gt;.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7">
        <w:r>
          <w:rPr>
            <w:color w:val="0000FF"/>
          </w:rPr>
          <w:t>Часть 10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764FD7" w:rsidRDefault="00764FD7">
      <w:pPr>
        <w:pStyle w:val="ConsPlusNormal"/>
        <w:ind w:firstLine="540"/>
        <w:jc w:val="both"/>
      </w:pPr>
    </w:p>
    <w:p w:rsidR="00764FD7" w:rsidRDefault="00764FD7">
      <w:pPr>
        <w:pStyle w:val="ConsPlusNormal"/>
        <w:ind w:firstLine="540"/>
        <w:jc w:val="both"/>
      </w:pPr>
      <w:r>
        <w:t xml:space="preserve">25. </w:t>
      </w:r>
      <w:proofErr w:type="gramStart"/>
      <w:r>
        <w:t>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 &lt;13&gt;.</w:t>
      </w:r>
      <w:proofErr w:type="gramEnd"/>
    </w:p>
    <w:p w:rsidR="00764FD7" w:rsidRDefault="00764F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64FD7" w:rsidRDefault="00764FD7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8">
        <w:r>
          <w:rPr>
            <w:color w:val="0000FF"/>
          </w:rPr>
          <w:t>Часть 9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764FD7" w:rsidRDefault="00764FD7">
      <w:pPr>
        <w:pStyle w:val="ConsPlusNormal"/>
        <w:jc w:val="both"/>
      </w:pPr>
    </w:p>
    <w:p w:rsidR="00764FD7" w:rsidRDefault="00764FD7">
      <w:pPr>
        <w:pStyle w:val="ConsPlusNormal"/>
        <w:jc w:val="both"/>
      </w:pPr>
    </w:p>
    <w:p w:rsidR="00764FD7" w:rsidRDefault="00764FD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764FD7">
      <w:bookmarkStart w:id="1" w:name="_GoBack"/>
      <w:bookmarkEnd w:id="1"/>
    </w:p>
    <w:sectPr w:rsidR="00C55AB9" w:rsidSect="00A4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D7"/>
    <w:rsid w:val="003A6560"/>
    <w:rsid w:val="00764FD7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764F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4F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F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764F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4F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F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92023" TargetMode="External"/><Relationship Id="rId13" Type="http://schemas.openxmlformats.org/officeDocument/2006/relationships/hyperlink" Target="https://login.consultant.ru/link/?req=doc&amp;base=LAW&amp;n=541081" TargetMode="External"/><Relationship Id="rId18" Type="http://schemas.openxmlformats.org/officeDocument/2006/relationships/hyperlink" Target="https://login.consultant.ru/link/?req=doc&amp;base=LAW&amp;n=541081&amp;dst=100278" TargetMode="External"/><Relationship Id="rId26" Type="http://schemas.openxmlformats.org/officeDocument/2006/relationships/hyperlink" Target="https://login.consultant.ru/link/?req=doc&amp;base=LAW&amp;n=541081&amp;dst=1008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41081&amp;dst=100992" TargetMode="External"/><Relationship Id="rId7" Type="http://schemas.openxmlformats.org/officeDocument/2006/relationships/hyperlink" Target="https://login.consultant.ru/link/?req=doc&amp;base=LAW&amp;n=532819&amp;dst=100026" TargetMode="External"/><Relationship Id="rId12" Type="http://schemas.openxmlformats.org/officeDocument/2006/relationships/hyperlink" Target="https://login.consultant.ru/link/?req=doc&amp;base=LAW&amp;n=188903" TargetMode="External"/><Relationship Id="rId17" Type="http://schemas.openxmlformats.org/officeDocument/2006/relationships/hyperlink" Target="https://login.consultant.ru/link/?req=doc&amp;base=LAW&amp;n=541081&amp;dst=100987" TargetMode="External"/><Relationship Id="rId25" Type="http://schemas.openxmlformats.org/officeDocument/2006/relationships/hyperlink" Target="https://login.consultant.ru/link/?req=doc&amp;base=LAW&amp;n=541081&amp;dst=1008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41081&amp;dst=100236" TargetMode="External"/><Relationship Id="rId20" Type="http://schemas.openxmlformats.org/officeDocument/2006/relationships/hyperlink" Target="https://login.consultant.ru/link/?req=doc&amp;base=LAW&amp;n=15743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81&amp;dst=215" TargetMode="External"/><Relationship Id="rId11" Type="http://schemas.openxmlformats.org/officeDocument/2006/relationships/hyperlink" Target="https://login.consultant.ru/link/?req=doc&amp;base=LAW&amp;n=181336" TargetMode="External"/><Relationship Id="rId24" Type="http://schemas.openxmlformats.org/officeDocument/2006/relationships/hyperlink" Target="https://login.consultant.ru/link/?req=doc&amp;base=LAW&amp;n=541081&amp;dst=10084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41081" TargetMode="External"/><Relationship Id="rId23" Type="http://schemas.openxmlformats.org/officeDocument/2006/relationships/hyperlink" Target="https://login.consultant.ru/link/?req=doc&amp;base=LAW&amp;n=541081&amp;dst=100994" TargetMode="External"/><Relationship Id="rId28" Type="http://schemas.openxmlformats.org/officeDocument/2006/relationships/hyperlink" Target="https://login.consultant.ru/link/?req=doc&amp;base=LAW&amp;n=541081&amp;dst=101046" TargetMode="External"/><Relationship Id="rId10" Type="http://schemas.openxmlformats.org/officeDocument/2006/relationships/hyperlink" Target="https://login.consultant.ru/link/?req=doc&amp;base=LAW&amp;n=177747" TargetMode="External"/><Relationship Id="rId19" Type="http://schemas.openxmlformats.org/officeDocument/2006/relationships/hyperlink" Target="https://login.consultant.ru/link/?req=doc&amp;base=LAW&amp;n=541081&amp;dst=1002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52046" TargetMode="External"/><Relationship Id="rId14" Type="http://schemas.openxmlformats.org/officeDocument/2006/relationships/hyperlink" Target="https://login.consultant.ru/link/?req=doc&amp;base=LAW&amp;n=541081&amp;dst=100226" TargetMode="External"/><Relationship Id="rId22" Type="http://schemas.openxmlformats.org/officeDocument/2006/relationships/hyperlink" Target="https://login.consultant.ru/link/?req=doc&amp;base=LAW&amp;n=541081&amp;dst=416" TargetMode="External"/><Relationship Id="rId27" Type="http://schemas.openxmlformats.org/officeDocument/2006/relationships/hyperlink" Target="https://login.consultant.ru/link/?req=doc&amp;base=LAW&amp;n=541081&amp;dst=10104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1</cp:revision>
  <dcterms:created xsi:type="dcterms:W3CDTF">2026-08-18T16:01:00Z</dcterms:created>
  <dcterms:modified xsi:type="dcterms:W3CDTF">2026-08-18T16:01:00Z</dcterms:modified>
</cp:coreProperties>
</file>