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8C" w:rsidRPr="00B83D85" w:rsidRDefault="00B83D85" w:rsidP="007F03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3D85">
        <w:rPr>
          <w:rFonts w:ascii="Times New Roman" w:hAnsi="Times New Roman" w:cs="Times New Roman"/>
          <w:b/>
          <w:sz w:val="32"/>
          <w:szCs w:val="32"/>
          <w:u w:val="single"/>
        </w:rPr>
        <w:t xml:space="preserve">Мониторинг </w:t>
      </w:r>
      <w:r w:rsidR="00CF3C74" w:rsidRPr="00B83D85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объективности оценочных процедур качества образования (на примере ВПР)</w:t>
      </w:r>
    </w:p>
    <w:p w:rsidR="00B83D85" w:rsidRDefault="0062313C" w:rsidP="00B83D85">
      <w:pPr>
        <w:widowControl w:val="0"/>
        <w:tabs>
          <w:tab w:val="left" w:pos="708"/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В Ленинградской области создана </w:t>
      </w:r>
      <w:r w:rsidR="00B83D85">
        <w:rPr>
          <w:rFonts w:ascii="Times New Roman" w:eastAsia="Times New Roman" w:hAnsi="Times New Roman" w:cs="Times New Roman"/>
          <w:b/>
          <w:sz w:val="32"/>
        </w:rPr>
        <w:t>система оценки качества образования, которая включает</w:t>
      </w:r>
      <w:r w:rsidR="00584B19" w:rsidRPr="00584B1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84B19">
        <w:rPr>
          <w:rFonts w:ascii="Times New Roman" w:eastAsia="Times New Roman" w:hAnsi="Times New Roman" w:cs="Times New Roman"/>
          <w:b/>
          <w:sz w:val="32"/>
        </w:rPr>
        <w:t>ряд</w:t>
      </w:r>
      <w:r w:rsidR="00584B19" w:rsidRPr="00584B1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84B19">
        <w:rPr>
          <w:rFonts w:ascii="Times New Roman" w:eastAsia="Times New Roman" w:hAnsi="Times New Roman" w:cs="Times New Roman"/>
          <w:b/>
          <w:sz w:val="32"/>
        </w:rPr>
        <w:t>оценочных процедур</w:t>
      </w:r>
      <w:r w:rsidR="00B83D85">
        <w:rPr>
          <w:rFonts w:ascii="Times New Roman" w:eastAsia="Times New Roman" w:hAnsi="Times New Roman" w:cs="Times New Roman"/>
          <w:b/>
          <w:sz w:val="32"/>
        </w:rPr>
        <w:t>:</w:t>
      </w:r>
    </w:p>
    <w:p w:rsidR="00584B19" w:rsidRDefault="00584B19" w:rsidP="00584B19">
      <w:pPr>
        <w:widowControl w:val="0"/>
        <w:tabs>
          <w:tab w:val="left" w:pos="708"/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региональных</w:t>
      </w:r>
      <w:proofErr w:type="gramEnd"/>
      <w:r w:rsidRPr="00584B19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и международных, </w:t>
      </w:r>
      <w:r w:rsidR="00D91226">
        <w:rPr>
          <w:rFonts w:ascii="Times New Roman" w:eastAsia="Times New Roman" w:hAnsi="Times New Roman" w:cs="Times New Roman"/>
          <w:b/>
          <w:sz w:val="32"/>
        </w:rPr>
        <w:t xml:space="preserve">государственную </w:t>
      </w:r>
      <w:r w:rsidR="007F03ED">
        <w:rPr>
          <w:rFonts w:ascii="Times New Roman" w:eastAsia="Times New Roman" w:hAnsi="Times New Roman" w:cs="Times New Roman"/>
          <w:b/>
          <w:sz w:val="32"/>
        </w:rPr>
        <w:t xml:space="preserve">итоговую </w:t>
      </w:r>
      <w:r w:rsidR="00D91226">
        <w:rPr>
          <w:rFonts w:ascii="Times New Roman" w:eastAsia="Times New Roman" w:hAnsi="Times New Roman" w:cs="Times New Roman"/>
          <w:b/>
          <w:sz w:val="32"/>
        </w:rPr>
        <w:t xml:space="preserve">аттестацию, </w:t>
      </w:r>
      <w:r>
        <w:rPr>
          <w:rFonts w:ascii="Times New Roman" w:eastAsia="Times New Roman" w:hAnsi="Times New Roman" w:cs="Times New Roman"/>
          <w:b/>
          <w:sz w:val="32"/>
        </w:rPr>
        <w:t>социологические исследования</w:t>
      </w:r>
      <w:r w:rsidR="007F03ED">
        <w:rPr>
          <w:rFonts w:ascii="Times New Roman" w:eastAsia="Times New Roman" w:hAnsi="Times New Roman" w:cs="Times New Roman"/>
          <w:b/>
          <w:sz w:val="32"/>
        </w:rPr>
        <w:t>.</w:t>
      </w:r>
    </w:p>
    <w:p w:rsidR="00B83D85" w:rsidRDefault="00B83D85" w:rsidP="00B83D85">
      <w:pPr>
        <w:widowControl w:val="0"/>
        <w:tabs>
          <w:tab w:val="left" w:pos="708"/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62313C">
        <w:rPr>
          <w:rFonts w:ascii="Times New Roman" w:eastAsia="Times New Roman" w:hAnsi="Times New Roman" w:cs="Times New Roman"/>
          <w:b/>
          <w:sz w:val="32"/>
          <w:u w:val="single"/>
        </w:rPr>
        <w:t>Система динамично развивается</w:t>
      </w:r>
      <w:r w:rsidR="00B71D51">
        <w:rPr>
          <w:rFonts w:ascii="Times New Roman" w:eastAsia="Times New Roman" w:hAnsi="Times New Roman" w:cs="Times New Roman"/>
          <w:b/>
          <w:sz w:val="32"/>
          <w:u w:val="single"/>
        </w:rPr>
        <w:t xml:space="preserve">, </w:t>
      </w:r>
      <w:r w:rsidR="00D91226">
        <w:rPr>
          <w:rFonts w:ascii="Times New Roman" w:eastAsia="Times New Roman" w:hAnsi="Times New Roman" w:cs="Times New Roman"/>
          <w:b/>
          <w:sz w:val="32"/>
          <w:u w:val="single"/>
        </w:rPr>
        <w:t xml:space="preserve">и, например, </w:t>
      </w:r>
      <w:r w:rsidR="00B71D51">
        <w:rPr>
          <w:rFonts w:ascii="Times New Roman" w:eastAsia="Times New Roman" w:hAnsi="Times New Roman" w:cs="Times New Roman"/>
          <w:b/>
          <w:sz w:val="32"/>
          <w:u w:val="single"/>
        </w:rPr>
        <w:t xml:space="preserve"> с</w:t>
      </w:r>
      <w:r w:rsidRPr="00037B53">
        <w:rPr>
          <w:rFonts w:ascii="Times New Roman" w:eastAsia="Times New Roman" w:hAnsi="Times New Roman" w:cs="Times New Roman"/>
          <w:b/>
          <w:sz w:val="32"/>
          <w:u w:val="single"/>
        </w:rPr>
        <w:t xml:space="preserve"> 2014 года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62313C">
        <w:rPr>
          <w:rFonts w:ascii="Times New Roman" w:eastAsia="Times New Roman" w:hAnsi="Times New Roman" w:cs="Times New Roman"/>
          <w:b/>
          <w:sz w:val="32"/>
        </w:rPr>
        <w:t xml:space="preserve">она </w:t>
      </w:r>
      <w:r>
        <w:rPr>
          <w:rFonts w:ascii="Times New Roman" w:eastAsia="Times New Roman" w:hAnsi="Times New Roman" w:cs="Times New Roman"/>
          <w:b/>
          <w:sz w:val="32"/>
        </w:rPr>
        <w:t xml:space="preserve">дополнена национальными исследованиями качества образования, </w:t>
      </w:r>
      <w:r w:rsidR="00B71D51">
        <w:rPr>
          <w:rFonts w:ascii="Times New Roman" w:eastAsia="Times New Roman" w:hAnsi="Times New Roman" w:cs="Times New Roman"/>
          <w:b/>
          <w:sz w:val="32"/>
        </w:rPr>
        <w:t xml:space="preserve">а </w:t>
      </w:r>
      <w:r w:rsidR="007F03ED">
        <w:rPr>
          <w:rFonts w:ascii="Times New Roman" w:eastAsia="Times New Roman" w:hAnsi="Times New Roman" w:cs="Times New Roman"/>
          <w:b/>
          <w:sz w:val="32"/>
        </w:rPr>
        <w:t>с 2015</w:t>
      </w:r>
      <w:r w:rsidR="00B71D51"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всероссийскими проверочными работами. </w:t>
      </w:r>
    </w:p>
    <w:p w:rsidR="00B83D85" w:rsidRDefault="00B83D85" w:rsidP="00B83D85">
      <w:pPr>
        <w:widowControl w:val="0"/>
        <w:tabs>
          <w:tab w:val="left" w:pos="708"/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 настоящее время мы решаем</w:t>
      </w:r>
      <w:r w:rsidR="00B71D51">
        <w:rPr>
          <w:rFonts w:ascii="Times New Roman" w:eastAsia="Times New Roman" w:hAnsi="Times New Roman" w:cs="Times New Roman"/>
          <w:b/>
          <w:sz w:val="32"/>
        </w:rPr>
        <w:t xml:space="preserve"> ряд задач по совершенствованию данной модели оценки качества,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B71D51">
        <w:rPr>
          <w:rFonts w:ascii="Times New Roman" w:eastAsia="Times New Roman" w:hAnsi="Times New Roman" w:cs="Times New Roman"/>
          <w:b/>
          <w:sz w:val="32"/>
        </w:rPr>
        <w:t>одна из которых</w:t>
      </w:r>
      <w:r w:rsidR="00D91226">
        <w:rPr>
          <w:rFonts w:ascii="Times New Roman" w:eastAsia="Times New Roman" w:hAnsi="Times New Roman" w:cs="Times New Roman"/>
          <w:b/>
          <w:sz w:val="32"/>
        </w:rPr>
        <w:t xml:space="preserve"> - это</w:t>
      </w:r>
      <w:r w:rsidR="00B71D51">
        <w:rPr>
          <w:rFonts w:ascii="Times New Roman" w:eastAsia="Times New Roman" w:hAnsi="Times New Roman" w:cs="Times New Roman"/>
          <w:b/>
          <w:sz w:val="32"/>
        </w:rPr>
        <w:t xml:space="preserve"> повышение</w:t>
      </w:r>
      <w:r>
        <w:rPr>
          <w:rFonts w:ascii="Times New Roman" w:eastAsia="Times New Roman" w:hAnsi="Times New Roman" w:cs="Times New Roman"/>
          <w:b/>
          <w:sz w:val="32"/>
        </w:rPr>
        <w:t xml:space="preserve"> объективности </w:t>
      </w:r>
      <w:r w:rsidR="00B71D51">
        <w:rPr>
          <w:rFonts w:ascii="Times New Roman" w:eastAsia="Times New Roman" w:hAnsi="Times New Roman" w:cs="Times New Roman"/>
          <w:b/>
          <w:sz w:val="32"/>
        </w:rPr>
        <w:t>оценочных процедур.</w:t>
      </w:r>
    </w:p>
    <w:p w:rsidR="001D2014" w:rsidRDefault="001D2014" w:rsidP="00B83D85">
      <w:pPr>
        <w:widowControl w:val="0"/>
        <w:tabs>
          <w:tab w:val="left" w:pos="708"/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Особо остро этот вопрос стоит при организации ВПР. Так, в августе этого года  Рособрнадзором по результатам </w:t>
      </w:r>
      <w:r w:rsidR="00A706C6">
        <w:rPr>
          <w:rFonts w:ascii="Times New Roman" w:eastAsia="Times New Roman" w:hAnsi="Times New Roman" w:cs="Times New Roman"/>
          <w:b/>
          <w:sz w:val="32"/>
        </w:rPr>
        <w:t>статистического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A706C6">
        <w:rPr>
          <w:rFonts w:ascii="Times New Roman" w:eastAsia="Times New Roman" w:hAnsi="Times New Roman" w:cs="Times New Roman"/>
          <w:b/>
          <w:sz w:val="32"/>
        </w:rPr>
        <w:t xml:space="preserve">анализа ВПР среди обучающихся 4 и 5 классов по учебным  предметам РЯ и МАТ. </w:t>
      </w:r>
      <w:r w:rsidR="003148BD">
        <w:rPr>
          <w:rFonts w:ascii="Times New Roman" w:eastAsia="Times New Roman" w:hAnsi="Times New Roman" w:cs="Times New Roman"/>
          <w:b/>
          <w:sz w:val="32"/>
        </w:rPr>
        <w:t>в</w:t>
      </w:r>
      <w:r w:rsidR="00A706C6">
        <w:rPr>
          <w:rFonts w:ascii="Times New Roman" w:eastAsia="Times New Roman" w:hAnsi="Times New Roman" w:cs="Times New Roman"/>
          <w:b/>
          <w:sz w:val="32"/>
        </w:rPr>
        <w:t>ыявлены школы с признаками необъективности.</w:t>
      </w:r>
      <w:r w:rsidR="003148BD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04037D">
        <w:rPr>
          <w:rFonts w:ascii="Times New Roman" w:eastAsia="Times New Roman" w:hAnsi="Times New Roman" w:cs="Times New Roman"/>
          <w:b/>
          <w:sz w:val="32"/>
        </w:rPr>
        <w:t>Из 350 школ, принимавших участие в ВПР, в</w:t>
      </w:r>
      <w:r w:rsidR="003148BD">
        <w:rPr>
          <w:rFonts w:ascii="Times New Roman" w:eastAsia="Times New Roman" w:hAnsi="Times New Roman" w:cs="Times New Roman"/>
          <w:b/>
          <w:sz w:val="32"/>
        </w:rPr>
        <w:t xml:space="preserve"> списке 40 школ из 16 районов ЛО (кроме Всеволожского и Подпорожского районов).</w:t>
      </w:r>
    </w:p>
    <w:p w:rsidR="0004037D" w:rsidRDefault="006C3EB0" w:rsidP="0004037D">
      <w:pPr>
        <w:widowControl w:val="0"/>
        <w:tabs>
          <w:tab w:val="left" w:pos="708"/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EB0">
        <w:rPr>
          <w:rFonts w:ascii="Times New Roman" w:hAnsi="Times New Roman" w:cs="Times New Roman"/>
          <w:b/>
          <w:sz w:val="32"/>
          <w:szCs w:val="32"/>
        </w:rPr>
        <w:t xml:space="preserve">В целях устранения, выявленных по результатам  проведения  Всероссийских проверочных работ  (далее - ВПР) случаев необъективного оценивания,   комитетом общего и профессионального образования Ленинградской области </w:t>
      </w:r>
      <w:r w:rsidRPr="006B0AD8">
        <w:rPr>
          <w:rFonts w:ascii="Times New Roman" w:hAnsi="Times New Roman" w:cs="Times New Roman"/>
          <w:b/>
          <w:color w:val="FF0000"/>
          <w:sz w:val="32"/>
          <w:szCs w:val="32"/>
        </w:rPr>
        <w:t>принят</w:t>
      </w:r>
      <w:r w:rsidRPr="006C3EB0">
        <w:rPr>
          <w:rFonts w:ascii="Times New Roman" w:hAnsi="Times New Roman" w:cs="Times New Roman"/>
          <w:b/>
          <w:sz w:val="32"/>
          <w:szCs w:val="32"/>
        </w:rPr>
        <w:t xml:space="preserve"> план мероприятий.</w:t>
      </w:r>
    </w:p>
    <w:p w:rsidR="0004037D" w:rsidRDefault="006C3EB0" w:rsidP="0004037D">
      <w:pPr>
        <w:widowControl w:val="0"/>
        <w:tabs>
          <w:tab w:val="left" w:pos="708"/>
          <w:tab w:val="center" w:pos="4677"/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</w:rPr>
      </w:pPr>
      <w:r w:rsidRPr="006C3E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037D">
        <w:rPr>
          <w:rFonts w:ascii="Times New Roman" w:eastAsia="Times New Roman" w:hAnsi="Times New Roman" w:cs="Times New Roman"/>
          <w:b/>
          <w:sz w:val="32"/>
        </w:rPr>
        <w:t xml:space="preserve">Письмом комитета в адрес руководителей МОУО направлены списки школ и дорожная карта по обеспечению </w:t>
      </w:r>
      <w:r w:rsidR="0004037D">
        <w:rPr>
          <w:rFonts w:ascii="Times New Roman" w:eastAsia="Times New Roman" w:hAnsi="Times New Roman" w:cs="Times New Roman"/>
          <w:b/>
          <w:sz w:val="32"/>
        </w:rPr>
        <w:lastRenderedPageBreak/>
        <w:t>объективности.</w:t>
      </w:r>
    </w:p>
    <w:p w:rsidR="0004037D" w:rsidRPr="0004037D" w:rsidRDefault="0004037D" w:rsidP="0004037D">
      <w:pPr>
        <w:pStyle w:val="a3"/>
        <w:spacing w:after="0" w:line="360" w:lineRule="auto"/>
        <w:ind w:left="0" w:firstLine="642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4037D">
        <w:rPr>
          <w:rFonts w:ascii="Times New Roman" w:hAnsi="Times New Roman" w:cs="Times New Roman"/>
          <w:b/>
          <w:sz w:val="32"/>
          <w:szCs w:val="32"/>
        </w:rPr>
        <w:t xml:space="preserve">Департаментом надзора и контроля ЛО 28  школ  (из 40 школ из списка Рособрнадзора (письмо от 07.08.2017 № 02-199) включены в план проверок на 2018 год. </w:t>
      </w:r>
      <w:proofErr w:type="gramEnd"/>
    </w:p>
    <w:p w:rsidR="0004037D" w:rsidRPr="006C3EB0" w:rsidRDefault="006C3EB0" w:rsidP="0004037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EB0">
        <w:rPr>
          <w:rFonts w:ascii="Times New Roman" w:hAnsi="Times New Roman" w:cs="Times New Roman"/>
          <w:b/>
          <w:sz w:val="32"/>
          <w:szCs w:val="32"/>
        </w:rPr>
        <w:t xml:space="preserve">В рамках плана реализуется ряд мероприятий, в том числе направленный на проведение мониторинга объективности </w:t>
      </w:r>
      <w:r>
        <w:rPr>
          <w:rFonts w:ascii="Times New Roman" w:hAnsi="Times New Roman" w:cs="Times New Roman"/>
          <w:b/>
          <w:sz w:val="32"/>
          <w:szCs w:val="32"/>
        </w:rPr>
        <w:t>ВПР.</w:t>
      </w:r>
      <w:r w:rsidR="003643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037D">
        <w:rPr>
          <w:rFonts w:ascii="Times New Roman" w:hAnsi="Times New Roman" w:cs="Times New Roman"/>
          <w:b/>
          <w:sz w:val="32"/>
          <w:szCs w:val="32"/>
        </w:rPr>
        <w:t>И в настоящее время идет анализ материалов ВПР 4 и 5 классов по РЯ и МАТ., такая же работа будет проведена по результатам  ВПР во 2 и 5 классах по русскому языку, которые состоятся в октябре 2017 года. Работа в этом направлении будет продолжена.</w:t>
      </w:r>
    </w:p>
    <w:p w:rsidR="00C50DCD" w:rsidRDefault="00D91226" w:rsidP="00C50D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Что включает </w:t>
      </w:r>
      <w:r w:rsidR="006C3EB0" w:rsidRPr="00B71D51">
        <w:rPr>
          <w:rFonts w:ascii="Times New Roman" w:hAnsi="Times New Roman" w:cs="Times New Roman"/>
          <w:b/>
          <w:sz w:val="32"/>
          <w:szCs w:val="32"/>
        </w:rPr>
        <w:t>Мониторинг:</w:t>
      </w:r>
      <w:r w:rsidR="006C3E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0DCD" w:rsidRPr="00B71D51">
        <w:rPr>
          <w:rFonts w:ascii="Times New Roman" w:hAnsi="Times New Roman" w:cs="Times New Roman"/>
          <w:b/>
          <w:sz w:val="32"/>
          <w:szCs w:val="32"/>
        </w:rPr>
        <w:t>Мониторинг включает:</w:t>
      </w:r>
      <w:r w:rsidR="00C50DCD">
        <w:rPr>
          <w:rFonts w:ascii="Times New Roman" w:hAnsi="Times New Roman" w:cs="Times New Roman"/>
          <w:b/>
          <w:sz w:val="32"/>
          <w:szCs w:val="32"/>
        </w:rPr>
        <w:t xml:space="preserve"> основные и дополнительные показатели.</w:t>
      </w:r>
    </w:p>
    <w:p w:rsidR="00C50DCD" w:rsidRDefault="00C50DCD" w:rsidP="00C50D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Основные:</w:t>
      </w:r>
    </w:p>
    <w:p w:rsidR="00C27CA3" w:rsidRPr="00C27CA3" w:rsidRDefault="00C27CA3" w:rsidP="001F1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27CA3">
        <w:rPr>
          <w:rFonts w:ascii="Times New Roman" w:eastAsia="Calibri" w:hAnsi="Times New Roman" w:cs="Times New Roman"/>
          <w:sz w:val="32"/>
          <w:szCs w:val="32"/>
        </w:rPr>
        <w:t>1</w:t>
      </w:r>
      <w:r w:rsidR="00DB6EBE" w:rsidRPr="00C27CA3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C50DCD">
        <w:rPr>
          <w:rFonts w:ascii="Times New Roman" w:eastAsia="Calibri" w:hAnsi="Times New Roman" w:cs="Times New Roman"/>
          <w:b/>
          <w:sz w:val="32"/>
          <w:szCs w:val="32"/>
        </w:rPr>
        <w:t>Маркировка</w:t>
      </w:r>
      <w:r w:rsidR="0004037D">
        <w:rPr>
          <w:rFonts w:ascii="Times New Roman" w:eastAsia="Calibri" w:hAnsi="Times New Roman" w:cs="Times New Roman"/>
          <w:b/>
          <w:sz w:val="32"/>
          <w:szCs w:val="32"/>
        </w:rPr>
        <w:t xml:space="preserve"> (выявление)</w:t>
      </w:r>
      <w:r w:rsidRPr="00C27CA3">
        <w:rPr>
          <w:rFonts w:ascii="Times New Roman" w:eastAsia="Calibri" w:hAnsi="Times New Roman" w:cs="Times New Roman"/>
          <w:b/>
          <w:sz w:val="32"/>
          <w:szCs w:val="32"/>
        </w:rPr>
        <w:t xml:space="preserve"> школ</w:t>
      </w:r>
      <w:r w:rsidR="00DB6EBE" w:rsidRPr="00C27CA3">
        <w:rPr>
          <w:rFonts w:ascii="Times New Roman" w:eastAsia="Calibri" w:hAnsi="Times New Roman" w:cs="Times New Roman"/>
          <w:b/>
          <w:sz w:val="32"/>
          <w:szCs w:val="32"/>
        </w:rPr>
        <w:t xml:space="preserve"> с завышенными результатами</w:t>
      </w:r>
      <w:r w:rsidR="00DB6EBE" w:rsidRPr="00C27CA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27CA3">
        <w:rPr>
          <w:rFonts w:ascii="Times New Roman" w:eastAsia="Calibri" w:hAnsi="Times New Roman" w:cs="Times New Roman"/>
          <w:sz w:val="32"/>
          <w:szCs w:val="32"/>
        </w:rPr>
        <w:t xml:space="preserve">по каждому предмету и каждому классу </w:t>
      </w:r>
      <w:r w:rsidR="00DB6EBE" w:rsidRPr="00C27CA3">
        <w:rPr>
          <w:rFonts w:ascii="Times New Roman" w:eastAsia="Calibri" w:hAnsi="Times New Roman" w:cs="Times New Roman"/>
          <w:sz w:val="32"/>
          <w:szCs w:val="32"/>
        </w:rPr>
        <w:t>(</w:t>
      </w:r>
      <w:r w:rsidR="00DB6EBE" w:rsidRPr="00C27CA3">
        <w:rPr>
          <w:rFonts w:ascii="Times New Roman" w:eastAsia="Calibri" w:hAnsi="Times New Roman" w:cs="Times New Roman"/>
          <w:i/>
          <w:sz w:val="32"/>
          <w:szCs w:val="32"/>
        </w:rPr>
        <w:t>сильное превышение результатов школы над результатами региона</w:t>
      </w:r>
      <w:r w:rsidR="00DB6EBE" w:rsidRPr="00C27CA3">
        <w:rPr>
          <w:rFonts w:ascii="Times New Roman" w:eastAsia="Calibri" w:hAnsi="Times New Roman" w:cs="Times New Roman"/>
          <w:sz w:val="32"/>
          <w:szCs w:val="32"/>
        </w:rPr>
        <w:t xml:space="preserve">). </w:t>
      </w:r>
    </w:p>
    <w:p w:rsidR="00DB6EBE" w:rsidRDefault="00C27CA3" w:rsidP="001F1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C27CA3">
        <w:rPr>
          <w:rFonts w:ascii="Times New Roman" w:eastAsia="Calibri" w:hAnsi="Times New Roman" w:cs="Times New Roman"/>
          <w:sz w:val="32"/>
          <w:szCs w:val="32"/>
        </w:rPr>
        <w:t>2</w:t>
      </w:r>
      <w:r w:rsidR="00DB6EBE" w:rsidRPr="00C27CA3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="0004037D">
        <w:rPr>
          <w:rFonts w:ascii="Times New Roman" w:eastAsia="Calibri" w:hAnsi="Times New Roman" w:cs="Times New Roman"/>
          <w:b/>
          <w:sz w:val="32"/>
          <w:szCs w:val="32"/>
        </w:rPr>
        <w:t>Маркировка</w:t>
      </w:r>
      <w:r w:rsidRPr="00C27CA3">
        <w:rPr>
          <w:rFonts w:ascii="Times New Roman" w:eastAsia="Calibri" w:hAnsi="Times New Roman" w:cs="Times New Roman"/>
          <w:b/>
          <w:sz w:val="32"/>
          <w:szCs w:val="32"/>
        </w:rPr>
        <w:t xml:space="preserve">  школ</w:t>
      </w:r>
      <w:r w:rsidR="00DB6EBE" w:rsidRPr="00C27CA3">
        <w:rPr>
          <w:rFonts w:ascii="Times New Roman" w:eastAsia="Calibri" w:hAnsi="Times New Roman" w:cs="Times New Roman"/>
          <w:b/>
          <w:sz w:val="32"/>
          <w:szCs w:val="32"/>
        </w:rPr>
        <w:t>, в которых распределение процентов выполнения заданий не коррелирует с распределением по региону и результаты школы выше среднего</w:t>
      </w:r>
      <w:proofErr w:type="gramStart"/>
      <w:r w:rsidRPr="00C27CA3">
        <w:rPr>
          <w:rFonts w:ascii="Times New Roman" w:eastAsia="Calibri" w:hAnsi="Times New Roman" w:cs="Times New Roman"/>
          <w:sz w:val="32"/>
          <w:szCs w:val="32"/>
        </w:rPr>
        <w:t xml:space="preserve"> Н</w:t>
      </w:r>
      <w:proofErr w:type="gramEnd"/>
      <w:r w:rsidRPr="00C27CA3">
        <w:rPr>
          <w:rFonts w:ascii="Times New Roman" w:eastAsia="Calibri" w:hAnsi="Times New Roman" w:cs="Times New Roman"/>
          <w:sz w:val="32"/>
          <w:szCs w:val="32"/>
        </w:rPr>
        <w:t>апример, в</w:t>
      </w:r>
      <w:r w:rsidR="00DB6EBE" w:rsidRPr="00C27CA3">
        <w:rPr>
          <w:rFonts w:ascii="Times New Roman" w:eastAsia="Calibri" w:hAnsi="Times New Roman" w:cs="Times New Roman"/>
          <w:i/>
          <w:sz w:val="32"/>
          <w:szCs w:val="32"/>
        </w:rPr>
        <w:t xml:space="preserve"> работе по математике 11 заданий. Средние проценты выполнения по каждому заданию можно посчитать по региону. А по школе средние проценты могут быть другие. </w:t>
      </w:r>
      <w:r w:rsidR="00DB6EBE" w:rsidRPr="00C27CA3">
        <w:rPr>
          <w:rFonts w:ascii="Times New Roman" w:eastAsia="Calibri" w:hAnsi="Times New Roman" w:cs="Times New Roman"/>
          <w:b/>
          <w:i/>
          <w:sz w:val="32"/>
          <w:szCs w:val="32"/>
        </w:rPr>
        <w:t>Но если в школе простые задания делают хуже, чем по региону, а сложные - лучше, то это значит</w:t>
      </w:r>
      <w:r w:rsidR="00D91226">
        <w:rPr>
          <w:rFonts w:ascii="Times New Roman" w:eastAsia="Calibri" w:hAnsi="Times New Roman" w:cs="Times New Roman"/>
          <w:b/>
          <w:i/>
          <w:sz w:val="32"/>
          <w:szCs w:val="32"/>
        </w:rPr>
        <w:t>?</w:t>
      </w:r>
      <w:r w:rsidR="00DB6EBE" w:rsidRPr="00C27CA3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="00D91226">
        <w:rPr>
          <w:rFonts w:ascii="Times New Roman" w:eastAsia="Calibri" w:hAnsi="Times New Roman" w:cs="Times New Roman"/>
          <w:b/>
          <w:i/>
          <w:sz w:val="32"/>
          <w:szCs w:val="32"/>
        </w:rPr>
        <w:t>Надо проверять</w:t>
      </w:r>
      <w:proofErr w:type="gramStart"/>
      <w:r w:rsidR="00D91226">
        <w:rPr>
          <w:rFonts w:ascii="Times New Roman" w:eastAsia="Calibri" w:hAnsi="Times New Roman" w:cs="Times New Roman"/>
          <w:b/>
          <w:i/>
          <w:sz w:val="32"/>
          <w:szCs w:val="32"/>
        </w:rPr>
        <w:t>!</w:t>
      </w:r>
      <w:r w:rsidR="00DB6EBE" w:rsidRPr="00C27CA3">
        <w:rPr>
          <w:rFonts w:ascii="Times New Roman" w:eastAsia="Calibri" w:hAnsi="Times New Roman" w:cs="Times New Roman"/>
          <w:i/>
          <w:sz w:val="32"/>
          <w:szCs w:val="32"/>
        </w:rPr>
        <w:t xml:space="preserve">. </w:t>
      </w:r>
      <w:proofErr w:type="gramEnd"/>
      <w:r w:rsidR="00DB6EBE" w:rsidRPr="00C27CA3">
        <w:rPr>
          <w:rFonts w:ascii="Times New Roman" w:eastAsia="Calibri" w:hAnsi="Times New Roman" w:cs="Times New Roman"/>
          <w:i/>
          <w:sz w:val="32"/>
          <w:szCs w:val="32"/>
        </w:rPr>
        <w:t xml:space="preserve">Такое можно выделить, посчитав </w:t>
      </w:r>
      <w:r w:rsidR="00DB6EBE" w:rsidRPr="00C27CA3">
        <w:rPr>
          <w:rFonts w:ascii="Times New Roman" w:eastAsia="Calibri" w:hAnsi="Times New Roman" w:cs="Times New Roman"/>
          <w:i/>
          <w:sz w:val="32"/>
          <w:szCs w:val="32"/>
        </w:rPr>
        <w:lastRenderedPageBreak/>
        <w:t>корреляцию между процентами выполнения заданий по школе (11 чисел) и по региону (тоже 11 чисел)</w:t>
      </w:r>
    </w:p>
    <w:p w:rsidR="0038635D" w:rsidRPr="0038635D" w:rsidRDefault="0038635D" w:rsidP="001F1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8635D">
        <w:rPr>
          <w:rFonts w:ascii="Times New Roman" w:eastAsia="Calibri" w:hAnsi="Times New Roman" w:cs="Times New Roman"/>
          <w:b/>
          <w:sz w:val="32"/>
          <w:szCs w:val="32"/>
        </w:rPr>
        <w:t>3. Маркировка школ по минимальному разбросу баллов.</w:t>
      </w:r>
    </w:p>
    <w:p w:rsidR="00C27CA3" w:rsidRDefault="00C27CA3" w:rsidP="001F1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91226">
        <w:rPr>
          <w:rFonts w:ascii="Times New Roman" w:eastAsia="Calibri" w:hAnsi="Times New Roman" w:cs="Times New Roman"/>
          <w:b/>
          <w:sz w:val="32"/>
          <w:szCs w:val="32"/>
        </w:rPr>
        <w:t xml:space="preserve">Также </w:t>
      </w:r>
      <w:r w:rsidR="0038635D">
        <w:rPr>
          <w:rFonts w:ascii="Times New Roman" w:eastAsia="Calibri" w:hAnsi="Times New Roman" w:cs="Times New Roman"/>
          <w:b/>
          <w:sz w:val="32"/>
          <w:szCs w:val="32"/>
        </w:rPr>
        <w:t>учитываются</w:t>
      </w:r>
      <w:r w:rsidR="00D9122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D9122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8635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результаты</w:t>
      </w:r>
      <w:r w:rsidR="006B0AD8" w:rsidRPr="006B0AD8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6B0AD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D91226">
        <w:rPr>
          <w:rFonts w:ascii="Times New Roman" w:eastAsia="Calibri" w:hAnsi="Times New Roman" w:cs="Times New Roman"/>
          <w:b/>
          <w:sz w:val="32"/>
          <w:szCs w:val="32"/>
        </w:rPr>
        <w:t xml:space="preserve"> ЕГЭ и ОГЭ.</w:t>
      </w:r>
      <w:r w:rsidR="0038635D" w:rsidRPr="0038635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8635D">
        <w:rPr>
          <w:rFonts w:ascii="Times New Roman" w:eastAsia="Calibri" w:hAnsi="Times New Roman" w:cs="Times New Roman"/>
          <w:b/>
          <w:sz w:val="32"/>
          <w:szCs w:val="32"/>
        </w:rPr>
        <w:t>(сопоставляются с ВПР)</w:t>
      </w:r>
    </w:p>
    <w:p w:rsidR="0004037D" w:rsidRDefault="0004037D" w:rsidP="001F1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Мы их относим к дополнительным показателям</w:t>
      </w:r>
      <w:r w:rsidR="00C50DCD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</w:p>
    <w:p w:rsidR="001F107A" w:rsidRPr="001F107A" w:rsidRDefault="0004037D" w:rsidP="001F1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это</w:t>
      </w:r>
    </w:p>
    <w:p w:rsidR="001F107A" w:rsidRPr="001F107A" w:rsidRDefault="001F107A" w:rsidP="001F107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F107A">
        <w:rPr>
          <w:rFonts w:ascii="Times New Roman" w:eastAsia="Calibri" w:hAnsi="Times New Roman" w:cs="Times New Roman"/>
          <w:b/>
          <w:sz w:val="32"/>
          <w:szCs w:val="32"/>
        </w:rPr>
        <w:t xml:space="preserve">Массовость базовой предметной  подготовки </w:t>
      </w:r>
      <w:r w:rsidRPr="008B7D79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BE6BB6" w:rsidRPr="008B7D79">
        <w:rPr>
          <w:rFonts w:ascii="Times New Roman" w:eastAsia="Calibri" w:hAnsi="Times New Roman" w:cs="Times New Roman"/>
          <w:b/>
          <w:sz w:val="32"/>
          <w:szCs w:val="32"/>
        </w:rPr>
        <w:t>качество обученности</w:t>
      </w:r>
      <w:r w:rsidR="0038635D" w:rsidRPr="008B7D79">
        <w:rPr>
          <w:rFonts w:ascii="Times New Roman" w:eastAsia="Calibri" w:hAnsi="Times New Roman" w:cs="Times New Roman"/>
          <w:b/>
          <w:sz w:val="32"/>
          <w:szCs w:val="32"/>
        </w:rPr>
        <w:t xml:space="preserve"> или успеваемость</w:t>
      </w:r>
      <w:r w:rsidR="00BE6BB6" w:rsidRPr="008B7D79">
        <w:rPr>
          <w:rFonts w:ascii="Times New Roman" w:eastAsia="Calibri" w:hAnsi="Times New Roman" w:cs="Times New Roman"/>
          <w:b/>
          <w:sz w:val="32"/>
          <w:szCs w:val="32"/>
        </w:rPr>
        <w:t xml:space="preserve"> по </w:t>
      </w:r>
      <w:r w:rsidR="0004037D" w:rsidRPr="008B7D79">
        <w:rPr>
          <w:rFonts w:ascii="Times New Roman" w:eastAsia="Calibri" w:hAnsi="Times New Roman" w:cs="Times New Roman"/>
          <w:b/>
          <w:sz w:val="32"/>
          <w:szCs w:val="32"/>
        </w:rPr>
        <w:t>предмету</w:t>
      </w:r>
      <w:r w:rsidR="00BE6BB6" w:rsidRPr="008B7D79">
        <w:rPr>
          <w:rFonts w:ascii="Times New Roman" w:eastAsia="Calibri" w:hAnsi="Times New Roman" w:cs="Times New Roman"/>
          <w:b/>
          <w:sz w:val="32"/>
          <w:szCs w:val="32"/>
        </w:rPr>
        <w:t xml:space="preserve"> ОГЭ, </w:t>
      </w:r>
      <w:r w:rsidRPr="008B7D79">
        <w:rPr>
          <w:rFonts w:ascii="Times New Roman" w:eastAsia="Calibri" w:hAnsi="Times New Roman" w:cs="Times New Roman"/>
          <w:b/>
          <w:sz w:val="32"/>
          <w:szCs w:val="32"/>
        </w:rPr>
        <w:t xml:space="preserve">процент обучающихся набравших минимальный балл и выше </w:t>
      </w:r>
      <w:r w:rsidR="0038635D" w:rsidRPr="008B7D79">
        <w:rPr>
          <w:rFonts w:ascii="Times New Roman" w:eastAsia="Calibri" w:hAnsi="Times New Roman" w:cs="Times New Roman"/>
          <w:b/>
          <w:sz w:val="32"/>
          <w:szCs w:val="32"/>
        </w:rPr>
        <w:t>по</w:t>
      </w:r>
      <w:r w:rsidRPr="008B7D7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04037D" w:rsidRPr="008B7D79">
        <w:rPr>
          <w:rFonts w:ascii="Times New Roman" w:eastAsia="Calibri" w:hAnsi="Times New Roman" w:cs="Times New Roman"/>
          <w:b/>
          <w:sz w:val="32"/>
          <w:szCs w:val="32"/>
        </w:rPr>
        <w:t xml:space="preserve"> предмету </w:t>
      </w:r>
      <w:r w:rsidRPr="008B7D79">
        <w:rPr>
          <w:rFonts w:ascii="Times New Roman" w:eastAsia="Calibri" w:hAnsi="Times New Roman" w:cs="Times New Roman"/>
          <w:b/>
          <w:sz w:val="32"/>
          <w:szCs w:val="32"/>
        </w:rPr>
        <w:t xml:space="preserve">ЕГЭ). </w:t>
      </w:r>
      <w:r w:rsidRPr="001F107A">
        <w:rPr>
          <w:rFonts w:ascii="Times New Roman" w:eastAsia="Calibri" w:hAnsi="Times New Roman" w:cs="Times New Roman"/>
          <w:b/>
          <w:sz w:val="32"/>
          <w:szCs w:val="32"/>
        </w:rPr>
        <w:t>То есть это процент минимально обученных, «твердых троечников».</w:t>
      </w:r>
    </w:p>
    <w:p w:rsidR="001F107A" w:rsidRPr="001F107A" w:rsidRDefault="001F107A" w:rsidP="001F107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F107A">
        <w:rPr>
          <w:rFonts w:ascii="Times New Roman" w:eastAsia="Calibri" w:hAnsi="Times New Roman" w:cs="Times New Roman"/>
          <w:b/>
          <w:sz w:val="32"/>
          <w:szCs w:val="32"/>
        </w:rPr>
        <w:t xml:space="preserve">Качество предметной подготовки. </w:t>
      </w:r>
    </w:p>
    <w:p w:rsidR="001F107A" w:rsidRPr="001F107A" w:rsidRDefault="001F107A" w:rsidP="001F1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F107A">
        <w:rPr>
          <w:rFonts w:ascii="Times New Roman" w:eastAsia="Calibri" w:hAnsi="Times New Roman" w:cs="Times New Roman"/>
          <w:b/>
          <w:sz w:val="32"/>
          <w:szCs w:val="32"/>
        </w:rPr>
        <w:t xml:space="preserve">- </w:t>
      </w:r>
      <w:r w:rsidR="00693A60">
        <w:rPr>
          <w:rFonts w:ascii="Times New Roman" w:eastAsia="Calibri" w:hAnsi="Times New Roman" w:cs="Times New Roman"/>
          <w:b/>
          <w:sz w:val="32"/>
          <w:szCs w:val="32"/>
        </w:rPr>
        <w:t>доля</w:t>
      </w:r>
      <w:r w:rsidRPr="001F107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693A60" w:rsidRPr="001F107A">
        <w:rPr>
          <w:rFonts w:ascii="Times New Roman" w:eastAsia="Calibri" w:hAnsi="Times New Roman" w:cs="Times New Roman"/>
          <w:b/>
          <w:sz w:val="32"/>
          <w:szCs w:val="32"/>
        </w:rPr>
        <w:t>выпускников</w:t>
      </w:r>
      <w:r w:rsidR="00693A60">
        <w:rPr>
          <w:rFonts w:ascii="Times New Roman" w:eastAsia="Calibri" w:hAnsi="Times New Roman" w:cs="Times New Roman"/>
          <w:b/>
          <w:sz w:val="32"/>
          <w:szCs w:val="32"/>
        </w:rPr>
        <w:t xml:space="preserve"> школы</w:t>
      </w:r>
      <w:r w:rsidRPr="001F107A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  <w:r w:rsidR="00693A60"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Pr="001F107A">
        <w:rPr>
          <w:rFonts w:ascii="Times New Roman" w:eastAsia="Calibri" w:hAnsi="Times New Roman" w:cs="Times New Roman"/>
          <w:b/>
          <w:sz w:val="32"/>
          <w:szCs w:val="32"/>
        </w:rPr>
        <w:t xml:space="preserve"> которых низкий процент</w:t>
      </w:r>
      <w:r w:rsidR="00693A6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693A60" w:rsidRPr="00BE6BB6">
        <w:rPr>
          <w:rFonts w:ascii="Times New Roman" w:eastAsia="Calibri" w:hAnsi="Times New Roman" w:cs="Times New Roman"/>
          <w:b/>
          <w:sz w:val="32"/>
          <w:szCs w:val="32"/>
        </w:rPr>
        <w:t xml:space="preserve">хорошей </w:t>
      </w:r>
      <w:r w:rsidR="00693A60">
        <w:rPr>
          <w:rFonts w:ascii="Times New Roman" w:eastAsia="Calibri" w:hAnsi="Times New Roman" w:cs="Times New Roman"/>
          <w:b/>
          <w:sz w:val="32"/>
          <w:szCs w:val="32"/>
        </w:rPr>
        <w:t>подготовки</w:t>
      </w:r>
      <w:r w:rsidRPr="001F107A">
        <w:rPr>
          <w:rFonts w:ascii="Times New Roman" w:eastAsia="Calibri" w:hAnsi="Times New Roman" w:cs="Times New Roman"/>
          <w:b/>
          <w:sz w:val="32"/>
          <w:szCs w:val="32"/>
        </w:rPr>
        <w:t xml:space="preserve"> по предмету </w:t>
      </w:r>
      <w:r w:rsidRPr="0038635D">
        <w:rPr>
          <w:rFonts w:ascii="Times New Roman" w:eastAsia="Calibri" w:hAnsi="Times New Roman" w:cs="Times New Roman"/>
          <w:sz w:val="32"/>
          <w:szCs w:val="32"/>
        </w:rPr>
        <w:t>(менее 10% получивших на ЕГЭ высокий балл и выше на профильном экзамене)</w:t>
      </w:r>
      <w:r w:rsidRPr="001F107A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</w:p>
    <w:p w:rsidR="001F107A" w:rsidRPr="001F107A" w:rsidRDefault="001F107A" w:rsidP="001F1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F107A">
        <w:rPr>
          <w:rFonts w:ascii="Times New Roman" w:eastAsia="Calibri" w:hAnsi="Times New Roman" w:cs="Times New Roman"/>
          <w:b/>
          <w:sz w:val="32"/>
          <w:szCs w:val="32"/>
        </w:rPr>
        <w:t xml:space="preserve">- </w:t>
      </w:r>
      <w:r w:rsidR="00693A60">
        <w:rPr>
          <w:rFonts w:ascii="Times New Roman" w:eastAsia="Calibri" w:hAnsi="Times New Roman" w:cs="Times New Roman"/>
          <w:b/>
          <w:sz w:val="32"/>
          <w:szCs w:val="32"/>
        </w:rPr>
        <w:t>доля</w:t>
      </w:r>
      <w:r w:rsidR="00693A60" w:rsidRPr="001F107A">
        <w:rPr>
          <w:rFonts w:ascii="Times New Roman" w:eastAsia="Calibri" w:hAnsi="Times New Roman" w:cs="Times New Roman"/>
          <w:b/>
          <w:sz w:val="32"/>
          <w:szCs w:val="32"/>
        </w:rPr>
        <w:t xml:space="preserve"> выпускников</w:t>
      </w:r>
      <w:r w:rsidR="00693A60">
        <w:rPr>
          <w:rFonts w:ascii="Times New Roman" w:eastAsia="Calibri" w:hAnsi="Times New Roman" w:cs="Times New Roman"/>
          <w:b/>
          <w:sz w:val="32"/>
          <w:szCs w:val="32"/>
        </w:rPr>
        <w:t xml:space="preserve"> школы</w:t>
      </w:r>
      <w:r w:rsidR="00693A60" w:rsidRPr="001F107A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  <w:r w:rsidR="00693A60"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="00693A60" w:rsidRPr="001F107A">
        <w:rPr>
          <w:rFonts w:ascii="Times New Roman" w:eastAsia="Calibri" w:hAnsi="Times New Roman" w:cs="Times New Roman"/>
          <w:b/>
          <w:sz w:val="32"/>
          <w:szCs w:val="32"/>
        </w:rPr>
        <w:t xml:space="preserve"> которых </w:t>
      </w:r>
      <w:r w:rsidRPr="001F107A">
        <w:rPr>
          <w:rFonts w:ascii="Times New Roman" w:eastAsia="Calibri" w:hAnsi="Times New Roman" w:cs="Times New Roman"/>
          <w:b/>
          <w:sz w:val="32"/>
          <w:szCs w:val="32"/>
        </w:rPr>
        <w:t xml:space="preserve">высокий процент хорошо подготовленных по </w:t>
      </w:r>
      <w:r w:rsidR="00693A60">
        <w:rPr>
          <w:rFonts w:ascii="Times New Roman" w:eastAsia="Calibri" w:hAnsi="Times New Roman" w:cs="Times New Roman"/>
          <w:b/>
          <w:sz w:val="32"/>
          <w:szCs w:val="32"/>
        </w:rPr>
        <w:t>предмету</w:t>
      </w:r>
      <w:r w:rsidRPr="001F107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38635D">
        <w:rPr>
          <w:rFonts w:ascii="Times New Roman" w:eastAsia="Calibri" w:hAnsi="Times New Roman" w:cs="Times New Roman"/>
          <w:sz w:val="32"/>
          <w:szCs w:val="32"/>
        </w:rPr>
        <w:t>(более 30% получивших на ЕГЭ по предмету высокий балл)</w:t>
      </w:r>
      <w:r w:rsidRPr="001F107A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1F107A" w:rsidRPr="001F107A" w:rsidRDefault="001F107A" w:rsidP="001F107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F107A">
        <w:rPr>
          <w:rFonts w:ascii="Times New Roman" w:eastAsia="Calibri" w:hAnsi="Times New Roman" w:cs="Times New Roman"/>
          <w:b/>
          <w:sz w:val="32"/>
          <w:szCs w:val="32"/>
        </w:rPr>
        <w:t>Наличие выпускников с высоким уровнем подготовки по предмету (</w:t>
      </w:r>
      <w:proofErr w:type="spellStart"/>
      <w:r w:rsidRPr="001F107A">
        <w:rPr>
          <w:rFonts w:ascii="Times New Roman" w:eastAsia="Calibri" w:hAnsi="Times New Roman" w:cs="Times New Roman"/>
          <w:b/>
          <w:sz w:val="32"/>
          <w:szCs w:val="32"/>
        </w:rPr>
        <w:t>топовые</w:t>
      </w:r>
      <w:proofErr w:type="spellEnd"/>
      <w:r w:rsidRPr="001F107A">
        <w:rPr>
          <w:rFonts w:ascii="Times New Roman" w:eastAsia="Calibri" w:hAnsi="Times New Roman" w:cs="Times New Roman"/>
          <w:b/>
          <w:sz w:val="32"/>
          <w:szCs w:val="32"/>
        </w:rPr>
        <w:t xml:space="preserve"> обучающиеся). </w:t>
      </w:r>
      <w:r w:rsidR="0004037D" w:rsidRPr="001F107A">
        <w:rPr>
          <w:rFonts w:ascii="Times New Roman" w:eastAsia="Calibri" w:hAnsi="Times New Roman" w:cs="Times New Roman"/>
          <w:b/>
          <w:sz w:val="32"/>
          <w:szCs w:val="32"/>
        </w:rPr>
        <w:t>Показатель, характеризующий качество элитной предметной подготовки.</w:t>
      </w:r>
    </w:p>
    <w:p w:rsidR="001F107A" w:rsidRDefault="001F107A" w:rsidP="001F107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F107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693A60">
        <w:rPr>
          <w:rFonts w:ascii="Times New Roman" w:eastAsia="Calibri" w:hAnsi="Times New Roman" w:cs="Times New Roman"/>
          <w:b/>
          <w:sz w:val="32"/>
          <w:szCs w:val="32"/>
        </w:rPr>
        <w:t xml:space="preserve">- </w:t>
      </w:r>
      <w:r w:rsidRPr="001F107A">
        <w:rPr>
          <w:rFonts w:ascii="Times New Roman" w:eastAsia="Calibri" w:hAnsi="Times New Roman" w:cs="Times New Roman"/>
          <w:b/>
          <w:sz w:val="32"/>
          <w:szCs w:val="32"/>
        </w:rPr>
        <w:t xml:space="preserve">«80 +». Вычисляется как процент набравших 80 и более баллов на ЕГЭ по предмету от общего количества </w:t>
      </w:r>
      <w:r w:rsidR="00693A60">
        <w:rPr>
          <w:rFonts w:ascii="Times New Roman" w:eastAsia="Calibri" w:hAnsi="Times New Roman" w:cs="Times New Roman"/>
          <w:b/>
          <w:sz w:val="32"/>
          <w:szCs w:val="32"/>
        </w:rPr>
        <w:t xml:space="preserve">школьников, сдающих </w:t>
      </w:r>
      <w:r w:rsidR="00BE6BB6">
        <w:rPr>
          <w:rFonts w:ascii="Times New Roman" w:eastAsia="Calibri" w:hAnsi="Times New Roman" w:cs="Times New Roman"/>
          <w:b/>
          <w:sz w:val="32"/>
          <w:szCs w:val="32"/>
        </w:rPr>
        <w:t>ЕГЭ</w:t>
      </w:r>
      <w:r w:rsidR="00693A60">
        <w:rPr>
          <w:rFonts w:ascii="Times New Roman" w:eastAsia="Calibri" w:hAnsi="Times New Roman" w:cs="Times New Roman"/>
          <w:b/>
          <w:sz w:val="32"/>
          <w:szCs w:val="32"/>
        </w:rPr>
        <w:t xml:space="preserve"> в школе</w:t>
      </w:r>
      <w:r w:rsidRPr="001F107A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1F107A" w:rsidRPr="00693A60" w:rsidRDefault="00693A60" w:rsidP="00693A60">
      <w:pPr>
        <w:pStyle w:val="a3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- </w:t>
      </w:r>
      <w:r w:rsidR="001F107A" w:rsidRPr="00693A60">
        <w:rPr>
          <w:rFonts w:ascii="Times New Roman" w:eastAsia="Calibri" w:hAnsi="Times New Roman" w:cs="Times New Roman"/>
          <w:b/>
          <w:sz w:val="32"/>
          <w:szCs w:val="32"/>
        </w:rPr>
        <w:t xml:space="preserve">«Процент </w:t>
      </w:r>
      <w:proofErr w:type="spellStart"/>
      <w:r w:rsidR="001F107A" w:rsidRPr="00693A60">
        <w:rPr>
          <w:rFonts w:ascii="Times New Roman" w:eastAsia="Calibri" w:hAnsi="Times New Roman" w:cs="Times New Roman"/>
          <w:b/>
          <w:sz w:val="32"/>
          <w:szCs w:val="32"/>
        </w:rPr>
        <w:t>олимпиадников</w:t>
      </w:r>
      <w:proofErr w:type="spellEnd"/>
      <w:r w:rsidR="001F107A" w:rsidRPr="00693A60">
        <w:rPr>
          <w:rFonts w:ascii="Times New Roman" w:eastAsia="Calibri" w:hAnsi="Times New Roman" w:cs="Times New Roman"/>
          <w:b/>
          <w:sz w:val="32"/>
          <w:szCs w:val="32"/>
        </w:rPr>
        <w:t xml:space="preserve"> (победителей и призеров регионального и заключительного этапа) от количества обучающихся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в школе</w:t>
      </w:r>
      <w:r w:rsidR="001F107A" w:rsidRPr="00693A60">
        <w:rPr>
          <w:rFonts w:ascii="Times New Roman" w:eastAsia="Calibri" w:hAnsi="Times New Roman" w:cs="Times New Roman"/>
          <w:b/>
          <w:sz w:val="32"/>
          <w:szCs w:val="32"/>
        </w:rPr>
        <w:t xml:space="preserve">». </w:t>
      </w:r>
    </w:p>
    <w:p w:rsidR="00DB6EBE" w:rsidRPr="00184AC6" w:rsidRDefault="00184AC6" w:rsidP="00DB6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184AC6">
        <w:rPr>
          <w:rFonts w:ascii="Times New Roman" w:eastAsia="Calibri" w:hAnsi="Times New Roman" w:cs="Times New Roman"/>
          <w:b/>
          <w:sz w:val="32"/>
          <w:szCs w:val="32"/>
        </w:rPr>
        <w:t>Между тем</w:t>
      </w:r>
      <w:r w:rsidR="00DB6EBE" w:rsidRPr="00184AC6">
        <w:rPr>
          <w:rFonts w:ascii="Times New Roman" w:eastAsia="Calibri" w:hAnsi="Times New Roman" w:cs="Times New Roman"/>
          <w:b/>
          <w:sz w:val="32"/>
          <w:szCs w:val="32"/>
        </w:rPr>
        <w:t>,</w:t>
      </w:r>
      <w:r w:rsidR="001F107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1F107A" w:rsidRPr="001F107A">
        <w:rPr>
          <w:rFonts w:ascii="Times New Roman" w:eastAsia="Calibri" w:hAnsi="Times New Roman" w:cs="Times New Roman"/>
          <w:b/>
          <w:sz w:val="32"/>
          <w:szCs w:val="32"/>
          <w:u w:val="single"/>
        </w:rPr>
        <w:t>обращаю внимание</w:t>
      </w:r>
      <w:r w:rsidR="001F107A"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  <w:r w:rsidR="00DB6EBE" w:rsidRPr="00184AC6">
        <w:rPr>
          <w:rFonts w:ascii="Times New Roman" w:eastAsia="Calibri" w:hAnsi="Times New Roman" w:cs="Times New Roman"/>
          <w:b/>
          <w:sz w:val="32"/>
          <w:szCs w:val="32"/>
        </w:rPr>
        <w:t xml:space="preserve"> если в </w:t>
      </w:r>
      <w:r w:rsidRPr="00184AC6">
        <w:rPr>
          <w:rFonts w:ascii="Times New Roman" w:eastAsia="Calibri" w:hAnsi="Times New Roman" w:cs="Times New Roman"/>
          <w:b/>
          <w:sz w:val="32"/>
          <w:szCs w:val="32"/>
        </w:rPr>
        <w:t xml:space="preserve"> вашем районе</w:t>
      </w:r>
      <w:r w:rsidR="00DB6EBE" w:rsidRPr="00184AC6">
        <w:rPr>
          <w:rFonts w:ascii="Times New Roman" w:eastAsia="Calibri" w:hAnsi="Times New Roman" w:cs="Times New Roman"/>
          <w:b/>
          <w:sz w:val="32"/>
          <w:szCs w:val="32"/>
        </w:rPr>
        <w:t xml:space="preserve"> выявлены школы, то выявлены, скорее всего, по существу. Но если не выявлены, то это еще не значит, что </w:t>
      </w:r>
      <w:r w:rsidRPr="00184AC6">
        <w:rPr>
          <w:rFonts w:ascii="Times New Roman" w:eastAsia="Calibri" w:hAnsi="Times New Roman" w:cs="Times New Roman"/>
          <w:b/>
          <w:sz w:val="32"/>
          <w:szCs w:val="32"/>
        </w:rPr>
        <w:t>их нет</w:t>
      </w:r>
      <w:r w:rsidR="00DB6EBE" w:rsidRPr="00184AC6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</w:p>
    <w:p w:rsidR="0036049D" w:rsidRDefault="00DB6EBE" w:rsidP="006C3EB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что е</w:t>
      </w:r>
      <w:r w:rsidR="0036049D">
        <w:rPr>
          <w:rFonts w:ascii="Times New Roman" w:hAnsi="Times New Roman" w:cs="Times New Roman"/>
          <w:b/>
          <w:sz w:val="32"/>
          <w:szCs w:val="32"/>
        </w:rPr>
        <w:t>ще необходимо обратить внимание?</w:t>
      </w:r>
    </w:p>
    <w:p w:rsidR="0038635D" w:rsidRDefault="0036049D" w:rsidP="0036049D">
      <w:pPr>
        <w:pStyle w:val="a3"/>
        <w:numPr>
          <w:ilvl w:val="0"/>
          <w:numId w:val="3"/>
        </w:numPr>
        <w:spacing w:after="0" w:line="360" w:lineRule="auto"/>
        <w:ind w:left="0" w:firstLine="6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049D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6C3EB0" w:rsidRPr="0036049D">
        <w:rPr>
          <w:rFonts w:ascii="Times New Roman" w:hAnsi="Times New Roman" w:cs="Times New Roman"/>
          <w:b/>
          <w:sz w:val="32"/>
          <w:szCs w:val="32"/>
        </w:rPr>
        <w:t>объективность (корректность) проведения ВПР</w:t>
      </w:r>
      <w:r w:rsidR="006F1C29">
        <w:rPr>
          <w:rFonts w:ascii="Times New Roman" w:hAnsi="Times New Roman" w:cs="Times New Roman"/>
          <w:b/>
          <w:sz w:val="32"/>
          <w:szCs w:val="32"/>
        </w:rPr>
        <w:t xml:space="preserve"> в соответствии с </w:t>
      </w:r>
      <w:r w:rsidR="0038635D">
        <w:rPr>
          <w:rFonts w:ascii="Times New Roman" w:hAnsi="Times New Roman" w:cs="Times New Roman"/>
          <w:b/>
          <w:sz w:val="32"/>
          <w:szCs w:val="32"/>
        </w:rPr>
        <w:t>порядками и инструкциями</w:t>
      </w:r>
      <w:r w:rsidR="006F1C2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38635D" w:rsidRDefault="0038635D" w:rsidP="0036049D">
      <w:pPr>
        <w:pStyle w:val="a3"/>
        <w:numPr>
          <w:ilvl w:val="0"/>
          <w:numId w:val="3"/>
        </w:numPr>
        <w:spacing w:after="0" w:line="360" w:lineRule="auto"/>
        <w:ind w:left="0" w:firstLine="6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635D">
        <w:rPr>
          <w:rFonts w:ascii="Times New Roman" w:hAnsi="Times New Roman" w:cs="Times New Roman"/>
          <w:b/>
          <w:sz w:val="32"/>
          <w:szCs w:val="32"/>
        </w:rPr>
        <w:t>На обеспечение</w:t>
      </w:r>
      <w:r w:rsidR="006F1C29" w:rsidRPr="0038635D">
        <w:rPr>
          <w:rFonts w:ascii="Times New Roman" w:hAnsi="Times New Roman" w:cs="Times New Roman"/>
          <w:b/>
          <w:sz w:val="32"/>
          <w:szCs w:val="32"/>
        </w:rPr>
        <w:t xml:space="preserve"> независимы</w:t>
      </w:r>
      <w:r w:rsidRPr="0038635D">
        <w:rPr>
          <w:rFonts w:ascii="Times New Roman" w:hAnsi="Times New Roman" w:cs="Times New Roman"/>
          <w:b/>
          <w:sz w:val="32"/>
          <w:szCs w:val="32"/>
        </w:rPr>
        <w:t>м</w:t>
      </w:r>
      <w:r w:rsidR="006F1C29" w:rsidRPr="0038635D">
        <w:rPr>
          <w:rFonts w:ascii="Times New Roman" w:hAnsi="Times New Roman" w:cs="Times New Roman"/>
          <w:b/>
          <w:sz w:val="32"/>
          <w:szCs w:val="32"/>
        </w:rPr>
        <w:t xml:space="preserve"> наблюде</w:t>
      </w:r>
      <w:r w:rsidRPr="0038635D">
        <w:rPr>
          <w:rFonts w:ascii="Times New Roman" w:hAnsi="Times New Roman" w:cs="Times New Roman"/>
          <w:b/>
          <w:sz w:val="32"/>
          <w:szCs w:val="32"/>
        </w:rPr>
        <w:t>нием</w:t>
      </w:r>
      <w:r w:rsidR="006F1C29" w:rsidRPr="0038635D">
        <w:rPr>
          <w:rFonts w:ascii="Times New Roman" w:hAnsi="Times New Roman" w:cs="Times New Roman"/>
          <w:b/>
          <w:sz w:val="32"/>
          <w:szCs w:val="32"/>
        </w:rPr>
        <w:t>.</w:t>
      </w:r>
      <w:r w:rsidRPr="0038635D">
        <w:rPr>
          <w:rFonts w:ascii="Times New Roman" w:hAnsi="Times New Roman" w:cs="Times New Roman"/>
          <w:b/>
          <w:sz w:val="32"/>
          <w:szCs w:val="32"/>
        </w:rPr>
        <w:t xml:space="preserve"> Здесь необходимо продумать видеонаблюдение по принципу организации ОГЭ в 9 классах.</w:t>
      </w:r>
      <w:r w:rsidR="006C3EB0" w:rsidRPr="0038635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3EB0" w:rsidRPr="0038635D" w:rsidRDefault="0036049D" w:rsidP="0036049D">
      <w:pPr>
        <w:pStyle w:val="a3"/>
        <w:numPr>
          <w:ilvl w:val="0"/>
          <w:numId w:val="3"/>
        </w:numPr>
        <w:spacing w:after="0" w:line="360" w:lineRule="auto"/>
        <w:ind w:left="0" w:firstLine="6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635D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6C3EB0" w:rsidRPr="0038635D">
        <w:rPr>
          <w:rFonts w:ascii="Times New Roman" w:hAnsi="Times New Roman" w:cs="Times New Roman"/>
          <w:b/>
          <w:sz w:val="32"/>
          <w:szCs w:val="32"/>
        </w:rPr>
        <w:t>объективность оценки</w:t>
      </w:r>
      <w:r w:rsidR="00693A60" w:rsidRPr="0038635D">
        <w:rPr>
          <w:rFonts w:ascii="Times New Roman" w:hAnsi="Times New Roman" w:cs="Times New Roman"/>
          <w:b/>
          <w:sz w:val="32"/>
          <w:szCs w:val="32"/>
        </w:rPr>
        <w:t xml:space="preserve"> (в рамках проведения ВПР мы предусматриваем вторичную проверку ежегодно). Сегодня</w:t>
      </w:r>
      <w:r w:rsidR="006F1C29" w:rsidRPr="0038635D">
        <w:rPr>
          <w:rFonts w:ascii="Times New Roman" w:hAnsi="Times New Roman" w:cs="Times New Roman"/>
          <w:b/>
          <w:sz w:val="32"/>
          <w:szCs w:val="32"/>
        </w:rPr>
        <w:t xml:space="preserve"> на проверку работы дается</w:t>
      </w:r>
      <w:r w:rsidR="006F1C29" w:rsidRPr="008B7D79">
        <w:rPr>
          <w:rFonts w:ascii="Times New Roman" w:hAnsi="Times New Roman" w:cs="Times New Roman"/>
          <w:b/>
          <w:sz w:val="32"/>
          <w:szCs w:val="32"/>
        </w:rPr>
        <w:t xml:space="preserve"> 3 </w:t>
      </w:r>
      <w:r w:rsidR="006F1C29" w:rsidRPr="0038635D">
        <w:rPr>
          <w:rFonts w:ascii="Times New Roman" w:hAnsi="Times New Roman" w:cs="Times New Roman"/>
          <w:b/>
          <w:sz w:val="32"/>
          <w:szCs w:val="32"/>
        </w:rPr>
        <w:t xml:space="preserve">дня, в течение которых можно организовать </w:t>
      </w:r>
      <w:bookmarkStart w:id="0" w:name="_GoBack"/>
      <w:bookmarkEnd w:id="0"/>
      <w:r w:rsidR="006F1C29" w:rsidRPr="0038635D">
        <w:rPr>
          <w:rFonts w:ascii="Times New Roman" w:hAnsi="Times New Roman" w:cs="Times New Roman"/>
          <w:b/>
          <w:sz w:val="32"/>
          <w:szCs w:val="32"/>
        </w:rPr>
        <w:t xml:space="preserve"> работу школьных или муниципальных предметных комиссий.</w:t>
      </w:r>
    </w:p>
    <w:p w:rsidR="0036049D" w:rsidRDefault="0036049D" w:rsidP="0036049D">
      <w:pPr>
        <w:pStyle w:val="a3"/>
        <w:numPr>
          <w:ilvl w:val="0"/>
          <w:numId w:val="3"/>
        </w:numPr>
        <w:spacing w:after="0" w:line="360" w:lineRule="auto"/>
        <w:ind w:left="0" w:firstLine="6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049D">
        <w:rPr>
          <w:rFonts w:ascii="Times New Roman" w:hAnsi="Times New Roman" w:cs="Times New Roman"/>
          <w:b/>
          <w:sz w:val="32"/>
          <w:szCs w:val="32"/>
        </w:rPr>
        <w:t xml:space="preserve">На сохранение в течение года работ обучающихся </w:t>
      </w:r>
      <w:r w:rsidR="006F1C29">
        <w:rPr>
          <w:rFonts w:ascii="Times New Roman" w:hAnsi="Times New Roman" w:cs="Times New Roman"/>
          <w:b/>
          <w:sz w:val="32"/>
          <w:szCs w:val="32"/>
        </w:rPr>
        <w:t xml:space="preserve">т.к. они будут </w:t>
      </w:r>
      <w:r w:rsidRPr="0036049D">
        <w:rPr>
          <w:rFonts w:ascii="Times New Roman" w:hAnsi="Times New Roman" w:cs="Times New Roman"/>
          <w:b/>
          <w:sz w:val="32"/>
          <w:szCs w:val="32"/>
        </w:rPr>
        <w:t xml:space="preserve"> провер</w:t>
      </w:r>
      <w:r w:rsidR="006F1C29">
        <w:rPr>
          <w:rFonts w:ascii="Times New Roman" w:hAnsi="Times New Roman" w:cs="Times New Roman"/>
          <w:b/>
          <w:sz w:val="32"/>
          <w:szCs w:val="32"/>
        </w:rPr>
        <w:t xml:space="preserve">яться.  </w:t>
      </w:r>
    </w:p>
    <w:p w:rsidR="00532E26" w:rsidRDefault="00532E26" w:rsidP="00532E26">
      <w:pPr>
        <w:pStyle w:val="a3"/>
        <w:spacing w:after="0" w:line="360" w:lineRule="auto"/>
        <w:ind w:left="6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2E26" w:rsidRPr="0036049D" w:rsidRDefault="00532E26" w:rsidP="00532E26">
      <w:pPr>
        <w:pStyle w:val="a3"/>
        <w:spacing w:after="0" w:line="360" w:lineRule="auto"/>
        <w:ind w:left="6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3EB0" w:rsidRPr="00532E26" w:rsidRDefault="00532E26" w:rsidP="00532E26">
      <w:pPr>
        <w:pStyle w:val="a3"/>
        <w:spacing w:after="0" w:line="360" w:lineRule="auto"/>
        <w:ind w:left="156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2E26">
        <w:rPr>
          <w:rFonts w:ascii="Times New Roman" w:hAnsi="Times New Roman" w:cs="Times New Roman"/>
          <w:b/>
          <w:sz w:val="32"/>
          <w:szCs w:val="32"/>
        </w:rPr>
        <w:t>По результатам проверки в октябре  будет проведено совещание</w:t>
      </w:r>
      <w:r w:rsidR="006C3EB0" w:rsidRPr="00532E26">
        <w:rPr>
          <w:rFonts w:ascii="Times New Roman" w:hAnsi="Times New Roman" w:cs="Times New Roman"/>
          <w:b/>
          <w:sz w:val="32"/>
          <w:szCs w:val="32"/>
        </w:rPr>
        <w:t xml:space="preserve"> по вопросам обеспечения объективности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 проведении ВПР (о дате сообщим дополнительно).</w:t>
      </w:r>
    </w:p>
    <w:p w:rsidR="00AC4945" w:rsidRPr="00D50B8C" w:rsidRDefault="00AC4945" w:rsidP="003863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C4945" w:rsidRPr="00D5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1C2A"/>
    <w:multiLevelType w:val="hybridMultilevel"/>
    <w:tmpl w:val="CC5C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1132C"/>
    <w:multiLevelType w:val="hybridMultilevel"/>
    <w:tmpl w:val="9606DFA2"/>
    <w:lvl w:ilvl="0" w:tplc="6FA691C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4777102"/>
    <w:multiLevelType w:val="hybridMultilevel"/>
    <w:tmpl w:val="75887D14"/>
    <w:lvl w:ilvl="0" w:tplc="A3B287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331033"/>
    <w:multiLevelType w:val="hybridMultilevel"/>
    <w:tmpl w:val="3BCA0B2E"/>
    <w:lvl w:ilvl="0" w:tplc="0A3E6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02"/>
    <w:rsid w:val="0001628D"/>
    <w:rsid w:val="0004037D"/>
    <w:rsid w:val="000E7E73"/>
    <w:rsid w:val="00102696"/>
    <w:rsid w:val="00173DEA"/>
    <w:rsid w:val="00184AC6"/>
    <w:rsid w:val="001D2014"/>
    <w:rsid w:val="001F107A"/>
    <w:rsid w:val="002B3D88"/>
    <w:rsid w:val="003148BD"/>
    <w:rsid w:val="00353795"/>
    <w:rsid w:val="0036049D"/>
    <w:rsid w:val="0036431E"/>
    <w:rsid w:val="0038635D"/>
    <w:rsid w:val="00514602"/>
    <w:rsid w:val="00532E26"/>
    <w:rsid w:val="00584B19"/>
    <w:rsid w:val="0062313C"/>
    <w:rsid w:val="00693A60"/>
    <w:rsid w:val="006B0AD8"/>
    <w:rsid w:val="006C3EB0"/>
    <w:rsid w:val="006F1C29"/>
    <w:rsid w:val="006F62A3"/>
    <w:rsid w:val="007F03ED"/>
    <w:rsid w:val="008B7D79"/>
    <w:rsid w:val="008F51E1"/>
    <w:rsid w:val="009417B9"/>
    <w:rsid w:val="00A706C6"/>
    <w:rsid w:val="00AC4945"/>
    <w:rsid w:val="00AC6102"/>
    <w:rsid w:val="00B71D51"/>
    <w:rsid w:val="00B83D85"/>
    <w:rsid w:val="00BE6BB6"/>
    <w:rsid w:val="00C27CA3"/>
    <w:rsid w:val="00C50DCD"/>
    <w:rsid w:val="00CF3C74"/>
    <w:rsid w:val="00D05D91"/>
    <w:rsid w:val="00D50B8C"/>
    <w:rsid w:val="00D91226"/>
    <w:rsid w:val="00DB6EBE"/>
    <w:rsid w:val="00E547DC"/>
    <w:rsid w:val="00F9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Веревкина</dc:creator>
  <cp:lastModifiedBy>admin</cp:lastModifiedBy>
  <cp:revision>4</cp:revision>
  <dcterms:created xsi:type="dcterms:W3CDTF">2018-10-22T07:47:00Z</dcterms:created>
  <dcterms:modified xsi:type="dcterms:W3CDTF">2018-10-23T12:52:00Z</dcterms:modified>
</cp:coreProperties>
</file>