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93" w:rsidRPr="002D2793" w:rsidRDefault="002D2793" w:rsidP="0042796A">
      <w:pPr>
        <w:pStyle w:val="1"/>
      </w:pPr>
      <w:bookmarkStart w:id="0" w:name="_GoBack"/>
      <w:bookmarkEnd w:id="0"/>
      <w:r w:rsidRPr="002D2793">
        <w:t xml:space="preserve">Пояснительная записка к отчету о реализации государственной программы «Современное образование Ленинградской области» </w:t>
      </w:r>
    </w:p>
    <w:p w:rsidR="00355E33" w:rsidRDefault="008A67D1" w:rsidP="002D2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январь-</w:t>
      </w:r>
      <w:r w:rsidR="001B227F">
        <w:rPr>
          <w:rFonts w:ascii="Times New Roman" w:hAnsi="Times New Roman" w:cs="Times New Roman"/>
          <w:b/>
          <w:sz w:val="28"/>
          <w:szCs w:val="28"/>
        </w:rPr>
        <w:t>дека</w:t>
      </w:r>
      <w:r w:rsidR="009737A2">
        <w:rPr>
          <w:rFonts w:ascii="Times New Roman" w:hAnsi="Times New Roman" w:cs="Times New Roman"/>
          <w:b/>
          <w:sz w:val="28"/>
          <w:szCs w:val="28"/>
        </w:rPr>
        <w:t>брь</w:t>
      </w:r>
      <w:r w:rsidR="00B315C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2D2793" w:rsidRPr="002D279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035B3" w:rsidRPr="00240912" w:rsidRDefault="000A32E0" w:rsidP="00F035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0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6B46" w:rsidRPr="00240912" w:rsidRDefault="00F035B3" w:rsidP="000A3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1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A32E0" w:rsidRPr="00240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5EC" w:rsidRPr="00240912">
        <w:rPr>
          <w:rFonts w:ascii="Times New Roman" w:hAnsi="Times New Roman" w:cs="Times New Roman"/>
          <w:sz w:val="24"/>
          <w:szCs w:val="24"/>
        </w:rPr>
        <w:t xml:space="preserve">За </w:t>
      </w:r>
      <w:r w:rsidR="00B315CE">
        <w:rPr>
          <w:rFonts w:ascii="Times New Roman" w:hAnsi="Times New Roman" w:cs="Times New Roman"/>
          <w:sz w:val="24"/>
          <w:szCs w:val="24"/>
        </w:rPr>
        <w:t xml:space="preserve"> 2019</w:t>
      </w:r>
      <w:r w:rsidR="008A67D1" w:rsidRPr="00240912">
        <w:rPr>
          <w:rFonts w:ascii="Times New Roman" w:hAnsi="Times New Roman" w:cs="Times New Roman"/>
          <w:sz w:val="24"/>
          <w:szCs w:val="24"/>
        </w:rPr>
        <w:t xml:space="preserve"> год</w:t>
      </w:r>
      <w:r w:rsidR="000A32E0" w:rsidRPr="00240912">
        <w:rPr>
          <w:rFonts w:ascii="Times New Roman" w:hAnsi="Times New Roman" w:cs="Times New Roman"/>
          <w:sz w:val="24"/>
          <w:szCs w:val="24"/>
        </w:rPr>
        <w:t xml:space="preserve"> объем исполнения государственной программы составил </w:t>
      </w:r>
      <w:r w:rsidR="001B227F">
        <w:rPr>
          <w:rFonts w:ascii="Times New Roman" w:hAnsi="Times New Roman" w:cs="Times New Roman"/>
          <w:sz w:val="24"/>
          <w:szCs w:val="24"/>
        </w:rPr>
        <w:t>33 329 792,3</w:t>
      </w:r>
      <w:r w:rsidR="000A32E0" w:rsidRPr="00DB5D4B">
        <w:rPr>
          <w:rFonts w:ascii="Times New Roman" w:hAnsi="Times New Roman" w:cs="Times New Roman"/>
          <w:sz w:val="24"/>
          <w:szCs w:val="24"/>
        </w:rPr>
        <w:t xml:space="preserve"> тыс.</w:t>
      </w:r>
      <w:r w:rsidR="00B36B46" w:rsidRPr="00DB5D4B">
        <w:rPr>
          <w:rFonts w:ascii="Times New Roman" w:hAnsi="Times New Roman" w:cs="Times New Roman"/>
          <w:sz w:val="24"/>
          <w:szCs w:val="24"/>
        </w:rPr>
        <w:t xml:space="preserve"> </w:t>
      </w:r>
      <w:r w:rsidR="000A32E0" w:rsidRPr="00DB5D4B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1B227F">
        <w:rPr>
          <w:rFonts w:ascii="Times New Roman" w:hAnsi="Times New Roman" w:cs="Times New Roman"/>
          <w:sz w:val="24"/>
          <w:szCs w:val="24"/>
        </w:rPr>
        <w:t>97,3</w:t>
      </w:r>
      <w:r w:rsidR="00FF5F7D" w:rsidRPr="00DB5D4B">
        <w:rPr>
          <w:rFonts w:ascii="Times New Roman" w:hAnsi="Times New Roman" w:cs="Times New Roman"/>
          <w:sz w:val="24"/>
          <w:szCs w:val="24"/>
        </w:rPr>
        <w:t>%</w:t>
      </w:r>
      <w:r w:rsidR="000A32E0" w:rsidRPr="00DB5D4B">
        <w:rPr>
          <w:rFonts w:ascii="Times New Roman" w:hAnsi="Times New Roman" w:cs="Times New Roman"/>
          <w:sz w:val="24"/>
          <w:szCs w:val="24"/>
        </w:rPr>
        <w:t xml:space="preserve">  </w:t>
      </w:r>
      <w:r w:rsidR="000A32E0" w:rsidRPr="00240912">
        <w:rPr>
          <w:rFonts w:ascii="Times New Roman" w:hAnsi="Times New Roman" w:cs="Times New Roman"/>
          <w:sz w:val="24"/>
          <w:szCs w:val="24"/>
        </w:rPr>
        <w:t>от годовых ассигнований</w:t>
      </w:r>
      <w:r w:rsidR="00331D05" w:rsidRPr="00240912">
        <w:rPr>
          <w:rFonts w:ascii="Times New Roman" w:hAnsi="Times New Roman" w:cs="Times New Roman"/>
          <w:sz w:val="24"/>
          <w:szCs w:val="24"/>
        </w:rPr>
        <w:t xml:space="preserve"> </w:t>
      </w:r>
      <w:r w:rsidR="001B227F">
        <w:rPr>
          <w:rFonts w:ascii="Times New Roman" w:hAnsi="Times New Roman" w:cs="Times New Roman"/>
          <w:sz w:val="24"/>
          <w:szCs w:val="24"/>
        </w:rPr>
        <w:t xml:space="preserve">34 267 984,6 тыс. рублей </w:t>
      </w:r>
      <w:r w:rsidR="00331D05" w:rsidRPr="00240912">
        <w:rPr>
          <w:rFonts w:ascii="Times New Roman" w:hAnsi="Times New Roman" w:cs="Times New Roman"/>
          <w:sz w:val="24"/>
          <w:szCs w:val="24"/>
        </w:rPr>
        <w:t xml:space="preserve">(с учетом </w:t>
      </w:r>
      <w:r w:rsidR="00DB5D4B">
        <w:rPr>
          <w:rFonts w:ascii="Times New Roman" w:hAnsi="Times New Roman" w:cs="Times New Roman"/>
          <w:sz w:val="24"/>
          <w:szCs w:val="24"/>
        </w:rPr>
        <w:t>федерального</w:t>
      </w:r>
      <w:r w:rsidR="00B315CE">
        <w:rPr>
          <w:rFonts w:ascii="Times New Roman" w:hAnsi="Times New Roman" w:cs="Times New Roman"/>
          <w:sz w:val="24"/>
          <w:szCs w:val="24"/>
        </w:rPr>
        <w:t>, регионального</w:t>
      </w:r>
      <w:r w:rsidR="00DB5D4B">
        <w:rPr>
          <w:rFonts w:ascii="Times New Roman" w:hAnsi="Times New Roman" w:cs="Times New Roman"/>
          <w:sz w:val="24"/>
          <w:szCs w:val="24"/>
        </w:rPr>
        <w:t xml:space="preserve"> и </w:t>
      </w:r>
      <w:r w:rsidR="00331D05" w:rsidRPr="00240912">
        <w:rPr>
          <w:rFonts w:ascii="Times New Roman" w:hAnsi="Times New Roman" w:cs="Times New Roman"/>
          <w:sz w:val="24"/>
          <w:szCs w:val="24"/>
        </w:rPr>
        <w:t>местных бюджетов)</w:t>
      </w:r>
      <w:r w:rsidR="000A32E0" w:rsidRPr="00240912">
        <w:rPr>
          <w:rFonts w:ascii="Times New Roman" w:hAnsi="Times New Roman" w:cs="Times New Roman"/>
          <w:sz w:val="24"/>
          <w:szCs w:val="24"/>
        </w:rPr>
        <w:t>.</w:t>
      </w:r>
    </w:p>
    <w:p w:rsidR="00A01D31" w:rsidRPr="00A46EE2" w:rsidRDefault="00E00B3F" w:rsidP="00A10F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6EE2">
        <w:rPr>
          <w:rFonts w:ascii="Times New Roman" w:hAnsi="Times New Roman"/>
          <w:b/>
          <w:sz w:val="24"/>
          <w:szCs w:val="24"/>
        </w:rPr>
        <w:t>Подпрограмма 1 «Развитие дошкольного образования детей Ленинградской области»</w:t>
      </w:r>
    </w:p>
    <w:p w:rsidR="00881173" w:rsidRPr="00240912" w:rsidRDefault="00881173" w:rsidP="0088117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40912">
        <w:rPr>
          <w:rFonts w:ascii="Times New Roman" w:hAnsi="Times New Roman"/>
          <w:sz w:val="24"/>
          <w:szCs w:val="24"/>
        </w:rPr>
        <w:t xml:space="preserve">Объем финансового </w:t>
      </w:r>
      <w:r w:rsidR="00AA2B0C">
        <w:rPr>
          <w:rFonts w:ascii="Times New Roman" w:hAnsi="Times New Roman"/>
          <w:sz w:val="24"/>
          <w:szCs w:val="24"/>
        </w:rPr>
        <w:t>обеспечения подпрограммы на 2019</w:t>
      </w:r>
      <w:r w:rsidRPr="00240912">
        <w:rPr>
          <w:rFonts w:ascii="Times New Roman" w:hAnsi="Times New Roman"/>
          <w:sz w:val="24"/>
          <w:szCs w:val="24"/>
        </w:rPr>
        <w:t xml:space="preserve"> год  </w:t>
      </w:r>
      <w:r w:rsidR="001B227F">
        <w:rPr>
          <w:rFonts w:ascii="Times New Roman" w:hAnsi="Times New Roman"/>
          <w:sz w:val="24"/>
          <w:szCs w:val="24"/>
        </w:rPr>
        <w:t>12 202 633,9</w:t>
      </w:r>
      <w:r w:rsidRPr="00240912">
        <w:rPr>
          <w:rFonts w:ascii="Times New Roman" w:hAnsi="Times New Roman"/>
          <w:sz w:val="24"/>
          <w:szCs w:val="24"/>
        </w:rPr>
        <w:t xml:space="preserve"> тыс.</w:t>
      </w:r>
      <w:r w:rsidR="00BB4127" w:rsidRPr="00240912">
        <w:rPr>
          <w:rFonts w:ascii="Times New Roman" w:hAnsi="Times New Roman"/>
          <w:sz w:val="24"/>
          <w:szCs w:val="24"/>
        </w:rPr>
        <w:t xml:space="preserve"> </w:t>
      </w:r>
      <w:r w:rsidRPr="00240912">
        <w:rPr>
          <w:rFonts w:ascii="Times New Roman" w:hAnsi="Times New Roman"/>
          <w:sz w:val="24"/>
          <w:szCs w:val="24"/>
        </w:rPr>
        <w:t xml:space="preserve">рублей, в том числе за счет средств </w:t>
      </w:r>
      <w:r w:rsidR="00DC3172">
        <w:rPr>
          <w:rFonts w:ascii="Times New Roman" w:hAnsi="Times New Roman"/>
          <w:sz w:val="24"/>
          <w:szCs w:val="24"/>
        </w:rPr>
        <w:t xml:space="preserve">федерального бюджета 109 706,4 тыс. рублей, за счет регионального бюджета </w:t>
      </w:r>
      <w:r w:rsidR="001B227F">
        <w:rPr>
          <w:rFonts w:ascii="Times New Roman" w:hAnsi="Times New Roman"/>
          <w:sz w:val="24"/>
          <w:szCs w:val="24"/>
        </w:rPr>
        <w:t>11 923 025</w:t>
      </w:r>
      <w:r w:rsidR="00DC3172">
        <w:rPr>
          <w:rFonts w:ascii="Times New Roman" w:hAnsi="Times New Roman"/>
          <w:sz w:val="24"/>
          <w:szCs w:val="24"/>
        </w:rPr>
        <w:t xml:space="preserve"> тыс. рублей, за счет средств </w:t>
      </w:r>
      <w:r w:rsidRPr="00240912">
        <w:rPr>
          <w:rFonts w:ascii="Times New Roman" w:hAnsi="Times New Roman"/>
          <w:sz w:val="24"/>
          <w:szCs w:val="24"/>
        </w:rPr>
        <w:t xml:space="preserve">местных бюджетов </w:t>
      </w:r>
      <w:r w:rsidR="001B227F">
        <w:rPr>
          <w:rFonts w:ascii="Times New Roman" w:hAnsi="Times New Roman"/>
          <w:sz w:val="24"/>
          <w:szCs w:val="24"/>
        </w:rPr>
        <w:t>169 902,5</w:t>
      </w:r>
      <w:r w:rsidRPr="00240912">
        <w:rPr>
          <w:rFonts w:ascii="Times New Roman" w:hAnsi="Times New Roman"/>
          <w:sz w:val="24"/>
          <w:szCs w:val="24"/>
        </w:rPr>
        <w:t xml:space="preserve"> тыс.</w:t>
      </w:r>
      <w:r w:rsidR="00BB4127" w:rsidRPr="00240912">
        <w:rPr>
          <w:rFonts w:ascii="Times New Roman" w:hAnsi="Times New Roman"/>
          <w:sz w:val="24"/>
          <w:szCs w:val="24"/>
        </w:rPr>
        <w:t xml:space="preserve"> </w:t>
      </w:r>
      <w:r w:rsidR="00AA2B0C">
        <w:rPr>
          <w:rFonts w:ascii="Times New Roman" w:hAnsi="Times New Roman"/>
          <w:sz w:val="24"/>
          <w:szCs w:val="24"/>
        </w:rPr>
        <w:t>рублей</w:t>
      </w:r>
      <w:r w:rsidR="00DC3172">
        <w:rPr>
          <w:rFonts w:ascii="Times New Roman" w:hAnsi="Times New Roman"/>
          <w:sz w:val="24"/>
          <w:szCs w:val="24"/>
        </w:rPr>
        <w:t xml:space="preserve">.  За </w:t>
      </w:r>
      <w:r w:rsidR="00AA2B0C">
        <w:rPr>
          <w:rFonts w:ascii="Times New Roman" w:hAnsi="Times New Roman"/>
          <w:sz w:val="24"/>
          <w:szCs w:val="24"/>
        </w:rPr>
        <w:t>2019</w:t>
      </w:r>
      <w:r w:rsidR="001B227F">
        <w:rPr>
          <w:rFonts w:ascii="Times New Roman" w:hAnsi="Times New Roman"/>
          <w:sz w:val="24"/>
          <w:szCs w:val="24"/>
        </w:rPr>
        <w:t xml:space="preserve"> год</w:t>
      </w:r>
      <w:r w:rsidRPr="00240912">
        <w:rPr>
          <w:rFonts w:ascii="Times New Roman" w:hAnsi="Times New Roman"/>
          <w:sz w:val="24"/>
          <w:szCs w:val="24"/>
        </w:rPr>
        <w:t xml:space="preserve"> фактическое финансирование  подпрограммы составило </w:t>
      </w:r>
      <w:r w:rsidR="001B227F">
        <w:rPr>
          <w:rFonts w:ascii="Times New Roman" w:hAnsi="Times New Roman"/>
          <w:sz w:val="24"/>
          <w:szCs w:val="24"/>
        </w:rPr>
        <w:t>12 189 407,2</w:t>
      </w:r>
      <w:r w:rsidRPr="00A414BF">
        <w:rPr>
          <w:rFonts w:ascii="Times New Roman" w:hAnsi="Times New Roman"/>
          <w:sz w:val="24"/>
          <w:szCs w:val="24"/>
        </w:rPr>
        <w:t xml:space="preserve"> </w:t>
      </w:r>
      <w:r w:rsidRPr="00240912">
        <w:rPr>
          <w:rFonts w:ascii="Times New Roman" w:hAnsi="Times New Roman"/>
          <w:sz w:val="24"/>
          <w:szCs w:val="24"/>
        </w:rPr>
        <w:t xml:space="preserve">тыс. рублей  </w:t>
      </w:r>
      <w:r w:rsidRPr="00A414BF">
        <w:rPr>
          <w:rFonts w:ascii="Times New Roman" w:hAnsi="Times New Roman"/>
          <w:sz w:val="24"/>
          <w:szCs w:val="24"/>
        </w:rPr>
        <w:t xml:space="preserve">или  </w:t>
      </w:r>
      <w:r w:rsidR="00621FD5">
        <w:rPr>
          <w:rFonts w:ascii="Times New Roman" w:hAnsi="Times New Roman"/>
          <w:sz w:val="24"/>
          <w:szCs w:val="24"/>
        </w:rPr>
        <w:t>99,9</w:t>
      </w:r>
      <w:r w:rsidRPr="00240912">
        <w:rPr>
          <w:rFonts w:ascii="Times New Roman" w:hAnsi="Times New Roman"/>
          <w:sz w:val="24"/>
          <w:szCs w:val="24"/>
        </w:rPr>
        <w:t>%  от годового объема финансового обеспечения подпрограммы</w:t>
      </w:r>
      <w:r w:rsidR="00100554">
        <w:rPr>
          <w:rFonts w:ascii="Times New Roman" w:hAnsi="Times New Roman"/>
          <w:sz w:val="24"/>
          <w:szCs w:val="24"/>
        </w:rPr>
        <w:t xml:space="preserve">, в том числе за счет федерального бюджета 109 706,4 тыс. рублей (100%), </w:t>
      </w:r>
      <w:r w:rsidR="00506F9A">
        <w:rPr>
          <w:rFonts w:ascii="Times New Roman" w:hAnsi="Times New Roman"/>
          <w:sz w:val="24"/>
          <w:szCs w:val="24"/>
        </w:rPr>
        <w:t xml:space="preserve">за счет регионального бюджета </w:t>
      </w:r>
      <w:r w:rsidR="00621FD5">
        <w:rPr>
          <w:rFonts w:ascii="Times New Roman" w:hAnsi="Times New Roman"/>
          <w:sz w:val="24"/>
          <w:szCs w:val="24"/>
        </w:rPr>
        <w:t>11 912 337,8</w:t>
      </w:r>
      <w:r w:rsidR="00506F9A">
        <w:rPr>
          <w:rFonts w:ascii="Times New Roman" w:hAnsi="Times New Roman"/>
          <w:sz w:val="24"/>
          <w:szCs w:val="24"/>
        </w:rPr>
        <w:t xml:space="preserve"> тыс. рублей (</w:t>
      </w:r>
      <w:r w:rsidR="00621FD5">
        <w:rPr>
          <w:rFonts w:ascii="Times New Roman" w:hAnsi="Times New Roman"/>
          <w:sz w:val="24"/>
          <w:szCs w:val="24"/>
        </w:rPr>
        <w:t>99,9</w:t>
      </w:r>
      <w:r w:rsidR="00506F9A">
        <w:rPr>
          <w:rFonts w:ascii="Times New Roman" w:hAnsi="Times New Roman"/>
          <w:sz w:val="24"/>
          <w:szCs w:val="24"/>
        </w:rPr>
        <w:t xml:space="preserve">%), за счет средств </w:t>
      </w:r>
      <w:r w:rsidR="00506F9A" w:rsidRPr="00240912">
        <w:rPr>
          <w:rFonts w:ascii="Times New Roman" w:hAnsi="Times New Roman"/>
          <w:sz w:val="24"/>
          <w:szCs w:val="24"/>
        </w:rPr>
        <w:t xml:space="preserve">местных бюджетов </w:t>
      </w:r>
      <w:r w:rsidR="00621FD5">
        <w:rPr>
          <w:rFonts w:ascii="Times New Roman" w:hAnsi="Times New Roman"/>
          <w:sz w:val="24"/>
          <w:szCs w:val="24"/>
        </w:rPr>
        <w:t>167 363,0</w:t>
      </w:r>
      <w:r w:rsidR="00506F9A" w:rsidRPr="00240912">
        <w:rPr>
          <w:rFonts w:ascii="Times New Roman" w:hAnsi="Times New Roman"/>
          <w:sz w:val="24"/>
          <w:szCs w:val="24"/>
        </w:rPr>
        <w:t xml:space="preserve"> тыс. </w:t>
      </w:r>
      <w:r w:rsidR="00506F9A">
        <w:rPr>
          <w:rFonts w:ascii="Times New Roman" w:hAnsi="Times New Roman"/>
          <w:sz w:val="24"/>
          <w:szCs w:val="24"/>
        </w:rPr>
        <w:t>рублей (</w:t>
      </w:r>
      <w:r w:rsidR="00621FD5">
        <w:rPr>
          <w:rFonts w:ascii="Times New Roman" w:hAnsi="Times New Roman"/>
          <w:sz w:val="24"/>
          <w:szCs w:val="24"/>
        </w:rPr>
        <w:t>98,5</w:t>
      </w:r>
      <w:r w:rsidR="00506F9A">
        <w:rPr>
          <w:rFonts w:ascii="Times New Roman" w:hAnsi="Times New Roman"/>
          <w:sz w:val="24"/>
          <w:szCs w:val="24"/>
        </w:rPr>
        <w:t xml:space="preserve">%). </w:t>
      </w:r>
      <w:r w:rsidRPr="00240912">
        <w:rPr>
          <w:rFonts w:ascii="Times New Roman" w:hAnsi="Times New Roman"/>
          <w:sz w:val="24"/>
          <w:szCs w:val="24"/>
        </w:rPr>
        <w:t xml:space="preserve">Выполнение подпрограммы составило </w:t>
      </w:r>
      <w:r w:rsidR="00621FD5">
        <w:rPr>
          <w:rFonts w:ascii="Times New Roman" w:hAnsi="Times New Roman"/>
          <w:sz w:val="24"/>
          <w:szCs w:val="24"/>
        </w:rPr>
        <w:t>12 123 007,5</w:t>
      </w:r>
      <w:r w:rsidRPr="00A414BF">
        <w:rPr>
          <w:rFonts w:ascii="Times New Roman" w:hAnsi="Times New Roman"/>
          <w:sz w:val="24"/>
          <w:szCs w:val="24"/>
        </w:rPr>
        <w:t xml:space="preserve"> </w:t>
      </w:r>
      <w:r w:rsidRPr="00240912">
        <w:rPr>
          <w:rFonts w:ascii="Times New Roman" w:hAnsi="Times New Roman"/>
          <w:sz w:val="24"/>
          <w:szCs w:val="24"/>
        </w:rPr>
        <w:t xml:space="preserve">тыс. рублей или </w:t>
      </w:r>
      <w:r w:rsidR="00621FD5">
        <w:rPr>
          <w:rFonts w:ascii="Times New Roman" w:hAnsi="Times New Roman"/>
          <w:sz w:val="24"/>
          <w:szCs w:val="24"/>
        </w:rPr>
        <w:t>99,3</w:t>
      </w:r>
      <w:r w:rsidR="005D44FC" w:rsidRPr="00240912">
        <w:rPr>
          <w:rFonts w:ascii="Times New Roman" w:hAnsi="Times New Roman"/>
          <w:sz w:val="24"/>
          <w:szCs w:val="24"/>
        </w:rPr>
        <w:t>% от годового объема финансового обеспеч</w:t>
      </w:r>
      <w:r w:rsidR="00AA2B0C">
        <w:rPr>
          <w:rFonts w:ascii="Times New Roman" w:hAnsi="Times New Roman"/>
          <w:sz w:val="24"/>
          <w:szCs w:val="24"/>
        </w:rPr>
        <w:t>ения подпрограммы</w:t>
      </w:r>
      <w:r w:rsidR="00506F9A">
        <w:rPr>
          <w:rFonts w:ascii="Times New Roman" w:hAnsi="Times New Roman"/>
          <w:sz w:val="24"/>
          <w:szCs w:val="24"/>
        </w:rPr>
        <w:t xml:space="preserve">, в том числе за счет средств федерального бюджета 109 706,4 тыс. рублей (100%), за счет регионального бюджета </w:t>
      </w:r>
      <w:r w:rsidR="00621FD5">
        <w:rPr>
          <w:rFonts w:ascii="Times New Roman" w:hAnsi="Times New Roman"/>
          <w:sz w:val="24"/>
          <w:szCs w:val="24"/>
        </w:rPr>
        <w:t>11 845 938,1</w:t>
      </w:r>
      <w:r w:rsidR="00506F9A">
        <w:rPr>
          <w:rFonts w:ascii="Times New Roman" w:hAnsi="Times New Roman"/>
          <w:sz w:val="24"/>
          <w:szCs w:val="24"/>
        </w:rPr>
        <w:t xml:space="preserve"> тыс. рублей (</w:t>
      </w:r>
      <w:r w:rsidR="00621FD5">
        <w:rPr>
          <w:rFonts w:ascii="Times New Roman" w:hAnsi="Times New Roman"/>
          <w:sz w:val="24"/>
          <w:szCs w:val="24"/>
        </w:rPr>
        <w:t>99,4</w:t>
      </w:r>
      <w:r w:rsidR="00506F9A">
        <w:rPr>
          <w:rFonts w:ascii="Times New Roman" w:hAnsi="Times New Roman"/>
          <w:sz w:val="24"/>
          <w:szCs w:val="24"/>
        </w:rPr>
        <w:t xml:space="preserve">%), за счет средств </w:t>
      </w:r>
      <w:r w:rsidR="00506F9A" w:rsidRPr="00240912">
        <w:rPr>
          <w:rFonts w:ascii="Times New Roman" w:hAnsi="Times New Roman"/>
          <w:sz w:val="24"/>
          <w:szCs w:val="24"/>
        </w:rPr>
        <w:t xml:space="preserve">местных бюджетов </w:t>
      </w:r>
      <w:r w:rsidR="00621FD5">
        <w:rPr>
          <w:rFonts w:ascii="Times New Roman" w:hAnsi="Times New Roman"/>
          <w:sz w:val="24"/>
          <w:szCs w:val="24"/>
        </w:rPr>
        <w:t>167 363,0</w:t>
      </w:r>
      <w:r w:rsidR="00506F9A" w:rsidRPr="00240912">
        <w:rPr>
          <w:rFonts w:ascii="Times New Roman" w:hAnsi="Times New Roman"/>
          <w:sz w:val="24"/>
          <w:szCs w:val="24"/>
        </w:rPr>
        <w:t xml:space="preserve"> тыс. </w:t>
      </w:r>
      <w:r w:rsidR="00506F9A">
        <w:rPr>
          <w:rFonts w:ascii="Times New Roman" w:hAnsi="Times New Roman"/>
          <w:sz w:val="24"/>
          <w:szCs w:val="24"/>
        </w:rPr>
        <w:t>рублей (</w:t>
      </w:r>
      <w:r w:rsidR="00621FD5">
        <w:rPr>
          <w:rFonts w:ascii="Times New Roman" w:hAnsi="Times New Roman"/>
          <w:sz w:val="24"/>
          <w:szCs w:val="24"/>
        </w:rPr>
        <w:t>98,5</w:t>
      </w:r>
      <w:r w:rsidR="00506F9A">
        <w:rPr>
          <w:rFonts w:ascii="Times New Roman" w:hAnsi="Times New Roman"/>
          <w:sz w:val="24"/>
          <w:szCs w:val="24"/>
        </w:rPr>
        <w:t>%).</w:t>
      </w:r>
      <w:r w:rsidR="00C83761">
        <w:rPr>
          <w:rFonts w:ascii="Times New Roman" w:hAnsi="Times New Roman"/>
          <w:sz w:val="24"/>
          <w:szCs w:val="24"/>
        </w:rPr>
        <w:t xml:space="preserve"> </w:t>
      </w:r>
    </w:p>
    <w:p w:rsidR="0095228F" w:rsidRPr="00240912" w:rsidRDefault="00E81ADE" w:rsidP="009522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B7">
        <w:rPr>
          <w:rFonts w:ascii="Times New Roman" w:hAnsi="Times New Roman"/>
          <w:b/>
          <w:sz w:val="24"/>
          <w:szCs w:val="24"/>
        </w:rPr>
        <w:t>В рамках основного мероприятия «Реализация образовательных программ дошкольного образования»</w:t>
      </w:r>
      <w:r w:rsidRPr="00240912">
        <w:rPr>
          <w:rFonts w:ascii="Times New Roman" w:hAnsi="Times New Roman"/>
          <w:sz w:val="24"/>
          <w:szCs w:val="24"/>
        </w:rPr>
        <w:t xml:space="preserve">  из областного бюджета произведено финансирование</w:t>
      </w:r>
      <w:r w:rsidR="0095228F" w:rsidRPr="00240912">
        <w:rPr>
          <w:rFonts w:ascii="Times New Roman" w:hAnsi="Times New Roman"/>
          <w:sz w:val="24"/>
          <w:szCs w:val="24"/>
        </w:rPr>
        <w:t>:</w:t>
      </w:r>
    </w:p>
    <w:p w:rsidR="0095228F" w:rsidRPr="00240912" w:rsidRDefault="0095228F" w:rsidP="009522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40912">
        <w:rPr>
          <w:rFonts w:ascii="Times New Roman" w:hAnsi="Times New Roman"/>
          <w:sz w:val="24"/>
          <w:szCs w:val="24"/>
        </w:rPr>
        <w:t xml:space="preserve">- </w:t>
      </w:r>
      <w:r w:rsidR="00E81ADE" w:rsidRPr="00240912">
        <w:rPr>
          <w:rFonts w:ascii="Times New Roman" w:hAnsi="Times New Roman"/>
          <w:sz w:val="24"/>
          <w:szCs w:val="24"/>
        </w:rPr>
        <w:t xml:space="preserve">на текущее содержание 1 </w:t>
      </w:r>
      <w:r w:rsidR="000D3FDE">
        <w:rPr>
          <w:rFonts w:ascii="Times New Roman" w:hAnsi="Times New Roman"/>
          <w:sz w:val="24"/>
          <w:szCs w:val="24"/>
        </w:rPr>
        <w:t xml:space="preserve">государственного </w:t>
      </w:r>
      <w:r w:rsidR="00E81ADE" w:rsidRPr="00240912">
        <w:rPr>
          <w:rFonts w:ascii="Times New Roman" w:hAnsi="Times New Roman"/>
          <w:sz w:val="24"/>
          <w:szCs w:val="24"/>
        </w:rPr>
        <w:t>казенного дошкольного учреждения, подведомственного комитету общего и профессионального образования Ленинградской области</w:t>
      </w:r>
      <w:r w:rsidRPr="00240912">
        <w:rPr>
          <w:rFonts w:ascii="Times New Roman" w:hAnsi="Times New Roman"/>
          <w:sz w:val="24"/>
          <w:szCs w:val="24"/>
        </w:rPr>
        <w:t>,</w:t>
      </w:r>
      <w:r w:rsidR="00E81ADE" w:rsidRPr="00240912">
        <w:rPr>
          <w:rFonts w:ascii="Times New Roman" w:hAnsi="Times New Roman"/>
          <w:sz w:val="24"/>
          <w:szCs w:val="24"/>
        </w:rPr>
        <w:t xml:space="preserve"> </w:t>
      </w:r>
      <w:r w:rsidRPr="00240912">
        <w:rPr>
          <w:rFonts w:ascii="Times New Roman" w:hAnsi="Times New Roman"/>
          <w:sz w:val="24"/>
          <w:szCs w:val="24"/>
        </w:rPr>
        <w:t xml:space="preserve">в объеме </w:t>
      </w:r>
      <w:r w:rsidR="00A77807">
        <w:rPr>
          <w:rFonts w:ascii="Times New Roman" w:hAnsi="Times New Roman"/>
          <w:sz w:val="24"/>
          <w:szCs w:val="24"/>
        </w:rPr>
        <w:t>38 533,3</w:t>
      </w:r>
      <w:r w:rsidRPr="00240912">
        <w:rPr>
          <w:rFonts w:ascii="Times New Roman" w:hAnsi="Times New Roman"/>
          <w:sz w:val="24"/>
          <w:szCs w:val="24"/>
        </w:rPr>
        <w:t xml:space="preserve"> тыс.</w:t>
      </w:r>
      <w:r w:rsidR="00BB4127" w:rsidRPr="00240912">
        <w:rPr>
          <w:rFonts w:ascii="Times New Roman" w:hAnsi="Times New Roman"/>
          <w:sz w:val="24"/>
          <w:szCs w:val="24"/>
        </w:rPr>
        <w:t xml:space="preserve"> </w:t>
      </w:r>
      <w:r w:rsidRPr="00240912">
        <w:rPr>
          <w:rFonts w:ascii="Times New Roman" w:hAnsi="Times New Roman"/>
          <w:sz w:val="24"/>
          <w:szCs w:val="24"/>
        </w:rPr>
        <w:t xml:space="preserve">рублей; </w:t>
      </w:r>
    </w:p>
    <w:p w:rsidR="00E81ADE" w:rsidRPr="00240912" w:rsidRDefault="0095228F" w:rsidP="009522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40912">
        <w:rPr>
          <w:rFonts w:ascii="Times New Roman" w:hAnsi="Times New Roman"/>
          <w:sz w:val="24"/>
          <w:szCs w:val="24"/>
        </w:rPr>
        <w:t xml:space="preserve">- </w:t>
      </w:r>
      <w:r w:rsidRPr="00634D82">
        <w:rPr>
          <w:rFonts w:ascii="Times New Roman" w:hAnsi="Times New Roman"/>
          <w:sz w:val="24"/>
          <w:szCs w:val="24"/>
        </w:rPr>
        <w:t xml:space="preserve">направлены субсидии </w:t>
      </w:r>
      <w:r w:rsidR="006D1974">
        <w:rPr>
          <w:rFonts w:ascii="Times New Roman" w:hAnsi="Times New Roman"/>
          <w:sz w:val="24"/>
          <w:szCs w:val="24"/>
        </w:rPr>
        <w:t>10</w:t>
      </w:r>
      <w:r w:rsidR="00353195" w:rsidRPr="00634D82">
        <w:rPr>
          <w:rFonts w:ascii="Times New Roman" w:hAnsi="Times New Roman"/>
          <w:sz w:val="24"/>
          <w:szCs w:val="24"/>
        </w:rPr>
        <w:t xml:space="preserve"> </w:t>
      </w:r>
      <w:r w:rsidRPr="00634D82">
        <w:rPr>
          <w:rFonts w:ascii="Times New Roman" w:hAnsi="Times New Roman"/>
          <w:sz w:val="24"/>
          <w:szCs w:val="24"/>
        </w:rPr>
        <w:t>частным</w:t>
      </w:r>
      <w:r w:rsidRPr="00240912">
        <w:rPr>
          <w:rFonts w:ascii="Times New Roman" w:hAnsi="Times New Roman"/>
          <w:sz w:val="24"/>
          <w:szCs w:val="24"/>
        </w:rPr>
        <w:t xml:space="preserve"> дошкольным образовательным организациям, реализующим программы дошкольного образования</w:t>
      </w:r>
      <w:r w:rsidR="00927081" w:rsidRPr="00240912">
        <w:rPr>
          <w:rFonts w:ascii="Times New Roman" w:hAnsi="Times New Roman"/>
          <w:sz w:val="24"/>
          <w:szCs w:val="24"/>
        </w:rPr>
        <w:t xml:space="preserve">, на сумму </w:t>
      </w:r>
      <w:r w:rsidR="00A77807">
        <w:rPr>
          <w:rFonts w:ascii="Times New Roman" w:hAnsi="Times New Roman"/>
          <w:sz w:val="24"/>
          <w:szCs w:val="24"/>
        </w:rPr>
        <w:t xml:space="preserve">67 072,6 </w:t>
      </w:r>
      <w:r w:rsidR="00927081" w:rsidRPr="00240912">
        <w:rPr>
          <w:rFonts w:ascii="Times New Roman" w:hAnsi="Times New Roman"/>
          <w:sz w:val="24"/>
          <w:szCs w:val="24"/>
        </w:rPr>
        <w:t>тыс.</w:t>
      </w:r>
      <w:r w:rsidR="00BF6384" w:rsidRPr="00240912">
        <w:rPr>
          <w:rFonts w:ascii="Times New Roman" w:hAnsi="Times New Roman"/>
          <w:sz w:val="24"/>
          <w:szCs w:val="24"/>
        </w:rPr>
        <w:t xml:space="preserve"> </w:t>
      </w:r>
      <w:r w:rsidR="00927081" w:rsidRPr="00240912">
        <w:rPr>
          <w:rFonts w:ascii="Times New Roman" w:hAnsi="Times New Roman"/>
          <w:sz w:val="24"/>
          <w:szCs w:val="24"/>
        </w:rPr>
        <w:t>рублей.</w:t>
      </w:r>
      <w:r w:rsidR="00092692" w:rsidRPr="00240912">
        <w:rPr>
          <w:rFonts w:ascii="Times New Roman" w:hAnsi="Times New Roman"/>
          <w:sz w:val="24"/>
          <w:szCs w:val="24"/>
        </w:rPr>
        <w:t xml:space="preserve"> В данных организациях обучаются </w:t>
      </w:r>
      <w:r w:rsidR="006D1974" w:rsidRPr="006D1974">
        <w:rPr>
          <w:rFonts w:ascii="Times New Roman" w:hAnsi="Times New Roman"/>
          <w:sz w:val="24"/>
          <w:szCs w:val="24"/>
        </w:rPr>
        <w:t>1019</w:t>
      </w:r>
      <w:r w:rsidR="00F54F57" w:rsidRPr="006D1974">
        <w:rPr>
          <w:rFonts w:ascii="Times New Roman" w:hAnsi="Times New Roman"/>
          <w:sz w:val="24"/>
          <w:szCs w:val="24"/>
        </w:rPr>
        <w:t xml:space="preserve"> </w:t>
      </w:r>
      <w:r w:rsidR="008C5A43">
        <w:rPr>
          <w:rFonts w:ascii="Times New Roman" w:hAnsi="Times New Roman"/>
          <w:sz w:val="24"/>
          <w:szCs w:val="24"/>
        </w:rPr>
        <w:t>воспитанников</w:t>
      </w:r>
      <w:r w:rsidR="00F54F57" w:rsidRPr="00240912">
        <w:rPr>
          <w:rFonts w:ascii="Times New Roman" w:hAnsi="Times New Roman"/>
          <w:sz w:val="24"/>
          <w:szCs w:val="24"/>
        </w:rPr>
        <w:t>;</w:t>
      </w:r>
    </w:p>
    <w:p w:rsidR="00927081" w:rsidRPr="00240912" w:rsidRDefault="00224A44" w:rsidP="009522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40912">
        <w:rPr>
          <w:rFonts w:ascii="Times New Roman" w:hAnsi="Times New Roman"/>
          <w:sz w:val="24"/>
          <w:szCs w:val="24"/>
        </w:rPr>
        <w:t xml:space="preserve">-  </w:t>
      </w:r>
      <w:r w:rsidR="000E500D">
        <w:rPr>
          <w:rFonts w:ascii="Times New Roman" w:hAnsi="Times New Roman"/>
          <w:sz w:val="24"/>
          <w:szCs w:val="24"/>
        </w:rPr>
        <w:t>направлены субсидии 3</w:t>
      </w:r>
      <w:r w:rsidR="00927081" w:rsidRPr="00240912">
        <w:rPr>
          <w:rFonts w:ascii="Times New Roman" w:hAnsi="Times New Roman"/>
          <w:sz w:val="24"/>
          <w:szCs w:val="24"/>
        </w:rPr>
        <w:t xml:space="preserve"> индивидуальным предпринимателям на возмещение затрат по реализации образовательных программ дошкольного образования, на сумму </w:t>
      </w:r>
      <w:r w:rsidR="000E500D">
        <w:rPr>
          <w:rFonts w:ascii="Times New Roman" w:hAnsi="Times New Roman"/>
          <w:sz w:val="24"/>
          <w:szCs w:val="24"/>
        </w:rPr>
        <w:t>8 359,4</w:t>
      </w:r>
      <w:r w:rsidRPr="00240912">
        <w:rPr>
          <w:rFonts w:ascii="Times New Roman" w:hAnsi="Times New Roman"/>
          <w:sz w:val="24"/>
          <w:szCs w:val="24"/>
        </w:rPr>
        <w:t xml:space="preserve"> тыс. рублей.</w:t>
      </w:r>
      <w:r w:rsidR="0037696C" w:rsidRPr="00240912">
        <w:rPr>
          <w:rFonts w:ascii="Times New Roman" w:hAnsi="Times New Roman"/>
          <w:sz w:val="24"/>
          <w:szCs w:val="24"/>
        </w:rPr>
        <w:t xml:space="preserve"> </w:t>
      </w:r>
      <w:r w:rsidR="00F54F57" w:rsidRPr="00240912">
        <w:rPr>
          <w:rFonts w:ascii="Times New Roman" w:hAnsi="Times New Roman"/>
          <w:sz w:val="24"/>
          <w:szCs w:val="24"/>
        </w:rPr>
        <w:t xml:space="preserve">В данных организациях обучаются </w:t>
      </w:r>
      <w:r w:rsidR="0044458D" w:rsidRPr="0044458D">
        <w:rPr>
          <w:rFonts w:ascii="Times New Roman" w:hAnsi="Times New Roman"/>
          <w:sz w:val="24"/>
          <w:szCs w:val="24"/>
        </w:rPr>
        <w:t>93</w:t>
      </w:r>
      <w:r w:rsidR="00F54F57" w:rsidRPr="00F5584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C578F" w:rsidRPr="00240912">
        <w:rPr>
          <w:rFonts w:ascii="Times New Roman" w:hAnsi="Times New Roman"/>
          <w:sz w:val="24"/>
          <w:szCs w:val="24"/>
        </w:rPr>
        <w:t>воспитанников</w:t>
      </w:r>
      <w:r w:rsidR="00F54F57" w:rsidRPr="00240912">
        <w:rPr>
          <w:rFonts w:ascii="Times New Roman" w:hAnsi="Times New Roman"/>
          <w:sz w:val="24"/>
          <w:szCs w:val="24"/>
        </w:rPr>
        <w:t>;</w:t>
      </w:r>
    </w:p>
    <w:p w:rsidR="00224A44" w:rsidRDefault="009D5FE1" w:rsidP="009522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направлены субвенции</w:t>
      </w:r>
      <w:r w:rsidR="00224A44" w:rsidRPr="00240912">
        <w:rPr>
          <w:rFonts w:ascii="Times New Roman" w:hAnsi="Times New Roman"/>
          <w:sz w:val="24"/>
          <w:szCs w:val="24"/>
        </w:rPr>
        <w:t xml:space="preserve"> в бюджеты 18 муниципальных образований Ленинградской области, в рамках переданных полномочий по реализации программ дошкольного образования, в общем объеме </w:t>
      </w:r>
      <w:r w:rsidR="004256B0">
        <w:rPr>
          <w:rFonts w:ascii="Times New Roman" w:hAnsi="Times New Roman"/>
          <w:sz w:val="24"/>
          <w:szCs w:val="24"/>
        </w:rPr>
        <w:t>9 989 124,0</w:t>
      </w:r>
      <w:r w:rsidR="00224A44" w:rsidRPr="00240912">
        <w:rPr>
          <w:rFonts w:ascii="Times New Roman" w:hAnsi="Times New Roman"/>
          <w:sz w:val="24"/>
          <w:szCs w:val="24"/>
        </w:rPr>
        <w:t xml:space="preserve"> тыс. рублей. </w:t>
      </w:r>
      <w:r w:rsidR="00427494">
        <w:rPr>
          <w:rFonts w:ascii="Times New Roman" w:hAnsi="Times New Roman"/>
          <w:sz w:val="24"/>
          <w:szCs w:val="24"/>
        </w:rPr>
        <w:t xml:space="preserve">Исполнение составило </w:t>
      </w:r>
      <w:r w:rsidR="004256B0">
        <w:rPr>
          <w:rFonts w:ascii="Times New Roman" w:hAnsi="Times New Roman"/>
          <w:sz w:val="24"/>
          <w:szCs w:val="24"/>
        </w:rPr>
        <w:t>9 983 063,0</w:t>
      </w:r>
      <w:r w:rsidR="00427494">
        <w:rPr>
          <w:rFonts w:ascii="Times New Roman" w:hAnsi="Times New Roman"/>
          <w:sz w:val="24"/>
          <w:szCs w:val="24"/>
        </w:rPr>
        <w:t xml:space="preserve"> тыс. рублей. </w:t>
      </w:r>
      <w:r w:rsidR="00347599" w:rsidRPr="00240912">
        <w:rPr>
          <w:rFonts w:ascii="Times New Roman" w:hAnsi="Times New Roman"/>
          <w:sz w:val="24"/>
          <w:szCs w:val="24"/>
        </w:rPr>
        <w:t xml:space="preserve">Согласно отчетам муниципальных образований за </w:t>
      </w:r>
      <w:r w:rsidR="004256B0">
        <w:rPr>
          <w:rFonts w:ascii="Times New Roman" w:hAnsi="Times New Roman"/>
          <w:sz w:val="24"/>
          <w:szCs w:val="24"/>
        </w:rPr>
        <w:t>2019 год</w:t>
      </w:r>
      <w:r w:rsidR="00347599" w:rsidRPr="00240912">
        <w:rPr>
          <w:rFonts w:ascii="Times New Roman" w:hAnsi="Times New Roman"/>
          <w:sz w:val="24"/>
          <w:szCs w:val="24"/>
        </w:rPr>
        <w:t xml:space="preserve"> фактическая численность воспитанников, обученных по программам дошкольного образования в муниципальных дошкольных организациях составила </w:t>
      </w:r>
      <w:r w:rsidR="004E6E04">
        <w:rPr>
          <w:rFonts w:ascii="Times New Roman" w:hAnsi="Times New Roman"/>
          <w:sz w:val="24"/>
          <w:szCs w:val="24"/>
        </w:rPr>
        <w:t>84</w:t>
      </w:r>
      <w:r w:rsidR="004256B0">
        <w:rPr>
          <w:rFonts w:ascii="Times New Roman" w:hAnsi="Times New Roman"/>
          <w:sz w:val="24"/>
          <w:szCs w:val="24"/>
        </w:rPr>
        <w:t>604</w:t>
      </w:r>
      <w:r w:rsidR="00347599" w:rsidRPr="00240912">
        <w:rPr>
          <w:rFonts w:ascii="Times New Roman" w:hAnsi="Times New Roman"/>
          <w:sz w:val="24"/>
          <w:szCs w:val="24"/>
        </w:rPr>
        <w:t xml:space="preserve"> </w:t>
      </w:r>
      <w:r w:rsidR="0099450F">
        <w:rPr>
          <w:rFonts w:ascii="Times New Roman" w:hAnsi="Times New Roman"/>
          <w:sz w:val="24"/>
          <w:szCs w:val="24"/>
        </w:rPr>
        <w:t>ребенка</w:t>
      </w:r>
      <w:r w:rsidR="00347599" w:rsidRPr="00240912">
        <w:rPr>
          <w:rFonts w:ascii="Times New Roman" w:hAnsi="Times New Roman"/>
          <w:sz w:val="24"/>
          <w:szCs w:val="24"/>
        </w:rPr>
        <w:t xml:space="preserve">, в том числе воспитанники до трех лет – </w:t>
      </w:r>
      <w:r w:rsidR="004256B0">
        <w:rPr>
          <w:rFonts w:ascii="Times New Roman" w:hAnsi="Times New Roman"/>
          <w:sz w:val="24"/>
          <w:szCs w:val="24"/>
        </w:rPr>
        <w:t>14557</w:t>
      </w:r>
      <w:r w:rsidR="00347599" w:rsidRPr="00240912">
        <w:rPr>
          <w:rFonts w:ascii="Times New Roman" w:hAnsi="Times New Roman"/>
          <w:sz w:val="24"/>
          <w:szCs w:val="24"/>
        </w:rPr>
        <w:t xml:space="preserve">, от трех до семи лет – </w:t>
      </w:r>
      <w:r w:rsidR="004256B0">
        <w:rPr>
          <w:rFonts w:ascii="Times New Roman" w:hAnsi="Times New Roman"/>
          <w:sz w:val="24"/>
          <w:szCs w:val="24"/>
        </w:rPr>
        <w:t>70047</w:t>
      </w:r>
      <w:r w:rsidR="004E6E04">
        <w:rPr>
          <w:rFonts w:ascii="Times New Roman" w:hAnsi="Times New Roman"/>
          <w:sz w:val="24"/>
          <w:szCs w:val="24"/>
        </w:rPr>
        <w:t>.</w:t>
      </w:r>
    </w:p>
    <w:p w:rsidR="00723B27" w:rsidRPr="007C5596" w:rsidRDefault="00723B27" w:rsidP="007C559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FB7">
        <w:rPr>
          <w:rFonts w:ascii="Times New Roman" w:hAnsi="Times New Roman"/>
          <w:b/>
          <w:sz w:val="24"/>
          <w:szCs w:val="24"/>
        </w:rPr>
        <w:t>В рамках основного мероприятия «</w:t>
      </w:r>
      <w:r w:rsidR="007C5596" w:rsidRPr="008B0FB7">
        <w:rPr>
          <w:rFonts w:ascii="Times New Roman" w:hAnsi="Times New Roman"/>
          <w:b/>
          <w:sz w:val="24"/>
          <w:szCs w:val="24"/>
        </w:rPr>
        <w:t>"Реализация новых организационно-экономических моделей и стандартов в дошкольном образовании путем разработки нормативно-методической базы и экспертно-аналитическое сопровождение ее внедрения"</w:t>
      </w:r>
      <w:r w:rsidR="007C5596">
        <w:rPr>
          <w:rFonts w:ascii="Times New Roman" w:hAnsi="Times New Roman"/>
          <w:sz w:val="24"/>
          <w:szCs w:val="24"/>
        </w:rPr>
        <w:t>, финансирование мероприятия</w:t>
      </w:r>
      <w:r w:rsidR="007C5596" w:rsidRPr="007C5596">
        <w:rPr>
          <w:rFonts w:ascii="Times New Roman" w:hAnsi="Times New Roman"/>
          <w:sz w:val="24"/>
          <w:szCs w:val="24"/>
        </w:rPr>
        <w:t xml:space="preserve"> </w:t>
      </w:r>
      <w:r w:rsidR="007C5596">
        <w:rPr>
          <w:rFonts w:ascii="Times New Roman" w:hAnsi="Times New Roman"/>
          <w:sz w:val="24"/>
          <w:szCs w:val="24"/>
        </w:rPr>
        <w:t>«</w:t>
      </w:r>
      <w:r w:rsidRPr="007C5596">
        <w:rPr>
          <w:rFonts w:ascii="Times New Roman" w:hAnsi="Times New Roman" w:cs="Times New Roman"/>
          <w:sz w:val="24"/>
          <w:szCs w:val="24"/>
        </w:rPr>
        <w:t>Обеспечение реализации основных видов деятельности Регионального Консультационного Центра по взаимодействию дошкольных образовательных организаций различных форм и родительской общественности</w:t>
      </w:r>
      <w:r w:rsidR="007C5596" w:rsidRPr="007C5596">
        <w:rPr>
          <w:rFonts w:ascii="Times New Roman" w:hAnsi="Times New Roman" w:cs="Times New Roman"/>
          <w:sz w:val="24"/>
          <w:szCs w:val="24"/>
        </w:rPr>
        <w:t>»</w:t>
      </w:r>
      <w:r w:rsidR="007C5596">
        <w:rPr>
          <w:rFonts w:ascii="Times New Roman" w:hAnsi="Times New Roman" w:cs="Times New Roman"/>
          <w:sz w:val="24"/>
          <w:szCs w:val="24"/>
        </w:rPr>
        <w:t xml:space="preserve"> </w:t>
      </w:r>
      <w:r w:rsidR="00E0421D">
        <w:rPr>
          <w:rFonts w:ascii="Times New Roman" w:hAnsi="Times New Roman" w:cs="Times New Roman"/>
          <w:sz w:val="24"/>
          <w:szCs w:val="24"/>
        </w:rPr>
        <w:t>за</w:t>
      </w:r>
      <w:r w:rsidR="007C5596">
        <w:rPr>
          <w:rFonts w:ascii="Times New Roman" w:hAnsi="Times New Roman" w:cs="Times New Roman"/>
          <w:sz w:val="24"/>
          <w:szCs w:val="24"/>
        </w:rPr>
        <w:t xml:space="preserve"> </w:t>
      </w:r>
      <w:r w:rsidR="006B6A76">
        <w:rPr>
          <w:rFonts w:ascii="Times New Roman" w:hAnsi="Times New Roman" w:cs="Times New Roman"/>
          <w:sz w:val="24"/>
          <w:szCs w:val="24"/>
        </w:rPr>
        <w:t>12</w:t>
      </w:r>
      <w:r w:rsidR="008B0FB7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7C5596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6B6A76">
        <w:rPr>
          <w:rFonts w:ascii="Times New Roman" w:hAnsi="Times New Roman" w:cs="Times New Roman"/>
          <w:sz w:val="24"/>
          <w:szCs w:val="24"/>
        </w:rPr>
        <w:t>7 500,0</w:t>
      </w:r>
      <w:r w:rsidR="007C5596">
        <w:rPr>
          <w:rFonts w:ascii="Times New Roman" w:hAnsi="Times New Roman" w:cs="Times New Roman"/>
          <w:sz w:val="24"/>
          <w:szCs w:val="24"/>
        </w:rPr>
        <w:t xml:space="preserve"> тыс. рублей, что составило 100% от плановых назначений. </w:t>
      </w:r>
      <w:r w:rsidR="00E0421D">
        <w:rPr>
          <w:rFonts w:ascii="Times New Roman" w:hAnsi="Times New Roman" w:cs="Times New Roman"/>
          <w:sz w:val="24"/>
          <w:szCs w:val="24"/>
        </w:rPr>
        <w:t xml:space="preserve">Исполнение составило </w:t>
      </w:r>
      <w:r w:rsidR="006B6A76">
        <w:rPr>
          <w:rFonts w:ascii="Times New Roman" w:hAnsi="Times New Roman" w:cs="Times New Roman"/>
          <w:sz w:val="24"/>
          <w:szCs w:val="24"/>
        </w:rPr>
        <w:t>7 500,0</w:t>
      </w:r>
      <w:r w:rsidR="00E0421D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390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и функционирует</w:t>
      </w:r>
      <w:r w:rsidRPr="0072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Региональный консультационный центр по взаимодействию дошкольных образовательных организаций различных форм и родительской общественности (РКЦ), включающий 5 ДОО из Гатчинского, Всеволожского, Кировского и Выборгского муниципальных районов Ленинградской области. </w:t>
      </w:r>
    </w:p>
    <w:p w:rsidR="00502C66" w:rsidRPr="00240912" w:rsidRDefault="006C5A7D" w:rsidP="009522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B0FB7">
        <w:rPr>
          <w:rFonts w:ascii="Times New Roman" w:hAnsi="Times New Roman"/>
          <w:b/>
          <w:sz w:val="24"/>
          <w:szCs w:val="24"/>
        </w:rPr>
        <w:lastRenderedPageBreak/>
        <w:t>В рамках основного мероприятия «Развитие инфраструктуры дошкольного образования»</w:t>
      </w:r>
      <w:r w:rsidR="00502C66" w:rsidRPr="00240912">
        <w:rPr>
          <w:rFonts w:ascii="Times New Roman" w:hAnsi="Times New Roman"/>
          <w:sz w:val="24"/>
          <w:szCs w:val="24"/>
        </w:rPr>
        <w:t>:</w:t>
      </w:r>
    </w:p>
    <w:p w:rsidR="006C5A7D" w:rsidRDefault="00502C66" w:rsidP="0068540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40912">
        <w:rPr>
          <w:rFonts w:ascii="Times New Roman" w:hAnsi="Times New Roman"/>
          <w:sz w:val="24"/>
          <w:szCs w:val="24"/>
        </w:rPr>
        <w:t>-</w:t>
      </w:r>
      <w:r w:rsidR="006C5A7D" w:rsidRPr="00240912">
        <w:rPr>
          <w:rFonts w:ascii="Times New Roman" w:hAnsi="Times New Roman"/>
          <w:sz w:val="24"/>
          <w:szCs w:val="24"/>
        </w:rPr>
        <w:t xml:space="preserve"> предусмотрены средства на ремонтные работы в дошкольных </w:t>
      </w:r>
      <w:r w:rsidR="00685401">
        <w:rPr>
          <w:rFonts w:ascii="Times New Roman" w:hAnsi="Times New Roman"/>
          <w:sz w:val="24"/>
          <w:szCs w:val="24"/>
        </w:rPr>
        <w:t xml:space="preserve">муниципальных </w:t>
      </w:r>
      <w:r w:rsidR="006C5A7D" w:rsidRPr="00240912">
        <w:rPr>
          <w:rFonts w:ascii="Times New Roman" w:hAnsi="Times New Roman"/>
          <w:sz w:val="24"/>
          <w:szCs w:val="24"/>
        </w:rPr>
        <w:t>образовательных организациях</w:t>
      </w:r>
      <w:r w:rsidRPr="00240912">
        <w:rPr>
          <w:rFonts w:ascii="Times New Roman" w:hAnsi="Times New Roman"/>
          <w:sz w:val="24"/>
          <w:szCs w:val="24"/>
        </w:rPr>
        <w:t xml:space="preserve"> на сумму </w:t>
      </w:r>
      <w:r w:rsidR="00A8425F">
        <w:rPr>
          <w:rFonts w:ascii="Times New Roman" w:hAnsi="Times New Roman"/>
          <w:sz w:val="24"/>
          <w:szCs w:val="24"/>
        </w:rPr>
        <w:t>42 665,3</w:t>
      </w:r>
      <w:r w:rsidRPr="00240912">
        <w:rPr>
          <w:rFonts w:ascii="Times New Roman" w:hAnsi="Times New Roman"/>
          <w:sz w:val="24"/>
          <w:szCs w:val="24"/>
        </w:rPr>
        <w:t xml:space="preserve"> тыс. рублей, в том числе за счет средств</w:t>
      </w:r>
      <w:r w:rsidR="002D039D">
        <w:rPr>
          <w:rFonts w:ascii="Times New Roman" w:hAnsi="Times New Roman"/>
          <w:sz w:val="24"/>
          <w:szCs w:val="24"/>
        </w:rPr>
        <w:t xml:space="preserve"> областного бюджета 38 173,0 тыс. рублей, за счет средств</w:t>
      </w:r>
      <w:r w:rsidRPr="00240912">
        <w:rPr>
          <w:rFonts w:ascii="Times New Roman" w:hAnsi="Times New Roman"/>
          <w:sz w:val="24"/>
          <w:szCs w:val="24"/>
        </w:rPr>
        <w:t xml:space="preserve"> местных бюджетов </w:t>
      </w:r>
      <w:r w:rsidR="00685401">
        <w:rPr>
          <w:rFonts w:ascii="Times New Roman" w:hAnsi="Times New Roman"/>
          <w:sz w:val="24"/>
          <w:szCs w:val="24"/>
        </w:rPr>
        <w:t>4</w:t>
      </w:r>
      <w:r w:rsidR="00A8425F">
        <w:rPr>
          <w:rFonts w:ascii="Times New Roman" w:hAnsi="Times New Roman"/>
          <w:sz w:val="24"/>
          <w:szCs w:val="24"/>
        </w:rPr>
        <w:t> 492,3</w:t>
      </w:r>
      <w:r w:rsidRPr="00240912">
        <w:rPr>
          <w:rFonts w:ascii="Times New Roman" w:hAnsi="Times New Roman"/>
          <w:sz w:val="24"/>
          <w:szCs w:val="24"/>
        </w:rPr>
        <w:t xml:space="preserve"> тыс.</w:t>
      </w:r>
      <w:r w:rsidR="00541730" w:rsidRPr="00240912">
        <w:rPr>
          <w:rFonts w:ascii="Times New Roman" w:hAnsi="Times New Roman"/>
          <w:sz w:val="24"/>
          <w:szCs w:val="24"/>
        </w:rPr>
        <w:t xml:space="preserve"> </w:t>
      </w:r>
      <w:r w:rsidRPr="00240912">
        <w:rPr>
          <w:rFonts w:ascii="Times New Roman" w:hAnsi="Times New Roman"/>
          <w:sz w:val="24"/>
          <w:szCs w:val="24"/>
        </w:rPr>
        <w:t xml:space="preserve">рублей. </w:t>
      </w:r>
      <w:r w:rsidR="00E0421D">
        <w:rPr>
          <w:rFonts w:ascii="Times New Roman" w:hAnsi="Times New Roman"/>
          <w:sz w:val="24"/>
          <w:szCs w:val="24"/>
        </w:rPr>
        <w:t xml:space="preserve">Исполнение составило </w:t>
      </w:r>
      <w:r w:rsidR="00A8425F">
        <w:rPr>
          <w:rFonts w:ascii="Times New Roman" w:hAnsi="Times New Roman"/>
          <w:sz w:val="24"/>
          <w:szCs w:val="24"/>
        </w:rPr>
        <w:t>42 415,1</w:t>
      </w:r>
      <w:r w:rsidR="00E0421D">
        <w:rPr>
          <w:rFonts w:ascii="Times New Roman" w:hAnsi="Times New Roman"/>
          <w:sz w:val="24"/>
          <w:szCs w:val="24"/>
        </w:rPr>
        <w:t xml:space="preserve"> тыс. рублей, в том числе за счет средств </w:t>
      </w:r>
      <w:r w:rsidR="00390DF4">
        <w:rPr>
          <w:rFonts w:ascii="Times New Roman" w:hAnsi="Times New Roman"/>
          <w:sz w:val="24"/>
          <w:szCs w:val="24"/>
        </w:rPr>
        <w:t xml:space="preserve">областного бюджета </w:t>
      </w:r>
      <w:r w:rsidR="00A8425F">
        <w:rPr>
          <w:rFonts w:ascii="Times New Roman" w:hAnsi="Times New Roman"/>
          <w:sz w:val="24"/>
          <w:szCs w:val="24"/>
        </w:rPr>
        <w:t>38 173,0</w:t>
      </w:r>
      <w:r w:rsidR="00390DF4">
        <w:rPr>
          <w:rFonts w:ascii="Times New Roman" w:hAnsi="Times New Roman"/>
          <w:sz w:val="24"/>
          <w:szCs w:val="24"/>
        </w:rPr>
        <w:t xml:space="preserve"> тыс. рублей, за счет средств </w:t>
      </w:r>
      <w:r w:rsidR="00E0421D">
        <w:rPr>
          <w:rFonts w:ascii="Times New Roman" w:hAnsi="Times New Roman"/>
          <w:sz w:val="24"/>
          <w:szCs w:val="24"/>
        </w:rPr>
        <w:t xml:space="preserve">местных бюджетов </w:t>
      </w:r>
      <w:r w:rsidR="00A8425F">
        <w:rPr>
          <w:rFonts w:ascii="Times New Roman" w:hAnsi="Times New Roman"/>
          <w:sz w:val="24"/>
          <w:szCs w:val="24"/>
        </w:rPr>
        <w:t>4 242,1</w:t>
      </w:r>
      <w:r w:rsidR="00E0421D">
        <w:rPr>
          <w:rFonts w:ascii="Times New Roman" w:hAnsi="Times New Roman"/>
          <w:sz w:val="24"/>
          <w:szCs w:val="24"/>
        </w:rPr>
        <w:t xml:space="preserve"> тыс. рублей.</w:t>
      </w:r>
      <w:r w:rsidR="005444AE">
        <w:rPr>
          <w:rFonts w:ascii="Times New Roman" w:hAnsi="Times New Roman"/>
          <w:sz w:val="24"/>
          <w:szCs w:val="24"/>
        </w:rPr>
        <w:t xml:space="preserve"> </w:t>
      </w:r>
    </w:p>
    <w:p w:rsidR="002D039D" w:rsidRDefault="002D039D" w:rsidP="002D039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оснащены</w:t>
      </w:r>
      <w:r w:rsidRPr="002D039D">
        <w:rPr>
          <w:rFonts w:ascii="Times New Roman" w:hAnsi="Times New Roman" w:cs="Times New Roman"/>
          <w:iCs/>
          <w:sz w:val="24"/>
          <w:szCs w:val="24"/>
        </w:rPr>
        <w:t xml:space="preserve"> оборудованием 7 </w:t>
      </w:r>
      <w:r>
        <w:rPr>
          <w:rFonts w:ascii="Times New Roman" w:hAnsi="Times New Roman" w:cs="Times New Roman"/>
          <w:iCs/>
          <w:sz w:val="24"/>
          <w:szCs w:val="24"/>
        </w:rPr>
        <w:t>дошкольных образовательных организаций -</w:t>
      </w:r>
      <w:r w:rsidRPr="002D039D">
        <w:rPr>
          <w:rFonts w:ascii="Times New Roman" w:hAnsi="Times New Roman" w:cs="Times New Roman"/>
          <w:iCs/>
          <w:sz w:val="24"/>
          <w:szCs w:val="24"/>
        </w:rPr>
        <w:t xml:space="preserve"> региональных инновационных площадок (Всеволожский, Выборгский, Гатчинский, </w:t>
      </w:r>
      <w:proofErr w:type="spellStart"/>
      <w:r w:rsidRPr="002D039D">
        <w:rPr>
          <w:rFonts w:ascii="Times New Roman" w:hAnsi="Times New Roman" w:cs="Times New Roman"/>
          <w:iCs/>
          <w:sz w:val="24"/>
          <w:szCs w:val="24"/>
        </w:rPr>
        <w:t>Киришский</w:t>
      </w:r>
      <w:proofErr w:type="spellEnd"/>
      <w:r w:rsidRPr="002D039D">
        <w:rPr>
          <w:rFonts w:ascii="Times New Roman" w:hAnsi="Times New Roman" w:cs="Times New Roman"/>
          <w:iCs/>
          <w:sz w:val="24"/>
          <w:szCs w:val="24"/>
        </w:rPr>
        <w:t xml:space="preserve">, Кировский, </w:t>
      </w:r>
      <w:proofErr w:type="spellStart"/>
      <w:r w:rsidRPr="002D039D">
        <w:rPr>
          <w:rFonts w:ascii="Times New Roman" w:hAnsi="Times New Roman" w:cs="Times New Roman"/>
          <w:iCs/>
          <w:sz w:val="24"/>
          <w:szCs w:val="24"/>
        </w:rPr>
        <w:t>Лодейнопольский</w:t>
      </w:r>
      <w:proofErr w:type="spellEnd"/>
      <w:r w:rsidRPr="002D039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2D039D">
        <w:rPr>
          <w:rFonts w:ascii="Times New Roman" w:hAnsi="Times New Roman" w:cs="Times New Roman"/>
          <w:iCs/>
          <w:sz w:val="24"/>
          <w:szCs w:val="24"/>
        </w:rPr>
        <w:t>Лужский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муниципальные районы</w:t>
      </w:r>
      <w:r w:rsidRPr="002D039D">
        <w:rPr>
          <w:rFonts w:ascii="Times New Roman" w:hAnsi="Times New Roman" w:cs="Times New Roman"/>
          <w:iCs/>
          <w:sz w:val="24"/>
          <w:szCs w:val="24"/>
        </w:rPr>
        <w:t xml:space="preserve">). </w:t>
      </w:r>
      <w:r>
        <w:rPr>
          <w:rFonts w:ascii="Times New Roman" w:hAnsi="Times New Roman" w:cs="Times New Roman"/>
          <w:iCs/>
          <w:sz w:val="24"/>
          <w:szCs w:val="24"/>
        </w:rPr>
        <w:t>Приобретены р</w:t>
      </w:r>
      <w:r w:rsidRPr="002D039D">
        <w:rPr>
          <w:rFonts w:ascii="Times New Roman" w:hAnsi="Times New Roman" w:cs="Times New Roman"/>
          <w:iCs/>
          <w:sz w:val="24"/>
          <w:szCs w:val="24"/>
        </w:rPr>
        <w:t>азвивающие магнитные конструкторы, развивающие игровые комплексы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2D039D">
        <w:rPr>
          <w:rFonts w:ascii="Times New Roman" w:hAnsi="Times New Roman" w:cs="Times New Roman"/>
          <w:iCs/>
          <w:sz w:val="24"/>
          <w:szCs w:val="24"/>
        </w:rPr>
        <w:t>интерактивные дисплеи.</w:t>
      </w:r>
      <w:r>
        <w:rPr>
          <w:rFonts w:ascii="Times New Roman" w:hAnsi="Times New Roman" w:cs="Times New Roman"/>
          <w:iCs/>
          <w:sz w:val="24"/>
          <w:szCs w:val="24"/>
        </w:rPr>
        <w:t xml:space="preserve"> Финансирование и исполнение составило 3 277,0 тыс. рублей (100%), в том числе </w:t>
      </w:r>
      <w:r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="0081682F">
        <w:rPr>
          <w:rFonts w:ascii="Times New Roman" w:hAnsi="Times New Roman"/>
          <w:sz w:val="24"/>
          <w:szCs w:val="24"/>
        </w:rPr>
        <w:t>2 950,0</w:t>
      </w:r>
      <w:r>
        <w:rPr>
          <w:rFonts w:ascii="Times New Roman" w:hAnsi="Times New Roman"/>
          <w:sz w:val="24"/>
          <w:szCs w:val="24"/>
        </w:rPr>
        <w:t xml:space="preserve"> тыс. рублей, за счет средств местных бюджетов </w:t>
      </w:r>
      <w:r w:rsidR="0081682F">
        <w:rPr>
          <w:rFonts w:ascii="Times New Roman" w:hAnsi="Times New Roman"/>
          <w:sz w:val="24"/>
          <w:szCs w:val="24"/>
        </w:rPr>
        <w:t>327,0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F56689" w:rsidRDefault="00F56689" w:rsidP="002D039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530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E2530C">
        <w:rPr>
          <w:rFonts w:ascii="Times New Roman" w:hAnsi="Times New Roman"/>
          <w:sz w:val="24"/>
          <w:szCs w:val="24"/>
        </w:rPr>
        <w:t>Тосненском</w:t>
      </w:r>
      <w:proofErr w:type="spellEnd"/>
      <w:r w:rsidR="00E2530C">
        <w:rPr>
          <w:rFonts w:ascii="Times New Roman" w:hAnsi="Times New Roman"/>
          <w:sz w:val="24"/>
          <w:szCs w:val="24"/>
        </w:rPr>
        <w:t xml:space="preserve"> муниципальном районе приобретен имущественный комплекс ЧДОУ «Детский сад №9 ОАО «РЖД». Финансирование и исполнение составило 11 598,2 тыс. рублей, в том числе за счет средств областного бюджета 10 438,4 тыс. рублей, местного бюджета 1 159,8 тыс. рублей. </w:t>
      </w:r>
    </w:p>
    <w:p w:rsidR="00590FB6" w:rsidRDefault="00590FB6" w:rsidP="002D039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proofErr w:type="spellStart"/>
      <w:r>
        <w:rPr>
          <w:rFonts w:ascii="Times New Roman" w:hAnsi="Times New Roman"/>
          <w:sz w:val="24"/>
          <w:szCs w:val="24"/>
        </w:rPr>
        <w:t>Лужском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районе приобретено нежилое помещение с оборудованием под организацию дошкольного образования. Финансирование составило 22 000,0 тыс. рублей, в том числе за счет средств областного бюджета 19 800,0 тыс. рублей, средства муниципального бюджета 2 200,0 тыс. рублей.</w:t>
      </w:r>
    </w:p>
    <w:p w:rsidR="00590FB6" w:rsidRDefault="00590FB6" w:rsidP="002D039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Кировском муниципальном районе приобретен ДОУ «Детский сад № 10 ОАО «РЖД». Финансирование составило 9 268,1 тыс. рублей, в том числе средства областного бюджета 8 426,4 тыс. рублей, средства местного бюджета 841,7 тыс. рублей.</w:t>
      </w:r>
    </w:p>
    <w:p w:rsidR="007737C3" w:rsidRPr="00944873" w:rsidRDefault="007737C3" w:rsidP="009522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44873">
        <w:rPr>
          <w:rFonts w:ascii="Times New Roman" w:hAnsi="Times New Roman"/>
          <w:sz w:val="24"/>
          <w:szCs w:val="24"/>
        </w:rPr>
        <w:t xml:space="preserve">В рамках данного основного мероприятия предусмотрены ассигнования по комитету по строительству Ленинградской области </w:t>
      </w:r>
      <w:r w:rsidR="00421AF1">
        <w:rPr>
          <w:rFonts w:ascii="Times New Roman" w:hAnsi="Times New Roman"/>
          <w:sz w:val="24"/>
          <w:szCs w:val="24"/>
        </w:rPr>
        <w:t xml:space="preserve">на строительство, реконструкцию и выкуп объектов для организации дошкольного образования </w:t>
      </w:r>
      <w:r w:rsidRPr="00944873">
        <w:rPr>
          <w:rFonts w:ascii="Times New Roman" w:hAnsi="Times New Roman"/>
          <w:sz w:val="24"/>
          <w:szCs w:val="24"/>
        </w:rPr>
        <w:t xml:space="preserve">в сумме </w:t>
      </w:r>
      <w:r w:rsidR="00357EC7">
        <w:rPr>
          <w:rFonts w:ascii="Times New Roman" w:hAnsi="Times New Roman"/>
          <w:sz w:val="24"/>
          <w:szCs w:val="24"/>
        </w:rPr>
        <w:t>1 577 161,5</w:t>
      </w:r>
      <w:r w:rsidRPr="00944873">
        <w:rPr>
          <w:rFonts w:ascii="Times New Roman" w:hAnsi="Times New Roman"/>
          <w:sz w:val="24"/>
          <w:szCs w:val="24"/>
        </w:rPr>
        <w:t xml:space="preserve"> тыс. рублей, в том числе </w:t>
      </w:r>
      <w:r w:rsidR="00EB4CB1" w:rsidRPr="00944873">
        <w:rPr>
          <w:rFonts w:ascii="Times New Roman" w:hAnsi="Times New Roman"/>
          <w:sz w:val="24"/>
          <w:szCs w:val="24"/>
        </w:rPr>
        <w:t xml:space="preserve">средства областного бюджета </w:t>
      </w:r>
      <w:r w:rsidR="00357EC7">
        <w:rPr>
          <w:rFonts w:ascii="Times New Roman" w:hAnsi="Times New Roman"/>
          <w:sz w:val="24"/>
          <w:szCs w:val="24"/>
        </w:rPr>
        <w:t>1 419 603,6</w:t>
      </w:r>
      <w:r w:rsidR="00EB4CB1" w:rsidRPr="00944873">
        <w:rPr>
          <w:rFonts w:ascii="Times New Roman" w:hAnsi="Times New Roman"/>
          <w:sz w:val="24"/>
          <w:szCs w:val="24"/>
        </w:rPr>
        <w:t xml:space="preserve"> тыс. рублей, </w:t>
      </w:r>
      <w:r w:rsidRPr="00944873">
        <w:rPr>
          <w:rFonts w:ascii="Times New Roman" w:hAnsi="Times New Roman"/>
          <w:sz w:val="24"/>
          <w:szCs w:val="24"/>
        </w:rPr>
        <w:t xml:space="preserve">средства местных бюджетов </w:t>
      </w:r>
      <w:r w:rsidR="00357EC7">
        <w:rPr>
          <w:rFonts w:ascii="Times New Roman" w:hAnsi="Times New Roman"/>
          <w:sz w:val="24"/>
          <w:szCs w:val="24"/>
        </w:rPr>
        <w:t>157 557,9</w:t>
      </w:r>
      <w:r w:rsidRPr="00944873">
        <w:rPr>
          <w:rFonts w:ascii="Times New Roman" w:hAnsi="Times New Roman"/>
          <w:sz w:val="24"/>
          <w:szCs w:val="24"/>
        </w:rPr>
        <w:t xml:space="preserve"> тыс.</w:t>
      </w:r>
      <w:r w:rsidR="00826669" w:rsidRPr="00944873">
        <w:rPr>
          <w:rFonts w:ascii="Times New Roman" w:hAnsi="Times New Roman"/>
          <w:sz w:val="24"/>
          <w:szCs w:val="24"/>
        </w:rPr>
        <w:t xml:space="preserve"> </w:t>
      </w:r>
      <w:r w:rsidR="006850A8" w:rsidRPr="00944873">
        <w:rPr>
          <w:rFonts w:ascii="Times New Roman" w:hAnsi="Times New Roman"/>
          <w:sz w:val="24"/>
          <w:szCs w:val="24"/>
        </w:rPr>
        <w:t>рублей</w:t>
      </w:r>
      <w:r w:rsidR="003A6EE3" w:rsidRPr="00944873">
        <w:rPr>
          <w:rFonts w:ascii="Times New Roman" w:hAnsi="Times New Roman"/>
          <w:sz w:val="24"/>
          <w:szCs w:val="24"/>
        </w:rPr>
        <w:t xml:space="preserve"> (согласно госпрограмме)</w:t>
      </w:r>
      <w:r w:rsidR="00EB4CB1" w:rsidRPr="00944873">
        <w:rPr>
          <w:rFonts w:ascii="Times New Roman" w:hAnsi="Times New Roman"/>
          <w:sz w:val="24"/>
          <w:szCs w:val="24"/>
        </w:rPr>
        <w:t xml:space="preserve">. Исполнение за </w:t>
      </w:r>
      <w:r w:rsidR="00357EC7">
        <w:rPr>
          <w:rFonts w:ascii="Times New Roman" w:hAnsi="Times New Roman"/>
          <w:sz w:val="24"/>
          <w:szCs w:val="24"/>
        </w:rPr>
        <w:t>2019 год</w:t>
      </w:r>
      <w:r w:rsidR="00EB4CB1" w:rsidRPr="00944873">
        <w:rPr>
          <w:rFonts w:ascii="Times New Roman" w:hAnsi="Times New Roman"/>
          <w:sz w:val="24"/>
          <w:szCs w:val="24"/>
        </w:rPr>
        <w:t xml:space="preserve"> составило </w:t>
      </w:r>
      <w:r w:rsidR="00357EC7">
        <w:rPr>
          <w:rFonts w:ascii="Times New Roman" w:hAnsi="Times New Roman"/>
          <w:sz w:val="24"/>
          <w:szCs w:val="24"/>
        </w:rPr>
        <w:t>1 515 042,2</w:t>
      </w:r>
      <w:r w:rsidR="00EB4CB1" w:rsidRPr="00944873">
        <w:rPr>
          <w:rFonts w:ascii="Times New Roman" w:hAnsi="Times New Roman"/>
          <w:sz w:val="24"/>
          <w:szCs w:val="24"/>
        </w:rPr>
        <w:t xml:space="preserve"> тыс. рублей, в том числе средства областного бюджета </w:t>
      </w:r>
      <w:r w:rsidR="00357EC7">
        <w:rPr>
          <w:rFonts w:ascii="Times New Roman" w:hAnsi="Times New Roman"/>
          <w:sz w:val="24"/>
          <w:szCs w:val="24"/>
        </w:rPr>
        <w:t>1 362 209,1</w:t>
      </w:r>
      <w:r w:rsidR="00EB4CB1" w:rsidRPr="00944873">
        <w:rPr>
          <w:rFonts w:ascii="Times New Roman" w:hAnsi="Times New Roman"/>
          <w:sz w:val="24"/>
          <w:szCs w:val="24"/>
        </w:rPr>
        <w:t xml:space="preserve"> тыс. рублей, средства местных бюджетов </w:t>
      </w:r>
      <w:r w:rsidR="00357EC7">
        <w:rPr>
          <w:rFonts w:ascii="Times New Roman" w:hAnsi="Times New Roman"/>
          <w:sz w:val="24"/>
          <w:szCs w:val="24"/>
        </w:rPr>
        <w:t>152 833,1</w:t>
      </w:r>
      <w:r w:rsidR="00EB4CB1" w:rsidRPr="00944873">
        <w:rPr>
          <w:rFonts w:ascii="Times New Roman" w:hAnsi="Times New Roman"/>
          <w:sz w:val="24"/>
          <w:szCs w:val="24"/>
        </w:rPr>
        <w:t xml:space="preserve"> тыс. рублей. </w:t>
      </w:r>
      <w:r w:rsidR="00F56689" w:rsidRPr="00944873">
        <w:rPr>
          <w:rFonts w:ascii="Times New Roman" w:hAnsi="Times New Roman"/>
          <w:sz w:val="24"/>
          <w:szCs w:val="24"/>
        </w:rPr>
        <w:t>Мероприятием предусмотрено:</w:t>
      </w:r>
    </w:p>
    <w:p w:rsidR="0071598C" w:rsidRPr="00944873" w:rsidRDefault="00625EA3" w:rsidP="0071598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44873">
        <w:rPr>
          <w:rFonts w:ascii="Times New Roman" w:hAnsi="Times New Roman"/>
          <w:sz w:val="24"/>
          <w:szCs w:val="24"/>
        </w:rPr>
        <w:t xml:space="preserve">- </w:t>
      </w:r>
      <w:r w:rsidR="001C356C" w:rsidRPr="00944873">
        <w:rPr>
          <w:rFonts w:ascii="Times New Roman" w:hAnsi="Times New Roman"/>
          <w:sz w:val="24"/>
          <w:szCs w:val="24"/>
        </w:rPr>
        <w:t>Строительство здания дошкольного образовательного учреждения на 220 мест с бассейном в п. Усть-Луга, Кингисеппский район, Ленинградской области.</w:t>
      </w:r>
    </w:p>
    <w:p w:rsidR="00082D1E" w:rsidRPr="00944873" w:rsidRDefault="00A6110B" w:rsidP="0071598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6110B">
        <w:rPr>
          <w:rFonts w:ascii="Times New Roman" w:hAnsi="Times New Roman"/>
          <w:sz w:val="24"/>
          <w:szCs w:val="24"/>
        </w:rPr>
        <w:t>Выполнены подготовительные работы, вырубка леса, работы по бетонированию фундаментной плиты основания, выполняются работы по подготовке подкрановых путей</w:t>
      </w:r>
      <w:r>
        <w:rPr>
          <w:rFonts w:ascii="Times New Roman" w:hAnsi="Times New Roman"/>
          <w:sz w:val="24"/>
          <w:szCs w:val="24"/>
        </w:rPr>
        <w:t>.</w:t>
      </w:r>
      <w:r w:rsidR="00D45F5F" w:rsidRPr="00944873">
        <w:t xml:space="preserve"> </w:t>
      </w:r>
      <w:r w:rsidR="00D45F5F" w:rsidRPr="00944873">
        <w:rPr>
          <w:rFonts w:ascii="Times New Roman" w:hAnsi="Times New Roman"/>
          <w:sz w:val="24"/>
          <w:szCs w:val="24"/>
        </w:rPr>
        <w:t>Технологическое присоединение к системе холодного водоснабжения.</w:t>
      </w:r>
      <w:r w:rsidR="0033344B" w:rsidRPr="00944873">
        <w:t xml:space="preserve"> </w:t>
      </w:r>
      <w:r w:rsidR="0033344B" w:rsidRPr="00944873">
        <w:rPr>
          <w:rFonts w:ascii="Times New Roman" w:hAnsi="Times New Roman"/>
          <w:sz w:val="24"/>
          <w:szCs w:val="24"/>
        </w:rPr>
        <w:t>Технологическое присоединение к системе водоотведения.</w:t>
      </w:r>
      <w:r w:rsidR="0033344B" w:rsidRPr="00944873">
        <w:t xml:space="preserve"> </w:t>
      </w:r>
      <w:r w:rsidR="0033344B" w:rsidRPr="00944873">
        <w:rPr>
          <w:rFonts w:ascii="Times New Roman" w:hAnsi="Times New Roman"/>
          <w:sz w:val="24"/>
          <w:szCs w:val="24"/>
        </w:rPr>
        <w:t>Технологическое присоединение к электрическим сетям.</w:t>
      </w:r>
      <w:r w:rsidR="00EA6E01">
        <w:rPr>
          <w:rFonts w:ascii="Times New Roman" w:hAnsi="Times New Roman"/>
          <w:sz w:val="24"/>
          <w:szCs w:val="24"/>
        </w:rPr>
        <w:t xml:space="preserve"> Строительная готовность 10%.</w:t>
      </w:r>
    </w:p>
    <w:p w:rsidR="007760FD" w:rsidRDefault="005C0607" w:rsidP="0071598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44873">
        <w:rPr>
          <w:rFonts w:ascii="Times New Roman" w:hAnsi="Times New Roman"/>
          <w:sz w:val="24"/>
          <w:szCs w:val="24"/>
        </w:rPr>
        <w:t xml:space="preserve">- Построен </w:t>
      </w:r>
      <w:r w:rsidR="005F6AA7">
        <w:rPr>
          <w:rFonts w:ascii="Times New Roman" w:hAnsi="Times New Roman"/>
          <w:sz w:val="24"/>
          <w:szCs w:val="24"/>
        </w:rPr>
        <w:t xml:space="preserve">и введен в эксплуатацию </w:t>
      </w:r>
      <w:r w:rsidRPr="00944873">
        <w:rPr>
          <w:rFonts w:ascii="Times New Roman" w:hAnsi="Times New Roman"/>
          <w:sz w:val="24"/>
          <w:szCs w:val="24"/>
        </w:rPr>
        <w:t xml:space="preserve">детский сад на 220 мест, </w:t>
      </w:r>
      <w:proofErr w:type="spellStart"/>
      <w:r w:rsidRPr="00944873">
        <w:rPr>
          <w:rFonts w:ascii="Times New Roman" w:hAnsi="Times New Roman"/>
          <w:sz w:val="24"/>
          <w:szCs w:val="24"/>
        </w:rPr>
        <w:t>г.Всеволожск</w:t>
      </w:r>
      <w:proofErr w:type="spellEnd"/>
      <w:r w:rsidRPr="00944873">
        <w:rPr>
          <w:rFonts w:ascii="Times New Roman" w:hAnsi="Times New Roman"/>
          <w:sz w:val="24"/>
          <w:szCs w:val="24"/>
        </w:rPr>
        <w:t xml:space="preserve">, Торговый пр-т, д.144. </w:t>
      </w:r>
    </w:p>
    <w:p w:rsidR="00506D3B" w:rsidRDefault="005C0607" w:rsidP="0071598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44873">
        <w:rPr>
          <w:rFonts w:ascii="Times New Roman" w:hAnsi="Times New Roman"/>
          <w:sz w:val="24"/>
          <w:szCs w:val="24"/>
        </w:rPr>
        <w:t xml:space="preserve">- </w:t>
      </w:r>
      <w:r w:rsidR="00506D3B" w:rsidRPr="00944873">
        <w:rPr>
          <w:rFonts w:ascii="Times New Roman" w:hAnsi="Times New Roman"/>
          <w:sz w:val="24"/>
          <w:szCs w:val="24"/>
        </w:rPr>
        <w:t>Строительство дошкольного</w:t>
      </w:r>
      <w:r w:rsidR="00506D3B" w:rsidRPr="00506D3B">
        <w:rPr>
          <w:rFonts w:ascii="Times New Roman" w:hAnsi="Times New Roman"/>
          <w:sz w:val="24"/>
          <w:szCs w:val="24"/>
        </w:rPr>
        <w:t xml:space="preserve"> образовательного учреждения  на 180 мест, </w:t>
      </w:r>
      <w:proofErr w:type="spellStart"/>
      <w:r w:rsidR="00506D3B" w:rsidRPr="00506D3B">
        <w:rPr>
          <w:rFonts w:ascii="Times New Roman" w:hAnsi="Times New Roman"/>
          <w:sz w:val="24"/>
          <w:szCs w:val="24"/>
        </w:rPr>
        <w:t>г.Тосно</w:t>
      </w:r>
      <w:proofErr w:type="spellEnd"/>
      <w:r w:rsidR="00506D3B" w:rsidRPr="00506D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6D3B" w:rsidRPr="00506D3B">
        <w:rPr>
          <w:rFonts w:ascii="Times New Roman" w:hAnsi="Times New Roman"/>
          <w:sz w:val="24"/>
          <w:szCs w:val="24"/>
        </w:rPr>
        <w:t>мкр</w:t>
      </w:r>
      <w:proofErr w:type="spellEnd"/>
      <w:r w:rsidR="00506D3B" w:rsidRPr="00506D3B">
        <w:rPr>
          <w:rFonts w:ascii="Times New Roman" w:hAnsi="Times New Roman"/>
          <w:sz w:val="24"/>
          <w:szCs w:val="24"/>
        </w:rPr>
        <w:t>. 3, поз.8,  с разработкой  рабочего проекта и технологическим присоединением к электрическим сетям</w:t>
      </w:r>
      <w:r w:rsidR="00506D3B">
        <w:rPr>
          <w:rFonts w:ascii="Times New Roman" w:hAnsi="Times New Roman"/>
          <w:sz w:val="24"/>
          <w:szCs w:val="24"/>
        </w:rPr>
        <w:t xml:space="preserve">. </w:t>
      </w:r>
    </w:p>
    <w:p w:rsidR="006D5C08" w:rsidRDefault="00506D3B" w:rsidP="0071598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Строительная  готовность </w:t>
      </w:r>
      <w:r w:rsidR="00B777DE">
        <w:rPr>
          <w:rFonts w:ascii="Times New Roman" w:hAnsi="Times New Roman"/>
          <w:sz w:val="24"/>
          <w:szCs w:val="24"/>
        </w:rPr>
        <w:t>39</w:t>
      </w:r>
      <w:r w:rsidRPr="00506D3B">
        <w:rPr>
          <w:rFonts w:ascii="Times New Roman" w:hAnsi="Times New Roman"/>
          <w:sz w:val="24"/>
          <w:szCs w:val="24"/>
        </w:rPr>
        <w:t xml:space="preserve">%. </w:t>
      </w:r>
      <w:r w:rsidR="006D5C08" w:rsidRPr="006D5C08">
        <w:rPr>
          <w:rFonts w:ascii="Times New Roman" w:hAnsi="Times New Roman"/>
          <w:sz w:val="24"/>
          <w:szCs w:val="24"/>
        </w:rPr>
        <w:t>Выполнена коробка здания, смонтированы пластиковые окна со стеклопакетами - 100%. Выполняются работы по устройству кровли - 95%,  наружным тепловым сетям, внутренним инженерным сетям (электромонтажные работы). Выполнена корректировка ПСД, получены положительные заключения ГАУ «</w:t>
      </w:r>
      <w:proofErr w:type="spellStart"/>
      <w:r w:rsidR="006D5C08" w:rsidRPr="006D5C08">
        <w:rPr>
          <w:rFonts w:ascii="Times New Roman" w:hAnsi="Times New Roman"/>
          <w:sz w:val="24"/>
          <w:szCs w:val="24"/>
        </w:rPr>
        <w:t>Леноблгосэкспертиза</w:t>
      </w:r>
      <w:proofErr w:type="spellEnd"/>
      <w:r w:rsidR="006D5C08" w:rsidRPr="006D5C08">
        <w:rPr>
          <w:rFonts w:ascii="Times New Roman" w:hAnsi="Times New Roman"/>
          <w:sz w:val="24"/>
          <w:szCs w:val="24"/>
        </w:rPr>
        <w:t>» 19.12.2019. Срок ввода объекта в эксплуатацию по прогнозам заказчика – 01.10.2020.</w:t>
      </w:r>
    </w:p>
    <w:p w:rsidR="00021F59" w:rsidRDefault="00CE6195" w:rsidP="0071598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Приобретено нежилое помещение</w:t>
      </w:r>
      <w:r w:rsidRPr="00CE6195">
        <w:rPr>
          <w:rFonts w:ascii="Times New Roman" w:hAnsi="Times New Roman"/>
          <w:sz w:val="24"/>
          <w:szCs w:val="24"/>
        </w:rPr>
        <w:t xml:space="preserve"> Объекта недвижимости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195">
        <w:rPr>
          <w:rFonts w:ascii="Times New Roman" w:hAnsi="Times New Roman"/>
          <w:sz w:val="24"/>
          <w:szCs w:val="24"/>
        </w:rPr>
        <w:t xml:space="preserve">ДОУ с оборудованием по адресу: Российская Федерация, Ленинградская область, Всеволожский муниципальный район, </w:t>
      </w:r>
      <w:proofErr w:type="spellStart"/>
      <w:r w:rsidRPr="00CE6195">
        <w:rPr>
          <w:rFonts w:ascii="Times New Roman" w:hAnsi="Times New Roman"/>
          <w:sz w:val="24"/>
          <w:szCs w:val="24"/>
        </w:rPr>
        <w:t>Муринское</w:t>
      </w:r>
      <w:proofErr w:type="spellEnd"/>
      <w:r w:rsidRPr="00CE6195">
        <w:rPr>
          <w:rFonts w:ascii="Times New Roman" w:hAnsi="Times New Roman"/>
          <w:sz w:val="24"/>
          <w:szCs w:val="24"/>
        </w:rPr>
        <w:t xml:space="preserve"> сельское поселение, пос. </w:t>
      </w:r>
      <w:proofErr w:type="spellStart"/>
      <w:r w:rsidRPr="00CE6195">
        <w:rPr>
          <w:rFonts w:ascii="Times New Roman" w:hAnsi="Times New Roman"/>
          <w:sz w:val="24"/>
          <w:szCs w:val="24"/>
        </w:rPr>
        <w:t>Мурино</w:t>
      </w:r>
      <w:proofErr w:type="spellEnd"/>
      <w:r w:rsidRPr="00CE6195">
        <w:rPr>
          <w:rFonts w:ascii="Times New Roman" w:hAnsi="Times New Roman"/>
          <w:sz w:val="24"/>
          <w:szCs w:val="24"/>
        </w:rPr>
        <w:t>, бульвар Петровский, д.12, корп.2, помещение 1-Н</w:t>
      </w:r>
      <w:r>
        <w:rPr>
          <w:rFonts w:ascii="Times New Roman" w:hAnsi="Times New Roman"/>
          <w:sz w:val="24"/>
          <w:szCs w:val="24"/>
        </w:rPr>
        <w:t>.</w:t>
      </w:r>
      <w:r w:rsidRPr="00CE6195">
        <w:t xml:space="preserve"> </w:t>
      </w:r>
      <w:r w:rsidRPr="00CE6195">
        <w:rPr>
          <w:rFonts w:ascii="Times New Roman" w:hAnsi="Times New Roman"/>
          <w:sz w:val="24"/>
          <w:szCs w:val="24"/>
        </w:rPr>
        <w:t xml:space="preserve">Объект передан в пользование муниципального образования. </w:t>
      </w:r>
    </w:p>
    <w:p w:rsidR="00021F59" w:rsidRDefault="00CE6195" w:rsidP="0071598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Приобретено нежилое помещение</w:t>
      </w:r>
      <w:r w:rsidRPr="00CE6195">
        <w:rPr>
          <w:rFonts w:ascii="Times New Roman" w:hAnsi="Times New Roman"/>
          <w:sz w:val="24"/>
          <w:szCs w:val="24"/>
        </w:rPr>
        <w:t xml:space="preserve"> с оборудованием по адресу: Российская Федерация, Ленинградская область, Всеволожский муниципальный район, </w:t>
      </w:r>
      <w:proofErr w:type="spellStart"/>
      <w:r w:rsidRPr="00CE6195">
        <w:rPr>
          <w:rFonts w:ascii="Times New Roman" w:hAnsi="Times New Roman"/>
          <w:sz w:val="24"/>
          <w:szCs w:val="24"/>
        </w:rPr>
        <w:t>Всеволожское</w:t>
      </w:r>
      <w:proofErr w:type="spellEnd"/>
      <w:r w:rsidRPr="00CE6195">
        <w:rPr>
          <w:rFonts w:ascii="Times New Roman" w:hAnsi="Times New Roman"/>
          <w:sz w:val="24"/>
          <w:szCs w:val="24"/>
        </w:rPr>
        <w:t xml:space="preserve"> городское поселение, город Всеволожск, улица Доктора Сотникова, дом 35, помещение 1Н</w:t>
      </w:r>
      <w:r>
        <w:rPr>
          <w:rFonts w:ascii="Times New Roman" w:hAnsi="Times New Roman"/>
          <w:sz w:val="24"/>
          <w:szCs w:val="24"/>
        </w:rPr>
        <w:t>.</w:t>
      </w:r>
      <w:r w:rsidRPr="00CE6195">
        <w:t xml:space="preserve"> </w:t>
      </w:r>
      <w:r w:rsidRPr="00CE6195">
        <w:rPr>
          <w:rFonts w:ascii="Times New Roman" w:hAnsi="Times New Roman"/>
          <w:sz w:val="24"/>
          <w:szCs w:val="24"/>
        </w:rPr>
        <w:t xml:space="preserve">Объект передан в пользование муниципального образования. </w:t>
      </w:r>
    </w:p>
    <w:p w:rsidR="00021F59" w:rsidRDefault="00CE6195" w:rsidP="0071598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08EB" w:rsidRPr="00EE08EB">
        <w:rPr>
          <w:rFonts w:ascii="Times New Roman" w:hAnsi="Times New Roman"/>
          <w:sz w:val="24"/>
          <w:szCs w:val="24"/>
        </w:rPr>
        <w:t>Приобре</w:t>
      </w:r>
      <w:r w:rsidR="00ED2026">
        <w:rPr>
          <w:rFonts w:ascii="Times New Roman" w:hAnsi="Times New Roman"/>
          <w:sz w:val="24"/>
          <w:szCs w:val="24"/>
        </w:rPr>
        <w:t>тено нежилое помещение</w:t>
      </w:r>
      <w:r w:rsidR="00EE08EB" w:rsidRPr="00EE08EB">
        <w:rPr>
          <w:rFonts w:ascii="Times New Roman" w:hAnsi="Times New Roman"/>
          <w:sz w:val="24"/>
          <w:szCs w:val="24"/>
        </w:rPr>
        <w:t xml:space="preserve"> с оборудованием по адресу: Российская Федерация, Ленинградская область, Всеволожский муниципальный район, </w:t>
      </w:r>
      <w:proofErr w:type="spellStart"/>
      <w:r w:rsidR="00EE08EB" w:rsidRPr="00EE08EB">
        <w:rPr>
          <w:rFonts w:ascii="Times New Roman" w:hAnsi="Times New Roman"/>
          <w:sz w:val="24"/>
          <w:szCs w:val="24"/>
        </w:rPr>
        <w:t>Муринское</w:t>
      </w:r>
      <w:proofErr w:type="spellEnd"/>
      <w:r w:rsidR="00EE08EB" w:rsidRPr="00EE08EB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="00EE08EB" w:rsidRPr="00EE08EB">
        <w:rPr>
          <w:rFonts w:ascii="Times New Roman" w:hAnsi="Times New Roman"/>
          <w:sz w:val="24"/>
          <w:szCs w:val="24"/>
        </w:rPr>
        <w:t>п.Мурино</w:t>
      </w:r>
      <w:proofErr w:type="spellEnd"/>
      <w:r w:rsidR="00EE08EB" w:rsidRPr="00EE08EB">
        <w:rPr>
          <w:rFonts w:ascii="Times New Roman" w:hAnsi="Times New Roman"/>
          <w:sz w:val="24"/>
          <w:szCs w:val="24"/>
        </w:rPr>
        <w:t>, бульвар Менделеева, дом 11, корпус 4, помещение 41-Н</w:t>
      </w:r>
      <w:r w:rsidR="00ED2026">
        <w:rPr>
          <w:rFonts w:ascii="Times New Roman" w:hAnsi="Times New Roman"/>
          <w:sz w:val="24"/>
          <w:szCs w:val="24"/>
        </w:rPr>
        <w:t>.</w:t>
      </w:r>
      <w:r w:rsidR="00ED2026" w:rsidRPr="00ED2026">
        <w:t xml:space="preserve"> </w:t>
      </w:r>
      <w:r w:rsidR="00ED2026" w:rsidRPr="00ED2026">
        <w:rPr>
          <w:rFonts w:ascii="Times New Roman" w:hAnsi="Times New Roman"/>
          <w:sz w:val="24"/>
          <w:szCs w:val="24"/>
        </w:rPr>
        <w:t>Объект передан в пользование муниципального образования.</w:t>
      </w:r>
    </w:p>
    <w:p w:rsidR="00021F59" w:rsidRDefault="00ED2026" w:rsidP="0071598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D2026">
        <w:rPr>
          <w:rFonts w:ascii="Times New Roman" w:hAnsi="Times New Roman"/>
          <w:sz w:val="24"/>
          <w:szCs w:val="24"/>
        </w:rPr>
        <w:t xml:space="preserve"> </w:t>
      </w:r>
      <w:r w:rsidR="00021F59">
        <w:rPr>
          <w:rFonts w:ascii="Times New Roman" w:hAnsi="Times New Roman"/>
          <w:sz w:val="24"/>
          <w:szCs w:val="24"/>
        </w:rPr>
        <w:t>- Приобретено детское</w:t>
      </w:r>
      <w:r w:rsidR="009575BA">
        <w:rPr>
          <w:rFonts w:ascii="Times New Roman" w:hAnsi="Times New Roman"/>
          <w:sz w:val="24"/>
          <w:szCs w:val="24"/>
        </w:rPr>
        <w:t xml:space="preserve"> дошкольное учреждение</w:t>
      </w:r>
      <w:r w:rsidR="009575BA" w:rsidRPr="009575BA">
        <w:rPr>
          <w:rFonts w:ascii="Times New Roman" w:hAnsi="Times New Roman"/>
          <w:sz w:val="24"/>
          <w:szCs w:val="24"/>
        </w:rPr>
        <w:t xml:space="preserve"> на 210 мест  с оборудованием по адресу: Ленинградская область, Всеволожский муниципальный район, </w:t>
      </w:r>
      <w:proofErr w:type="spellStart"/>
      <w:r w:rsidR="009575BA" w:rsidRPr="009575BA">
        <w:rPr>
          <w:rFonts w:ascii="Times New Roman" w:hAnsi="Times New Roman"/>
          <w:sz w:val="24"/>
          <w:szCs w:val="24"/>
        </w:rPr>
        <w:t>Бугровское</w:t>
      </w:r>
      <w:proofErr w:type="spellEnd"/>
      <w:r w:rsidR="009575BA" w:rsidRPr="009575BA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="009575BA" w:rsidRPr="009575BA">
        <w:rPr>
          <w:rFonts w:ascii="Times New Roman" w:hAnsi="Times New Roman"/>
          <w:sz w:val="24"/>
          <w:szCs w:val="24"/>
        </w:rPr>
        <w:t>пос.Бугры</w:t>
      </w:r>
      <w:proofErr w:type="spellEnd"/>
      <w:r w:rsidR="009575BA" w:rsidRPr="009575BA">
        <w:rPr>
          <w:rFonts w:ascii="Times New Roman" w:hAnsi="Times New Roman"/>
          <w:sz w:val="24"/>
          <w:szCs w:val="24"/>
        </w:rPr>
        <w:t xml:space="preserve">, бульвар </w:t>
      </w:r>
      <w:proofErr w:type="spellStart"/>
      <w:r w:rsidR="009575BA" w:rsidRPr="009575BA">
        <w:rPr>
          <w:rFonts w:ascii="Times New Roman" w:hAnsi="Times New Roman"/>
          <w:sz w:val="24"/>
          <w:szCs w:val="24"/>
        </w:rPr>
        <w:t>Воронцовский</w:t>
      </w:r>
      <w:proofErr w:type="spellEnd"/>
      <w:r w:rsidR="009575BA" w:rsidRPr="009575BA">
        <w:rPr>
          <w:rFonts w:ascii="Times New Roman" w:hAnsi="Times New Roman"/>
          <w:sz w:val="24"/>
          <w:szCs w:val="24"/>
        </w:rPr>
        <w:t>, д.5, корп.3</w:t>
      </w:r>
      <w:r w:rsidR="009575BA">
        <w:rPr>
          <w:rFonts w:ascii="Times New Roman" w:hAnsi="Times New Roman"/>
          <w:sz w:val="24"/>
          <w:szCs w:val="24"/>
        </w:rPr>
        <w:t>.</w:t>
      </w:r>
      <w:r w:rsidR="009575BA" w:rsidRPr="009575BA">
        <w:t xml:space="preserve"> </w:t>
      </w:r>
      <w:r w:rsidR="009575BA" w:rsidRPr="009575BA">
        <w:rPr>
          <w:rFonts w:ascii="Times New Roman" w:hAnsi="Times New Roman"/>
          <w:sz w:val="24"/>
          <w:szCs w:val="24"/>
        </w:rPr>
        <w:t xml:space="preserve">Объект передан в пользование муниципального образования. </w:t>
      </w:r>
    </w:p>
    <w:p w:rsidR="00021F59" w:rsidRDefault="003F78FA" w:rsidP="0071598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Приобретено нежилое помещение</w:t>
      </w:r>
      <w:r w:rsidRPr="003F78FA">
        <w:rPr>
          <w:rFonts w:ascii="Times New Roman" w:hAnsi="Times New Roman"/>
          <w:sz w:val="24"/>
          <w:szCs w:val="24"/>
        </w:rPr>
        <w:t xml:space="preserve"> с оборудованием по адресу: Российская Федерация, Ленинградская область, Всеволожский муниципальный район, </w:t>
      </w:r>
      <w:proofErr w:type="spellStart"/>
      <w:r w:rsidRPr="003F78FA">
        <w:rPr>
          <w:rFonts w:ascii="Times New Roman" w:hAnsi="Times New Roman"/>
          <w:sz w:val="24"/>
          <w:szCs w:val="24"/>
        </w:rPr>
        <w:t>Муринское</w:t>
      </w:r>
      <w:proofErr w:type="spellEnd"/>
      <w:r w:rsidRPr="003F78FA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Pr="003F78FA">
        <w:rPr>
          <w:rFonts w:ascii="Times New Roman" w:hAnsi="Times New Roman"/>
          <w:sz w:val="24"/>
          <w:szCs w:val="24"/>
        </w:rPr>
        <w:t>п.Мурино</w:t>
      </w:r>
      <w:proofErr w:type="spellEnd"/>
      <w:r w:rsidRPr="003F78FA">
        <w:rPr>
          <w:rFonts w:ascii="Times New Roman" w:hAnsi="Times New Roman"/>
          <w:sz w:val="24"/>
          <w:szCs w:val="24"/>
        </w:rPr>
        <w:t>, Петровский бульвар, дом 3, корпус 1, помещение 9-Н</w:t>
      </w:r>
      <w:r>
        <w:rPr>
          <w:rFonts w:ascii="Times New Roman" w:hAnsi="Times New Roman"/>
          <w:sz w:val="24"/>
          <w:szCs w:val="24"/>
        </w:rPr>
        <w:t>.</w:t>
      </w:r>
      <w:r w:rsidRPr="003F78FA">
        <w:t xml:space="preserve"> </w:t>
      </w:r>
      <w:r w:rsidRPr="003F78FA">
        <w:rPr>
          <w:rFonts w:ascii="Times New Roman" w:hAnsi="Times New Roman"/>
          <w:sz w:val="24"/>
          <w:szCs w:val="24"/>
        </w:rPr>
        <w:t>Объект передан в пользование муниципального образования.</w:t>
      </w:r>
    </w:p>
    <w:p w:rsidR="005B7ABA" w:rsidRDefault="005B7ABA" w:rsidP="0071598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21AF1" w:rsidRPr="00421AF1">
        <w:t xml:space="preserve"> </w:t>
      </w:r>
      <w:r w:rsidR="00421AF1">
        <w:rPr>
          <w:rFonts w:ascii="Times New Roman" w:hAnsi="Times New Roman"/>
          <w:sz w:val="24"/>
          <w:szCs w:val="24"/>
        </w:rPr>
        <w:t>Приобретено нежилое</w:t>
      </w:r>
      <w:r w:rsidR="00421AF1" w:rsidRPr="00421AF1">
        <w:rPr>
          <w:rFonts w:ascii="Times New Roman" w:hAnsi="Times New Roman"/>
          <w:sz w:val="24"/>
          <w:szCs w:val="24"/>
        </w:rPr>
        <w:t xml:space="preserve"> помещени</w:t>
      </w:r>
      <w:r w:rsidR="00421AF1">
        <w:rPr>
          <w:rFonts w:ascii="Times New Roman" w:hAnsi="Times New Roman"/>
          <w:sz w:val="24"/>
          <w:szCs w:val="24"/>
        </w:rPr>
        <w:t>е</w:t>
      </w:r>
      <w:r w:rsidR="00421AF1" w:rsidRPr="00421AF1">
        <w:rPr>
          <w:rFonts w:ascii="Times New Roman" w:hAnsi="Times New Roman"/>
          <w:sz w:val="24"/>
          <w:szCs w:val="24"/>
        </w:rPr>
        <w:t xml:space="preserve">  с оборудованием по адресу: Российская Федерация, Ленинградская область, Всеволожский муниципальный район, </w:t>
      </w:r>
      <w:proofErr w:type="spellStart"/>
      <w:r w:rsidR="00421AF1" w:rsidRPr="00421AF1">
        <w:rPr>
          <w:rFonts w:ascii="Times New Roman" w:hAnsi="Times New Roman"/>
          <w:sz w:val="24"/>
          <w:szCs w:val="24"/>
        </w:rPr>
        <w:t>Муринское</w:t>
      </w:r>
      <w:proofErr w:type="spellEnd"/>
      <w:r w:rsidR="00421AF1" w:rsidRPr="00421AF1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="00421AF1" w:rsidRPr="00421AF1">
        <w:rPr>
          <w:rFonts w:ascii="Times New Roman" w:hAnsi="Times New Roman"/>
          <w:sz w:val="24"/>
          <w:szCs w:val="24"/>
        </w:rPr>
        <w:t>п.Мурино</w:t>
      </w:r>
      <w:proofErr w:type="spellEnd"/>
      <w:r w:rsidR="00421AF1" w:rsidRPr="00421AF1">
        <w:rPr>
          <w:rFonts w:ascii="Times New Roman" w:hAnsi="Times New Roman"/>
          <w:sz w:val="24"/>
          <w:szCs w:val="24"/>
        </w:rPr>
        <w:t>, улица Графская, дом 8, помещение 19Н</w:t>
      </w:r>
      <w:r w:rsidR="009D3950">
        <w:rPr>
          <w:rFonts w:ascii="Times New Roman" w:hAnsi="Times New Roman"/>
          <w:sz w:val="24"/>
          <w:szCs w:val="24"/>
        </w:rPr>
        <w:t>.</w:t>
      </w:r>
      <w:r w:rsidR="009D3950" w:rsidRPr="009D3950">
        <w:t xml:space="preserve"> </w:t>
      </w:r>
      <w:r w:rsidR="009D3950" w:rsidRPr="009D3950">
        <w:rPr>
          <w:rFonts w:ascii="Times New Roman" w:hAnsi="Times New Roman"/>
          <w:sz w:val="24"/>
          <w:szCs w:val="24"/>
        </w:rPr>
        <w:t>Объект передан в пользование муниципального образования.</w:t>
      </w:r>
    </w:p>
    <w:p w:rsidR="005B7ABA" w:rsidRDefault="005B7ABA" w:rsidP="0071598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71C5F" w:rsidRPr="00171C5F">
        <w:t xml:space="preserve"> </w:t>
      </w:r>
      <w:r w:rsidR="00171C5F">
        <w:rPr>
          <w:rFonts w:ascii="Times New Roman" w:hAnsi="Times New Roman"/>
          <w:sz w:val="24"/>
          <w:szCs w:val="24"/>
        </w:rPr>
        <w:t>Приобретено нежилое</w:t>
      </w:r>
      <w:r w:rsidR="00171C5F" w:rsidRPr="00171C5F">
        <w:rPr>
          <w:rFonts w:ascii="Times New Roman" w:hAnsi="Times New Roman"/>
          <w:sz w:val="24"/>
          <w:szCs w:val="24"/>
        </w:rPr>
        <w:t xml:space="preserve"> пом</w:t>
      </w:r>
      <w:r w:rsidR="00171C5F">
        <w:rPr>
          <w:rFonts w:ascii="Times New Roman" w:hAnsi="Times New Roman"/>
          <w:sz w:val="24"/>
          <w:szCs w:val="24"/>
        </w:rPr>
        <w:t>ещение</w:t>
      </w:r>
      <w:r w:rsidR="00171C5F" w:rsidRPr="00171C5F">
        <w:rPr>
          <w:rFonts w:ascii="Times New Roman" w:hAnsi="Times New Roman"/>
          <w:sz w:val="24"/>
          <w:szCs w:val="24"/>
        </w:rPr>
        <w:t xml:space="preserve"> с оборудованием по адресу: Российская Федерация, Ленинградская область, Всеволожский муниципальный район, </w:t>
      </w:r>
      <w:proofErr w:type="spellStart"/>
      <w:r w:rsidR="00171C5F" w:rsidRPr="00171C5F">
        <w:rPr>
          <w:rFonts w:ascii="Times New Roman" w:hAnsi="Times New Roman"/>
          <w:sz w:val="24"/>
          <w:szCs w:val="24"/>
        </w:rPr>
        <w:t>Муринское</w:t>
      </w:r>
      <w:proofErr w:type="spellEnd"/>
      <w:r w:rsidR="00171C5F" w:rsidRPr="00171C5F">
        <w:rPr>
          <w:rFonts w:ascii="Times New Roman" w:hAnsi="Times New Roman"/>
          <w:sz w:val="24"/>
          <w:szCs w:val="24"/>
        </w:rPr>
        <w:t xml:space="preserve"> сельское поселение, поселок </w:t>
      </w:r>
      <w:proofErr w:type="spellStart"/>
      <w:r w:rsidR="00171C5F" w:rsidRPr="00171C5F">
        <w:rPr>
          <w:rFonts w:ascii="Times New Roman" w:hAnsi="Times New Roman"/>
          <w:sz w:val="24"/>
          <w:szCs w:val="24"/>
        </w:rPr>
        <w:t>Мурино</w:t>
      </w:r>
      <w:proofErr w:type="spellEnd"/>
      <w:r w:rsidR="00171C5F" w:rsidRPr="00171C5F">
        <w:rPr>
          <w:rFonts w:ascii="Times New Roman" w:hAnsi="Times New Roman"/>
          <w:sz w:val="24"/>
          <w:szCs w:val="24"/>
        </w:rPr>
        <w:t>, улица Шувалова, дом 19, корпус 2, помещение 1-Н</w:t>
      </w:r>
      <w:r w:rsidR="00171C5F">
        <w:rPr>
          <w:rFonts w:ascii="Times New Roman" w:hAnsi="Times New Roman"/>
          <w:sz w:val="24"/>
          <w:szCs w:val="24"/>
        </w:rPr>
        <w:t>.</w:t>
      </w:r>
      <w:r w:rsidR="00171C5F" w:rsidRPr="00171C5F">
        <w:t xml:space="preserve"> </w:t>
      </w:r>
      <w:r w:rsidR="00171C5F" w:rsidRPr="00171C5F">
        <w:rPr>
          <w:rFonts w:ascii="Times New Roman" w:hAnsi="Times New Roman"/>
          <w:sz w:val="24"/>
          <w:szCs w:val="24"/>
        </w:rPr>
        <w:t>Объект передан в пользование муниципального образования.</w:t>
      </w:r>
    </w:p>
    <w:p w:rsidR="005B7ABA" w:rsidRDefault="005B7ABA" w:rsidP="0071598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65D96" w:rsidRPr="00F65D96">
        <w:t xml:space="preserve"> </w:t>
      </w:r>
      <w:r w:rsidR="00F65D96">
        <w:rPr>
          <w:rFonts w:ascii="Times New Roman" w:hAnsi="Times New Roman"/>
          <w:sz w:val="24"/>
          <w:szCs w:val="24"/>
        </w:rPr>
        <w:t>Приобретено нежилое помещение</w:t>
      </w:r>
      <w:r w:rsidR="00F65D96" w:rsidRPr="00F65D96">
        <w:rPr>
          <w:rFonts w:ascii="Times New Roman" w:hAnsi="Times New Roman"/>
          <w:sz w:val="24"/>
          <w:szCs w:val="24"/>
        </w:rPr>
        <w:t xml:space="preserve">  с оборудованием по адресу: Российская Федерация, Ленинградская область, Всеволожский муниципальный район, </w:t>
      </w:r>
      <w:proofErr w:type="spellStart"/>
      <w:r w:rsidR="00F65D96" w:rsidRPr="00F65D96">
        <w:rPr>
          <w:rFonts w:ascii="Times New Roman" w:hAnsi="Times New Roman"/>
          <w:sz w:val="24"/>
          <w:szCs w:val="24"/>
        </w:rPr>
        <w:t>Муринское</w:t>
      </w:r>
      <w:proofErr w:type="spellEnd"/>
      <w:r w:rsidR="00F65D96" w:rsidRPr="00F65D96">
        <w:rPr>
          <w:rFonts w:ascii="Times New Roman" w:hAnsi="Times New Roman"/>
          <w:sz w:val="24"/>
          <w:szCs w:val="24"/>
        </w:rPr>
        <w:t xml:space="preserve"> городское поселение, город </w:t>
      </w:r>
      <w:proofErr w:type="spellStart"/>
      <w:r w:rsidR="00F65D96" w:rsidRPr="00F65D96">
        <w:rPr>
          <w:rFonts w:ascii="Times New Roman" w:hAnsi="Times New Roman"/>
          <w:sz w:val="24"/>
          <w:szCs w:val="24"/>
        </w:rPr>
        <w:t>Мурино</w:t>
      </w:r>
      <w:proofErr w:type="spellEnd"/>
      <w:r w:rsidR="00F65D96" w:rsidRPr="00F65D96">
        <w:rPr>
          <w:rFonts w:ascii="Times New Roman" w:hAnsi="Times New Roman"/>
          <w:sz w:val="24"/>
          <w:szCs w:val="24"/>
        </w:rPr>
        <w:t xml:space="preserve">, бульвар </w:t>
      </w:r>
      <w:proofErr w:type="spellStart"/>
      <w:r w:rsidR="00F65D96" w:rsidRPr="00F65D96">
        <w:rPr>
          <w:rFonts w:ascii="Times New Roman" w:hAnsi="Times New Roman"/>
          <w:sz w:val="24"/>
          <w:szCs w:val="24"/>
        </w:rPr>
        <w:t>Воронцовский</w:t>
      </w:r>
      <w:proofErr w:type="spellEnd"/>
      <w:r w:rsidR="00F65D96" w:rsidRPr="00F65D96">
        <w:rPr>
          <w:rFonts w:ascii="Times New Roman" w:hAnsi="Times New Roman"/>
          <w:sz w:val="24"/>
          <w:szCs w:val="24"/>
        </w:rPr>
        <w:t>, дом 14, корпус 5, помещение 1-Н</w:t>
      </w:r>
      <w:r w:rsidR="00F65D96">
        <w:rPr>
          <w:rFonts w:ascii="Times New Roman" w:hAnsi="Times New Roman"/>
          <w:sz w:val="24"/>
          <w:szCs w:val="24"/>
        </w:rPr>
        <w:t>.</w:t>
      </w:r>
      <w:r w:rsidR="00F65D96" w:rsidRPr="00F65D96">
        <w:t xml:space="preserve"> </w:t>
      </w:r>
      <w:r w:rsidR="00F65D96" w:rsidRPr="00F65D96">
        <w:rPr>
          <w:rFonts w:ascii="Times New Roman" w:hAnsi="Times New Roman"/>
          <w:sz w:val="24"/>
          <w:szCs w:val="24"/>
        </w:rPr>
        <w:t>Объект передан в пользование муниципального образования.</w:t>
      </w:r>
    </w:p>
    <w:p w:rsidR="005B7ABA" w:rsidRDefault="005B7ABA" w:rsidP="0071598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452E6" w:rsidRPr="006452E6">
        <w:t xml:space="preserve"> </w:t>
      </w:r>
      <w:r w:rsidR="006452E6">
        <w:rPr>
          <w:rFonts w:ascii="Times New Roman" w:hAnsi="Times New Roman"/>
          <w:sz w:val="24"/>
          <w:szCs w:val="24"/>
        </w:rPr>
        <w:t xml:space="preserve">Приобретено </w:t>
      </w:r>
      <w:r w:rsidR="00B27029">
        <w:rPr>
          <w:rFonts w:ascii="Times New Roman" w:hAnsi="Times New Roman"/>
          <w:sz w:val="24"/>
          <w:szCs w:val="24"/>
        </w:rPr>
        <w:t xml:space="preserve">помещение под </w:t>
      </w:r>
      <w:r w:rsidR="006452E6">
        <w:rPr>
          <w:rFonts w:ascii="Times New Roman" w:hAnsi="Times New Roman"/>
          <w:sz w:val="24"/>
          <w:szCs w:val="24"/>
        </w:rPr>
        <w:t>дошкольное образовательное учреждение</w:t>
      </w:r>
      <w:r w:rsidR="006452E6" w:rsidRPr="006452E6">
        <w:rPr>
          <w:rFonts w:ascii="Times New Roman" w:hAnsi="Times New Roman"/>
          <w:sz w:val="24"/>
          <w:szCs w:val="24"/>
        </w:rPr>
        <w:t xml:space="preserve">  на 180 мест с бассейном и оборудованием по адресу: Российская Федерация, Ленинградская область, Всеволожский муниципальный район, </w:t>
      </w:r>
      <w:proofErr w:type="spellStart"/>
      <w:r w:rsidR="006452E6" w:rsidRPr="006452E6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="006452E6" w:rsidRPr="006452E6">
        <w:rPr>
          <w:rFonts w:ascii="Times New Roman" w:hAnsi="Times New Roman"/>
          <w:sz w:val="24"/>
          <w:szCs w:val="24"/>
        </w:rPr>
        <w:t xml:space="preserve"> сельское поселение, деревня Новое </w:t>
      </w:r>
      <w:proofErr w:type="spellStart"/>
      <w:r w:rsidR="006452E6" w:rsidRPr="006452E6">
        <w:rPr>
          <w:rFonts w:ascii="Times New Roman" w:hAnsi="Times New Roman"/>
          <w:sz w:val="24"/>
          <w:szCs w:val="24"/>
        </w:rPr>
        <w:t>Девяткино</w:t>
      </w:r>
      <w:proofErr w:type="spellEnd"/>
      <w:r w:rsidR="006452E6" w:rsidRPr="006452E6">
        <w:rPr>
          <w:rFonts w:ascii="Times New Roman" w:hAnsi="Times New Roman"/>
          <w:sz w:val="24"/>
          <w:szCs w:val="24"/>
        </w:rPr>
        <w:t>, улица Арсенальная, дом №7 лит. А</w:t>
      </w:r>
      <w:r w:rsidR="006452E6">
        <w:rPr>
          <w:rFonts w:ascii="Times New Roman" w:hAnsi="Times New Roman"/>
          <w:sz w:val="24"/>
          <w:szCs w:val="24"/>
        </w:rPr>
        <w:t>.</w:t>
      </w:r>
      <w:r w:rsidR="006452E6" w:rsidRPr="006452E6">
        <w:t xml:space="preserve"> </w:t>
      </w:r>
      <w:r w:rsidR="006452E6" w:rsidRPr="006452E6">
        <w:rPr>
          <w:rFonts w:ascii="Times New Roman" w:hAnsi="Times New Roman"/>
          <w:sz w:val="24"/>
          <w:szCs w:val="24"/>
        </w:rPr>
        <w:t>Объект передан в пользование муниципального образования.</w:t>
      </w:r>
    </w:p>
    <w:p w:rsidR="005B7ABA" w:rsidRDefault="005B7ABA" w:rsidP="0071598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27029" w:rsidRPr="00B27029">
        <w:t xml:space="preserve"> </w:t>
      </w:r>
      <w:r w:rsidR="00B27029">
        <w:rPr>
          <w:rFonts w:ascii="Times New Roman" w:hAnsi="Times New Roman"/>
          <w:sz w:val="24"/>
          <w:szCs w:val="24"/>
        </w:rPr>
        <w:t>Приобретено помещение под дошкольное</w:t>
      </w:r>
      <w:r w:rsidR="00B27029" w:rsidRPr="00B27029">
        <w:rPr>
          <w:rFonts w:ascii="Times New Roman" w:hAnsi="Times New Roman"/>
          <w:sz w:val="24"/>
          <w:szCs w:val="24"/>
        </w:rPr>
        <w:t xml:space="preserve"> образовательное учреждение на 160 мест с оборудованием по адресу: Российская Федерация, Ленинградская область, Всеволожский муниципальный район, </w:t>
      </w:r>
      <w:proofErr w:type="spellStart"/>
      <w:r w:rsidR="00B27029" w:rsidRPr="00B27029">
        <w:rPr>
          <w:rFonts w:ascii="Times New Roman" w:hAnsi="Times New Roman"/>
          <w:sz w:val="24"/>
          <w:szCs w:val="24"/>
        </w:rPr>
        <w:t>Заневское</w:t>
      </w:r>
      <w:proofErr w:type="spellEnd"/>
      <w:r w:rsidR="00B27029" w:rsidRPr="00B27029">
        <w:rPr>
          <w:rFonts w:ascii="Times New Roman" w:hAnsi="Times New Roman"/>
          <w:sz w:val="24"/>
          <w:szCs w:val="24"/>
        </w:rPr>
        <w:t xml:space="preserve"> городское поселение, г. </w:t>
      </w:r>
      <w:proofErr w:type="spellStart"/>
      <w:r w:rsidR="00B27029" w:rsidRPr="00B27029">
        <w:rPr>
          <w:rFonts w:ascii="Times New Roman" w:hAnsi="Times New Roman"/>
          <w:sz w:val="24"/>
          <w:szCs w:val="24"/>
        </w:rPr>
        <w:t>Кудрово</w:t>
      </w:r>
      <w:proofErr w:type="spellEnd"/>
      <w:r w:rsidR="00B27029" w:rsidRPr="00B27029">
        <w:rPr>
          <w:rFonts w:ascii="Times New Roman" w:hAnsi="Times New Roman"/>
          <w:sz w:val="24"/>
          <w:szCs w:val="24"/>
        </w:rPr>
        <w:t>, ул. Столичная, дом 15</w:t>
      </w:r>
      <w:r w:rsidR="00B27029">
        <w:rPr>
          <w:rFonts w:ascii="Times New Roman" w:hAnsi="Times New Roman"/>
          <w:sz w:val="24"/>
          <w:szCs w:val="24"/>
        </w:rPr>
        <w:t>.</w:t>
      </w:r>
      <w:r w:rsidR="00B27029" w:rsidRPr="00B27029">
        <w:t xml:space="preserve"> </w:t>
      </w:r>
      <w:r w:rsidR="00B27029" w:rsidRPr="00B27029">
        <w:rPr>
          <w:rFonts w:ascii="Times New Roman" w:hAnsi="Times New Roman"/>
          <w:sz w:val="24"/>
          <w:szCs w:val="24"/>
        </w:rPr>
        <w:t>Объект передан в пользование муниципального образования.</w:t>
      </w:r>
    </w:p>
    <w:p w:rsidR="00F5385D" w:rsidRDefault="00F5385D" w:rsidP="0071598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4513">
        <w:rPr>
          <w:rFonts w:ascii="Times New Roman" w:hAnsi="Times New Roman"/>
          <w:sz w:val="24"/>
          <w:szCs w:val="24"/>
        </w:rPr>
        <w:t>Приобретено нежилое здание</w:t>
      </w:r>
      <w:r w:rsidR="00184513" w:rsidRPr="00184513">
        <w:rPr>
          <w:rFonts w:ascii="Times New Roman" w:hAnsi="Times New Roman"/>
          <w:sz w:val="24"/>
          <w:szCs w:val="24"/>
        </w:rPr>
        <w:t xml:space="preserve">  (Объект недвижимости -Дошкольное образовательное учреждение) с оборудованием по адресу: Российская Федерация, Ленинградская область, Всеволожский муниципальный район,  </w:t>
      </w:r>
      <w:proofErr w:type="spellStart"/>
      <w:r w:rsidR="00184513" w:rsidRPr="00184513">
        <w:rPr>
          <w:rFonts w:ascii="Times New Roman" w:hAnsi="Times New Roman"/>
          <w:sz w:val="24"/>
          <w:szCs w:val="24"/>
        </w:rPr>
        <w:t>Сертоловское</w:t>
      </w:r>
      <w:proofErr w:type="spellEnd"/>
      <w:r w:rsidR="00184513" w:rsidRPr="00184513">
        <w:rPr>
          <w:rFonts w:ascii="Times New Roman" w:hAnsi="Times New Roman"/>
          <w:sz w:val="24"/>
          <w:szCs w:val="24"/>
        </w:rPr>
        <w:t xml:space="preserve"> городское поселение, г. Сертолово, микрорайон Черная Речка, улица Верная, дом №2</w:t>
      </w:r>
      <w:r w:rsidR="00184513">
        <w:rPr>
          <w:rFonts w:ascii="Times New Roman" w:hAnsi="Times New Roman"/>
          <w:sz w:val="24"/>
          <w:szCs w:val="24"/>
        </w:rPr>
        <w:t>.</w:t>
      </w:r>
      <w:r w:rsidR="00184513" w:rsidRPr="00184513">
        <w:t xml:space="preserve"> </w:t>
      </w:r>
      <w:r w:rsidR="00184513" w:rsidRPr="00184513">
        <w:rPr>
          <w:rFonts w:ascii="Times New Roman" w:hAnsi="Times New Roman"/>
          <w:sz w:val="24"/>
          <w:szCs w:val="24"/>
        </w:rPr>
        <w:t>Объект передан в пользование муниципального образования.</w:t>
      </w:r>
    </w:p>
    <w:p w:rsidR="007C0B0E" w:rsidRPr="00240912" w:rsidRDefault="007C0B0E" w:rsidP="0071598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C0B0E">
        <w:rPr>
          <w:rFonts w:ascii="Times New Roman" w:hAnsi="Times New Roman"/>
          <w:sz w:val="24"/>
          <w:szCs w:val="24"/>
        </w:rPr>
        <w:t>В рамках дан</w:t>
      </w:r>
      <w:r w:rsidR="00BF0736">
        <w:rPr>
          <w:rFonts w:ascii="Times New Roman" w:hAnsi="Times New Roman"/>
          <w:sz w:val="24"/>
          <w:szCs w:val="24"/>
        </w:rPr>
        <w:t>ной подпрограммы реализован</w:t>
      </w:r>
      <w:r w:rsidRPr="007C0B0E">
        <w:rPr>
          <w:rFonts w:ascii="Times New Roman" w:hAnsi="Times New Roman"/>
          <w:sz w:val="24"/>
          <w:szCs w:val="24"/>
        </w:rPr>
        <w:t xml:space="preserve"> Федеральный проект «Содействие занятости женщин</w:t>
      </w:r>
      <w:r w:rsidR="008471F2">
        <w:rPr>
          <w:rFonts w:ascii="Times New Roman" w:hAnsi="Times New Roman"/>
          <w:sz w:val="24"/>
          <w:szCs w:val="24"/>
        </w:rPr>
        <w:t xml:space="preserve"> </w:t>
      </w:r>
      <w:r w:rsidRPr="007C0B0E">
        <w:rPr>
          <w:rFonts w:ascii="Times New Roman" w:hAnsi="Times New Roman"/>
          <w:sz w:val="24"/>
          <w:szCs w:val="24"/>
        </w:rPr>
        <w:t>-</w:t>
      </w:r>
      <w:r w:rsidR="008471F2">
        <w:rPr>
          <w:rFonts w:ascii="Times New Roman" w:hAnsi="Times New Roman"/>
          <w:sz w:val="24"/>
          <w:szCs w:val="24"/>
        </w:rPr>
        <w:t xml:space="preserve"> </w:t>
      </w:r>
      <w:r w:rsidRPr="007C0B0E">
        <w:rPr>
          <w:rFonts w:ascii="Times New Roman" w:hAnsi="Times New Roman"/>
          <w:sz w:val="24"/>
          <w:szCs w:val="24"/>
        </w:rPr>
        <w:t>создание условий дошкольного образования для детей в возрас</w:t>
      </w:r>
      <w:r w:rsidR="00422882">
        <w:rPr>
          <w:rFonts w:ascii="Times New Roman" w:hAnsi="Times New Roman"/>
          <w:sz w:val="24"/>
          <w:szCs w:val="24"/>
        </w:rPr>
        <w:t>те до трех лет». Предусмотрены ассигнования</w:t>
      </w:r>
      <w:r w:rsidRPr="007C0B0E">
        <w:rPr>
          <w:rFonts w:ascii="Times New Roman" w:hAnsi="Times New Roman"/>
          <w:sz w:val="24"/>
          <w:szCs w:val="24"/>
        </w:rPr>
        <w:t xml:space="preserve"> в объеме 229</w:t>
      </w:r>
      <w:r w:rsidR="007C4CE1">
        <w:rPr>
          <w:rFonts w:ascii="Times New Roman" w:hAnsi="Times New Roman"/>
          <w:sz w:val="24"/>
          <w:szCs w:val="24"/>
        </w:rPr>
        <w:t xml:space="preserve"> </w:t>
      </w:r>
      <w:r w:rsidRPr="007C0B0E">
        <w:rPr>
          <w:rFonts w:ascii="Times New Roman" w:hAnsi="Times New Roman"/>
          <w:sz w:val="24"/>
          <w:szCs w:val="24"/>
        </w:rPr>
        <w:t>293,6 тыс.</w:t>
      </w:r>
      <w:r w:rsidR="00422882">
        <w:rPr>
          <w:rFonts w:ascii="Times New Roman" w:hAnsi="Times New Roman"/>
          <w:sz w:val="24"/>
          <w:szCs w:val="24"/>
        </w:rPr>
        <w:t xml:space="preserve"> </w:t>
      </w:r>
      <w:r w:rsidRPr="007C0B0E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 в том числе средства федерального бюджета 109</w:t>
      </w:r>
      <w:r w:rsidR="007C4C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706,4 тыс. рублей, средства областного бюджета 114</w:t>
      </w:r>
      <w:r w:rsidR="007C4C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184,2 тыс. рублей, средства местного бюджета Всеволожского МР 5</w:t>
      </w:r>
      <w:r w:rsidR="007C4C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403,0 тыс.</w:t>
      </w:r>
      <w:r w:rsidR="00422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рублей.</w:t>
      </w:r>
      <w:r w:rsidRPr="007C0B0E">
        <w:t xml:space="preserve"> </w:t>
      </w:r>
      <w:r w:rsidR="00422882" w:rsidRPr="00422882">
        <w:rPr>
          <w:rFonts w:ascii="Times New Roman" w:hAnsi="Times New Roman" w:cs="Times New Roman"/>
        </w:rPr>
        <w:t>Исполнение составило 163</w:t>
      </w:r>
      <w:r w:rsidR="007C4CE1">
        <w:rPr>
          <w:rFonts w:ascii="Times New Roman" w:hAnsi="Times New Roman" w:cs="Times New Roman"/>
        </w:rPr>
        <w:t xml:space="preserve"> </w:t>
      </w:r>
      <w:r w:rsidR="00422882" w:rsidRPr="00422882">
        <w:rPr>
          <w:rFonts w:ascii="Times New Roman" w:hAnsi="Times New Roman" w:cs="Times New Roman"/>
        </w:rPr>
        <w:t>740,4 тыс. рублей,</w:t>
      </w:r>
      <w:r w:rsidR="00422882">
        <w:t xml:space="preserve"> </w:t>
      </w:r>
      <w:r w:rsidR="00422882" w:rsidRPr="00422882">
        <w:rPr>
          <w:rFonts w:ascii="Times New Roman" w:hAnsi="Times New Roman" w:cs="Times New Roman"/>
        </w:rPr>
        <w:t>в том числе</w:t>
      </w:r>
      <w:r w:rsidR="00422882">
        <w:t xml:space="preserve">  </w:t>
      </w:r>
      <w:r w:rsidR="00422882" w:rsidRPr="00422882">
        <w:rPr>
          <w:rFonts w:ascii="Times New Roman" w:hAnsi="Times New Roman" w:cs="Times New Roman"/>
        </w:rPr>
        <w:t>средства федерального бюджета 109</w:t>
      </w:r>
      <w:r w:rsidR="007C4CE1">
        <w:rPr>
          <w:rFonts w:ascii="Times New Roman" w:hAnsi="Times New Roman" w:cs="Times New Roman"/>
        </w:rPr>
        <w:t xml:space="preserve"> </w:t>
      </w:r>
      <w:r w:rsidR="00422882" w:rsidRPr="00422882">
        <w:rPr>
          <w:rFonts w:ascii="Times New Roman" w:hAnsi="Times New Roman" w:cs="Times New Roman"/>
        </w:rPr>
        <w:t xml:space="preserve">706,4 тыс. рублей, средства областного бюджета </w:t>
      </w:r>
      <w:r w:rsidR="00422882">
        <w:rPr>
          <w:rFonts w:ascii="Times New Roman" w:hAnsi="Times New Roman" w:cs="Times New Roman"/>
        </w:rPr>
        <w:t>48</w:t>
      </w:r>
      <w:r w:rsidR="007C4CE1">
        <w:rPr>
          <w:rFonts w:ascii="Times New Roman" w:hAnsi="Times New Roman" w:cs="Times New Roman"/>
        </w:rPr>
        <w:t xml:space="preserve"> </w:t>
      </w:r>
      <w:r w:rsidR="00422882">
        <w:rPr>
          <w:rFonts w:ascii="Times New Roman" w:hAnsi="Times New Roman" w:cs="Times New Roman"/>
        </w:rPr>
        <w:t>631,0</w:t>
      </w:r>
      <w:r w:rsidR="00422882" w:rsidRPr="00422882">
        <w:rPr>
          <w:rFonts w:ascii="Times New Roman" w:hAnsi="Times New Roman" w:cs="Times New Roman"/>
        </w:rPr>
        <w:t xml:space="preserve"> тыс. рублей, средства</w:t>
      </w:r>
      <w:r w:rsidR="00422882" w:rsidRPr="00422882">
        <w:t xml:space="preserve"> </w:t>
      </w:r>
      <w:r w:rsidR="00422882" w:rsidRPr="00422882">
        <w:rPr>
          <w:rFonts w:ascii="Times New Roman" w:hAnsi="Times New Roman" w:cs="Times New Roman"/>
        </w:rPr>
        <w:t>местного бюджета Всеволожского МР 5</w:t>
      </w:r>
      <w:r w:rsidR="007C4CE1">
        <w:rPr>
          <w:rFonts w:ascii="Times New Roman" w:hAnsi="Times New Roman" w:cs="Times New Roman"/>
        </w:rPr>
        <w:t xml:space="preserve"> </w:t>
      </w:r>
      <w:r w:rsidR="00422882" w:rsidRPr="00422882">
        <w:rPr>
          <w:rFonts w:ascii="Times New Roman" w:hAnsi="Times New Roman" w:cs="Times New Roman"/>
        </w:rPr>
        <w:t>403,0 тыс. рублей.</w:t>
      </w:r>
      <w:r w:rsidR="004228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Приобретено детское дошкольное учреждение</w:t>
      </w:r>
      <w:r w:rsidRPr="007C0B0E">
        <w:rPr>
          <w:rFonts w:ascii="Times New Roman" w:hAnsi="Times New Roman"/>
          <w:sz w:val="24"/>
          <w:szCs w:val="24"/>
        </w:rPr>
        <w:t xml:space="preserve"> на 210 мест  с оборудованием по адресу: Ленинградская область, Всеволожский муниципальный район, </w:t>
      </w:r>
      <w:proofErr w:type="spellStart"/>
      <w:r w:rsidRPr="007C0B0E">
        <w:rPr>
          <w:rFonts w:ascii="Times New Roman" w:hAnsi="Times New Roman"/>
          <w:sz w:val="24"/>
          <w:szCs w:val="24"/>
        </w:rPr>
        <w:t>Бугровское</w:t>
      </w:r>
      <w:proofErr w:type="spellEnd"/>
      <w:r w:rsidRPr="007C0B0E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Pr="007C0B0E">
        <w:rPr>
          <w:rFonts w:ascii="Times New Roman" w:hAnsi="Times New Roman"/>
          <w:sz w:val="24"/>
          <w:szCs w:val="24"/>
        </w:rPr>
        <w:t>пос.Бугры</w:t>
      </w:r>
      <w:proofErr w:type="spellEnd"/>
      <w:r w:rsidRPr="007C0B0E">
        <w:rPr>
          <w:rFonts w:ascii="Times New Roman" w:hAnsi="Times New Roman"/>
          <w:sz w:val="24"/>
          <w:szCs w:val="24"/>
        </w:rPr>
        <w:t xml:space="preserve">, бульвар </w:t>
      </w:r>
      <w:proofErr w:type="spellStart"/>
      <w:r w:rsidRPr="007C0B0E">
        <w:rPr>
          <w:rFonts w:ascii="Times New Roman" w:hAnsi="Times New Roman"/>
          <w:sz w:val="24"/>
          <w:szCs w:val="24"/>
        </w:rPr>
        <w:t>Воронцовский</w:t>
      </w:r>
      <w:proofErr w:type="spellEnd"/>
      <w:r w:rsidRPr="007C0B0E">
        <w:rPr>
          <w:rFonts w:ascii="Times New Roman" w:hAnsi="Times New Roman"/>
          <w:sz w:val="24"/>
          <w:szCs w:val="24"/>
        </w:rPr>
        <w:t>, д.5, корп.3</w:t>
      </w:r>
    </w:p>
    <w:p w:rsidR="002759E2" w:rsidRDefault="007A4F0F" w:rsidP="009522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6434C">
        <w:rPr>
          <w:rFonts w:ascii="Times New Roman" w:hAnsi="Times New Roman"/>
          <w:b/>
          <w:sz w:val="24"/>
          <w:szCs w:val="24"/>
        </w:rPr>
        <w:lastRenderedPageBreak/>
        <w:t>В рамках основного мероприятия «</w:t>
      </w:r>
      <w:r w:rsidR="006553F6" w:rsidRPr="0086434C">
        <w:rPr>
          <w:rFonts w:ascii="Times New Roman" w:hAnsi="Times New Roman"/>
          <w:b/>
          <w:sz w:val="24"/>
          <w:szCs w:val="24"/>
        </w:rPr>
        <w:t>Содействие развитию дошкольного образования</w:t>
      </w:r>
      <w:r w:rsidRPr="0086434C">
        <w:rPr>
          <w:rFonts w:ascii="Times New Roman" w:hAnsi="Times New Roman"/>
          <w:b/>
          <w:sz w:val="24"/>
          <w:szCs w:val="24"/>
        </w:rPr>
        <w:t>»</w:t>
      </w:r>
      <w:r w:rsidRPr="00240912">
        <w:rPr>
          <w:rFonts w:ascii="Times New Roman" w:hAnsi="Times New Roman"/>
          <w:sz w:val="24"/>
          <w:szCs w:val="24"/>
        </w:rPr>
        <w:t xml:space="preserve">, </w:t>
      </w:r>
      <w:r w:rsidR="00631333" w:rsidRPr="00240912">
        <w:rPr>
          <w:rFonts w:ascii="Times New Roman" w:hAnsi="Times New Roman"/>
          <w:sz w:val="24"/>
          <w:szCs w:val="24"/>
        </w:rPr>
        <w:t xml:space="preserve">по мероприятию «Выплата компенсации части родительской платы» </w:t>
      </w:r>
      <w:r w:rsidR="006553F6">
        <w:rPr>
          <w:rFonts w:ascii="Times New Roman" w:hAnsi="Times New Roman"/>
          <w:sz w:val="24"/>
          <w:szCs w:val="24"/>
        </w:rPr>
        <w:t>на 2019</w:t>
      </w:r>
      <w:r w:rsidRPr="00240912">
        <w:rPr>
          <w:rFonts w:ascii="Times New Roman" w:hAnsi="Times New Roman"/>
          <w:sz w:val="24"/>
          <w:szCs w:val="24"/>
        </w:rPr>
        <w:t xml:space="preserve"> год предусмотрены ассигнования в сумме </w:t>
      </w:r>
      <w:r w:rsidR="00BF0736">
        <w:rPr>
          <w:rFonts w:ascii="Times New Roman" w:hAnsi="Times New Roman"/>
          <w:sz w:val="24"/>
          <w:szCs w:val="24"/>
        </w:rPr>
        <w:t>261 180,7</w:t>
      </w:r>
      <w:r w:rsidRPr="00240912">
        <w:rPr>
          <w:rFonts w:ascii="Times New Roman" w:hAnsi="Times New Roman"/>
          <w:sz w:val="24"/>
          <w:szCs w:val="24"/>
        </w:rPr>
        <w:t xml:space="preserve"> тыс. рублей. </w:t>
      </w:r>
      <w:r w:rsidR="0086434C">
        <w:rPr>
          <w:rFonts w:ascii="Times New Roman" w:hAnsi="Times New Roman"/>
          <w:sz w:val="24"/>
          <w:szCs w:val="24"/>
        </w:rPr>
        <w:t xml:space="preserve">Финансирование составило </w:t>
      </w:r>
      <w:r w:rsidR="00BF0736">
        <w:rPr>
          <w:rFonts w:ascii="Times New Roman" w:hAnsi="Times New Roman"/>
          <w:sz w:val="24"/>
          <w:szCs w:val="24"/>
        </w:rPr>
        <w:t>250 696,0</w:t>
      </w:r>
      <w:r w:rsidR="0086434C">
        <w:rPr>
          <w:rFonts w:ascii="Times New Roman" w:hAnsi="Times New Roman"/>
          <w:sz w:val="24"/>
          <w:szCs w:val="24"/>
        </w:rPr>
        <w:t xml:space="preserve"> тыс. рублей, исполнение </w:t>
      </w:r>
      <w:r w:rsidR="00BF0736">
        <w:rPr>
          <w:rFonts w:ascii="Times New Roman" w:hAnsi="Times New Roman"/>
          <w:sz w:val="24"/>
          <w:szCs w:val="24"/>
        </w:rPr>
        <w:t>247 751,9</w:t>
      </w:r>
      <w:r w:rsidR="0086434C">
        <w:rPr>
          <w:rFonts w:ascii="Times New Roman" w:hAnsi="Times New Roman"/>
          <w:sz w:val="24"/>
          <w:szCs w:val="24"/>
        </w:rPr>
        <w:t xml:space="preserve"> тыс. рублей. К</w:t>
      </w:r>
      <w:r w:rsidRPr="00240912">
        <w:rPr>
          <w:rFonts w:ascii="Times New Roman" w:hAnsi="Times New Roman"/>
          <w:sz w:val="24"/>
          <w:szCs w:val="24"/>
        </w:rPr>
        <w:t xml:space="preserve">омпенсация выплачена </w:t>
      </w:r>
      <w:r w:rsidR="00631333" w:rsidRPr="00240912">
        <w:rPr>
          <w:rFonts w:ascii="Times New Roman" w:hAnsi="Times New Roman"/>
          <w:sz w:val="24"/>
          <w:szCs w:val="24"/>
        </w:rPr>
        <w:t xml:space="preserve">на </w:t>
      </w:r>
      <w:r w:rsidR="00BF0736">
        <w:rPr>
          <w:rFonts w:ascii="Times New Roman" w:hAnsi="Times New Roman"/>
          <w:sz w:val="24"/>
          <w:szCs w:val="24"/>
        </w:rPr>
        <w:t>36031</w:t>
      </w:r>
      <w:r w:rsidR="00631333" w:rsidRPr="00240912">
        <w:rPr>
          <w:rFonts w:ascii="Times New Roman" w:hAnsi="Times New Roman"/>
          <w:sz w:val="24"/>
          <w:szCs w:val="24"/>
        </w:rPr>
        <w:t xml:space="preserve"> </w:t>
      </w:r>
      <w:r w:rsidR="00BF0736">
        <w:rPr>
          <w:rFonts w:ascii="Times New Roman" w:hAnsi="Times New Roman"/>
          <w:sz w:val="24"/>
          <w:szCs w:val="24"/>
        </w:rPr>
        <w:t>ребенка</w:t>
      </w:r>
      <w:r w:rsidR="00631333" w:rsidRPr="00240912">
        <w:rPr>
          <w:rFonts w:ascii="Times New Roman" w:hAnsi="Times New Roman"/>
          <w:sz w:val="24"/>
          <w:szCs w:val="24"/>
        </w:rPr>
        <w:t>.</w:t>
      </w:r>
    </w:p>
    <w:p w:rsidR="00983A38" w:rsidRDefault="00983A38" w:rsidP="00983A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6EE2">
        <w:rPr>
          <w:rFonts w:ascii="Times New Roman" w:hAnsi="Times New Roman"/>
          <w:b/>
          <w:sz w:val="24"/>
          <w:szCs w:val="24"/>
        </w:rPr>
        <w:t>Подпрограмма 2 «Развитие начального общего, основного общего, среднего общего образования детей Ленинградской области»</w:t>
      </w:r>
    </w:p>
    <w:p w:rsidR="00973F06" w:rsidRPr="00A46EE2" w:rsidRDefault="00973F06" w:rsidP="00983A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0E38" w:rsidRDefault="00D00E38" w:rsidP="00ED777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00E38">
        <w:rPr>
          <w:rFonts w:ascii="Times New Roman" w:hAnsi="Times New Roman"/>
          <w:sz w:val="24"/>
          <w:szCs w:val="24"/>
        </w:rPr>
        <w:t xml:space="preserve">Объем финансового обеспечения подпрограммы на 2019 год  </w:t>
      </w:r>
      <w:r w:rsidR="00973F06">
        <w:rPr>
          <w:rFonts w:ascii="Times New Roman" w:hAnsi="Times New Roman"/>
          <w:sz w:val="24"/>
          <w:szCs w:val="24"/>
        </w:rPr>
        <w:t>15 408 800,5</w:t>
      </w:r>
      <w:r w:rsidRPr="00D00E38">
        <w:rPr>
          <w:rFonts w:ascii="Times New Roman" w:hAnsi="Times New Roman"/>
          <w:sz w:val="24"/>
          <w:szCs w:val="24"/>
        </w:rPr>
        <w:t xml:space="preserve"> тыс. рублей, в том числе за счет средств федерального бюджета </w:t>
      </w:r>
      <w:r w:rsidR="00973F06">
        <w:rPr>
          <w:rFonts w:ascii="Times New Roman" w:hAnsi="Times New Roman"/>
          <w:sz w:val="24"/>
          <w:szCs w:val="24"/>
        </w:rPr>
        <w:t>172 977,6</w:t>
      </w:r>
      <w:r w:rsidRPr="00D00E38">
        <w:rPr>
          <w:rFonts w:ascii="Times New Roman" w:hAnsi="Times New Roman"/>
          <w:sz w:val="24"/>
          <w:szCs w:val="24"/>
        </w:rPr>
        <w:t xml:space="preserve"> тыс. рублей, за счет регионального бюджета </w:t>
      </w:r>
      <w:r>
        <w:rPr>
          <w:rFonts w:ascii="Times New Roman" w:hAnsi="Times New Roman"/>
          <w:sz w:val="24"/>
          <w:szCs w:val="24"/>
        </w:rPr>
        <w:t>14</w:t>
      </w:r>
      <w:r w:rsidR="00973F06">
        <w:rPr>
          <w:rFonts w:ascii="Times New Roman" w:hAnsi="Times New Roman"/>
          <w:sz w:val="24"/>
          <w:szCs w:val="24"/>
        </w:rPr>
        <w:t> 993 125,7</w:t>
      </w:r>
      <w:r w:rsidRPr="00D00E38">
        <w:rPr>
          <w:rFonts w:ascii="Times New Roman" w:hAnsi="Times New Roman"/>
          <w:sz w:val="24"/>
          <w:szCs w:val="24"/>
        </w:rPr>
        <w:t xml:space="preserve"> тыс. рублей, за счет средств местных бюджетов </w:t>
      </w:r>
      <w:r w:rsidR="00973F06">
        <w:rPr>
          <w:rFonts w:ascii="Times New Roman" w:hAnsi="Times New Roman"/>
          <w:sz w:val="24"/>
          <w:szCs w:val="24"/>
        </w:rPr>
        <w:t>242 697,2</w:t>
      </w:r>
      <w:r w:rsidRPr="00D00E38">
        <w:rPr>
          <w:rFonts w:ascii="Times New Roman" w:hAnsi="Times New Roman"/>
          <w:sz w:val="24"/>
          <w:szCs w:val="24"/>
        </w:rPr>
        <w:t xml:space="preserve"> тыс. рублей.  За </w:t>
      </w:r>
      <w:r w:rsidR="00973F06">
        <w:rPr>
          <w:rFonts w:ascii="Times New Roman" w:hAnsi="Times New Roman"/>
          <w:sz w:val="24"/>
          <w:szCs w:val="24"/>
        </w:rPr>
        <w:t>2019 год</w:t>
      </w:r>
      <w:r w:rsidRPr="00D00E38">
        <w:rPr>
          <w:rFonts w:ascii="Times New Roman" w:hAnsi="Times New Roman"/>
          <w:sz w:val="24"/>
          <w:szCs w:val="24"/>
        </w:rPr>
        <w:t xml:space="preserve"> фактическое финансирование  подпрограммы составило </w:t>
      </w:r>
      <w:r w:rsidR="00973F06">
        <w:rPr>
          <w:rFonts w:ascii="Times New Roman" w:hAnsi="Times New Roman"/>
          <w:sz w:val="24"/>
          <w:szCs w:val="24"/>
        </w:rPr>
        <w:t>15 344 623,8</w:t>
      </w:r>
      <w:r w:rsidRPr="00D00E38">
        <w:rPr>
          <w:rFonts w:ascii="Times New Roman" w:hAnsi="Times New Roman"/>
          <w:sz w:val="24"/>
          <w:szCs w:val="24"/>
        </w:rPr>
        <w:t xml:space="preserve"> тыс. рублей  или  </w:t>
      </w:r>
      <w:r w:rsidR="00973F06">
        <w:rPr>
          <w:rFonts w:ascii="Times New Roman" w:hAnsi="Times New Roman"/>
          <w:sz w:val="24"/>
          <w:szCs w:val="24"/>
        </w:rPr>
        <w:t>99,6</w:t>
      </w:r>
      <w:r w:rsidRPr="00D00E38">
        <w:rPr>
          <w:rFonts w:ascii="Times New Roman" w:hAnsi="Times New Roman"/>
          <w:sz w:val="24"/>
          <w:szCs w:val="24"/>
        </w:rPr>
        <w:t xml:space="preserve">%  от годового объема финансового обеспечения подпрограммы, в том числе за счет федерального бюджета </w:t>
      </w:r>
      <w:r w:rsidR="00973F06">
        <w:rPr>
          <w:rFonts w:ascii="Times New Roman" w:hAnsi="Times New Roman"/>
          <w:sz w:val="24"/>
          <w:szCs w:val="24"/>
        </w:rPr>
        <w:t>172 977,6</w:t>
      </w:r>
      <w:r w:rsidRPr="00D00E38">
        <w:rPr>
          <w:rFonts w:ascii="Times New Roman" w:hAnsi="Times New Roman"/>
          <w:sz w:val="24"/>
          <w:szCs w:val="24"/>
        </w:rPr>
        <w:t xml:space="preserve"> тыс. рублей (</w:t>
      </w:r>
      <w:r w:rsidR="00973F06">
        <w:rPr>
          <w:rFonts w:ascii="Times New Roman" w:hAnsi="Times New Roman"/>
          <w:sz w:val="24"/>
          <w:szCs w:val="24"/>
        </w:rPr>
        <w:t>100</w:t>
      </w:r>
      <w:r w:rsidRPr="00D00E38">
        <w:rPr>
          <w:rFonts w:ascii="Times New Roman" w:hAnsi="Times New Roman"/>
          <w:sz w:val="24"/>
          <w:szCs w:val="24"/>
        </w:rPr>
        <w:t xml:space="preserve">%), за счет регионального бюджета </w:t>
      </w:r>
      <w:r w:rsidR="00973F06">
        <w:rPr>
          <w:rFonts w:ascii="Times New Roman" w:hAnsi="Times New Roman"/>
          <w:sz w:val="24"/>
          <w:szCs w:val="24"/>
        </w:rPr>
        <w:t>14 979 575,7</w:t>
      </w:r>
      <w:r w:rsidRPr="00D00E38">
        <w:rPr>
          <w:rFonts w:ascii="Times New Roman" w:hAnsi="Times New Roman"/>
          <w:sz w:val="24"/>
          <w:szCs w:val="24"/>
        </w:rPr>
        <w:t xml:space="preserve"> тыс. рублей (</w:t>
      </w:r>
      <w:r w:rsidR="00973F06">
        <w:rPr>
          <w:rFonts w:ascii="Times New Roman" w:hAnsi="Times New Roman"/>
          <w:sz w:val="24"/>
          <w:szCs w:val="24"/>
        </w:rPr>
        <w:t>99,9</w:t>
      </w:r>
      <w:r w:rsidRPr="00D00E38">
        <w:rPr>
          <w:rFonts w:ascii="Times New Roman" w:hAnsi="Times New Roman"/>
          <w:sz w:val="24"/>
          <w:szCs w:val="24"/>
        </w:rPr>
        <w:t xml:space="preserve">%), за счет средств местных бюджетов </w:t>
      </w:r>
      <w:r w:rsidR="00973F06">
        <w:rPr>
          <w:rFonts w:ascii="Times New Roman" w:hAnsi="Times New Roman"/>
          <w:sz w:val="24"/>
          <w:szCs w:val="24"/>
        </w:rPr>
        <w:t>192 070,5</w:t>
      </w:r>
      <w:r w:rsidRPr="00D00E38">
        <w:rPr>
          <w:rFonts w:ascii="Times New Roman" w:hAnsi="Times New Roman"/>
          <w:sz w:val="24"/>
          <w:szCs w:val="24"/>
        </w:rPr>
        <w:t xml:space="preserve"> тыс. рублей (</w:t>
      </w:r>
      <w:r w:rsidR="00973F06">
        <w:rPr>
          <w:rFonts w:ascii="Times New Roman" w:hAnsi="Times New Roman"/>
          <w:sz w:val="24"/>
          <w:szCs w:val="24"/>
        </w:rPr>
        <w:t>79,1</w:t>
      </w:r>
      <w:r w:rsidRPr="00D00E38">
        <w:rPr>
          <w:rFonts w:ascii="Times New Roman" w:hAnsi="Times New Roman"/>
          <w:sz w:val="24"/>
          <w:szCs w:val="24"/>
        </w:rPr>
        <w:t xml:space="preserve">%). Выполнение подпрограммы составило </w:t>
      </w:r>
      <w:r w:rsidR="00973F06">
        <w:rPr>
          <w:rFonts w:ascii="Times New Roman" w:hAnsi="Times New Roman"/>
          <w:sz w:val="24"/>
          <w:szCs w:val="24"/>
        </w:rPr>
        <w:t>15 032 035,7</w:t>
      </w:r>
      <w:r w:rsidRPr="00D00E38">
        <w:rPr>
          <w:rFonts w:ascii="Times New Roman" w:hAnsi="Times New Roman"/>
          <w:sz w:val="24"/>
          <w:szCs w:val="24"/>
        </w:rPr>
        <w:t xml:space="preserve"> тыс. рублей или </w:t>
      </w:r>
      <w:r w:rsidR="00973F06">
        <w:rPr>
          <w:rFonts w:ascii="Times New Roman" w:hAnsi="Times New Roman"/>
          <w:sz w:val="24"/>
          <w:szCs w:val="24"/>
        </w:rPr>
        <w:t>97,6</w:t>
      </w:r>
      <w:r w:rsidRPr="00D00E38">
        <w:rPr>
          <w:rFonts w:ascii="Times New Roman" w:hAnsi="Times New Roman"/>
          <w:sz w:val="24"/>
          <w:szCs w:val="24"/>
        </w:rPr>
        <w:t>% от годового объема финансового обеспечения подпрограммы, в том числе за счет средств федерального бюджета</w:t>
      </w:r>
      <w:r w:rsidR="00236E4A">
        <w:rPr>
          <w:rFonts w:ascii="Times New Roman" w:hAnsi="Times New Roman"/>
          <w:sz w:val="24"/>
          <w:szCs w:val="24"/>
        </w:rPr>
        <w:t xml:space="preserve"> </w:t>
      </w:r>
      <w:r w:rsidR="00973F06">
        <w:rPr>
          <w:rFonts w:ascii="Times New Roman" w:hAnsi="Times New Roman"/>
          <w:sz w:val="24"/>
          <w:szCs w:val="24"/>
        </w:rPr>
        <w:t>172 977,6</w:t>
      </w:r>
      <w:r w:rsidR="00236E4A" w:rsidRPr="00236E4A">
        <w:rPr>
          <w:rFonts w:ascii="Times New Roman" w:hAnsi="Times New Roman"/>
          <w:sz w:val="24"/>
          <w:szCs w:val="24"/>
        </w:rPr>
        <w:t xml:space="preserve"> тыс. рублей (</w:t>
      </w:r>
      <w:r w:rsidR="00973F06">
        <w:rPr>
          <w:rFonts w:ascii="Times New Roman" w:hAnsi="Times New Roman"/>
          <w:sz w:val="24"/>
          <w:szCs w:val="24"/>
        </w:rPr>
        <w:t>100</w:t>
      </w:r>
      <w:r w:rsidR="00236E4A" w:rsidRPr="00236E4A">
        <w:rPr>
          <w:rFonts w:ascii="Times New Roman" w:hAnsi="Times New Roman"/>
          <w:sz w:val="24"/>
          <w:szCs w:val="24"/>
        </w:rPr>
        <w:t xml:space="preserve">%), </w:t>
      </w:r>
      <w:r w:rsidRPr="00D00E38">
        <w:rPr>
          <w:rFonts w:ascii="Times New Roman" w:hAnsi="Times New Roman"/>
          <w:sz w:val="24"/>
          <w:szCs w:val="24"/>
        </w:rPr>
        <w:t xml:space="preserve"> за счет регионального бюджета </w:t>
      </w:r>
      <w:r w:rsidR="00973F06">
        <w:rPr>
          <w:rFonts w:ascii="Times New Roman" w:hAnsi="Times New Roman"/>
          <w:sz w:val="24"/>
          <w:szCs w:val="24"/>
        </w:rPr>
        <w:t>14 666 987,6</w:t>
      </w:r>
      <w:r w:rsidRPr="00D00E38">
        <w:rPr>
          <w:rFonts w:ascii="Times New Roman" w:hAnsi="Times New Roman"/>
          <w:sz w:val="24"/>
          <w:szCs w:val="24"/>
        </w:rPr>
        <w:t xml:space="preserve"> тыс. рублей (</w:t>
      </w:r>
      <w:r w:rsidR="00973F06">
        <w:rPr>
          <w:rFonts w:ascii="Times New Roman" w:hAnsi="Times New Roman"/>
          <w:sz w:val="24"/>
          <w:szCs w:val="24"/>
        </w:rPr>
        <w:t>97,8</w:t>
      </w:r>
      <w:r w:rsidRPr="00D00E38">
        <w:rPr>
          <w:rFonts w:ascii="Times New Roman" w:hAnsi="Times New Roman"/>
          <w:sz w:val="24"/>
          <w:szCs w:val="24"/>
        </w:rPr>
        <w:t xml:space="preserve">%), за счет средств местных бюджетов </w:t>
      </w:r>
      <w:r w:rsidR="00973F06" w:rsidRPr="00973F06">
        <w:rPr>
          <w:rFonts w:ascii="Times New Roman" w:hAnsi="Times New Roman"/>
          <w:sz w:val="24"/>
          <w:szCs w:val="24"/>
        </w:rPr>
        <w:t>192 070,5 тыс. рублей (79,1%).</w:t>
      </w:r>
      <w:r w:rsidR="00973F06">
        <w:rPr>
          <w:rFonts w:ascii="Times New Roman" w:hAnsi="Times New Roman"/>
          <w:sz w:val="24"/>
          <w:szCs w:val="24"/>
        </w:rPr>
        <w:t xml:space="preserve"> </w:t>
      </w:r>
    </w:p>
    <w:p w:rsidR="00ED7771" w:rsidRPr="00240912" w:rsidRDefault="00ED7771" w:rsidP="0035539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32A2B">
        <w:rPr>
          <w:rFonts w:ascii="Times New Roman" w:hAnsi="Times New Roman"/>
          <w:b/>
          <w:sz w:val="24"/>
          <w:szCs w:val="24"/>
        </w:rPr>
        <w:t>В рамках основного мероприятия «Реализация образовательных программ общего образования»</w:t>
      </w:r>
      <w:r w:rsidRPr="00240912">
        <w:rPr>
          <w:rFonts w:ascii="Times New Roman" w:hAnsi="Times New Roman"/>
          <w:sz w:val="24"/>
          <w:szCs w:val="24"/>
        </w:rPr>
        <w:t xml:space="preserve">  из областного бюджета произведено финансирование:</w:t>
      </w:r>
    </w:p>
    <w:p w:rsidR="00ED7771" w:rsidRPr="00240912" w:rsidRDefault="00E767FC" w:rsidP="0035539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текущее содержание 26</w:t>
      </w:r>
      <w:r w:rsidR="00ED7771" w:rsidRPr="00240912">
        <w:rPr>
          <w:rFonts w:ascii="Times New Roman" w:hAnsi="Times New Roman"/>
          <w:sz w:val="24"/>
          <w:szCs w:val="24"/>
        </w:rPr>
        <w:t xml:space="preserve"> казенных общеобразовательных организаций на общую сумму </w:t>
      </w:r>
      <w:r w:rsidR="007E03CA">
        <w:rPr>
          <w:rFonts w:ascii="Times New Roman" w:hAnsi="Times New Roman"/>
          <w:sz w:val="24"/>
          <w:szCs w:val="24"/>
        </w:rPr>
        <w:t>1</w:t>
      </w:r>
      <w:r w:rsidR="009774B8">
        <w:rPr>
          <w:rFonts w:ascii="Times New Roman" w:hAnsi="Times New Roman"/>
          <w:sz w:val="24"/>
          <w:szCs w:val="24"/>
        </w:rPr>
        <w:t> 590 702,7</w:t>
      </w:r>
      <w:r w:rsidR="00ED7771" w:rsidRPr="00240912">
        <w:rPr>
          <w:rFonts w:ascii="Times New Roman" w:hAnsi="Times New Roman"/>
          <w:sz w:val="24"/>
          <w:szCs w:val="24"/>
        </w:rPr>
        <w:t xml:space="preserve"> тыс. рублей;</w:t>
      </w:r>
    </w:p>
    <w:p w:rsidR="00A32685" w:rsidRPr="00240912" w:rsidRDefault="0030090F" w:rsidP="00355393">
      <w:pPr>
        <w:tabs>
          <w:tab w:val="left" w:pos="851"/>
          <w:tab w:val="left" w:pos="1701"/>
        </w:tabs>
        <w:spacing w:after="0"/>
        <w:ind w:left="-567" w:right="5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0912">
        <w:rPr>
          <w:rFonts w:ascii="Times New Roman" w:hAnsi="Times New Roman"/>
          <w:sz w:val="24"/>
          <w:szCs w:val="24"/>
        </w:rPr>
        <w:t>- перечислены субсидии</w:t>
      </w:r>
      <w:r w:rsidR="00ED7771" w:rsidRPr="00240912">
        <w:rPr>
          <w:rFonts w:ascii="Times New Roman" w:hAnsi="Times New Roman"/>
          <w:sz w:val="24"/>
          <w:szCs w:val="24"/>
        </w:rPr>
        <w:t xml:space="preserve"> на выполнение государственного задания</w:t>
      </w:r>
      <w:r w:rsidRPr="00240912">
        <w:rPr>
          <w:rFonts w:ascii="Times New Roman" w:hAnsi="Times New Roman"/>
          <w:sz w:val="24"/>
          <w:szCs w:val="24"/>
        </w:rPr>
        <w:t>:</w:t>
      </w:r>
      <w:r w:rsidR="00ED7771" w:rsidRPr="00240912">
        <w:rPr>
          <w:rFonts w:ascii="Times New Roman" w:hAnsi="Times New Roman"/>
          <w:sz w:val="24"/>
          <w:szCs w:val="24"/>
        </w:rPr>
        <w:t xml:space="preserve"> </w:t>
      </w:r>
      <w:r w:rsidR="00A32685" w:rsidRPr="00240912">
        <w:rPr>
          <w:rFonts w:ascii="Times New Roman" w:hAnsi="Times New Roman"/>
          <w:sz w:val="24"/>
          <w:szCs w:val="24"/>
        </w:rPr>
        <w:t xml:space="preserve">   </w:t>
      </w:r>
    </w:p>
    <w:p w:rsidR="00C820A0" w:rsidRPr="00A82ADB" w:rsidRDefault="00ED7771" w:rsidP="00355393">
      <w:pPr>
        <w:pStyle w:val="a3"/>
        <w:numPr>
          <w:ilvl w:val="0"/>
          <w:numId w:val="6"/>
        </w:numPr>
        <w:tabs>
          <w:tab w:val="left" w:pos="851"/>
          <w:tab w:val="left" w:pos="1701"/>
        </w:tabs>
        <w:spacing w:after="0"/>
        <w:ind w:left="-567" w:right="54" w:firstLine="837"/>
        <w:jc w:val="both"/>
        <w:rPr>
          <w:rFonts w:ascii="Times New Roman" w:hAnsi="Times New Roman" w:cs="Times New Roman"/>
          <w:sz w:val="24"/>
          <w:szCs w:val="24"/>
        </w:rPr>
      </w:pPr>
      <w:r w:rsidRPr="00A82ADB">
        <w:rPr>
          <w:rFonts w:ascii="Times New Roman" w:hAnsi="Times New Roman"/>
          <w:sz w:val="24"/>
          <w:szCs w:val="24"/>
        </w:rPr>
        <w:t xml:space="preserve">ГБОУ СПО ЛО «Гатчинский педагогический колледж им. </w:t>
      </w:r>
      <w:proofErr w:type="spellStart"/>
      <w:r w:rsidRPr="00A82ADB">
        <w:rPr>
          <w:rFonts w:ascii="Times New Roman" w:hAnsi="Times New Roman"/>
          <w:sz w:val="24"/>
          <w:szCs w:val="24"/>
        </w:rPr>
        <w:t>К.Д.Ушинского</w:t>
      </w:r>
      <w:proofErr w:type="spellEnd"/>
      <w:r w:rsidRPr="00A82ADB">
        <w:rPr>
          <w:rFonts w:ascii="Times New Roman" w:hAnsi="Times New Roman"/>
          <w:sz w:val="24"/>
          <w:szCs w:val="24"/>
        </w:rPr>
        <w:t>»</w:t>
      </w:r>
      <w:r w:rsidR="004006F7" w:rsidRPr="00A82ADB">
        <w:rPr>
          <w:rFonts w:ascii="Times New Roman" w:hAnsi="Times New Roman"/>
          <w:sz w:val="24"/>
          <w:szCs w:val="24"/>
        </w:rPr>
        <w:t xml:space="preserve"> в объеме </w:t>
      </w:r>
      <w:r w:rsidR="009774B8">
        <w:rPr>
          <w:rFonts w:ascii="Times New Roman" w:hAnsi="Times New Roman"/>
          <w:sz w:val="24"/>
          <w:szCs w:val="24"/>
        </w:rPr>
        <w:t>28 004,7</w:t>
      </w:r>
      <w:r w:rsidR="004006F7" w:rsidRPr="00A82ADB">
        <w:rPr>
          <w:rFonts w:ascii="Times New Roman" w:hAnsi="Times New Roman"/>
          <w:sz w:val="24"/>
          <w:szCs w:val="24"/>
        </w:rPr>
        <w:t xml:space="preserve"> тыс. рублей</w:t>
      </w:r>
      <w:r w:rsidR="00D15CE8" w:rsidRPr="00A82ADB">
        <w:rPr>
          <w:rFonts w:ascii="Times New Roman" w:hAnsi="Times New Roman"/>
          <w:sz w:val="24"/>
          <w:szCs w:val="24"/>
        </w:rPr>
        <w:t xml:space="preserve">. </w:t>
      </w:r>
      <w:r w:rsidR="00F81BEE" w:rsidRPr="00A82ADB">
        <w:rPr>
          <w:rFonts w:ascii="Times New Roman" w:hAnsi="Times New Roman" w:cs="Times New Roman"/>
          <w:sz w:val="24"/>
          <w:szCs w:val="24"/>
        </w:rPr>
        <w:t>В структуру образовательного учреждения входит Базовая школ</w:t>
      </w:r>
      <w:r w:rsidR="00D15CE8" w:rsidRPr="00A82ADB">
        <w:rPr>
          <w:rFonts w:ascii="Times New Roman" w:hAnsi="Times New Roman" w:cs="Times New Roman"/>
          <w:sz w:val="24"/>
          <w:szCs w:val="24"/>
        </w:rPr>
        <w:t>а начального общего образования</w:t>
      </w:r>
      <w:r w:rsidR="00F81BEE" w:rsidRPr="00A82ADB">
        <w:rPr>
          <w:rFonts w:ascii="Times New Roman" w:hAnsi="Times New Roman" w:cs="Times New Roman"/>
          <w:sz w:val="24"/>
          <w:szCs w:val="24"/>
        </w:rPr>
        <w:t>, которая является производственной базой для прохождения раз</w:t>
      </w:r>
      <w:r w:rsidR="007E03CA">
        <w:rPr>
          <w:rFonts w:ascii="Times New Roman" w:hAnsi="Times New Roman" w:cs="Times New Roman"/>
          <w:sz w:val="24"/>
          <w:szCs w:val="24"/>
        </w:rPr>
        <w:t>личных видов практики студентов</w:t>
      </w:r>
      <w:r w:rsidR="0030090F" w:rsidRPr="00A82A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20A0" w:rsidRPr="00A82ADB" w:rsidRDefault="0030090F" w:rsidP="00355393">
      <w:pPr>
        <w:pStyle w:val="a3"/>
        <w:numPr>
          <w:ilvl w:val="0"/>
          <w:numId w:val="6"/>
        </w:numPr>
        <w:tabs>
          <w:tab w:val="left" w:pos="851"/>
          <w:tab w:val="left" w:pos="1701"/>
        </w:tabs>
        <w:spacing w:after="0"/>
        <w:ind w:left="-567" w:right="5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DB">
        <w:rPr>
          <w:rFonts w:ascii="Times New Roman" w:hAnsi="Times New Roman" w:cs="Times New Roman"/>
          <w:sz w:val="24"/>
          <w:szCs w:val="24"/>
        </w:rPr>
        <w:t>ГБУ</w:t>
      </w:r>
      <w:r w:rsidR="00C820A0" w:rsidRPr="00A82ADB">
        <w:rPr>
          <w:rFonts w:ascii="Times New Roman" w:hAnsi="Times New Roman" w:cs="Times New Roman"/>
          <w:sz w:val="24"/>
          <w:szCs w:val="24"/>
        </w:rPr>
        <w:t xml:space="preserve"> </w:t>
      </w:r>
      <w:r w:rsidR="00C820A0" w:rsidRPr="00A8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«ЛО ППМС-центр»  в объеме </w:t>
      </w:r>
      <w:r w:rsidR="009774B8">
        <w:rPr>
          <w:rFonts w:ascii="Times New Roman" w:eastAsia="Times New Roman" w:hAnsi="Times New Roman" w:cs="Times New Roman"/>
          <w:sz w:val="24"/>
          <w:szCs w:val="24"/>
          <w:lang w:eastAsia="ru-RU"/>
        </w:rPr>
        <w:t>22 995,5</w:t>
      </w:r>
      <w:r w:rsidR="00C820A0" w:rsidRPr="00A8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ГБУ ДО «ЛО ППМС-центр»  осуществляет функции главной областной консультативно-диагностической  службы, в состав которой входит Центральная психолого-медико-педагогическая комиссия Ленинградской области, рекомендации которой обязательны для территориальных психолого-медико-педагогических комиссий  и образовательных учреждений Ленинградской области.</w:t>
      </w:r>
      <w:r w:rsidR="00A32685" w:rsidRPr="00A8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820A0" w:rsidRPr="00A82AD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ДО «ЛО ППМС-центр»  создает условия для реализации гарантированного гражданам Российской Федерации права на получение бесплатного коррекционно-развивающего и компенсирующего образования, а также бесплатной психолого-педагогичес</w:t>
      </w:r>
      <w:r w:rsidR="008D5BB1" w:rsidRPr="00A82A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и медико-социальной помощи;</w:t>
      </w:r>
    </w:p>
    <w:p w:rsidR="0027607F" w:rsidRPr="00240912" w:rsidRDefault="0027607F" w:rsidP="0035539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40912">
        <w:rPr>
          <w:rFonts w:ascii="Times New Roman" w:hAnsi="Times New Roman" w:cs="Times New Roman"/>
          <w:sz w:val="24"/>
          <w:szCs w:val="24"/>
        </w:rPr>
        <w:t xml:space="preserve">- </w:t>
      </w:r>
      <w:r w:rsidRPr="00240912">
        <w:rPr>
          <w:rFonts w:ascii="Times New Roman" w:hAnsi="Times New Roman"/>
          <w:sz w:val="24"/>
          <w:szCs w:val="24"/>
        </w:rPr>
        <w:t xml:space="preserve">направлены субсидии 9 частным общеобразовательным организациям, реализующим программы начального общего, основного общего, среднего общего образования, на сумму </w:t>
      </w:r>
      <w:r w:rsidR="005622DB">
        <w:rPr>
          <w:rFonts w:ascii="Times New Roman" w:hAnsi="Times New Roman"/>
          <w:sz w:val="24"/>
          <w:szCs w:val="24"/>
        </w:rPr>
        <w:t>61 958,4</w:t>
      </w:r>
      <w:r w:rsidRPr="00240912">
        <w:rPr>
          <w:rFonts w:ascii="Times New Roman" w:hAnsi="Times New Roman"/>
          <w:sz w:val="24"/>
          <w:szCs w:val="24"/>
        </w:rPr>
        <w:t xml:space="preserve"> тыс. рублей. В данных организациях обучаются </w:t>
      </w:r>
      <w:r w:rsidR="00F92E2B" w:rsidRPr="005622DB">
        <w:rPr>
          <w:rFonts w:ascii="Times New Roman" w:hAnsi="Times New Roman"/>
          <w:sz w:val="24"/>
          <w:szCs w:val="24"/>
        </w:rPr>
        <w:t>9</w:t>
      </w:r>
      <w:r w:rsidR="00E767FC" w:rsidRPr="005622DB">
        <w:rPr>
          <w:rFonts w:ascii="Times New Roman" w:hAnsi="Times New Roman"/>
          <w:sz w:val="24"/>
          <w:szCs w:val="24"/>
        </w:rPr>
        <w:t>78</w:t>
      </w:r>
      <w:r w:rsidR="00A62B39" w:rsidRPr="00A75E9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92E2B" w:rsidRPr="00240912">
        <w:rPr>
          <w:rFonts w:ascii="Times New Roman" w:hAnsi="Times New Roman"/>
          <w:sz w:val="24"/>
          <w:szCs w:val="24"/>
        </w:rPr>
        <w:t>учащихся</w:t>
      </w:r>
      <w:r w:rsidRPr="00240912">
        <w:rPr>
          <w:rFonts w:ascii="Times New Roman" w:hAnsi="Times New Roman"/>
          <w:sz w:val="24"/>
          <w:szCs w:val="24"/>
        </w:rPr>
        <w:t>;</w:t>
      </w:r>
    </w:p>
    <w:p w:rsidR="00BA4AAC" w:rsidRPr="00240912" w:rsidRDefault="00BA4AAC" w:rsidP="0027607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40912">
        <w:rPr>
          <w:rFonts w:ascii="Times New Roman" w:hAnsi="Times New Roman"/>
          <w:sz w:val="24"/>
          <w:szCs w:val="24"/>
        </w:rPr>
        <w:t xml:space="preserve">- перечислены субвенции в бюджеты муниципальных образований на осуществление переданных полномочий по реализации программ начального общего, основного общего, среднего общего образования на сумму </w:t>
      </w:r>
      <w:r w:rsidR="009774B8">
        <w:rPr>
          <w:rFonts w:ascii="Times New Roman" w:hAnsi="Times New Roman"/>
          <w:sz w:val="24"/>
          <w:szCs w:val="24"/>
        </w:rPr>
        <w:t>11 479 353,8</w:t>
      </w:r>
      <w:r w:rsidRPr="00240912">
        <w:rPr>
          <w:rFonts w:ascii="Times New Roman" w:hAnsi="Times New Roman"/>
          <w:sz w:val="24"/>
          <w:szCs w:val="24"/>
        </w:rPr>
        <w:t xml:space="preserve"> тыс. рублей. </w:t>
      </w:r>
      <w:r w:rsidR="00BF7D22" w:rsidRPr="00240912">
        <w:rPr>
          <w:rFonts w:ascii="Times New Roman" w:hAnsi="Times New Roman"/>
          <w:sz w:val="24"/>
          <w:szCs w:val="24"/>
        </w:rPr>
        <w:t xml:space="preserve"> Количество учащихся в общеобразовательных организациях составляет, по данным </w:t>
      </w:r>
      <w:r w:rsidR="009774B8">
        <w:rPr>
          <w:rFonts w:ascii="Times New Roman" w:hAnsi="Times New Roman"/>
          <w:sz w:val="24"/>
          <w:szCs w:val="24"/>
        </w:rPr>
        <w:t xml:space="preserve">годовых </w:t>
      </w:r>
      <w:r w:rsidR="00BF7D22" w:rsidRPr="00240912">
        <w:rPr>
          <w:rFonts w:ascii="Times New Roman" w:hAnsi="Times New Roman"/>
          <w:sz w:val="24"/>
          <w:szCs w:val="24"/>
        </w:rPr>
        <w:t>отчетов муниципальн</w:t>
      </w:r>
      <w:r w:rsidR="00E767FC">
        <w:rPr>
          <w:rFonts w:ascii="Times New Roman" w:hAnsi="Times New Roman"/>
          <w:sz w:val="24"/>
          <w:szCs w:val="24"/>
        </w:rPr>
        <w:t>ых образований</w:t>
      </w:r>
      <w:r w:rsidR="00BF7D22" w:rsidRPr="00240912">
        <w:rPr>
          <w:rFonts w:ascii="Times New Roman" w:hAnsi="Times New Roman"/>
          <w:sz w:val="24"/>
          <w:szCs w:val="24"/>
        </w:rPr>
        <w:t xml:space="preserve">, </w:t>
      </w:r>
      <w:r w:rsidR="003C6E03">
        <w:rPr>
          <w:rFonts w:ascii="Times New Roman" w:hAnsi="Times New Roman"/>
          <w:sz w:val="24"/>
          <w:szCs w:val="24"/>
        </w:rPr>
        <w:t>162</w:t>
      </w:r>
      <w:r w:rsidR="009774B8">
        <w:rPr>
          <w:rFonts w:ascii="Times New Roman" w:hAnsi="Times New Roman"/>
          <w:sz w:val="24"/>
          <w:szCs w:val="24"/>
        </w:rPr>
        <w:t>450</w:t>
      </w:r>
      <w:r w:rsidR="00BF7D22" w:rsidRPr="00240912">
        <w:rPr>
          <w:rFonts w:ascii="Times New Roman" w:hAnsi="Times New Roman"/>
          <w:sz w:val="24"/>
          <w:szCs w:val="24"/>
        </w:rPr>
        <w:t xml:space="preserve"> учащихся, в том числе: учащиеся 1-4 классов </w:t>
      </w:r>
      <w:r w:rsidR="003C6E03">
        <w:rPr>
          <w:rFonts w:ascii="Times New Roman" w:hAnsi="Times New Roman"/>
          <w:sz w:val="24"/>
          <w:szCs w:val="24"/>
        </w:rPr>
        <w:t>73</w:t>
      </w:r>
      <w:r w:rsidR="009774B8">
        <w:rPr>
          <w:rFonts w:ascii="Times New Roman" w:hAnsi="Times New Roman"/>
          <w:sz w:val="24"/>
          <w:szCs w:val="24"/>
        </w:rPr>
        <w:t>819</w:t>
      </w:r>
      <w:r w:rsidR="00BF7D22" w:rsidRPr="00240912">
        <w:rPr>
          <w:rFonts w:ascii="Times New Roman" w:hAnsi="Times New Roman"/>
          <w:sz w:val="24"/>
          <w:szCs w:val="24"/>
        </w:rPr>
        <w:t xml:space="preserve">, учащиеся 5-9 классов </w:t>
      </w:r>
      <w:r w:rsidR="003C6E03">
        <w:rPr>
          <w:rFonts w:ascii="Times New Roman" w:hAnsi="Times New Roman"/>
          <w:sz w:val="24"/>
          <w:szCs w:val="24"/>
        </w:rPr>
        <w:t>765</w:t>
      </w:r>
      <w:r w:rsidR="009774B8">
        <w:rPr>
          <w:rFonts w:ascii="Times New Roman" w:hAnsi="Times New Roman"/>
          <w:sz w:val="24"/>
          <w:szCs w:val="24"/>
        </w:rPr>
        <w:t>80</w:t>
      </w:r>
      <w:r w:rsidR="00BF7D22" w:rsidRPr="00240912">
        <w:rPr>
          <w:rFonts w:ascii="Times New Roman" w:hAnsi="Times New Roman"/>
          <w:sz w:val="24"/>
          <w:szCs w:val="24"/>
        </w:rPr>
        <w:t xml:space="preserve">, учащиеся 10-11(12) классов </w:t>
      </w:r>
      <w:r w:rsidR="003C6E03">
        <w:rPr>
          <w:rFonts w:ascii="Times New Roman" w:hAnsi="Times New Roman"/>
          <w:sz w:val="24"/>
          <w:szCs w:val="24"/>
        </w:rPr>
        <w:t>12</w:t>
      </w:r>
      <w:r w:rsidR="009774B8">
        <w:rPr>
          <w:rFonts w:ascii="Times New Roman" w:hAnsi="Times New Roman"/>
          <w:sz w:val="24"/>
          <w:szCs w:val="24"/>
        </w:rPr>
        <w:t>051</w:t>
      </w:r>
      <w:r w:rsidR="00BF7D22" w:rsidRPr="00240912">
        <w:rPr>
          <w:rFonts w:ascii="Times New Roman" w:hAnsi="Times New Roman"/>
          <w:sz w:val="24"/>
          <w:szCs w:val="24"/>
        </w:rPr>
        <w:t xml:space="preserve">. </w:t>
      </w:r>
      <w:r w:rsidR="009774B8">
        <w:rPr>
          <w:rFonts w:ascii="Times New Roman" w:hAnsi="Times New Roman"/>
          <w:sz w:val="24"/>
          <w:szCs w:val="24"/>
        </w:rPr>
        <w:t>Количество классных руководителей составляет 6811 человек, средний размер выплаты вознаграждения за классное руководство составил 3342 рубля.</w:t>
      </w:r>
    </w:p>
    <w:p w:rsidR="00C41E2A" w:rsidRDefault="001D0212" w:rsidP="00C41E2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32A2B">
        <w:rPr>
          <w:rFonts w:ascii="Times New Roman" w:hAnsi="Times New Roman"/>
          <w:b/>
          <w:sz w:val="24"/>
          <w:szCs w:val="24"/>
        </w:rPr>
        <w:lastRenderedPageBreak/>
        <w:t>В рамках основного мероприятия  "Создание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обучения"</w:t>
      </w:r>
      <w:r w:rsidR="00794EA7">
        <w:rPr>
          <w:rFonts w:ascii="Times New Roman" w:hAnsi="Times New Roman"/>
          <w:b/>
          <w:sz w:val="24"/>
          <w:szCs w:val="24"/>
        </w:rPr>
        <w:t>:</w:t>
      </w:r>
      <w:r w:rsidR="00C41E2A">
        <w:rPr>
          <w:rFonts w:ascii="Times New Roman" w:hAnsi="Times New Roman"/>
          <w:sz w:val="24"/>
          <w:szCs w:val="24"/>
        </w:rPr>
        <w:t xml:space="preserve"> </w:t>
      </w:r>
    </w:p>
    <w:p w:rsidR="00030CAC" w:rsidRPr="00240912" w:rsidRDefault="00F17DB5" w:rsidP="0027607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1E2A">
        <w:rPr>
          <w:rFonts w:ascii="Times New Roman" w:hAnsi="Times New Roman"/>
          <w:sz w:val="24"/>
          <w:szCs w:val="24"/>
        </w:rPr>
        <w:t xml:space="preserve">- </w:t>
      </w:r>
      <w:r w:rsidR="00794EA7">
        <w:rPr>
          <w:rFonts w:ascii="Times New Roman" w:hAnsi="Times New Roman"/>
          <w:sz w:val="24"/>
          <w:szCs w:val="24"/>
        </w:rPr>
        <w:t xml:space="preserve">приобретено </w:t>
      </w:r>
      <w:r w:rsidR="002B5A59" w:rsidRPr="002B5A59">
        <w:rPr>
          <w:rFonts w:ascii="Times New Roman" w:hAnsi="Times New Roman"/>
          <w:sz w:val="24"/>
          <w:szCs w:val="24"/>
        </w:rPr>
        <w:t>33</w:t>
      </w:r>
      <w:r w:rsidR="00794EA7">
        <w:rPr>
          <w:rFonts w:ascii="Times New Roman" w:hAnsi="Times New Roman"/>
          <w:sz w:val="24"/>
          <w:szCs w:val="24"/>
        </w:rPr>
        <w:t xml:space="preserve"> школьных автобусов</w:t>
      </w:r>
      <w:r>
        <w:rPr>
          <w:rFonts w:ascii="Times New Roman" w:hAnsi="Times New Roman"/>
          <w:sz w:val="24"/>
          <w:szCs w:val="24"/>
        </w:rPr>
        <w:t xml:space="preserve"> для муниципальных обра</w:t>
      </w:r>
      <w:r w:rsidR="00794EA7">
        <w:rPr>
          <w:rFonts w:ascii="Times New Roman" w:hAnsi="Times New Roman"/>
          <w:sz w:val="24"/>
          <w:szCs w:val="24"/>
        </w:rPr>
        <w:t xml:space="preserve">зовательных организаций на сумму </w:t>
      </w:r>
      <w:r w:rsidR="005C2A3F">
        <w:rPr>
          <w:rFonts w:ascii="Times New Roman" w:hAnsi="Times New Roman"/>
          <w:sz w:val="24"/>
          <w:szCs w:val="24"/>
        </w:rPr>
        <w:t>73 659,5</w:t>
      </w:r>
      <w:r w:rsidR="00BF560B">
        <w:rPr>
          <w:rFonts w:ascii="Times New Roman" w:hAnsi="Times New Roman"/>
          <w:sz w:val="24"/>
          <w:szCs w:val="24"/>
        </w:rPr>
        <w:t xml:space="preserve"> тыс. рублей, в том числе средства </w:t>
      </w:r>
      <w:r w:rsidR="00794EA7">
        <w:rPr>
          <w:rFonts w:ascii="Times New Roman" w:hAnsi="Times New Roman"/>
          <w:sz w:val="24"/>
          <w:szCs w:val="24"/>
        </w:rPr>
        <w:t xml:space="preserve">областного бюджета </w:t>
      </w:r>
      <w:r w:rsidR="005C2A3F">
        <w:rPr>
          <w:rFonts w:ascii="Times New Roman" w:hAnsi="Times New Roman"/>
          <w:sz w:val="24"/>
          <w:szCs w:val="24"/>
        </w:rPr>
        <w:t>66 264,7</w:t>
      </w:r>
      <w:r w:rsidR="00794EA7">
        <w:rPr>
          <w:rFonts w:ascii="Times New Roman" w:hAnsi="Times New Roman"/>
          <w:sz w:val="24"/>
          <w:szCs w:val="24"/>
        </w:rPr>
        <w:t xml:space="preserve"> тыс. рублей, средства </w:t>
      </w:r>
      <w:r w:rsidR="00BF560B">
        <w:rPr>
          <w:rFonts w:ascii="Times New Roman" w:hAnsi="Times New Roman"/>
          <w:sz w:val="24"/>
          <w:szCs w:val="24"/>
        </w:rPr>
        <w:t xml:space="preserve">местных бюджетов </w:t>
      </w:r>
      <w:r w:rsidR="005C2A3F">
        <w:rPr>
          <w:rFonts w:ascii="Times New Roman" w:hAnsi="Times New Roman"/>
          <w:sz w:val="24"/>
          <w:szCs w:val="24"/>
        </w:rPr>
        <w:t>7 394,8</w:t>
      </w:r>
      <w:r w:rsidR="00794EA7">
        <w:rPr>
          <w:rFonts w:ascii="Times New Roman" w:hAnsi="Times New Roman"/>
          <w:sz w:val="24"/>
          <w:szCs w:val="24"/>
        </w:rPr>
        <w:t xml:space="preserve"> </w:t>
      </w:r>
      <w:r w:rsidR="00BF560B">
        <w:rPr>
          <w:rFonts w:ascii="Times New Roman" w:hAnsi="Times New Roman"/>
          <w:sz w:val="24"/>
          <w:szCs w:val="24"/>
        </w:rPr>
        <w:t xml:space="preserve">тыс. рублей. </w:t>
      </w:r>
    </w:p>
    <w:p w:rsidR="00347587" w:rsidRDefault="001D0212" w:rsidP="00ED777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41E2A">
        <w:rPr>
          <w:rFonts w:ascii="Times New Roman" w:hAnsi="Times New Roman"/>
          <w:sz w:val="24"/>
          <w:szCs w:val="24"/>
        </w:rPr>
        <w:t>на проведение ремонтных работ в муниципальных общеобразовательных учреждениях</w:t>
      </w:r>
      <w:r w:rsidR="00794EA7">
        <w:rPr>
          <w:rFonts w:ascii="Times New Roman" w:hAnsi="Times New Roman"/>
          <w:sz w:val="24"/>
          <w:szCs w:val="24"/>
        </w:rPr>
        <w:t xml:space="preserve"> </w:t>
      </w:r>
      <w:r w:rsidR="00C41E2A">
        <w:rPr>
          <w:rFonts w:ascii="Times New Roman" w:hAnsi="Times New Roman"/>
          <w:sz w:val="24"/>
          <w:szCs w:val="24"/>
        </w:rPr>
        <w:t xml:space="preserve">предусмотрено </w:t>
      </w:r>
      <w:r w:rsidR="003B53BA">
        <w:rPr>
          <w:rFonts w:ascii="Times New Roman" w:hAnsi="Times New Roman"/>
          <w:sz w:val="24"/>
          <w:szCs w:val="24"/>
        </w:rPr>
        <w:t>155 936,1</w:t>
      </w:r>
      <w:r w:rsidR="00C41E2A">
        <w:rPr>
          <w:rFonts w:ascii="Times New Roman" w:hAnsi="Times New Roman"/>
          <w:sz w:val="24"/>
          <w:szCs w:val="24"/>
        </w:rPr>
        <w:t xml:space="preserve"> тыс. рублей</w:t>
      </w:r>
      <w:r w:rsidR="00794EA7">
        <w:rPr>
          <w:rFonts w:ascii="Times New Roman" w:hAnsi="Times New Roman"/>
          <w:sz w:val="24"/>
          <w:szCs w:val="24"/>
        </w:rPr>
        <w:t>, в том числе 140 342,5 тыс. рублей сре</w:t>
      </w:r>
      <w:r w:rsidR="003B53BA">
        <w:rPr>
          <w:rFonts w:ascii="Times New Roman" w:hAnsi="Times New Roman"/>
          <w:sz w:val="24"/>
          <w:szCs w:val="24"/>
        </w:rPr>
        <w:t>дства областного бюджета, 15 593,6</w:t>
      </w:r>
      <w:r w:rsidR="00794EA7">
        <w:rPr>
          <w:rFonts w:ascii="Times New Roman" w:hAnsi="Times New Roman"/>
          <w:sz w:val="24"/>
          <w:szCs w:val="24"/>
        </w:rPr>
        <w:t xml:space="preserve"> тыс. рублей за счет средств местных бюджетов</w:t>
      </w:r>
      <w:r w:rsidR="00C41E2A">
        <w:rPr>
          <w:rFonts w:ascii="Times New Roman" w:hAnsi="Times New Roman"/>
          <w:sz w:val="24"/>
          <w:szCs w:val="24"/>
        </w:rPr>
        <w:t>.</w:t>
      </w:r>
      <w:r w:rsidR="00C41E2A" w:rsidRPr="00C41E2A">
        <w:rPr>
          <w:rFonts w:ascii="Times New Roman" w:hAnsi="Times New Roman"/>
          <w:sz w:val="24"/>
          <w:szCs w:val="24"/>
        </w:rPr>
        <w:t xml:space="preserve"> </w:t>
      </w:r>
      <w:r w:rsidR="001948D5">
        <w:rPr>
          <w:rFonts w:ascii="Times New Roman" w:hAnsi="Times New Roman"/>
          <w:sz w:val="24"/>
          <w:szCs w:val="24"/>
        </w:rPr>
        <w:t xml:space="preserve">Фактическое финансирование составило </w:t>
      </w:r>
      <w:r w:rsidR="003B53BA">
        <w:rPr>
          <w:rFonts w:ascii="Times New Roman" w:hAnsi="Times New Roman"/>
          <w:sz w:val="24"/>
          <w:szCs w:val="24"/>
        </w:rPr>
        <w:t>155 938,9</w:t>
      </w:r>
      <w:r w:rsidR="001948D5">
        <w:rPr>
          <w:rFonts w:ascii="Times New Roman" w:hAnsi="Times New Roman"/>
          <w:sz w:val="24"/>
          <w:szCs w:val="24"/>
        </w:rPr>
        <w:t xml:space="preserve"> тыс. рублей</w:t>
      </w:r>
      <w:r w:rsidR="008364D9">
        <w:rPr>
          <w:rFonts w:ascii="Times New Roman" w:hAnsi="Times New Roman"/>
          <w:sz w:val="24"/>
          <w:szCs w:val="24"/>
        </w:rPr>
        <w:t xml:space="preserve">, из них 140 342,5 тыс. рублей средства областного бюджета, </w:t>
      </w:r>
      <w:r w:rsidR="003B53BA">
        <w:rPr>
          <w:rFonts w:ascii="Times New Roman" w:hAnsi="Times New Roman"/>
          <w:sz w:val="24"/>
          <w:szCs w:val="24"/>
        </w:rPr>
        <w:t>15 596,4</w:t>
      </w:r>
      <w:r w:rsidR="008364D9">
        <w:rPr>
          <w:rFonts w:ascii="Times New Roman" w:hAnsi="Times New Roman"/>
          <w:sz w:val="24"/>
          <w:szCs w:val="24"/>
        </w:rPr>
        <w:t xml:space="preserve"> тыс. рублей средства местных бюджетов</w:t>
      </w:r>
      <w:r w:rsidR="001948D5">
        <w:rPr>
          <w:rFonts w:ascii="Times New Roman" w:hAnsi="Times New Roman"/>
          <w:sz w:val="24"/>
          <w:szCs w:val="24"/>
        </w:rPr>
        <w:t xml:space="preserve">. Исполнение </w:t>
      </w:r>
      <w:r w:rsidR="003B53BA">
        <w:rPr>
          <w:rFonts w:ascii="Times New Roman" w:hAnsi="Times New Roman"/>
          <w:sz w:val="24"/>
          <w:szCs w:val="24"/>
        </w:rPr>
        <w:t>за год</w:t>
      </w:r>
      <w:r w:rsidR="008364D9">
        <w:rPr>
          <w:rFonts w:ascii="Times New Roman" w:hAnsi="Times New Roman"/>
          <w:sz w:val="24"/>
          <w:szCs w:val="24"/>
        </w:rPr>
        <w:t xml:space="preserve"> составило </w:t>
      </w:r>
      <w:r w:rsidR="003B53BA">
        <w:rPr>
          <w:rFonts w:ascii="Times New Roman" w:hAnsi="Times New Roman"/>
          <w:sz w:val="24"/>
          <w:szCs w:val="24"/>
        </w:rPr>
        <w:t xml:space="preserve">100%. </w:t>
      </w:r>
    </w:p>
    <w:p w:rsidR="00566E73" w:rsidRDefault="00C41E2A" w:rsidP="00566E7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76AE">
        <w:rPr>
          <w:rFonts w:ascii="Times New Roman" w:hAnsi="Times New Roman"/>
          <w:sz w:val="24"/>
          <w:szCs w:val="24"/>
        </w:rPr>
        <w:t xml:space="preserve"> </w:t>
      </w:r>
      <w:r w:rsidR="00566E73">
        <w:rPr>
          <w:rFonts w:ascii="Times New Roman" w:hAnsi="Times New Roman"/>
          <w:sz w:val="24"/>
          <w:szCs w:val="24"/>
        </w:rPr>
        <w:t>на оснащение учебно-материальной базы муниципальных образовательных организаций</w:t>
      </w:r>
      <w:r w:rsidR="00B04531">
        <w:rPr>
          <w:rFonts w:ascii="Times New Roman" w:hAnsi="Times New Roman"/>
          <w:sz w:val="24"/>
          <w:szCs w:val="24"/>
        </w:rPr>
        <w:t xml:space="preserve"> </w:t>
      </w:r>
      <w:r w:rsidR="00566E73">
        <w:rPr>
          <w:rFonts w:ascii="Times New Roman" w:hAnsi="Times New Roman"/>
          <w:sz w:val="24"/>
          <w:szCs w:val="24"/>
        </w:rPr>
        <w:t>-</w:t>
      </w:r>
      <w:r w:rsidR="00B04531">
        <w:rPr>
          <w:rFonts w:ascii="Times New Roman" w:hAnsi="Times New Roman"/>
          <w:sz w:val="24"/>
          <w:szCs w:val="24"/>
        </w:rPr>
        <w:t xml:space="preserve"> </w:t>
      </w:r>
      <w:r w:rsidR="00566E73">
        <w:rPr>
          <w:rFonts w:ascii="Times New Roman" w:hAnsi="Times New Roman"/>
          <w:sz w:val="24"/>
          <w:szCs w:val="24"/>
        </w:rPr>
        <w:t>региональных инно</w:t>
      </w:r>
      <w:r w:rsidR="00ED4BF1">
        <w:rPr>
          <w:rFonts w:ascii="Times New Roman" w:hAnsi="Times New Roman"/>
          <w:sz w:val="24"/>
          <w:szCs w:val="24"/>
        </w:rPr>
        <w:t xml:space="preserve">вационных площадок </w:t>
      </w:r>
      <w:r w:rsidR="00566E73">
        <w:rPr>
          <w:rFonts w:ascii="Times New Roman" w:hAnsi="Times New Roman"/>
          <w:sz w:val="24"/>
          <w:szCs w:val="24"/>
        </w:rPr>
        <w:t>предусмотрено 5</w:t>
      </w:r>
      <w:r w:rsidR="00083A2D">
        <w:rPr>
          <w:rFonts w:ascii="Times New Roman" w:hAnsi="Times New Roman"/>
          <w:sz w:val="24"/>
          <w:szCs w:val="24"/>
        </w:rPr>
        <w:t xml:space="preserve"> </w:t>
      </w:r>
      <w:r w:rsidR="00566E73">
        <w:rPr>
          <w:rFonts w:ascii="Times New Roman" w:hAnsi="Times New Roman"/>
          <w:sz w:val="24"/>
          <w:szCs w:val="24"/>
        </w:rPr>
        <w:t xml:space="preserve">290,0 тыс. рублей, в том числе </w:t>
      </w:r>
      <w:r w:rsidR="00ED4BF1">
        <w:rPr>
          <w:rFonts w:ascii="Times New Roman" w:hAnsi="Times New Roman"/>
          <w:sz w:val="24"/>
          <w:szCs w:val="24"/>
        </w:rPr>
        <w:t xml:space="preserve">средства областного бюджета 4 761,0 тыс. рублей, </w:t>
      </w:r>
      <w:r w:rsidR="00566E73">
        <w:rPr>
          <w:rFonts w:ascii="Times New Roman" w:hAnsi="Times New Roman"/>
          <w:sz w:val="24"/>
          <w:szCs w:val="24"/>
        </w:rPr>
        <w:t>средства местных бюджетов 529,0 тыс.</w:t>
      </w:r>
      <w:r w:rsidR="00E576AE">
        <w:rPr>
          <w:rFonts w:ascii="Times New Roman" w:hAnsi="Times New Roman"/>
          <w:sz w:val="24"/>
          <w:szCs w:val="24"/>
        </w:rPr>
        <w:t xml:space="preserve"> </w:t>
      </w:r>
      <w:r w:rsidR="00566E73">
        <w:rPr>
          <w:rFonts w:ascii="Times New Roman" w:hAnsi="Times New Roman"/>
          <w:sz w:val="24"/>
          <w:szCs w:val="24"/>
        </w:rPr>
        <w:t>рублей.</w:t>
      </w:r>
      <w:r w:rsidR="00566E73" w:rsidRPr="00C41E2A">
        <w:rPr>
          <w:rFonts w:ascii="Times New Roman" w:hAnsi="Times New Roman"/>
          <w:sz w:val="24"/>
          <w:szCs w:val="24"/>
        </w:rPr>
        <w:t xml:space="preserve"> </w:t>
      </w:r>
      <w:r w:rsidR="00335168">
        <w:rPr>
          <w:rFonts w:ascii="Times New Roman" w:hAnsi="Times New Roman"/>
          <w:sz w:val="24"/>
          <w:szCs w:val="24"/>
        </w:rPr>
        <w:t xml:space="preserve">Исполнение </w:t>
      </w:r>
      <w:r w:rsidR="00ED4BF1">
        <w:rPr>
          <w:rFonts w:ascii="Times New Roman" w:hAnsi="Times New Roman"/>
          <w:sz w:val="24"/>
          <w:szCs w:val="24"/>
        </w:rPr>
        <w:t xml:space="preserve">за </w:t>
      </w:r>
      <w:r w:rsidR="00083A2D">
        <w:rPr>
          <w:rFonts w:ascii="Times New Roman" w:hAnsi="Times New Roman"/>
          <w:sz w:val="24"/>
          <w:szCs w:val="24"/>
        </w:rPr>
        <w:t xml:space="preserve">2019 год составило 100%. </w:t>
      </w:r>
      <w:r w:rsidR="00FE689D">
        <w:rPr>
          <w:rFonts w:ascii="Times New Roman" w:hAnsi="Times New Roman"/>
          <w:sz w:val="24"/>
          <w:szCs w:val="24"/>
        </w:rPr>
        <w:t xml:space="preserve"> Приобретено современное оборудование</w:t>
      </w:r>
      <w:r w:rsidR="00FE689D" w:rsidRPr="00FE689D">
        <w:rPr>
          <w:rFonts w:ascii="Times New Roman" w:hAnsi="Times New Roman"/>
          <w:sz w:val="24"/>
          <w:szCs w:val="24"/>
        </w:rPr>
        <w:t xml:space="preserve"> для </w:t>
      </w:r>
      <w:r w:rsidR="00FE689D">
        <w:rPr>
          <w:rFonts w:ascii="Times New Roman" w:hAnsi="Times New Roman"/>
          <w:sz w:val="24"/>
          <w:szCs w:val="24"/>
        </w:rPr>
        <w:t>23 инновационных площадок:</w:t>
      </w:r>
      <w:r w:rsidR="00FE689D" w:rsidRPr="00FE689D">
        <w:rPr>
          <w:rFonts w:ascii="Times New Roman" w:hAnsi="Times New Roman"/>
          <w:sz w:val="24"/>
          <w:szCs w:val="24"/>
        </w:rPr>
        <w:t xml:space="preserve"> интерактивные доски, короткофокусные проекторы, планшеты, интерактивные столы, наборы лабораторно-технологического оборудования для окружающего мира, системные блоки с предустановленным программным обеспечением.</w:t>
      </w:r>
    </w:p>
    <w:p w:rsidR="00E576AE" w:rsidRDefault="00566E73" w:rsidP="00E576A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576AE">
        <w:rPr>
          <w:rFonts w:ascii="Times New Roman" w:hAnsi="Times New Roman"/>
          <w:sz w:val="24"/>
          <w:szCs w:val="24"/>
        </w:rPr>
        <w:t>на п</w:t>
      </w:r>
      <w:r w:rsidR="00E576AE" w:rsidRPr="00E576AE">
        <w:rPr>
          <w:rFonts w:ascii="Times New Roman" w:hAnsi="Times New Roman"/>
          <w:sz w:val="24"/>
          <w:szCs w:val="24"/>
        </w:rPr>
        <w:t>риобретение современного оборудования для муниципальных общеобразовательных организаций, внедряющих ФГОС начального, основного, среднего (полного) общего образования</w:t>
      </w:r>
      <w:r w:rsidR="000D6BE1">
        <w:rPr>
          <w:rFonts w:ascii="Times New Roman" w:hAnsi="Times New Roman"/>
          <w:sz w:val="24"/>
          <w:szCs w:val="24"/>
        </w:rPr>
        <w:t xml:space="preserve"> </w:t>
      </w:r>
      <w:r w:rsidR="00E576AE">
        <w:rPr>
          <w:rFonts w:ascii="Times New Roman" w:hAnsi="Times New Roman"/>
          <w:sz w:val="24"/>
          <w:szCs w:val="24"/>
        </w:rPr>
        <w:t xml:space="preserve">предусмотрено </w:t>
      </w:r>
      <w:r w:rsidR="00B803B9">
        <w:rPr>
          <w:rFonts w:ascii="Times New Roman" w:hAnsi="Times New Roman"/>
          <w:sz w:val="24"/>
          <w:szCs w:val="24"/>
        </w:rPr>
        <w:t>7</w:t>
      </w:r>
      <w:r w:rsidR="000D6BE1">
        <w:rPr>
          <w:rFonts w:ascii="Times New Roman" w:hAnsi="Times New Roman"/>
          <w:sz w:val="24"/>
          <w:szCs w:val="24"/>
        </w:rPr>
        <w:t xml:space="preserve"> </w:t>
      </w:r>
      <w:r w:rsidR="00B803B9">
        <w:rPr>
          <w:rFonts w:ascii="Times New Roman" w:hAnsi="Times New Roman"/>
          <w:sz w:val="24"/>
          <w:szCs w:val="24"/>
        </w:rPr>
        <w:t>200,0</w:t>
      </w:r>
      <w:r w:rsidR="00E576AE">
        <w:rPr>
          <w:rFonts w:ascii="Times New Roman" w:hAnsi="Times New Roman"/>
          <w:sz w:val="24"/>
          <w:szCs w:val="24"/>
        </w:rPr>
        <w:t xml:space="preserve"> тыс. рублей, в том числе средства </w:t>
      </w:r>
      <w:r w:rsidR="000D6BE1">
        <w:rPr>
          <w:rFonts w:ascii="Times New Roman" w:hAnsi="Times New Roman"/>
          <w:sz w:val="24"/>
          <w:szCs w:val="24"/>
        </w:rPr>
        <w:t xml:space="preserve">областного бюджета 6 480,0 тыс. рублей, средства </w:t>
      </w:r>
      <w:r w:rsidR="00E576AE">
        <w:rPr>
          <w:rFonts w:ascii="Times New Roman" w:hAnsi="Times New Roman"/>
          <w:sz w:val="24"/>
          <w:szCs w:val="24"/>
        </w:rPr>
        <w:t>местных бюджетов 720,0 тыс. рублей.</w:t>
      </w:r>
      <w:r w:rsidR="00E576AE" w:rsidRPr="00C41E2A">
        <w:rPr>
          <w:rFonts w:ascii="Times New Roman" w:hAnsi="Times New Roman"/>
          <w:sz w:val="24"/>
          <w:szCs w:val="24"/>
        </w:rPr>
        <w:t xml:space="preserve"> </w:t>
      </w:r>
      <w:r w:rsidR="00B803B9">
        <w:rPr>
          <w:rFonts w:ascii="Times New Roman" w:hAnsi="Times New Roman"/>
          <w:sz w:val="24"/>
          <w:szCs w:val="24"/>
        </w:rPr>
        <w:t xml:space="preserve">Исполнение </w:t>
      </w:r>
      <w:r w:rsidR="00083A2D">
        <w:rPr>
          <w:rFonts w:ascii="Times New Roman" w:hAnsi="Times New Roman"/>
          <w:sz w:val="24"/>
          <w:szCs w:val="24"/>
        </w:rPr>
        <w:t xml:space="preserve">составило 100%. </w:t>
      </w:r>
      <w:r w:rsidR="00560850">
        <w:rPr>
          <w:rFonts w:ascii="Times New Roman" w:hAnsi="Times New Roman"/>
          <w:sz w:val="24"/>
          <w:szCs w:val="24"/>
        </w:rPr>
        <w:t>Приобретены и</w:t>
      </w:r>
      <w:r w:rsidR="00560850" w:rsidRPr="00560850">
        <w:rPr>
          <w:rFonts w:ascii="Times New Roman" w:hAnsi="Times New Roman"/>
          <w:sz w:val="24"/>
          <w:szCs w:val="24"/>
        </w:rPr>
        <w:t xml:space="preserve">нтерактивные столы, экраны, проекторы, компьютеры в сборе, ноутбуки, </w:t>
      </w:r>
      <w:proofErr w:type="spellStart"/>
      <w:r w:rsidR="00560850" w:rsidRPr="00560850">
        <w:rPr>
          <w:rFonts w:ascii="Times New Roman" w:hAnsi="Times New Roman"/>
          <w:sz w:val="24"/>
          <w:szCs w:val="24"/>
        </w:rPr>
        <w:t>медиапрое</w:t>
      </w:r>
      <w:r w:rsidR="00560850">
        <w:rPr>
          <w:rFonts w:ascii="Times New Roman" w:hAnsi="Times New Roman"/>
          <w:sz w:val="24"/>
          <w:szCs w:val="24"/>
        </w:rPr>
        <w:t>к</w:t>
      </w:r>
      <w:r w:rsidR="00560850" w:rsidRPr="00560850">
        <w:rPr>
          <w:rFonts w:ascii="Times New Roman" w:hAnsi="Times New Roman"/>
          <w:sz w:val="24"/>
          <w:szCs w:val="24"/>
        </w:rPr>
        <w:t>торы</w:t>
      </w:r>
      <w:proofErr w:type="spellEnd"/>
      <w:r w:rsidR="00560850" w:rsidRPr="00560850">
        <w:rPr>
          <w:rFonts w:ascii="Times New Roman" w:hAnsi="Times New Roman"/>
          <w:sz w:val="24"/>
          <w:szCs w:val="24"/>
        </w:rPr>
        <w:t xml:space="preserve">,  лаборатория </w:t>
      </w:r>
      <w:r w:rsidR="00560850">
        <w:rPr>
          <w:rFonts w:ascii="Times New Roman" w:hAnsi="Times New Roman"/>
          <w:sz w:val="24"/>
          <w:szCs w:val="24"/>
        </w:rPr>
        <w:t>цифровая для сдачи ГИА и ЕГЭ по физике</w:t>
      </w:r>
      <w:r w:rsidR="00560850" w:rsidRPr="00560850">
        <w:rPr>
          <w:rFonts w:ascii="Times New Roman" w:hAnsi="Times New Roman"/>
          <w:sz w:val="24"/>
          <w:szCs w:val="24"/>
        </w:rPr>
        <w:t>.</w:t>
      </w:r>
    </w:p>
    <w:p w:rsidR="00F076E4" w:rsidRDefault="00F076E4" w:rsidP="00E576A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реновацию старых школ финансирование составило 841 109,7 тыс. рублей, в том числе средства областного бюджета 775 120,8 тыс. рублей, средства местных бюджетов 65 988,9 тыс. рублей. Исполнение составило 580 814,8 тыс. рублей, в том числе средства областного бюджета 514 825,9 тыс. рублей, средства местных бюджетов 65 988,9 тыс. рублей.</w:t>
      </w:r>
      <w:r w:rsidR="00372574" w:rsidRPr="00372574">
        <w:t xml:space="preserve"> </w:t>
      </w:r>
      <w:r w:rsidR="00372574" w:rsidRPr="00372574">
        <w:rPr>
          <w:rFonts w:ascii="Times New Roman" w:hAnsi="Times New Roman"/>
          <w:sz w:val="24"/>
          <w:szCs w:val="24"/>
        </w:rPr>
        <w:t xml:space="preserve">В 2019 году мероприятия по реновации реализовывались в 16-ти общеобразовательных школах в 13-ти муниципальных образованиях Ленинградской области. В 2019 году выполнены работы в 9-ти школах, в 2020 году продолжатся работы в 7-ми школах. </w:t>
      </w:r>
      <w:r>
        <w:rPr>
          <w:rFonts w:ascii="Times New Roman" w:hAnsi="Times New Roman"/>
          <w:sz w:val="24"/>
          <w:szCs w:val="24"/>
        </w:rPr>
        <w:t xml:space="preserve"> </w:t>
      </w:r>
      <w:r w:rsidR="00372574" w:rsidRPr="00372574">
        <w:rPr>
          <w:rFonts w:ascii="Times New Roman" w:hAnsi="Times New Roman"/>
          <w:sz w:val="24"/>
          <w:szCs w:val="24"/>
        </w:rPr>
        <w:t>Будут улучшены условия организации образовательного процесса всего для 8 995 обучающихся 1</w:t>
      </w:r>
      <w:r w:rsidR="00372574">
        <w:rPr>
          <w:rFonts w:ascii="Times New Roman" w:hAnsi="Times New Roman"/>
          <w:sz w:val="24"/>
          <w:szCs w:val="24"/>
        </w:rPr>
        <w:t>6</w:t>
      </w:r>
      <w:r w:rsidR="00372574" w:rsidRPr="00372574">
        <w:rPr>
          <w:rFonts w:ascii="Times New Roman" w:hAnsi="Times New Roman"/>
          <w:sz w:val="24"/>
          <w:szCs w:val="24"/>
        </w:rPr>
        <w:t xml:space="preserve"> школ</w:t>
      </w:r>
      <w:r w:rsidR="00372574">
        <w:rPr>
          <w:rFonts w:ascii="Times New Roman" w:hAnsi="Times New Roman"/>
          <w:sz w:val="24"/>
          <w:szCs w:val="24"/>
        </w:rPr>
        <w:t>.</w:t>
      </w:r>
    </w:p>
    <w:p w:rsidR="00225B5F" w:rsidRDefault="00F076E4" w:rsidP="00225B5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капитальный ремонт пришкольных спортивных сооружений и стадионов направлено финансирование в размере 196 626,3 тыс. рублей, в том числе средства областного бюджета 178 977,5 тыс. рублей, средства местных бюджетов </w:t>
      </w:r>
      <w:r w:rsidR="004F22B9">
        <w:rPr>
          <w:rFonts w:ascii="Times New Roman" w:hAnsi="Times New Roman"/>
          <w:sz w:val="24"/>
          <w:szCs w:val="24"/>
        </w:rPr>
        <w:t>17 648,8</w:t>
      </w:r>
      <w:r>
        <w:rPr>
          <w:rFonts w:ascii="Times New Roman" w:hAnsi="Times New Roman"/>
          <w:sz w:val="24"/>
          <w:szCs w:val="24"/>
        </w:rPr>
        <w:t xml:space="preserve"> тыс. рублей. Исполнение составило 182 272,1 тыс. рублей, в том числе средства областного бюджета 164 623,3 тыс. рублей, средства</w:t>
      </w:r>
      <w:r w:rsidR="004F22B9">
        <w:rPr>
          <w:rFonts w:ascii="Times New Roman" w:hAnsi="Times New Roman"/>
          <w:sz w:val="24"/>
          <w:szCs w:val="24"/>
        </w:rPr>
        <w:t xml:space="preserve"> местных бюджетов 17 648,8 тыс. рублей.</w:t>
      </w:r>
      <w:r w:rsidR="00F867BA">
        <w:rPr>
          <w:rFonts w:ascii="Times New Roman" w:hAnsi="Times New Roman"/>
          <w:sz w:val="24"/>
          <w:szCs w:val="24"/>
        </w:rPr>
        <w:t xml:space="preserve"> </w:t>
      </w:r>
      <w:r w:rsidR="00F867BA" w:rsidRPr="00B115D6">
        <w:rPr>
          <w:rFonts w:ascii="Times New Roman" w:hAnsi="Times New Roman"/>
          <w:sz w:val="24"/>
          <w:szCs w:val="24"/>
        </w:rPr>
        <w:t xml:space="preserve">Отремонтировано </w:t>
      </w:r>
      <w:r w:rsidR="00B115D6" w:rsidRPr="00B115D6">
        <w:rPr>
          <w:rFonts w:ascii="Times New Roman" w:hAnsi="Times New Roman"/>
          <w:sz w:val="24"/>
          <w:szCs w:val="24"/>
        </w:rPr>
        <w:t>15 спорт</w:t>
      </w:r>
      <w:r w:rsidR="00B115D6">
        <w:rPr>
          <w:rFonts w:ascii="Times New Roman" w:hAnsi="Times New Roman"/>
          <w:sz w:val="24"/>
          <w:szCs w:val="24"/>
        </w:rPr>
        <w:t xml:space="preserve">ивных </w:t>
      </w:r>
      <w:r w:rsidR="00B115D6" w:rsidRPr="00B115D6">
        <w:rPr>
          <w:rFonts w:ascii="Times New Roman" w:hAnsi="Times New Roman"/>
          <w:sz w:val="24"/>
          <w:szCs w:val="24"/>
        </w:rPr>
        <w:t>площадок</w:t>
      </w:r>
      <w:r w:rsidR="00B115D6">
        <w:rPr>
          <w:rFonts w:ascii="Times New Roman" w:hAnsi="Times New Roman"/>
          <w:sz w:val="24"/>
          <w:szCs w:val="24"/>
        </w:rPr>
        <w:t xml:space="preserve">, в том числе в </w:t>
      </w:r>
      <w:r w:rsidR="00F867BA" w:rsidRPr="00B115D6">
        <w:rPr>
          <w:rFonts w:ascii="Times New Roman" w:hAnsi="Times New Roman"/>
          <w:sz w:val="24"/>
          <w:szCs w:val="24"/>
        </w:rPr>
        <w:t xml:space="preserve"> </w:t>
      </w:r>
      <w:r w:rsidR="00B115D6">
        <w:rPr>
          <w:rFonts w:ascii="Times New Roman" w:hAnsi="Times New Roman"/>
          <w:sz w:val="24"/>
          <w:szCs w:val="24"/>
        </w:rPr>
        <w:t xml:space="preserve">Гатчинском МР 2 стадиона (кроме </w:t>
      </w:r>
      <w:proofErr w:type="spellStart"/>
      <w:r w:rsidR="00B115D6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="00B115D6">
        <w:rPr>
          <w:rFonts w:ascii="Times New Roman" w:hAnsi="Times New Roman"/>
          <w:sz w:val="24"/>
          <w:szCs w:val="24"/>
        </w:rPr>
        <w:t xml:space="preserve"> МР, </w:t>
      </w:r>
      <w:proofErr w:type="spellStart"/>
      <w:r w:rsidR="00B115D6">
        <w:rPr>
          <w:rFonts w:ascii="Times New Roman" w:hAnsi="Times New Roman"/>
          <w:sz w:val="24"/>
          <w:szCs w:val="24"/>
        </w:rPr>
        <w:t>Подпорожского</w:t>
      </w:r>
      <w:proofErr w:type="spellEnd"/>
      <w:r w:rsidR="00B115D6">
        <w:rPr>
          <w:rFonts w:ascii="Times New Roman" w:hAnsi="Times New Roman"/>
          <w:sz w:val="24"/>
          <w:szCs w:val="24"/>
        </w:rPr>
        <w:t xml:space="preserve"> МР, </w:t>
      </w:r>
      <w:proofErr w:type="spellStart"/>
      <w:r w:rsidR="00B115D6">
        <w:rPr>
          <w:rFonts w:ascii="Times New Roman" w:hAnsi="Times New Roman"/>
          <w:sz w:val="24"/>
          <w:szCs w:val="24"/>
        </w:rPr>
        <w:t>Сланцевского</w:t>
      </w:r>
      <w:proofErr w:type="spellEnd"/>
      <w:r w:rsidR="00B115D6">
        <w:rPr>
          <w:rFonts w:ascii="Times New Roman" w:hAnsi="Times New Roman"/>
          <w:sz w:val="24"/>
          <w:szCs w:val="24"/>
        </w:rPr>
        <w:t xml:space="preserve"> МР</w:t>
      </w:r>
      <w:r w:rsidR="00B115D6" w:rsidRPr="00B115D6">
        <w:rPr>
          <w:rFonts w:ascii="Times New Roman" w:hAnsi="Times New Roman"/>
          <w:sz w:val="24"/>
          <w:szCs w:val="24"/>
        </w:rPr>
        <w:t xml:space="preserve"> районах и г. Сосновый Бор</w:t>
      </w:r>
      <w:r w:rsidR="00B115D6">
        <w:rPr>
          <w:rFonts w:ascii="Times New Roman" w:hAnsi="Times New Roman"/>
          <w:sz w:val="24"/>
          <w:szCs w:val="24"/>
        </w:rPr>
        <w:t>).</w:t>
      </w:r>
      <w:r w:rsidR="00225B5F">
        <w:rPr>
          <w:rFonts w:ascii="Times New Roman" w:hAnsi="Times New Roman"/>
          <w:sz w:val="24"/>
          <w:szCs w:val="24"/>
        </w:rPr>
        <w:t xml:space="preserve"> </w:t>
      </w:r>
    </w:p>
    <w:p w:rsidR="00983A38" w:rsidRPr="00240912" w:rsidRDefault="0089118A" w:rsidP="00225B5F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240912">
        <w:rPr>
          <w:rFonts w:ascii="Times New Roman" w:hAnsi="Times New Roman"/>
          <w:sz w:val="24"/>
          <w:szCs w:val="24"/>
        </w:rPr>
        <w:t xml:space="preserve">По данному основному мероприятию </w:t>
      </w:r>
      <w:r w:rsidR="00B80131" w:rsidRPr="00240912">
        <w:rPr>
          <w:rFonts w:ascii="Times New Roman" w:hAnsi="Times New Roman"/>
          <w:sz w:val="24"/>
          <w:szCs w:val="24"/>
        </w:rPr>
        <w:t>за комитетом</w:t>
      </w:r>
      <w:r w:rsidRPr="00240912">
        <w:rPr>
          <w:rFonts w:ascii="Times New Roman" w:hAnsi="Times New Roman"/>
          <w:sz w:val="24"/>
          <w:szCs w:val="24"/>
        </w:rPr>
        <w:t xml:space="preserve"> по строительству Ленинградской области </w:t>
      </w:r>
      <w:r w:rsidR="003D7FF0">
        <w:rPr>
          <w:rFonts w:ascii="Times New Roman" w:hAnsi="Times New Roman"/>
          <w:sz w:val="24"/>
          <w:szCs w:val="24"/>
        </w:rPr>
        <w:t>на 201</w:t>
      </w:r>
      <w:r w:rsidR="006E26D6">
        <w:rPr>
          <w:rFonts w:ascii="Times New Roman" w:hAnsi="Times New Roman"/>
          <w:sz w:val="24"/>
          <w:szCs w:val="24"/>
        </w:rPr>
        <w:t>9</w:t>
      </w:r>
      <w:r w:rsidR="00BB31D8" w:rsidRPr="00240912">
        <w:rPr>
          <w:rFonts w:ascii="Times New Roman" w:hAnsi="Times New Roman"/>
          <w:sz w:val="24"/>
          <w:szCs w:val="24"/>
        </w:rPr>
        <w:t xml:space="preserve"> год </w:t>
      </w:r>
      <w:r w:rsidR="00B80131" w:rsidRPr="00240912">
        <w:rPr>
          <w:rFonts w:ascii="Times New Roman" w:hAnsi="Times New Roman"/>
          <w:sz w:val="24"/>
          <w:szCs w:val="24"/>
        </w:rPr>
        <w:t>закреплены мероприятия на строительство зданий школ, на реконструкцию зданий муниципальных образовательных организаций, пристрой к зданиям школ на общую сумму</w:t>
      </w:r>
      <w:r w:rsidRPr="00240912">
        <w:rPr>
          <w:rFonts w:ascii="Times New Roman" w:hAnsi="Times New Roman"/>
          <w:sz w:val="24"/>
          <w:szCs w:val="24"/>
        </w:rPr>
        <w:t xml:space="preserve">  </w:t>
      </w:r>
      <w:r w:rsidR="004A2DB7">
        <w:rPr>
          <w:rFonts w:ascii="Times New Roman" w:hAnsi="Times New Roman"/>
          <w:sz w:val="24"/>
          <w:szCs w:val="24"/>
        </w:rPr>
        <w:t>382 904,3</w:t>
      </w:r>
      <w:r w:rsidR="00B80131" w:rsidRPr="00240912">
        <w:rPr>
          <w:rFonts w:ascii="Times New Roman" w:hAnsi="Times New Roman"/>
          <w:sz w:val="24"/>
          <w:szCs w:val="24"/>
        </w:rPr>
        <w:t xml:space="preserve"> тыс. рублей, в том числе </w:t>
      </w:r>
      <w:r w:rsidR="004A2DB7">
        <w:rPr>
          <w:rFonts w:ascii="Times New Roman" w:hAnsi="Times New Roman"/>
          <w:sz w:val="24"/>
          <w:szCs w:val="24"/>
        </w:rPr>
        <w:t xml:space="preserve">средства областного бюджета 326 088,1 тыс. рублей, </w:t>
      </w:r>
      <w:r w:rsidR="003D7FF0">
        <w:rPr>
          <w:rFonts w:ascii="Times New Roman" w:hAnsi="Times New Roman"/>
          <w:sz w:val="24"/>
          <w:szCs w:val="24"/>
        </w:rPr>
        <w:t xml:space="preserve">средства </w:t>
      </w:r>
      <w:r w:rsidR="00B80131" w:rsidRPr="00240912">
        <w:rPr>
          <w:rFonts w:ascii="Times New Roman" w:hAnsi="Times New Roman"/>
          <w:sz w:val="24"/>
          <w:szCs w:val="24"/>
        </w:rPr>
        <w:t xml:space="preserve">местного бюджета </w:t>
      </w:r>
      <w:r w:rsidR="004A2DB7">
        <w:rPr>
          <w:rFonts w:ascii="Times New Roman" w:hAnsi="Times New Roman"/>
          <w:sz w:val="24"/>
          <w:szCs w:val="24"/>
        </w:rPr>
        <w:t>56 816,2</w:t>
      </w:r>
      <w:r w:rsidR="00BB31D8" w:rsidRPr="00240912">
        <w:rPr>
          <w:rFonts w:ascii="Times New Roman" w:hAnsi="Times New Roman"/>
          <w:sz w:val="24"/>
          <w:szCs w:val="24"/>
        </w:rPr>
        <w:t xml:space="preserve"> тыс. рублей:</w:t>
      </w:r>
    </w:p>
    <w:p w:rsidR="006E219F" w:rsidRDefault="00BB31D8" w:rsidP="00225B5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40912">
        <w:rPr>
          <w:rFonts w:ascii="Times New Roman" w:hAnsi="Times New Roman"/>
          <w:sz w:val="24"/>
          <w:szCs w:val="24"/>
        </w:rPr>
        <w:t xml:space="preserve">- </w:t>
      </w:r>
      <w:r w:rsidR="000068D3" w:rsidRPr="000068D3">
        <w:rPr>
          <w:rFonts w:ascii="Times New Roman" w:hAnsi="Times New Roman"/>
          <w:sz w:val="24"/>
          <w:szCs w:val="24"/>
        </w:rPr>
        <w:t>Завершение строительства муниципального образовательного учреждения "Средняя общеобразовательная школа" на 600 мест, г. Шлиссельбург, Кировский район</w:t>
      </w:r>
      <w:r w:rsidR="000068D3">
        <w:rPr>
          <w:rFonts w:ascii="Times New Roman" w:hAnsi="Times New Roman"/>
          <w:sz w:val="24"/>
          <w:szCs w:val="24"/>
        </w:rPr>
        <w:t>.</w:t>
      </w:r>
    </w:p>
    <w:p w:rsidR="000068D3" w:rsidRPr="005A7E45" w:rsidRDefault="006407C8" w:rsidP="006E219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407C8">
        <w:rPr>
          <w:rFonts w:ascii="Times New Roman" w:hAnsi="Times New Roman"/>
          <w:sz w:val="24"/>
          <w:szCs w:val="24"/>
        </w:rPr>
        <w:t>Строительная  готовность  -75%. На объекте ведется монтаж внутренних инженерных сетей, благоустройство, отделочные работы.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31D8" w:rsidRDefault="00BB31D8" w:rsidP="00C13F4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40912">
        <w:rPr>
          <w:rFonts w:ascii="Times New Roman" w:hAnsi="Times New Roman"/>
          <w:sz w:val="24"/>
          <w:szCs w:val="24"/>
        </w:rPr>
        <w:lastRenderedPageBreak/>
        <w:t>-</w:t>
      </w:r>
      <w:r w:rsidR="00800D34">
        <w:rPr>
          <w:rFonts w:ascii="Times New Roman" w:hAnsi="Times New Roman"/>
          <w:sz w:val="24"/>
          <w:szCs w:val="24"/>
        </w:rPr>
        <w:t xml:space="preserve">  </w:t>
      </w:r>
      <w:r w:rsidR="009F1EF1" w:rsidRPr="009F1EF1">
        <w:rPr>
          <w:rFonts w:ascii="Times New Roman" w:hAnsi="Times New Roman"/>
          <w:sz w:val="24"/>
          <w:szCs w:val="24"/>
        </w:rPr>
        <w:t xml:space="preserve">Строительство  общеобразовательной школы   на 220 мест в дер. Большая </w:t>
      </w:r>
      <w:proofErr w:type="spellStart"/>
      <w:r w:rsidR="009F1EF1" w:rsidRPr="009F1EF1">
        <w:rPr>
          <w:rFonts w:ascii="Times New Roman" w:hAnsi="Times New Roman"/>
          <w:sz w:val="24"/>
          <w:szCs w:val="24"/>
        </w:rPr>
        <w:t>Пустомержа</w:t>
      </w:r>
      <w:proofErr w:type="spellEnd"/>
      <w:r w:rsidR="009F1EF1" w:rsidRPr="009F1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EF1" w:rsidRPr="009F1EF1">
        <w:rPr>
          <w:rFonts w:ascii="Times New Roman" w:hAnsi="Times New Roman"/>
          <w:sz w:val="24"/>
          <w:szCs w:val="24"/>
        </w:rPr>
        <w:t>Кингисеппског</w:t>
      </w:r>
      <w:r w:rsidR="009F1EF1">
        <w:rPr>
          <w:rFonts w:ascii="Times New Roman" w:hAnsi="Times New Roman"/>
          <w:sz w:val="24"/>
          <w:szCs w:val="24"/>
        </w:rPr>
        <w:t>о</w:t>
      </w:r>
      <w:proofErr w:type="spellEnd"/>
      <w:r w:rsidR="009F1EF1">
        <w:rPr>
          <w:rFonts w:ascii="Times New Roman" w:hAnsi="Times New Roman"/>
          <w:sz w:val="24"/>
          <w:szCs w:val="24"/>
        </w:rPr>
        <w:t xml:space="preserve"> района Ленинградской области.</w:t>
      </w:r>
    </w:p>
    <w:p w:rsidR="00723DB6" w:rsidRPr="00723DB6" w:rsidRDefault="005D5F9D" w:rsidP="009522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D5F9D">
        <w:rPr>
          <w:rFonts w:ascii="Times New Roman" w:hAnsi="Times New Roman"/>
          <w:sz w:val="24"/>
          <w:szCs w:val="24"/>
        </w:rPr>
        <w:t xml:space="preserve">  Строительная готовность - 72%. Выполняется монтаж слаботочных сетей, отделочные работы здания, благоустройство территории. В </w:t>
      </w:r>
      <w:r>
        <w:rPr>
          <w:rFonts w:ascii="Times New Roman" w:hAnsi="Times New Roman"/>
          <w:sz w:val="24"/>
          <w:szCs w:val="24"/>
        </w:rPr>
        <w:t>настоящее время</w:t>
      </w:r>
      <w:r w:rsidRPr="005D5F9D">
        <w:rPr>
          <w:rFonts w:ascii="Times New Roman" w:hAnsi="Times New Roman"/>
          <w:sz w:val="24"/>
          <w:szCs w:val="24"/>
        </w:rPr>
        <w:t xml:space="preserve"> объект зарегистрирован как объект незавершенного строительства, выполнена корректировка ПСД, передана в ГАУ «</w:t>
      </w:r>
      <w:proofErr w:type="spellStart"/>
      <w:r w:rsidRPr="005D5F9D">
        <w:rPr>
          <w:rFonts w:ascii="Times New Roman" w:hAnsi="Times New Roman"/>
          <w:sz w:val="24"/>
          <w:szCs w:val="24"/>
        </w:rPr>
        <w:t>Леноблгосэкспертиза</w:t>
      </w:r>
      <w:proofErr w:type="spellEnd"/>
      <w:r w:rsidRPr="005D5F9D">
        <w:rPr>
          <w:rFonts w:ascii="Times New Roman" w:hAnsi="Times New Roman"/>
          <w:sz w:val="24"/>
          <w:szCs w:val="24"/>
        </w:rPr>
        <w:t>». Ожидаемый срок ввода объекта в эксплуатацию - 01.09.2020</w:t>
      </w:r>
      <w:r w:rsidR="00723DB6" w:rsidRPr="00723DB6">
        <w:rPr>
          <w:rFonts w:ascii="Times New Roman" w:hAnsi="Times New Roman"/>
          <w:sz w:val="24"/>
          <w:szCs w:val="24"/>
        </w:rPr>
        <w:t>;</w:t>
      </w:r>
    </w:p>
    <w:p w:rsidR="003C20DA" w:rsidRDefault="003C20DA" w:rsidP="009522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40912">
        <w:rPr>
          <w:rFonts w:ascii="Times New Roman" w:hAnsi="Times New Roman"/>
          <w:sz w:val="24"/>
          <w:szCs w:val="24"/>
        </w:rPr>
        <w:t>-</w:t>
      </w:r>
      <w:r w:rsidR="00800D34">
        <w:rPr>
          <w:rFonts w:ascii="Times New Roman" w:hAnsi="Times New Roman"/>
          <w:sz w:val="24"/>
          <w:szCs w:val="24"/>
        </w:rPr>
        <w:t xml:space="preserve">  </w:t>
      </w:r>
      <w:r w:rsidR="002B1958" w:rsidRPr="002B1958">
        <w:rPr>
          <w:rFonts w:ascii="Times New Roman" w:hAnsi="Times New Roman"/>
          <w:sz w:val="24"/>
          <w:szCs w:val="24"/>
        </w:rPr>
        <w:t xml:space="preserve">Строительство пристройки спортивного зала к МКОУ "Федоровская СОШ" по адресу: </w:t>
      </w:r>
      <w:proofErr w:type="spellStart"/>
      <w:r w:rsidR="002B1958" w:rsidRPr="002B1958">
        <w:rPr>
          <w:rFonts w:ascii="Times New Roman" w:hAnsi="Times New Roman"/>
          <w:sz w:val="24"/>
          <w:szCs w:val="24"/>
        </w:rPr>
        <w:t>Тосненский</w:t>
      </w:r>
      <w:proofErr w:type="spellEnd"/>
      <w:r w:rsidR="002B1958" w:rsidRPr="002B1958">
        <w:rPr>
          <w:rFonts w:ascii="Times New Roman" w:hAnsi="Times New Roman"/>
          <w:sz w:val="24"/>
          <w:szCs w:val="24"/>
        </w:rPr>
        <w:t xml:space="preserve"> район, д. Федоровское, ул. Почтовая, д.1</w:t>
      </w:r>
      <w:r w:rsidR="002B1958">
        <w:rPr>
          <w:rFonts w:ascii="Times New Roman" w:hAnsi="Times New Roman"/>
          <w:sz w:val="24"/>
          <w:szCs w:val="24"/>
        </w:rPr>
        <w:t>.</w:t>
      </w:r>
    </w:p>
    <w:p w:rsidR="00AC57E1" w:rsidRDefault="00AC57E1" w:rsidP="007447B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C57E1">
        <w:rPr>
          <w:rFonts w:ascii="Times New Roman" w:hAnsi="Times New Roman"/>
          <w:sz w:val="24"/>
          <w:szCs w:val="24"/>
        </w:rPr>
        <w:t>Строительная готовность -57%. Выполняется благоустройство территории -(50%), огнезащита металлоконструкций -(80%), устройство внутренних перегородок - (50%). Ожидаемый срок ввода объекта в эксплуатацию - 30.06.2020.</w:t>
      </w:r>
    </w:p>
    <w:p w:rsidR="007447B1" w:rsidRPr="007447B1" w:rsidRDefault="006565FD" w:rsidP="007447B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472CC">
        <w:rPr>
          <w:rFonts w:ascii="Times New Roman" w:hAnsi="Times New Roman"/>
          <w:sz w:val="24"/>
          <w:szCs w:val="24"/>
        </w:rPr>
        <w:t>-</w:t>
      </w:r>
      <w:r w:rsidR="00800D34">
        <w:rPr>
          <w:rFonts w:ascii="Times New Roman" w:hAnsi="Times New Roman"/>
          <w:sz w:val="24"/>
          <w:szCs w:val="24"/>
        </w:rPr>
        <w:t xml:space="preserve">  </w:t>
      </w:r>
      <w:r w:rsidR="007447B1">
        <w:rPr>
          <w:rFonts w:ascii="Times New Roman" w:hAnsi="Times New Roman"/>
          <w:sz w:val="24"/>
          <w:szCs w:val="24"/>
        </w:rPr>
        <w:t xml:space="preserve">Реконструкция здания </w:t>
      </w:r>
      <w:r w:rsidR="007447B1" w:rsidRPr="007447B1">
        <w:rPr>
          <w:rFonts w:ascii="Times New Roman" w:hAnsi="Times New Roman"/>
          <w:sz w:val="24"/>
          <w:szCs w:val="24"/>
        </w:rPr>
        <w:t xml:space="preserve">МКОУ «Средняя общеобразовательная школа № 68» на 500 мест </w:t>
      </w:r>
    </w:p>
    <w:p w:rsidR="009414E9" w:rsidRDefault="007447B1" w:rsidP="007447B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447B1">
        <w:rPr>
          <w:rFonts w:ascii="Times New Roman" w:hAnsi="Times New Roman"/>
          <w:sz w:val="24"/>
          <w:szCs w:val="24"/>
        </w:rPr>
        <w:t>в г. Лодейное Поле под школу на 350 учащихся и центром консультирования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4B3B13" w:rsidRDefault="004B3B13" w:rsidP="007447B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B3B13">
        <w:rPr>
          <w:rFonts w:ascii="Times New Roman" w:hAnsi="Times New Roman"/>
          <w:sz w:val="24"/>
          <w:szCs w:val="24"/>
        </w:rPr>
        <w:t>Строительная готовность - 6%. Выполнены демонтажные работы, работы по монтажу фундаментных блоков, усилению кирпичных стен тяжами, выполняется устройство ливневой и хозяйственно-бытовой канализации. Выполнена корректировка ПСД. После прохождения государственной экспертизы ПСД будет утвержден актуализированный календарный график завершения работ и возобновлены строительно-монтажные работы. Срок окончания работ по МК до 15.12.2020.</w:t>
      </w:r>
    </w:p>
    <w:p w:rsidR="006565FD" w:rsidRDefault="00346B4F" w:rsidP="004B3B1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414E9" w:rsidRPr="00240912">
        <w:rPr>
          <w:rFonts w:ascii="Times New Roman" w:hAnsi="Times New Roman"/>
          <w:sz w:val="24"/>
          <w:szCs w:val="24"/>
        </w:rPr>
        <w:t>-</w:t>
      </w:r>
      <w:r w:rsidR="00800D34">
        <w:rPr>
          <w:rFonts w:ascii="Times New Roman" w:hAnsi="Times New Roman"/>
          <w:sz w:val="24"/>
          <w:szCs w:val="24"/>
        </w:rPr>
        <w:t xml:space="preserve">  </w:t>
      </w:r>
      <w:r w:rsidR="0069566C" w:rsidRPr="0069566C">
        <w:rPr>
          <w:rFonts w:ascii="Times New Roman" w:hAnsi="Times New Roman"/>
          <w:sz w:val="24"/>
          <w:szCs w:val="24"/>
        </w:rPr>
        <w:t>Строительство здания на 600 мест МОБУ "</w:t>
      </w:r>
      <w:proofErr w:type="spellStart"/>
      <w:r w:rsidR="0069566C" w:rsidRPr="0069566C">
        <w:rPr>
          <w:rFonts w:ascii="Times New Roman" w:hAnsi="Times New Roman"/>
          <w:sz w:val="24"/>
          <w:szCs w:val="24"/>
        </w:rPr>
        <w:t>Волховская</w:t>
      </w:r>
      <w:proofErr w:type="spellEnd"/>
      <w:r w:rsidR="0069566C" w:rsidRPr="0069566C">
        <w:rPr>
          <w:rFonts w:ascii="Times New Roman" w:hAnsi="Times New Roman"/>
          <w:sz w:val="24"/>
          <w:szCs w:val="24"/>
        </w:rPr>
        <w:t xml:space="preserve"> городская гимназия №3 имени Героя Советского Союза Александра Лукьянова", в </w:t>
      </w:r>
      <w:proofErr w:type="spellStart"/>
      <w:r w:rsidR="0069566C" w:rsidRPr="0069566C">
        <w:rPr>
          <w:rFonts w:ascii="Times New Roman" w:hAnsi="Times New Roman"/>
          <w:sz w:val="24"/>
          <w:szCs w:val="24"/>
        </w:rPr>
        <w:t>т.ч</w:t>
      </w:r>
      <w:proofErr w:type="spellEnd"/>
      <w:r w:rsidR="0069566C" w:rsidRPr="0069566C">
        <w:rPr>
          <w:rFonts w:ascii="Times New Roman" w:hAnsi="Times New Roman"/>
          <w:sz w:val="24"/>
          <w:szCs w:val="24"/>
        </w:rPr>
        <w:t xml:space="preserve">. подключение к системам теплоснабжения, по адресу: Ленинградская область, </w:t>
      </w:r>
      <w:proofErr w:type="spellStart"/>
      <w:r w:rsidR="0069566C" w:rsidRPr="0069566C">
        <w:rPr>
          <w:rFonts w:ascii="Times New Roman" w:hAnsi="Times New Roman"/>
          <w:sz w:val="24"/>
          <w:szCs w:val="24"/>
        </w:rPr>
        <w:t>г.Волхов</w:t>
      </w:r>
      <w:proofErr w:type="spellEnd"/>
      <w:r w:rsidR="0069566C" w:rsidRPr="006956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566C" w:rsidRPr="0069566C">
        <w:rPr>
          <w:rFonts w:ascii="Times New Roman" w:hAnsi="Times New Roman"/>
          <w:sz w:val="24"/>
          <w:szCs w:val="24"/>
        </w:rPr>
        <w:t>ул.А.Лукьянова</w:t>
      </w:r>
      <w:proofErr w:type="spellEnd"/>
      <w:r w:rsidR="0069566C" w:rsidRPr="0069566C">
        <w:rPr>
          <w:rFonts w:ascii="Times New Roman" w:hAnsi="Times New Roman"/>
          <w:sz w:val="24"/>
          <w:szCs w:val="24"/>
        </w:rPr>
        <w:t>, д. 4</w:t>
      </w:r>
      <w:r w:rsidR="0069566C">
        <w:rPr>
          <w:rFonts w:ascii="Times New Roman" w:hAnsi="Times New Roman"/>
          <w:sz w:val="24"/>
          <w:szCs w:val="24"/>
        </w:rPr>
        <w:t>.</w:t>
      </w:r>
    </w:p>
    <w:p w:rsidR="00FE5B89" w:rsidRDefault="00FE5B89" w:rsidP="009522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E5B89">
        <w:rPr>
          <w:rFonts w:ascii="Times New Roman" w:hAnsi="Times New Roman"/>
          <w:sz w:val="24"/>
          <w:szCs w:val="24"/>
        </w:rPr>
        <w:t xml:space="preserve">Строительная готовность - 10%. Выполнен снос здания, выполнено устройство фундаментной плиты. </w:t>
      </w:r>
      <w:r>
        <w:rPr>
          <w:rFonts w:ascii="Times New Roman" w:hAnsi="Times New Roman"/>
          <w:sz w:val="24"/>
          <w:szCs w:val="24"/>
        </w:rPr>
        <w:t>С</w:t>
      </w:r>
      <w:r w:rsidRPr="00FE5B89">
        <w:rPr>
          <w:rFonts w:ascii="Times New Roman" w:hAnsi="Times New Roman"/>
          <w:sz w:val="24"/>
          <w:szCs w:val="24"/>
        </w:rPr>
        <w:t>рок завершения работ по МК - 31.03.2022.</w:t>
      </w:r>
    </w:p>
    <w:p w:rsidR="007901F4" w:rsidRDefault="009414E9" w:rsidP="0095228F">
      <w:pPr>
        <w:spacing w:after="0" w:line="240" w:lineRule="auto"/>
        <w:ind w:left="-567" w:firstLine="567"/>
        <w:jc w:val="both"/>
      </w:pPr>
      <w:r w:rsidRPr="00240912">
        <w:rPr>
          <w:rFonts w:ascii="Times New Roman" w:hAnsi="Times New Roman"/>
          <w:sz w:val="24"/>
          <w:szCs w:val="24"/>
        </w:rPr>
        <w:t>-</w:t>
      </w:r>
      <w:r w:rsidR="00800D34">
        <w:rPr>
          <w:rFonts w:ascii="Times New Roman" w:hAnsi="Times New Roman"/>
          <w:sz w:val="24"/>
          <w:szCs w:val="24"/>
        </w:rPr>
        <w:t xml:space="preserve">  </w:t>
      </w:r>
      <w:r w:rsidR="00630CB2" w:rsidRPr="00630CB2">
        <w:rPr>
          <w:rFonts w:ascii="Times New Roman" w:hAnsi="Times New Roman"/>
          <w:sz w:val="24"/>
          <w:szCs w:val="24"/>
        </w:rPr>
        <w:t xml:space="preserve">Строительство нового корпуса (блок начальных классов) МОУ "Сосновский центр образования", по адресу Ленинградская область, </w:t>
      </w:r>
      <w:proofErr w:type="spellStart"/>
      <w:r w:rsidR="00630CB2" w:rsidRPr="00630CB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630CB2" w:rsidRPr="00630CB2">
        <w:rPr>
          <w:rFonts w:ascii="Times New Roman" w:hAnsi="Times New Roman"/>
          <w:sz w:val="24"/>
          <w:szCs w:val="24"/>
        </w:rPr>
        <w:t xml:space="preserve"> район, пос. Сосново, ул. Связи, дом 13а</w:t>
      </w:r>
      <w:r w:rsidR="00630CB2">
        <w:rPr>
          <w:rFonts w:ascii="Times New Roman" w:hAnsi="Times New Roman"/>
          <w:sz w:val="24"/>
          <w:szCs w:val="24"/>
        </w:rPr>
        <w:t>.</w:t>
      </w:r>
      <w:r w:rsidR="008103AC" w:rsidRPr="008103AC">
        <w:t xml:space="preserve"> </w:t>
      </w:r>
    </w:p>
    <w:p w:rsidR="009414E9" w:rsidRDefault="007901F4" w:rsidP="009522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901F4">
        <w:rPr>
          <w:rFonts w:ascii="Times New Roman" w:hAnsi="Times New Roman"/>
          <w:sz w:val="24"/>
          <w:szCs w:val="24"/>
        </w:rPr>
        <w:t>Строительная готовность - 10%. Выполнены демонтажные работы, устройство фундамента, выполняется устройство стен подвала.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2F38" w:rsidRPr="009E7CAB" w:rsidRDefault="00312F38" w:rsidP="009522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7CAB">
        <w:rPr>
          <w:rFonts w:ascii="Times New Roman" w:hAnsi="Times New Roman"/>
          <w:sz w:val="24"/>
          <w:szCs w:val="24"/>
        </w:rPr>
        <w:t xml:space="preserve">В рамках данной подпрограммы реализуются </w:t>
      </w:r>
      <w:r w:rsidR="00B30018">
        <w:rPr>
          <w:rFonts w:ascii="Times New Roman" w:hAnsi="Times New Roman"/>
          <w:sz w:val="24"/>
          <w:szCs w:val="24"/>
        </w:rPr>
        <w:t xml:space="preserve">мероприятия </w:t>
      </w:r>
      <w:r w:rsidRPr="009E7CAB">
        <w:rPr>
          <w:rFonts w:ascii="Times New Roman" w:hAnsi="Times New Roman"/>
          <w:sz w:val="24"/>
          <w:szCs w:val="24"/>
        </w:rPr>
        <w:t>2</w:t>
      </w:r>
      <w:r w:rsidR="00B30018">
        <w:rPr>
          <w:rFonts w:ascii="Times New Roman" w:hAnsi="Times New Roman"/>
          <w:sz w:val="24"/>
          <w:szCs w:val="24"/>
        </w:rPr>
        <w:t>-х  федеральных проектов</w:t>
      </w:r>
      <w:r w:rsidRPr="009E7CAB">
        <w:rPr>
          <w:rFonts w:ascii="Times New Roman" w:hAnsi="Times New Roman"/>
          <w:sz w:val="24"/>
          <w:szCs w:val="24"/>
        </w:rPr>
        <w:t xml:space="preserve">: </w:t>
      </w:r>
    </w:p>
    <w:p w:rsidR="00312F38" w:rsidRPr="009E7CAB" w:rsidRDefault="00312F38" w:rsidP="00312F38">
      <w:pPr>
        <w:pStyle w:val="a3"/>
        <w:numPr>
          <w:ilvl w:val="0"/>
          <w:numId w:val="13"/>
        </w:num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  <w:r w:rsidRPr="009E7CAB">
        <w:rPr>
          <w:rFonts w:ascii="Times New Roman" w:hAnsi="Times New Roman"/>
          <w:sz w:val="24"/>
          <w:szCs w:val="24"/>
        </w:rPr>
        <w:t xml:space="preserve">«Современная школа». </w:t>
      </w:r>
    </w:p>
    <w:p w:rsidR="00312F38" w:rsidRDefault="00312F38" w:rsidP="009E7CAB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7CAB">
        <w:rPr>
          <w:rFonts w:ascii="Times New Roman" w:hAnsi="Times New Roman"/>
          <w:sz w:val="24"/>
          <w:szCs w:val="24"/>
        </w:rPr>
        <w:t xml:space="preserve">Объем финансирования </w:t>
      </w:r>
      <w:r w:rsidR="0042133D">
        <w:rPr>
          <w:rFonts w:ascii="Times New Roman" w:hAnsi="Times New Roman"/>
          <w:sz w:val="24"/>
          <w:szCs w:val="24"/>
        </w:rPr>
        <w:t>310 417,4</w:t>
      </w:r>
      <w:r w:rsidRPr="009E7CAB">
        <w:rPr>
          <w:rFonts w:ascii="Times New Roman" w:hAnsi="Times New Roman"/>
          <w:sz w:val="24"/>
          <w:szCs w:val="24"/>
        </w:rPr>
        <w:t xml:space="preserve"> тыс. рублей, в том числе средства федерального бюджета </w:t>
      </w:r>
      <w:r w:rsidR="0042133D">
        <w:rPr>
          <w:rFonts w:ascii="Times New Roman" w:hAnsi="Times New Roman"/>
          <w:sz w:val="24"/>
          <w:szCs w:val="24"/>
        </w:rPr>
        <w:t>169 581,3</w:t>
      </w:r>
      <w:r w:rsidRPr="009E7CAB">
        <w:rPr>
          <w:rFonts w:ascii="Times New Roman" w:hAnsi="Times New Roman"/>
          <w:sz w:val="24"/>
          <w:szCs w:val="24"/>
        </w:rPr>
        <w:t xml:space="preserve"> тыс. рублей, средства областного бюджета </w:t>
      </w:r>
      <w:r w:rsidR="0042133D">
        <w:rPr>
          <w:rFonts w:ascii="Times New Roman" w:hAnsi="Times New Roman"/>
          <w:sz w:val="24"/>
          <w:szCs w:val="24"/>
        </w:rPr>
        <w:t>130 286,8</w:t>
      </w:r>
      <w:r w:rsidRPr="009E7CAB">
        <w:rPr>
          <w:rFonts w:ascii="Times New Roman" w:hAnsi="Times New Roman"/>
          <w:sz w:val="24"/>
          <w:szCs w:val="24"/>
        </w:rPr>
        <w:t xml:space="preserve"> тыс. рублей, средства местных бюджетов </w:t>
      </w:r>
      <w:r w:rsidR="0042133D">
        <w:rPr>
          <w:rFonts w:ascii="Times New Roman" w:hAnsi="Times New Roman"/>
          <w:sz w:val="24"/>
          <w:szCs w:val="24"/>
        </w:rPr>
        <w:t>10 549,3</w:t>
      </w:r>
      <w:r w:rsidRPr="009E7CAB">
        <w:rPr>
          <w:rFonts w:ascii="Times New Roman" w:hAnsi="Times New Roman"/>
          <w:sz w:val="24"/>
          <w:szCs w:val="24"/>
        </w:rPr>
        <w:t xml:space="preserve"> тыс. рублей.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3607F" w:rsidRDefault="00C3607F" w:rsidP="009E7CAB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проекта реализуются 3 мероприятия:</w:t>
      </w:r>
    </w:p>
    <w:p w:rsidR="00C3607F" w:rsidRDefault="00C3607F" w:rsidP="008321FF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Обновление материально-технической базы для формирования у обучающихся современных технологических и гуманитарных навыков. Объем финансирования мероприятия  45</w:t>
      </w:r>
      <w:r w:rsidR="008321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215,4 тыс. рублей, в том числе средства федерального бюджета 30</w:t>
      </w:r>
      <w:r w:rsidR="008321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294,3 тыс. рублей, средства областного бюджета 14</w:t>
      </w:r>
      <w:r w:rsidR="008321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921,1 тыс. рублей. В реализации мероприятия участвуют </w:t>
      </w:r>
      <w:r w:rsidR="002433D9">
        <w:rPr>
          <w:rFonts w:ascii="Times New Roman" w:hAnsi="Times New Roman"/>
          <w:sz w:val="24"/>
          <w:szCs w:val="24"/>
        </w:rPr>
        <w:t xml:space="preserve">17муниципальных районов. </w:t>
      </w:r>
      <w:r w:rsidR="00101AC8">
        <w:rPr>
          <w:rFonts w:ascii="Times New Roman" w:hAnsi="Times New Roman"/>
          <w:sz w:val="24"/>
          <w:szCs w:val="24"/>
        </w:rPr>
        <w:t xml:space="preserve">Исполнение составило </w:t>
      </w:r>
      <w:r w:rsidR="0042133D">
        <w:rPr>
          <w:rFonts w:ascii="Times New Roman" w:hAnsi="Times New Roman"/>
          <w:sz w:val="24"/>
          <w:szCs w:val="24"/>
        </w:rPr>
        <w:t>100%.</w:t>
      </w:r>
      <w:r w:rsidR="00101AC8">
        <w:rPr>
          <w:rFonts w:ascii="Times New Roman" w:hAnsi="Times New Roman"/>
          <w:sz w:val="24"/>
          <w:szCs w:val="24"/>
        </w:rPr>
        <w:t xml:space="preserve"> Открыто 17 муниципальных Центров</w:t>
      </w:r>
      <w:r w:rsidR="00101AC8" w:rsidRPr="00101AC8">
        <w:rPr>
          <w:rFonts w:ascii="Times New Roman" w:hAnsi="Times New Roman"/>
          <w:sz w:val="24"/>
          <w:szCs w:val="24"/>
        </w:rPr>
        <w:t xml:space="preserve"> образования цифрового и гуманитарного профилей «Точка роста»</w:t>
      </w:r>
      <w:r w:rsidR="00101AC8">
        <w:rPr>
          <w:rFonts w:ascii="Times New Roman" w:hAnsi="Times New Roman"/>
          <w:sz w:val="24"/>
          <w:szCs w:val="24"/>
        </w:rPr>
        <w:t>. Приобретено оборудование</w:t>
      </w:r>
      <w:r w:rsidR="00101AC8" w:rsidRPr="00101AC8">
        <w:rPr>
          <w:rFonts w:ascii="Times New Roman" w:hAnsi="Times New Roman"/>
          <w:sz w:val="24"/>
          <w:szCs w:val="24"/>
        </w:rPr>
        <w:t xml:space="preserve"> для реализации обучающего процесса</w:t>
      </w:r>
      <w:r w:rsidR="00101AC8">
        <w:rPr>
          <w:rFonts w:ascii="Times New Roman" w:hAnsi="Times New Roman"/>
          <w:sz w:val="24"/>
          <w:szCs w:val="24"/>
        </w:rPr>
        <w:t xml:space="preserve">: </w:t>
      </w:r>
      <w:r w:rsidR="00F210AE">
        <w:rPr>
          <w:rFonts w:ascii="Times New Roman" w:hAnsi="Times New Roman"/>
          <w:sz w:val="24"/>
          <w:szCs w:val="24"/>
        </w:rPr>
        <w:t xml:space="preserve">фотограмметрическое программное обеспечение, цифровое оборудование и комплектующие, мебель и т.д. </w:t>
      </w:r>
    </w:p>
    <w:p w:rsidR="00935F03" w:rsidRDefault="00F71C96" w:rsidP="009E7CAB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Поддержка образования для детей с ограниченными возможностями здоровья.</w:t>
      </w:r>
      <w:r w:rsidRPr="00F71C96">
        <w:t xml:space="preserve"> </w:t>
      </w:r>
      <w:r w:rsidRPr="00F71C96">
        <w:rPr>
          <w:rFonts w:ascii="Times New Roman" w:hAnsi="Times New Roman"/>
          <w:sz w:val="24"/>
          <w:szCs w:val="24"/>
        </w:rPr>
        <w:t xml:space="preserve">Объем финансирования мероприятия  </w:t>
      </w:r>
      <w:r w:rsidR="00722B5A">
        <w:rPr>
          <w:rFonts w:ascii="Times New Roman" w:hAnsi="Times New Roman"/>
          <w:sz w:val="24"/>
          <w:szCs w:val="24"/>
        </w:rPr>
        <w:t>29</w:t>
      </w:r>
      <w:r w:rsidR="00935F03">
        <w:rPr>
          <w:rFonts w:ascii="Times New Roman" w:hAnsi="Times New Roman"/>
          <w:sz w:val="24"/>
          <w:szCs w:val="24"/>
        </w:rPr>
        <w:t xml:space="preserve"> </w:t>
      </w:r>
      <w:r w:rsidR="00722B5A">
        <w:rPr>
          <w:rFonts w:ascii="Times New Roman" w:hAnsi="Times New Roman"/>
          <w:sz w:val="24"/>
          <w:szCs w:val="24"/>
        </w:rPr>
        <w:t>917,8</w:t>
      </w:r>
      <w:r w:rsidRPr="00F71C96">
        <w:rPr>
          <w:rFonts w:ascii="Times New Roman" w:hAnsi="Times New Roman"/>
          <w:sz w:val="24"/>
          <w:szCs w:val="24"/>
        </w:rPr>
        <w:t xml:space="preserve"> тыс. рублей, в том числе средства федерального бюджета </w:t>
      </w:r>
      <w:r w:rsidR="00722B5A">
        <w:rPr>
          <w:rFonts w:ascii="Times New Roman" w:hAnsi="Times New Roman"/>
          <w:sz w:val="24"/>
          <w:szCs w:val="24"/>
        </w:rPr>
        <w:t>20</w:t>
      </w:r>
      <w:r w:rsidR="00935F03">
        <w:rPr>
          <w:rFonts w:ascii="Times New Roman" w:hAnsi="Times New Roman"/>
          <w:sz w:val="24"/>
          <w:szCs w:val="24"/>
        </w:rPr>
        <w:t xml:space="preserve"> </w:t>
      </w:r>
      <w:r w:rsidR="00722B5A">
        <w:rPr>
          <w:rFonts w:ascii="Times New Roman" w:hAnsi="Times New Roman"/>
          <w:sz w:val="24"/>
          <w:szCs w:val="24"/>
        </w:rPr>
        <w:t>044,9</w:t>
      </w:r>
      <w:r w:rsidRPr="00F71C96">
        <w:rPr>
          <w:rFonts w:ascii="Times New Roman" w:hAnsi="Times New Roman"/>
          <w:sz w:val="24"/>
          <w:szCs w:val="24"/>
        </w:rPr>
        <w:t xml:space="preserve"> тыс. рублей, средства областного бюджета </w:t>
      </w:r>
      <w:r w:rsidR="00722B5A">
        <w:rPr>
          <w:rFonts w:ascii="Times New Roman" w:hAnsi="Times New Roman"/>
          <w:sz w:val="24"/>
          <w:szCs w:val="24"/>
        </w:rPr>
        <w:t>9</w:t>
      </w:r>
      <w:r w:rsidR="00935F03">
        <w:rPr>
          <w:rFonts w:ascii="Times New Roman" w:hAnsi="Times New Roman"/>
          <w:sz w:val="24"/>
          <w:szCs w:val="24"/>
        </w:rPr>
        <w:t xml:space="preserve"> </w:t>
      </w:r>
      <w:r w:rsidR="00722B5A">
        <w:rPr>
          <w:rFonts w:ascii="Times New Roman" w:hAnsi="Times New Roman"/>
          <w:sz w:val="24"/>
          <w:szCs w:val="24"/>
        </w:rPr>
        <w:t>872,9</w:t>
      </w:r>
      <w:r w:rsidRPr="00F71C96">
        <w:rPr>
          <w:rFonts w:ascii="Times New Roman" w:hAnsi="Times New Roman"/>
          <w:sz w:val="24"/>
          <w:szCs w:val="24"/>
        </w:rPr>
        <w:t xml:space="preserve"> тыс. рублей. В реализации мероприятия участвуют </w:t>
      </w:r>
      <w:r w:rsidR="00693167">
        <w:rPr>
          <w:rFonts w:ascii="Times New Roman" w:hAnsi="Times New Roman"/>
          <w:sz w:val="24"/>
          <w:szCs w:val="24"/>
        </w:rPr>
        <w:t>7 государственных казенных общеобразовательных школ-интернатов, подведомственных комитету</w:t>
      </w:r>
      <w:r w:rsidRPr="00F71C96">
        <w:rPr>
          <w:rFonts w:ascii="Times New Roman" w:hAnsi="Times New Roman"/>
          <w:sz w:val="24"/>
          <w:szCs w:val="24"/>
        </w:rPr>
        <w:t xml:space="preserve">. </w:t>
      </w:r>
      <w:r w:rsidR="00935F03" w:rsidRPr="00935F03">
        <w:rPr>
          <w:rFonts w:ascii="Times New Roman" w:hAnsi="Times New Roman"/>
          <w:sz w:val="24"/>
          <w:szCs w:val="24"/>
        </w:rPr>
        <w:t xml:space="preserve">Исполнение составило </w:t>
      </w:r>
      <w:r w:rsidR="0042133D">
        <w:rPr>
          <w:rFonts w:ascii="Times New Roman" w:hAnsi="Times New Roman"/>
          <w:sz w:val="24"/>
          <w:szCs w:val="24"/>
        </w:rPr>
        <w:t>100%.</w:t>
      </w:r>
      <w:r w:rsidR="00935F03">
        <w:rPr>
          <w:rFonts w:ascii="Times New Roman" w:hAnsi="Times New Roman"/>
          <w:sz w:val="24"/>
          <w:szCs w:val="24"/>
        </w:rPr>
        <w:t xml:space="preserve"> </w:t>
      </w:r>
      <w:r w:rsidR="00F95A6A">
        <w:rPr>
          <w:rFonts w:ascii="Times New Roman" w:hAnsi="Times New Roman"/>
          <w:sz w:val="24"/>
          <w:szCs w:val="24"/>
        </w:rPr>
        <w:t>Приобретено оборудование и инструменты для школьных мастерских,</w:t>
      </w:r>
      <w:r w:rsidR="00FE0666">
        <w:rPr>
          <w:rFonts w:ascii="Times New Roman" w:hAnsi="Times New Roman"/>
          <w:sz w:val="24"/>
          <w:szCs w:val="24"/>
        </w:rPr>
        <w:t xml:space="preserve"> фото/видео оборудование</w:t>
      </w:r>
      <w:r w:rsidR="00DA7159">
        <w:rPr>
          <w:rFonts w:ascii="Times New Roman" w:hAnsi="Times New Roman"/>
          <w:sz w:val="24"/>
          <w:szCs w:val="24"/>
        </w:rPr>
        <w:t>, мебель для оснащения учебных классов и т.д.</w:t>
      </w:r>
    </w:p>
    <w:p w:rsidR="00C3607F" w:rsidRDefault="00407ABA" w:rsidP="009E7CAB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Создание новых мест в общеобразовательных организациях.</w:t>
      </w:r>
      <w:r w:rsidRPr="00407ABA">
        <w:t xml:space="preserve"> </w:t>
      </w:r>
      <w:r w:rsidRPr="00407ABA">
        <w:rPr>
          <w:rFonts w:ascii="Times New Roman" w:hAnsi="Times New Roman"/>
          <w:sz w:val="24"/>
          <w:szCs w:val="24"/>
        </w:rPr>
        <w:t xml:space="preserve">Объем финансирования </w:t>
      </w:r>
      <w:r w:rsidR="0042133D">
        <w:rPr>
          <w:rFonts w:ascii="Times New Roman" w:hAnsi="Times New Roman"/>
          <w:sz w:val="24"/>
          <w:szCs w:val="24"/>
        </w:rPr>
        <w:t>235 284,2</w:t>
      </w:r>
      <w:r w:rsidRPr="00407ABA">
        <w:rPr>
          <w:rFonts w:ascii="Times New Roman" w:hAnsi="Times New Roman"/>
          <w:sz w:val="24"/>
          <w:szCs w:val="24"/>
        </w:rPr>
        <w:t xml:space="preserve"> тыс. рублей, в том числе средства федерального бюджета </w:t>
      </w:r>
      <w:r w:rsidR="0042133D">
        <w:rPr>
          <w:rFonts w:ascii="Times New Roman" w:hAnsi="Times New Roman"/>
          <w:sz w:val="24"/>
          <w:szCs w:val="24"/>
        </w:rPr>
        <w:t>119 242,1</w:t>
      </w:r>
      <w:r w:rsidRPr="00407ABA">
        <w:rPr>
          <w:rFonts w:ascii="Times New Roman" w:hAnsi="Times New Roman"/>
          <w:sz w:val="24"/>
          <w:szCs w:val="24"/>
        </w:rPr>
        <w:t xml:space="preserve"> тыс. рублей, </w:t>
      </w:r>
      <w:r w:rsidRPr="00407ABA">
        <w:rPr>
          <w:rFonts w:ascii="Times New Roman" w:hAnsi="Times New Roman"/>
          <w:sz w:val="24"/>
          <w:szCs w:val="24"/>
        </w:rPr>
        <w:lastRenderedPageBreak/>
        <w:t xml:space="preserve">средства областного бюджета </w:t>
      </w:r>
      <w:r w:rsidR="0042133D">
        <w:rPr>
          <w:rFonts w:ascii="Times New Roman" w:hAnsi="Times New Roman"/>
          <w:sz w:val="24"/>
          <w:szCs w:val="24"/>
        </w:rPr>
        <w:t>105 492,8</w:t>
      </w:r>
      <w:r w:rsidRPr="00407ABA">
        <w:rPr>
          <w:rFonts w:ascii="Times New Roman" w:hAnsi="Times New Roman"/>
          <w:sz w:val="24"/>
          <w:szCs w:val="24"/>
        </w:rPr>
        <w:t xml:space="preserve"> тыс. рублей</w:t>
      </w:r>
      <w:r w:rsidR="0042133D">
        <w:rPr>
          <w:rFonts w:ascii="Times New Roman" w:hAnsi="Times New Roman"/>
          <w:sz w:val="24"/>
          <w:szCs w:val="24"/>
        </w:rPr>
        <w:t>, местного бюджета 10 549,3 тыс. рублей</w:t>
      </w:r>
      <w:r w:rsidRPr="00407A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ГРБС по данному мероприятию является комитет по строительству Ленинградской области.</w:t>
      </w:r>
      <w:r w:rsidR="0042133D" w:rsidRPr="0042133D">
        <w:t xml:space="preserve"> </w:t>
      </w:r>
      <w:r w:rsidR="0042133D" w:rsidRPr="0042133D">
        <w:rPr>
          <w:rFonts w:ascii="Times New Roman" w:hAnsi="Times New Roman"/>
          <w:sz w:val="24"/>
          <w:szCs w:val="24"/>
        </w:rPr>
        <w:t>Исполнение составило 100%.</w:t>
      </w:r>
      <w:r>
        <w:rPr>
          <w:rFonts w:ascii="Times New Roman" w:hAnsi="Times New Roman"/>
          <w:sz w:val="24"/>
          <w:szCs w:val="24"/>
        </w:rPr>
        <w:t xml:space="preserve"> В </w:t>
      </w:r>
      <w:r w:rsidR="0042133D">
        <w:rPr>
          <w:rFonts w:ascii="Times New Roman" w:hAnsi="Times New Roman"/>
          <w:sz w:val="24"/>
          <w:szCs w:val="24"/>
        </w:rPr>
        <w:t>2019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="003A6D06">
        <w:rPr>
          <w:rFonts w:ascii="Times New Roman" w:hAnsi="Times New Roman"/>
          <w:sz w:val="24"/>
          <w:szCs w:val="24"/>
        </w:rPr>
        <w:t>п</w:t>
      </w:r>
      <w:r w:rsidR="003A6D06" w:rsidRPr="003A6D06">
        <w:rPr>
          <w:rFonts w:ascii="Times New Roman" w:hAnsi="Times New Roman"/>
          <w:sz w:val="24"/>
          <w:szCs w:val="24"/>
        </w:rPr>
        <w:t>риобр</w:t>
      </w:r>
      <w:r w:rsidR="003A6D06">
        <w:rPr>
          <w:rFonts w:ascii="Times New Roman" w:hAnsi="Times New Roman"/>
          <w:sz w:val="24"/>
          <w:szCs w:val="24"/>
        </w:rPr>
        <w:t>етен</w:t>
      </w:r>
      <w:r w:rsidR="003A6D06" w:rsidRPr="003A6D06">
        <w:rPr>
          <w:rFonts w:ascii="Times New Roman" w:hAnsi="Times New Roman"/>
          <w:sz w:val="24"/>
          <w:szCs w:val="24"/>
        </w:rPr>
        <w:t xml:space="preserve"> объект начального и среднего образования на 1175 мест с оборудованием по адресу: Российская Федерация, Ленинградская область, Всеволожский муниципальный район, </w:t>
      </w:r>
      <w:proofErr w:type="spellStart"/>
      <w:r w:rsidR="003A6D06" w:rsidRPr="003A6D06">
        <w:rPr>
          <w:rFonts w:ascii="Times New Roman" w:hAnsi="Times New Roman"/>
          <w:sz w:val="24"/>
          <w:szCs w:val="24"/>
        </w:rPr>
        <w:t>Муринское</w:t>
      </w:r>
      <w:proofErr w:type="spellEnd"/>
      <w:r w:rsidR="003A6D06" w:rsidRPr="003A6D06">
        <w:rPr>
          <w:rFonts w:ascii="Times New Roman" w:hAnsi="Times New Roman"/>
          <w:sz w:val="24"/>
          <w:szCs w:val="24"/>
        </w:rPr>
        <w:t xml:space="preserve"> сельское поселение, п.</w:t>
      </w:r>
      <w:r w:rsidR="003A6D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D06" w:rsidRPr="003A6D06">
        <w:rPr>
          <w:rFonts w:ascii="Times New Roman" w:hAnsi="Times New Roman"/>
          <w:sz w:val="24"/>
          <w:szCs w:val="24"/>
        </w:rPr>
        <w:t>Мурино</w:t>
      </w:r>
      <w:proofErr w:type="spellEnd"/>
      <w:r w:rsidR="003A6D06" w:rsidRPr="003A6D06">
        <w:rPr>
          <w:rFonts w:ascii="Times New Roman" w:hAnsi="Times New Roman"/>
          <w:sz w:val="24"/>
          <w:szCs w:val="24"/>
        </w:rPr>
        <w:t>, бульвар Менделеева, д.20, корп.1</w:t>
      </w:r>
      <w:r w:rsidR="003A6D06">
        <w:rPr>
          <w:rFonts w:ascii="Times New Roman" w:hAnsi="Times New Roman"/>
          <w:sz w:val="24"/>
          <w:szCs w:val="24"/>
        </w:rPr>
        <w:t xml:space="preserve">. </w:t>
      </w:r>
    </w:p>
    <w:p w:rsidR="006427B8" w:rsidRDefault="006427B8" w:rsidP="006427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«Успех каждого ребенка».</w:t>
      </w:r>
    </w:p>
    <w:p w:rsidR="00312F38" w:rsidRDefault="006427B8" w:rsidP="009522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427B8">
        <w:rPr>
          <w:rFonts w:ascii="Times New Roman" w:hAnsi="Times New Roman"/>
          <w:sz w:val="24"/>
          <w:szCs w:val="24"/>
        </w:rPr>
        <w:t xml:space="preserve">Объем финансирования </w:t>
      </w:r>
      <w:r>
        <w:rPr>
          <w:rFonts w:ascii="Times New Roman" w:hAnsi="Times New Roman"/>
          <w:sz w:val="24"/>
          <w:szCs w:val="24"/>
        </w:rPr>
        <w:t>29</w:t>
      </w:r>
      <w:r w:rsidR="00B300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620,1</w:t>
      </w:r>
      <w:r w:rsidRPr="006427B8">
        <w:rPr>
          <w:rFonts w:ascii="Times New Roman" w:hAnsi="Times New Roman"/>
          <w:sz w:val="24"/>
          <w:szCs w:val="24"/>
        </w:rPr>
        <w:t xml:space="preserve"> тыс. рублей, в том числе средства федерального бюджета </w:t>
      </w:r>
      <w:r>
        <w:rPr>
          <w:rFonts w:ascii="Times New Roman" w:hAnsi="Times New Roman"/>
          <w:sz w:val="24"/>
          <w:szCs w:val="24"/>
        </w:rPr>
        <w:t>3</w:t>
      </w:r>
      <w:r w:rsidR="00B300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396,3</w:t>
      </w:r>
      <w:r w:rsidRPr="006427B8">
        <w:rPr>
          <w:rFonts w:ascii="Times New Roman" w:hAnsi="Times New Roman"/>
          <w:sz w:val="24"/>
          <w:szCs w:val="24"/>
        </w:rPr>
        <w:t xml:space="preserve"> тыс. рублей, средства областного бюджета </w:t>
      </w:r>
      <w:r>
        <w:rPr>
          <w:rFonts w:ascii="Times New Roman" w:hAnsi="Times New Roman"/>
          <w:sz w:val="24"/>
          <w:szCs w:val="24"/>
        </w:rPr>
        <w:t>26</w:t>
      </w:r>
      <w:r w:rsidR="00C901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223,8</w:t>
      </w:r>
      <w:r w:rsidRPr="006427B8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  <w:r w:rsidRPr="006427B8">
        <w:rPr>
          <w:rFonts w:ascii="Times New Roman" w:hAnsi="Times New Roman"/>
          <w:sz w:val="24"/>
          <w:szCs w:val="24"/>
        </w:rPr>
        <w:t xml:space="preserve">  </w:t>
      </w:r>
      <w:r w:rsidR="00C90118">
        <w:rPr>
          <w:rFonts w:ascii="Times New Roman" w:hAnsi="Times New Roman"/>
          <w:sz w:val="24"/>
          <w:szCs w:val="24"/>
        </w:rPr>
        <w:t>Исполнение составило 100%.</w:t>
      </w:r>
    </w:p>
    <w:p w:rsidR="00312F38" w:rsidRDefault="00F4529C" w:rsidP="009522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проекта реализуется мероприятие «Создание условий для занятий физической культурой и спортом в муниципальных общеобразовательных организациях, расположенных в сельской местности».</w:t>
      </w:r>
      <w:r w:rsidRPr="00F4529C">
        <w:t xml:space="preserve"> </w:t>
      </w:r>
      <w:r w:rsidRPr="00F4529C">
        <w:rPr>
          <w:rFonts w:ascii="Times New Roman" w:hAnsi="Times New Roman"/>
          <w:sz w:val="24"/>
          <w:szCs w:val="24"/>
        </w:rPr>
        <w:t xml:space="preserve">В реализации мероприятия участвуют </w:t>
      </w:r>
      <w:r w:rsidR="00F17C4F">
        <w:rPr>
          <w:rFonts w:ascii="Times New Roman" w:hAnsi="Times New Roman"/>
          <w:sz w:val="24"/>
          <w:szCs w:val="24"/>
        </w:rPr>
        <w:t xml:space="preserve">9 </w:t>
      </w:r>
      <w:r w:rsidRPr="00F4529C">
        <w:rPr>
          <w:rFonts w:ascii="Times New Roman" w:hAnsi="Times New Roman"/>
          <w:sz w:val="24"/>
          <w:szCs w:val="24"/>
        </w:rPr>
        <w:t xml:space="preserve">муниципальных районов. </w:t>
      </w:r>
      <w:r w:rsidR="00E42226">
        <w:rPr>
          <w:rFonts w:ascii="Times New Roman" w:hAnsi="Times New Roman"/>
          <w:sz w:val="24"/>
          <w:szCs w:val="24"/>
        </w:rPr>
        <w:t>Отремонтированы и оснащены оборудованием 14 спортивных залов сельских муниципальных образовательных организаций.</w:t>
      </w:r>
    </w:p>
    <w:p w:rsidR="00E721B6" w:rsidRDefault="006279BA" w:rsidP="00E721B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BA">
        <w:rPr>
          <w:rFonts w:ascii="Times New Roman" w:hAnsi="Times New Roman" w:cs="Times New Roman"/>
          <w:sz w:val="24"/>
          <w:szCs w:val="24"/>
        </w:rPr>
        <w:t xml:space="preserve">В рамках основного мероприятия «Содействие развитию общего образования» </w:t>
      </w:r>
      <w:r w:rsidR="008A640E">
        <w:rPr>
          <w:rFonts w:ascii="Times New Roman" w:hAnsi="Times New Roman" w:cs="Times New Roman"/>
          <w:sz w:val="24"/>
          <w:szCs w:val="24"/>
        </w:rPr>
        <w:t>реализованы мероприятия:</w:t>
      </w:r>
    </w:p>
    <w:p w:rsidR="008A640E" w:rsidRPr="008A640E" w:rsidRDefault="008A640E" w:rsidP="008A640E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40E">
        <w:rPr>
          <w:rFonts w:ascii="Times New Roman" w:hAnsi="Times New Roman" w:cs="Times New Roman"/>
          <w:sz w:val="24"/>
          <w:szCs w:val="24"/>
        </w:rPr>
        <w:t xml:space="preserve">С 20 июня по 4 июля 2019 года осуществлен прием делегации школьников </w:t>
      </w:r>
      <w:proofErr w:type="spellStart"/>
      <w:r w:rsidRPr="008A640E">
        <w:rPr>
          <w:rFonts w:ascii="Times New Roman" w:hAnsi="Times New Roman" w:cs="Times New Roman"/>
          <w:sz w:val="24"/>
          <w:szCs w:val="24"/>
        </w:rPr>
        <w:t>Нижнесилезского</w:t>
      </w:r>
      <w:proofErr w:type="spellEnd"/>
      <w:r w:rsidRPr="008A640E">
        <w:rPr>
          <w:rFonts w:ascii="Times New Roman" w:hAnsi="Times New Roman" w:cs="Times New Roman"/>
          <w:sz w:val="24"/>
          <w:szCs w:val="24"/>
        </w:rPr>
        <w:t xml:space="preserve"> воеводства Республики Польша (19 детей + 3 сопровождающих) на базе ГБУ ДО "Центр "Интеллект". С 6 по 20 июля осуществлено направление делегации школьников Ленинградской области в </w:t>
      </w:r>
      <w:proofErr w:type="spellStart"/>
      <w:r w:rsidRPr="008A640E">
        <w:rPr>
          <w:rFonts w:ascii="Times New Roman" w:hAnsi="Times New Roman" w:cs="Times New Roman"/>
          <w:sz w:val="24"/>
          <w:szCs w:val="24"/>
        </w:rPr>
        <w:t>Нижнесилезское</w:t>
      </w:r>
      <w:proofErr w:type="spellEnd"/>
      <w:r w:rsidRPr="008A640E">
        <w:rPr>
          <w:rFonts w:ascii="Times New Roman" w:hAnsi="Times New Roman" w:cs="Times New Roman"/>
          <w:sz w:val="24"/>
          <w:szCs w:val="24"/>
        </w:rPr>
        <w:t xml:space="preserve"> воеводство Республики Польша.</w:t>
      </w:r>
    </w:p>
    <w:p w:rsidR="008A640E" w:rsidRPr="008A640E" w:rsidRDefault="008A640E" w:rsidP="008A640E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40E">
        <w:rPr>
          <w:rFonts w:ascii="Times New Roman" w:hAnsi="Times New Roman" w:cs="Times New Roman"/>
          <w:sz w:val="24"/>
          <w:szCs w:val="24"/>
        </w:rPr>
        <w:t>26 марта 2019 года состоялась Межрегиональная научно-практическая конференция «Современное воспитание: задачи, проблемы, перспективы развития», проводимой в рамках международной научно-практической конференции «Личность. Общество. Образование. Качество современного образования: актуальные вопросы, достижения, стратегии развития». В программу конференции вошли пл</w:t>
      </w:r>
      <w:r w:rsidR="00D10D3D">
        <w:rPr>
          <w:rFonts w:ascii="Times New Roman" w:hAnsi="Times New Roman" w:cs="Times New Roman"/>
          <w:sz w:val="24"/>
          <w:szCs w:val="24"/>
        </w:rPr>
        <w:t>е</w:t>
      </w:r>
      <w:r w:rsidRPr="008A640E">
        <w:rPr>
          <w:rFonts w:ascii="Times New Roman" w:hAnsi="Times New Roman" w:cs="Times New Roman"/>
          <w:sz w:val="24"/>
          <w:szCs w:val="24"/>
        </w:rPr>
        <w:t>нарное заседание, дискуссионная площадка и два "круглых стола". По итогам работы конференции издан сборник научных статей и представлены лучшие практики в сфере воспитания. Количество участников - 100 человек.</w:t>
      </w:r>
    </w:p>
    <w:p w:rsidR="008A640E" w:rsidRPr="008A640E" w:rsidRDefault="008A640E" w:rsidP="008A640E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40E">
        <w:rPr>
          <w:rFonts w:ascii="Times New Roman" w:hAnsi="Times New Roman" w:cs="Times New Roman"/>
          <w:sz w:val="24"/>
          <w:szCs w:val="24"/>
        </w:rPr>
        <w:t>10-14 апреля 2019 г. Ленинградская область приняла участие в  крупнейшем российском мероприятии в сфере образования - Московском международном салоне образования с программой «Ленинградская область: национальные проекты, стратегии будущего».  На выставочной площадке образовательные организации - лидеры системы образования Ленинградской области представляли свой инновационный опыт: провели мастер классы, показали презентации и т.д.</w:t>
      </w:r>
    </w:p>
    <w:p w:rsidR="008A640E" w:rsidRPr="008A640E" w:rsidRDefault="008A640E" w:rsidP="008A640E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40E">
        <w:rPr>
          <w:rFonts w:ascii="Times New Roman" w:hAnsi="Times New Roman" w:cs="Times New Roman"/>
          <w:sz w:val="24"/>
          <w:szCs w:val="24"/>
        </w:rPr>
        <w:t>16 мая 2019 года состоялась научно-практическая конференция, посвященная старту проекта «От идеи к проекту, от проекта к предпринимательству».  В ходе работы пленарного заседания обсуждались вопросы перспектив развития предпринимательской деятельности школьников в Ленинградской области.</w:t>
      </w:r>
    </w:p>
    <w:p w:rsidR="008A640E" w:rsidRPr="008A640E" w:rsidRDefault="008A640E" w:rsidP="008A640E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40E">
        <w:rPr>
          <w:rFonts w:ascii="Times New Roman" w:hAnsi="Times New Roman" w:cs="Times New Roman"/>
          <w:sz w:val="24"/>
          <w:szCs w:val="24"/>
        </w:rPr>
        <w:t>В работе конференции приняли участие представители комитета по развитию малого, среднего бизнеса и потребительского рынка Ленинградской области, представители отделения по Ленинградской области Северо-Западного главного управления Центрального банка Российской Федерации, руководители  органов местного самоуправления,  осуществляющих  управление  в сфере образования Ленинградской области, руководители образовательных организаций, педагогические работники,  представители бизнеса. Общее число участников мероприятия – 400 человек.</w:t>
      </w:r>
    </w:p>
    <w:p w:rsidR="008A640E" w:rsidRPr="008A640E" w:rsidRDefault="008A640E" w:rsidP="008A640E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40E">
        <w:rPr>
          <w:rFonts w:ascii="Times New Roman" w:hAnsi="Times New Roman" w:cs="Times New Roman"/>
          <w:sz w:val="24"/>
          <w:szCs w:val="24"/>
        </w:rPr>
        <w:t>Областной праздник «Бал выпускников Ленинградской области» состоялся 21 июня 2019 года в Большом концертном зале «Октябрьский».</w:t>
      </w:r>
    </w:p>
    <w:p w:rsidR="008A640E" w:rsidRPr="008A640E" w:rsidRDefault="002B3ACE" w:rsidP="002B3ACE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ACE">
        <w:rPr>
          <w:rFonts w:ascii="Times New Roman" w:hAnsi="Times New Roman" w:cs="Times New Roman"/>
          <w:sz w:val="24"/>
          <w:szCs w:val="24"/>
        </w:rPr>
        <w:t>В 2109 году приобретено 20000 подарков для первоклассников. Подарок включает в себя набор книг (в том числе книга "Бабочка над заливом") и посвящен Году здорового образа жизни в Ленинградской области.</w:t>
      </w:r>
    </w:p>
    <w:p w:rsidR="008A640E" w:rsidRDefault="008A640E" w:rsidP="00E721B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42E" w:rsidRPr="00A46EE2" w:rsidRDefault="0008642E" w:rsidP="000864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6EE2">
        <w:rPr>
          <w:rFonts w:ascii="Times New Roman" w:hAnsi="Times New Roman"/>
          <w:b/>
          <w:sz w:val="24"/>
          <w:szCs w:val="24"/>
        </w:rPr>
        <w:lastRenderedPageBreak/>
        <w:t>Подпрограмма 3 «Развитие дополнительного образования детей Ленинградской области»</w:t>
      </w:r>
    </w:p>
    <w:p w:rsidR="00B50AB1" w:rsidRDefault="009C506C" w:rsidP="005B614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C506C">
        <w:rPr>
          <w:rFonts w:ascii="Times New Roman" w:hAnsi="Times New Roman"/>
          <w:sz w:val="24"/>
          <w:szCs w:val="24"/>
        </w:rPr>
        <w:t xml:space="preserve">Объем финансового обеспечения подпрограммы на 2019 год  </w:t>
      </w:r>
      <w:r w:rsidR="00133BAB">
        <w:rPr>
          <w:rFonts w:ascii="Times New Roman" w:hAnsi="Times New Roman"/>
          <w:sz w:val="24"/>
          <w:szCs w:val="24"/>
        </w:rPr>
        <w:t>412 230,0</w:t>
      </w:r>
      <w:r w:rsidRPr="009C506C">
        <w:rPr>
          <w:rFonts w:ascii="Times New Roman" w:hAnsi="Times New Roman"/>
          <w:sz w:val="24"/>
          <w:szCs w:val="24"/>
        </w:rPr>
        <w:t xml:space="preserve"> тыс. рублей, в том числе за счет средств федерального бюджета </w:t>
      </w:r>
      <w:r>
        <w:rPr>
          <w:rFonts w:ascii="Times New Roman" w:hAnsi="Times New Roman"/>
          <w:sz w:val="24"/>
          <w:szCs w:val="24"/>
        </w:rPr>
        <w:t>56 004,9</w:t>
      </w:r>
      <w:r w:rsidRPr="009C506C">
        <w:rPr>
          <w:rFonts w:ascii="Times New Roman" w:hAnsi="Times New Roman"/>
          <w:sz w:val="24"/>
          <w:szCs w:val="24"/>
        </w:rPr>
        <w:t xml:space="preserve"> тыс. рублей, за счет регионального бюджета </w:t>
      </w:r>
      <w:r w:rsidR="00133BAB">
        <w:rPr>
          <w:rFonts w:ascii="Times New Roman" w:hAnsi="Times New Roman"/>
          <w:sz w:val="24"/>
          <w:szCs w:val="24"/>
        </w:rPr>
        <w:t>353 577,9</w:t>
      </w:r>
      <w:r w:rsidRPr="009C506C">
        <w:rPr>
          <w:rFonts w:ascii="Times New Roman" w:hAnsi="Times New Roman"/>
          <w:sz w:val="24"/>
          <w:szCs w:val="24"/>
        </w:rPr>
        <w:t xml:space="preserve"> тыс. рублей, за счет средств местных бюджетов </w:t>
      </w:r>
      <w:r>
        <w:rPr>
          <w:rFonts w:ascii="Times New Roman" w:hAnsi="Times New Roman"/>
          <w:sz w:val="24"/>
          <w:szCs w:val="24"/>
        </w:rPr>
        <w:t>2 647,2</w:t>
      </w:r>
      <w:r w:rsidRPr="009C506C">
        <w:rPr>
          <w:rFonts w:ascii="Times New Roman" w:hAnsi="Times New Roman"/>
          <w:sz w:val="24"/>
          <w:szCs w:val="24"/>
        </w:rPr>
        <w:t xml:space="preserve"> тыс. рублей.  За </w:t>
      </w:r>
      <w:r w:rsidR="00133BAB">
        <w:rPr>
          <w:rFonts w:ascii="Times New Roman" w:hAnsi="Times New Roman"/>
          <w:sz w:val="24"/>
          <w:szCs w:val="24"/>
        </w:rPr>
        <w:t>год</w:t>
      </w:r>
      <w:r w:rsidRPr="009C506C">
        <w:rPr>
          <w:rFonts w:ascii="Times New Roman" w:hAnsi="Times New Roman"/>
          <w:sz w:val="24"/>
          <w:szCs w:val="24"/>
        </w:rPr>
        <w:t xml:space="preserve"> фактическое финансирование  подпрограммы составило </w:t>
      </w:r>
      <w:r w:rsidR="00DE683F">
        <w:rPr>
          <w:rFonts w:ascii="Times New Roman" w:hAnsi="Times New Roman"/>
          <w:sz w:val="24"/>
          <w:szCs w:val="24"/>
        </w:rPr>
        <w:t>411 876,0</w:t>
      </w:r>
      <w:r w:rsidRPr="009C506C">
        <w:rPr>
          <w:rFonts w:ascii="Times New Roman" w:hAnsi="Times New Roman"/>
          <w:sz w:val="24"/>
          <w:szCs w:val="24"/>
        </w:rPr>
        <w:t xml:space="preserve"> тыс. рублей  или  </w:t>
      </w:r>
      <w:r w:rsidR="00DE683F">
        <w:rPr>
          <w:rFonts w:ascii="Times New Roman" w:hAnsi="Times New Roman"/>
          <w:sz w:val="24"/>
          <w:szCs w:val="24"/>
        </w:rPr>
        <w:t>99,9</w:t>
      </w:r>
      <w:r w:rsidRPr="009C506C">
        <w:rPr>
          <w:rFonts w:ascii="Times New Roman" w:hAnsi="Times New Roman"/>
          <w:sz w:val="24"/>
          <w:szCs w:val="24"/>
        </w:rPr>
        <w:t xml:space="preserve">%  от годового объема финансового обеспечения подпрограммы, в том числе за счет федерального бюджета </w:t>
      </w:r>
      <w:r w:rsidR="003D522E">
        <w:rPr>
          <w:rFonts w:ascii="Times New Roman" w:hAnsi="Times New Roman"/>
          <w:sz w:val="24"/>
          <w:szCs w:val="24"/>
        </w:rPr>
        <w:t>56 004,9</w:t>
      </w:r>
      <w:r w:rsidRPr="009C506C">
        <w:rPr>
          <w:rFonts w:ascii="Times New Roman" w:hAnsi="Times New Roman"/>
          <w:sz w:val="24"/>
          <w:szCs w:val="24"/>
        </w:rPr>
        <w:t xml:space="preserve"> тыс. рублей (</w:t>
      </w:r>
      <w:r w:rsidR="003D522E">
        <w:rPr>
          <w:rFonts w:ascii="Times New Roman" w:hAnsi="Times New Roman"/>
          <w:sz w:val="24"/>
          <w:szCs w:val="24"/>
        </w:rPr>
        <w:t>100</w:t>
      </w:r>
      <w:r w:rsidRPr="009C506C">
        <w:rPr>
          <w:rFonts w:ascii="Times New Roman" w:hAnsi="Times New Roman"/>
          <w:sz w:val="24"/>
          <w:szCs w:val="24"/>
        </w:rPr>
        <w:t xml:space="preserve">%), за счет регионального бюджета </w:t>
      </w:r>
      <w:r w:rsidR="003D522E">
        <w:rPr>
          <w:rFonts w:ascii="Times New Roman" w:hAnsi="Times New Roman"/>
          <w:sz w:val="24"/>
          <w:szCs w:val="24"/>
        </w:rPr>
        <w:t>353 223,8</w:t>
      </w:r>
      <w:r w:rsidRPr="009C506C">
        <w:rPr>
          <w:rFonts w:ascii="Times New Roman" w:hAnsi="Times New Roman"/>
          <w:sz w:val="24"/>
          <w:szCs w:val="24"/>
        </w:rPr>
        <w:t xml:space="preserve"> тыс. рублей (</w:t>
      </w:r>
      <w:r w:rsidR="003D522E">
        <w:rPr>
          <w:rFonts w:ascii="Times New Roman" w:hAnsi="Times New Roman"/>
          <w:sz w:val="24"/>
          <w:szCs w:val="24"/>
        </w:rPr>
        <w:t>99,9</w:t>
      </w:r>
      <w:r w:rsidRPr="009C506C">
        <w:rPr>
          <w:rFonts w:ascii="Times New Roman" w:hAnsi="Times New Roman"/>
          <w:sz w:val="24"/>
          <w:szCs w:val="24"/>
        </w:rPr>
        <w:t>%)</w:t>
      </w:r>
      <w:r w:rsidR="003D522E">
        <w:rPr>
          <w:rFonts w:ascii="Times New Roman" w:hAnsi="Times New Roman"/>
          <w:sz w:val="24"/>
          <w:szCs w:val="24"/>
        </w:rPr>
        <w:t>, за счет местных бюджетов 2 647,3 тыс. рублей</w:t>
      </w:r>
      <w:r w:rsidRPr="009C506C">
        <w:rPr>
          <w:rFonts w:ascii="Times New Roman" w:hAnsi="Times New Roman"/>
          <w:sz w:val="24"/>
          <w:szCs w:val="24"/>
        </w:rPr>
        <w:t xml:space="preserve">. Выполнение подпрограммы составило </w:t>
      </w:r>
      <w:r w:rsidR="003D522E">
        <w:rPr>
          <w:rFonts w:ascii="Times New Roman" w:hAnsi="Times New Roman"/>
          <w:sz w:val="24"/>
          <w:szCs w:val="24"/>
        </w:rPr>
        <w:t>408 197,8</w:t>
      </w:r>
      <w:r w:rsidRPr="009C506C">
        <w:rPr>
          <w:rFonts w:ascii="Times New Roman" w:hAnsi="Times New Roman"/>
          <w:sz w:val="24"/>
          <w:szCs w:val="24"/>
        </w:rPr>
        <w:t xml:space="preserve"> тыс. рублей или </w:t>
      </w:r>
      <w:r w:rsidR="003D522E">
        <w:rPr>
          <w:rFonts w:ascii="Times New Roman" w:hAnsi="Times New Roman"/>
          <w:sz w:val="24"/>
          <w:szCs w:val="24"/>
        </w:rPr>
        <w:t>99,0</w:t>
      </w:r>
      <w:r w:rsidRPr="009C506C">
        <w:rPr>
          <w:rFonts w:ascii="Times New Roman" w:hAnsi="Times New Roman"/>
          <w:sz w:val="24"/>
          <w:szCs w:val="24"/>
        </w:rPr>
        <w:t xml:space="preserve">% от годового объема финансового обеспечения подпрограммы, в том числе за счет средств федерального бюджета </w:t>
      </w:r>
      <w:r w:rsidR="003D522E">
        <w:rPr>
          <w:rFonts w:ascii="Times New Roman" w:hAnsi="Times New Roman"/>
          <w:sz w:val="24"/>
          <w:szCs w:val="24"/>
        </w:rPr>
        <w:t>56 004,9</w:t>
      </w:r>
      <w:r w:rsidRPr="009C506C">
        <w:rPr>
          <w:rFonts w:ascii="Times New Roman" w:hAnsi="Times New Roman"/>
          <w:sz w:val="24"/>
          <w:szCs w:val="24"/>
        </w:rPr>
        <w:t xml:space="preserve"> тыс. рублей (</w:t>
      </w:r>
      <w:r w:rsidR="003D522E">
        <w:rPr>
          <w:rFonts w:ascii="Times New Roman" w:hAnsi="Times New Roman"/>
          <w:sz w:val="24"/>
          <w:szCs w:val="24"/>
        </w:rPr>
        <w:t>100</w:t>
      </w:r>
      <w:r w:rsidRPr="009C506C">
        <w:rPr>
          <w:rFonts w:ascii="Times New Roman" w:hAnsi="Times New Roman"/>
          <w:sz w:val="24"/>
          <w:szCs w:val="24"/>
        </w:rPr>
        <w:t xml:space="preserve">%), за счет регионального бюджета </w:t>
      </w:r>
      <w:r w:rsidR="003D522E">
        <w:rPr>
          <w:rFonts w:ascii="Times New Roman" w:hAnsi="Times New Roman"/>
          <w:sz w:val="24"/>
          <w:szCs w:val="24"/>
        </w:rPr>
        <w:t>349 545,6</w:t>
      </w:r>
      <w:r w:rsidRPr="009C506C">
        <w:rPr>
          <w:rFonts w:ascii="Times New Roman" w:hAnsi="Times New Roman"/>
          <w:sz w:val="24"/>
          <w:szCs w:val="24"/>
        </w:rPr>
        <w:t xml:space="preserve"> тыс. рублей (</w:t>
      </w:r>
      <w:r w:rsidR="003D522E">
        <w:rPr>
          <w:rFonts w:ascii="Times New Roman" w:hAnsi="Times New Roman"/>
          <w:sz w:val="24"/>
          <w:szCs w:val="24"/>
        </w:rPr>
        <w:t>98,9</w:t>
      </w:r>
      <w:r w:rsidRPr="009C506C">
        <w:rPr>
          <w:rFonts w:ascii="Times New Roman" w:hAnsi="Times New Roman"/>
          <w:sz w:val="24"/>
          <w:szCs w:val="24"/>
        </w:rPr>
        <w:t>%)</w:t>
      </w:r>
      <w:r w:rsidR="003D522E">
        <w:rPr>
          <w:rFonts w:ascii="Times New Roman" w:hAnsi="Times New Roman"/>
          <w:sz w:val="24"/>
          <w:szCs w:val="24"/>
        </w:rPr>
        <w:t xml:space="preserve">, </w:t>
      </w:r>
      <w:r w:rsidR="009821EE">
        <w:rPr>
          <w:rFonts w:ascii="Times New Roman" w:hAnsi="Times New Roman"/>
          <w:sz w:val="24"/>
          <w:szCs w:val="24"/>
        </w:rPr>
        <w:t>за счет средств местного бюджета 2 647,3 тыс. рублей</w:t>
      </w:r>
      <w:r w:rsidR="00097B1F">
        <w:rPr>
          <w:rFonts w:ascii="Times New Roman" w:hAnsi="Times New Roman"/>
          <w:sz w:val="24"/>
          <w:szCs w:val="24"/>
        </w:rPr>
        <w:t xml:space="preserve"> (100%)</w:t>
      </w:r>
      <w:r>
        <w:rPr>
          <w:rFonts w:ascii="Times New Roman" w:hAnsi="Times New Roman"/>
          <w:sz w:val="24"/>
          <w:szCs w:val="24"/>
        </w:rPr>
        <w:t>.</w:t>
      </w:r>
    </w:p>
    <w:p w:rsidR="005B614B" w:rsidRPr="00240912" w:rsidRDefault="005B614B" w:rsidP="005B614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62C34">
        <w:rPr>
          <w:rFonts w:ascii="Times New Roman" w:hAnsi="Times New Roman"/>
          <w:b/>
          <w:sz w:val="24"/>
          <w:szCs w:val="24"/>
        </w:rPr>
        <w:t>В рамках основного мероприятия «Реализация  программ дополнительного образования детей»</w:t>
      </w:r>
      <w:r w:rsidRPr="00240912">
        <w:rPr>
          <w:rFonts w:ascii="Times New Roman" w:hAnsi="Times New Roman"/>
          <w:sz w:val="24"/>
          <w:szCs w:val="24"/>
        </w:rPr>
        <w:t xml:space="preserve"> из областного бюджета произведено финансирование:</w:t>
      </w:r>
    </w:p>
    <w:p w:rsidR="005B2018" w:rsidRDefault="005B614B" w:rsidP="005B614B">
      <w:pPr>
        <w:tabs>
          <w:tab w:val="left" w:pos="851"/>
          <w:tab w:val="left" w:pos="1701"/>
        </w:tabs>
        <w:spacing w:after="120"/>
        <w:ind w:left="-567" w:right="5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0912">
        <w:rPr>
          <w:rFonts w:ascii="Times New Roman" w:hAnsi="Times New Roman"/>
          <w:sz w:val="24"/>
          <w:szCs w:val="24"/>
        </w:rPr>
        <w:t>- перечислены субсидии на выполнение государственного задания</w:t>
      </w:r>
      <w:r w:rsidR="00385C3C" w:rsidRPr="00240912">
        <w:rPr>
          <w:rFonts w:ascii="Times New Roman" w:hAnsi="Times New Roman"/>
          <w:sz w:val="24"/>
          <w:szCs w:val="24"/>
        </w:rPr>
        <w:t xml:space="preserve"> </w:t>
      </w:r>
      <w:r w:rsidR="002B4214">
        <w:rPr>
          <w:rFonts w:ascii="Times New Roman" w:hAnsi="Times New Roman"/>
          <w:sz w:val="24"/>
          <w:szCs w:val="24"/>
        </w:rPr>
        <w:t>двум</w:t>
      </w:r>
      <w:r w:rsidR="00385C3C" w:rsidRPr="00240912">
        <w:rPr>
          <w:rFonts w:ascii="Times New Roman" w:hAnsi="Times New Roman"/>
          <w:sz w:val="24"/>
          <w:szCs w:val="24"/>
        </w:rPr>
        <w:t xml:space="preserve"> бюджетным</w:t>
      </w:r>
      <w:r w:rsidR="002B4214">
        <w:rPr>
          <w:rFonts w:ascii="Times New Roman" w:hAnsi="Times New Roman"/>
          <w:sz w:val="24"/>
          <w:szCs w:val="24"/>
        </w:rPr>
        <w:t xml:space="preserve"> и одному автономному</w:t>
      </w:r>
      <w:r w:rsidR="00385C3C" w:rsidRPr="00240912">
        <w:rPr>
          <w:rFonts w:ascii="Times New Roman" w:hAnsi="Times New Roman"/>
          <w:sz w:val="24"/>
          <w:szCs w:val="24"/>
        </w:rPr>
        <w:t xml:space="preserve"> </w:t>
      </w:r>
      <w:r w:rsidR="002B4214">
        <w:rPr>
          <w:rFonts w:ascii="Times New Roman" w:hAnsi="Times New Roman"/>
          <w:sz w:val="24"/>
          <w:szCs w:val="24"/>
        </w:rPr>
        <w:t>учреждениям</w:t>
      </w:r>
      <w:r w:rsidR="00385C3C" w:rsidRPr="00240912">
        <w:rPr>
          <w:rFonts w:ascii="Times New Roman" w:hAnsi="Times New Roman"/>
          <w:sz w:val="24"/>
          <w:szCs w:val="24"/>
        </w:rPr>
        <w:t>, подведомственным комитету общего и профессионального образования Ленинградской области</w:t>
      </w:r>
      <w:r w:rsidR="001E1B20">
        <w:rPr>
          <w:rFonts w:ascii="Times New Roman" w:hAnsi="Times New Roman"/>
          <w:sz w:val="24"/>
          <w:szCs w:val="24"/>
        </w:rPr>
        <w:t>, реализующим программы дополнительного образования</w:t>
      </w:r>
      <w:r w:rsidR="00D92067">
        <w:rPr>
          <w:rFonts w:ascii="Times New Roman" w:hAnsi="Times New Roman"/>
          <w:sz w:val="24"/>
          <w:szCs w:val="24"/>
        </w:rPr>
        <w:t xml:space="preserve">, в объеме </w:t>
      </w:r>
      <w:r w:rsidR="00F30527">
        <w:rPr>
          <w:rFonts w:ascii="Times New Roman" w:hAnsi="Times New Roman"/>
          <w:sz w:val="24"/>
          <w:szCs w:val="24"/>
        </w:rPr>
        <w:t>170 409</w:t>
      </w:r>
      <w:r w:rsidR="00D92067">
        <w:rPr>
          <w:rFonts w:ascii="Times New Roman" w:hAnsi="Times New Roman"/>
          <w:sz w:val="24"/>
          <w:szCs w:val="24"/>
        </w:rPr>
        <w:t xml:space="preserve"> тыс. рублей.</w:t>
      </w:r>
      <w:r w:rsidRPr="00240912">
        <w:rPr>
          <w:rFonts w:ascii="Times New Roman" w:hAnsi="Times New Roman"/>
          <w:sz w:val="24"/>
          <w:szCs w:val="24"/>
        </w:rPr>
        <w:t xml:space="preserve"> </w:t>
      </w:r>
      <w:r w:rsidR="008850AB">
        <w:rPr>
          <w:rFonts w:ascii="Times New Roman" w:hAnsi="Times New Roman"/>
          <w:sz w:val="24"/>
          <w:szCs w:val="24"/>
        </w:rPr>
        <w:t xml:space="preserve">Исполнение </w:t>
      </w:r>
      <w:r w:rsidR="00F30527">
        <w:rPr>
          <w:rFonts w:ascii="Times New Roman" w:hAnsi="Times New Roman"/>
          <w:sz w:val="24"/>
          <w:szCs w:val="24"/>
        </w:rPr>
        <w:t>составило 100%</w:t>
      </w:r>
      <w:r w:rsidR="008850AB">
        <w:rPr>
          <w:rFonts w:ascii="Times New Roman" w:hAnsi="Times New Roman"/>
          <w:sz w:val="24"/>
          <w:szCs w:val="24"/>
        </w:rPr>
        <w:t>.</w:t>
      </w:r>
    </w:p>
    <w:p w:rsidR="00F103ED" w:rsidRDefault="005B2018" w:rsidP="005B614B">
      <w:pPr>
        <w:tabs>
          <w:tab w:val="left" w:pos="851"/>
          <w:tab w:val="left" w:pos="1701"/>
        </w:tabs>
        <w:spacing w:after="120"/>
        <w:ind w:left="-567" w:right="5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091D">
        <w:rPr>
          <w:rFonts w:ascii="Times New Roman" w:hAnsi="Times New Roman"/>
          <w:b/>
          <w:sz w:val="24"/>
          <w:szCs w:val="24"/>
        </w:rPr>
        <w:t>В рамках основного мероприятия «Обеспечение доступного дополнительного обра</w:t>
      </w:r>
      <w:r w:rsidR="001F6283" w:rsidRPr="0009091D">
        <w:rPr>
          <w:rFonts w:ascii="Times New Roman" w:hAnsi="Times New Roman"/>
          <w:b/>
          <w:sz w:val="24"/>
          <w:szCs w:val="24"/>
        </w:rPr>
        <w:t>зования детей»</w:t>
      </w:r>
      <w:r w:rsidR="001F6283">
        <w:rPr>
          <w:rFonts w:ascii="Times New Roman" w:hAnsi="Times New Roman"/>
          <w:sz w:val="24"/>
          <w:szCs w:val="24"/>
        </w:rPr>
        <w:t xml:space="preserve"> в 1 квартале 2019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1F6283">
        <w:rPr>
          <w:rFonts w:ascii="Times New Roman" w:hAnsi="Times New Roman"/>
          <w:sz w:val="24"/>
          <w:szCs w:val="24"/>
        </w:rPr>
        <w:t xml:space="preserve">заключены Соглашения с  муниципальными образованиями о предоставлении субсидий </w:t>
      </w:r>
      <w:r>
        <w:rPr>
          <w:rFonts w:ascii="Times New Roman" w:hAnsi="Times New Roman"/>
          <w:sz w:val="24"/>
          <w:szCs w:val="24"/>
        </w:rPr>
        <w:t xml:space="preserve"> на ремонтные работы в учреждениях дополнительного образования детей</w:t>
      </w:r>
      <w:r w:rsidR="008850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8850AB">
        <w:rPr>
          <w:rFonts w:ascii="Times New Roman" w:hAnsi="Times New Roman"/>
          <w:sz w:val="24"/>
          <w:szCs w:val="24"/>
        </w:rPr>
        <w:t xml:space="preserve">Финансирование составило </w:t>
      </w:r>
      <w:r w:rsidR="00DC0552">
        <w:rPr>
          <w:rFonts w:ascii="Times New Roman" w:hAnsi="Times New Roman"/>
          <w:sz w:val="24"/>
          <w:szCs w:val="24"/>
        </w:rPr>
        <w:t>23 472,9</w:t>
      </w:r>
      <w:r w:rsidR="008850AB">
        <w:rPr>
          <w:rFonts w:ascii="Times New Roman" w:hAnsi="Times New Roman"/>
          <w:sz w:val="24"/>
          <w:szCs w:val="24"/>
        </w:rPr>
        <w:t xml:space="preserve"> тыс. рублей, в том числе </w:t>
      </w:r>
      <w:r w:rsidR="0009091D">
        <w:rPr>
          <w:rFonts w:ascii="Times New Roman" w:hAnsi="Times New Roman"/>
          <w:sz w:val="24"/>
          <w:szCs w:val="24"/>
        </w:rPr>
        <w:t xml:space="preserve">за счет средств областного бюджета 21 125,7 тыс. рублей, </w:t>
      </w:r>
      <w:r w:rsidR="008850AB">
        <w:rPr>
          <w:rFonts w:ascii="Times New Roman" w:hAnsi="Times New Roman"/>
          <w:sz w:val="24"/>
          <w:szCs w:val="24"/>
        </w:rPr>
        <w:t xml:space="preserve">средства местных бюджетов </w:t>
      </w:r>
      <w:r w:rsidR="00DC0552">
        <w:rPr>
          <w:rFonts w:ascii="Times New Roman" w:hAnsi="Times New Roman"/>
          <w:sz w:val="24"/>
          <w:szCs w:val="24"/>
        </w:rPr>
        <w:t>2 347,3</w:t>
      </w:r>
      <w:r w:rsidR="008850AB">
        <w:rPr>
          <w:rFonts w:ascii="Times New Roman" w:hAnsi="Times New Roman"/>
          <w:sz w:val="24"/>
          <w:szCs w:val="24"/>
        </w:rPr>
        <w:t xml:space="preserve"> тыс. рублей. Исполнение </w:t>
      </w:r>
      <w:r w:rsidR="0009091D">
        <w:rPr>
          <w:rFonts w:ascii="Times New Roman" w:hAnsi="Times New Roman"/>
          <w:sz w:val="24"/>
          <w:szCs w:val="24"/>
        </w:rPr>
        <w:t xml:space="preserve">составило </w:t>
      </w:r>
      <w:r w:rsidR="00DC0552">
        <w:rPr>
          <w:rFonts w:ascii="Times New Roman" w:hAnsi="Times New Roman"/>
          <w:sz w:val="24"/>
          <w:szCs w:val="24"/>
        </w:rPr>
        <w:t>100%.</w:t>
      </w:r>
    </w:p>
    <w:p w:rsidR="003A36FE" w:rsidRPr="003A36FE" w:rsidRDefault="003A36FE" w:rsidP="003A36FE">
      <w:pPr>
        <w:tabs>
          <w:tab w:val="left" w:pos="851"/>
          <w:tab w:val="left" w:pos="1701"/>
        </w:tabs>
        <w:spacing w:after="120"/>
        <w:ind w:left="-567" w:right="5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36FE">
        <w:rPr>
          <w:rFonts w:ascii="Times New Roman" w:hAnsi="Times New Roman"/>
          <w:b/>
          <w:sz w:val="24"/>
          <w:szCs w:val="24"/>
        </w:rPr>
        <w:t>В рамках основного мероприятия «Содействие развитию дополнительного образования»</w:t>
      </w:r>
      <w:r w:rsidRPr="003A36FE">
        <w:rPr>
          <w:rFonts w:ascii="Times New Roman" w:hAnsi="Times New Roman"/>
          <w:sz w:val="24"/>
          <w:szCs w:val="24"/>
        </w:rPr>
        <w:t xml:space="preserve">  по мероприятию «Организация и проведение региональных чемпионатов и конкурсов технической, естественно-научной направленностей, в том числе чемпионата </w:t>
      </w:r>
      <w:proofErr w:type="spellStart"/>
      <w:r w:rsidRPr="003A36FE">
        <w:rPr>
          <w:rFonts w:ascii="Times New Roman" w:hAnsi="Times New Roman"/>
          <w:sz w:val="24"/>
          <w:szCs w:val="24"/>
        </w:rPr>
        <w:t>Junior</w:t>
      </w:r>
      <w:proofErr w:type="spellEnd"/>
      <w:r w:rsidRPr="003A3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36FE">
        <w:rPr>
          <w:rFonts w:ascii="Times New Roman" w:hAnsi="Times New Roman"/>
          <w:sz w:val="24"/>
          <w:szCs w:val="24"/>
        </w:rPr>
        <w:t>Skills</w:t>
      </w:r>
      <w:proofErr w:type="spellEnd"/>
      <w:r w:rsidRPr="003A36FE">
        <w:rPr>
          <w:rFonts w:ascii="Times New Roman" w:hAnsi="Times New Roman"/>
          <w:sz w:val="24"/>
          <w:szCs w:val="24"/>
        </w:rPr>
        <w:t xml:space="preserve"> и конкурса проектной деятельности» запланировано 12079,4 тыс. рублей. В 1 полугодии осуществлено финансирование на сумму 11079,4 тыс. рублей. Исполнение 4918,6 тыс. рублей.</w:t>
      </w:r>
    </w:p>
    <w:p w:rsidR="003A36FE" w:rsidRPr="003A36FE" w:rsidRDefault="003A36FE" w:rsidP="003A36FE">
      <w:pPr>
        <w:tabs>
          <w:tab w:val="left" w:pos="851"/>
          <w:tab w:val="left" w:pos="1701"/>
        </w:tabs>
        <w:spacing w:after="120"/>
        <w:ind w:left="-567" w:right="5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36FE">
        <w:rPr>
          <w:rFonts w:ascii="Times New Roman" w:hAnsi="Times New Roman"/>
          <w:sz w:val="24"/>
          <w:szCs w:val="24"/>
        </w:rPr>
        <w:t xml:space="preserve">С 24 по 27 января на базе  ГБПОУ ЛО "Кировский Политехнический Техникум" состоялся III Региональный чемпионат </w:t>
      </w:r>
      <w:proofErr w:type="spellStart"/>
      <w:r w:rsidRPr="003A36FE">
        <w:rPr>
          <w:rFonts w:ascii="Times New Roman" w:hAnsi="Times New Roman"/>
          <w:sz w:val="24"/>
          <w:szCs w:val="24"/>
        </w:rPr>
        <w:t>ЮниорПрофи</w:t>
      </w:r>
      <w:proofErr w:type="spellEnd"/>
      <w:r w:rsidRPr="003A36FE">
        <w:rPr>
          <w:rFonts w:ascii="Times New Roman" w:hAnsi="Times New Roman"/>
          <w:sz w:val="24"/>
          <w:szCs w:val="24"/>
        </w:rPr>
        <w:t>/</w:t>
      </w:r>
      <w:proofErr w:type="spellStart"/>
      <w:r w:rsidRPr="003A36FE">
        <w:rPr>
          <w:rFonts w:ascii="Times New Roman" w:hAnsi="Times New Roman"/>
          <w:sz w:val="24"/>
          <w:szCs w:val="24"/>
        </w:rPr>
        <w:t>JuniorSkills</w:t>
      </w:r>
      <w:proofErr w:type="spellEnd"/>
      <w:r w:rsidRPr="003A36FE">
        <w:rPr>
          <w:rFonts w:ascii="Times New Roman" w:hAnsi="Times New Roman"/>
          <w:sz w:val="24"/>
          <w:szCs w:val="24"/>
        </w:rPr>
        <w:t xml:space="preserve"> Ленинградской области. В соревнованиях приняли участие 120 обучающихся из образовательных организаций общего и дополнительного образования разных районов Ленинградской области, участники соревновались в профессиональном мастерстве по  9  компетенциям: «</w:t>
      </w:r>
      <w:proofErr w:type="spellStart"/>
      <w:r w:rsidRPr="003A36FE">
        <w:rPr>
          <w:rFonts w:ascii="Times New Roman" w:hAnsi="Times New Roman"/>
          <w:sz w:val="24"/>
          <w:szCs w:val="24"/>
        </w:rPr>
        <w:t>мехатроника</w:t>
      </w:r>
      <w:proofErr w:type="spellEnd"/>
      <w:r w:rsidRPr="003A36FE">
        <w:rPr>
          <w:rFonts w:ascii="Times New Roman" w:hAnsi="Times New Roman"/>
          <w:sz w:val="24"/>
          <w:szCs w:val="24"/>
        </w:rPr>
        <w:t>», «мобильная робототехника», «</w:t>
      </w:r>
      <w:proofErr w:type="spellStart"/>
      <w:r w:rsidRPr="003A36FE">
        <w:rPr>
          <w:rFonts w:ascii="Times New Roman" w:hAnsi="Times New Roman"/>
          <w:sz w:val="24"/>
          <w:szCs w:val="24"/>
        </w:rPr>
        <w:t>прототипирование</w:t>
      </w:r>
      <w:proofErr w:type="spellEnd"/>
      <w:r w:rsidRPr="003A36FE">
        <w:rPr>
          <w:rFonts w:ascii="Times New Roman" w:hAnsi="Times New Roman"/>
          <w:sz w:val="24"/>
          <w:szCs w:val="24"/>
        </w:rPr>
        <w:t>», «инженерный  дизайн CAD», «электромонтажные работы», «электроника», «</w:t>
      </w:r>
      <w:proofErr w:type="spellStart"/>
      <w:r w:rsidRPr="003A36FE">
        <w:rPr>
          <w:rFonts w:ascii="Times New Roman" w:hAnsi="Times New Roman"/>
          <w:sz w:val="24"/>
          <w:szCs w:val="24"/>
        </w:rPr>
        <w:t>медиакоммуникации</w:t>
      </w:r>
      <w:proofErr w:type="spellEnd"/>
      <w:r w:rsidRPr="003A36FE">
        <w:rPr>
          <w:rFonts w:ascii="Times New Roman" w:hAnsi="Times New Roman"/>
          <w:sz w:val="24"/>
          <w:szCs w:val="24"/>
        </w:rPr>
        <w:t>», «интернет вещей», «сетевое и системное администрирование». Проведены   церемония открытия и закрытия Чемпионата, церемония награждения по итогам Чемпионата с вручением медалей и дипломов. По итогам команда Ленинградской области в количестве 52 человек приняла участие Всероссийском технологическом фестивале «PROFEST- 2019», который прошел  с 19 – 23 марта 2019 года в г. Москва. По итогам участия, обучающиеся Ленинградской области, завоевали 13 призовых мест.</w:t>
      </w:r>
    </w:p>
    <w:p w:rsidR="003A36FE" w:rsidRDefault="003A36FE" w:rsidP="003A36FE">
      <w:pPr>
        <w:tabs>
          <w:tab w:val="left" w:pos="851"/>
          <w:tab w:val="left" w:pos="1701"/>
        </w:tabs>
        <w:spacing w:after="120"/>
        <w:ind w:left="-567" w:right="5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36FE">
        <w:rPr>
          <w:rFonts w:ascii="Times New Roman" w:hAnsi="Times New Roman"/>
          <w:sz w:val="24"/>
          <w:szCs w:val="24"/>
        </w:rPr>
        <w:t xml:space="preserve">В период  с 16 – 29 марта 2019 года команда Ленинградской области, победители регионального этапа, в количестве 20 человек приняли участие в IV открытой «Всероссийской олимпиаде по 3D технологиям», которая прошла  на базе Всероссийского детского центра </w:t>
      </w:r>
      <w:r w:rsidRPr="003A36FE">
        <w:rPr>
          <w:rFonts w:ascii="Times New Roman" w:hAnsi="Times New Roman"/>
          <w:sz w:val="24"/>
          <w:szCs w:val="24"/>
        </w:rPr>
        <w:lastRenderedPageBreak/>
        <w:t>«Смена» (Краснодарский край, г. Анапа, поселок Сукко). Ребята завоевали 1 место, 2 вторых и 2 третьих.</w:t>
      </w:r>
    </w:p>
    <w:p w:rsidR="00B43E4B" w:rsidRDefault="00F103ED" w:rsidP="00BF0A0B">
      <w:pPr>
        <w:tabs>
          <w:tab w:val="left" w:pos="851"/>
          <w:tab w:val="left" w:pos="1701"/>
        </w:tabs>
        <w:spacing w:after="120"/>
        <w:ind w:left="-567" w:right="5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AB0">
        <w:rPr>
          <w:rFonts w:ascii="Times New Roman" w:hAnsi="Times New Roman"/>
          <w:b/>
          <w:sz w:val="24"/>
          <w:szCs w:val="24"/>
        </w:rPr>
        <w:t>В рамках основного мероприятия «Обеспечение доступного дополнительного образования детей»</w:t>
      </w:r>
      <w:r>
        <w:rPr>
          <w:rFonts w:ascii="Times New Roman" w:hAnsi="Times New Roman"/>
          <w:sz w:val="24"/>
          <w:szCs w:val="24"/>
        </w:rPr>
        <w:t xml:space="preserve"> </w:t>
      </w:r>
      <w:r w:rsidR="002D14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мероприятию </w:t>
      </w:r>
      <w:r w:rsidRPr="00D24AB0">
        <w:rPr>
          <w:rFonts w:ascii="Times New Roman" w:hAnsi="Times New Roman"/>
          <w:sz w:val="24"/>
          <w:szCs w:val="24"/>
        </w:rPr>
        <w:t>«</w:t>
      </w:r>
      <w:r w:rsidR="001F6283" w:rsidRPr="00D24AB0">
        <w:rPr>
          <w:rFonts w:ascii="Times New Roman" w:hAnsi="Times New Roman" w:cs="Times New Roman"/>
          <w:sz w:val="24"/>
          <w:szCs w:val="24"/>
        </w:rPr>
        <w:t>Формирование современных управленческих и организационно-экономических механизмов в системе дополнительного образования детей</w:t>
      </w:r>
      <w:r w:rsidRPr="00D24AB0">
        <w:rPr>
          <w:rFonts w:ascii="Times New Roman" w:hAnsi="Times New Roman" w:cs="Times New Roman"/>
          <w:sz w:val="24"/>
          <w:szCs w:val="24"/>
        </w:rPr>
        <w:t>»</w:t>
      </w:r>
      <w:r w:rsidR="00BF0A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A0B">
        <w:rPr>
          <w:rFonts w:ascii="Times New Roman" w:hAnsi="Times New Roman" w:cs="Times New Roman"/>
          <w:sz w:val="24"/>
          <w:szCs w:val="24"/>
        </w:rPr>
        <w:t>в</w:t>
      </w:r>
      <w:r w:rsidR="00BF0A0B" w:rsidRPr="00BF0A0B">
        <w:rPr>
          <w:rFonts w:ascii="Times New Roman" w:hAnsi="Times New Roman" w:cs="Times New Roman"/>
          <w:sz w:val="24"/>
          <w:szCs w:val="24"/>
        </w:rPr>
        <w:t xml:space="preserve"> рамках реализации регионального проекта "Успех каждого ребенка"</w:t>
      </w:r>
      <w:r w:rsidR="00B43E4B">
        <w:rPr>
          <w:rFonts w:ascii="Times New Roman" w:hAnsi="Times New Roman" w:cs="Times New Roman"/>
          <w:sz w:val="24"/>
          <w:szCs w:val="24"/>
        </w:rPr>
        <w:t>:</w:t>
      </w:r>
    </w:p>
    <w:p w:rsidR="00BF0A0B" w:rsidRPr="00B43E4B" w:rsidRDefault="00BF0A0B" w:rsidP="00B43E4B">
      <w:pPr>
        <w:pStyle w:val="a3"/>
        <w:numPr>
          <w:ilvl w:val="0"/>
          <w:numId w:val="14"/>
        </w:numPr>
        <w:tabs>
          <w:tab w:val="left" w:pos="0"/>
          <w:tab w:val="left" w:pos="1701"/>
        </w:tabs>
        <w:spacing w:after="120"/>
        <w:ind w:left="-567" w:right="5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43E4B">
        <w:rPr>
          <w:rFonts w:ascii="Times New Roman" w:hAnsi="Times New Roman" w:cs="Times New Roman"/>
          <w:sz w:val="24"/>
          <w:szCs w:val="24"/>
        </w:rPr>
        <w:t>на базе центра "Ладога" создан Региональный модельный центр дополнительного образования детей (РМЦ). Заключено соглашение с центром "Ладога" на обеспечение деятельности РМЦ.</w:t>
      </w:r>
      <w:r w:rsidR="00B43E4B">
        <w:rPr>
          <w:rFonts w:ascii="Times New Roman" w:hAnsi="Times New Roman" w:cs="Times New Roman"/>
          <w:sz w:val="24"/>
          <w:szCs w:val="24"/>
        </w:rPr>
        <w:t xml:space="preserve"> П</w:t>
      </w:r>
      <w:r w:rsidRPr="00B43E4B">
        <w:rPr>
          <w:rFonts w:ascii="Times New Roman" w:hAnsi="Times New Roman" w:cs="Times New Roman"/>
          <w:sz w:val="24"/>
          <w:szCs w:val="24"/>
        </w:rPr>
        <w:t>роведена инвентаризация материально-технических, кадровых и инфраструктурных ресурсов образовательных организаций общего, среднего и дополнительного образования, а также организаций культуры, спорта и предприятий реального сектора экономики, потенциально пригодных для реализации образоват</w:t>
      </w:r>
      <w:r w:rsidR="00B43E4B">
        <w:rPr>
          <w:rFonts w:ascii="Times New Roman" w:hAnsi="Times New Roman" w:cs="Times New Roman"/>
          <w:sz w:val="24"/>
          <w:szCs w:val="24"/>
        </w:rPr>
        <w:t>ельных программ в сетевой форме.</w:t>
      </w:r>
      <w:r w:rsidR="005441B8">
        <w:rPr>
          <w:rFonts w:ascii="Times New Roman" w:hAnsi="Times New Roman" w:cs="Times New Roman"/>
          <w:sz w:val="24"/>
          <w:szCs w:val="24"/>
        </w:rPr>
        <w:t xml:space="preserve"> </w:t>
      </w:r>
      <w:r w:rsidR="00B43E4B" w:rsidRPr="00B43E4B">
        <w:rPr>
          <w:rFonts w:ascii="Times New Roman" w:hAnsi="Times New Roman" w:cs="Times New Roman"/>
          <w:sz w:val="24"/>
          <w:szCs w:val="24"/>
        </w:rPr>
        <w:t>В</w:t>
      </w:r>
      <w:r w:rsidRPr="00B43E4B">
        <w:rPr>
          <w:rFonts w:ascii="Times New Roman" w:hAnsi="Times New Roman" w:cs="Times New Roman"/>
          <w:sz w:val="24"/>
          <w:szCs w:val="24"/>
        </w:rPr>
        <w:t>недрен региональный и муниципальный сегменты общедоступного навигатора по програм</w:t>
      </w:r>
      <w:r w:rsidR="00B43E4B">
        <w:rPr>
          <w:rFonts w:ascii="Times New Roman" w:hAnsi="Times New Roman" w:cs="Times New Roman"/>
          <w:sz w:val="24"/>
          <w:szCs w:val="24"/>
        </w:rPr>
        <w:t xml:space="preserve">мам дополнительного образования. </w:t>
      </w:r>
      <w:r w:rsidR="00B43E4B" w:rsidRPr="00B43E4B">
        <w:rPr>
          <w:rFonts w:ascii="Times New Roman" w:hAnsi="Times New Roman" w:cs="Times New Roman"/>
          <w:sz w:val="24"/>
          <w:szCs w:val="24"/>
        </w:rPr>
        <w:t xml:space="preserve">Идет </w:t>
      </w:r>
      <w:r w:rsidRPr="00B43E4B">
        <w:rPr>
          <w:rFonts w:ascii="Times New Roman" w:hAnsi="Times New Roman" w:cs="Times New Roman"/>
          <w:sz w:val="24"/>
          <w:szCs w:val="24"/>
        </w:rPr>
        <w:t>процесс внедрения модели персонифицированного финансирования системы дополнительного образования детей.</w:t>
      </w:r>
    </w:p>
    <w:p w:rsidR="001F6283" w:rsidRDefault="00BF0A0B" w:rsidP="0064639A">
      <w:pPr>
        <w:tabs>
          <w:tab w:val="left" w:pos="851"/>
          <w:tab w:val="left" w:pos="1701"/>
        </w:tabs>
        <w:spacing w:after="120"/>
        <w:ind w:left="-567" w:right="5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A0B">
        <w:rPr>
          <w:rFonts w:ascii="Times New Roman" w:hAnsi="Times New Roman" w:cs="Times New Roman"/>
          <w:sz w:val="24"/>
          <w:szCs w:val="24"/>
        </w:rPr>
        <w:t>Объем финансирования данного мероприятия в 2019 году составляет 10 541,50 тыс. руб., в том чис</w:t>
      </w:r>
      <w:r w:rsidR="0064639A">
        <w:rPr>
          <w:rFonts w:ascii="Times New Roman" w:hAnsi="Times New Roman" w:cs="Times New Roman"/>
          <w:sz w:val="24"/>
          <w:szCs w:val="24"/>
        </w:rPr>
        <w:t>ле средства федерального</w:t>
      </w:r>
      <w:r w:rsidRPr="00BF0A0B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64639A">
        <w:rPr>
          <w:rFonts w:ascii="Times New Roman" w:hAnsi="Times New Roman" w:cs="Times New Roman"/>
          <w:sz w:val="24"/>
          <w:szCs w:val="24"/>
        </w:rPr>
        <w:t>а  7 062,8 тыс. рублей, регионального</w:t>
      </w:r>
      <w:r w:rsidRPr="00BF0A0B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64639A">
        <w:rPr>
          <w:rFonts w:ascii="Times New Roman" w:hAnsi="Times New Roman" w:cs="Times New Roman"/>
          <w:sz w:val="24"/>
          <w:szCs w:val="24"/>
        </w:rPr>
        <w:t xml:space="preserve">а </w:t>
      </w:r>
      <w:r w:rsidRPr="00BF0A0B">
        <w:rPr>
          <w:rFonts w:ascii="Times New Roman" w:hAnsi="Times New Roman" w:cs="Times New Roman"/>
          <w:sz w:val="24"/>
          <w:szCs w:val="24"/>
        </w:rPr>
        <w:t xml:space="preserve"> 3 478,70 тыс. руб</w:t>
      </w:r>
      <w:r w:rsidR="0064639A">
        <w:rPr>
          <w:rFonts w:ascii="Times New Roman" w:hAnsi="Times New Roman" w:cs="Times New Roman"/>
          <w:sz w:val="24"/>
          <w:szCs w:val="24"/>
        </w:rPr>
        <w:t>лей</w:t>
      </w:r>
      <w:r w:rsidRPr="00BF0A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39A">
        <w:rPr>
          <w:rFonts w:ascii="Times New Roman" w:hAnsi="Times New Roman" w:cs="Times New Roman"/>
          <w:sz w:val="24"/>
          <w:szCs w:val="24"/>
        </w:rPr>
        <w:t xml:space="preserve"> Исполнение составило </w:t>
      </w:r>
      <w:r w:rsidR="002A7E05">
        <w:rPr>
          <w:rFonts w:ascii="Times New Roman" w:hAnsi="Times New Roman" w:cs="Times New Roman"/>
          <w:sz w:val="24"/>
          <w:szCs w:val="24"/>
        </w:rPr>
        <w:t>100%.</w:t>
      </w:r>
    </w:p>
    <w:p w:rsidR="00B43E4B" w:rsidRDefault="00B43E4B" w:rsidP="00B43E4B">
      <w:pPr>
        <w:pStyle w:val="a3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-567" w:right="57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базе ГБПОУ ЛО «Всеволожский агропромышленных техникум» </w:t>
      </w:r>
      <w:r w:rsidR="002A7E05">
        <w:rPr>
          <w:rFonts w:ascii="Times New Roman" w:hAnsi="Times New Roman"/>
          <w:sz w:val="24"/>
          <w:szCs w:val="24"/>
        </w:rPr>
        <w:t>открыт</w:t>
      </w:r>
      <w:r w:rsidRPr="00B43E4B">
        <w:rPr>
          <w:rFonts w:ascii="Times New Roman" w:hAnsi="Times New Roman"/>
          <w:sz w:val="24"/>
          <w:szCs w:val="24"/>
        </w:rPr>
        <w:t xml:space="preserve"> </w:t>
      </w:r>
      <w:r w:rsidR="002A7E05">
        <w:rPr>
          <w:rFonts w:ascii="Times New Roman" w:hAnsi="Times New Roman"/>
          <w:sz w:val="24"/>
          <w:szCs w:val="24"/>
        </w:rPr>
        <w:t>детский технопарк</w:t>
      </w:r>
      <w:r w:rsidRPr="00B43E4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43E4B">
        <w:rPr>
          <w:rFonts w:ascii="Times New Roman" w:hAnsi="Times New Roman"/>
          <w:sz w:val="24"/>
          <w:szCs w:val="24"/>
        </w:rPr>
        <w:t>Кванториум</w:t>
      </w:r>
      <w:proofErr w:type="spellEnd"/>
      <w:r w:rsidRPr="00B43E4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B43E4B">
        <w:rPr>
          <w:rFonts w:ascii="Times New Roman" w:hAnsi="Times New Roman"/>
          <w:sz w:val="24"/>
          <w:szCs w:val="24"/>
        </w:rPr>
        <w:t xml:space="preserve"> </w:t>
      </w:r>
    </w:p>
    <w:p w:rsidR="00B43E4B" w:rsidRDefault="00B43E4B" w:rsidP="00B43E4B">
      <w:pPr>
        <w:pStyle w:val="a3"/>
        <w:tabs>
          <w:tab w:val="left" w:pos="0"/>
          <w:tab w:val="left" w:pos="426"/>
        </w:tabs>
        <w:spacing w:after="0" w:line="240" w:lineRule="auto"/>
        <w:ind w:left="-426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43E4B">
        <w:rPr>
          <w:rFonts w:ascii="Times New Roman" w:hAnsi="Times New Roman"/>
          <w:sz w:val="24"/>
          <w:szCs w:val="24"/>
        </w:rPr>
        <w:t xml:space="preserve">Объем финансирования данного мероприятия в 2019 году составляет </w:t>
      </w:r>
      <w:r>
        <w:rPr>
          <w:rFonts w:ascii="Times New Roman" w:hAnsi="Times New Roman"/>
          <w:sz w:val="24"/>
          <w:szCs w:val="24"/>
        </w:rPr>
        <w:t>73 047,9</w:t>
      </w:r>
      <w:r w:rsidRPr="00B43E4B">
        <w:rPr>
          <w:rFonts w:ascii="Times New Roman" w:hAnsi="Times New Roman"/>
          <w:sz w:val="24"/>
          <w:szCs w:val="24"/>
        </w:rPr>
        <w:t xml:space="preserve"> тыс. руб., в том числе средства федерального бюджета  </w:t>
      </w:r>
      <w:r>
        <w:rPr>
          <w:rFonts w:ascii="Times New Roman" w:hAnsi="Times New Roman"/>
          <w:sz w:val="24"/>
          <w:szCs w:val="24"/>
        </w:rPr>
        <w:t>48 942,1</w:t>
      </w:r>
      <w:r w:rsidRPr="00B43E4B">
        <w:rPr>
          <w:rFonts w:ascii="Times New Roman" w:hAnsi="Times New Roman"/>
          <w:sz w:val="24"/>
          <w:szCs w:val="24"/>
        </w:rPr>
        <w:t xml:space="preserve"> тыс. рублей, регионального бюджета  </w:t>
      </w:r>
      <w:r>
        <w:rPr>
          <w:rFonts w:ascii="Times New Roman" w:hAnsi="Times New Roman"/>
          <w:sz w:val="24"/>
          <w:szCs w:val="24"/>
        </w:rPr>
        <w:t>24 105,8</w:t>
      </w:r>
      <w:r w:rsidRPr="00B43E4B">
        <w:rPr>
          <w:rFonts w:ascii="Times New Roman" w:hAnsi="Times New Roman"/>
          <w:sz w:val="24"/>
          <w:szCs w:val="24"/>
        </w:rPr>
        <w:t xml:space="preserve"> тыс. рублей.  Исполнение составило </w:t>
      </w:r>
      <w:r w:rsidR="002A7E05">
        <w:rPr>
          <w:rFonts w:ascii="Times New Roman" w:hAnsi="Times New Roman"/>
          <w:sz w:val="24"/>
          <w:szCs w:val="24"/>
        </w:rPr>
        <w:t>100%. Технопарк оснащен современным цифровым</w:t>
      </w:r>
      <w:r>
        <w:rPr>
          <w:rFonts w:ascii="Times New Roman" w:hAnsi="Times New Roman"/>
          <w:sz w:val="24"/>
          <w:szCs w:val="24"/>
        </w:rPr>
        <w:t xml:space="preserve"> оборудов</w:t>
      </w:r>
      <w:r w:rsidR="002A7E05">
        <w:rPr>
          <w:rFonts w:ascii="Times New Roman" w:hAnsi="Times New Roman"/>
          <w:sz w:val="24"/>
          <w:szCs w:val="24"/>
        </w:rPr>
        <w:t>анием, учебно-методическими комплексами</w:t>
      </w:r>
      <w:r w:rsidR="00306C9C">
        <w:rPr>
          <w:rFonts w:ascii="Times New Roman" w:hAnsi="Times New Roman"/>
          <w:sz w:val="24"/>
          <w:szCs w:val="24"/>
        </w:rPr>
        <w:t>.</w:t>
      </w:r>
    </w:p>
    <w:p w:rsidR="00334EA9" w:rsidRPr="00334EA9" w:rsidRDefault="00334EA9" w:rsidP="00334EA9">
      <w:pPr>
        <w:pStyle w:val="a3"/>
        <w:tabs>
          <w:tab w:val="left" w:pos="0"/>
          <w:tab w:val="left" w:pos="426"/>
        </w:tabs>
        <w:spacing w:after="0" w:line="240" w:lineRule="auto"/>
        <w:ind w:left="-426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34EA9">
        <w:rPr>
          <w:rFonts w:ascii="Times New Roman" w:hAnsi="Times New Roman"/>
          <w:sz w:val="24"/>
          <w:szCs w:val="24"/>
        </w:rPr>
        <w:t xml:space="preserve">Наиболее значимые мероприятия спортивной направленности, проведенные в </w:t>
      </w:r>
      <w:r>
        <w:rPr>
          <w:rFonts w:ascii="Times New Roman" w:hAnsi="Times New Roman"/>
          <w:sz w:val="24"/>
          <w:szCs w:val="24"/>
        </w:rPr>
        <w:t>2019 году</w:t>
      </w:r>
      <w:r w:rsidRPr="00334EA9">
        <w:rPr>
          <w:rFonts w:ascii="Times New Roman" w:hAnsi="Times New Roman"/>
          <w:sz w:val="24"/>
          <w:szCs w:val="24"/>
        </w:rPr>
        <w:t>:</w:t>
      </w:r>
    </w:p>
    <w:p w:rsidR="00334EA9" w:rsidRPr="00334EA9" w:rsidRDefault="00334EA9" w:rsidP="00334EA9">
      <w:pPr>
        <w:pStyle w:val="a3"/>
        <w:tabs>
          <w:tab w:val="left" w:pos="0"/>
          <w:tab w:val="left" w:pos="426"/>
        </w:tabs>
        <w:spacing w:after="0" w:line="240" w:lineRule="auto"/>
        <w:ind w:left="-426" w:right="57"/>
        <w:jc w:val="both"/>
        <w:rPr>
          <w:rFonts w:ascii="Times New Roman" w:hAnsi="Times New Roman"/>
          <w:sz w:val="24"/>
          <w:szCs w:val="24"/>
        </w:rPr>
      </w:pPr>
      <w:r w:rsidRPr="00334EA9">
        <w:rPr>
          <w:rFonts w:ascii="Times New Roman" w:hAnsi="Times New Roman"/>
          <w:sz w:val="24"/>
          <w:szCs w:val="24"/>
        </w:rPr>
        <w:t>1.Областная спартакиада школьников, проведено 8 мероприятий по лыжным гонкам, баскетболу (зональные по 41-й зоне, полуфинальные, финальные среди юношей и девушек) в мероприятии приняло участие более 20 тысяч обучающихся Ленинградской области;</w:t>
      </w:r>
    </w:p>
    <w:p w:rsidR="00334EA9" w:rsidRPr="00334EA9" w:rsidRDefault="00334EA9" w:rsidP="00334EA9">
      <w:pPr>
        <w:pStyle w:val="a3"/>
        <w:tabs>
          <w:tab w:val="left" w:pos="0"/>
          <w:tab w:val="left" w:pos="426"/>
        </w:tabs>
        <w:spacing w:after="0" w:line="240" w:lineRule="auto"/>
        <w:ind w:left="-426" w:right="57"/>
        <w:jc w:val="both"/>
        <w:rPr>
          <w:rFonts w:ascii="Times New Roman" w:hAnsi="Times New Roman"/>
          <w:sz w:val="24"/>
          <w:szCs w:val="24"/>
        </w:rPr>
      </w:pPr>
      <w:r w:rsidRPr="00334EA9">
        <w:rPr>
          <w:rFonts w:ascii="Times New Roman" w:hAnsi="Times New Roman"/>
          <w:sz w:val="24"/>
          <w:szCs w:val="24"/>
        </w:rPr>
        <w:t>2.Областной конкурс хоровых коллективов и вокальных ансамблей «Созвучие» более 500 участников, победители примут участие во Всероссийском фестивале школьных хоров «Поют дети России»;</w:t>
      </w:r>
    </w:p>
    <w:p w:rsidR="00334EA9" w:rsidRPr="00334EA9" w:rsidRDefault="00334EA9" w:rsidP="00334EA9">
      <w:pPr>
        <w:pStyle w:val="a3"/>
        <w:tabs>
          <w:tab w:val="left" w:pos="0"/>
          <w:tab w:val="left" w:pos="426"/>
        </w:tabs>
        <w:spacing w:after="0" w:line="240" w:lineRule="auto"/>
        <w:ind w:left="-426" w:right="57"/>
        <w:jc w:val="both"/>
        <w:rPr>
          <w:rFonts w:ascii="Times New Roman" w:hAnsi="Times New Roman"/>
          <w:sz w:val="24"/>
          <w:szCs w:val="24"/>
        </w:rPr>
      </w:pPr>
      <w:r w:rsidRPr="00334EA9">
        <w:rPr>
          <w:rFonts w:ascii="Times New Roman" w:hAnsi="Times New Roman"/>
          <w:sz w:val="24"/>
          <w:szCs w:val="24"/>
        </w:rPr>
        <w:t>3.Региональный этап Всероссийской Олимпиады школьников по физической культуре в которой приняло участие более 100 обучающихся ЛО;</w:t>
      </w:r>
    </w:p>
    <w:p w:rsidR="00334EA9" w:rsidRPr="00334EA9" w:rsidRDefault="00334EA9" w:rsidP="00334EA9">
      <w:pPr>
        <w:pStyle w:val="a3"/>
        <w:tabs>
          <w:tab w:val="left" w:pos="0"/>
          <w:tab w:val="left" w:pos="426"/>
        </w:tabs>
        <w:spacing w:after="0" w:line="240" w:lineRule="auto"/>
        <w:ind w:left="-426" w:right="57"/>
        <w:jc w:val="both"/>
        <w:rPr>
          <w:rFonts w:ascii="Times New Roman" w:hAnsi="Times New Roman"/>
          <w:sz w:val="24"/>
          <w:szCs w:val="24"/>
        </w:rPr>
      </w:pPr>
      <w:r w:rsidRPr="00334EA9">
        <w:rPr>
          <w:rFonts w:ascii="Times New Roman" w:hAnsi="Times New Roman"/>
          <w:sz w:val="24"/>
          <w:szCs w:val="24"/>
        </w:rPr>
        <w:t xml:space="preserve">4.XXV зимние соревнования по судомоделизму ЛО среди младших школьников, посвященные памяти Д.Г. </w:t>
      </w:r>
      <w:proofErr w:type="spellStart"/>
      <w:r w:rsidRPr="00334EA9">
        <w:rPr>
          <w:rFonts w:ascii="Times New Roman" w:hAnsi="Times New Roman"/>
          <w:sz w:val="24"/>
          <w:szCs w:val="24"/>
        </w:rPr>
        <w:t>Блоштейна</w:t>
      </w:r>
      <w:proofErr w:type="spellEnd"/>
      <w:r w:rsidRPr="00334EA9">
        <w:rPr>
          <w:rFonts w:ascii="Times New Roman" w:hAnsi="Times New Roman"/>
          <w:sz w:val="24"/>
          <w:szCs w:val="24"/>
        </w:rPr>
        <w:t>, в соревнованиях приняли участие 40 обучающихся из Тихвинского, Всеволожского и Выборгского района;</w:t>
      </w:r>
    </w:p>
    <w:p w:rsidR="00334EA9" w:rsidRPr="00334EA9" w:rsidRDefault="00334EA9" w:rsidP="00334EA9">
      <w:pPr>
        <w:pStyle w:val="a3"/>
        <w:tabs>
          <w:tab w:val="left" w:pos="0"/>
          <w:tab w:val="left" w:pos="426"/>
        </w:tabs>
        <w:spacing w:after="0" w:line="240" w:lineRule="auto"/>
        <w:ind w:left="-426" w:right="57"/>
        <w:jc w:val="both"/>
        <w:rPr>
          <w:rFonts w:ascii="Times New Roman" w:hAnsi="Times New Roman"/>
          <w:sz w:val="24"/>
          <w:szCs w:val="24"/>
        </w:rPr>
      </w:pPr>
      <w:r w:rsidRPr="00334EA9">
        <w:rPr>
          <w:rFonts w:ascii="Times New Roman" w:hAnsi="Times New Roman"/>
          <w:sz w:val="24"/>
          <w:szCs w:val="24"/>
        </w:rPr>
        <w:t>5.Областной зимний туристический слет обучающихся «</w:t>
      </w:r>
      <w:proofErr w:type="spellStart"/>
      <w:r w:rsidRPr="00334EA9">
        <w:rPr>
          <w:rFonts w:ascii="Times New Roman" w:hAnsi="Times New Roman"/>
          <w:sz w:val="24"/>
          <w:szCs w:val="24"/>
        </w:rPr>
        <w:t>Разметелевский</w:t>
      </w:r>
      <w:proofErr w:type="spellEnd"/>
      <w:r w:rsidRPr="00334EA9">
        <w:rPr>
          <w:rFonts w:ascii="Times New Roman" w:hAnsi="Times New Roman"/>
          <w:sz w:val="24"/>
          <w:szCs w:val="24"/>
        </w:rPr>
        <w:t xml:space="preserve"> февраль-2019», в слете приняло участие более 120 учащихся. Победители приняли участие в Первенстве СЗФО по спортивному туризму «Заполярный март 2019» команда Ленинградской области заняла почетное 3-е место;</w:t>
      </w:r>
    </w:p>
    <w:p w:rsidR="00334EA9" w:rsidRPr="00334EA9" w:rsidRDefault="00334EA9" w:rsidP="00334EA9">
      <w:pPr>
        <w:pStyle w:val="a3"/>
        <w:tabs>
          <w:tab w:val="left" w:pos="0"/>
          <w:tab w:val="left" w:pos="426"/>
        </w:tabs>
        <w:spacing w:after="0" w:line="240" w:lineRule="auto"/>
        <w:ind w:left="-426" w:right="57"/>
        <w:jc w:val="both"/>
        <w:rPr>
          <w:rFonts w:ascii="Times New Roman" w:hAnsi="Times New Roman"/>
          <w:sz w:val="24"/>
          <w:szCs w:val="24"/>
        </w:rPr>
      </w:pPr>
      <w:r w:rsidRPr="00334EA9">
        <w:rPr>
          <w:rFonts w:ascii="Times New Roman" w:hAnsi="Times New Roman"/>
          <w:sz w:val="24"/>
          <w:szCs w:val="24"/>
        </w:rPr>
        <w:t>1.22 по 24 марта 2019 года в городе Сосновый Бор состоялся «Областной турнир по шахматам «Приз Центра Ладога» (Финал), (Мальчики, девочки до 11 лет). В турнире приняло участие 75 обучающихся из 10 муниципальных районов;</w:t>
      </w:r>
    </w:p>
    <w:p w:rsidR="00334EA9" w:rsidRPr="00334EA9" w:rsidRDefault="00334EA9" w:rsidP="00334EA9">
      <w:pPr>
        <w:pStyle w:val="a3"/>
        <w:tabs>
          <w:tab w:val="left" w:pos="0"/>
          <w:tab w:val="left" w:pos="426"/>
        </w:tabs>
        <w:spacing w:after="0" w:line="240" w:lineRule="auto"/>
        <w:ind w:left="-426" w:right="57"/>
        <w:jc w:val="both"/>
        <w:rPr>
          <w:rFonts w:ascii="Times New Roman" w:hAnsi="Times New Roman"/>
          <w:sz w:val="24"/>
          <w:szCs w:val="24"/>
        </w:rPr>
      </w:pPr>
      <w:r w:rsidRPr="00334EA9">
        <w:rPr>
          <w:rFonts w:ascii="Times New Roman" w:hAnsi="Times New Roman"/>
          <w:sz w:val="24"/>
          <w:szCs w:val="24"/>
        </w:rPr>
        <w:t>2.26 марта на базе МОУ «СОШ» №6 г. Тихвина  прошёл Слёт по военно-патриотическому направлению Российского движения школьников.</w:t>
      </w:r>
    </w:p>
    <w:p w:rsidR="00334EA9" w:rsidRPr="00334EA9" w:rsidRDefault="00334EA9" w:rsidP="00334EA9">
      <w:pPr>
        <w:pStyle w:val="a3"/>
        <w:tabs>
          <w:tab w:val="left" w:pos="0"/>
          <w:tab w:val="left" w:pos="426"/>
        </w:tabs>
        <w:spacing w:after="0" w:line="240" w:lineRule="auto"/>
        <w:ind w:left="-426" w:right="57"/>
        <w:jc w:val="both"/>
        <w:rPr>
          <w:rFonts w:ascii="Times New Roman" w:hAnsi="Times New Roman"/>
          <w:sz w:val="24"/>
          <w:szCs w:val="24"/>
        </w:rPr>
      </w:pPr>
      <w:r w:rsidRPr="00334EA9">
        <w:rPr>
          <w:rFonts w:ascii="Times New Roman" w:hAnsi="Times New Roman"/>
          <w:sz w:val="24"/>
          <w:szCs w:val="24"/>
        </w:rPr>
        <w:t xml:space="preserve">Несмотря на школьные каникулы, в мероприятии приняло участие около 80 обучающихся из разных районов Ленинградской области. Приехали отряды из г. Сосновый Бор, г. Отрадное </w:t>
      </w:r>
      <w:r w:rsidRPr="00334EA9">
        <w:rPr>
          <w:rFonts w:ascii="Times New Roman" w:hAnsi="Times New Roman"/>
          <w:sz w:val="24"/>
          <w:szCs w:val="24"/>
        </w:rPr>
        <w:lastRenderedPageBreak/>
        <w:t>Кировского района Ленинградской области. Были и команды из г. Тихвин. 8 отрядов стали участниками спортивной полосы, пожарной, туристической эстафеты, военной викторины</w:t>
      </w:r>
    </w:p>
    <w:p w:rsidR="00334EA9" w:rsidRPr="00334EA9" w:rsidRDefault="00334EA9" w:rsidP="00334EA9">
      <w:pPr>
        <w:pStyle w:val="a3"/>
        <w:tabs>
          <w:tab w:val="left" w:pos="0"/>
          <w:tab w:val="left" w:pos="426"/>
        </w:tabs>
        <w:spacing w:after="0" w:line="240" w:lineRule="auto"/>
        <w:ind w:left="-426" w:right="57"/>
        <w:jc w:val="both"/>
        <w:rPr>
          <w:rFonts w:ascii="Times New Roman" w:hAnsi="Times New Roman"/>
          <w:sz w:val="24"/>
          <w:szCs w:val="24"/>
        </w:rPr>
      </w:pPr>
      <w:r w:rsidRPr="00334EA9">
        <w:rPr>
          <w:rFonts w:ascii="Times New Roman" w:hAnsi="Times New Roman"/>
          <w:sz w:val="24"/>
          <w:szCs w:val="24"/>
        </w:rPr>
        <w:t>3.Проведены акции направленные на профилактику детского дорожно-транспортного травматизма: "Скорость не главное» проведена в 14 муниципальных районах Ленинградской области организованная совместно с Управлением ГИБДД по Санкт-Петербургу и Ленинградской области при поддержки сети АЗС «</w:t>
      </w:r>
      <w:proofErr w:type="spellStart"/>
      <w:r w:rsidRPr="00334EA9">
        <w:rPr>
          <w:rFonts w:ascii="Times New Roman" w:hAnsi="Times New Roman"/>
          <w:sz w:val="24"/>
          <w:szCs w:val="24"/>
        </w:rPr>
        <w:t>Газпромнефть</w:t>
      </w:r>
      <w:proofErr w:type="spellEnd"/>
      <w:r w:rsidRPr="00334EA9">
        <w:rPr>
          <w:rFonts w:ascii="Times New Roman" w:hAnsi="Times New Roman"/>
          <w:sz w:val="24"/>
          <w:szCs w:val="24"/>
        </w:rPr>
        <w:t>». Цель акции – привлечение внимания водителей к проблеме безопасности детей на дорогах, профилактика детского дорожно-транспортного травматизма. Количество участников составило более 5000 человек; «Мама за рулем» проведена в 14 муниципальных районах Ленинградской области количество участников более 5000 человек. «Ребенок-главный пассажир» проведена в 14 муниципальных районах Ленинградской области, количество участников более 9 тыс. направлена на профилактику детского дорожно-транспортного травматизма;</w:t>
      </w:r>
    </w:p>
    <w:p w:rsidR="00334EA9" w:rsidRPr="00334EA9" w:rsidRDefault="00334EA9" w:rsidP="00334EA9">
      <w:pPr>
        <w:pStyle w:val="a3"/>
        <w:tabs>
          <w:tab w:val="left" w:pos="0"/>
          <w:tab w:val="left" w:pos="426"/>
        </w:tabs>
        <w:spacing w:after="0" w:line="240" w:lineRule="auto"/>
        <w:ind w:left="-426" w:right="57"/>
        <w:jc w:val="both"/>
        <w:rPr>
          <w:rFonts w:ascii="Times New Roman" w:hAnsi="Times New Roman"/>
          <w:sz w:val="24"/>
          <w:szCs w:val="24"/>
        </w:rPr>
      </w:pPr>
      <w:r w:rsidRPr="00334EA9">
        <w:rPr>
          <w:rFonts w:ascii="Times New Roman" w:hAnsi="Times New Roman"/>
          <w:sz w:val="24"/>
          <w:szCs w:val="24"/>
        </w:rPr>
        <w:t>4.Проводятся учебно-тренировочные сборы по подготовке обучающихся Ленинградской области к Всероссийскому конкурсу юных инспекторов движения "Безопасное колесо";</w:t>
      </w:r>
    </w:p>
    <w:p w:rsidR="00334EA9" w:rsidRPr="00334EA9" w:rsidRDefault="00334EA9" w:rsidP="00334EA9">
      <w:pPr>
        <w:pStyle w:val="a3"/>
        <w:tabs>
          <w:tab w:val="left" w:pos="0"/>
          <w:tab w:val="left" w:pos="426"/>
        </w:tabs>
        <w:spacing w:after="0" w:line="240" w:lineRule="auto"/>
        <w:ind w:left="-426" w:right="57"/>
        <w:jc w:val="both"/>
        <w:rPr>
          <w:rFonts w:ascii="Times New Roman" w:hAnsi="Times New Roman"/>
          <w:sz w:val="24"/>
          <w:szCs w:val="24"/>
        </w:rPr>
      </w:pPr>
      <w:r w:rsidRPr="00334EA9">
        <w:rPr>
          <w:rFonts w:ascii="Times New Roman" w:hAnsi="Times New Roman"/>
          <w:sz w:val="24"/>
          <w:szCs w:val="24"/>
        </w:rPr>
        <w:t>Организованы выезды учащихся Ленинградской области на мероприятия Всероссийского уровня, такие как:</w:t>
      </w:r>
    </w:p>
    <w:p w:rsidR="00334EA9" w:rsidRPr="00334EA9" w:rsidRDefault="00334EA9" w:rsidP="00334EA9">
      <w:pPr>
        <w:pStyle w:val="a3"/>
        <w:tabs>
          <w:tab w:val="left" w:pos="0"/>
          <w:tab w:val="left" w:pos="426"/>
        </w:tabs>
        <w:spacing w:after="0" w:line="240" w:lineRule="auto"/>
        <w:ind w:left="-426" w:right="57"/>
        <w:jc w:val="both"/>
        <w:rPr>
          <w:rFonts w:ascii="Times New Roman" w:hAnsi="Times New Roman"/>
          <w:sz w:val="24"/>
          <w:szCs w:val="24"/>
        </w:rPr>
      </w:pPr>
      <w:r w:rsidRPr="00334EA9">
        <w:rPr>
          <w:rFonts w:ascii="Times New Roman" w:hAnsi="Times New Roman"/>
          <w:sz w:val="24"/>
          <w:szCs w:val="24"/>
        </w:rPr>
        <w:t>1.С 13 по 18 февраля 9 обучающихся «Центр «Ладога»  участвовали в открытом Всероссийском Учебно-Аттестационном Семинаре по каратэ, проходящем в г. набережные Челны. Все участники успешно прошли квалификационный экзамен и получили аттестацию;</w:t>
      </w:r>
    </w:p>
    <w:p w:rsidR="00334EA9" w:rsidRPr="00334EA9" w:rsidRDefault="00334EA9" w:rsidP="00334EA9">
      <w:pPr>
        <w:pStyle w:val="a3"/>
        <w:tabs>
          <w:tab w:val="left" w:pos="0"/>
          <w:tab w:val="left" w:pos="426"/>
        </w:tabs>
        <w:spacing w:after="0" w:line="240" w:lineRule="auto"/>
        <w:ind w:left="-426" w:right="57"/>
        <w:jc w:val="both"/>
        <w:rPr>
          <w:rFonts w:ascii="Times New Roman" w:hAnsi="Times New Roman"/>
          <w:sz w:val="24"/>
          <w:szCs w:val="24"/>
        </w:rPr>
      </w:pPr>
      <w:r w:rsidRPr="00334EA9">
        <w:rPr>
          <w:rFonts w:ascii="Times New Roman" w:hAnsi="Times New Roman"/>
          <w:sz w:val="24"/>
          <w:szCs w:val="24"/>
        </w:rPr>
        <w:t>2.С 21 по 25 февраля 9 обучающихся «Центр «Ладога» участвовали в Чемпионате и Первенстве СЗФО по каратэ  в котором участвовали спортсмены из 8-ми регионов СЗФО. По итогам соревнований наша команда заняла 3 место в  командных соревнованиях и 2 обучающихся заняли 2-е и 3-е место в личных соревнованиях;</w:t>
      </w:r>
    </w:p>
    <w:p w:rsidR="00334EA9" w:rsidRPr="00334EA9" w:rsidRDefault="00334EA9" w:rsidP="00334EA9">
      <w:pPr>
        <w:pStyle w:val="a3"/>
        <w:tabs>
          <w:tab w:val="left" w:pos="0"/>
          <w:tab w:val="left" w:pos="426"/>
        </w:tabs>
        <w:spacing w:after="0" w:line="240" w:lineRule="auto"/>
        <w:ind w:left="-426" w:right="57"/>
        <w:jc w:val="both"/>
        <w:rPr>
          <w:rFonts w:ascii="Times New Roman" w:hAnsi="Times New Roman"/>
          <w:sz w:val="24"/>
          <w:szCs w:val="24"/>
        </w:rPr>
      </w:pPr>
      <w:r w:rsidRPr="00334EA9">
        <w:rPr>
          <w:rFonts w:ascii="Times New Roman" w:hAnsi="Times New Roman"/>
          <w:sz w:val="24"/>
          <w:szCs w:val="24"/>
        </w:rPr>
        <w:t xml:space="preserve">3.01-03 марта 2019 года в городе Пскове на базе универсального спортивного комплекса «Олимп» прошло Первенство Северо-Западного Федерального округа России  по спортивной аэробике. В соревнованиях приняли участие сильнейшие спортсмены Ленинградской, Псковской, Калининградской, Архангельской областей и Республики Карелия. От Ленинградской области была направлена сборная команда из  22 обучающихся в двух  возрастных категориях – 12-14 лет и 15-17 лет – из </w:t>
      </w:r>
      <w:proofErr w:type="spellStart"/>
      <w:r w:rsidRPr="00334EA9">
        <w:rPr>
          <w:rFonts w:ascii="Times New Roman" w:hAnsi="Times New Roman"/>
          <w:sz w:val="24"/>
          <w:szCs w:val="24"/>
        </w:rPr>
        <w:t>Сланцевской</w:t>
      </w:r>
      <w:proofErr w:type="spellEnd"/>
      <w:r w:rsidRPr="00334EA9">
        <w:rPr>
          <w:rFonts w:ascii="Times New Roman" w:hAnsi="Times New Roman"/>
          <w:sz w:val="24"/>
          <w:szCs w:val="24"/>
        </w:rPr>
        <w:t xml:space="preserve"> ДЮСШ, Ломоносовской ДЮСШ, ДЮСШ города Волхов и Дворца детского (юношеского) творчества </w:t>
      </w:r>
      <w:proofErr w:type="spellStart"/>
      <w:r w:rsidRPr="00334EA9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334EA9">
        <w:rPr>
          <w:rFonts w:ascii="Times New Roman" w:hAnsi="Times New Roman"/>
          <w:sz w:val="24"/>
          <w:szCs w:val="24"/>
        </w:rPr>
        <w:t xml:space="preserve"> муниципального района. В обеих возрастных  группах сборная команда Ленинградской области заняла первое место в командном зачете.</w:t>
      </w:r>
    </w:p>
    <w:p w:rsidR="00334EA9" w:rsidRPr="00334EA9" w:rsidRDefault="00334EA9" w:rsidP="00334EA9">
      <w:pPr>
        <w:pStyle w:val="a3"/>
        <w:tabs>
          <w:tab w:val="left" w:pos="0"/>
          <w:tab w:val="left" w:pos="426"/>
        </w:tabs>
        <w:spacing w:after="0" w:line="240" w:lineRule="auto"/>
        <w:ind w:left="-426" w:right="57"/>
        <w:jc w:val="both"/>
        <w:rPr>
          <w:rFonts w:ascii="Times New Roman" w:hAnsi="Times New Roman"/>
          <w:sz w:val="24"/>
          <w:szCs w:val="24"/>
        </w:rPr>
      </w:pPr>
      <w:r w:rsidRPr="00334EA9">
        <w:rPr>
          <w:rFonts w:ascii="Times New Roman" w:hAnsi="Times New Roman"/>
          <w:sz w:val="24"/>
          <w:szCs w:val="24"/>
        </w:rPr>
        <w:t xml:space="preserve">4. 01 по 03 марта 2019 года в </w:t>
      </w:r>
      <w:proofErr w:type="spellStart"/>
      <w:r w:rsidRPr="00334EA9">
        <w:rPr>
          <w:rFonts w:ascii="Times New Roman" w:hAnsi="Times New Roman"/>
          <w:sz w:val="24"/>
          <w:szCs w:val="24"/>
        </w:rPr>
        <w:t>лёгкоатлетическом</w:t>
      </w:r>
      <w:proofErr w:type="spellEnd"/>
      <w:r w:rsidRPr="00334EA9">
        <w:rPr>
          <w:rFonts w:ascii="Times New Roman" w:hAnsi="Times New Roman"/>
          <w:sz w:val="24"/>
          <w:szCs w:val="24"/>
        </w:rPr>
        <w:t xml:space="preserve"> манеже училища Олимпийского резерва города Пензы прошли Всероссийские соревнования «Чемпионы для России» по легкой атлетике среди  учащихся юношей и девушек 2004-2005 </w:t>
      </w:r>
      <w:proofErr w:type="spellStart"/>
      <w:r w:rsidRPr="00334EA9">
        <w:rPr>
          <w:rFonts w:ascii="Times New Roman" w:hAnsi="Times New Roman"/>
          <w:sz w:val="24"/>
          <w:szCs w:val="24"/>
        </w:rPr>
        <w:t>гг.р</w:t>
      </w:r>
      <w:proofErr w:type="spellEnd"/>
      <w:r w:rsidRPr="00334EA9">
        <w:rPr>
          <w:rFonts w:ascii="Times New Roman" w:hAnsi="Times New Roman"/>
          <w:sz w:val="24"/>
          <w:szCs w:val="24"/>
        </w:rPr>
        <w:t xml:space="preserve">. В соревнованиях приняли участие около 600 спортсменов из 43 регионов Российской Федерации. Ленинградскую область на соревнованиях представляли 6 спортсменов из </w:t>
      </w:r>
      <w:proofErr w:type="spellStart"/>
      <w:r w:rsidRPr="00334EA9">
        <w:rPr>
          <w:rFonts w:ascii="Times New Roman" w:hAnsi="Times New Roman"/>
          <w:sz w:val="24"/>
          <w:szCs w:val="24"/>
        </w:rPr>
        <w:t>Тосненской</w:t>
      </w:r>
      <w:proofErr w:type="spellEnd"/>
      <w:r w:rsidRPr="00334EA9">
        <w:rPr>
          <w:rFonts w:ascii="Times New Roman" w:hAnsi="Times New Roman"/>
          <w:sz w:val="24"/>
          <w:szCs w:val="24"/>
        </w:rPr>
        <w:t xml:space="preserve"> районной ДЮСШ №1, ДЮСШ города Пикалево, Коммунарской ДЮСШ. Воспитанница Коммунарской ДЮСШ  заняла 2 –е место в беге на 60метров с барьерами, воспитанник </w:t>
      </w:r>
      <w:proofErr w:type="spellStart"/>
      <w:r w:rsidRPr="00334EA9">
        <w:rPr>
          <w:rFonts w:ascii="Times New Roman" w:hAnsi="Times New Roman"/>
          <w:sz w:val="24"/>
          <w:szCs w:val="24"/>
        </w:rPr>
        <w:t>Тосненской</w:t>
      </w:r>
      <w:proofErr w:type="spellEnd"/>
      <w:r w:rsidRPr="00334EA9">
        <w:rPr>
          <w:rFonts w:ascii="Times New Roman" w:hAnsi="Times New Roman"/>
          <w:sz w:val="24"/>
          <w:szCs w:val="24"/>
        </w:rPr>
        <w:t xml:space="preserve"> районной ДЮСШ №1 – 3 место в прыжке в длину;</w:t>
      </w:r>
    </w:p>
    <w:p w:rsidR="00334EA9" w:rsidRPr="00334EA9" w:rsidRDefault="00334EA9" w:rsidP="00334EA9">
      <w:pPr>
        <w:pStyle w:val="a3"/>
        <w:tabs>
          <w:tab w:val="left" w:pos="0"/>
          <w:tab w:val="left" w:pos="426"/>
        </w:tabs>
        <w:spacing w:after="0" w:line="240" w:lineRule="auto"/>
        <w:ind w:left="-426" w:right="57"/>
        <w:jc w:val="both"/>
        <w:rPr>
          <w:rFonts w:ascii="Times New Roman" w:hAnsi="Times New Roman"/>
          <w:sz w:val="24"/>
          <w:szCs w:val="24"/>
        </w:rPr>
      </w:pPr>
      <w:r w:rsidRPr="00334EA9">
        <w:rPr>
          <w:rFonts w:ascii="Times New Roman" w:hAnsi="Times New Roman"/>
          <w:sz w:val="24"/>
          <w:szCs w:val="24"/>
        </w:rPr>
        <w:t>5.Участие в открытом Всероссийском Учебно-Аттестационном Семинаре по каратэ.</w:t>
      </w:r>
    </w:p>
    <w:p w:rsidR="00334EA9" w:rsidRPr="00334EA9" w:rsidRDefault="00334EA9" w:rsidP="00334EA9">
      <w:pPr>
        <w:pStyle w:val="a3"/>
        <w:tabs>
          <w:tab w:val="left" w:pos="0"/>
          <w:tab w:val="left" w:pos="426"/>
        </w:tabs>
        <w:spacing w:after="0" w:line="240" w:lineRule="auto"/>
        <w:ind w:left="-426" w:right="57"/>
        <w:jc w:val="both"/>
        <w:rPr>
          <w:rFonts w:ascii="Times New Roman" w:hAnsi="Times New Roman"/>
          <w:sz w:val="24"/>
          <w:szCs w:val="24"/>
        </w:rPr>
      </w:pPr>
      <w:r w:rsidRPr="00334EA9">
        <w:rPr>
          <w:rFonts w:ascii="Times New Roman" w:hAnsi="Times New Roman"/>
          <w:sz w:val="24"/>
          <w:szCs w:val="24"/>
        </w:rPr>
        <w:t>Всего за отчетный период было организовано 13 выездов обучающихся Ленинградской области для участия в мероприятиях межрегионального, Всероссийского уровней. Участники были обеспечены проездными документами, питанием, формой.</w:t>
      </w:r>
    </w:p>
    <w:p w:rsidR="00334EA9" w:rsidRPr="00334EA9" w:rsidRDefault="00193337" w:rsidP="00334EA9">
      <w:pPr>
        <w:pStyle w:val="a3"/>
        <w:tabs>
          <w:tab w:val="left" w:pos="0"/>
          <w:tab w:val="left" w:pos="426"/>
        </w:tabs>
        <w:spacing w:after="0" w:line="240" w:lineRule="auto"/>
        <w:ind w:left="-426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34EA9" w:rsidRPr="00334EA9">
        <w:rPr>
          <w:rFonts w:ascii="Times New Roman" w:hAnsi="Times New Roman"/>
          <w:sz w:val="24"/>
          <w:szCs w:val="24"/>
        </w:rPr>
        <w:t>«Проведение регионального этапа всероссийских соревнований школьников "Президентские спортивные игры" и "Президентские состязания"</w:t>
      </w:r>
    </w:p>
    <w:p w:rsidR="00334EA9" w:rsidRPr="00334EA9" w:rsidRDefault="00334EA9" w:rsidP="00334EA9">
      <w:pPr>
        <w:pStyle w:val="a3"/>
        <w:tabs>
          <w:tab w:val="left" w:pos="0"/>
          <w:tab w:val="left" w:pos="426"/>
        </w:tabs>
        <w:spacing w:after="0" w:line="240" w:lineRule="auto"/>
        <w:ind w:left="-426" w:right="57"/>
        <w:jc w:val="both"/>
        <w:rPr>
          <w:rFonts w:ascii="Times New Roman" w:hAnsi="Times New Roman"/>
          <w:sz w:val="24"/>
          <w:szCs w:val="24"/>
        </w:rPr>
      </w:pPr>
      <w:r w:rsidRPr="00334EA9">
        <w:rPr>
          <w:rFonts w:ascii="Times New Roman" w:hAnsi="Times New Roman"/>
          <w:sz w:val="24"/>
          <w:szCs w:val="24"/>
        </w:rPr>
        <w:t>Региональный этап "Президентских спортивных игр" состоялся 7 мая 2019 года в г. Гатчина (240 участников). Региональный этап "Президентских состязаний" состоялся 14-15 мая 2019 года в г. Гатчина (248 участников).</w:t>
      </w:r>
    </w:p>
    <w:p w:rsidR="00334EA9" w:rsidRPr="00334EA9" w:rsidRDefault="00334EA9" w:rsidP="00334EA9">
      <w:pPr>
        <w:pStyle w:val="a3"/>
        <w:tabs>
          <w:tab w:val="left" w:pos="0"/>
          <w:tab w:val="left" w:pos="426"/>
        </w:tabs>
        <w:spacing w:after="0" w:line="240" w:lineRule="auto"/>
        <w:ind w:left="-426" w:right="57"/>
        <w:jc w:val="both"/>
        <w:rPr>
          <w:rFonts w:ascii="Times New Roman" w:hAnsi="Times New Roman"/>
          <w:sz w:val="24"/>
          <w:szCs w:val="24"/>
        </w:rPr>
      </w:pPr>
      <w:r w:rsidRPr="00334EA9">
        <w:rPr>
          <w:rFonts w:ascii="Times New Roman" w:hAnsi="Times New Roman"/>
          <w:sz w:val="24"/>
          <w:szCs w:val="24"/>
        </w:rPr>
        <w:t>«Организация и проведение велопробега»</w:t>
      </w:r>
    </w:p>
    <w:p w:rsidR="00334EA9" w:rsidRPr="00334EA9" w:rsidRDefault="00334EA9" w:rsidP="00334EA9">
      <w:pPr>
        <w:pStyle w:val="a3"/>
        <w:tabs>
          <w:tab w:val="left" w:pos="0"/>
          <w:tab w:val="left" w:pos="426"/>
        </w:tabs>
        <w:spacing w:after="0" w:line="240" w:lineRule="auto"/>
        <w:ind w:left="-426" w:right="57"/>
        <w:jc w:val="both"/>
        <w:rPr>
          <w:rFonts w:ascii="Times New Roman" w:hAnsi="Times New Roman"/>
          <w:sz w:val="24"/>
          <w:szCs w:val="24"/>
        </w:rPr>
      </w:pPr>
      <w:r w:rsidRPr="00334EA9">
        <w:rPr>
          <w:rFonts w:ascii="Times New Roman" w:hAnsi="Times New Roman"/>
          <w:sz w:val="24"/>
          <w:szCs w:val="24"/>
        </w:rPr>
        <w:t>Велопробег (г. Шлиссельбург - мемориал "</w:t>
      </w:r>
      <w:proofErr w:type="spellStart"/>
      <w:r w:rsidRPr="00334EA9">
        <w:rPr>
          <w:rFonts w:ascii="Times New Roman" w:hAnsi="Times New Roman"/>
          <w:sz w:val="24"/>
          <w:szCs w:val="24"/>
        </w:rPr>
        <w:t>Синявинские</w:t>
      </w:r>
      <w:proofErr w:type="spellEnd"/>
      <w:r w:rsidRPr="00334EA9">
        <w:rPr>
          <w:rFonts w:ascii="Times New Roman" w:hAnsi="Times New Roman"/>
          <w:sz w:val="24"/>
          <w:szCs w:val="24"/>
        </w:rPr>
        <w:t xml:space="preserve"> высоты") состоялся 24 апреля 2019 года в Кировском муниципальном районе (195 участников).</w:t>
      </w:r>
    </w:p>
    <w:p w:rsidR="00334EA9" w:rsidRPr="00334EA9" w:rsidRDefault="00334EA9" w:rsidP="00334EA9">
      <w:pPr>
        <w:pStyle w:val="a3"/>
        <w:tabs>
          <w:tab w:val="left" w:pos="0"/>
          <w:tab w:val="left" w:pos="426"/>
        </w:tabs>
        <w:spacing w:after="0" w:line="240" w:lineRule="auto"/>
        <w:ind w:left="-426" w:right="57"/>
        <w:jc w:val="both"/>
        <w:rPr>
          <w:rFonts w:ascii="Times New Roman" w:hAnsi="Times New Roman"/>
          <w:sz w:val="24"/>
          <w:szCs w:val="24"/>
        </w:rPr>
      </w:pPr>
      <w:r w:rsidRPr="00334EA9">
        <w:rPr>
          <w:rFonts w:ascii="Times New Roman" w:hAnsi="Times New Roman"/>
          <w:sz w:val="24"/>
          <w:szCs w:val="24"/>
        </w:rPr>
        <w:lastRenderedPageBreak/>
        <w:t>«Организация и проведение массовых физкультурно-спортивных мероприятий с обучающимися, включая награждение»</w:t>
      </w:r>
    </w:p>
    <w:p w:rsidR="00334EA9" w:rsidRPr="00334EA9" w:rsidRDefault="00334EA9" w:rsidP="00334EA9">
      <w:pPr>
        <w:pStyle w:val="a3"/>
        <w:tabs>
          <w:tab w:val="left" w:pos="0"/>
          <w:tab w:val="left" w:pos="426"/>
        </w:tabs>
        <w:spacing w:after="0" w:line="240" w:lineRule="auto"/>
        <w:ind w:left="-426" w:right="57"/>
        <w:jc w:val="both"/>
        <w:rPr>
          <w:rFonts w:ascii="Times New Roman" w:hAnsi="Times New Roman"/>
          <w:sz w:val="24"/>
          <w:szCs w:val="24"/>
        </w:rPr>
      </w:pPr>
      <w:r w:rsidRPr="00334EA9">
        <w:rPr>
          <w:rFonts w:ascii="Times New Roman" w:hAnsi="Times New Roman"/>
          <w:sz w:val="24"/>
          <w:szCs w:val="24"/>
        </w:rPr>
        <w:t>Ленинградский областной фестиваль "Бал школьного спорта" состоялся 15 мая 2019 года в г. Гатчина (300 участников). В рамках мероприятия состоялось награждение образовательных организаций, педагогов и обучающихся, ставших победителями спортивных соревнований различного уровня.</w:t>
      </w:r>
    </w:p>
    <w:p w:rsidR="00334EA9" w:rsidRDefault="00334EA9" w:rsidP="00B43E4B">
      <w:pPr>
        <w:pStyle w:val="a3"/>
        <w:tabs>
          <w:tab w:val="left" w:pos="0"/>
          <w:tab w:val="left" w:pos="426"/>
        </w:tabs>
        <w:spacing w:after="0" w:line="240" w:lineRule="auto"/>
        <w:ind w:left="-426" w:right="57"/>
        <w:jc w:val="both"/>
        <w:rPr>
          <w:rFonts w:ascii="Times New Roman" w:hAnsi="Times New Roman"/>
          <w:sz w:val="24"/>
          <w:szCs w:val="24"/>
        </w:rPr>
      </w:pPr>
    </w:p>
    <w:p w:rsidR="006701E2" w:rsidRDefault="006701E2" w:rsidP="006701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Подпрограмма 4</w:t>
      </w:r>
      <w:r w:rsidRPr="00A46EE2">
        <w:rPr>
          <w:rFonts w:ascii="Times New Roman" w:hAnsi="Times New Roman"/>
          <w:b/>
          <w:sz w:val="24"/>
          <w:szCs w:val="24"/>
        </w:rPr>
        <w:t xml:space="preserve"> «</w:t>
      </w:r>
      <w:r w:rsidR="00A74A19">
        <w:rPr>
          <w:rFonts w:ascii="Times New Roman" w:hAnsi="Times New Roman"/>
          <w:b/>
          <w:sz w:val="24"/>
          <w:szCs w:val="24"/>
        </w:rPr>
        <w:t>Воспитание и социализация</w:t>
      </w:r>
      <w:r>
        <w:rPr>
          <w:rFonts w:ascii="Times New Roman" w:hAnsi="Times New Roman"/>
          <w:b/>
          <w:sz w:val="24"/>
          <w:szCs w:val="24"/>
        </w:rPr>
        <w:t xml:space="preserve"> детей-сирот и детей, оставшихся без попечения родителей</w:t>
      </w:r>
      <w:r w:rsidR="00A74A19">
        <w:rPr>
          <w:rFonts w:ascii="Times New Roman" w:hAnsi="Times New Roman"/>
          <w:b/>
          <w:sz w:val="24"/>
          <w:szCs w:val="24"/>
        </w:rPr>
        <w:t>, лиц из числа детей-сирот и детей, оставшихся без попечения родителей</w:t>
      </w:r>
      <w:r w:rsidRPr="00A46EE2">
        <w:rPr>
          <w:rFonts w:ascii="Times New Roman" w:hAnsi="Times New Roman"/>
          <w:b/>
          <w:sz w:val="24"/>
          <w:szCs w:val="24"/>
        </w:rPr>
        <w:t>»</w:t>
      </w:r>
    </w:p>
    <w:p w:rsidR="00306C9C" w:rsidRDefault="00306C9C" w:rsidP="00745D6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06C9C">
        <w:rPr>
          <w:rFonts w:ascii="Times New Roman" w:hAnsi="Times New Roman"/>
          <w:sz w:val="24"/>
          <w:szCs w:val="24"/>
        </w:rPr>
        <w:t xml:space="preserve">Объем финансового обеспечения подпрограммы на 2019 год  </w:t>
      </w:r>
      <w:r w:rsidR="00F14AD3">
        <w:rPr>
          <w:rFonts w:ascii="Times New Roman" w:hAnsi="Times New Roman"/>
          <w:sz w:val="24"/>
          <w:szCs w:val="24"/>
        </w:rPr>
        <w:t>1 240 270,7</w:t>
      </w:r>
      <w:r w:rsidRPr="00306C9C">
        <w:rPr>
          <w:rFonts w:ascii="Times New Roman" w:hAnsi="Times New Roman"/>
          <w:sz w:val="24"/>
          <w:szCs w:val="24"/>
        </w:rPr>
        <w:t xml:space="preserve"> тыс. рублей, в том числе за счет средств федерального бюджета </w:t>
      </w:r>
      <w:r>
        <w:rPr>
          <w:rFonts w:ascii="Times New Roman" w:hAnsi="Times New Roman"/>
          <w:sz w:val="24"/>
          <w:szCs w:val="24"/>
        </w:rPr>
        <w:t>10 392,4</w:t>
      </w:r>
      <w:r w:rsidRPr="00306C9C">
        <w:rPr>
          <w:rFonts w:ascii="Times New Roman" w:hAnsi="Times New Roman"/>
          <w:sz w:val="24"/>
          <w:szCs w:val="24"/>
        </w:rPr>
        <w:t xml:space="preserve"> тыс. рублей, за счет регионального бюджета </w:t>
      </w:r>
      <w:r w:rsidR="00F14AD3">
        <w:rPr>
          <w:rFonts w:ascii="Times New Roman" w:hAnsi="Times New Roman"/>
          <w:sz w:val="24"/>
          <w:szCs w:val="24"/>
        </w:rPr>
        <w:t>1 229 878,3</w:t>
      </w:r>
      <w:r w:rsidRPr="00306C9C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06C9C">
        <w:rPr>
          <w:rFonts w:ascii="Times New Roman" w:hAnsi="Times New Roman"/>
          <w:sz w:val="24"/>
          <w:szCs w:val="24"/>
        </w:rPr>
        <w:t xml:space="preserve">За </w:t>
      </w:r>
      <w:r w:rsidR="00F14AD3">
        <w:rPr>
          <w:rFonts w:ascii="Times New Roman" w:hAnsi="Times New Roman"/>
          <w:sz w:val="24"/>
          <w:szCs w:val="24"/>
        </w:rPr>
        <w:t>2019 год</w:t>
      </w:r>
      <w:r w:rsidRPr="00306C9C">
        <w:rPr>
          <w:rFonts w:ascii="Times New Roman" w:hAnsi="Times New Roman"/>
          <w:sz w:val="24"/>
          <w:szCs w:val="24"/>
        </w:rPr>
        <w:t xml:space="preserve"> фактическое финансирование  подпрограммы составило </w:t>
      </w:r>
      <w:r w:rsidR="00F14AD3">
        <w:rPr>
          <w:rFonts w:ascii="Times New Roman" w:hAnsi="Times New Roman"/>
          <w:sz w:val="24"/>
          <w:szCs w:val="24"/>
        </w:rPr>
        <w:t>1 232 375,2</w:t>
      </w:r>
      <w:r w:rsidRPr="00306C9C">
        <w:rPr>
          <w:rFonts w:ascii="Times New Roman" w:hAnsi="Times New Roman"/>
          <w:sz w:val="24"/>
          <w:szCs w:val="24"/>
        </w:rPr>
        <w:t xml:space="preserve"> тыс. рублей  или  </w:t>
      </w:r>
      <w:r w:rsidR="00F14AD3">
        <w:rPr>
          <w:rFonts w:ascii="Times New Roman" w:hAnsi="Times New Roman"/>
          <w:sz w:val="24"/>
          <w:szCs w:val="24"/>
        </w:rPr>
        <w:t>99,4</w:t>
      </w:r>
      <w:r w:rsidRPr="00306C9C">
        <w:rPr>
          <w:rFonts w:ascii="Times New Roman" w:hAnsi="Times New Roman"/>
          <w:sz w:val="24"/>
          <w:szCs w:val="24"/>
        </w:rPr>
        <w:t xml:space="preserve">%  от годового объема финансового обеспечения подпрограммы, в том числе за счет федерального бюджета </w:t>
      </w:r>
      <w:r w:rsidR="00F14AD3">
        <w:rPr>
          <w:rFonts w:ascii="Times New Roman" w:hAnsi="Times New Roman"/>
          <w:sz w:val="24"/>
          <w:szCs w:val="24"/>
        </w:rPr>
        <w:t>10 392,4</w:t>
      </w:r>
      <w:r w:rsidRPr="00306C9C">
        <w:rPr>
          <w:rFonts w:ascii="Times New Roman" w:hAnsi="Times New Roman"/>
          <w:sz w:val="24"/>
          <w:szCs w:val="24"/>
        </w:rPr>
        <w:t xml:space="preserve"> тыс. рублей (</w:t>
      </w:r>
      <w:r w:rsidR="00F14AD3">
        <w:rPr>
          <w:rFonts w:ascii="Times New Roman" w:hAnsi="Times New Roman"/>
          <w:sz w:val="24"/>
          <w:szCs w:val="24"/>
        </w:rPr>
        <w:t>100</w:t>
      </w:r>
      <w:r w:rsidRPr="00306C9C">
        <w:rPr>
          <w:rFonts w:ascii="Times New Roman" w:hAnsi="Times New Roman"/>
          <w:sz w:val="24"/>
          <w:szCs w:val="24"/>
        </w:rPr>
        <w:t xml:space="preserve">%), за счет регионального бюджета </w:t>
      </w:r>
      <w:r w:rsidR="00F14AD3">
        <w:rPr>
          <w:rFonts w:ascii="Times New Roman" w:hAnsi="Times New Roman"/>
          <w:sz w:val="24"/>
          <w:szCs w:val="24"/>
        </w:rPr>
        <w:t>1 221 982,8</w:t>
      </w:r>
      <w:r w:rsidRPr="00306C9C">
        <w:rPr>
          <w:rFonts w:ascii="Times New Roman" w:hAnsi="Times New Roman"/>
          <w:sz w:val="24"/>
          <w:szCs w:val="24"/>
        </w:rPr>
        <w:t xml:space="preserve"> тыс. рублей (</w:t>
      </w:r>
      <w:r w:rsidR="00F14AD3">
        <w:rPr>
          <w:rFonts w:ascii="Times New Roman" w:hAnsi="Times New Roman"/>
          <w:sz w:val="24"/>
          <w:szCs w:val="24"/>
        </w:rPr>
        <w:t>99,4</w:t>
      </w:r>
      <w:r w:rsidRPr="00306C9C">
        <w:rPr>
          <w:rFonts w:ascii="Times New Roman" w:hAnsi="Times New Roman"/>
          <w:sz w:val="24"/>
          <w:szCs w:val="24"/>
        </w:rPr>
        <w:t xml:space="preserve">%). Выполнение подпрограммы составило </w:t>
      </w:r>
      <w:r w:rsidR="00F14AD3">
        <w:rPr>
          <w:rFonts w:ascii="Times New Roman" w:hAnsi="Times New Roman"/>
          <w:sz w:val="24"/>
          <w:szCs w:val="24"/>
        </w:rPr>
        <w:t>1 073 221,0</w:t>
      </w:r>
      <w:r w:rsidRPr="00306C9C">
        <w:rPr>
          <w:rFonts w:ascii="Times New Roman" w:hAnsi="Times New Roman"/>
          <w:sz w:val="24"/>
          <w:szCs w:val="24"/>
        </w:rPr>
        <w:t xml:space="preserve"> тыс. рублей или </w:t>
      </w:r>
      <w:r w:rsidR="00F14AD3">
        <w:rPr>
          <w:rFonts w:ascii="Times New Roman" w:hAnsi="Times New Roman"/>
          <w:sz w:val="24"/>
          <w:szCs w:val="24"/>
        </w:rPr>
        <w:t>86,5</w:t>
      </w:r>
      <w:r w:rsidRPr="00306C9C">
        <w:rPr>
          <w:rFonts w:ascii="Times New Roman" w:hAnsi="Times New Roman"/>
          <w:sz w:val="24"/>
          <w:szCs w:val="24"/>
        </w:rPr>
        <w:t xml:space="preserve">% от годового объема финансового обеспечения подпрограммы, в том числе за счет средств федерального бюджета </w:t>
      </w:r>
      <w:r w:rsidR="00F14AD3">
        <w:rPr>
          <w:rFonts w:ascii="Times New Roman" w:hAnsi="Times New Roman"/>
          <w:sz w:val="24"/>
          <w:szCs w:val="24"/>
        </w:rPr>
        <w:t>10 392,4</w:t>
      </w:r>
      <w:r w:rsidRPr="00306C9C">
        <w:rPr>
          <w:rFonts w:ascii="Times New Roman" w:hAnsi="Times New Roman"/>
          <w:sz w:val="24"/>
          <w:szCs w:val="24"/>
        </w:rPr>
        <w:t xml:space="preserve"> тыс. рублей (</w:t>
      </w:r>
      <w:r w:rsidR="00F14AD3">
        <w:rPr>
          <w:rFonts w:ascii="Times New Roman" w:hAnsi="Times New Roman"/>
          <w:sz w:val="24"/>
          <w:szCs w:val="24"/>
        </w:rPr>
        <w:t>100</w:t>
      </w:r>
      <w:r w:rsidRPr="00306C9C">
        <w:rPr>
          <w:rFonts w:ascii="Times New Roman" w:hAnsi="Times New Roman"/>
          <w:sz w:val="24"/>
          <w:szCs w:val="24"/>
        </w:rPr>
        <w:t xml:space="preserve">%), за счет регионального бюджета </w:t>
      </w:r>
      <w:r w:rsidR="00F14AD3">
        <w:rPr>
          <w:rFonts w:ascii="Times New Roman" w:hAnsi="Times New Roman"/>
          <w:sz w:val="24"/>
          <w:szCs w:val="24"/>
        </w:rPr>
        <w:t>1 062 828,6</w:t>
      </w:r>
      <w:r w:rsidRPr="00306C9C">
        <w:rPr>
          <w:rFonts w:ascii="Times New Roman" w:hAnsi="Times New Roman"/>
          <w:sz w:val="24"/>
          <w:szCs w:val="24"/>
        </w:rPr>
        <w:t xml:space="preserve"> тыс. рублей (</w:t>
      </w:r>
      <w:r w:rsidR="00F14AD3">
        <w:rPr>
          <w:rFonts w:ascii="Times New Roman" w:hAnsi="Times New Roman"/>
          <w:sz w:val="24"/>
          <w:szCs w:val="24"/>
        </w:rPr>
        <w:t>86,4</w:t>
      </w:r>
      <w:r w:rsidRPr="00306C9C">
        <w:rPr>
          <w:rFonts w:ascii="Times New Roman" w:hAnsi="Times New Roman"/>
          <w:sz w:val="24"/>
          <w:szCs w:val="24"/>
        </w:rPr>
        <w:t>%).</w:t>
      </w:r>
    </w:p>
    <w:p w:rsidR="00745D67" w:rsidRDefault="00745D67" w:rsidP="00745D6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C252E">
        <w:rPr>
          <w:rFonts w:ascii="Times New Roman" w:hAnsi="Times New Roman"/>
          <w:b/>
          <w:sz w:val="24"/>
          <w:szCs w:val="24"/>
        </w:rPr>
        <w:t>В рамках основного мероприятия «</w:t>
      </w:r>
      <w:r w:rsidR="008D79D5" w:rsidRPr="00DC252E">
        <w:rPr>
          <w:rFonts w:ascii="Times New Roman" w:hAnsi="Times New Roman"/>
          <w:b/>
          <w:sz w:val="24"/>
          <w:szCs w:val="24"/>
        </w:rPr>
        <w:t>Обеспечение и развитие функционирования системы организации устройства</w:t>
      </w:r>
      <w:r w:rsidRPr="00DC252E">
        <w:rPr>
          <w:rFonts w:ascii="Times New Roman" w:hAnsi="Times New Roman"/>
          <w:b/>
          <w:sz w:val="24"/>
          <w:szCs w:val="24"/>
        </w:rPr>
        <w:t xml:space="preserve"> детей-сирот</w:t>
      </w:r>
      <w:r w:rsidR="008D79D5" w:rsidRPr="00DC252E">
        <w:rPr>
          <w:rFonts w:ascii="Times New Roman" w:hAnsi="Times New Roman"/>
          <w:b/>
          <w:sz w:val="24"/>
          <w:szCs w:val="24"/>
        </w:rPr>
        <w:t xml:space="preserve">, </w:t>
      </w:r>
      <w:r w:rsidRPr="00DC252E">
        <w:rPr>
          <w:rFonts w:ascii="Times New Roman" w:hAnsi="Times New Roman"/>
          <w:b/>
          <w:sz w:val="24"/>
          <w:szCs w:val="24"/>
        </w:rPr>
        <w:t xml:space="preserve">детей, оставшихся без </w:t>
      </w:r>
      <w:r w:rsidR="008D79D5" w:rsidRPr="00DC252E">
        <w:rPr>
          <w:rFonts w:ascii="Times New Roman" w:hAnsi="Times New Roman"/>
          <w:b/>
          <w:sz w:val="24"/>
          <w:szCs w:val="24"/>
        </w:rPr>
        <w:t>попечения, в семьи граждан Российской Федерации</w:t>
      </w:r>
      <w:r w:rsidRPr="00DC252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912">
        <w:rPr>
          <w:rFonts w:ascii="Times New Roman" w:hAnsi="Times New Roman"/>
          <w:sz w:val="24"/>
          <w:szCs w:val="24"/>
        </w:rPr>
        <w:t>из областного бюджета произведено финансирование:</w:t>
      </w:r>
    </w:p>
    <w:p w:rsidR="00745D67" w:rsidRDefault="008D79D5" w:rsidP="00745D6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текущее содержание одного государственного казенного</w:t>
      </w:r>
      <w:r w:rsidR="00745D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="00745D67">
        <w:rPr>
          <w:rFonts w:ascii="Times New Roman" w:hAnsi="Times New Roman"/>
          <w:sz w:val="24"/>
          <w:szCs w:val="24"/>
        </w:rPr>
        <w:t xml:space="preserve"> для детей-сирот в объеме </w:t>
      </w:r>
      <w:r w:rsidR="00207C6F">
        <w:rPr>
          <w:rFonts w:ascii="Times New Roman" w:hAnsi="Times New Roman"/>
          <w:sz w:val="24"/>
          <w:szCs w:val="24"/>
        </w:rPr>
        <w:t>33 242,8</w:t>
      </w:r>
      <w:r w:rsidR="00745D67">
        <w:rPr>
          <w:rFonts w:ascii="Times New Roman" w:hAnsi="Times New Roman"/>
          <w:sz w:val="24"/>
          <w:szCs w:val="24"/>
        </w:rPr>
        <w:t xml:space="preserve"> тыс. рублей</w:t>
      </w:r>
      <w:r w:rsidR="00745D67" w:rsidRPr="00745D67">
        <w:rPr>
          <w:rFonts w:ascii="Times New Roman" w:hAnsi="Times New Roman"/>
          <w:sz w:val="24"/>
          <w:szCs w:val="24"/>
        </w:rPr>
        <w:t>;</w:t>
      </w:r>
    </w:p>
    <w:p w:rsidR="00745D67" w:rsidRDefault="00745D67" w:rsidP="00745D6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направлены субсидии на государственное задание </w:t>
      </w:r>
      <w:r w:rsidR="002F0F0C">
        <w:rPr>
          <w:rFonts w:ascii="Times New Roman" w:hAnsi="Times New Roman"/>
          <w:sz w:val="24"/>
          <w:szCs w:val="24"/>
        </w:rPr>
        <w:t xml:space="preserve">9 организациям для детей-сирот и детей, оставшихся без попечения родителей, в объеме </w:t>
      </w:r>
      <w:r w:rsidR="00207C6F">
        <w:rPr>
          <w:rFonts w:ascii="Times New Roman" w:hAnsi="Times New Roman"/>
          <w:sz w:val="24"/>
          <w:szCs w:val="24"/>
        </w:rPr>
        <w:t>418 634,5</w:t>
      </w:r>
      <w:r w:rsidR="002F0F0C">
        <w:rPr>
          <w:rFonts w:ascii="Times New Roman" w:hAnsi="Times New Roman"/>
          <w:sz w:val="24"/>
          <w:szCs w:val="24"/>
        </w:rPr>
        <w:t xml:space="preserve"> тыс. рублей.</w:t>
      </w:r>
      <w:r w:rsidR="00F91ECB">
        <w:rPr>
          <w:rFonts w:ascii="Times New Roman" w:hAnsi="Times New Roman"/>
          <w:sz w:val="24"/>
          <w:szCs w:val="24"/>
        </w:rPr>
        <w:t xml:space="preserve"> Исполнение составило </w:t>
      </w:r>
      <w:r w:rsidR="00207C6F">
        <w:rPr>
          <w:rFonts w:ascii="Times New Roman" w:hAnsi="Times New Roman"/>
          <w:sz w:val="24"/>
          <w:szCs w:val="24"/>
        </w:rPr>
        <w:t>415 765,5</w:t>
      </w:r>
      <w:r w:rsidR="00F91ECB">
        <w:rPr>
          <w:rFonts w:ascii="Times New Roman" w:hAnsi="Times New Roman"/>
          <w:sz w:val="24"/>
          <w:szCs w:val="24"/>
        </w:rPr>
        <w:t xml:space="preserve"> тыс. рублей</w:t>
      </w:r>
      <w:r w:rsidR="00207C6F">
        <w:rPr>
          <w:rFonts w:ascii="Times New Roman" w:hAnsi="Times New Roman"/>
          <w:sz w:val="24"/>
          <w:szCs w:val="24"/>
        </w:rPr>
        <w:t xml:space="preserve"> (99,3%)</w:t>
      </w:r>
      <w:r w:rsidR="00F91ECB">
        <w:rPr>
          <w:rFonts w:ascii="Times New Roman" w:hAnsi="Times New Roman"/>
          <w:sz w:val="24"/>
          <w:szCs w:val="24"/>
        </w:rPr>
        <w:t>.</w:t>
      </w:r>
    </w:p>
    <w:p w:rsidR="002F0F0C" w:rsidRDefault="002F0F0C" w:rsidP="00745D6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57F24">
        <w:rPr>
          <w:rFonts w:ascii="Times New Roman" w:hAnsi="Times New Roman"/>
          <w:b/>
          <w:sz w:val="24"/>
          <w:szCs w:val="24"/>
        </w:rPr>
        <w:t>В рамках основного мероприятия  «</w:t>
      </w:r>
      <w:r w:rsidR="008D79D5" w:rsidRPr="00C57F24">
        <w:rPr>
          <w:rFonts w:ascii="Times New Roman" w:hAnsi="Times New Roman"/>
          <w:b/>
          <w:sz w:val="24"/>
          <w:szCs w:val="24"/>
        </w:rPr>
        <w:t xml:space="preserve">Обеспечение и развитие деятельности организаций </w:t>
      </w:r>
      <w:r w:rsidRPr="00C57F24">
        <w:rPr>
          <w:rFonts w:ascii="Times New Roman" w:hAnsi="Times New Roman"/>
          <w:b/>
          <w:sz w:val="24"/>
          <w:szCs w:val="24"/>
        </w:rPr>
        <w:t>для детей-сирот и детей, оставшихся без попечения родителей»</w:t>
      </w:r>
      <w:r>
        <w:rPr>
          <w:rFonts w:ascii="Times New Roman" w:hAnsi="Times New Roman"/>
          <w:sz w:val="24"/>
          <w:szCs w:val="24"/>
        </w:rPr>
        <w:t xml:space="preserve">, направлены субвенции в бюджеты муниципальных образований Ленинградской области на осуществление переданных полномочий по опеке и попечительству, в объеме </w:t>
      </w:r>
      <w:r w:rsidR="00A12DD4">
        <w:rPr>
          <w:rFonts w:ascii="Times New Roman" w:hAnsi="Times New Roman"/>
          <w:sz w:val="24"/>
          <w:szCs w:val="24"/>
        </w:rPr>
        <w:t>139 102,2</w:t>
      </w:r>
      <w:r>
        <w:rPr>
          <w:rFonts w:ascii="Times New Roman" w:hAnsi="Times New Roman"/>
          <w:sz w:val="24"/>
          <w:szCs w:val="24"/>
        </w:rPr>
        <w:t xml:space="preserve"> тыс. рублей. Количество работников органов опеки по 18 муниципальным образованиям Ленинградской обл</w:t>
      </w:r>
      <w:r w:rsidR="008D79D5">
        <w:rPr>
          <w:rFonts w:ascii="Times New Roman" w:hAnsi="Times New Roman"/>
          <w:sz w:val="24"/>
          <w:szCs w:val="24"/>
        </w:rPr>
        <w:t>асти</w:t>
      </w:r>
      <w:r w:rsidR="00A12DD4">
        <w:rPr>
          <w:rFonts w:ascii="Times New Roman" w:hAnsi="Times New Roman"/>
          <w:sz w:val="24"/>
          <w:szCs w:val="24"/>
        </w:rPr>
        <w:t xml:space="preserve"> на отчетную дату составило</w:t>
      </w:r>
      <w:r>
        <w:rPr>
          <w:rFonts w:ascii="Times New Roman" w:hAnsi="Times New Roman"/>
          <w:sz w:val="24"/>
          <w:szCs w:val="24"/>
        </w:rPr>
        <w:t xml:space="preserve"> 1</w:t>
      </w:r>
      <w:r w:rsidR="00317FD6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6D451A" w:rsidRDefault="007D01DB" w:rsidP="00745D6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году </w:t>
      </w:r>
      <w:r w:rsidR="00A51307">
        <w:rPr>
          <w:rFonts w:ascii="Times New Roman" w:hAnsi="Times New Roman"/>
          <w:sz w:val="24"/>
          <w:szCs w:val="24"/>
        </w:rPr>
        <w:t xml:space="preserve">создан цикл передач об опыте </w:t>
      </w:r>
      <w:r w:rsidR="00EE0EF8">
        <w:rPr>
          <w:rFonts w:ascii="Times New Roman" w:hAnsi="Times New Roman"/>
          <w:sz w:val="24"/>
          <w:szCs w:val="24"/>
        </w:rPr>
        <w:t xml:space="preserve">органов опеки Гатчинского, </w:t>
      </w:r>
      <w:proofErr w:type="spellStart"/>
      <w:r w:rsidR="00EE0EF8">
        <w:rPr>
          <w:rFonts w:ascii="Times New Roman" w:hAnsi="Times New Roman"/>
          <w:sz w:val="24"/>
          <w:szCs w:val="24"/>
        </w:rPr>
        <w:t>Сланцевского</w:t>
      </w:r>
      <w:proofErr w:type="spellEnd"/>
      <w:r w:rsidR="00EE0E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E0EF8">
        <w:rPr>
          <w:rFonts w:ascii="Times New Roman" w:hAnsi="Times New Roman"/>
          <w:sz w:val="24"/>
          <w:szCs w:val="24"/>
        </w:rPr>
        <w:t>Кингисеппского</w:t>
      </w:r>
      <w:proofErr w:type="spellEnd"/>
      <w:r w:rsidR="00EE0E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E0EF8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EE0EF8">
        <w:rPr>
          <w:rFonts w:ascii="Times New Roman" w:hAnsi="Times New Roman"/>
          <w:sz w:val="24"/>
          <w:szCs w:val="24"/>
        </w:rPr>
        <w:t xml:space="preserve"> и Кировского районов по передаче</w:t>
      </w:r>
      <w:r w:rsidR="00A51307">
        <w:rPr>
          <w:rFonts w:ascii="Times New Roman" w:hAnsi="Times New Roman"/>
          <w:sz w:val="24"/>
          <w:szCs w:val="24"/>
        </w:rPr>
        <w:t xml:space="preserve"> детей-сирот и детей, оставшихся без попечения родителей, в семьи</w:t>
      </w:r>
      <w:r w:rsidR="00EE0EF8">
        <w:rPr>
          <w:rFonts w:ascii="Times New Roman" w:hAnsi="Times New Roman"/>
          <w:sz w:val="24"/>
          <w:szCs w:val="24"/>
        </w:rPr>
        <w:t>. Цикл состоял из 5 передач по 10 минут.</w:t>
      </w:r>
    </w:p>
    <w:p w:rsidR="00E456AD" w:rsidRDefault="006D451A" w:rsidP="00745D6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 праздник приемных семей. Участие приняли 250 приемных семей. Вручены подарки.</w:t>
      </w:r>
      <w:r w:rsidR="00233B6C">
        <w:rPr>
          <w:rFonts w:ascii="Times New Roman" w:hAnsi="Times New Roman"/>
          <w:sz w:val="24"/>
          <w:szCs w:val="24"/>
        </w:rPr>
        <w:t xml:space="preserve"> Также проведена конференция приемных родителей, в которой приняли участи более 250 приемных родителей.</w:t>
      </w:r>
    </w:p>
    <w:p w:rsidR="00E456AD" w:rsidRDefault="00E456AD" w:rsidP="00745D6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Создано 20 </w:t>
      </w:r>
      <w:proofErr w:type="spellStart"/>
      <w:r>
        <w:rPr>
          <w:rFonts w:ascii="Times New Roman" w:hAnsi="Times New Roman"/>
          <w:sz w:val="24"/>
          <w:szCs w:val="24"/>
        </w:rPr>
        <w:t>видеопаспортов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детей-сирот (видеоролик о ребенке продолжительностью 5 минут).</w:t>
      </w:r>
    </w:p>
    <w:p w:rsidR="007D01DB" w:rsidRPr="007D01DB" w:rsidRDefault="00A42F2C" w:rsidP="00745D6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 ежегодный региональный форум «Детство должно быть счастливым». Количество участников форума составило более 500, в том числе около 300 детей.</w:t>
      </w:r>
      <w:r w:rsidR="00A51307">
        <w:rPr>
          <w:rFonts w:ascii="Times New Roman" w:hAnsi="Times New Roman"/>
          <w:sz w:val="24"/>
          <w:szCs w:val="24"/>
        </w:rPr>
        <w:t xml:space="preserve"> </w:t>
      </w:r>
    </w:p>
    <w:p w:rsidR="00F91ECB" w:rsidRDefault="00092FFB" w:rsidP="00745D6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07D57">
        <w:rPr>
          <w:rFonts w:ascii="Times New Roman" w:hAnsi="Times New Roman"/>
          <w:b/>
          <w:sz w:val="24"/>
          <w:szCs w:val="24"/>
        </w:rPr>
        <w:t>В рамках основного мероприятия «</w:t>
      </w:r>
      <w:r w:rsidR="00F11D67" w:rsidRPr="00407D57">
        <w:rPr>
          <w:rFonts w:ascii="Times New Roman" w:hAnsi="Times New Roman"/>
          <w:b/>
          <w:sz w:val="24"/>
          <w:szCs w:val="24"/>
        </w:rPr>
        <w:t>Обеспечение детей-сирот, детей, оставшихся без попечения родителей, лиц из числа детей-сирот и детей, оставшихся без попечения родителей, благоустроенными жилыми помещениями</w:t>
      </w:r>
      <w:r w:rsidR="00407D57" w:rsidRPr="00407D57">
        <w:rPr>
          <w:rFonts w:ascii="Times New Roman" w:hAnsi="Times New Roman"/>
          <w:b/>
          <w:sz w:val="24"/>
          <w:szCs w:val="24"/>
        </w:rPr>
        <w:t>»</w:t>
      </w:r>
      <w:r w:rsidR="00F11D67">
        <w:rPr>
          <w:rFonts w:ascii="Times New Roman" w:hAnsi="Times New Roman"/>
          <w:sz w:val="24"/>
          <w:szCs w:val="24"/>
        </w:rPr>
        <w:t xml:space="preserve"> профинансировано </w:t>
      </w:r>
      <w:r w:rsidR="00407D57">
        <w:rPr>
          <w:rFonts w:ascii="Times New Roman" w:hAnsi="Times New Roman"/>
          <w:sz w:val="24"/>
          <w:szCs w:val="24"/>
        </w:rPr>
        <w:t>580 901,4</w:t>
      </w:r>
      <w:r w:rsidR="00F91ECB">
        <w:rPr>
          <w:rFonts w:ascii="Times New Roman" w:hAnsi="Times New Roman"/>
          <w:sz w:val="24"/>
          <w:szCs w:val="24"/>
        </w:rPr>
        <w:t xml:space="preserve"> тыс. рублей, в том числе</w:t>
      </w:r>
      <w:r w:rsidR="00F11D67">
        <w:rPr>
          <w:rFonts w:ascii="Times New Roman" w:hAnsi="Times New Roman"/>
          <w:sz w:val="24"/>
          <w:szCs w:val="24"/>
        </w:rPr>
        <w:t xml:space="preserve"> </w:t>
      </w:r>
      <w:r w:rsidR="00F91ECB" w:rsidRPr="00F91ECB">
        <w:rPr>
          <w:rFonts w:ascii="Times New Roman" w:hAnsi="Times New Roman"/>
          <w:sz w:val="24"/>
          <w:szCs w:val="24"/>
        </w:rPr>
        <w:t xml:space="preserve">за счет средств федерального бюджета </w:t>
      </w:r>
      <w:r w:rsidR="00407D57">
        <w:rPr>
          <w:rFonts w:ascii="Times New Roman" w:hAnsi="Times New Roman"/>
          <w:sz w:val="24"/>
          <w:szCs w:val="24"/>
        </w:rPr>
        <w:t>10 392,4</w:t>
      </w:r>
      <w:r w:rsidR="00F91ECB" w:rsidRPr="00F91ECB">
        <w:rPr>
          <w:rFonts w:ascii="Times New Roman" w:hAnsi="Times New Roman"/>
          <w:sz w:val="24"/>
          <w:szCs w:val="24"/>
        </w:rPr>
        <w:t xml:space="preserve"> тыс. рублей</w:t>
      </w:r>
      <w:r w:rsidR="00182D00">
        <w:rPr>
          <w:rFonts w:ascii="Times New Roman" w:hAnsi="Times New Roman"/>
          <w:sz w:val="24"/>
          <w:szCs w:val="24"/>
        </w:rPr>
        <w:t xml:space="preserve">, за счет средств областного бюджета </w:t>
      </w:r>
      <w:r w:rsidR="00407D57">
        <w:rPr>
          <w:rFonts w:ascii="Times New Roman" w:hAnsi="Times New Roman"/>
          <w:sz w:val="24"/>
          <w:szCs w:val="24"/>
        </w:rPr>
        <w:t>570 509,0</w:t>
      </w:r>
      <w:r w:rsidR="00182D00">
        <w:rPr>
          <w:rFonts w:ascii="Times New Roman" w:hAnsi="Times New Roman"/>
          <w:sz w:val="24"/>
          <w:szCs w:val="24"/>
        </w:rPr>
        <w:t xml:space="preserve"> тыс. рублей.</w:t>
      </w:r>
      <w:r w:rsidR="00F91ECB">
        <w:rPr>
          <w:rFonts w:ascii="Times New Roman" w:hAnsi="Times New Roman"/>
          <w:sz w:val="24"/>
          <w:szCs w:val="24"/>
        </w:rPr>
        <w:t xml:space="preserve"> Исполнено </w:t>
      </w:r>
      <w:r w:rsidR="00407D57">
        <w:rPr>
          <w:rFonts w:ascii="Times New Roman" w:hAnsi="Times New Roman"/>
          <w:sz w:val="24"/>
          <w:szCs w:val="24"/>
        </w:rPr>
        <w:t>432 171,1</w:t>
      </w:r>
      <w:r w:rsidR="00182D00">
        <w:rPr>
          <w:rFonts w:ascii="Times New Roman" w:hAnsi="Times New Roman"/>
          <w:sz w:val="24"/>
          <w:szCs w:val="24"/>
        </w:rPr>
        <w:t xml:space="preserve"> тыс. рублей, в том числе </w:t>
      </w:r>
      <w:r w:rsidR="00F91ECB">
        <w:rPr>
          <w:rFonts w:ascii="Times New Roman" w:hAnsi="Times New Roman"/>
          <w:sz w:val="24"/>
          <w:szCs w:val="24"/>
        </w:rPr>
        <w:t xml:space="preserve"> </w:t>
      </w:r>
      <w:r w:rsidR="00182D00" w:rsidRPr="00182D00">
        <w:rPr>
          <w:rFonts w:ascii="Times New Roman" w:hAnsi="Times New Roman"/>
          <w:sz w:val="24"/>
          <w:szCs w:val="24"/>
        </w:rPr>
        <w:t xml:space="preserve">за счет средств федерального бюджета </w:t>
      </w:r>
      <w:r w:rsidR="00407D57">
        <w:rPr>
          <w:rFonts w:ascii="Times New Roman" w:hAnsi="Times New Roman"/>
          <w:sz w:val="24"/>
          <w:szCs w:val="24"/>
        </w:rPr>
        <w:t>10 392,4</w:t>
      </w:r>
      <w:r w:rsidR="00182D00" w:rsidRPr="00182D00">
        <w:rPr>
          <w:rFonts w:ascii="Times New Roman" w:hAnsi="Times New Roman"/>
          <w:sz w:val="24"/>
          <w:szCs w:val="24"/>
        </w:rPr>
        <w:t xml:space="preserve"> тыс. рублей, за счет средств областного бюджета </w:t>
      </w:r>
      <w:r w:rsidR="00407D57">
        <w:rPr>
          <w:rFonts w:ascii="Times New Roman" w:hAnsi="Times New Roman"/>
          <w:sz w:val="24"/>
          <w:szCs w:val="24"/>
        </w:rPr>
        <w:t>421 778,7</w:t>
      </w:r>
      <w:r w:rsidR="00182D00" w:rsidRPr="00182D00">
        <w:rPr>
          <w:rFonts w:ascii="Times New Roman" w:hAnsi="Times New Roman"/>
          <w:sz w:val="24"/>
          <w:szCs w:val="24"/>
        </w:rPr>
        <w:t xml:space="preserve"> тыс. рублей.</w:t>
      </w:r>
      <w:r w:rsidR="00182D00">
        <w:rPr>
          <w:rFonts w:ascii="Times New Roman" w:hAnsi="Times New Roman"/>
          <w:sz w:val="24"/>
          <w:szCs w:val="24"/>
        </w:rPr>
        <w:t xml:space="preserve"> </w:t>
      </w:r>
      <w:r w:rsidR="00F91ECB">
        <w:rPr>
          <w:rFonts w:ascii="Times New Roman" w:hAnsi="Times New Roman"/>
          <w:sz w:val="24"/>
          <w:szCs w:val="24"/>
        </w:rPr>
        <w:t xml:space="preserve">Приобретено </w:t>
      </w:r>
      <w:r w:rsidR="00407D57">
        <w:rPr>
          <w:rFonts w:ascii="Times New Roman" w:hAnsi="Times New Roman"/>
          <w:sz w:val="24"/>
          <w:szCs w:val="24"/>
        </w:rPr>
        <w:t>250</w:t>
      </w:r>
      <w:r w:rsidR="00552D2B">
        <w:rPr>
          <w:rFonts w:ascii="Times New Roman" w:hAnsi="Times New Roman"/>
          <w:sz w:val="24"/>
          <w:szCs w:val="24"/>
        </w:rPr>
        <w:t xml:space="preserve"> квартир</w:t>
      </w:r>
      <w:r w:rsidR="00F91ECB">
        <w:rPr>
          <w:rFonts w:ascii="Times New Roman" w:hAnsi="Times New Roman"/>
          <w:sz w:val="24"/>
          <w:szCs w:val="24"/>
        </w:rPr>
        <w:t>.</w:t>
      </w:r>
    </w:p>
    <w:p w:rsidR="006701E2" w:rsidRDefault="006701E2" w:rsidP="009522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BC2AFB" w:rsidRDefault="00BC2AFB" w:rsidP="00BC2AF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Подпрограмма 5</w:t>
      </w:r>
      <w:r w:rsidRPr="00A46EE2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Развитие </w:t>
      </w:r>
      <w:r w:rsidR="00A3592B">
        <w:rPr>
          <w:rFonts w:ascii="Times New Roman" w:hAnsi="Times New Roman"/>
          <w:b/>
          <w:sz w:val="24"/>
          <w:szCs w:val="24"/>
        </w:rPr>
        <w:t>системы отдыха, оздоровления, занятости детей, подростков и молодежи, в том числе детей, находящихся в трудной жизненной ситуации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555BE" w:rsidRDefault="00FA43E9" w:rsidP="0051667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A43E9">
        <w:rPr>
          <w:rFonts w:ascii="Times New Roman" w:hAnsi="Times New Roman"/>
          <w:sz w:val="24"/>
          <w:szCs w:val="24"/>
        </w:rPr>
        <w:t xml:space="preserve">Объем финансового обеспечения подпрограммы на 2019 год  </w:t>
      </w:r>
      <w:r w:rsidR="00541DB1">
        <w:rPr>
          <w:rFonts w:ascii="Times New Roman" w:hAnsi="Times New Roman"/>
          <w:sz w:val="24"/>
          <w:szCs w:val="24"/>
        </w:rPr>
        <w:t>525 904,0</w:t>
      </w:r>
      <w:r w:rsidRPr="00FA43E9">
        <w:rPr>
          <w:rFonts w:ascii="Times New Roman" w:hAnsi="Times New Roman"/>
          <w:sz w:val="24"/>
          <w:szCs w:val="24"/>
        </w:rPr>
        <w:t xml:space="preserve"> тыс. рублей, в том числе за счет </w:t>
      </w:r>
      <w:r w:rsidR="00533AB0">
        <w:rPr>
          <w:rFonts w:ascii="Times New Roman" w:hAnsi="Times New Roman"/>
          <w:sz w:val="24"/>
          <w:szCs w:val="24"/>
        </w:rPr>
        <w:t>областного</w:t>
      </w:r>
      <w:r w:rsidRPr="00FA43E9">
        <w:rPr>
          <w:rFonts w:ascii="Times New Roman" w:hAnsi="Times New Roman"/>
          <w:sz w:val="24"/>
          <w:szCs w:val="24"/>
        </w:rPr>
        <w:t xml:space="preserve"> бюджета </w:t>
      </w:r>
      <w:r w:rsidR="001D3118">
        <w:rPr>
          <w:rFonts w:ascii="Times New Roman" w:hAnsi="Times New Roman"/>
          <w:sz w:val="24"/>
          <w:szCs w:val="24"/>
        </w:rPr>
        <w:t>510 531,8</w:t>
      </w:r>
      <w:r w:rsidRPr="00FA43E9">
        <w:rPr>
          <w:rFonts w:ascii="Times New Roman" w:hAnsi="Times New Roman"/>
          <w:sz w:val="24"/>
          <w:szCs w:val="24"/>
        </w:rPr>
        <w:t xml:space="preserve"> тыс. рублей</w:t>
      </w:r>
      <w:r w:rsidR="00533AB0">
        <w:rPr>
          <w:rFonts w:ascii="Times New Roman" w:hAnsi="Times New Roman"/>
          <w:sz w:val="24"/>
          <w:szCs w:val="24"/>
        </w:rPr>
        <w:t xml:space="preserve">, за счет средств местных бюджетов </w:t>
      </w:r>
      <w:r w:rsidR="001D3118">
        <w:rPr>
          <w:rFonts w:ascii="Times New Roman" w:hAnsi="Times New Roman"/>
          <w:sz w:val="24"/>
          <w:szCs w:val="24"/>
        </w:rPr>
        <w:t>15 372,2</w:t>
      </w:r>
      <w:r w:rsidR="00533AB0">
        <w:rPr>
          <w:rFonts w:ascii="Times New Roman" w:hAnsi="Times New Roman"/>
          <w:sz w:val="24"/>
          <w:szCs w:val="24"/>
        </w:rPr>
        <w:t xml:space="preserve"> тыс. рублей</w:t>
      </w:r>
      <w:r w:rsidRPr="00FA43E9">
        <w:rPr>
          <w:rFonts w:ascii="Times New Roman" w:hAnsi="Times New Roman"/>
          <w:sz w:val="24"/>
          <w:szCs w:val="24"/>
        </w:rPr>
        <w:t xml:space="preserve">. За </w:t>
      </w:r>
      <w:r w:rsidR="001D3118">
        <w:rPr>
          <w:rFonts w:ascii="Times New Roman" w:hAnsi="Times New Roman"/>
          <w:sz w:val="24"/>
          <w:szCs w:val="24"/>
        </w:rPr>
        <w:t>2019 год</w:t>
      </w:r>
      <w:r w:rsidRPr="00FA43E9">
        <w:rPr>
          <w:rFonts w:ascii="Times New Roman" w:hAnsi="Times New Roman"/>
          <w:sz w:val="24"/>
          <w:szCs w:val="24"/>
        </w:rPr>
        <w:t xml:space="preserve"> фактическое финансирование  подпрограммы составило </w:t>
      </w:r>
      <w:r w:rsidR="001D3118">
        <w:rPr>
          <w:rFonts w:ascii="Times New Roman" w:hAnsi="Times New Roman"/>
          <w:sz w:val="24"/>
          <w:szCs w:val="24"/>
        </w:rPr>
        <w:t>525 248,7</w:t>
      </w:r>
      <w:r w:rsidRPr="00FA43E9">
        <w:rPr>
          <w:rFonts w:ascii="Times New Roman" w:hAnsi="Times New Roman"/>
          <w:sz w:val="24"/>
          <w:szCs w:val="24"/>
        </w:rPr>
        <w:t xml:space="preserve"> тыс. рублей  или  </w:t>
      </w:r>
      <w:r w:rsidR="001D3118">
        <w:rPr>
          <w:rFonts w:ascii="Times New Roman" w:hAnsi="Times New Roman"/>
          <w:sz w:val="24"/>
          <w:szCs w:val="24"/>
        </w:rPr>
        <w:t>99,9</w:t>
      </w:r>
      <w:r w:rsidRPr="00FA43E9">
        <w:rPr>
          <w:rFonts w:ascii="Times New Roman" w:hAnsi="Times New Roman"/>
          <w:sz w:val="24"/>
          <w:szCs w:val="24"/>
        </w:rPr>
        <w:t xml:space="preserve">%  от годового объема финансового обеспечения подпрограммы, в том числе за счет </w:t>
      </w:r>
      <w:r w:rsidR="00533AB0">
        <w:rPr>
          <w:rFonts w:ascii="Times New Roman" w:hAnsi="Times New Roman"/>
          <w:sz w:val="24"/>
          <w:szCs w:val="24"/>
        </w:rPr>
        <w:t xml:space="preserve">средств областного </w:t>
      </w:r>
      <w:r w:rsidRPr="00FA43E9">
        <w:rPr>
          <w:rFonts w:ascii="Times New Roman" w:hAnsi="Times New Roman"/>
          <w:sz w:val="24"/>
          <w:szCs w:val="24"/>
        </w:rPr>
        <w:t xml:space="preserve">бюджета </w:t>
      </w:r>
      <w:r w:rsidR="001D3118">
        <w:rPr>
          <w:rFonts w:ascii="Times New Roman" w:hAnsi="Times New Roman"/>
          <w:sz w:val="24"/>
          <w:szCs w:val="24"/>
        </w:rPr>
        <w:t>509 876,5</w:t>
      </w:r>
      <w:r w:rsidRPr="00FA43E9">
        <w:rPr>
          <w:rFonts w:ascii="Times New Roman" w:hAnsi="Times New Roman"/>
          <w:sz w:val="24"/>
          <w:szCs w:val="24"/>
        </w:rPr>
        <w:t xml:space="preserve"> тыс. рублей (</w:t>
      </w:r>
      <w:r w:rsidR="001D3118">
        <w:rPr>
          <w:rFonts w:ascii="Times New Roman" w:hAnsi="Times New Roman"/>
          <w:sz w:val="24"/>
          <w:szCs w:val="24"/>
        </w:rPr>
        <w:t>99,9</w:t>
      </w:r>
      <w:r w:rsidRPr="00FA43E9">
        <w:rPr>
          <w:rFonts w:ascii="Times New Roman" w:hAnsi="Times New Roman"/>
          <w:sz w:val="24"/>
          <w:szCs w:val="24"/>
        </w:rPr>
        <w:t>%)</w:t>
      </w:r>
      <w:r w:rsidR="00533AB0">
        <w:rPr>
          <w:rFonts w:ascii="Times New Roman" w:hAnsi="Times New Roman"/>
          <w:sz w:val="24"/>
          <w:szCs w:val="24"/>
        </w:rPr>
        <w:t xml:space="preserve">, за счет средств местных бюджетов </w:t>
      </w:r>
      <w:r w:rsidR="001D3118">
        <w:rPr>
          <w:rFonts w:ascii="Times New Roman" w:hAnsi="Times New Roman"/>
          <w:sz w:val="24"/>
          <w:szCs w:val="24"/>
        </w:rPr>
        <w:t>15 372,2</w:t>
      </w:r>
      <w:r w:rsidR="00533AB0">
        <w:rPr>
          <w:rFonts w:ascii="Times New Roman" w:hAnsi="Times New Roman"/>
          <w:sz w:val="24"/>
          <w:szCs w:val="24"/>
        </w:rPr>
        <w:t xml:space="preserve"> тыс. рублей (</w:t>
      </w:r>
      <w:r w:rsidR="001D3118">
        <w:rPr>
          <w:rFonts w:ascii="Times New Roman" w:hAnsi="Times New Roman"/>
          <w:sz w:val="24"/>
          <w:szCs w:val="24"/>
        </w:rPr>
        <w:t>100</w:t>
      </w:r>
      <w:r w:rsidR="00533AB0">
        <w:rPr>
          <w:rFonts w:ascii="Times New Roman" w:hAnsi="Times New Roman"/>
          <w:sz w:val="24"/>
          <w:szCs w:val="24"/>
        </w:rPr>
        <w:t>%)</w:t>
      </w:r>
      <w:r w:rsidRPr="00FA43E9">
        <w:rPr>
          <w:rFonts w:ascii="Times New Roman" w:hAnsi="Times New Roman"/>
          <w:sz w:val="24"/>
          <w:szCs w:val="24"/>
        </w:rPr>
        <w:t xml:space="preserve">. Выполнение подпрограммы составило </w:t>
      </w:r>
      <w:r w:rsidR="001D3118">
        <w:rPr>
          <w:rFonts w:ascii="Times New Roman" w:hAnsi="Times New Roman"/>
          <w:sz w:val="24"/>
          <w:szCs w:val="24"/>
        </w:rPr>
        <w:t>514 446,9</w:t>
      </w:r>
      <w:r w:rsidRPr="00FA43E9">
        <w:rPr>
          <w:rFonts w:ascii="Times New Roman" w:hAnsi="Times New Roman"/>
          <w:sz w:val="24"/>
          <w:szCs w:val="24"/>
        </w:rPr>
        <w:t xml:space="preserve"> тыс. рублей или </w:t>
      </w:r>
      <w:r w:rsidR="001D3118">
        <w:rPr>
          <w:rFonts w:ascii="Times New Roman" w:hAnsi="Times New Roman"/>
          <w:sz w:val="24"/>
          <w:szCs w:val="24"/>
        </w:rPr>
        <w:t>97,8</w:t>
      </w:r>
      <w:r w:rsidRPr="00FA43E9">
        <w:rPr>
          <w:rFonts w:ascii="Times New Roman" w:hAnsi="Times New Roman"/>
          <w:sz w:val="24"/>
          <w:szCs w:val="24"/>
        </w:rPr>
        <w:t xml:space="preserve">% от годового объема финансового обеспечения подпрограммы, в том числе </w:t>
      </w:r>
      <w:r w:rsidR="00533AB0" w:rsidRPr="00533AB0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="001D3118">
        <w:rPr>
          <w:rFonts w:ascii="Times New Roman" w:hAnsi="Times New Roman"/>
          <w:sz w:val="24"/>
          <w:szCs w:val="24"/>
        </w:rPr>
        <w:t>499 074,7</w:t>
      </w:r>
      <w:r w:rsidR="00533AB0" w:rsidRPr="00533AB0">
        <w:rPr>
          <w:rFonts w:ascii="Times New Roman" w:hAnsi="Times New Roman"/>
          <w:sz w:val="24"/>
          <w:szCs w:val="24"/>
        </w:rPr>
        <w:t xml:space="preserve"> тыс. рублей (</w:t>
      </w:r>
      <w:r w:rsidR="001D3118">
        <w:rPr>
          <w:rFonts w:ascii="Times New Roman" w:hAnsi="Times New Roman"/>
          <w:sz w:val="24"/>
          <w:szCs w:val="24"/>
        </w:rPr>
        <w:t>97,8</w:t>
      </w:r>
      <w:r w:rsidR="00533AB0" w:rsidRPr="00533AB0">
        <w:rPr>
          <w:rFonts w:ascii="Times New Roman" w:hAnsi="Times New Roman"/>
          <w:sz w:val="24"/>
          <w:szCs w:val="24"/>
        </w:rPr>
        <w:t xml:space="preserve">%), за счет средств местных бюджетов </w:t>
      </w:r>
      <w:r w:rsidR="001D3118">
        <w:rPr>
          <w:rFonts w:ascii="Times New Roman" w:hAnsi="Times New Roman"/>
          <w:sz w:val="24"/>
          <w:szCs w:val="24"/>
        </w:rPr>
        <w:t>15 372,2</w:t>
      </w:r>
      <w:r w:rsidR="00533AB0" w:rsidRPr="00533AB0">
        <w:rPr>
          <w:rFonts w:ascii="Times New Roman" w:hAnsi="Times New Roman"/>
          <w:sz w:val="24"/>
          <w:szCs w:val="24"/>
        </w:rPr>
        <w:t xml:space="preserve"> тыс. рублей (</w:t>
      </w:r>
      <w:r w:rsidR="001D3118">
        <w:rPr>
          <w:rFonts w:ascii="Times New Roman" w:hAnsi="Times New Roman"/>
          <w:sz w:val="24"/>
          <w:szCs w:val="24"/>
        </w:rPr>
        <w:t>100</w:t>
      </w:r>
      <w:r w:rsidR="00533AB0" w:rsidRPr="00533AB0">
        <w:rPr>
          <w:rFonts w:ascii="Times New Roman" w:hAnsi="Times New Roman"/>
          <w:sz w:val="24"/>
          <w:szCs w:val="24"/>
        </w:rPr>
        <w:t>%).</w:t>
      </w:r>
    </w:p>
    <w:p w:rsidR="00FB07D6" w:rsidRDefault="00516677" w:rsidP="00516677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16677">
        <w:rPr>
          <w:rFonts w:ascii="Times New Roman" w:hAnsi="Times New Roman"/>
          <w:b/>
          <w:sz w:val="24"/>
          <w:szCs w:val="24"/>
        </w:rPr>
        <w:t xml:space="preserve">В рамках основного мероприятия  </w:t>
      </w:r>
      <w:r w:rsidR="00FB07D6" w:rsidRPr="00516677">
        <w:rPr>
          <w:rFonts w:ascii="Times New Roman" w:hAnsi="Times New Roman"/>
          <w:b/>
          <w:sz w:val="24"/>
          <w:szCs w:val="24"/>
        </w:rPr>
        <w:t>«Обеспечение отдыха, оздоровления, занятост</w:t>
      </w:r>
      <w:r>
        <w:rPr>
          <w:rFonts w:ascii="Times New Roman" w:hAnsi="Times New Roman"/>
          <w:b/>
          <w:sz w:val="24"/>
          <w:szCs w:val="24"/>
        </w:rPr>
        <w:t xml:space="preserve">и детей, подростков и молодежи» </w:t>
      </w:r>
      <w:r w:rsidR="00EF7AF5" w:rsidRPr="00EF7AF5">
        <w:rPr>
          <w:rFonts w:ascii="Times New Roman" w:hAnsi="Times New Roman"/>
          <w:sz w:val="24"/>
          <w:szCs w:val="24"/>
        </w:rPr>
        <w:t>государственными</w:t>
      </w:r>
      <w:r w:rsidR="00EF7AF5">
        <w:rPr>
          <w:rFonts w:ascii="Times New Roman" w:hAnsi="Times New Roman"/>
          <w:b/>
          <w:sz w:val="24"/>
          <w:szCs w:val="24"/>
        </w:rPr>
        <w:t xml:space="preserve"> </w:t>
      </w:r>
      <w:r w:rsidR="00EF7AF5" w:rsidRPr="00EF7AF5">
        <w:rPr>
          <w:rFonts w:ascii="Times New Roman" w:hAnsi="Times New Roman"/>
          <w:sz w:val="24"/>
          <w:szCs w:val="24"/>
        </w:rPr>
        <w:t>организациями, реализующими мероприятия по оздоровлению детей, в том числе отдыха детей-сирот</w:t>
      </w:r>
      <w:r w:rsidR="00EF7AF5">
        <w:rPr>
          <w:rFonts w:ascii="Times New Roman" w:hAnsi="Times New Roman"/>
          <w:sz w:val="24"/>
          <w:szCs w:val="24"/>
        </w:rPr>
        <w:t xml:space="preserve"> (</w:t>
      </w:r>
      <w:r w:rsidR="00EF7AF5" w:rsidRPr="00EF7AF5">
        <w:rPr>
          <w:rFonts w:ascii="Times New Roman" w:hAnsi="Times New Roman"/>
          <w:sz w:val="24"/>
          <w:szCs w:val="24"/>
        </w:rPr>
        <w:t>ГБУ ДО ДООЦ «</w:t>
      </w:r>
      <w:proofErr w:type="spellStart"/>
      <w:r w:rsidR="00EF7AF5" w:rsidRPr="00EF7AF5">
        <w:rPr>
          <w:rFonts w:ascii="Times New Roman" w:hAnsi="Times New Roman"/>
          <w:sz w:val="24"/>
          <w:szCs w:val="24"/>
        </w:rPr>
        <w:t>Россонь</w:t>
      </w:r>
      <w:proofErr w:type="spellEnd"/>
      <w:r w:rsidR="00EF7AF5" w:rsidRPr="00EF7AF5">
        <w:rPr>
          <w:rFonts w:ascii="Times New Roman" w:hAnsi="Times New Roman"/>
          <w:sz w:val="24"/>
          <w:szCs w:val="24"/>
        </w:rPr>
        <w:t>», ГБУ ДО ДООЦ «Маяк», ГБУ ДО ДООЦ «Березняки», ДОЛ «Огонек»</w:t>
      </w:r>
      <w:r w:rsidR="00EF7AF5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организован</w:t>
      </w:r>
      <w:r w:rsidR="00FB07D6" w:rsidRPr="00FB07D6">
        <w:rPr>
          <w:rFonts w:ascii="Times New Roman" w:hAnsi="Times New Roman"/>
          <w:sz w:val="24"/>
          <w:szCs w:val="24"/>
        </w:rPr>
        <w:t xml:space="preserve"> отдых и оздоровление </w:t>
      </w:r>
      <w:r w:rsidR="00EF7AF5">
        <w:rPr>
          <w:rFonts w:ascii="Times New Roman" w:hAnsi="Times New Roman"/>
          <w:sz w:val="24"/>
          <w:szCs w:val="24"/>
        </w:rPr>
        <w:t>6636</w:t>
      </w:r>
      <w:r w:rsidR="00FB07D6" w:rsidRPr="00FB07D6">
        <w:rPr>
          <w:rFonts w:ascii="Times New Roman" w:hAnsi="Times New Roman"/>
          <w:sz w:val="24"/>
          <w:szCs w:val="24"/>
        </w:rPr>
        <w:t xml:space="preserve"> детей, из них</w:t>
      </w:r>
      <w:r w:rsidR="00EF7AF5">
        <w:rPr>
          <w:rFonts w:ascii="Times New Roman" w:hAnsi="Times New Roman"/>
          <w:sz w:val="24"/>
          <w:szCs w:val="24"/>
        </w:rPr>
        <w:t>:</w:t>
      </w:r>
      <w:r w:rsidR="00FB07D6" w:rsidRPr="00FB07D6">
        <w:rPr>
          <w:rFonts w:ascii="Times New Roman" w:hAnsi="Times New Roman"/>
          <w:sz w:val="24"/>
          <w:szCs w:val="24"/>
        </w:rPr>
        <w:t xml:space="preserve"> </w:t>
      </w:r>
      <w:r w:rsidR="00EF7AF5">
        <w:rPr>
          <w:rFonts w:ascii="Times New Roman" w:hAnsi="Times New Roman"/>
          <w:sz w:val="24"/>
          <w:szCs w:val="24"/>
        </w:rPr>
        <w:t>5480</w:t>
      </w:r>
      <w:r w:rsidR="00FB07D6" w:rsidRPr="00FB07D6">
        <w:rPr>
          <w:rFonts w:ascii="Times New Roman" w:hAnsi="Times New Roman"/>
          <w:sz w:val="24"/>
          <w:szCs w:val="24"/>
        </w:rPr>
        <w:t xml:space="preserve"> – дети работающих граждан и </w:t>
      </w:r>
      <w:r w:rsidR="00EF7AF5">
        <w:rPr>
          <w:rFonts w:ascii="Times New Roman" w:hAnsi="Times New Roman"/>
          <w:sz w:val="24"/>
          <w:szCs w:val="24"/>
        </w:rPr>
        <w:t>1156</w:t>
      </w:r>
      <w:r w:rsidR="00FB07D6" w:rsidRPr="00FB07D6">
        <w:rPr>
          <w:rFonts w:ascii="Times New Roman" w:hAnsi="Times New Roman"/>
          <w:sz w:val="24"/>
          <w:szCs w:val="24"/>
        </w:rPr>
        <w:t xml:space="preserve"> дети – сироты и </w:t>
      </w:r>
      <w:r w:rsidR="00EF7AF5">
        <w:rPr>
          <w:rFonts w:ascii="Times New Roman" w:hAnsi="Times New Roman"/>
          <w:sz w:val="24"/>
          <w:szCs w:val="24"/>
        </w:rPr>
        <w:t xml:space="preserve">дети, </w:t>
      </w:r>
      <w:r w:rsidR="00FB07D6" w:rsidRPr="00FB07D6">
        <w:rPr>
          <w:rFonts w:ascii="Times New Roman" w:hAnsi="Times New Roman"/>
          <w:sz w:val="24"/>
          <w:szCs w:val="24"/>
        </w:rPr>
        <w:t>оставшиеся без попечения родителей, находящиеся в организациях для детей-сирот.</w:t>
      </w:r>
      <w:r w:rsidR="00EC4C91">
        <w:rPr>
          <w:rFonts w:ascii="Times New Roman" w:hAnsi="Times New Roman"/>
          <w:sz w:val="24"/>
          <w:szCs w:val="24"/>
        </w:rPr>
        <w:t xml:space="preserve"> Финансирование из областного бюджета составило </w:t>
      </w:r>
      <w:r w:rsidR="00900847">
        <w:rPr>
          <w:rFonts w:ascii="Times New Roman" w:hAnsi="Times New Roman"/>
          <w:sz w:val="24"/>
          <w:szCs w:val="24"/>
        </w:rPr>
        <w:t>222 810,2</w:t>
      </w:r>
      <w:r w:rsidR="00EC4C91">
        <w:rPr>
          <w:rFonts w:ascii="Times New Roman" w:hAnsi="Times New Roman"/>
          <w:sz w:val="24"/>
          <w:szCs w:val="24"/>
        </w:rPr>
        <w:t xml:space="preserve"> тыс. рублей.</w:t>
      </w:r>
    </w:p>
    <w:p w:rsidR="00F320CC" w:rsidRDefault="00382596" w:rsidP="006D2A9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82596">
        <w:rPr>
          <w:rFonts w:ascii="Times New Roman" w:hAnsi="Times New Roman"/>
          <w:sz w:val="24"/>
          <w:szCs w:val="24"/>
        </w:rPr>
        <w:t>Частичная компенсации стоимости путевок в детские санатории, санаторные оздоровительные лагеря круглогодичного действия и загородные стационарные оздоровительные лагеря  предоставлена 3832 детям Ленинградской области на сумму 55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596">
        <w:rPr>
          <w:rFonts w:ascii="Times New Roman" w:hAnsi="Times New Roman"/>
          <w:sz w:val="24"/>
          <w:szCs w:val="24"/>
        </w:rPr>
        <w:t>938,00</w:t>
      </w:r>
      <w:r>
        <w:rPr>
          <w:rFonts w:ascii="Times New Roman" w:hAnsi="Times New Roman"/>
          <w:sz w:val="24"/>
          <w:szCs w:val="24"/>
        </w:rPr>
        <w:t xml:space="preserve"> тыс.</w:t>
      </w:r>
      <w:r w:rsidRPr="00382596">
        <w:rPr>
          <w:rFonts w:ascii="Times New Roman" w:hAnsi="Times New Roman"/>
          <w:sz w:val="24"/>
          <w:szCs w:val="24"/>
        </w:rPr>
        <w:t xml:space="preserve"> рублей.</w:t>
      </w:r>
    </w:p>
    <w:p w:rsidR="00F8454B" w:rsidRPr="00F8454B" w:rsidRDefault="00F8454B" w:rsidP="006D2A9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 областной конкурс</w:t>
      </w:r>
      <w:r w:rsidRPr="00F8454B">
        <w:rPr>
          <w:rFonts w:ascii="Times New Roman" w:hAnsi="Times New Roman"/>
          <w:sz w:val="24"/>
          <w:szCs w:val="24"/>
        </w:rPr>
        <w:t xml:space="preserve"> «Лучший оздоровительный лагерь Ленинградской области»</w:t>
      </w:r>
    </w:p>
    <w:p w:rsidR="00F8454B" w:rsidRPr="00F8454B" w:rsidRDefault="00F8454B" w:rsidP="006D2A9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8454B">
        <w:rPr>
          <w:rFonts w:ascii="Times New Roman" w:hAnsi="Times New Roman"/>
          <w:sz w:val="24"/>
          <w:szCs w:val="24"/>
        </w:rPr>
        <w:t>Призовые места в  областном конкурсе «Лучший оздоровительный лагерь Ленинградской области» заняли:</w:t>
      </w:r>
    </w:p>
    <w:p w:rsidR="00F8454B" w:rsidRPr="00F8454B" w:rsidRDefault="00F8454B" w:rsidP="006D2A9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8454B">
        <w:rPr>
          <w:rFonts w:ascii="Times New Roman" w:hAnsi="Times New Roman"/>
          <w:sz w:val="24"/>
          <w:szCs w:val="24"/>
        </w:rPr>
        <w:t>В номинации «Лучший загородный стационарный оздоровительный лагерь и лагерь круглосуточного пребывания»:</w:t>
      </w:r>
    </w:p>
    <w:p w:rsidR="00F8454B" w:rsidRPr="00F8454B" w:rsidRDefault="00F8454B" w:rsidP="006D2A9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8454B">
        <w:rPr>
          <w:rFonts w:ascii="Times New Roman" w:hAnsi="Times New Roman"/>
          <w:sz w:val="24"/>
          <w:szCs w:val="24"/>
        </w:rPr>
        <w:t>1 место  - ГБУ ДОД ДООЦ «</w:t>
      </w:r>
      <w:proofErr w:type="spellStart"/>
      <w:r w:rsidRPr="00F8454B">
        <w:rPr>
          <w:rFonts w:ascii="Times New Roman" w:hAnsi="Times New Roman"/>
          <w:sz w:val="24"/>
          <w:szCs w:val="24"/>
        </w:rPr>
        <w:t>Россонь</w:t>
      </w:r>
      <w:proofErr w:type="spellEnd"/>
      <w:r w:rsidRPr="00F8454B">
        <w:rPr>
          <w:rFonts w:ascii="Times New Roman" w:hAnsi="Times New Roman"/>
          <w:sz w:val="24"/>
          <w:szCs w:val="24"/>
        </w:rPr>
        <w:t xml:space="preserve"> им. Ю.А. Шадрина»,</w:t>
      </w:r>
    </w:p>
    <w:p w:rsidR="00F8454B" w:rsidRPr="00F8454B" w:rsidRDefault="00F8454B" w:rsidP="006D2A9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8454B">
        <w:rPr>
          <w:rFonts w:ascii="Times New Roman" w:hAnsi="Times New Roman"/>
          <w:sz w:val="24"/>
          <w:szCs w:val="24"/>
        </w:rPr>
        <w:t>2 место -  ГБУ ДО ДООЦ «Маяк» филиал ДООЛ «Орион»,</w:t>
      </w:r>
    </w:p>
    <w:p w:rsidR="00F8454B" w:rsidRPr="00F8454B" w:rsidRDefault="00F8454B" w:rsidP="006D2A9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8454B">
        <w:rPr>
          <w:rFonts w:ascii="Times New Roman" w:hAnsi="Times New Roman"/>
          <w:sz w:val="24"/>
          <w:szCs w:val="24"/>
        </w:rPr>
        <w:t xml:space="preserve">3 место – МАУ ДО ДОЛ «Лесная Сказка», Гатчинский район.                                                                                                                                    </w:t>
      </w:r>
    </w:p>
    <w:p w:rsidR="00F8454B" w:rsidRPr="00F8454B" w:rsidRDefault="00F8454B" w:rsidP="006D2A9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8454B">
        <w:rPr>
          <w:rFonts w:ascii="Times New Roman" w:hAnsi="Times New Roman"/>
          <w:sz w:val="24"/>
          <w:szCs w:val="24"/>
        </w:rPr>
        <w:t>В номинации «Лучший оздоровительный лагерь дневного пребывания»</w:t>
      </w:r>
    </w:p>
    <w:p w:rsidR="00F8454B" w:rsidRPr="00F8454B" w:rsidRDefault="00F8454B" w:rsidP="006D2A9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8454B">
        <w:rPr>
          <w:rFonts w:ascii="Times New Roman" w:hAnsi="Times New Roman"/>
          <w:sz w:val="24"/>
          <w:szCs w:val="24"/>
        </w:rPr>
        <w:t xml:space="preserve">1 место - ДОЛ «Юные спасатели» на базе МКОУ </w:t>
      </w:r>
      <w:proofErr w:type="spellStart"/>
      <w:r w:rsidRPr="00F8454B">
        <w:rPr>
          <w:rFonts w:ascii="Times New Roman" w:hAnsi="Times New Roman"/>
          <w:sz w:val="24"/>
          <w:szCs w:val="24"/>
        </w:rPr>
        <w:t>Алёховщинской</w:t>
      </w:r>
      <w:proofErr w:type="spellEnd"/>
      <w:r w:rsidRPr="00F8454B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F8454B">
        <w:rPr>
          <w:rFonts w:ascii="Times New Roman" w:hAnsi="Times New Roman"/>
          <w:sz w:val="24"/>
          <w:szCs w:val="24"/>
        </w:rPr>
        <w:t>Лодейнопольский</w:t>
      </w:r>
      <w:proofErr w:type="spellEnd"/>
      <w:r w:rsidRPr="00F8454B">
        <w:rPr>
          <w:rFonts w:ascii="Times New Roman" w:hAnsi="Times New Roman"/>
          <w:sz w:val="24"/>
          <w:szCs w:val="24"/>
        </w:rPr>
        <w:t xml:space="preserve"> район,</w:t>
      </w:r>
    </w:p>
    <w:p w:rsidR="00F8454B" w:rsidRPr="00F8454B" w:rsidRDefault="00F8454B" w:rsidP="006D2A9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8454B">
        <w:rPr>
          <w:rFonts w:ascii="Times New Roman" w:hAnsi="Times New Roman"/>
          <w:sz w:val="24"/>
          <w:szCs w:val="24"/>
        </w:rPr>
        <w:t>2 место - Летний оздоровительный лагерь дневного пребывания «Натуралист» на базе МУДО «Станция юных натуралистов» (г. Выборг),</w:t>
      </w:r>
    </w:p>
    <w:p w:rsidR="00F8454B" w:rsidRPr="00F8454B" w:rsidRDefault="00F8454B" w:rsidP="006D2A9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8454B">
        <w:rPr>
          <w:rFonts w:ascii="Times New Roman" w:hAnsi="Times New Roman"/>
          <w:sz w:val="24"/>
          <w:szCs w:val="24"/>
        </w:rPr>
        <w:t xml:space="preserve">3 место - ЛОЛ «Созвездие успеха» при МБОУ  </w:t>
      </w:r>
      <w:proofErr w:type="spellStart"/>
      <w:r w:rsidRPr="00F8454B">
        <w:rPr>
          <w:rFonts w:ascii="Times New Roman" w:hAnsi="Times New Roman"/>
          <w:sz w:val="24"/>
          <w:szCs w:val="24"/>
        </w:rPr>
        <w:t>Кингисеппская</w:t>
      </w:r>
      <w:proofErr w:type="spellEnd"/>
      <w:r w:rsidRPr="00F8454B">
        <w:rPr>
          <w:rFonts w:ascii="Times New Roman" w:hAnsi="Times New Roman"/>
          <w:sz w:val="24"/>
          <w:szCs w:val="24"/>
        </w:rPr>
        <w:t xml:space="preserve"> СОШ №1. </w:t>
      </w:r>
    </w:p>
    <w:p w:rsidR="00F8454B" w:rsidRPr="00F8454B" w:rsidRDefault="00F8454B" w:rsidP="006D2A9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8454B">
        <w:rPr>
          <w:rFonts w:ascii="Times New Roman" w:hAnsi="Times New Roman"/>
          <w:sz w:val="24"/>
          <w:szCs w:val="24"/>
        </w:rPr>
        <w:t>Комитет</w:t>
      </w:r>
      <w:r>
        <w:rPr>
          <w:rFonts w:ascii="Times New Roman" w:hAnsi="Times New Roman"/>
          <w:sz w:val="24"/>
          <w:szCs w:val="24"/>
        </w:rPr>
        <w:t>ом</w:t>
      </w:r>
      <w:r w:rsidRPr="00F845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Санкт-Петербургским</w:t>
      </w:r>
      <w:r w:rsidRPr="00F8454B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осударственным</w:t>
      </w:r>
      <w:r w:rsidRPr="00F8454B">
        <w:rPr>
          <w:rFonts w:ascii="Times New Roman" w:hAnsi="Times New Roman"/>
          <w:sz w:val="24"/>
          <w:szCs w:val="24"/>
        </w:rPr>
        <w:t xml:space="preserve"> Институт</w:t>
      </w:r>
      <w:r>
        <w:rPr>
          <w:rFonts w:ascii="Times New Roman" w:hAnsi="Times New Roman"/>
          <w:sz w:val="24"/>
          <w:szCs w:val="24"/>
        </w:rPr>
        <w:t>ом</w:t>
      </w:r>
      <w:r w:rsidRPr="00F8454B">
        <w:rPr>
          <w:rFonts w:ascii="Times New Roman" w:hAnsi="Times New Roman"/>
          <w:sz w:val="24"/>
          <w:szCs w:val="24"/>
        </w:rPr>
        <w:t xml:space="preserve"> Кино и Тел</w:t>
      </w:r>
      <w:r>
        <w:rPr>
          <w:rFonts w:ascii="Times New Roman" w:hAnsi="Times New Roman"/>
          <w:sz w:val="24"/>
          <w:szCs w:val="24"/>
        </w:rPr>
        <w:t>евидения четвертый год реализуется</w:t>
      </w:r>
      <w:r w:rsidRPr="00F8454B">
        <w:rPr>
          <w:rFonts w:ascii="Times New Roman" w:hAnsi="Times New Roman"/>
          <w:sz w:val="24"/>
          <w:szCs w:val="24"/>
        </w:rPr>
        <w:t xml:space="preserve">  проект «</w:t>
      </w:r>
      <w:proofErr w:type="spellStart"/>
      <w:r w:rsidRPr="00F8454B">
        <w:rPr>
          <w:rFonts w:ascii="Times New Roman" w:hAnsi="Times New Roman"/>
          <w:sz w:val="24"/>
          <w:szCs w:val="24"/>
        </w:rPr>
        <w:t>Киноканикулы</w:t>
      </w:r>
      <w:proofErr w:type="spellEnd"/>
      <w:r w:rsidRPr="00F8454B">
        <w:rPr>
          <w:rFonts w:ascii="Times New Roman" w:hAnsi="Times New Roman"/>
          <w:sz w:val="24"/>
          <w:szCs w:val="24"/>
        </w:rPr>
        <w:t>» в оздоровительны</w:t>
      </w:r>
      <w:r>
        <w:rPr>
          <w:rFonts w:ascii="Times New Roman" w:hAnsi="Times New Roman"/>
          <w:sz w:val="24"/>
          <w:szCs w:val="24"/>
        </w:rPr>
        <w:t xml:space="preserve">х лагерях Ленинградской области. В 2019 году </w:t>
      </w:r>
      <w:r w:rsidRPr="00F8454B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F8454B">
        <w:rPr>
          <w:rFonts w:ascii="Times New Roman" w:hAnsi="Times New Roman"/>
          <w:sz w:val="24"/>
          <w:szCs w:val="24"/>
        </w:rPr>
        <w:t>киносмены</w:t>
      </w:r>
      <w:proofErr w:type="spellEnd"/>
      <w:r w:rsidRPr="00F8454B">
        <w:rPr>
          <w:rFonts w:ascii="Times New Roman" w:hAnsi="Times New Roman"/>
          <w:sz w:val="24"/>
          <w:szCs w:val="24"/>
        </w:rPr>
        <w:t xml:space="preserve"> проведены в оздоровительном  центре  «Маяк» и оздоровительном центре «</w:t>
      </w:r>
      <w:proofErr w:type="spellStart"/>
      <w:r w:rsidRPr="00F8454B">
        <w:rPr>
          <w:rFonts w:ascii="Times New Roman" w:hAnsi="Times New Roman"/>
          <w:sz w:val="24"/>
          <w:szCs w:val="24"/>
        </w:rPr>
        <w:t>Россонь</w:t>
      </w:r>
      <w:proofErr w:type="spellEnd"/>
      <w:r w:rsidRPr="00F8454B">
        <w:rPr>
          <w:rFonts w:ascii="Times New Roman" w:hAnsi="Times New Roman"/>
          <w:sz w:val="24"/>
          <w:szCs w:val="24"/>
        </w:rPr>
        <w:t>».</w:t>
      </w:r>
    </w:p>
    <w:p w:rsidR="00F8454B" w:rsidRPr="00F8454B" w:rsidRDefault="006D2A91" w:rsidP="006D2A9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Проведен областной конкурс</w:t>
      </w:r>
      <w:r w:rsidR="00F8454B" w:rsidRPr="00F8454B">
        <w:rPr>
          <w:rFonts w:ascii="Times New Roman" w:hAnsi="Times New Roman"/>
          <w:sz w:val="24"/>
          <w:szCs w:val="24"/>
        </w:rPr>
        <w:t xml:space="preserve"> воспитательных программ оздоровительных организаций для детей, находящих</w:t>
      </w:r>
      <w:r>
        <w:rPr>
          <w:rFonts w:ascii="Times New Roman" w:hAnsi="Times New Roman"/>
          <w:sz w:val="24"/>
          <w:szCs w:val="24"/>
        </w:rPr>
        <w:t xml:space="preserve">ся в трудной жизненной ситуации. </w:t>
      </w:r>
      <w:r w:rsidR="00F8454B" w:rsidRPr="00F8454B">
        <w:rPr>
          <w:rFonts w:ascii="Times New Roman" w:hAnsi="Times New Roman"/>
          <w:sz w:val="24"/>
          <w:szCs w:val="24"/>
        </w:rPr>
        <w:t>Призовые места заняли:</w:t>
      </w:r>
    </w:p>
    <w:p w:rsidR="00F8454B" w:rsidRPr="00F8454B" w:rsidRDefault="00F8454B" w:rsidP="006D2A9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8454B">
        <w:rPr>
          <w:rFonts w:ascii="Times New Roman" w:hAnsi="Times New Roman"/>
          <w:sz w:val="24"/>
          <w:szCs w:val="24"/>
        </w:rPr>
        <w:t xml:space="preserve">       В номинации «Лучшая программа загородного оздоровительного лагеря»:</w:t>
      </w:r>
    </w:p>
    <w:p w:rsidR="00F8454B" w:rsidRPr="00F8454B" w:rsidRDefault="00F8454B" w:rsidP="006D2A9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8454B">
        <w:rPr>
          <w:rFonts w:ascii="Times New Roman" w:hAnsi="Times New Roman"/>
          <w:sz w:val="24"/>
          <w:szCs w:val="24"/>
        </w:rPr>
        <w:t>1 место - Загородный стационарный оздоровительный лагерь «Салют» на базе МУДО «</w:t>
      </w:r>
      <w:proofErr w:type="spellStart"/>
      <w:r w:rsidRPr="00F8454B">
        <w:rPr>
          <w:rFonts w:ascii="Times New Roman" w:hAnsi="Times New Roman"/>
          <w:sz w:val="24"/>
          <w:szCs w:val="24"/>
        </w:rPr>
        <w:t>Сланцевский</w:t>
      </w:r>
      <w:proofErr w:type="spellEnd"/>
      <w:r w:rsidRPr="00F8454B">
        <w:rPr>
          <w:rFonts w:ascii="Times New Roman" w:hAnsi="Times New Roman"/>
          <w:sz w:val="24"/>
          <w:szCs w:val="24"/>
        </w:rPr>
        <w:t xml:space="preserve"> ДТ»,</w:t>
      </w:r>
    </w:p>
    <w:p w:rsidR="00F8454B" w:rsidRPr="00F8454B" w:rsidRDefault="00F8454B" w:rsidP="006D2A9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8454B">
        <w:rPr>
          <w:rFonts w:ascii="Times New Roman" w:hAnsi="Times New Roman"/>
          <w:sz w:val="24"/>
          <w:szCs w:val="24"/>
        </w:rPr>
        <w:t>2 место - ГБУ ДОД ДООЦ «</w:t>
      </w:r>
      <w:proofErr w:type="spellStart"/>
      <w:r w:rsidRPr="00F8454B">
        <w:rPr>
          <w:rFonts w:ascii="Times New Roman" w:hAnsi="Times New Roman"/>
          <w:sz w:val="24"/>
          <w:szCs w:val="24"/>
        </w:rPr>
        <w:t>Россонь</w:t>
      </w:r>
      <w:proofErr w:type="spellEnd"/>
      <w:r w:rsidRPr="00F8454B">
        <w:rPr>
          <w:rFonts w:ascii="Times New Roman" w:hAnsi="Times New Roman"/>
          <w:sz w:val="24"/>
          <w:szCs w:val="24"/>
        </w:rPr>
        <w:t xml:space="preserve"> им. Ю.А. Шадрина»,</w:t>
      </w:r>
    </w:p>
    <w:p w:rsidR="00F8454B" w:rsidRPr="00F8454B" w:rsidRDefault="00F8454B" w:rsidP="006D2A9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8454B">
        <w:rPr>
          <w:rFonts w:ascii="Times New Roman" w:hAnsi="Times New Roman"/>
          <w:sz w:val="24"/>
          <w:szCs w:val="24"/>
        </w:rPr>
        <w:t>3 место - ГБУ ДО ДООЦ «Маяк» филиал ДООЛ «Восток».</w:t>
      </w:r>
    </w:p>
    <w:p w:rsidR="00F8454B" w:rsidRPr="00F8454B" w:rsidRDefault="00F8454B" w:rsidP="006D2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4B">
        <w:rPr>
          <w:rFonts w:ascii="Times New Roman" w:hAnsi="Times New Roman"/>
          <w:sz w:val="24"/>
          <w:szCs w:val="24"/>
        </w:rPr>
        <w:t>В номинации «Лучшая программа оздоровительного лагеря с дневным пребыванием:</w:t>
      </w:r>
    </w:p>
    <w:p w:rsidR="00F8454B" w:rsidRPr="00F8454B" w:rsidRDefault="00F8454B" w:rsidP="006D2A9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8454B">
        <w:rPr>
          <w:rFonts w:ascii="Times New Roman" w:hAnsi="Times New Roman"/>
          <w:sz w:val="24"/>
          <w:szCs w:val="24"/>
        </w:rPr>
        <w:lastRenderedPageBreak/>
        <w:t>1 место ДОЛ с дневным пребыванием «Непоседы»  на базе «</w:t>
      </w:r>
      <w:proofErr w:type="spellStart"/>
      <w:r w:rsidRPr="00F8454B">
        <w:rPr>
          <w:rFonts w:ascii="Times New Roman" w:hAnsi="Times New Roman"/>
          <w:sz w:val="24"/>
          <w:szCs w:val="24"/>
        </w:rPr>
        <w:t>Кузнеченская</w:t>
      </w:r>
      <w:proofErr w:type="spellEnd"/>
      <w:r w:rsidRPr="00F8454B">
        <w:rPr>
          <w:rFonts w:ascii="Times New Roman" w:hAnsi="Times New Roman"/>
          <w:sz w:val="24"/>
          <w:szCs w:val="24"/>
        </w:rPr>
        <w:t xml:space="preserve"> СОШ», </w:t>
      </w:r>
      <w:proofErr w:type="spellStart"/>
      <w:r w:rsidRPr="00F8454B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F8454B">
        <w:rPr>
          <w:rFonts w:ascii="Times New Roman" w:hAnsi="Times New Roman"/>
          <w:sz w:val="24"/>
          <w:szCs w:val="24"/>
        </w:rPr>
        <w:t xml:space="preserve"> район,</w:t>
      </w:r>
    </w:p>
    <w:p w:rsidR="00F8454B" w:rsidRPr="00F8454B" w:rsidRDefault="00F8454B" w:rsidP="006D2A9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8454B">
        <w:rPr>
          <w:rFonts w:ascii="Times New Roman" w:hAnsi="Times New Roman"/>
          <w:sz w:val="24"/>
          <w:szCs w:val="24"/>
        </w:rPr>
        <w:t xml:space="preserve">1 место -   ДОЛ с дневным пребыванием «Юные спасатели» на базе  МКОУ </w:t>
      </w:r>
    </w:p>
    <w:p w:rsidR="00F8454B" w:rsidRPr="00F8454B" w:rsidRDefault="00F8454B" w:rsidP="006D2A9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8454B">
        <w:rPr>
          <w:rFonts w:ascii="Times New Roman" w:hAnsi="Times New Roman"/>
          <w:sz w:val="24"/>
          <w:szCs w:val="24"/>
        </w:rPr>
        <w:t xml:space="preserve">   «</w:t>
      </w:r>
      <w:proofErr w:type="spellStart"/>
      <w:r w:rsidRPr="00F8454B">
        <w:rPr>
          <w:rFonts w:ascii="Times New Roman" w:hAnsi="Times New Roman"/>
          <w:sz w:val="24"/>
          <w:szCs w:val="24"/>
        </w:rPr>
        <w:t>Алёховщинская</w:t>
      </w:r>
      <w:proofErr w:type="spellEnd"/>
      <w:r w:rsidRPr="00F8454B">
        <w:rPr>
          <w:rFonts w:ascii="Times New Roman" w:hAnsi="Times New Roman"/>
          <w:sz w:val="24"/>
          <w:szCs w:val="24"/>
        </w:rPr>
        <w:t xml:space="preserve"> СОШ», </w:t>
      </w:r>
      <w:proofErr w:type="spellStart"/>
      <w:r w:rsidRPr="00F8454B">
        <w:rPr>
          <w:rFonts w:ascii="Times New Roman" w:hAnsi="Times New Roman"/>
          <w:sz w:val="24"/>
          <w:szCs w:val="24"/>
        </w:rPr>
        <w:t>Лодейнопольский</w:t>
      </w:r>
      <w:proofErr w:type="spellEnd"/>
      <w:r w:rsidRPr="00F8454B">
        <w:rPr>
          <w:rFonts w:ascii="Times New Roman" w:hAnsi="Times New Roman"/>
          <w:sz w:val="24"/>
          <w:szCs w:val="24"/>
        </w:rPr>
        <w:t xml:space="preserve"> район,</w:t>
      </w:r>
    </w:p>
    <w:p w:rsidR="00F8454B" w:rsidRPr="00F8454B" w:rsidRDefault="00F8454B" w:rsidP="006D2A9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8454B">
        <w:rPr>
          <w:rFonts w:ascii="Times New Roman" w:hAnsi="Times New Roman"/>
          <w:sz w:val="24"/>
          <w:szCs w:val="24"/>
        </w:rPr>
        <w:t>3 место -  ДОЛ МОУ на базе МОУ «</w:t>
      </w:r>
      <w:proofErr w:type="spellStart"/>
      <w:r w:rsidRPr="00F8454B">
        <w:rPr>
          <w:rFonts w:ascii="Times New Roman" w:hAnsi="Times New Roman"/>
          <w:sz w:val="24"/>
          <w:szCs w:val="24"/>
        </w:rPr>
        <w:t>Сабская</w:t>
      </w:r>
      <w:proofErr w:type="spellEnd"/>
      <w:r w:rsidRPr="00F8454B">
        <w:rPr>
          <w:rFonts w:ascii="Times New Roman" w:hAnsi="Times New Roman"/>
          <w:sz w:val="24"/>
          <w:szCs w:val="24"/>
        </w:rPr>
        <w:t xml:space="preserve"> СОШ», </w:t>
      </w:r>
      <w:proofErr w:type="spellStart"/>
      <w:r w:rsidRPr="00F8454B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F8454B">
        <w:rPr>
          <w:rFonts w:ascii="Times New Roman" w:hAnsi="Times New Roman"/>
          <w:sz w:val="24"/>
          <w:szCs w:val="24"/>
        </w:rPr>
        <w:t xml:space="preserve"> район</w:t>
      </w:r>
    </w:p>
    <w:p w:rsidR="00F8454B" w:rsidRPr="00F8454B" w:rsidRDefault="00F8454B" w:rsidP="006D2A9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8454B">
        <w:rPr>
          <w:rFonts w:ascii="Times New Roman" w:hAnsi="Times New Roman"/>
          <w:sz w:val="24"/>
          <w:szCs w:val="24"/>
        </w:rPr>
        <w:t xml:space="preserve">            В номинации «Лучшая программа оздоровительного лагеря:</w:t>
      </w:r>
    </w:p>
    <w:p w:rsidR="00F8454B" w:rsidRPr="00F8454B" w:rsidRDefault="00F8454B" w:rsidP="006D2A9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8454B">
        <w:rPr>
          <w:rFonts w:ascii="Times New Roman" w:hAnsi="Times New Roman"/>
          <w:sz w:val="24"/>
          <w:szCs w:val="24"/>
        </w:rPr>
        <w:t>1 место -  ДОЛ «Зелёный остров», Выборгский район (загородный оздоровительный лагерь),</w:t>
      </w:r>
    </w:p>
    <w:p w:rsidR="00F8454B" w:rsidRPr="00F8454B" w:rsidRDefault="00F8454B" w:rsidP="006D2A9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8454B">
        <w:rPr>
          <w:rFonts w:ascii="Times New Roman" w:hAnsi="Times New Roman"/>
          <w:sz w:val="24"/>
          <w:szCs w:val="24"/>
        </w:rPr>
        <w:t>2 место - ДОЛ с дневным пребыванием на базе МОУ «</w:t>
      </w:r>
      <w:proofErr w:type="spellStart"/>
      <w:r w:rsidRPr="00F8454B">
        <w:rPr>
          <w:rFonts w:ascii="Times New Roman" w:hAnsi="Times New Roman"/>
          <w:sz w:val="24"/>
          <w:szCs w:val="24"/>
        </w:rPr>
        <w:t>Волосовская</w:t>
      </w:r>
      <w:proofErr w:type="spellEnd"/>
      <w:r w:rsidRPr="00F8454B">
        <w:rPr>
          <w:rFonts w:ascii="Times New Roman" w:hAnsi="Times New Roman"/>
          <w:sz w:val="24"/>
          <w:szCs w:val="24"/>
        </w:rPr>
        <w:t xml:space="preserve"> СОШ </w:t>
      </w:r>
    </w:p>
    <w:p w:rsidR="00F8454B" w:rsidRPr="00F8454B" w:rsidRDefault="00F8454B" w:rsidP="006D2A9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8454B">
        <w:rPr>
          <w:rFonts w:ascii="Times New Roman" w:hAnsi="Times New Roman"/>
          <w:sz w:val="24"/>
          <w:szCs w:val="24"/>
        </w:rPr>
        <w:t xml:space="preserve"> № 2» (лагерь с дневным пребыванием),</w:t>
      </w:r>
    </w:p>
    <w:p w:rsidR="00F8454B" w:rsidRPr="00F8454B" w:rsidRDefault="00F8454B" w:rsidP="006D2A9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8454B">
        <w:rPr>
          <w:rFonts w:ascii="Times New Roman" w:hAnsi="Times New Roman"/>
          <w:sz w:val="24"/>
          <w:szCs w:val="24"/>
        </w:rPr>
        <w:t>3 место -  Частное учреждение детский оздоровительный спортивный лагерь</w:t>
      </w:r>
    </w:p>
    <w:p w:rsidR="00F8454B" w:rsidRPr="00F8454B" w:rsidRDefault="00F8454B" w:rsidP="006D2A9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8454B">
        <w:rPr>
          <w:rFonts w:ascii="Times New Roman" w:hAnsi="Times New Roman"/>
          <w:sz w:val="24"/>
          <w:szCs w:val="24"/>
        </w:rPr>
        <w:t>«Каравелла», Выборгский район (загородный оздоровительный лагерь).</w:t>
      </w:r>
    </w:p>
    <w:p w:rsidR="00F8454B" w:rsidRPr="00F8454B" w:rsidRDefault="00F8454B" w:rsidP="006D2A9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8454B">
        <w:rPr>
          <w:rFonts w:ascii="Times New Roman" w:hAnsi="Times New Roman"/>
          <w:sz w:val="24"/>
          <w:szCs w:val="24"/>
        </w:rPr>
        <w:t xml:space="preserve">                </w:t>
      </w:r>
    </w:p>
    <w:p w:rsidR="00F8454B" w:rsidRPr="00F8454B" w:rsidRDefault="00F8454B" w:rsidP="006D2A9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8454B">
        <w:rPr>
          <w:rFonts w:ascii="Times New Roman" w:hAnsi="Times New Roman"/>
          <w:sz w:val="24"/>
          <w:szCs w:val="24"/>
        </w:rPr>
        <w:t xml:space="preserve">            21-22 октября 2019 года на базе государственного бюджетного учреждения дополнительного образования «Детский оздоровительно-образовательный центр «Маяк» проходил Слет вожатых Ленинградской области.</w:t>
      </w:r>
    </w:p>
    <w:p w:rsidR="00F8454B" w:rsidRPr="00F8454B" w:rsidRDefault="00F8454B" w:rsidP="006D2A9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8454B">
        <w:rPr>
          <w:rFonts w:ascii="Times New Roman" w:hAnsi="Times New Roman"/>
          <w:sz w:val="24"/>
          <w:szCs w:val="24"/>
        </w:rPr>
        <w:t xml:space="preserve">           В рамках Слета проведены круглые столы ходе на тему: влияние молодёжных субкультур на формирование модели поведения современного подростка, варианты решения конфликта поколений через детский лагерь: дети – родители – старшее поколение, детский лагерь, как место формирования духовно-нравственных и патриотических ценностей детей и подростков, как изменить свой характер, стать лучше, научиться дружить без социальных сетей.</w:t>
      </w:r>
    </w:p>
    <w:p w:rsidR="006D2A91" w:rsidRDefault="00F8454B" w:rsidP="006D2A9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8454B">
        <w:rPr>
          <w:rFonts w:ascii="Times New Roman" w:hAnsi="Times New Roman"/>
          <w:sz w:val="24"/>
          <w:szCs w:val="24"/>
        </w:rPr>
        <w:t xml:space="preserve">           </w:t>
      </w:r>
    </w:p>
    <w:p w:rsidR="00A05CCD" w:rsidRDefault="00E61C8B" w:rsidP="006D2A91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F6EB8">
        <w:rPr>
          <w:rFonts w:ascii="Times New Roman" w:hAnsi="Times New Roman"/>
          <w:sz w:val="24"/>
          <w:szCs w:val="24"/>
        </w:rPr>
        <w:t xml:space="preserve">                            </w:t>
      </w:r>
      <w:r w:rsidR="00A05CCD">
        <w:rPr>
          <w:rFonts w:ascii="Times New Roman" w:hAnsi="Times New Roman"/>
          <w:b/>
          <w:sz w:val="24"/>
          <w:szCs w:val="24"/>
        </w:rPr>
        <w:t>Подпрограмма 6</w:t>
      </w:r>
      <w:r w:rsidR="00A05CCD" w:rsidRPr="00A46EE2">
        <w:rPr>
          <w:rFonts w:ascii="Times New Roman" w:hAnsi="Times New Roman"/>
          <w:b/>
          <w:sz w:val="24"/>
          <w:szCs w:val="24"/>
        </w:rPr>
        <w:t xml:space="preserve"> «</w:t>
      </w:r>
      <w:r w:rsidR="00A05CCD">
        <w:rPr>
          <w:rFonts w:ascii="Times New Roman" w:hAnsi="Times New Roman"/>
          <w:b/>
          <w:sz w:val="24"/>
          <w:szCs w:val="24"/>
        </w:rPr>
        <w:t>Развитие профессионального образования»</w:t>
      </w:r>
    </w:p>
    <w:p w:rsidR="00A4563E" w:rsidRDefault="00A4563E" w:rsidP="0059241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4563E">
        <w:rPr>
          <w:rFonts w:ascii="Times New Roman" w:hAnsi="Times New Roman"/>
          <w:sz w:val="24"/>
          <w:szCs w:val="24"/>
        </w:rPr>
        <w:t xml:space="preserve">Объем финансового обеспечения подпрограммы на 2019 год  </w:t>
      </w:r>
      <w:r w:rsidR="00AF06AF">
        <w:rPr>
          <w:rFonts w:ascii="Times New Roman" w:hAnsi="Times New Roman"/>
          <w:sz w:val="24"/>
          <w:szCs w:val="24"/>
        </w:rPr>
        <w:t>4 053 993,6</w:t>
      </w:r>
      <w:r w:rsidRPr="00A4563E">
        <w:rPr>
          <w:rFonts w:ascii="Times New Roman" w:hAnsi="Times New Roman"/>
          <w:sz w:val="24"/>
          <w:szCs w:val="24"/>
        </w:rPr>
        <w:t xml:space="preserve"> тыс. рублей, в том числе за счет средств федерального бюджета </w:t>
      </w:r>
      <w:r>
        <w:rPr>
          <w:rFonts w:ascii="Times New Roman" w:hAnsi="Times New Roman"/>
          <w:sz w:val="24"/>
          <w:szCs w:val="24"/>
        </w:rPr>
        <w:t>1 916,0</w:t>
      </w:r>
      <w:r w:rsidRPr="00A4563E">
        <w:rPr>
          <w:rFonts w:ascii="Times New Roman" w:hAnsi="Times New Roman"/>
          <w:sz w:val="24"/>
          <w:szCs w:val="24"/>
        </w:rPr>
        <w:t xml:space="preserve"> тыс. рублей, за счет регионального бюджета </w:t>
      </w:r>
      <w:r w:rsidR="00AF06AF">
        <w:rPr>
          <w:rFonts w:ascii="Times New Roman" w:hAnsi="Times New Roman"/>
          <w:sz w:val="24"/>
          <w:szCs w:val="24"/>
        </w:rPr>
        <w:t>4 052 077,6</w:t>
      </w:r>
      <w:r w:rsidRPr="00A4563E">
        <w:rPr>
          <w:rFonts w:ascii="Times New Roman" w:hAnsi="Times New Roman"/>
          <w:sz w:val="24"/>
          <w:szCs w:val="24"/>
        </w:rPr>
        <w:t xml:space="preserve"> тыс. рублей. За </w:t>
      </w:r>
      <w:r w:rsidR="00AF06AF">
        <w:rPr>
          <w:rFonts w:ascii="Times New Roman" w:hAnsi="Times New Roman"/>
          <w:sz w:val="24"/>
          <w:szCs w:val="24"/>
        </w:rPr>
        <w:t>2019 год</w:t>
      </w:r>
      <w:r w:rsidRPr="00A4563E">
        <w:rPr>
          <w:rFonts w:ascii="Times New Roman" w:hAnsi="Times New Roman"/>
          <w:sz w:val="24"/>
          <w:szCs w:val="24"/>
        </w:rPr>
        <w:t xml:space="preserve"> фактическое финансирование  подпрограммы составило </w:t>
      </w:r>
      <w:r w:rsidR="00AF06AF">
        <w:rPr>
          <w:rFonts w:ascii="Times New Roman" w:hAnsi="Times New Roman"/>
          <w:sz w:val="24"/>
          <w:szCs w:val="24"/>
        </w:rPr>
        <w:t>4 050 395,9</w:t>
      </w:r>
      <w:r>
        <w:rPr>
          <w:rFonts w:ascii="Times New Roman" w:hAnsi="Times New Roman"/>
          <w:sz w:val="24"/>
          <w:szCs w:val="24"/>
        </w:rPr>
        <w:t xml:space="preserve"> тыс. рублей  или  </w:t>
      </w:r>
      <w:r w:rsidR="00AF06AF">
        <w:rPr>
          <w:rFonts w:ascii="Times New Roman" w:hAnsi="Times New Roman"/>
          <w:sz w:val="24"/>
          <w:szCs w:val="24"/>
        </w:rPr>
        <w:t>99,9</w:t>
      </w:r>
      <w:r w:rsidRPr="00A4563E">
        <w:rPr>
          <w:rFonts w:ascii="Times New Roman" w:hAnsi="Times New Roman"/>
          <w:sz w:val="24"/>
          <w:szCs w:val="24"/>
        </w:rPr>
        <w:t xml:space="preserve">%  от годового объема финансового обеспечения подпрограммы, в том числе за счет федерального бюджета </w:t>
      </w:r>
      <w:r w:rsidR="002C29E6">
        <w:rPr>
          <w:rFonts w:ascii="Times New Roman" w:hAnsi="Times New Roman"/>
          <w:sz w:val="24"/>
          <w:szCs w:val="24"/>
        </w:rPr>
        <w:t>1 862,7</w:t>
      </w:r>
      <w:r w:rsidRPr="00A4563E">
        <w:rPr>
          <w:rFonts w:ascii="Times New Roman" w:hAnsi="Times New Roman"/>
          <w:sz w:val="24"/>
          <w:szCs w:val="24"/>
        </w:rPr>
        <w:t xml:space="preserve"> тыс. рублей (</w:t>
      </w:r>
      <w:r w:rsidR="002C29E6">
        <w:rPr>
          <w:rFonts w:ascii="Times New Roman" w:hAnsi="Times New Roman"/>
          <w:sz w:val="24"/>
          <w:szCs w:val="24"/>
        </w:rPr>
        <w:t>97,2</w:t>
      </w:r>
      <w:r w:rsidRPr="00A4563E">
        <w:rPr>
          <w:rFonts w:ascii="Times New Roman" w:hAnsi="Times New Roman"/>
          <w:sz w:val="24"/>
          <w:szCs w:val="24"/>
        </w:rPr>
        <w:t xml:space="preserve">%), за счет регионального бюджета </w:t>
      </w:r>
      <w:r w:rsidR="002C29E6">
        <w:rPr>
          <w:rFonts w:ascii="Times New Roman" w:hAnsi="Times New Roman"/>
          <w:sz w:val="24"/>
          <w:szCs w:val="24"/>
        </w:rPr>
        <w:t>4 048 533,2</w:t>
      </w:r>
      <w:r w:rsidRPr="00A4563E">
        <w:rPr>
          <w:rFonts w:ascii="Times New Roman" w:hAnsi="Times New Roman"/>
          <w:sz w:val="24"/>
          <w:szCs w:val="24"/>
        </w:rPr>
        <w:t xml:space="preserve"> тыс. рублей (</w:t>
      </w:r>
      <w:r w:rsidR="002C29E6">
        <w:rPr>
          <w:rFonts w:ascii="Times New Roman" w:hAnsi="Times New Roman"/>
          <w:sz w:val="24"/>
          <w:szCs w:val="24"/>
        </w:rPr>
        <w:t>99,9</w:t>
      </w:r>
      <w:r w:rsidRPr="00A4563E">
        <w:rPr>
          <w:rFonts w:ascii="Times New Roman" w:hAnsi="Times New Roman"/>
          <w:sz w:val="24"/>
          <w:szCs w:val="24"/>
        </w:rPr>
        <w:t xml:space="preserve">%). Выполнение подпрограммы составило </w:t>
      </w:r>
      <w:r w:rsidR="006F139A">
        <w:rPr>
          <w:rFonts w:ascii="Times New Roman" w:hAnsi="Times New Roman"/>
          <w:sz w:val="24"/>
          <w:szCs w:val="24"/>
        </w:rPr>
        <w:t>3 765 421,7</w:t>
      </w:r>
      <w:r w:rsidRPr="00A4563E">
        <w:rPr>
          <w:rFonts w:ascii="Times New Roman" w:hAnsi="Times New Roman"/>
          <w:sz w:val="24"/>
          <w:szCs w:val="24"/>
        </w:rPr>
        <w:t xml:space="preserve"> тыс. рублей или </w:t>
      </w:r>
      <w:r w:rsidR="006F139A">
        <w:rPr>
          <w:rFonts w:ascii="Times New Roman" w:hAnsi="Times New Roman"/>
          <w:sz w:val="24"/>
          <w:szCs w:val="24"/>
        </w:rPr>
        <w:t>92,9</w:t>
      </w:r>
      <w:r w:rsidRPr="00A4563E">
        <w:rPr>
          <w:rFonts w:ascii="Times New Roman" w:hAnsi="Times New Roman"/>
          <w:sz w:val="24"/>
          <w:szCs w:val="24"/>
        </w:rPr>
        <w:t xml:space="preserve">% от годового объема финансового обеспечения подпрограммы, в том числе за счет средств федерального бюджета </w:t>
      </w:r>
      <w:r w:rsidR="006F139A">
        <w:rPr>
          <w:rFonts w:ascii="Times New Roman" w:hAnsi="Times New Roman"/>
          <w:sz w:val="24"/>
          <w:szCs w:val="24"/>
        </w:rPr>
        <w:t>1 862,7</w:t>
      </w:r>
      <w:r w:rsidRPr="00A4563E">
        <w:rPr>
          <w:rFonts w:ascii="Times New Roman" w:hAnsi="Times New Roman"/>
          <w:sz w:val="24"/>
          <w:szCs w:val="24"/>
        </w:rPr>
        <w:t xml:space="preserve"> тыс. рублей (</w:t>
      </w:r>
      <w:r w:rsidR="006F139A">
        <w:rPr>
          <w:rFonts w:ascii="Times New Roman" w:hAnsi="Times New Roman"/>
          <w:sz w:val="24"/>
          <w:szCs w:val="24"/>
        </w:rPr>
        <w:t>97,2</w:t>
      </w:r>
      <w:r w:rsidRPr="00A4563E">
        <w:rPr>
          <w:rFonts w:ascii="Times New Roman" w:hAnsi="Times New Roman"/>
          <w:sz w:val="24"/>
          <w:szCs w:val="24"/>
        </w:rPr>
        <w:t xml:space="preserve">%), за счет регионального бюджета </w:t>
      </w:r>
      <w:r w:rsidR="006F139A">
        <w:rPr>
          <w:rFonts w:ascii="Times New Roman" w:hAnsi="Times New Roman"/>
          <w:sz w:val="24"/>
          <w:szCs w:val="24"/>
        </w:rPr>
        <w:t>3 763 559,0</w:t>
      </w:r>
      <w:r w:rsidRPr="00A4563E">
        <w:rPr>
          <w:rFonts w:ascii="Times New Roman" w:hAnsi="Times New Roman"/>
          <w:sz w:val="24"/>
          <w:szCs w:val="24"/>
        </w:rPr>
        <w:t xml:space="preserve"> тыс. рублей (</w:t>
      </w:r>
      <w:r w:rsidR="006F139A">
        <w:rPr>
          <w:rFonts w:ascii="Times New Roman" w:hAnsi="Times New Roman"/>
          <w:sz w:val="24"/>
          <w:szCs w:val="24"/>
        </w:rPr>
        <w:t>92,9</w:t>
      </w:r>
      <w:r w:rsidRPr="00A4563E">
        <w:rPr>
          <w:rFonts w:ascii="Times New Roman" w:hAnsi="Times New Roman"/>
          <w:sz w:val="24"/>
          <w:szCs w:val="24"/>
        </w:rPr>
        <w:t>%).</w:t>
      </w:r>
    </w:p>
    <w:p w:rsidR="00A06CD6" w:rsidRDefault="00A06CD6" w:rsidP="0059241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76B91">
        <w:rPr>
          <w:rFonts w:ascii="Times New Roman" w:hAnsi="Times New Roman"/>
          <w:b/>
          <w:sz w:val="24"/>
          <w:szCs w:val="24"/>
        </w:rPr>
        <w:t>В рамках основного мероприятия «Обеспечение баланса спроса и предложений на профессиональное образование»</w:t>
      </w:r>
      <w:r>
        <w:rPr>
          <w:rFonts w:ascii="Times New Roman" w:hAnsi="Times New Roman"/>
          <w:sz w:val="24"/>
          <w:szCs w:val="24"/>
        </w:rPr>
        <w:t xml:space="preserve"> профинансированы мероприятия на реализацию программ профессионального образования, реализацию программ высшего образования</w:t>
      </w:r>
      <w:r w:rsidR="00FA0EB2">
        <w:rPr>
          <w:rFonts w:ascii="Times New Roman" w:hAnsi="Times New Roman"/>
          <w:sz w:val="24"/>
          <w:szCs w:val="24"/>
        </w:rPr>
        <w:t xml:space="preserve"> на сумму </w:t>
      </w:r>
      <w:r w:rsidR="00242407">
        <w:rPr>
          <w:rFonts w:ascii="Times New Roman" w:hAnsi="Times New Roman"/>
          <w:sz w:val="24"/>
          <w:szCs w:val="24"/>
        </w:rPr>
        <w:t>2 117 285,9</w:t>
      </w:r>
      <w:r w:rsidR="00FA0EB2" w:rsidRPr="00FA0EB2">
        <w:rPr>
          <w:rFonts w:ascii="Times New Roman" w:hAnsi="Times New Roman"/>
          <w:sz w:val="24"/>
          <w:szCs w:val="24"/>
        </w:rPr>
        <w:t xml:space="preserve"> тыс. рублей, исполнение </w:t>
      </w:r>
      <w:r w:rsidR="00242407">
        <w:rPr>
          <w:rFonts w:ascii="Times New Roman" w:hAnsi="Times New Roman"/>
          <w:sz w:val="24"/>
          <w:szCs w:val="24"/>
        </w:rPr>
        <w:t>составило 1 976 314,2</w:t>
      </w:r>
      <w:r w:rsidR="00FA0EB2">
        <w:rPr>
          <w:rFonts w:ascii="Times New Roman" w:hAnsi="Times New Roman"/>
          <w:sz w:val="24"/>
          <w:szCs w:val="24"/>
        </w:rPr>
        <w:t xml:space="preserve"> тыс. рублей. </w:t>
      </w:r>
    </w:p>
    <w:p w:rsidR="00E6313F" w:rsidRDefault="003A4CD5" w:rsidP="006D7298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76B91">
        <w:rPr>
          <w:rFonts w:ascii="Times New Roman" w:hAnsi="Times New Roman"/>
          <w:b/>
          <w:sz w:val="24"/>
          <w:szCs w:val="24"/>
        </w:rPr>
        <w:t>В рамках основного мероприятия «</w:t>
      </w:r>
      <w:r w:rsidR="00545E29" w:rsidRPr="00176B91">
        <w:rPr>
          <w:rFonts w:ascii="Times New Roman" w:hAnsi="Times New Roman"/>
          <w:b/>
          <w:sz w:val="24"/>
          <w:szCs w:val="24"/>
        </w:rPr>
        <w:t>Обеспечение доступности и престижа системы профессионального образования Ленинградской области</w:t>
      </w:r>
      <w:r w:rsidRPr="00176B91">
        <w:rPr>
          <w:rFonts w:ascii="Times New Roman" w:hAnsi="Times New Roman"/>
          <w:b/>
          <w:sz w:val="24"/>
          <w:szCs w:val="24"/>
        </w:rPr>
        <w:t>»</w:t>
      </w:r>
      <w:r w:rsidR="00E6313F">
        <w:rPr>
          <w:rFonts w:ascii="Times New Roman" w:hAnsi="Times New Roman"/>
          <w:sz w:val="24"/>
          <w:szCs w:val="24"/>
        </w:rPr>
        <w:t xml:space="preserve">  выплачивалась</w:t>
      </w:r>
      <w:r>
        <w:rPr>
          <w:rFonts w:ascii="Times New Roman" w:hAnsi="Times New Roman"/>
          <w:sz w:val="24"/>
          <w:szCs w:val="24"/>
        </w:rPr>
        <w:t xml:space="preserve"> ежемесячная стипендия Губернатора Ленинградской области особо одаренным студентам – выпускникам общеобразовательных учреждений, находящимся в трудной жизненной ситуации. Выплат</w:t>
      </w:r>
      <w:r w:rsidR="00545E29">
        <w:rPr>
          <w:rFonts w:ascii="Times New Roman" w:hAnsi="Times New Roman"/>
          <w:sz w:val="24"/>
          <w:szCs w:val="24"/>
        </w:rPr>
        <w:t>а производится 20 студентам по 4</w:t>
      </w:r>
      <w:r>
        <w:rPr>
          <w:rFonts w:ascii="Times New Roman" w:hAnsi="Times New Roman"/>
          <w:sz w:val="24"/>
          <w:szCs w:val="24"/>
        </w:rPr>
        <w:t>,5 тыс. рублей ежемесячно.</w:t>
      </w:r>
      <w:r w:rsidR="005575AC">
        <w:rPr>
          <w:rFonts w:ascii="Times New Roman" w:hAnsi="Times New Roman"/>
          <w:sz w:val="24"/>
          <w:szCs w:val="24"/>
        </w:rPr>
        <w:t xml:space="preserve"> </w:t>
      </w:r>
      <w:r w:rsidR="006D7298">
        <w:rPr>
          <w:rFonts w:ascii="Times New Roman" w:hAnsi="Times New Roman"/>
          <w:sz w:val="24"/>
          <w:szCs w:val="24"/>
        </w:rPr>
        <w:t xml:space="preserve">На поощрение одаренных детей-сирот и детей, оставшихся без попечения родителей, обучающихся в образовательных организациях (Именная стипендия Губернатора Ленинградской области) предусмотрены средства в объеме </w:t>
      </w:r>
      <w:r w:rsidR="00E6313F">
        <w:rPr>
          <w:rFonts w:ascii="Times New Roman" w:hAnsi="Times New Roman"/>
          <w:sz w:val="24"/>
          <w:szCs w:val="24"/>
        </w:rPr>
        <w:t xml:space="preserve">5 </w:t>
      </w:r>
      <w:r w:rsidR="00545E29">
        <w:rPr>
          <w:rFonts w:ascii="Times New Roman" w:hAnsi="Times New Roman"/>
          <w:sz w:val="24"/>
          <w:szCs w:val="24"/>
        </w:rPr>
        <w:t>935,0</w:t>
      </w:r>
      <w:r w:rsidR="006D7298">
        <w:rPr>
          <w:rFonts w:ascii="Times New Roman" w:hAnsi="Times New Roman"/>
          <w:sz w:val="24"/>
          <w:szCs w:val="24"/>
        </w:rPr>
        <w:t xml:space="preserve"> тыс. рублей. </w:t>
      </w:r>
      <w:r w:rsidR="001A1DEB">
        <w:rPr>
          <w:rFonts w:ascii="Times New Roman" w:hAnsi="Times New Roman"/>
          <w:sz w:val="24"/>
          <w:szCs w:val="24"/>
        </w:rPr>
        <w:t xml:space="preserve">За </w:t>
      </w:r>
      <w:r w:rsidR="00E6313F">
        <w:rPr>
          <w:rFonts w:ascii="Times New Roman" w:hAnsi="Times New Roman"/>
          <w:sz w:val="24"/>
          <w:szCs w:val="24"/>
        </w:rPr>
        <w:t>2019 год</w:t>
      </w:r>
      <w:r w:rsidR="006D7298">
        <w:rPr>
          <w:rFonts w:ascii="Times New Roman" w:hAnsi="Times New Roman"/>
          <w:sz w:val="24"/>
          <w:szCs w:val="24"/>
        </w:rPr>
        <w:t xml:space="preserve"> </w:t>
      </w:r>
      <w:r w:rsidR="00973F79">
        <w:rPr>
          <w:rFonts w:ascii="Times New Roman" w:hAnsi="Times New Roman"/>
          <w:sz w:val="24"/>
          <w:szCs w:val="24"/>
        </w:rPr>
        <w:t xml:space="preserve">выплачено стипендий </w:t>
      </w:r>
      <w:r w:rsidR="00E6313F">
        <w:rPr>
          <w:rFonts w:ascii="Times New Roman" w:hAnsi="Times New Roman"/>
          <w:sz w:val="24"/>
          <w:szCs w:val="24"/>
        </w:rPr>
        <w:t>48</w:t>
      </w:r>
      <w:r w:rsidR="00973F79">
        <w:rPr>
          <w:rFonts w:ascii="Times New Roman" w:hAnsi="Times New Roman"/>
          <w:sz w:val="24"/>
          <w:szCs w:val="24"/>
        </w:rPr>
        <w:t xml:space="preserve"> студентам</w:t>
      </w:r>
      <w:r w:rsidR="00D13A9A">
        <w:rPr>
          <w:rFonts w:ascii="Times New Roman" w:hAnsi="Times New Roman"/>
          <w:sz w:val="24"/>
          <w:szCs w:val="24"/>
        </w:rPr>
        <w:t xml:space="preserve"> по 8,0 тыс. рублей</w:t>
      </w:r>
      <w:r w:rsidR="00707F8C">
        <w:rPr>
          <w:rFonts w:ascii="Times New Roman" w:hAnsi="Times New Roman"/>
          <w:sz w:val="24"/>
          <w:szCs w:val="24"/>
        </w:rPr>
        <w:t xml:space="preserve"> </w:t>
      </w:r>
    </w:p>
    <w:p w:rsidR="00A004B1" w:rsidRDefault="00E6313F" w:rsidP="006D7298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</w:t>
      </w:r>
      <w:r w:rsidR="00176B91">
        <w:rPr>
          <w:rFonts w:ascii="Times New Roman" w:hAnsi="Times New Roman"/>
          <w:sz w:val="24"/>
          <w:szCs w:val="24"/>
        </w:rPr>
        <w:t xml:space="preserve"> исполнены мероприятия</w:t>
      </w:r>
      <w:r w:rsidR="00A004B1">
        <w:rPr>
          <w:rFonts w:ascii="Times New Roman" w:hAnsi="Times New Roman"/>
          <w:sz w:val="24"/>
          <w:szCs w:val="24"/>
        </w:rPr>
        <w:t>:</w:t>
      </w:r>
    </w:p>
    <w:p w:rsidR="00D13A9A" w:rsidRDefault="003335A8" w:rsidP="00A004B1">
      <w:pPr>
        <w:pStyle w:val="a3"/>
        <w:numPr>
          <w:ilvl w:val="0"/>
          <w:numId w:val="11"/>
        </w:numPr>
        <w:spacing w:after="0" w:line="240" w:lineRule="auto"/>
        <w:ind w:left="-567" w:firstLine="987"/>
        <w:jc w:val="both"/>
        <w:rPr>
          <w:rFonts w:ascii="Times New Roman" w:hAnsi="Times New Roman"/>
          <w:sz w:val="24"/>
          <w:szCs w:val="24"/>
        </w:rPr>
      </w:pPr>
      <w:r w:rsidRPr="00A004B1">
        <w:rPr>
          <w:rFonts w:ascii="Times New Roman" w:hAnsi="Times New Roman"/>
          <w:sz w:val="24"/>
          <w:szCs w:val="24"/>
        </w:rPr>
        <w:t xml:space="preserve">«Организация мероприятий по военно-патриотическому воспитанию студентов профессиональных образовательных организаций» с объемом финансирования </w:t>
      </w:r>
      <w:r w:rsidR="00176B91">
        <w:rPr>
          <w:rFonts w:ascii="Times New Roman" w:hAnsi="Times New Roman"/>
          <w:sz w:val="24"/>
          <w:szCs w:val="24"/>
        </w:rPr>
        <w:t>1 428</w:t>
      </w:r>
      <w:r w:rsidR="00642B86" w:rsidRPr="00A004B1">
        <w:rPr>
          <w:rFonts w:ascii="Times New Roman" w:hAnsi="Times New Roman"/>
          <w:sz w:val="24"/>
          <w:szCs w:val="24"/>
        </w:rPr>
        <w:t xml:space="preserve">,0 тыс. рублей. </w:t>
      </w:r>
      <w:r w:rsidR="00751239">
        <w:rPr>
          <w:rFonts w:ascii="Times New Roman" w:hAnsi="Times New Roman"/>
          <w:sz w:val="24"/>
          <w:szCs w:val="24"/>
        </w:rPr>
        <w:t>Проведена областная Ярмарка военных профессий «Профессии настоящих мужчин». В Ярмарке приняли участие 450 обучающихся 9-11 классов, кадетских классов общеобразовательных организаций Ленинградской области</w:t>
      </w:r>
      <w:r w:rsidR="00751239" w:rsidRPr="00751239">
        <w:rPr>
          <w:rFonts w:ascii="Times New Roman" w:hAnsi="Times New Roman"/>
          <w:sz w:val="24"/>
          <w:szCs w:val="24"/>
        </w:rPr>
        <w:t>;</w:t>
      </w:r>
      <w:r w:rsidR="00751239">
        <w:rPr>
          <w:rFonts w:ascii="Times New Roman" w:hAnsi="Times New Roman"/>
          <w:sz w:val="24"/>
          <w:szCs w:val="24"/>
        </w:rPr>
        <w:t xml:space="preserve"> 200 обучающихся организаций </w:t>
      </w:r>
      <w:r w:rsidR="00751239">
        <w:rPr>
          <w:rFonts w:ascii="Times New Roman" w:hAnsi="Times New Roman"/>
          <w:sz w:val="24"/>
          <w:szCs w:val="24"/>
        </w:rPr>
        <w:lastRenderedPageBreak/>
        <w:t>профессионального образования Ленинградской области</w:t>
      </w:r>
      <w:r w:rsidR="00751239" w:rsidRPr="00751239">
        <w:rPr>
          <w:rFonts w:ascii="Times New Roman" w:hAnsi="Times New Roman"/>
          <w:sz w:val="24"/>
          <w:szCs w:val="24"/>
        </w:rPr>
        <w:t xml:space="preserve">; </w:t>
      </w:r>
      <w:r w:rsidR="00751239">
        <w:rPr>
          <w:rFonts w:ascii="Times New Roman" w:hAnsi="Times New Roman"/>
          <w:sz w:val="24"/>
          <w:szCs w:val="24"/>
        </w:rPr>
        <w:t xml:space="preserve">более 10 высших военных учебных заведений. </w:t>
      </w:r>
    </w:p>
    <w:p w:rsidR="00A004B1" w:rsidRDefault="00C03840" w:rsidP="00C03840">
      <w:pPr>
        <w:pStyle w:val="a3"/>
        <w:numPr>
          <w:ilvl w:val="0"/>
          <w:numId w:val="11"/>
        </w:numPr>
        <w:spacing w:after="0" w:line="240" w:lineRule="auto"/>
        <w:ind w:left="-567" w:firstLine="9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03840">
        <w:rPr>
          <w:rFonts w:ascii="Times New Roman" w:hAnsi="Times New Roman"/>
          <w:sz w:val="24"/>
          <w:szCs w:val="24"/>
        </w:rPr>
        <w:t>Подготовка цикла телевизионных передач, подготовка и публикация статей, посвященных возрождению имиджа рабочих профессий, повышению статуса профессиональных образовательных организаций образовательных организаций</w:t>
      </w:r>
      <w:r>
        <w:rPr>
          <w:rFonts w:ascii="Times New Roman" w:hAnsi="Times New Roman"/>
          <w:sz w:val="24"/>
          <w:szCs w:val="24"/>
        </w:rPr>
        <w:t>» с объемом финансирования 2</w:t>
      </w:r>
      <w:r w:rsidR="00176B91">
        <w:rPr>
          <w:rFonts w:ascii="Times New Roman" w:hAnsi="Times New Roman"/>
          <w:sz w:val="24"/>
          <w:szCs w:val="24"/>
        </w:rPr>
        <w:t xml:space="preserve"> 828</w:t>
      </w:r>
      <w:r>
        <w:rPr>
          <w:rFonts w:ascii="Times New Roman" w:hAnsi="Times New Roman"/>
          <w:sz w:val="24"/>
          <w:szCs w:val="24"/>
        </w:rPr>
        <w:t>,0 тыс. рублей.</w:t>
      </w:r>
      <w:r w:rsidR="009E43B9">
        <w:rPr>
          <w:rFonts w:ascii="Times New Roman" w:hAnsi="Times New Roman"/>
          <w:sz w:val="24"/>
          <w:szCs w:val="24"/>
        </w:rPr>
        <w:t xml:space="preserve"> Подготовлена и транслирована телевизионная передача, опубликованы тематические статьи в 18 СМИ </w:t>
      </w:r>
      <w:r w:rsidR="000A2ADD">
        <w:rPr>
          <w:rFonts w:ascii="Times New Roman" w:hAnsi="Times New Roman"/>
          <w:sz w:val="24"/>
          <w:szCs w:val="24"/>
        </w:rPr>
        <w:t>и на 25 информационных ресурсах организаций профессионального образования Ленинградской области.</w:t>
      </w:r>
      <w:r w:rsidR="000A2ADD" w:rsidRPr="000A2ADD">
        <w:rPr>
          <w:rFonts w:ascii="Times New Roman" w:hAnsi="Times New Roman"/>
          <w:sz w:val="24"/>
          <w:szCs w:val="24"/>
        </w:rPr>
        <w:t xml:space="preserve"> </w:t>
      </w:r>
    </w:p>
    <w:p w:rsidR="00E6313F" w:rsidRDefault="00BF12DC" w:rsidP="00BF12D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F12DC">
        <w:rPr>
          <w:rFonts w:ascii="Times New Roman" w:hAnsi="Times New Roman"/>
          <w:b/>
          <w:sz w:val="24"/>
          <w:szCs w:val="24"/>
        </w:rPr>
        <w:t>В рамках основного мероприятия «Развитие инфраструктуры системы профессионального образования»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12DC">
        <w:rPr>
          <w:rFonts w:ascii="Times New Roman" w:hAnsi="Times New Roman"/>
          <w:sz w:val="24"/>
          <w:szCs w:val="24"/>
        </w:rPr>
        <w:t>по мероприятию</w:t>
      </w:r>
      <w:r>
        <w:rPr>
          <w:rFonts w:ascii="Times New Roman" w:hAnsi="Times New Roman"/>
          <w:sz w:val="24"/>
          <w:szCs w:val="24"/>
        </w:rPr>
        <w:t xml:space="preserve"> «Оснащение учреждений профессионального образования»</w:t>
      </w:r>
      <w:r w:rsidRPr="00BF1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областного бюджета выделены средства в размере 71 437,1 тыс. рублей. Приобретены оборудование</w:t>
      </w:r>
      <w:r w:rsidR="00E6313F" w:rsidRPr="00E6313F">
        <w:rPr>
          <w:rFonts w:ascii="Times New Roman" w:hAnsi="Times New Roman"/>
          <w:sz w:val="24"/>
          <w:szCs w:val="24"/>
        </w:rPr>
        <w:t xml:space="preserve"> для оснащения л</w:t>
      </w:r>
      <w:r>
        <w:rPr>
          <w:rFonts w:ascii="Times New Roman" w:hAnsi="Times New Roman"/>
          <w:sz w:val="24"/>
          <w:szCs w:val="24"/>
        </w:rPr>
        <w:t>абораторий</w:t>
      </w:r>
      <w:r w:rsidR="00E6313F" w:rsidRPr="00E6313F">
        <w:rPr>
          <w:rFonts w:ascii="Times New Roman" w:hAnsi="Times New Roman"/>
          <w:sz w:val="24"/>
          <w:szCs w:val="24"/>
        </w:rPr>
        <w:t xml:space="preserve"> по профессиям</w:t>
      </w:r>
      <w:r>
        <w:rPr>
          <w:rFonts w:ascii="Times New Roman" w:hAnsi="Times New Roman"/>
          <w:sz w:val="24"/>
          <w:szCs w:val="24"/>
        </w:rPr>
        <w:t xml:space="preserve"> «Сварщик»,</w:t>
      </w:r>
      <w:r w:rsidR="00E6313F" w:rsidRPr="00E6313F">
        <w:rPr>
          <w:rFonts w:ascii="Times New Roman" w:hAnsi="Times New Roman"/>
          <w:sz w:val="24"/>
          <w:szCs w:val="24"/>
        </w:rPr>
        <w:t xml:space="preserve"> «Монтажник санитарно-технических, вентиляционных систем и оборудования», «Автомеханик»,  «Мастер по ремонту и обслуживанию автомобилей» и специальности «Техническое обслуживание и ремонт автомобильно</w:t>
      </w:r>
      <w:r>
        <w:rPr>
          <w:rFonts w:ascii="Times New Roman" w:hAnsi="Times New Roman"/>
          <w:sz w:val="24"/>
          <w:szCs w:val="24"/>
        </w:rPr>
        <w:t xml:space="preserve">го транспорта», «Пекарь», </w:t>
      </w:r>
      <w:r w:rsidR="00E6313F" w:rsidRPr="00E6313F">
        <w:rPr>
          <w:rFonts w:ascii="Times New Roman" w:hAnsi="Times New Roman"/>
          <w:sz w:val="24"/>
          <w:szCs w:val="24"/>
        </w:rPr>
        <w:t xml:space="preserve"> «Технология хлеба, кон</w:t>
      </w:r>
      <w:r>
        <w:rPr>
          <w:rFonts w:ascii="Times New Roman" w:hAnsi="Times New Roman"/>
          <w:sz w:val="24"/>
          <w:szCs w:val="24"/>
        </w:rPr>
        <w:t xml:space="preserve">дитерских и макаронных изделий» </w:t>
      </w:r>
      <w:r w:rsidR="00E6313F" w:rsidRPr="00E6313F">
        <w:rPr>
          <w:rFonts w:ascii="Times New Roman" w:hAnsi="Times New Roman"/>
          <w:sz w:val="24"/>
          <w:szCs w:val="24"/>
        </w:rPr>
        <w:t>в соответствии с ФГОС.</w:t>
      </w:r>
    </w:p>
    <w:p w:rsidR="008B7D54" w:rsidRDefault="008B7D54" w:rsidP="00BF12D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B7D54">
        <w:rPr>
          <w:rFonts w:ascii="Times New Roman" w:hAnsi="Times New Roman"/>
          <w:sz w:val="24"/>
          <w:szCs w:val="24"/>
        </w:rPr>
        <w:t>аправлены денежные средства 9 образовательным организациям на организацию мероприятий  по приспособлению для доступа инвалидов учреждений профессионального образования (на установку пандусов, расширение дверных проемов, оснащение и ремонт туалетных комнат и закупку специализированного оборудования).</w:t>
      </w:r>
    </w:p>
    <w:p w:rsidR="00CD43FF" w:rsidRPr="00CD43FF" w:rsidRDefault="00CD43FF" w:rsidP="00CD43FF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76B91">
        <w:rPr>
          <w:rFonts w:ascii="Times New Roman" w:hAnsi="Times New Roman"/>
          <w:b/>
          <w:sz w:val="24"/>
          <w:szCs w:val="24"/>
        </w:rPr>
        <w:t>В 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3FF">
        <w:rPr>
          <w:rFonts w:ascii="Times New Roman" w:hAnsi="Times New Roman"/>
          <w:b/>
          <w:sz w:val="24"/>
          <w:szCs w:val="24"/>
        </w:rPr>
        <w:t xml:space="preserve">основного мероприятия «Повышение профессионального мастерства учащихся» </w:t>
      </w:r>
      <w:r w:rsidRPr="00176B91">
        <w:rPr>
          <w:rFonts w:ascii="Times New Roman" w:hAnsi="Times New Roman"/>
          <w:sz w:val="24"/>
          <w:szCs w:val="24"/>
        </w:rPr>
        <w:t>на мероприятие «Развитие в Ленинградской области международного конкурсного движения «Молодые профессионалы»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43FF">
        <w:rPr>
          <w:rFonts w:ascii="Times New Roman" w:hAnsi="Times New Roman"/>
          <w:sz w:val="24"/>
          <w:szCs w:val="24"/>
        </w:rPr>
        <w:t xml:space="preserve">предусмотрены денежные средства в объеме </w:t>
      </w:r>
      <w:r w:rsidR="00D7240A">
        <w:rPr>
          <w:rFonts w:ascii="Times New Roman" w:hAnsi="Times New Roman"/>
          <w:sz w:val="24"/>
          <w:szCs w:val="24"/>
        </w:rPr>
        <w:t>96 132,0</w:t>
      </w:r>
      <w:r w:rsidRPr="00CD43FF">
        <w:rPr>
          <w:rFonts w:ascii="Times New Roman" w:hAnsi="Times New Roman"/>
          <w:sz w:val="24"/>
          <w:szCs w:val="24"/>
        </w:rPr>
        <w:t xml:space="preserve"> тыс. рублей.</w:t>
      </w:r>
      <w:r>
        <w:rPr>
          <w:rFonts w:ascii="Times New Roman" w:hAnsi="Times New Roman"/>
          <w:sz w:val="24"/>
          <w:szCs w:val="24"/>
        </w:rPr>
        <w:t xml:space="preserve"> </w:t>
      </w:r>
      <w:r w:rsidR="00176B91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актическое финансирование составило </w:t>
      </w:r>
      <w:r w:rsidR="00D7240A">
        <w:rPr>
          <w:rFonts w:ascii="Times New Roman" w:hAnsi="Times New Roman"/>
          <w:sz w:val="24"/>
          <w:szCs w:val="24"/>
        </w:rPr>
        <w:t>95 843,9</w:t>
      </w:r>
      <w:r>
        <w:rPr>
          <w:rFonts w:ascii="Times New Roman" w:hAnsi="Times New Roman"/>
          <w:sz w:val="24"/>
          <w:szCs w:val="24"/>
        </w:rPr>
        <w:t xml:space="preserve"> тыс. рублей. Исполнение </w:t>
      </w:r>
      <w:r w:rsidR="00D7240A">
        <w:rPr>
          <w:rFonts w:ascii="Times New Roman" w:hAnsi="Times New Roman"/>
          <w:sz w:val="24"/>
          <w:szCs w:val="24"/>
        </w:rPr>
        <w:t>92 914,1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CD43FF" w:rsidRDefault="00CD43FF" w:rsidP="00E40263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D43FF">
        <w:rPr>
          <w:rFonts w:ascii="Times New Roman" w:hAnsi="Times New Roman"/>
          <w:sz w:val="24"/>
          <w:szCs w:val="24"/>
        </w:rPr>
        <w:t>Команда Ленинградской области из 18 образовательных организаций системы профессионального образования приняла участие в Отборочных соревнованиях «Молодые профессионалы» (</w:t>
      </w:r>
      <w:proofErr w:type="spellStart"/>
      <w:r w:rsidRPr="00CD43FF">
        <w:rPr>
          <w:rFonts w:ascii="Times New Roman" w:hAnsi="Times New Roman"/>
          <w:sz w:val="24"/>
          <w:szCs w:val="24"/>
        </w:rPr>
        <w:t>WorldSkills</w:t>
      </w:r>
      <w:proofErr w:type="spellEnd"/>
      <w:r w:rsidRPr="00CD4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3FF">
        <w:rPr>
          <w:rFonts w:ascii="Times New Roman" w:hAnsi="Times New Roman"/>
          <w:sz w:val="24"/>
          <w:szCs w:val="24"/>
        </w:rPr>
        <w:t>Russia</w:t>
      </w:r>
      <w:proofErr w:type="spellEnd"/>
      <w:r w:rsidRPr="00CD43FF">
        <w:rPr>
          <w:rFonts w:ascii="Times New Roman" w:hAnsi="Times New Roman"/>
          <w:sz w:val="24"/>
          <w:szCs w:val="24"/>
        </w:rPr>
        <w:t>) по 29 компетенциям для определения участников на VII Национальный чемпионат</w:t>
      </w:r>
      <w:r w:rsidR="00E40263">
        <w:rPr>
          <w:rFonts w:ascii="Times New Roman" w:hAnsi="Times New Roman"/>
          <w:sz w:val="24"/>
          <w:szCs w:val="24"/>
        </w:rPr>
        <w:t xml:space="preserve">. </w:t>
      </w:r>
      <w:r w:rsidRPr="00E40263">
        <w:rPr>
          <w:rFonts w:ascii="Times New Roman" w:hAnsi="Times New Roman"/>
          <w:sz w:val="24"/>
          <w:szCs w:val="24"/>
        </w:rPr>
        <w:t>По итогам  VII Национального чемпионата</w:t>
      </w:r>
      <w:r w:rsidR="00E40263">
        <w:rPr>
          <w:rFonts w:ascii="Times New Roman" w:hAnsi="Times New Roman"/>
          <w:sz w:val="24"/>
          <w:szCs w:val="24"/>
        </w:rPr>
        <w:t xml:space="preserve"> «Молодые профессионалы» в  мае</w:t>
      </w:r>
      <w:r w:rsidRPr="00E40263">
        <w:rPr>
          <w:rFonts w:ascii="Times New Roman" w:hAnsi="Times New Roman"/>
          <w:sz w:val="24"/>
          <w:szCs w:val="24"/>
        </w:rPr>
        <w:t xml:space="preserve"> 2019 года – команда Ленинградской области выиграла золотую, серебряную и бронзовые медали. </w:t>
      </w:r>
    </w:p>
    <w:p w:rsidR="00D25E86" w:rsidRPr="00E40263" w:rsidRDefault="00D25E86" w:rsidP="00E40263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о</w:t>
      </w:r>
      <w:r w:rsidRPr="00D25E86">
        <w:rPr>
          <w:rFonts w:ascii="Times New Roman" w:hAnsi="Times New Roman"/>
          <w:sz w:val="24"/>
          <w:szCs w:val="24"/>
        </w:rPr>
        <w:t>собое внимание в системе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Ленинградской области уделено</w:t>
      </w:r>
      <w:r w:rsidRPr="00D25E86">
        <w:rPr>
          <w:rFonts w:ascii="Times New Roman" w:hAnsi="Times New Roman"/>
          <w:sz w:val="24"/>
          <w:szCs w:val="24"/>
        </w:rPr>
        <w:t xml:space="preserve"> внедрению демонстрационного экз</w:t>
      </w:r>
      <w:r>
        <w:rPr>
          <w:rFonts w:ascii="Times New Roman" w:hAnsi="Times New Roman"/>
          <w:sz w:val="24"/>
          <w:szCs w:val="24"/>
        </w:rPr>
        <w:t xml:space="preserve">амена по стандартам </w:t>
      </w:r>
      <w:proofErr w:type="spellStart"/>
      <w:r>
        <w:rPr>
          <w:rFonts w:ascii="Times New Roman" w:hAnsi="Times New Roman"/>
          <w:sz w:val="24"/>
          <w:szCs w:val="24"/>
        </w:rPr>
        <w:t>Worldskills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D25E86">
        <w:rPr>
          <w:rFonts w:ascii="Times New Roman" w:hAnsi="Times New Roman"/>
          <w:sz w:val="24"/>
          <w:szCs w:val="24"/>
        </w:rPr>
        <w:t>процедура, позволяющая обучающемуся в условиях, приближенных к производственным, продемонстрировать освоенные профессиональные компетенции</w:t>
      </w:r>
      <w:r>
        <w:rPr>
          <w:rFonts w:ascii="Times New Roman" w:hAnsi="Times New Roman"/>
          <w:sz w:val="24"/>
          <w:szCs w:val="24"/>
        </w:rPr>
        <w:t>)</w:t>
      </w:r>
      <w:r w:rsidRPr="00D25E86">
        <w:rPr>
          <w:rFonts w:ascii="Times New Roman" w:hAnsi="Times New Roman"/>
          <w:sz w:val="24"/>
          <w:szCs w:val="24"/>
        </w:rPr>
        <w:t>.</w:t>
      </w:r>
      <w:r w:rsidR="00144354">
        <w:rPr>
          <w:rFonts w:ascii="Times New Roman" w:hAnsi="Times New Roman"/>
          <w:sz w:val="24"/>
          <w:szCs w:val="24"/>
        </w:rPr>
        <w:t xml:space="preserve"> </w:t>
      </w:r>
      <w:r w:rsidR="00144354" w:rsidRPr="00144354">
        <w:rPr>
          <w:rFonts w:ascii="Times New Roman" w:hAnsi="Times New Roman"/>
          <w:sz w:val="24"/>
          <w:szCs w:val="24"/>
        </w:rPr>
        <w:t>9 образовательных организаций Ленинградской области успешно прошли процедуру аккредитации в качестве ЦПДЭ по 9 компетенциям</w:t>
      </w:r>
      <w:r w:rsidR="00144354">
        <w:rPr>
          <w:rFonts w:ascii="Times New Roman" w:hAnsi="Times New Roman"/>
          <w:sz w:val="24"/>
          <w:szCs w:val="24"/>
        </w:rPr>
        <w:t xml:space="preserve">. </w:t>
      </w:r>
      <w:r w:rsidR="00895F0E" w:rsidRPr="00895F0E">
        <w:rPr>
          <w:rFonts w:ascii="Times New Roman" w:hAnsi="Times New Roman"/>
          <w:sz w:val="24"/>
          <w:szCs w:val="24"/>
        </w:rPr>
        <w:t>Всего процедуру ДЭ в июне 2019 года прошли 225 студентов (6,2%) Ленинградкой области, 60 экспертов были задействованы в экзаменационных комиссиях. 5 региональных экспертов провели ДЭ в роли главных экспертов, 5 экспертов из других регионов были назн</w:t>
      </w:r>
      <w:r w:rsidR="00895F0E">
        <w:rPr>
          <w:rFonts w:ascii="Times New Roman" w:hAnsi="Times New Roman"/>
          <w:sz w:val="24"/>
          <w:szCs w:val="24"/>
        </w:rPr>
        <w:t xml:space="preserve">ачены главными Союзом </w:t>
      </w:r>
      <w:proofErr w:type="spellStart"/>
      <w:r w:rsidR="00895F0E">
        <w:rPr>
          <w:rFonts w:ascii="Times New Roman" w:hAnsi="Times New Roman"/>
          <w:sz w:val="24"/>
          <w:szCs w:val="24"/>
        </w:rPr>
        <w:t>Ворлдскил</w:t>
      </w:r>
      <w:r w:rsidR="00895F0E" w:rsidRPr="00895F0E">
        <w:rPr>
          <w:rFonts w:ascii="Times New Roman" w:hAnsi="Times New Roman"/>
          <w:sz w:val="24"/>
          <w:szCs w:val="24"/>
        </w:rPr>
        <w:t>с</w:t>
      </w:r>
      <w:proofErr w:type="spellEnd"/>
      <w:r w:rsidR="00895F0E" w:rsidRPr="00895F0E">
        <w:rPr>
          <w:rFonts w:ascii="Times New Roman" w:hAnsi="Times New Roman"/>
          <w:sz w:val="24"/>
          <w:szCs w:val="24"/>
        </w:rPr>
        <w:t>. Приглашение сторонних экспертов позволяет получить объективную оценку оснащенности площадки к ДЭ и уровню подготовки студентов.</w:t>
      </w:r>
    </w:p>
    <w:p w:rsidR="00BD4BBF" w:rsidRDefault="00176B91" w:rsidP="00176B9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4BBF">
        <w:rPr>
          <w:rFonts w:ascii="Times New Roman" w:hAnsi="Times New Roman"/>
          <w:sz w:val="24"/>
          <w:szCs w:val="24"/>
        </w:rPr>
        <w:t xml:space="preserve"> </w:t>
      </w:r>
      <w:r w:rsidR="00BD00CF">
        <w:rPr>
          <w:rFonts w:ascii="Times New Roman" w:hAnsi="Times New Roman"/>
          <w:sz w:val="24"/>
          <w:szCs w:val="24"/>
        </w:rPr>
        <w:t xml:space="preserve">       </w:t>
      </w:r>
      <w:r w:rsidR="00BD00CF" w:rsidRPr="00BD00CF">
        <w:rPr>
          <w:rFonts w:ascii="Times New Roman" w:hAnsi="Times New Roman"/>
          <w:b/>
          <w:sz w:val="24"/>
          <w:szCs w:val="24"/>
        </w:rPr>
        <w:t>В рамках основного мероприятия «Кадровое обеспечение экономики Ленинградской области»</w:t>
      </w:r>
      <w:r w:rsidR="00BD00CF" w:rsidRPr="00BD00CF">
        <w:rPr>
          <w:rFonts w:ascii="Times New Roman" w:hAnsi="Times New Roman"/>
          <w:sz w:val="24"/>
          <w:szCs w:val="24"/>
        </w:rPr>
        <w:t xml:space="preserve"> предусмотрены плановые назначения по комитету экономического развития и инвестиц</w:t>
      </w:r>
      <w:r w:rsidR="000C37F0">
        <w:rPr>
          <w:rFonts w:ascii="Times New Roman" w:hAnsi="Times New Roman"/>
          <w:sz w:val="24"/>
          <w:szCs w:val="24"/>
        </w:rPr>
        <w:t>ионной деятельности в сумме 15 04</w:t>
      </w:r>
      <w:r w:rsidR="00BD00CF" w:rsidRPr="00BD00CF">
        <w:rPr>
          <w:rFonts w:ascii="Times New Roman" w:hAnsi="Times New Roman"/>
          <w:sz w:val="24"/>
          <w:szCs w:val="24"/>
        </w:rPr>
        <w:t>2,4 тыс. рублей, в том числе средства федерального бюджета 824,7 тыс. рублей.</w:t>
      </w:r>
    </w:p>
    <w:p w:rsidR="0060586F" w:rsidRPr="00BD4BBF" w:rsidRDefault="0060586F" w:rsidP="0060586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0586F">
        <w:rPr>
          <w:rFonts w:ascii="Times New Roman" w:hAnsi="Times New Roman"/>
          <w:sz w:val="24"/>
          <w:szCs w:val="24"/>
        </w:rPr>
        <w:t xml:space="preserve">Заключено Соглашение о предоставлении субсидии бюджету Ленинградской области  из федерального бюджета на </w:t>
      </w:r>
      <w:proofErr w:type="spellStart"/>
      <w:r w:rsidRPr="0060586F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60586F">
        <w:rPr>
          <w:rFonts w:ascii="Times New Roman" w:hAnsi="Times New Roman"/>
          <w:sz w:val="24"/>
          <w:szCs w:val="24"/>
        </w:rPr>
        <w:t xml:space="preserve"> расходов на подготовку управленческих кадров для организаций народного </w:t>
      </w:r>
      <w:r>
        <w:rPr>
          <w:rFonts w:ascii="Times New Roman" w:hAnsi="Times New Roman"/>
          <w:sz w:val="24"/>
          <w:szCs w:val="24"/>
        </w:rPr>
        <w:t xml:space="preserve">хозяйства Российской Федерации от 15.02.2019 года № 139-08-2019-044. </w:t>
      </w:r>
      <w:r w:rsidRPr="0060586F">
        <w:rPr>
          <w:rFonts w:ascii="Times New Roman" w:hAnsi="Times New Roman"/>
          <w:sz w:val="24"/>
          <w:szCs w:val="24"/>
        </w:rPr>
        <w:t>Заключены 4 договора о финансовом обеспечении расходов с российскими образовательными организациями на</w:t>
      </w:r>
      <w:r>
        <w:rPr>
          <w:rFonts w:ascii="Times New Roman" w:hAnsi="Times New Roman"/>
          <w:sz w:val="24"/>
          <w:szCs w:val="24"/>
        </w:rPr>
        <w:t xml:space="preserve"> сумму 2 268, 750 тыс. рублей. </w:t>
      </w:r>
      <w:r w:rsidRPr="0060586F">
        <w:rPr>
          <w:rFonts w:ascii="Times New Roman" w:hAnsi="Times New Roman"/>
          <w:sz w:val="24"/>
          <w:szCs w:val="24"/>
        </w:rPr>
        <w:t>Завершено обучение 41 специалиста, 100% из которых сдали итоговые аттестационные испытания на «хорошо» и «отлично».</w:t>
      </w:r>
    </w:p>
    <w:p w:rsidR="00FF1D0F" w:rsidRDefault="000F7A36" w:rsidP="00C55603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Подпрограмма 7</w:t>
      </w:r>
      <w:r w:rsidR="00FF1D0F" w:rsidRPr="00A46EE2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Управление ресурсами и качеством </w:t>
      </w:r>
      <w:r w:rsidR="00FF1D0F">
        <w:rPr>
          <w:rFonts w:ascii="Times New Roman" w:hAnsi="Times New Roman"/>
          <w:b/>
          <w:sz w:val="24"/>
          <w:szCs w:val="24"/>
        </w:rPr>
        <w:t>системы образования»</w:t>
      </w:r>
    </w:p>
    <w:p w:rsidR="00212DFA" w:rsidRDefault="00212DFA" w:rsidP="0042195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финансового обеспечения подпрограммы на 2019 год  </w:t>
      </w:r>
      <w:r w:rsidR="000B54DE">
        <w:rPr>
          <w:rFonts w:ascii="Times New Roman" w:eastAsia="Times New Roman" w:hAnsi="Times New Roman" w:cs="Times New Roman"/>
          <w:sz w:val="24"/>
          <w:szCs w:val="24"/>
          <w:lang w:eastAsia="ru-RU"/>
        </w:rPr>
        <w:t>424 152,0</w:t>
      </w:r>
      <w:r w:rsidRPr="0021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за счет областного бюджета </w:t>
      </w:r>
      <w:r w:rsidR="000B54DE">
        <w:rPr>
          <w:rFonts w:ascii="Times New Roman" w:eastAsia="Times New Roman" w:hAnsi="Times New Roman" w:cs="Times New Roman"/>
          <w:sz w:val="24"/>
          <w:szCs w:val="24"/>
          <w:lang w:eastAsia="ru-RU"/>
        </w:rPr>
        <w:t>422 216,5</w:t>
      </w:r>
      <w:r w:rsidRPr="0021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за счет средств местных бюджетов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54DE">
        <w:rPr>
          <w:rFonts w:ascii="Times New Roman" w:eastAsia="Times New Roman" w:hAnsi="Times New Roman" w:cs="Times New Roman"/>
          <w:sz w:val="24"/>
          <w:szCs w:val="24"/>
          <w:lang w:eastAsia="ru-RU"/>
        </w:rPr>
        <w:t> 935,5</w:t>
      </w:r>
      <w:r w:rsidRPr="0021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За </w:t>
      </w:r>
      <w:r w:rsidR="000B54DE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</w:t>
      </w:r>
      <w:r w:rsidRPr="0021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фактическое финансирование  подпрограммы составило </w:t>
      </w:r>
      <w:r w:rsidR="000B54DE">
        <w:rPr>
          <w:rFonts w:ascii="Times New Roman" w:eastAsia="Times New Roman" w:hAnsi="Times New Roman" w:cs="Times New Roman"/>
          <w:sz w:val="24"/>
          <w:szCs w:val="24"/>
          <w:lang w:eastAsia="ru-RU"/>
        </w:rPr>
        <w:t>423 234,5</w:t>
      </w:r>
      <w:r w:rsidRPr="0021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или  </w:t>
      </w:r>
      <w:r w:rsidR="000B54DE">
        <w:rPr>
          <w:rFonts w:ascii="Times New Roman" w:eastAsia="Times New Roman" w:hAnsi="Times New Roman" w:cs="Times New Roman"/>
          <w:sz w:val="24"/>
          <w:szCs w:val="24"/>
          <w:lang w:eastAsia="ru-RU"/>
        </w:rPr>
        <w:t>99,8</w:t>
      </w:r>
      <w:r w:rsidRPr="0021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от годового объема финансового обеспечения подпрограммы, в том числе за счет средств областного бюджета </w:t>
      </w:r>
      <w:r w:rsidR="000B54DE">
        <w:rPr>
          <w:rFonts w:ascii="Times New Roman" w:eastAsia="Times New Roman" w:hAnsi="Times New Roman" w:cs="Times New Roman"/>
          <w:sz w:val="24"/>
          <w:szCs w:val="24"/>
          <w:lang w:eastAsia="ru-RU"/>
        </w:rPr>
        <w:t>421 300,8</w:t>
      </w:r>
      <w:r w:rsidRPr="0021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 w:rsidR="000B54DE">
        <w:rPr>
          <w:rFonts w:ascii="Times New Roman" w:eastAsia="Times New Roman" w:hAnsi="Times New Roman" w:cs="Times New Roman"/>
          <w:sz w:val="24"/>
          <w:szCs w:val="24"/>
          <w:lang w:eastAsia="ru-RU"/>
        </w:rPr>
        <w:t>99,8</w:t>
      </w:r>
      <w:r w:rsidRPr="0021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за счет средств местных бюджетов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54DE">
        <w:rPr>
          <w:rFonts w:ascii="Times New Roman" w:eastAsia="Times New Roman" w:hAnsi="Times New Roman" w:cs="Times New Roman"/>
          <w:sz w:val="24"/>
          <w:szCs w:val="24"/>
          <w:lang w:eastAsia="ru-RU"/>
        </w:rPr>
        <w:t> 933,7</w:t>
      </w:r>
      <w:r w:rsidRPr="0021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 w:rsidR="000B54DE">
        <w:rPr>
          <w:rFonts w:ascii="Times New Roman" w:eastAsia="Times New Roman" w:hAnsi="Times New Roman" w:cs="Times New Roman"/>
          <w:sz w:val="24"/>
          <w:szCs w:val="24"/>
          <w:lang w:eastAsia="ru-RU"/>
        </w:rPr>
        <w:t>99,9</w:t>
      </w:r>
      <w:r w:rsidRPr="0021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Выполнение подпрограммы составило </w:t>
      </w:r>
      <w:r w:rsidR="000B54DE">
        <w:rPr>
          <w:rFonts w:ascii="Times New Roman" w:eastAsia="Times New Roman" w:hAnsi="Times New Roman" w:cs="Times New Roman"/>
          <w:sz w:val="24"/>
          <w:szCs w:val="24"/>
          <w:lang w:eastAsia="ru-RU"/>
        </w:rPr>
        <w:t>416 109,0</w:t>
      </w:r>
      <w:r w:rsidRPr="0021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0B54DE">
        <w:rPr>
          <w:rFonts w:ascii="Times New Roman" w:eastAsia="Times New Roman" w:hAnsi="Times New Roman" w:cs="Times New Roman"/>
          <w:sz w:val="24"/>
          <w:szCs w:val="24"/>
          <w:lang w:eastAsia="ru-RU"/>
        </w:rPr>
        <w:t>98,1</w:t>
      </w:r>
      <w:r w:rsidRPr="0021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годового объема финансового обеспечения подпрограммы, в том числе за счет средств областного бюджета </w:t>
      </w:r>
      <w:r w:rsidR="000B54DE">
        <w:rPr>
          <w:rFonts w:ascii="Times New Roman" w:eastAsia="Times New Roman" w:hAnsi="Times New Roman" w:cs="Times New Roman"/>
          <w:sz w:val="24"/>
          <w:szCs w:val="24"/>
          <w:lang w:eastAsia="ru-RU"/>
        </w:rPr>
        <w:t>414 175,3</w:t>
      </w:r>
      <w:r w:rsidRPr="0021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 w:rsidR="000B54DE">
        <w:rPr>
          <w:rFonts w:ascii="Times New Roman" w:eastAsia="Times New Roman" w:hAnsi="Times New Roman" w:cs="Times New Roman"/>
          <w:sz w:val="24"/>
          <w:szCs w:val="24"/>
          <w:lang w:eastAsia="ru-RU"/>
        </w:rPr>
        <w:t>98,1</w:t>
      </w:r>
      <w:r w:rsidRPr="0021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за счет средств местных бюджетов </w:t>
      </w:r>
      <w:r w:rsidR="000B54DE">
        <w:rPr>
          <w:rFonts w:ascii="Times New Roman" w:eastAsia="Times New Roman" w:hAnsi="Times New Roman" w:cs="Times New Roman"/>
          <w:sz w:val="24"/>
          <w:szCs w:val="24"/>
          <w:lang w:eastAsia="ru-RU"/>
        </w:rPr>
        <w:t>1 933,7</w:t>
      </w:r>
      <w:r w:rsidRPr="0021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 w:rsidR="000B54DE">
        <w:rPr>
          <w:rFonts w:ascii="Times New Roman" w:eastAsia="Times New Roman" w:hAnsi="Times New Roman" w:cs="Times New Roman"/>
          <w:sz w:val="24"/>
          <w:szCs w:val="24"/>
          <w:lang w:eastAsia="ru-RU"/>
        </w:rPr>
        <w:t>99,9</w:t>
      </w:r>
      <w:r w:rsidRPr="0021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:rsidR="00845611" w:rsidRDefault="00845611" w:rsidP="00C3296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основного мероприятия «Реализация программ дополнительного профессионального образования для развития кадрового потенциала»</w:t>
      </w:r>
      <w:r w:rsidRPr="00845611">
        <w:t xml:space="preserve"> </w:t>
      </w:r>
      <w:r w:rsidRPr="0084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по персонифицированной модели прошли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84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руководящих и педагогических работников.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финансирования мероприятия составил 8 000,0 тыс. рублей, в том числе средства областного бюджета 7 200,0 тыс. рубле</w:t>
      </w:r>
      <w:r w:rsidR="008C7ED4">
        <w:rPr>
          <w:rFonts w:ascii="Times New Roman" w:eastAsia="Times New Roman" w:hAnsi="Times New Roman" w:cs="Times New Roman"/>
          <w:sz w:val="24"/>
          <w:szCs w:val="24"/>
          <w:lang w:eastAsia="ru-RU"/>
        </w:rPr>
        <w:t>й, средства местных бюджетов 821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рублей.</w:t>
      </w:r>
    </w:p>
    <w:p w:rsidR="0047368B" w:rsidRPr="0047368B" w:rsidRDefault="0047368B" w:rsidP="00C3296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основного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«Содействие развитию кадрового потенциала» </w:t>
      </w:r>
      <w:r w:rsidRPr="00473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мероприятия:</w:t>
      </w:r>
    </w:p>
    <w:p w:rsidR="0047368B" w:rsidRPr="0047368B" w:rsidRDefault="0047368B" w:rsidP="004736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8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и проведение заседаний коллегии комитета»</w:t>
      </w:r>
    </w:p>
    <w:p w:rsidR="0047368B" w:rsidRPr="0047368B" w:rsidRDefault="0047368B" w:rsidP="004736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проведено в Правительстве ЛО 08.02.2019, количество участников составило 280 человек.</w:t>
      </w:r>
    </w:p>
    <w:p w:rsidR="0047368B" w:rsidRPr="0047368B" w:rsidRDefault="0047368B" w:rsidP="004736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8B">
        <w:rPr>
          <w:rFonts w:ascii="Times New Roman" w:eastAsia="Times New Roman" w:hAnsi="Times New Roman" w:cs="Times New Roman"/>
          <w:sz w:val="24"/>
          <w:szCs w:val="24"/>
          <w:lang w:eastAsia="ru-RU"/>
        </w:rPr>
        <w:t>« Организация и проведение областного родительского собрания»</w:t>
      </w:r>
    </w:p>
    <w:p w:rsidR="0047368B" w:rsidRPr="0047368B" w:rsidRDefault="0047368B" w:rsidP="004736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родительское собрание состоялось 12 апреля 2019 года в здании Правительства Ленинградской области. Приняли участие  280 человек.</w:t>
      </w:r>
    </w:p>
    <w:p w:rsidR="0047368B" w:rsidRPr="0047368B" w:rsidRDefault="0047368B" w:rsidP="004736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8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«Международная деятельность: реализация образовательных проектов, проведение семинаров, международных встреч, конкурсных мероприятий (включая награждение)»</w:t>
      </w:r>
    </w:p>
    <w:p w:rsidR="0047368B" w:rsidRPr="0047368B" w:rsidRDefault="0047368B" w:rsidP="004736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Принята делегация </w:t>
      </w:r>
      <w:proofErr w:type="spellStart"/>
      <w:r w:rsidRPr="004736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Нижнесилезского</w:t>
      </w:r>
      <w:proofErr w:type="spellEnd"/>
      <w:r w:rsidRPr="0047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воеводства Республики Польша (4 человека). 23 мая 2019 года в ГБУ ДО "Центр "Интеллект" проведено награждение победителей и лауреатов конкурса на знание географии, истории и культуры страны и региона-партнера.</w:t>
      </w:r>
    </w:p>
    <w:p w:rsidR="0047368B" w:rsidRPr="0047368B" w:rsidRDefault="0047368B" w:rsidP="004736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«Проведение областного этапа всероссийского конкурса педагогов дополнительного образования детей "Сердце отдаю детям" (включая награждение)»</w:t>
      </w:r>
    </w:p>
    <w:p w:rsidR="0047368B" w:rsidRPr="0047368B" w:rsidRDefault="0047368B" w:rsidP="004736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ежегодно с целью повышения значимости и престижа профессии педагогического работника в сфере дополнительного образования детей и распространения передового педагогического опыта. В конкурсе приняли участие 16 педагогов дополнительного образования Ленинградской области.</w:t>
      </w:r>
    </w:p>
    <w:p w:rsidR="0047368B" w:rsidRPr="0047368B" w:rsidRDefault="0047368B" w:rsidP="004736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8B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«Участие конкурсантов от Ленинградской области во Всероссийском конкурсе "Педагогический дебют"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736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Всероссийском этапе конкурса "Педагогический дебют" от Ленинградской области приняли участие 6 человек.  По результатам конкурса 2 человека - победители, 4 - лауреаты.</w:t>
      </w:r>
    </w:p>
    <w:p w:rsidR="0047368B" w:rsidRPr="0047368B" w:rsidRDefault="0047368B" w:rsidP="006C5E8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8B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«Участие клуба "Учитель года Ленинградской области" в фестивалях, чемпионатах учительск</w:t>
      </w:r>
      <w:r w:rsidR="006C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клубов». </w:t>
      </w:r>
      <w:r w:rsidRPr="0047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клуба «Учитель года Ленинградской области»  приняли участие в двух общероссийских чемпионатах. </w:t>
      </w:r>
    </w:p>
    <w:p w:rsidR="0047368B" w:rsidRPr="0047368B" w:rsidRDefault="0047368B" w:rsidP="006C5E8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«Проведение областного конкурса "За нравственный подвиг </w:t>
      </w:r>
      <w:r w:rsidR="006C5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учителя" (включая награждение).</w:t>
      </w:r>
      <w:r w:rsidRPr="0047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E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приняли </w:t>
      </w:r>
      <w:r w:rsidR="006C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Pr="0047368B">
        <w:rPr>
          <w:rFonts w:ascii="Times New Roman" w:eastAsia="Times New Roman" w:hAnsi="Times New Roman" w:cs="Times New Roman"/>
          <w:sz w:val="24"/>
          <w:szCs w:val="24"/>
          <w:lang w:eastAsia="ru-RU"/>
        </w:rPr>
        <w:t>47 педагогов из всех районов Ленинградской области.</w:t>
      </w:r>
    </w:p>
    <w:p w:rsidR="0047368B" w:rsidRPr="0047368B" w:rsidRDefault="0047368B" w:rsidP="0016560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8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и проведение в Ленинградской области педагогических форумов, методических поездов, научно-практических конференций»</w:t>
      </w:r>
      <w:r w:rsidR="00165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736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2019 года состоялся Всероссийский форум молодых педагогов.  Участие в форуме приняли 450 молодых учителей из 52 субъектов РФ.</w:t>
      </w:r>
    </w:p>
    <w:p w:rsidR="0047368B" w:rsidRPr="0047368B" w:rsidRDefault="0047368B" w:rsidP="0016560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C3296B" w:rsidRPr="00C3296B" w:rsidRDefault="00C3296B" w:rsidP="00C3296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основного мероприятия «Современная цифровая образовательная среда»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приобретено 34 комплекта</w:t>
      </w:r>
      <w:r w:rsidRPr="00C3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компьютерного, телекоммуникационного и специализированного </w:t>
      </w:r>
      <w:r w:rsidRPr="00C32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оборудования  для оснащения рабочих мест детей-инв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алидов. Осуществляется </w:t>
      </w:r>
      <w:r w:rsidRPr="00C3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3296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ехническое сопровождение электронного и дистанционного обучения по адресам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 282 детей-инвалидов. Подключены</w:t>
      </w:r>
      <w:r w:rsidRPr="00C3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282 рабочих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детей-и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нвалидов к сети Интернет, оплачиваются</w:t>
      </w:r>
      <w:r w:rsidRPr="00C3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</w:t>
      </w:r>
    </w:p>
    <w:p w:rsidR="00895BFA" w:rsidRPr="00895BFA" w:rsidRDefault="00895BFA" w:rsidP="00C3296B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BFA" w:rsidRDefault="00895BFA" w:rsidP="0042195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BFA" w:rsidRDefault="00895BFA" w:rsidP="0042195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BFA" w:rsidRDefault="00895BFA" w:rsidP="0042195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1F4DD6" w:rsidRPr="000A53CC" w:rsidTr="00C62885">
        <w:trPr>
          <w:trHeight w:val="1635"/>
        </w:trPr>
        <w:tc>
          <w:tcPr>
            <w:tcW w:w="9087" w:type="dxa"/>
            <w:shd w:val="clear" w:color="auto" w:fill="auto"/>
            <w:vAlign w:val="center"/>
          </w:tcPr>
          <w:p w:rsidR="003B3F92" w:rsidRPr="000A53CC" w:rsidRDefault="003B3F92" w:rsidP="003B3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4DD6" w:rsidRPr="000A53CC" w:rsidTr="00C62885">
        <w:trPr>
          <w:trHeight w:val="1740"/>
        </w:trPr>
        <w:tc>
          <w:tcPr>
            <w:tcW w:w="9087" w:type="dxa"/>
            <w:shd w:val="clear" w:color="auto" w:fill="auto"/>
            <w:vAlign w:val="center"/>
          </w:tcPr>
          <w:p w:rsidR="001F4DD6" w:rsidRPr="000A53CC" w:rsidRDefault="001F4DD6" w:rsidP="00F56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4DD6" w:rsidRPr="000A53CC" w:rsidTr="00C62885">
        <w:trPr>
          <w:trHeight w:val="1860"/>
        </w:trPr>
        <w:tc>
          <w:tcPr>
            <w:tcW w:w="9087" w:type="dxa"/>
            <w:shd w:val="clear" w:color="auto" w:fill="auto"/>
            <w:vAlign w:val="center"/>
          </w:tcPr>
          <w:p w:rsidR="001F4DD6" w:rsidRPr="000A53CC" w:rsidRDefault="001F4DD6" w:rsidP="00F56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4DD6" w:rsidRPr="000A53CC" w:rsidTr="00C62885">
        <w:trPr>
          <w:trHeight w:val="1440"/>
        </w:trPr>
        <w:tc>
          <w:tcPr>
            <w:tcW w:w="9087" w:type="dxa"/>
            <w:shd w:val="clear" w:color="auto" w:fill="auto"/>
            <w:vAlign w:val="center"/>
          </w:tcPr>
          <w:p w:rsidR="001F4DD6" w:rsidRPr="000A53CC" w:rsidRDefault="001F4DD6" w:rsidP="00F56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460AD" w:rsidRPr="00630945" w:rsidRDefault="00E460AD" w:rsidP="00AF76A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E460AD" w:rsidRPr="00630945" w:rsidRDefault="00E460AD" w:rsidP="00AF76A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E460AD" w:rsidRDefault="00E460AD" w:rsidP="00AF76A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E460AD" w:rsidRDefault="00E460AD" w:rsidP="00AF76A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E460AD" w:rsidRDefault="00E460AD" w:rsidP="00AF76A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E460AD" w:rsidRDefault="00E460AD" w:rsidP="00AF76A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E460AD" w:rsidRDefault="00E460AD" w:rsidP="00AF76A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E460AD" w:rsidRDefault="00E460AD" w:rsidP="00AF76A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E460AD" w:rsidRDefault="00E460AD" w:rsidP="00AF76A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sectPr w:rsidR="00E460AD" w:rsidSect="00C85C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55B"/>
    <w:multiLevelType w:val="hybridMultilevel"/>
    <w:tmpl w:val="317000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8CA3EEE"/>
    <w:multiLevelType w:val="hybridMultilevel"/>
    <w:tmpl w:val="B52E2F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9778B7"/>
    <w:multiLevelType w:val="hybridMultilevel"/>
    <w:tmpl w:val="D83E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0898D"/>
    <w:multiLevelType w:val="hybridMultilevel"/>
    <w:tmpl w:val="FFFFFFFF"/>
    <w:lvl w:ilvl="0" w:tplc="522AE99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7F436131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56361B9B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3CBEBE3C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66D986B0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328DBAFA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54F30BD0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2396795E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3955CBAA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4">
    <w:nsid w:val="266234F3"/>
    <w:multiLevelType w:val="hybridMultilevel"/>
    <w:tmpl w:val="1210654E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7DAB59"/>
    <w:multiLevelType w:val="hybridMultilevel"/>
    <w:tmpl w:val="FFFFFFFF"/>
    <w:lvl w:ilvl="0" w:tplc="29A7CB76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189536A6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0B68921F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692A704E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3A2F9DA4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0D14ED8D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5A84C162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52ED5585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237787F5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6">
    <w:nsid w:val="42B679A7"/>
    <w:multiLevelType w:val="hybridMultilevel"/>
    <w:tmpl w:val="5A306EEA"/>
    <w:lvl w:ilvl="0" w:tplc="50D8F8D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313634"/>
    <w:multiLevelType w:val="hybridMultilevel"/>
    <w:tmpl w:val="687E28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CB04AFF"/>
    <w:multiLevelType w:val="hybridMultilevel"/>
    <w:tmpl w:val="B4B4E65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2140B68"/>
    <w:multiLevelType w:val="hybridMultilevel"/>
    <w:tmpl w:val="07B6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B7204"/>
    <w:multiLevelType w:val="hybridMultilevel"/>
    <w:tmpl w:val="B11E4446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674DF2E2"/>
    <w:multiLevelType w:val="hybridMultilevel"/>
    <w:tmpl w:val="FFFFFFFF"/>
    <w:lvl w:ilvl="0" w:tplc="75F89EDB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608BAB79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7625478B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798BE4DD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33A81CA0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5622896A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7BC50513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299CC6BF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4D22BFD3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2">
    <w:nsid w:val="682B013F"/>
    <w:multiLevelType w:val="hybridMultilevel"/>
    <w:tmpl w:val="304402F0"/>
    <w:lvl w:ilvl="0" w:tplc="D8442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4A813AE"/>
    <w:multiLevelType w:val="hybridMultilevel"/>
    <w:tmpl w:val="69E85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93"/>
    <w:rsid w:val="000066B9"/>
    <w:rsid w:val="000068D3"/>
    <w:rsid w:val="00010C02"/>
    <w:rsid w:val="000136E6"/>
    <w:rsid w:val="00013DCA"/>
    <w:rsid w:val="00014A2E"/>
    <w:rsid w:val="00021C9B"/>
    <w:rsid w:val="00021F59"/>
    <w:rsid w:val="00023D2E"/>
    <w:rsid w:val="00024698"/>
    <w:rsid w:val="000259A1"/>
    <w:rsid w:val="00027FD4"/>
    <w:rsid w:val="00030CAC"/>
    <w:rsid w:val="000379C0"/>
    <w:rsid w:val="00044CE0"/>
    <w:rsid w:val="0004580B"/>
    <w:rsid w:val="000504F0"/>
    <w:rsid w:val="00050A85"/>
    <w:rsid w:val="00051751"/>
    <w:rsid w:val="0005259E"/>
    <w:rsid w:val="00062CFA"/>
    <w:rsid w:val="0007061E"/>
    <w:rsid w:val="000803CB"/>
    <w:rsid w:val="00082D1E"/>
    <w:rsid w:val="00083A2D"/>
    <w:rsid w:val="00084FD2"/>
    <w:rsid w:val="0008642E"/>
    <w:rsid w:val="00087086"/>
    <w:rsid w:val="0009091D"/>
    <w:rsid w:val="00092692"/>
    <w:rsid w:val="00092FFB"/>
    <w:rsid w:val="000976B6"/>
    <w:rsid w:val="00097B1F"/>
    <w:rsid w:val="000A2ADD"/>
    <w:rsid w:val="000A32E0"/>
    <w:rsid w:val="000A6DE5"/>
    <w:rsid w:val="000A74D1"/>
    <w:rsid w:val="000B1E09"/>
    <w:rsid w:val="000B54DE"/>
    <w:rsid w:val="000C37F0"/>
    <w:rsid w:val="000C4C1E"/>
    <w:rsid w:val="000C5A59"/>
    <w:rsid w:val="000D34A9"/>
    <w:rsid w:val="000D3FDE"/>
    <w:rsid w:val="000D56CE"/>
    <w:rsid w:val="000D6BE1"/>
    <w:rsid w:val="000D78FF"/>
    <w:rsid w:val="000D7C3C"/>
    <w:rsid w:val="000E0FAE"/>
    <w:rsid w:val="000E500D"/>
    <w:rsid w:val="000F0CE9"/>
    <w:rsid w:val="000F0DE3"/>
    <w:rsid w:val="000F7A36"/>
    <w:rsid w:val="00100554"/>
    <w:rsid w:val="00101AC8"/>
    <w:rsid w:val="001047FC"/>
    <w:rsid w:val="00110C64"/>
    <w:rsid w:val="00116606"/>
    <w:rsid w:val="00127033"/>
    <w:rsid w:val="00133BAB"/>
    <w:rsid w:val="00135489"/>
    <w:rsid w:val="00141C66"/>
    <w:rsid w:val="00144354"/>
    <w:rsid w:val="001602F2"/>
    <w:rsid w:val="001637E6"/>
    <w:rsid w:val="00165607"/>
    <w:rsid w:val="00170409"/>
    <w:rsid w:val="00171C5F"/>
    <w:rsid w:val="001725AA"/>
    <w:rsid w:val="001725E9"/>
    <w:rsid w:val="00172E79"/>
    <w:rsid w:val="001738DC"/>
    <w:rsid w:val="00176B91"/>
    <w:rsid w:val="00182BDD"/>
    <w:rsid w:val="00182D00"/>
    <w:rsid w:val="00184513"/>
    <w:rsid w:val="00190248"/>
    <w:rsid w:val="00191F76"/>
    <w:rsid w:val="00193337"/>
    <w:rsid w:val="001948D5"/>
    <w:rsid w:val="00196189"/>
    <w:rsid w:val="00197709"/>
    <w:rsid w:val="001A1DEB"/>
    <w:rsid w:val="001B227F"/>
    <w:rsid w:val="001C356C"/>
    <w:rsid w:val="001C5B41"/>
    <w:rsid w:val="001D0212"/>
    <w:rsid w:val="001D1B61"/>
    <w:rsid w:val="001D3060"/>
    <w:rsid w:val="001D3118"/>
    <w:rsid w:val="001E1640"/>
    <w:rsid w:val="001E1B20"/>
    <w:rsid w:val="001E64A9"/>
    <w:rsid w:val="001F103D"/>
    <w:rsid w:val="001F4DD6"/>
    <w:rsid w:val="001F6283"/>
    <w:rsid w:val="00202738"/>
    <w:rsid w:val="00207C6F"/>
    <w:rsid w:val="00212DFA"/>
    <w:rsid w:val="00220AFC"/>
    <w:rsid w:val="00221438"/>
    <w:rsid w:val="00224A44"/>
    <w:rsid w:val="00225B5F"/>
    <w:rsid w:val="00233B6C"/>
    <w:rsid w:val="002350A2"/>
    <w:rsid w:val="00236E4A"/>
    <w:rsid w:val="00240912"/>
    <w:rsid w:val="00242407"/>
    <w:rsid w:val="002433D9"/>
    <w:rsid w:val="00244E4E"/>
    <w:rsid w:val="002547E5"/>
    <w:rsid w:val="002577EF"/>
    <w:rsid w:val="00273AE2"/>
    <w:rsid w:val="002759E2"/>
    <w:rsid w:val="0027607F"/>
    <w:rsid w:val="00287E53"/>
    <w:rsid w:val="00295372"/>
    <w:rsid w:val="00296580"/>
    <w:rsid w:val="00297374"/>
    <w:rsid w:val="002A41D6"/>
    <w:rsid w:val="002A6753"/>
    <w:rsid w:val="002A7E05"/>
    <w:rsid w:val="002B1958"/>
    <w:rsid w:val="002B3ACE"/>
    <w:rsid w:val="002B4214"/>
    <w:rsid w:val="002B5A59"/>
    <w:rsid w:val="002C1E01"/>
    <w:rsid w:val="002C21EA"/>
    <w:rsid w:val="002C29E6"/>
    <w:rsid w:val="002C554D"/>
    <w:rsid w:val="002D039D"/>
    <w:rsid w:val="002D0962"/>
    <w:rsid w:val="002D1479"/>
    <w:rsid w:val="002D2793"/>
    <w:rsid w:val="002D2C7B"/>
    <w:rsid w:val="002D759B"/>
    <w:rsid w:val="002E45BA"/>
    <w:rsid w:val="002F0F0C"/>
    <w:rsid w:val="002F6D96"/>
    <w:rsid w:val="002F6EB8"/>
    <w:rsid w:val="0030090F"/>
    <w:rsid w:val="00303A9E"/>
    <w:rsid w:val="00303E54"/>
    <w:rsid w:val="00304993"/>
    <w:rsid w:val="0030642A"/>
    <w:rsid w:val="00306C9C"/>
    <w:rsid w:val="00310B25"/>
    <w:rsid w:val="00312F38"/>
    <w:rsid w:val="00317FD6"/>
    <w:rsid w:val="003274C0"/>
    <w:rsid w:val="00331D05"/>
    <w:rsid w:val="0033344B"/>
    <w:rsid w:val="003335A8"/>
    <w:rsid w:val="00334EA9"/>
    <w:rsid w:val="00335168"/>
    <w:rsid w:val="00341930"/>
    <w:rsid w:val="00345E5D"/>
    <w:rsid w:val="00346B4F"/>
    <w:rsid w:val="003472CC"/>
    <w:rsid w:val="00347587"/>
    <w:rsid w:val="00347599"/>
    <w:rsid w:val="003512C0"/>
    <w:rsid w:val="003515F6"/>
    <w:rsid w:val="00351A2E"/>
    <w:rsid w:val="00351C38"/>
    <w:rsid w:val="00353195"/>
    <w:rsid w:val="003543A8"/>
    <w:rsid w:val="00355393"/>
    <w:rsid w:val="00355E33"/>
    <w:rsid w:val="00357EC7"/>
    <w:rsid w:val="00360681"/>
    <w:rsid w:val="00372574"/>
    <w:rsid w:val="003765E2"/>
    <w:rsid w:val="0037696C"/>
    <w:rsid w:val="00377466"/>
    <w:rsid w:val="00382596"/>
    <w:rsid w:val="0038556D"/>
    <w:rsid w:val="00385C3C"/>
    <w:rsid w:val="00390DF4"/>
    <w:rsid w:val="003926FF"/>
    <w:rsid w:val="00395E40"/>
    <w:rsid w:val="003A36FE"/>
    <w:rsid w:val="003A4CD5"/>
    <w:rsid w:val="003A6D06"/>
    <w:rsid w:val="003A6EE3"/>
    <w:rsid w:val="003B3F92"/>
    <w:rsid w:val="003B53BA"/>
    <w:rsid w:val="003B583A"/>
    <w:rsid w:val="003C20DA"/>
    <w:rsid w:val="003C6E03"/>
    <w:rsid w:val="003D11A8"/>
    <w:rsid w:val="003D522E"/>
    <w:rsid w:val="003D7FF0"/>
    <w:rsid w:val="003E76D6"/>
    <w:rsid w:val="003F4E8E"/>
    <w:rsid w:val="003F5E97"/>
    <w:rsid w:val="003F78FA"/>
    <w:rsid w:val="00400118"/>
    <w:rsid w:val="004006F7"/>
    <w:rsid w:val="004032DA"/>
    <w:rsid w:val="00407ABA"/>
    <w:rsid w:val="00407D57"/>
    <w:rsid w:val="00411A43"/>
    <w:rsid w:val="0042133D"/>
    <w:rsid w:val="00421955"/>
    <w:rsid w:val="00421AF1"/>
    <w:rsid w:val="00421DEA"/>
    <w:rsid w:val="00422882"/>
    <w:rsid w:val="004256B0"/>
    <w:rsid w:val="00427494"/>
    <w:rsid w:val="0042796A"/>
    <w:rsid w:val="00430005"/>
    <w:rsid w:val="00437CF9"/>
    <w:rsid w:val="0044458D"/>
    <w:rsid w:val="0044658A"/>
    <w:rsid w:val="004471DB"/>
    <w:rsid w:val="004503D0"/>
    <w:rsid w:val="00457A6D"/>
    <w:rsid w:val="00457DFB"/>
    <w:rsid w:val="0047368B"/>
    <w:rsid w:val="00490381"/>
    <w:rsid w:val="004931BB"/>
    <w:rsid w:val="0049656E"/>
    <w:rsid w:val="00496793"/>
    <w:rsid w:val="004A2CA0"/>
    <w:rsid w:val="004A2DB7"/>
    <w:rsid w:val="004A5261"/>
    <w:rsid w:val="004A5F48"/>
    <w:rsid w:val="004B3B13"/>
    <w:rsid w:val="004B4370"/>
    <w:rsid w:val="004B4C98"/>
    <w:rsid w:val="004B7A94"/>
    <w:rsid w:val="004C578F"/>
    <w:rsid w:val="004C78CA"/>
    <w:rsid w:val="004D1AD3"/>
    <w:rsid w:val="004D3754"/>
    <w:rsid w:val="004D4957"/>
    <w:rsid w:val="004D4F5C"/>
    <w:rsid w:val="004D64BC"/>
    <w:rsid w:val="004E6E04"/>
    <w:rsid w:val="004E7DDE"/>
    <w:rsid w:val="004F22B9"/>
    <w:rsid w:val="00502C66"/>
    <w:rsid w:val="00506D3B"/>
    <w:rsid w:val="00506F9A"/>
    <w:rsid w:val="005070C2"/>
    <w:rsid w:val="005135F2"/>
    <w:rsid w:val="005158AE"/>
    <w:rsid w:val="00516677"/>
    <w:rsid w:val="00523E59"/>
    <w:rsid w:val="00533AB0"/>
    <w:rsid w:val="00535E3A"/>
    <w:rsid w:val="00537D86"/>
    <w:rsid w:val="00541730"/>
    <w:rsid w:val="00541DB1"/>
    <w:rsid w:val="005441B8"/>
    <w:rsid w:val="005444AE"/>
    <w:rsid w:val="00545596"/>
    <w:rsid w:val="00545E29"/>
    <w:rsid w:val="0054658B"/>
    <w:rsid w:val="00546A7F"/>
    <w:rsid w:val="005518B6"/>
    <w:rsid w:val="00552D2B"/>
    <w:rsid w:val="005535CD"/>
    <w:rsid w:val="005541DB"/>
    <w:rsid w:val="005575AC"/>
    <w:rsid w:val="00560850"/>
    <w:rsid w:val="00561449"/>
    <w:rsid w:val="005622DB"/>
    <w:rsid w:val="00562B2D"/>
    <w:rsid w:val="005646BC"/>
    <w:rsid w:val="005666FC"/>
    <w:rsid w:val="00566E73"/>
    <w:rsid w:val="0057324C"/>
    <w:rsid w:val="00583A90"/>
    <w:rsid w:val="00590FB6"/>
    <w:rsid w:val="00592412"/>
    <w:rsid w:val="00597D6C"/>
    <w:rsid w:val="005A08E1"/>
    <w:rsid w:val="005A7E45"/>
    <w:rsid w:val="005B2018"/>
    <w:rsid w:val="005B614B"/>
    <w:rsid w:val="005B7ABA"/>
    <w:rsid w:val="005C0607"/>
    <w:rsid w:val="005C2A3F"/>
    <w:rsid w:val="005D06C2"/>
    <w:rsid w:val="005D4426"/>
    <w:rsid w:val="005D44FC"/>
    <w:rsid w:val="005D5F9D"/>
    <w:rsid w:val="005D7C6B"/>
    <w:rsid w:val="005E486B"/>
    <w:rsid w:val="005F42C8"/>
    <w:rsid w:val="005F6AA7"/>
    <w:rsid w:val="0060571E"/>
    <w:rsid w:val="0060586F"/>
    <w:rsid w:val="0060743B"/>
    <w:rsid w:val="00621FD5"/>
    <w:rsid w:val="00625150"/>
    <w:rsid w:val="00625EA3"/>
    <w:rsid w:val="00626CBF"/>
    <w:rsid w:val="006279BA"/>
    <w:rsid w:val="00630945"/>
    <w:rsid w:val="00630CB2"/>
    <w:rsid w:val="00631333"/>
    <w:rsid w:val="00631BCA"/>
    <w:rsid w:val="00634D82"/>
    <w:rsid w:val="0063705C"/>
    <w:rsid w:val="006407C8"/>
    <w:rsid w:val="006427B8"/>
    <w:rsid w:val="00642B86"/>
    <w:rsid w:val="006452E6"/>
    <w:rsid w:val="0064639A"/>
    <w:rsid w:val="00654252"/>
    <w:rsid w:val="006553F6"/>
    <w:rsid w:val="006565FD"/>
    <w:rsid w:val="006701E2"/>
    <w:rsid w:val="00671FD8"/>
    <w:rsid w:val="00672CF0"/>
    <w:rsid w:val="00675839"/>
    <w:rsid w:val="006831CA"/>
    <w:rsid w:val="006850A8"/>
    <w:rsid w:val="00685401"/>
    <w:rsid w:val="00687B14"/>
    <w:rsid w:val="00693167"/>
    <w:rsid w:val="00694758"/>
    <w:rsid w:val="0069566C"/>
    <w:rsid w:val="006A486A"/>
    <w:rsid w:val="006B6A76"/>
    <w:rsid w:val="006C16EE"/>
    <w:rsid w:val="006C1ED9"/>
    <w:rsid w:val="006C2877"/>
    <w:rsid w:val="006C417D"/>
    <w:rsid w:val="006C5A7D"/>
    <w:rsid w:val="006C5E84"/>
    <w:rsid w:val="006D1974"/>
    <w:rsid w:val="006D2144"/>
    <w:rsid w:val="006D2A91"/>
    <w:rsid w:val="006D2E20"/>
    <w:rsid w:val="006D451A"/>
    <w:rsid w:val="006D5C08"/>
    <w:rsid w:val="006D7298"/>
    <w:rsid w:val="006E219F"/>
    <w:rsid w:val="006E26D6"/>
    <w:rsid w:val="006F139A"/>
    <w:rsid w:val="006F1DF8"/>
    <w:rsid w:val="006F2B13"/>
    <w:rsid w:val="006F7DCE"/>
    <w:rsid w:val="00704690"/>
    <w:rsid w:val="0070690C"/>
    <w:rsid w:val="00707F8C"/>
    <w:rsid w:val="00713F54"/>
    <w:rsid w:val="0071598C"/>
    <w:rsid w:val="007217F1"/>
    <w:rsid w:val="00722B5A"/>
    <w:rsid w:val="00723B27"/>
    <w:rsid w:val="00723DB6"/>
    <w:rsid w:val="007336A6"/>
    <w:rsid w:val="00735348"/>
    <w:rsid w:val="007425EB"/>
    <w:rsid w:val="0074463E"/>
    <w:rsid w:val="007447B1"/>
    <w:rsid w:val="00745D67"/>
    <w:rsid w:val="00751239"/>
    <w:rsid w:val="007560DF"/>
    <w:rsid w:val="00762C34"/>
    <w:rsid w:val="007737C3"/>
    <w:rsid w:val="00775103"/>
    <w:rsid w:val="007760FD"/>
    <w:rsid w:val="007765E2"/>
    <w:rsid w:val="00781338"/>
    <w:rsid w:val="007836CC"/>
    <w:rsid w:val="007901F4"/>
    <w:rsid w:val="00794EA7"/>
    <w:rsid w:val="007A4F0F"/>
    <w:rsid w:val="007A5A38"/>
    <w:rsid w:val="007B0E72"/>
    <w:rsid w:val="007C0B0E"/>
    <w:rsid w:val="007C12D2"/>
    <w:rsid w:val="007C319D"/>
    <w:rsid w:val="007C4CE1"/>
    <w:rsid w:val="007C5596"/>
    <w:rsid w:val="007C7C3B"/>
    <w:rsid w:val="007D01DB"/>
    <w:rsid w:val="007E03CA"/>
    <w:rsid w:val="007E1D0C"/>
    <w:rsid w:val="007F764D"/>
    <w:rsid w:val="00800D34"/>
    <w:rsid w:val="008103AC"/>
    <w:rsid w:val="0081682F"/>
    <w:rsid w:val="00822686"/>
    <w:rsid w:val="00822A36"/>
    <w:rsid w:val="00824E02"/>
    <w:rsid w:val="00826669"/>
    <w:rsid w:val="008321FF"/>
    <w:rsid w:val="0083636E"/>
    <w:rsid w:val="008364D9"/>
    <w:rsid w:val="00836BA9"/>
    <w:rsid w:val="00836E4B"/>
    <w:rsid w:val="00845611"/>
    <w:rsid w:val="008471F2"/>
    <w:rsid w:val="00862AAE"/>
    <w:rsid w:val="0086434C"/>
    <w:rsid w:val="00864B3B"/>
    <w:rsid w:val="00865749"/>
    <w:rsid w:val="00867E48"/>
    <w:rsid w:val="008755EC"/>
    <w:rsid w:val="00881173"/>
    <w:rsid w:val="008850AB"/>
    <w:rsid w:val="0088547F"/>
    <w:rsid w:val="0089118A"/>
    <w:rsid w:val="008941C7"/>
    <w:rsid w:val="00895BFA"/>
    <w:rsid w:val="00895F0E"/>
    <w:rsid w:val="008A0C19"/>
    <w:rsid w:val="008A463B"/>
    <w:rsid w:val="008A640E"/>
    <w:rsid w:val="008A67D1"/>
    <w:rsid w:val="008B0FB7"/>
    <w:rsid w:val="008B337A"/>
    <w:rsid w:val="008B7501"/>
    <w:rsid w:val="008B7D54"/>
    <w:rsid w:val="008C0373"/>
    <w:rsid w:val="008C09CE"/>
    <w:rsid w:val="008C0F13"/>
    <w:rsid w:val="008C32AB"/>
    <w:rsid w:val="008C36F2"/>
    <w:rsid w:val="008C5A43"/>
    <w:rsid w:val="008C5B44"/>
    <w:rsid w:val="008C7ED4"/>
    <w:rsid w:val="008D4023"/>
    <w:rsid w:val="008D50CA"/>
    <w:rsid w:val="008D5BB1"/>
    <w:rsid w:val="008D63F5"/>
    <w:rsid w:val="008D67AA"/>
    <w:rsid w:val="008D79D5"/>
    <w:rsid w:val="008E080C"/>
    <w:rsid w:val="00900847"/>
    <w:rsid w:val="00905AC2"/>
    <w:rsid w:val="009104D0"/>
    <w:rsid w:val="00927081"/>
    <w:rsid w:val="00935F03"/>
    <w:rsid w:val="009414E9"/>
    <w:rsid w:val="00944873"/>
    <w:rsid w:val="00951242"/>
    <w:rsid w:val="0095228F"/>
    <w:rsid w:val="00954141"/>
    <w:rsid w:val="009567FE"/>
    <w:rsid w:val="009575BA"/>
    <w:rsid w:val="00960BB7"/>
    <w:rsid w:val="009619BD"/>
    <w:rsid w:val="0096407D"/>
    <w:rsid w:val="009647DF"/>
    <w:rsid w:val="00965063"/>
    <w:rsid w:val="00965C92"/>
    <w:rsid w:val="009717C5"/>
    <w:rsid w:val="009737A2"/>
    <w:rsid w:val="00973F06"/>
    <w:rsid w:val="00973F79"/>
    <w:rsid w:val="00975395"/>
    <w:rsid w:val="009762EA"/>
    <w:rsid w:val="009774B8"/>
    <w:rsid w:val="009821EE"/>
    <w:rsid w:val="00983A38"/>
    <w:rsid w:val="00984AF0"/>
    <w:rsid w:val="00985899"/>
    <w:rsid w:val="009866CA"/>
    <w:rsid w:val="00990D0A"/>
    <w:rsid w:val="00994119"/>
    <w:rsid w:val="0099450F"/>
    <w:rsid w:val="00997445"/>
    <w:rsid w:val="009A5986"/>
    <w:rsid w:val="009A648C"/>
    <w:rsid w:val="009B3681"/>
    <w:rsid w:val="009C506C"/>
    <w:rsid w:val="009C79C5"/>
    <w:rsid w:val="009D3950"/>
    <w:rsid w:val="009D5FE1"/>
    <w:rsid w:val="009E0355"/>
    <w:rsid w:val="009E43B9"/>
    <w:rsid w:val="009E58BD"/>
    <w:rsid w:val="009E6BF8"/>
    <w:rsid w:val="009E7CAB"/>
    <w:rsid w:val="009F0AE6"/>
    <w:rsid w:val="009F1EF1"/>
    <w:rsid w:val="00A004B1"/>
    <w:rsid w:val="00A01D31"/>
    <w:rsid w:val="00A04937"/>
    <w:rsid w:val="00A05CCD"/>
    <w:rsid w:val="00A06CD6"/>
    <w:rsid w:val="00A10FA2"/>
    <w:rsid w:val="00A12DD4"/>
    <w:rsid w:val="00A13E4B"/>
    <w:rsid w:val="00A27876"/>
    <w:rsid w:val="00A32448"/>
    <w:rsid w:val="00A32685"/>
    <w:rsid w:val="00A3592B"/>
    <w:rsid w:val="00A35A13"/>
    <w:rsid w:val="00A40029"/>
    <w:rsid w:val="00A414BF"/>
    <w:rsid w:val="00A42F2C"/>
    <w:rsid w:val="00A4563E"/>
    <w:rsid w:val="00A46EE2"/>
    <w:rsid w:val="00A51307"/>
    <w:rsid w:val="00A51F6A"/>
    <w:rsid w:val="00A555BE"/>
    <w:rsid w:val="00A5640F"/>
    <w:rsid w:val="00A6110B"/>
    <w:rsid w:val="00A61EDB"/>
    <w:rsid w:val="00A6260D"/>
    <w:rsid w:val="00A62B39"/>
    <w:rsid w:val="00A74A19"/>
    <w:rsid w:val="00A75E90"/>
    <w:rsid w:val="00A77308"/>
    <w:rsid w:val="00A77807"/>
    <w:rsid w:val="00A82649"/>
    <w:rsid w:val="00A82ADB"/>
    <w:rsid w:val="00A8362B"/>
    <w:rsid w:val="00A8425F"/>
    <w:rsid w:val="00AA2B0C"/>
    <w:rsid w:val="00AA7DF9"/>
    <w:rsid w:val="00AB7DDC"/>
    <w:rsid w:val="00AC4E48"/>
    <w:rsid w:val="00AC57E1"/>
    <w:rsid w:val="00AC602D"/>
    <w:rsid w:val="00AD53BE"/>
    <w:rsid w:val="00AD5910"/>
    <w:rsid w:val="00AD6455"/>
    <w:rsid w:val="00AE20C4"/>
    <w:rsid w:val="00AF06AF"/>
    <w:rsid w:val="00AF76A7"/>
    <w:rsid w:val="00B006E1"/>
    <w:rsid w:val="00B04531"/>
    <w:rsid w:val="00B115D6"/>
    <w:rsid w:val="00B11946"/>
    <w:rsid w:val="00B27029"/>
    <w:rsid w:val="00B30018"/>
    <w:rsid w:val="00B315CE"/>
    <w:rsid w:val="00B32A2B"/>
    <w:rsid w:val="00B36B46"/>
    <w:rsid w:val="00B40120"/>
    <w:rsid w:val="00B43C76"/>
    <w:rsid w:val="00B43E4B"/>
    <w:rsid w:val="00B451E6"/>
    <w:rsid w:val="00B50AB1"/>
    <w:rsid w:val="00B52198"/>
    <w:rsid w:val="00B536B6"/>
    <w:rsid w:val="00B5457D"/>
    <w:rsid w:val="00B636C3"/>
    <w:rsid w:val="00B67CA9"/>
    <w:rsid w:val="00B777DE"/>
    <w:rsid w:val="00B80131"/>
    <w:rsid w:val="00B803B9"/>
    <w:rsid w:val="00B80522"/>
    <w:rsid w:val="00B8129F"/>
    <w:rsid w:val="00B90525"/>
    <w:rsid w:val="00B95E34"/>
    <w:rsid w:val="00BA4AAC"/>
    <w:rsid w:val="00BA794D"/>
    <w:rsid w:val="00BB166C"/>
    <w:rsid w:val="00BB204E"/>
    <w:rsid w:val="00BB2955"/>
    <w:rsid w:val="00BB2C83"/>
    <w:rsid w:val="00BB31D8"/>
    <w:rsid w:val="00BB4127"/>
    <w:rsid w:val="00BC026E"/>
    <w:rsid w:val="00BC1ED7"/>
    <w:rsid w:val="00BC2AFB"/>
    <w:rsid w:val="00BC467F"/>
    <w:rsid w:val="00BD00CF"/>
    <w:rsid w:val="00BD1953"/>
    <w:rsid w:val="00BD4BBF"/>
    <w:rsid w:val="00BE0E09"/>
    <w:rsid w:val="00BE658A"/>
    <w:rsid w:val="00BF0736"/>
    <w:rsid w:val="00BF0A0B"/>
    <w:rsid w:val="00BF12DC"/>
    <w:rsid w:val="00BF560B"/>
    <w:rsid w:val="00BF6384"/>
    <w:rsid w:val="00BF7D22"/>
    <w:rsid w:val="00C021AC"/>
    <w:rsid w:val="00C03840"/>
    <w:rsid w:val="00C06AAD"/>
    <w:rsid w:val="00C1206E"/>
    <w:rsid w:val="00C13F49"/>
    <w:rsid w:val="00C14EC7"/>
    <w:rsid w:val="00C150EB"/>
    <w:rsid w:val="00C3296B"/>
    <w:rsid w:val="00C35039"/>
    <w:rsid w:val="00C3607F"/>
    <w:rsid w:val="00C41E2A"/>
    <w:rsid w:val="00C4663D"/>
    <w:rsid w:val="00C4694E"/>
    <w:rsid w:val="00C55603"/>
    <w:rsid w:val="00C5610F"/>
    <w:rsid w:val="00C57F24"/>
    <w:rsid w:val="00C62885"/>
    <w:rsid w:val="00C66B33"/>
    <w:rsid w:val="00C714B6"/>
    <w:rsid w:val="00C820A0"/>
    <w:rsid w:val="00C83761"/>
    <w:rsid w:val="00C85C54"/>
    <w:rsid w:val="00C90118"/>
    <w:rsid w:val="00C93044"/>
    <w:rsid w:val="00C9359A"/>
    <w:rsid w:val="00C955EC"/>
    <w:rsid w:val="00CA676A"/>
    <w:rsid w:val="00CC6E95"/>
    <w:rsid w:val="00CD43FF"/>
    <w:rsid w:val="00CD7D5D"/>
    <w:rsid w:val="00CE101C"/>
    <w:rsid w:val="00CE6195"/>
    <w:rsid w:val="00CF12B8"/>
    <w:rsid w:val="00CF54BC"/>
    <w:rsid w:val="00D00E38"/>
    <w:rsid w:val="00D02574"/>
    <w:rsid w:val="00D10D3D"/>
    <w:rsid w:val="00D13A9A"/>
    <w:rsid w:val="00D15CE8"/>
    <w:rsid w:val="00D23E05"/>
    <w:rsid w:val="00D24AB0"/>
    <w:rsid w:val="00D25676"/>
    <w:rsid w:val="00D25E86"/>
    <w:rsid w:val="00D318A9"/>
    <w:rsid w:val="00D41EEF"/>
    <w:rsid w:val="00D44EDE"/>
    <w:rsid w:val="00D45F5F"/>
    <w:rsid w:val="00D50021"/>
    <w:rsid w:val="00D52255"/>
    <w:rsid w:val="00D6323E"/>
    <w:rsid w:val="00D7240A"/>
    <w:rsid w:val="00D74F66"/>
    <w:rsid w:val="00D83210"/>
    <w:rsid w:val="00D8567B"/>
    <w:rsid w:val="00D87213"/>
    <w:rsid w:val="00D901D5"/>
    <w:rsid w:val="00D9110B"/>
    <w:rsid w:val="00D92067"/>
    <w:rsid w:val="00D94813"/>
    <w:rsid w:val="00D95C5E"/>
    <w:rsid w:val="00DA1939"/>
    <w:rsid w:val="00DA22FD"/>
    <w:rsid w:val="00DA2A81"/>
    <w:rsid w:val="00DA7159"/>
    <w:rsid w:val="00DB5D4B"/>
    <w:rsid w:val="00DB7F0E"/>
    <w:rsid w:val="00DC0552"/>
    <w:rsid w:val="00DC1387"/>
    <w:rsid w:val="00DC252E"/>
    <w:rsid w:val="00DC3172"/>
    <w:rsid w:val="00DE1C22"/>
    <w:rsid w:val="00DE2AA0"/>
    <w:rsid w:val="00DE5C1D"/>
    <w:rsid w:val="00DE683F"/>
    <w:rsid w:val="00DF1A3E"/>
    <w:rsid w:val="00DF511F"/>
    <w:rsid w:val="00DF5609"/>
    <w:rsid w:val="00E00B3F"/>
    <w:rsid w:val="00E0248C"/>
    <w:rsid w:val="00E0421D"/>
    <w:rsid w:val="00E13181"/>
    <w:rsid w:val="00E172E1"/>
    <w:rsid w:val="00E2530C"/>
    <w:rsid w:val="00E25B30"/>
    <w:rsid w:val="00E272DD"/>
    <w:rsid w:val="00E40263"/>
    <w:rsid w:val="00E42226"/>
    <w:rsid w:val="00E456AD"/>
    <w:rsid w:val="00E460AD"/>
    <w:rsid w:val="00E477A4"/>
    <w:rsid w:val="00E5194D"/>
    <w:rsid w:val="00E576AE"/>
    <w:rsid w:val="00E61C8B"/>
    <w:rsid w:val="00E62074"/>
    <w:rsid w:val="00E6313F"/>
    <w:rsid w:val="00E7160F"/>
    <w:rsid w:val="00E71C74"/>
    <w:rsid w:val="00E721B6"/>
    <w:rsid w:val="00E731B7"/>
    <w:rsid w:val="00E767FC"/>
    <w:rsid w:val="00E81ADE"/>
    <w:rsid w:val="00E839BC"/>
    <w:rsid w:val="00E90036"/>
    <w:rsid w:val="00E92A50"/>
    <w:rsid w:val="00E947D1"/>
    <w:rsid w:val="00E96D57"/>
    <w:rsid w:val="00EA6E01"/>
    <w:rsid w:val="00EB3A30"/>
    <w:rsid w:val="00EB4CB1"/>
    <w:rsid w:val="00EC113A"/>
    <w:rsid w:val="00EC4C91"/>
    <w:rsid w:val="00EC62A4"/>
    <w:rsid w:val="00ED0D91"/>
    <w:rsid w:val="00ED2026"/>
    <w:rsid w:val="00ED3405"/>
    <w:rsid w:val="00ED37D1"/>
    <w:rsid w:val="00ED4BF1"/>
    <w:rsid w:val="00ED7771"/>
    <w:rsid w:val="00EE08EB"/>
    <w:rsid w:val="00EE0EF8"/>
    <w:rsid w:val="00EE375C"/>
    <w:rsid w:val="00EE583A"/>
    <w:rsid w:val="00EF61A0"/>
    <w:rsid w:val="00EF6403"/>
    <w:rsid w:val="00EF7AF5"/>
    <w:rsid w:val="00F033DD"/>
    <w:rsid w:val="00F035B3"/>
    <w:rsid w:val="00F05ABB"/>
    <w:rsid w:val="00F076E4"/>
    <w:rsid w:val="00F07A8B"/>
    <w:rsid w:val="00F103ED"/>
    <w:rsid w:val="00F11D67"/>
    <w:rsid w:val="00F14AD3"/>
    <w:rsid w:val="00F1781F"/>
    <w:rsid w:val="00F17C4F"/>
    <w:rsid w:val="00F17DB5"/>
    <w:rsid w:val="00F210AE"/>
    <w:rsid w:val="00F23661"/>
    <w:rsid w:val="00F23858"/>
    <w:rsid w:val="00F23A91"/>
    <w:rsid w:val="00F270D6"/>
    <w:rsid w:val="00F30527"/>
    <w:rsid w:val="00F3084A"/>
    <w:rsid w:val="00F320CC"/>
    <w:rsid w:val="00F36123"/>
    <w:rsid w:val="00F405DE"/>
    <w:rsid w:val="00F4529C"/>
    <w:rsid w:val="00F5385D"/>
    <w:rsid w:val="00F54F57"/>
    <w:rsid w:val="00F55845"/>
    <w:rsid w:val="00F56689"/>
    <w:rsid w:val="00F6507C"/>
    <w:rsid w:val="00F65D96"/>
    <w:rsid w:val="00F71C96"/>
    <w:rsid w:val="00F81BEE"/>
    <w:rsid w:val="00F82D95"/>
    <w:rsid w:val="00F8454B"/>
    <w:rsid w:val="00F867BA"/>
    <w:rsid w:val="00F919F7"/>
    <w:rsid w:val="00F91ECB"/>
    <w:rsid w:val="00F92E2B"/>
    <w:rsid w:val="00F95A6A"/>
    <w:rsid w:val="00F96020"/>
    <w:rsid w:val="00F97B8C"/>
    <w:rsid w:val="00FA0EB2"/>
    <w:rsid w:val="00FA43E9"/>
    <w:rsid w:val="00FA714C"/>
    <w:rsid w:val="00FB07D6"/>
    <w:rsid w:val="00FB15B8"/>
    <w:rsid w:val="00FB488C"/>
    <w:rsid w:val="00FC19B8"/>
    <w:rsid w:val="00FE0666"/>
    <w:rsid w:val="00FE5B89"/>
    <w:rsid w:val="00FE689D"/>
    <w:rsid w:val="00FF1356"/>
    <w:rsid w:val="00FF1D0F"/>
    <w:rsid w:val="00FF215B"/>
    <w:rsid w:val="00FF487C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E4E"/>
    <w:pPr>
      <w:ind w:left="720"/>
      <w:contextualSpacing/>
    </w:pPr>
  </w:style>
  <w:style w:type="table" w:styleId="a4">
    <w:name w:val="Table Grid"/>
    <w:basedOn w:val="a1"/>
    <w:uiPriority w:val="59"/>
    <w:rsid w:val="0086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5C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D95C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D95C5E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5C5E"/>
    <w:pPr>
      <w:widowControl w:val="0"/>
      <w:shd w:val="clear" w:color="auto" w:fill="FFFFFF"/>
      <w:spacing w:after="640" w:line="317" w:lineRule="exact"/>
      <w:jc w:val="center"/>
    </w:pPr>
    <w:rPr>
      <w:b/>
      <w:bCs/>
      <w:sz w:val="28"/>
      <w:szCs w:val="28"/>
    </w:rPr>
  </w:style>
  <w:style w:type="paragraph" w:styleId="a5">
    <w:name w:val="Normal (Web)"/>
    <w:basedOn w:val="a"/>
    <w:uiPriority w:val="99"/>
    <w:rsid w:val="00D9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4,Полужирный3"/>
    <w:uiPriority w:val="99"/>
    <w:rsid w:val="00D95C5E"/>
    <w:rPr>
      <w:rFonts w:ascii="Times New Roman" w:hAnsi="Times New Roman"/>
      <w:b/>
      <w:sz w:val="15"/>
      <w:u w:val="none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8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C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7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E4E"/>
    <w:pPr>
      <w:ind w:left="720"/>
      <w:contextualSpacing/>
    </w:pPr>
  </w:style>
  <w:style w:type="table" w:styleId="a4">
    <w:name w:val="Table Grid"/>
    <w:basedOn w:val="a1"/>
    <w:uiPriority w:val="59"/>
    <w:rsid w:val="0086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5C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D95C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D95C5E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5C5E"/>
    <w:pPr>
      <w:widowControl w:val="0"/>
      <w:shd w:val="clear" w:color="auto" w:fill="FFFFFF"/>
      <w:spacing w:after="640" w:line="317" w:lineRule="exact"/>
      <w:jc w:val="center"/>
    </w:pPr>
    <w:rPr>
      <w:b/>
      <w:bCs/>
      <w:sz w:val="28"/>
      <w:szCs w:val="28"/>
    </w:rPr>
  </w:style>
  <w:style w:type="paragraph" w:styleId="a5">
    <w:name w:val="Normal (Web)"/>
    <w:basedOn w:val="a"/>
    <w:uiPriority w:val="99"/>
    <w:rsid w:val="00D9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4,Полужирный3"/>
    <w:uiPriority w:val="99"/>
    <w:rsid w:val="00D95C5E"/>
    <w:rPr>
      <w:rFonts w:ascii="Times New Roman" w:hAnsi="Times New Roman"/>
      <w:b/>
      <w:sz w:val="15"/>
      <w:u w:val="none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8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C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7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CB69-093D-4A3F-BE1B-BDD721E8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8255</Words>
  <Characters>47055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Васильевна Юрик</dc:creator>
  <cp:lastModifiedBy>Анастасия Сергеевна Никитина</cp:lastModifiedBy>
  <cp:revision>2</cp:revision>
  <cp:lastPrinted>2019-04-16T13:18:00Z</cp:lastPrinted>
  <dcterms:created xsi:type="dcterms:W3CDTF">2020-04-08T13:05:00Z</dcterms:created>
  <dcterms:modified xsi:type="dcterms:W3CDTF">2020-04-08T13:05:00Z</dcterms:modified>
</cp:coreProperties>
</file>