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ED9CD" w14:textId="3BE02867" w:rsidR="00165FD8" w:rsidRDefault="00732344" w:rsidP="00AD3C6F">
      <w:pPr>
        <w:pStyle w:val="22"/>
        <w:keepNext/>
        <w:keepLines/>
        <w:spacing w:after="0"/>
        <w:ind w:left="-284"/>
        <w:rPr>
          <w:color w:val="auto"/>
          <w:sz w:val="28"/>
          <w:szCs w:val="28"/>
        </w:rPr>
      </w:pPr>
      <w:bookmarkStart w:id="0" w:name="bookmark2"/>
      <w:r w:rsidRPr="00302C3C">
        <w:rPr>
          <w:color w:val="auto"/>
          <w:sz w:val="28"/>
          <w:szCs w:val="28"/>
        </w:rPr>
        <w:t>Аналитическая справка</w:t>
      </w:r>
      <w:bookmarkEnd w:id="0"/>
      <w:r w:rsidR="00C9592D">
        <w:rPr>
          <w:color w:val="auto"/>
          <w:sz w:val="28"/>
          <w:szCs w:val="28"/>
        </w:rPr>
        <w:t xml:space="preserve"> </w:t>
      </w:r>
      <w:r w:rsidRPr="00302C3C">
        <w:rPr>
          <w:color w:val="auto"/>
          <w:sz w:val="28"/>
          <w:szCs w:val="28"/>
        </w:rPr>
        <w:t>о результата</w:t>
      </w:r>
      <w:r w:rsidR="003F5D48">
        <w:rPr>
          <w:color w:val="auto"/>
          <w:sz w:val="28"/>
          <w:szCs w:val="28"/>
        </w:rPr>
        <w:t>х</w:t>
      </w:r>
      <w:r w:rsidRPr="00302C3C">
        <w:rPr>
          <w:color w:val="auto"/>
          <w:sz w:val="28"/>
          <w:szCs w:val="28"/>
        </w:rPr>
        <w:t xml:space="preserve"> итогового со</w:t>
      </w:r>
      <w:r w:rsidR="003F5D48">
        <w:rPr>
          <w:color w:val="auto"/>
          <w:sz w:val="28"/>
          <w:szCs w:val="28"/>
        </w:rPr>
        <w:t>чинения (изл</w:t>
      </w:r>
      <w:r w:rsidRPr="00302C3C">
        <w:rPr>
          <w:color w:val="auto"/>
          <w:sz w:val="28"/>
          <w:szCs w:val="28"/>
        </w:rPr>
        <w:t>о</w:t>
      </w:r>
      <w:r w:rsidR="003F5D48">
        <w:rPr>
          <w:color w:val="auto"/>
          <w:sz w:val="28"/>
          <w:szCs w:val="28"/>
        </w:rPr>
        <w:t>же</w:t>
      </w:r>
      <w:r w:rsidRPr="00302C3C">
        <w:rPr>
          <w:color w:val="auto"/>
          <w:sz w:val="28"/>
          <w:szCs w:val="28"/>
        </w:rPr>
        <w:t>ния</w:t>
      </w:r>
      <w:r w:rsidR="003F5D48">
        <w:rPr>
          <w:color w:val="auto"/>
          <w:sz w:val="28"/>
          <w:szCs w:val="28"/>
        </w:rPr>
        <w:t>)</w:t>
      </w:r>
      <w:r w:rsidRPr="00302C3C">
        <w:rPr>
          <w:color w:val="auto"/>
          <w:sz w:val="28"/>
          <w:szCs w:val="28"/>
        </w:rPr>
        <w:t xml:space="preserve"> </w:t>
      </w:r>
    </w:p>
    <w:p w14:paraId="40C8F5E5" w14:textId="3BD891AB" w:rsidR="00F20904" w:rsidRDefault="006722DF" w:rsidP="00AD3C6F">
      <w:pPr>
        <w:pStyle w:val="22"/>
        <w:keepNext/>
        <w:keepLines/>
        <w:spacing w:after="0"/>
        <w:ind w:left="-284"/>
        <w:rPr>
          <w:color w:val="auto"/>
          <w:sz w:val="28"/>
          <w:szCs w:val="28"/>
        </w:rPr>
      </w:pPr>
      <w:r w:rsidRPr="00302C3C">
        <w:rPr>
          <w:color w:val="auto"/>
          <w:sz w:val="28"/>
          <w:szCs w:val="28"/>
        </w:rPr>
        <w:t>в Ленинградс</w:t>
      </w:r>
      <w:r w:rsidR="00732344" w:rsidRPr="00302C3C">
        <w:rPr>
          <w:color w:val="auto"/>
          <w:sz w:val="28"/>
          <w:szCs w:val="28"/>
        </w:rPr>
        <w:t>кой области в 202</w:t>
      </w:r>
      <w:r w:rsidRPr="00302C3C">
        <w:rPr>
          <w:color w:val="auto"/>
          <w:sz w:val="28"/>
          <w:szCs w:val="28"/>
        </w:rPr>
        <w:t>1</w:t>
      </w:r>
      <w:r w:rsidR="00D213ED">
        <w:rPr>
          <w:color w:val="auto"/>
          <w:sz w:val="28"/>
          <w:szCs w:val="28"/>
        </w:rPr>
        <w:t>/2022 учебном году</w:t>
      </w:r>
    </w:p>
    <w:p w14:paraId="7CCD6F2F" w14:textId="77777777" w:rsidR="00165FD8" w:rsidRDefault="00165FD8" w:rsidP="00AD3C6F">
      <w:pPr>
        <w:pStyle w:val="22"/>
        <w:keepNext/>
        <w:keepLines/>
        <w:spacing w:after="0"/>
        <w:ind w:left="-284" w:firstLine="567"/>
        <w:rPr>
          <w:color w:val="auto"/>
          <w:sz w:val="28"/>
          <w:szCs w:val="28"/>
        </w:rPr>
      </w:pPr>
    </w:p>
    <w:p w14:paraId="40596C51" w14:textId="1F26D3C5" w:rsidR="00863E07" w:rsidRPr="00CF062D" w:rsidRDefault="00863E07" w:rsidP="00AD3C6F">
      <w:pPr>
        <w:spacing w:line="276" w:lineRule="auto"/>
        <w:ind w:left="-28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062D">
        <w:rPr>
          <w:rFonts w:ascii="Times New Roman" w:hAnsi="Times New Roman" w:cs="Times New Roman"/>
          <w:color w:val="auto"/>
          <w:sz w:val="28"/>
          <w:szCs w:val="28"/>
        </w:rPr>
        <w:t xml:space="preserve">Целью </w:t>
      </w:r>
      <w:r w:rsidR="004A12C2" w:rsidRPr="00CF062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062D">
        <w:rPr>
          <w:rFonts w:ascii="Times New Roman" w:hAnsi="Times New Roman" w:cs="Times New Roman"/>
          <w:color w:val="auto"/>
          <w:sz w:val="28"/>
          <w:szCs w:val="28"/>
        </w:rPr>
        <w:t>налитической справки о результата</w:t>
      </w:r>
      <w:r w:rsidR="00761B45" w:rsidRPr="00CF062D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CF062D">
        <w:rPr>
          <w:rFonts w:ascii="Times New Roman" w:hAnsi="Times New Roman" w:cs="Times New Roman"/>
          <w:color w:val="auto"/>
          <w:sz w:val="28"/>
          <w:szCs w:val="28"/>
        </w:rPr>
        <w:t xml:space="preserve"> итогового со</w:t>
      </w:r>
      <w:r w:rsidR="003F5D48" w:rsidRPr="00CF062D">
        <w:rPr>
          <w:rFonts w:ascii="Times New Roman" w:hAnsi="Times New Roman" w:cs="Times New Roman"/>
          <w:color w:val="auto"/>
          <w:sz w:val="28"/>
          <w:szCs w:val="28"/>
        </w:rPr>
        <w:t>чине</w:t>
      </w:r>
      <w:r w:rsidRPr="00CF062D">
        <w:rPr>
          <w:rFonts w:ascii="Times New Roman" w:hAnsi="Times New Roman" w:cs="Times New Roman"/>
          <w:color w:val="auto"/>
          <w:sz w:val="28"/>
          <w:szCs w:val="28"/>
        </w:rPr>
        <w:t xml:space="preserve">ния </w:t>
      </w:r>
      <w:r w:rsidR="003F5D48" w:rsidRPr="00CF062D">
        <w:rPr>
          <w:rFonts w:ascii="Times New Roman" w:hAnsi="Times New Roman" w:cs="Times New Roman"/>
          <w:color w:val="auto"/>
          <w:sz w:val="28"/>
          <w:szCs w:val="28"/>
        </w:rPr>
        <w:t>(изл</w:t>
      </w:r>
      <w:r w:rsidRPr="00CF062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F5D48" w:rsidRPr="00CF062D">
        <w:rPr>
          <w:rFonts w:ascii="Times New Roman" w:hAnsi="Times New Roman" w:cs="Times New Roman"/>
          <w:color w:val="auto"/>
          <w:sz w:val="28"/>
          <w:szCs w:val="28"/>
        </w:rPr>
        <w:t>жения)</w:t>
      </w:r>
      <w:r w:rsidRPr="00CF062D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3F5D48" w:rsidRPr="00CF062D">
        <w:rPr>
          <w:rFonts w:ascii="Times New Roman" w:hAnsi="Times New Roman" w:cs="Times New Roman"/>
          <w:color w:val="auto"/>
          <w:sz w:val="28"/>
          <w:szCs w:val="28"/>
        </w:rPr>
        <w:t xml:space="preserve">11 </w:t>
      </w:r>
      <w:r w:rsidRPr="00CF062D">
        <w:rPr>
          <w:rFonts w:ascii="Times New Roman" w:hAnsi="Times New Roman" w:cs="Times New Roman"/>
          <w:color w:val="auto"/>
          <w:sz w:val="28"/>
          <w:szCs w:val="28"/>
        </w:rPr>
        <w:t xml:space="preserve">классах </w:t>
      </w:r>
      <w:r w:rsidR="004A12C2" w:rsidRPr="00CF062D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 w:rsidR="003F5D48" w:rsidRPr="00CF062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A12C2" w:rsidRPr="00CF06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5D48" w:rsidRPr="00CF062D">
        <w:rPr>
          <w:rFonts w:ascii="Times New Roman" w:hAnsi="Times New Roman" w:cs="Times New Roman"/>
          <w:color w:val="auto"/>
          <w:sz w:val="28"/>
          <w:szCs w:val="28"/>
        </w:rPr>
        <w:t>ИСИ</w:t>
      </w:r>
      <w:r w:rsidR="004A12C2" w:rsidRPr="00CF062D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CF062D">
        <w:rPr>
          <w:rFonts w:ascii="Times New Roman" w:hAnsi="Times New Roman" w:cs="Times New Roman"/>
          <w:color w:val="auto"/>
          <w:sz w:val="28"/>
          <w:szCs w:val="28"/>
        </w:rPr>
        <w:t>в Ленинградской области в 2021</w:t>
      </w:r>
      <w:r w:rsidR="00B57927">
        <w:rPr>
          <w:rFonts w:ascii="Times New Roman" w:hAnsi="Times New Roman" w:cs="Times New Roman"/>
          <w:color w:val="auto"/>
          <w:sz w:val="28"/>
          <w:szCs w:val="28"/>
        </w:rPr>
        <w:t>/2022 учебном</w:t>
      </w:r>
      <w:r w:rsidRPr="00CF062D">
        <w:rPr>
          <w:rFonts w:ascii="Times New Roman" w:hAnsi="Times New Roman" w:cs="Times New Roman"/>
          <w:color w:val="auto"/>
          <w:sz w:val="28"/>
          <w:szCs w:val="28"/>
        </w:rPr>
        <w:t xml:space="preserve"> году является: </w:t>
      </w:r>
    </w:p>
    <w:p w14:paraId="419D2F3A" w14:textId="0F972889" w:rsidR="00863E07" w:rsidRPr="00CF062D" w:rsidRDefault="00863E07" w:rsidP="00AD3C6F">
      <w:pPr>
        <w:widowControl/>
        <w:numPr>
          <w:ilvl w:val="0"/>
          <w:numId w:val="1"/>
        </w:numPr>
        <w:spacing w:line="276" w:lineRule="auto"/>
        <w:ind w:left="-284"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представление статистических данных о результатах </w:t>
      </w:r>
      <w:r w:rsidR="00761B45" w:rsidRPr="00CF062D">
        <w:rPr>
          <w:rFonts w:ascii="Times New Roman" w:hAnsi="Times New Roman" w:cs="Times New Roman"/>
          <w:color w:val="auto"/>
          <w:sz w:val="28"/>
          <w:szCs w:val="28"/>
        </w:rPr>
        <w:t>ИСИ</w:t>
      </w: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; </w:t>
      </w:r>
    </w:p>
    <w:p w14:paraId="462988B4" w14:textId="727E344E" w:rsidR="00863E07" w:rsidRPr="00CF062D" w:rsidRDefault="00761B45" w:rsidP="00AD3C6F">
      <w:pPr>
        <w:widowControl/>
        <w:numPr>
          <w:ilvl w:val="0"/>
          <w:numId w:val="1"/>
        </w:numPr>
        <w:spacing w:line="276" w:lineRule="auto"/>
        <w:ind w:left="-284"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выявление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типичных затруднений участников </w:t>
      </w:r>
      <w:r w:rsidRPr="00CF062D">
        <w:rPr>
          <w:rFonts w:ascii="Times New Roman" w:hAnsi="Times New Roman" w:cs="Times New Roman"/>
          <w:color w:val="auto"/>
          <w:sz w:val="28"/>
          <w:szCs w:val="28"/>
        </w:rPr>
        <w:t>ИСИ</w:t>
      </w:r>
      <w:r w:rsidR="00FE0485" w:rsidRPr="00CF06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и разработка рекомендаций </w:t>
      </w: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для </w:t>
      </w:r>
      <w:r w:rsidR="00FE0485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учител</w:t>
      </w: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ей</w:t>
      </w:r>
      <w:r w:rsidR="00FE0485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русского языка </w:t>
      </w: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и литературы 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по</w:t>
      </w:r>
      <w:r w:rsidR="00FE0485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совершенствованию </w:t>
      </w: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обучения </w:t>
      </w:r>
      <w:r w:rsidR="00E208E4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обучающиеся</w:t>
      </w: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165FD8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написанию сочинений</w:t>
      </w:r>
      <w:r w:rsidR="00132B99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.</w:t>
      </w:r>
    </w:p>
    <w:p w14:paraId="59C2A33F" w14:textId="1D09C393" w:rsidR="00863E07" w:rsidRPr="00CF062D" w:rsidRDefault="00F2682D" w:rsidP="00AD3C6F">
      <w:pPr>
        <w:pStyle w:val="af3"/>
        <w:widowControl/>
        <w:spacing w:line="276" w:lineRule="auto"/>
        <w:ind w:left="-284"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Справка 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может быть использован</w:t>
      </w: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а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:</w:t>
      </w:r>
    </w:p>
    <w:p w14:paraId="1AFD9CC7" w14:textId="28F8BBC6" w:rsidR="00863E07" w:rsidRPr="00CF062D" w:rsidRDefault="00F65E2B" w:rsidP="00AD3C6F">
      <w:pPr>
        <w:widowControl/>
        <w:numPr>
          <w:ilvl w:val="0"/>
          <w:numId w:val="1"/>
        </w:numPr>
        <w:spacing w:line="276" w:lineRule="auto"/>
        <w:ind w:left="-284"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сотрудниками 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органов управления образованием для принятия управленческих решений по совершенствованию </w:t>
      </w:r>
      <w:r w:rsidR="00DC1740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учебного 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процесса</w:t>
      </w:r>
      <w:r w:rsidR="00DC1740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;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14:paraId="0E743F8F" w14:textId="7D09051F" w:rsidR="00863E07" w:rsidRPr="00CF062D" w:rsidRDefault="00DC1740" w:rsidP="00AD3C6F">
      <w:pPr>
        <w:widowControl/>
        <w:numPr>
          <w:ilvl w:val="0"/>
          <w:numId w:val="1"/>
        </w:numPr>
        <w:spacing w:line="276" w:lineRule="auto"/>
        <w:ind w:left="-284"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преподавателями и методистами</w:t>
      </w:r>
      <w:r w:rsidR="00D7553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ГАОУ ДПО «ЛОИРО» </w:t>
      </w: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в процессе 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разработк</w:t>
      </w: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и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14:paraId="1CB70C72" w14:textId="3590CC0E" w:rsidR="00863E07" w:rsidRPr="00CF062D" w:rsidRDefault="00DC1740" w:rsidP="00AD3C6F">
      <w:pPr>
        <w:widowControl/>
        <w:numPr>
          <w:ilvl w:val="0"/>
          <w:numId w:val="1"/>
        </w:numPr>
        <w:spacing w:line="276" w:lineRule="auto"/>
        <w:ind w:left="-284"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руководителями 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методически</w:t>
      </w: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х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объединени</w:t>
      </w: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й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учителей</w:t>
      </w: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русского языка и литературы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при планировании работы </w:t>
      </w:r>
      <w:r w:rsidR="00F65E2B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методических объединений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;</w:t>
      </w:r>
    </w:p>
    <w:p w14:paraId="28893439" w14:textId="0EF0F5E7" w:rsidR="00DC1740" w:rsidRPr="00CF062D" w:rsidRDefault="00863E07" w:rsidP="00AD3C6F">
      <w:pPr>
        <w:pStyle w:val="af3"/>
        <w:numPr>
          <w:ilvl w:val="0"/>
          <w:numId w:val="1"/>
        </w:numPr>
        <w:spacing w:line="276" w:lineRule="auto"/>
        <w:ind w:left="-284"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руководителями </w:t>
      </w:r>
      <w:r w:rsidR="00DC1740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образовательных организаций</w:t>
      </w: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DC1740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при проведении анализа результатов итогового сочинения (изложения);</w:t>
      </w:r>
    </w:p>
    <w:p w14:paraId="788E2BBA" w14:textId="133720BB" w:rsidR="006722DF" w:rsidRPr="00CF062D" w:rsidRDefault="00DC1740" w:rsidP="00AD3C6F">
      <w:pPr>
        <w:widowControl/>
        <w:numPr>
          <w:ilvl w:val="0"/>
          <w:numId w:val="1"/>
        </w:numPr>
        <w:spacing w:line="276" w:lineRule="auto"/>
        <w:ind w:left="-28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у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чителями</w:t>
      </w:r>
      <w:r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русского языка и литературы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при планировании учебного процесса </w:t>
      </w:r>
      <w:r w:rsidR="00FE054B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в образовательной организации </w:t>
      </w:r>
      <w:r w:rsidR="00863E07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и выборе технологий обучения</w:t>
      </w:r>
      <w:r w:rsidR="00310AAE" w:rsidRPr="00CF062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при подготовке к итоговому сочинению (изложению)</w:t>
      </w:r>
      <w:bookmarkStart w:id="1" w:name="_Hlk90759790"/>
      <w:r w:rsidR="00732344" w:rsidRPr="00CF062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bookmarkEnd w:id="1"/>
    <w:p w14:paraId="3CAF4295" w14:textId="77777777" w:rsidR="00ED1C5B" w:rsidRPr="00CF062D" w:rsidRDefault="00ED1C5B" w:rsidP="00AD3C6F">
      <w:pPr>
        <w:pStyle w:val="11"/>
        <w:spacing w:after="0" w:line="276" w:lineRule="auto"/>
        <w:ind w:left="-284" w:firstLine="567"/>
        <w:jc w:val="center"/>
        <w:rPr>
          <w:b/>
          <w:bCs/>
          <w:color w:val="auto"/>
        </w:rPr>
      </w:pPr>
    </w:p>
    <w:p w14:paraId="7E7D786A" w14:textId="22899EFD" w:rsidR="00E004F1" w:rsidRDefault="00E004F1" w:rsidP="00AD3C6F">
      <w:pPr>
        <w:pStyle w:val="11"/>
        <w:spacing w:after="0" w:line="276" w:lineRule="auto"/>
        <w:ind w:left="-284" w:firstLine="567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Информация о подготовке и проведении </w:t>
      </w:r>
      <w:r w:rsidRPr="00302C3C">
        <w:rPr>
          <w:b/>
          <w:bCs/>
          <w:color w:val="auto"/>
        </w:rPr>
        <w:t>итогового со</w:t>
      </w:r>
      <w:r>
        <w:rPr>
          <w:b/>
          <w:bCs/>
          <w:color w:val="auto"/>
        </w:rPr>
        <w:t>чинения (изложе</w:t>
      </w:r>
      <w:r w:rsidRPr="00302C3C">
        <w:rPr>
          <w:b/>
          <w:bCs/>
          <w:color w:val="auto"/>
        </w:rPr>
        <w:t>ния</w:t>
      </w:r>
      <w:r>
        <w:rPr>
          <w:b/>
          <w:bCs/>
          <w:color w:val="auto"/>
        </w:rPr>
        <w:t>)</w:t>
      </w:r>
      <w:r w:rsidRPr="00302C3C">
        <w:rPr>
          <w:b/>
          <w:bCs/>
          <w:color w:val="auto"/>
        </w:rPr>
        <w:t xml:space="preserve"> </w:t>
      </w:r>
    </w:p>
    <w:p w14:paraId="1D3A13B4" w14:textId="77777777" w:rsidR="00E004F1" w:rsidRDefault="00E004F1" w:rsidP="00AD3C6F">
      <w:pPr>
        <w:pStyle w:val="22"/>
        <w:keepNext/>
        <w:keepLines/>
        <w:spacing w:after="0"/>
        <w:ind w:left="-284"/>
        <w:rPr>
          <w:color w:val="auto"/>
          <w:sz w:val="28"/>
          <w:szCs w:val="28"/>
        </w:rPr>
      </w:pPr>
      <w:r w:rsidRPr="00302C3C">
        <w:rPr>
          <w:color w:val="auto"/>
          <w:sz w:val="28"/>
          <w:szCs w:val="28"/>
        </w:rPr>
        <w:t>в Ленинградской области в 2021</w:t>
      </w:r>
      <w:r>
        <w:rPr>
          <w:color w:val="auto"/>
          <w:sz w:val="28"/>
          <w:szCs w:val="28"/>
        </w:rPr>
        <w:t>/2022 учебном году</w:t>
      </w:r>
    </w:p>
    <w:p w14:paraId="5812A04E" w14:textId="77777777" w:rsidR="00E004F1" w:rsidRDefault="00E004F1" w:rsidP="00AD3C6F">
      <w:pPr>
        <w:autoSpaceDE w:val="0"/>
        <w:autoSpaceDN w:val="0"/>
        <w:adjustRightInd w:val="0"/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3E31FF" w14:textId="77777777" w:rsidR="00CF062D" w:rsidRPr="00CF062D" w:rsidRDefault="00CF062D" w:rsidP="00AD3C6F">
      <w:pPr>
        <w:autoSpaceDE w:val="0"/>
        <w:autoSpaceDN w:val="0"/>
        <w:adjustRightInd w:val="0"/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62D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года № 190/1512 (далее – Порядком проведения ГИА) (зарегистрирован в Министерстве юстиции Российской Федерации 10 декабря 2018 года № 52952), итоговое сочинение (изложение) (далее – ИСИ)  проводилось в основной</w:t>
      </w:r>
      <w:proofErr w:type="gramEnd"/>
      <w:r w:rsidRPr="00CF062D">
        <w:rPr>
          <w:rFonts w:ascii="Times New Roman" w:hAnsi="Times New Roman" w:cs="Times New Roman"/>
          <w:sz w:val="28"/>
          <w:szCs w:val="28"/>
        </w:rPr>
        <w:t xml:space="preserve"> срок 01  декабря 2021 года. </w:t>
      </w:r>
    </w:p>
    <w:p w14:paraId="1F10EAF7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62D">
        <w:rPr>
          <w:rFonts w:ascii="Times New Roman" w:hAnsi="Times New Roman" w:cs="Times New Roman"/>
          <w:sz w:val="28"/>
          <w:szCs w:val="28"/>
        </w:rPr>
        <w:t xml:space="preserve">В соответствии с письмом Федеральной службы по надзору в сфере образования и науки (далее – </w:t>
      </w:r>
      <w:proofErr w:type="spellStart"/>
      <w:r w:rsidRPr="00CF062D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CF062D">
        <w:rPr>
          <w:rFonts w:ascii="Times New Roman" w:hAnsi="Times New Roman" w:cs="Times New Roman"/>
          <w:sz w:val="28"/>
          <w:szCs w:val="28"/>
        </w:rPr>
        <w:t xml:space="preserve">) от 12 октября 2021 года № 04-380 о графике внесения сведений об итоговом сочинении (изложении)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</w:t>
      </w:r>
      <w:r w:rsidRPr="00CF062D">
        <w:rPr>
          <w:rFonts w:ascii="Times New Roman" w:hAnsi="Times New Roman" w:cs="Times New Roman"/>
          <w:sz w:val="28"/>
          <w:szCs w:val="28"/>
        </w:rPr>
        <w:lastRenderedPageBreak/>
        <w:t>основного общего и среднего общего образования, проверки и обработки итогового</w:t>
      </w:r>
      <w:proofErr w:type="gramEnd"/>
      <w:r w:rsidRPr="00CF062D">
        <w:rPr>
          <w:rFonts w:ascii="Times New Roman" w:hAnsi="Times New Roman" w:cs="Times New Roman"/>
          <w:sz w:val="28"/>
          <w:szCs w:val="28"/>
        </w:rPr>
        <w:t xml:space="preserve"> сочинения (изложения) на 2021/2022 учебный год, в региональной информационной системе 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Ленинградской области в 2021-2022 учебном году (далее - РИС) на участие в ИСИ 01.12.2021 зарегистрировано </w:t>
      </w:r>
      <w:r w:rsidRPr="00CF062D">
        <w:rPr>
          <w:rFonts w:ascii="Times New Roman" w:hAnsi="Times New Roman" w:cs="Times New Roman"/>
          <w:bCs/>
          <w:sz w:val="28"/>
          <w:szCs w:val="28"/>
        </w:rPr>
        <w:t>5458</w:t>
      </w:r>
      <w:r w:rsidRPr="00CF062D">
        <w:rPr>
          <w:rFonts w:ascii="Times New Roman" w:hAnsi="Times New Roman" w:cs="Times New Roman"/>
          <w:sz w:val="28"/>
          <w:szCs w:val="28"/>
        </w:rPr>
        <w:t xml:space="preserve"> участников - выпускников текущего года.</w:t>
      </w:r>
    </w:p>
    <w:p w14:paraId="6712CBB6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 xml:space="preserve">Всего в Ленинградской области 1 декабря 2021 года в написании ИСИ приняли участие 5277 выпускников текущего года (96,7% из зарегистрированных в РИС), не участвовали по уважительным причинам 181 человек (3,3% </w:t>
      </w:r>
      <w:proofErr w:type="gramStart"/>
      <w:r w:rsidRPr="00CF062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F062D">
        <w:rPr>
          <w:rFonts w:ascii="Times New Roman" w:hAnsi="Times New Roman" w:cs="Times New Roman"/>
          <w:sz w:val="28"/>
          <w:szCs w:val="28"/>
        </w:rPr>
        <w:t xml:space="preserve"> зарегистрированных в РИС).</w:t>
      </w:r>
    </w:p>
    <w:p w14:paraId="571DF7FB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 xml:space="preserve">5173 участника написали сочинение, 104 – изложение (обучающиеся с ограниченными возможностями здоровья, дети-инвалиды и инвалиды,  обучающиеся на дому, обучающиеся, получающие среднее общее образование в учреждениях, исполняющих наказание в виде лишения свободы). Право </w:t>
      </w:r>
      <w:proofErr w:type="gramStart"/>
      <w:r w:rsidRPr="00CF06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062D">
        <w:rPr>
          <w:rFonts w:ascii="Times New Roman" w:hAnsi="Times New Roman" w:cs="Times New Roman"/>
          <w:sz w:val="28"/>
          <w:szCs w:val="28"/>
        </w:rPr>
        <w:t xml:space="preserve"> на выбор изложения подтверждено соответствующими документами.</w:t>
      </w:r>
    </w:p>
    <w:p w14:paraId="33BF437B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62D">
        <w:rPr>
          <w:rFonts w:ascii="Times New Roman" w:hAnsi="Times New Roman" w:cs="Times New Roman"/>
          <w:sz w:val="28"/>
          <w:szCs w:val="28"/>
        </w:rPr>
        <w:t xml:space="preserve">В Ленинградской области проведение ИСИ регулировалось Порядком проведения итогового сочинения (изложения) в Ленинградской области, утвержденным приказом комитета общего и профессионального образования Ленинградской области от 07 октября 2019 года № 48, письмом </w:t>
      </w:r>
      <w:proofErr w:type="spellStart"/>
      <w:r w:rsidRPr="00CF062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F062D">
        <w:rPr>
          <w:rFonts w:ascii="Times New Roman" w:hAnsi="Times New Roman" w:cs="Times New Roman"/>
          <w:sz w:val="28"/>
          <w:szCs w:val="28"/>
        </w:rPr>
        <w:t xml:space="preserve"> от 26 октября 2021 года № 04-416 о направлении методических документов, рекомендуемых к использованию при организации и проведении итогового сочинения (изложения) в 2021/2022 учебном году.</w:t>
      </w:r>
      <w:proofErr w:type="gramEnd"/>
    </w:p>
    <w:p w14:paraId="4B8CA3B8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В Порядке проведения итогового сочинения (изложения) в Ленинградской области определены меры, направленные на усиление контроля и соблюдения объективности процедуры итогового сочинения (изложения):</w:t>
      </w:r>
    </w:p>
    <w:p w14:paraId="6D71A21B" w14:textId="77777777" w:rsidR="00CF062D" w:rsidRPr="00CF062D" w:rsidRDefault="00CF062D" w:rsidP="00AD3C6F">
      <w:pPr>
        <w:autoSpaceDE w:val="0"/>
        <w:autoSpaceDN w:val="0"/>
        <w:adjustRightInd w:val="0"/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 xml:space="preserve">1. По организационной схеме выпускники текущего года писали итоговое сочинение (изложение) в 243 пунктах проведения итогового сочинения (изложения) (243 образовательных организаций Ленинградской области). </w:t>
      </w:r>
    </w:p>
    <w:p w14:paraId="3B64E4F6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2. Контролировали проведение сочинения (изложения) сотрудники Комитета, ведомственный мониторинг провели органы местного самоуправления, осуществляющие управление в сфере образования.</w:t>
      </w:r>
    </w:p>
    <w:p w14:paraId="28B094A6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В зону контроля сотрудников Комитета были определены образовательные организации:</w:t>
      </w:r>
    </w:p>
    <w:p w14:paraId="194371A2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62D">
        <w:rPr>
          <w:rFonts w:ascii="Times New Roman" w:eastAsia="Calibri" w:hAnsi="Times New Roman" w:cs="Times New Roman"/>
          <w:sz w:val="28"/>
          <w:szCs w:val="28"/>
        </w:rPr>
        <w:t>находящиеся в «зоне риска» по результатам  внешней оценки качества образования (ВПР),</w:t>
      </w:r>
    </w:p>
    <w:p w14:paraId="4B6B18B6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62D">
        <w:rPr>
          <w:rFonts w:ascii="Times New Roman" w:eastAsia="Calibri" w:hAnsi="Times New Roman" w:cs="Times New Roman"/>
          <w:sz w:val="28"/>
          <w:szCs w:val="28"/>
        </w:rPr>
        <w:t>находящиеся в высокой «зоне риска» по результатам проверок в рамках осуществления государственного контроля (надзора) в сфере образования,</w:t>
      </w:r>
    </w:p>
    <w:p w14:paraId="669FD52F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62D">
        <w:rPr>
          <w:rFonts w:ascii="Times New Roman" w:eastAsia="Calibri" w:hAnsi="Times New Roman" w:cs="Times New Roman"/>
          <w:sz w:val="28"/>
          <w:szCs w:val="28"/>
        </w:rPr>
        <w:t>вновь открытые.</w:t>
      </w:r>
    </w:p>
    <w:p w14:paraId="1CC24877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ИСИ 01 декабря 2021 года проведено без организационных нарушений.</w:t>
      </w:r>
    </w:p>
    <w:p w14:paraId="6462AF48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lastRenderedPageBreak/>
        <w:t>Для проведения общественного контроля процедуры ИСИ был аккредитован 251 общественный наблюдатель.</w:t>
      </w:r>
    </w:p>
    <w:p w14:paraId="38EB43E2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 xml:space="preserve">За нарушение Порядка проведения итогового сочинения (изложения) в Ленинградской области (наличие письменных заметок) из пункта проведения ИСИ удалена 1 участница.  </w:t>
      </w:r>
    </w:p>
    <w:p w14:paraId="34981011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3. Проверку работ осуществляли 18 муниципальных экспертных комиссий, на муниципальном уровне также проведен мониторинг работы экспертных комиссий. Проверка работ ИСИ проведена в установленные сроки до 08 декабря 2021 года, ознакомление с результатами ИСИ в образовательных организациях прошло без нарушений законодательства.</w:t>
      </w:r>
    </w:p>
    <w:p w14:paraId="48AD2348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 xml:space="preserve">4. Региональный центр обработки информации в установленные </w:t>
      </w:r>
      <w:proofErr w:type="spellStart"/>
      <w:r w:rsidRPr="00CF062D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CF062D">
        <w:rPr>
          <w:rFonts w:ascii="Times New Roman" w:hAnsi="Times New Roman" w:cs="Times New Roman"/>
          <w:sz w:val="28"/>
          <w:szCs w:val="28"/>
        </w:rPr>
        <w:t xml:space="preserve"> сроки (до 13 декабря 2021 года) принял, обработал и разместил бланки ИСИ в РИС. Изображения бланков итоговых сочинений участников Ленинградской области размещены </w:t>
      </w:r>
      <w:r w:rsidRPr="00CF062D">
        <w:rPr>
          <w:rFonts w:ascii="Times New Roman" w:hAnsi="Times New Roman" w:cs="Times New Roman"/>
          <w:bCs/>
          <w:sz w:val="28"/>
          <w:szCs w:val="28"/>
        </w:rPr>
        <w:t xml:space="preserve">на официальном портале </w:t>
      </w:r>
      <w:proofErr w:type="spellStart"/>
      <w:r w:rsidRPr="00CF062D">
        <w:rPr>
          <w:rFonts w:ascii="Times New Roman" w:hAnsi="Times New Roman" w:cs="Times New Roman"/>
          <w:bCs/>
          <w:sz w:val="28"/>
          <w:szCs w:val="28"/>
        </w:rPr>
        <w:t>Рособрнадзора</w:t>
      </w:r>
      <w:proofErr w:type="spellEnd"/>
      <w:r w:rsidRPr="00CF062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F062D">
          <w:rPr>
            <w:rStyle w:val="af2"/>
            <w:rFonts w:ascii="Times New Roman" w:hAnsi="Times New Roman" w:cs="Times New Roman"/>
            <w:sz w:val="28"/>
            <w:szCs w:val="28"/>
          </w:rPr>
          <w:t>https://obrnadzor.gov.ru/gia/gia-11/</w:t>
        </w:r>
      </w:hyperlink>
      <w:r w:rsidRPr="00CF062D">
        <w:rPr>
          <w:rFonts w:ascii="Times New Roman" w:hAnsi="Times New Roman" w:cs="Times New Roman"/>
          <w:sz w:val="28"/>
          <w:szCs w:val="28"/>
        </w:rPr>
        <w:t xml:space="preserve"> в разделе «Результаты» </w:t>
      </w:r>
      <w:hyperlink r:id="rId10" w:history="1">
        <w:r w:rsidRPr="00CF062D">
          <w:rPr>
            <w:rStyle w:val="af2"/>
            <w:rFonts w:ascii="Times New Roman" w:hAnsi="Times New Roman" w:cs="Times New Roman"/>
            <w:sz w:val="28"/>
            <w:szCs w:val="28"/>
          </w:rPr>
          <w:t>https://checkege.rustest.ru/</w:t>
        </w:r>
      </w:hyperlink>
      <w:r w:rsidRPr="00CF062D">
        <w:rPr>
          <w:rFonts w:ascii="Times New Roman" w:hAnsi="Times New Roman" w:cs="Times New Roman"/>
          <w:sz w:val="28"/>
          <w:szCs w:val="28"/>
        </w:rPr>
        <w:t>.</w:t>
      </w:r>
    </w:p>
    <w:p w14:paraId="352F6975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Для подготовки и проведения ИСИ, в целях соблюдения объективности при проведении ИСИ реализованы мероприятия:</w:t>
      </w:r>
    </w:p>
    <w:p w14:paraId="76ED8158" w14:textId="77777777" w:rsidR="00CF062D" w:rsidRPr="00E004F1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4F1">
        <w:rPr>
          <w:rFonts w:ascii="Times New Roman" w:hAnsi="Times New Roman" w:cs="Times New Roman"/>
          <w:sz w:val="28"/>
          <w:szCs w:val="28"/>
        </w:rPr>
        <w:t xml:space="preserve">1. Приняты распоряжения комитета общего и профессионального образования Ленинградской области: </w:t>
      </w:r>
    </w:p>
    <w:p w14:paraId="108816FD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от 14 сентября 2021 года № 2495-р «О подготовке к проведению в Ленинградской области в 2021/2022 учебном году итогового сочинения (изложения)»,</w:t>
      </w:r>
    </w:p>
    <w:p w14:paraId="4FE6B1DD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от 17 сентября 2021 года № 2541-р «Об утверждении сроков и мест регистрации на участие в итоговом сочинении (изложении) в Ленинградской области в 2021-2022 учебном году»,</w:t>
      </w:r>
    </w:p>
    <w:p w14:paraId="60424FD6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bCs/>
          <w:sz w:val="28"/>
          <w:szCs w:val="28"/>
        </w:rPr>
        <w:t>от 07 октября 2021 года № 2677-р «</w:t>
      </w:r>
      <w:r w:rsidRPr="00CF062D">
        <w:rPr>
          <w:rFonts w:ascii="Times New Roman" w:hAnsi="Times New Roman" w:cs="Times New Roman"/>
          <w:sz w:val="28"/>
          <w:szCs w:val="28"/>
        </w:rPr>
        <w:t>О проведении репетиционного сочинения (изложения) в Ленинградской области в 2021 году»,</w:t>
      </w:r>
    </w:p>
    <w:p w14:paraId="6AFDBBCD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 xml:space="preserve">от </w:t>
      </w:r>
      <w:r w:rsidRPr="00CF062D">
        <w:rPr>
          <w:rFonts w:ascii="Times New Roman" w:eastAsia="Calibri" w:hAnsi="Times New Roman" w:cs="Times New Roman"/>
          <w:sz w:val="28"/>
          <w:szCs w:val="28"/>
        </w:rPr>
        <w:t>21 октября 2021 года № 2836-р</w:t>
      </w:r>
      <w:r w:rsidRPr="00CF062D">
        <w:rPr>
          <w:rFonts w:ascii="Times New Roman" w:hAnsi="Times New Roman" w:cs="Times New Roman"/>
          <w:sz w:val="28"/>
          <w:szCs w:val="28"/>
        </w:rPr>
        <w:t xml:space="preserve"> «</w:t>
      </w:r>
      <w:r w:rsidRPr="00CF062D">
        <w:rPr>
          <w:rFonts w:ascii="Times New Roman" w:eastAsia="Calibri" w:hAnsi="Times New Roman" w:cs="Times New Roman"/>
          <w:sz w:val="28"/>
          <w:szCs w:val="28"/>
        </w:rPr>
        <w:t>Об утверждении графика внесения сведений об итоговом сочинении (изложении), проверке и обработке итогового сочинения (изложения)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 основного общего и среднего общего образования в Ленинградской области в 2021 - 2022 учебном году</w:t>
      </w:r>
      <w:r w:rsidRPr="00CF062D">
        <w:rPr>
          <w:rFonts w:ascii="Times New Roman" w:hAnsi="Times New Roman" w:cs="Times New Roman"/>
          <w:sz w:val="28"/>
          <w:szCs w:val="28"/>
        </w:rPr>
        <w:t>»;</w:t>
      </w:r>
    </w:p>
    <w:p w14:paraId="231A995E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от 16 ноября 2021 года № 3006-р «О проведении итогового сочинения (изложения) в Ленинградской области в 2021/2022 учебном году»;</w:t>
      </w:r>
    </w:p>
    <w:p w14:paraId="4E7A6238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Style w:val="Style9ptBold"/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от 25 ноября 2021 года № 3073-р «</w:t>
      </w:r>
      <w:r w:rsidRPr="00CF062D">
        <w:rPr>
          <w:rFonts w:ascii="Times New Roman" w:hAnsi="Times New Roman" w:cs="Times New Roman"/>
          <w:bCs/>
          <w:sz w:val="28"/>
          <w:szCs w:val="28"/>
        </w:rPr>
        <w:t xml:space="preserve">Об аккредитации </w:t>
      </w:r>
      <w:r w:rsidRPr="00CF062D">
        <w:rPr>
          <w:rFonts w:ascii="Times New Roman" w:hAnsi="Times New Roman" w:cs="Times New Roman"/>
          <w:sz w:val="28"/>
          <w:szCs w:val="28"/>
        </w:rPr>
        <w:t>общественных наблюдателей</w:t>
      </w:r>
      <w:r w:rsidRPr="00CF062D">
        <w:rPr>
          <w:rStyle w:val="Style9ptBold"/>
          <w:rFonts w:ascii="Times New Roman" w:hAnsi="Times New Roman" w:cs="Times New Roman"/>
          <w:b w:val="0"/>
          <w:sz w:val="28"/>
          <w:szCs w:val="28"/>
        </w:rPr>
        <w:t xml:space="preserve"> по Ленинградской области </w:t>
      </w:r>
      <w:r w:rsidRPr="00CF062D">
        <w:rPr>
          <w:rFonts w:ascii="Times New Roman" w:hAnsi="Times New Roman" w:cs="Times New Roman"/>
          <w:sz w:val="28"/>
          <w:szCs w:val="28"/>
        </w:rPr>
        <w:t>при проведении итогового сочинения (изложения)</w:t>
      </w:r>
      <w:r w:rsidRPr="00CF062D">
        <w:rPr>
          <w:rStyle w:val="Style9ptBold"/>
          <w:rFonts w:ascii="Times New Roman" w:hAnsi="Times New Roman" w:cs="Times New Roman"/>
          <w:b w:val="0"/>
          <w:sz w:val="28"/>
          <w:szCs w:val="28"/>
        </w:rPr>
        <w:t xml:space="preserve"> в режиме присутствия в пунктах проведения итогового сочинения (изложения) 01 декабря 2021 года»;</w:t>
      </w:r>
    </w:p>
    <w:p w14:paraId="4816EB97" w14:textId="77777777" w:rsid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от 29 ноября 2021 года № 3087-р «</w:t>
      </w:r>
      <w:r w:rsidRPr="00CF062D">
        <w:rPr>
          <w:rFonts w:ascii="Times New Roman" w:hAnsi="Times New Roman" w:cs="Times New Roman"/>
          <w:bCs/>
          <w:sz w:val="28"/>
          <w:szCs w:val="28"/>
        </w:rPr>
        <w:t xml:space="preserve">Об осуществлении мониторинга соблюдения </w:t>
      </w:r>
      <w:r w:rsidRPr="00CF062D">
        <w:rPr>
          <w:rFonts w:ascii="Times New Roman" w:hAnsi="Times New Roman" w:cs="Times New Roman"/>
          <w:bCs/>
          <w:sz w:val="28"/>
          <w:szCs w:val="28"/>
        </w:rPr>
        <w:lastRenderedPageBreak/>
        <w:t>требований законодательства об образовании при проведении итогового сочинения (изложения) как условия допуска к государственной итоговой аттестации по основным общеобразовательным программам среднего общего образования в общеобразовательных организациях, расположенных на территории Ленинградской области в 2021-2022 учебном году».</w:t>
      </w:r>
    </w:p>
    <w:p w14:paraId="7BADC902" w14:textId="125CFEE7" w:rsidR="00E004F1" w:rsidRPr="00E004F1" w:rsidRDefault="00E004F1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4F1">
        <w:rPr>
          <w:rFonts w:ascii="Times New Roman" w:hAnsi="Times New Roman" w:cs="Times New Roman"/>
          <w:bCs/>
          <w:sz w:val="28"/>
          <w:szCs w:val="28"/>
        </w:rPr>
        <w:t>от 29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 2021 года</w:t>
      </w:r>
      <w:r w:rsidRPr="00E004F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04F1">
        <w:rPr>
          <w:rFonts w:ascii="Times New Roman" w:hAnsi="Times New Roman" w:cs="Times New Roman"/>
          <w:bCs/>
          <w:sz w:val="28"/>
          <w:szCs w:val="28"/>
        </w:rPr>
        <w:t>3357-р «О проведении в Ленинградской области перепроверки работ итогового сочинения (изложения), проведённого 01 декабря 2021 года»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258D340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 xml:space="preserve">При подготовке региональных документов использованы рекомендации </w:t>
      </w:r>
      <w:proofErr w:type="spellStart"/>
      <w:r w:rsidRPr="00CF062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F062D">
        <w:rPr>
          <w:rFonts w:ascii="Times New Roman" w:hAnsi="Times New Roman" w:cs="Times New Roman"/>
          <w:sz w:val="28"/>
          <w:szCs w:val="28"/>
        </w:rPr>
        <w:t xml:space="preserve"> по проведению итогового сочинения (изложения) в текущем году.</w:t>
      </w:r>
    </w:p>
    <w:p w14:paraId="14AD1E76" w14:textId="77777777" w:rsidR="00CF062D" w:rsidRPr="00E004F1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4F1">
        <w:rPr>
          <w:rFonts w:ascii="Times New Roman" w:hAnsi="Times New Roman" w:cs="Times New Roman"/>
          <w:sz w:val="28"/>
          <w:szCs w:val="28"/>
        </w:rPr>
        <w:t xml:space="preserve">2. В срок до 25 ноября 2021 года осуществлен в общеобразовательных организациях муниципального района/городского округа </w:t>
      </w:r>
      <w:r w:rsidRPr="00E004F1">
        <w:rPr>
          <w:rFonts w:ascii="Times New Roman" w:hAnsi="Times New Roman" w:cs="Times New Roman"/>
          <w:bCs/>
          <w:sz w:val="28"/>
          <w:szCs w:val="28"/>
        </w:rPr>
        <w:t>прием заявлений.</w:t>
      </w:r>
    </w:p>
    <w:p w14:paraId="50765109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4F1">
        <w:rPr>
          <w:rFonts w:ascii="Times New Roman" w:hAnsi="Times New Roman" w:cs="Times New Roman"/>
          <w:sz w:val="28"/>
          <w:szCs w:val="28"/>
        </w:rPr>
        <w:t xml:space="preserve">Региональный центр обработки информации провел технологическое сопровождение ИСИ согласно письму </w:t>
      </w:r>
      <w:proofErr w:type="spellStart"/>
      <w:r w:rsidRPr="00E004F1">
        <w:rPr>
          <w:rFonts w:ascii="Times New Roman" w:eastAsia="Calibri" w:hAnsi="Times New Roman" w:cs="Times New Roman"/>
          <w:sz w:val="28"/>
          <w:szCs w:val="28"/>
        </w:rPr>
        <w:t>Рособрнадзора</w:t>
      </w:r>
      <w:proofErr w:type="spellEnd"/>
      <w:r w:rsidRPr="00E00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4F1">
        <w:rPr>
          <w:rFonts w:ascii="Times New Roman" w:hAnsi="Times New Roman" w:cs="Times New Roman"/>
          <w:sz w:val="28"/>
          <w:szCs w:val="28"/>
        </w:rPr>
        <w:t>от 12 октября 2021 года №</w:t>
      </w:r>
      <w:r w:rsidRPr="00CF062D">
        <w:rPr>
          <w:rFonts w:ascii="Times New Roman" w:hAnsi="Times New Roman" w:cs="Times New Roman"/>
          <w:sz w:val="28"/>
          <w:szCs w:val="28"/>
        </w:rPr>
        <w:t xml:space="preserve"> 04-380 по внесению сведений в РИС об участниках, местах проведения ИСИ, в том числе по срокам обработки проверки ИСИ, срокам обработки бланков и результатов ИСИ.</w:t>
      </w:r>
    </w:p>
    <w:p w14:paraId="660F9AA3" w14:textId="77777777" w:rsidR="00CF062D" w:rsidRPr="00E004F1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4F1">
        <w:rPr>
          <w:rFonts w:ascii="Times New Roman" w:hAnsi="Times New Roman" w:cs="Times New Roman"/>
          <w:sz w:val="28"/>
          <w:szCs w:val="28"/>
        </w:rPr>
        <w:t>3. На региональном уровне утверждены пункты проведения ИСИ, составы руководителей и сотрудников пунктов, муниципальных комиссий по проверке ИСИ (составы экспертов).</w:t>
      </w:r>
    </w:p>
    <w:p w14:paraId="7FAC4D48" w14:textId="77777777" w:rsidR="00CF062D" w:rsidRPr="00E004F1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4F1">
        <w:rPr>
          <w:rFonts w:ascii="Times New Roman" w:hAnsi="Times New Roman" w:cs="Times New Roman"/>
          <w:sz w:val="28"/>
          <w:szCs w:val="28"/>
        </w:rPr>
        <w:t xml:space="preserve">4. На региональном уровне проведено обучение лиц, привлекаемых к проведению ИСИ и проверке работ ИСИ (Комитет, ГАОУ ДПО «ЛОИРО»): </w:t>
      </w:r>
    </w:p>
    <w:p w14:paraId="101DBCD8" w14:textId="77777777" w:rsidR="00CF062D" w:rsidRPr="00CF062D" w:rsidRDefault="00CF062D" w:rsidP="00AD3C6F">
      <w:p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 xml:space="preserve">3 мероприятия - для руководителей и специалистов региональных методических кабинетов и объединений по русскому языку, учителей русского языка и литературы - </w:t>
      </w:r>
      <w:proofErr w:type="spellStart"/>
      <w:r w:rsidRPr="00CF062D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CF062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E25D58" w14:textId="77777777" w:rsidR="00CF062D" w:rsidRPr="00CF062D" w:rsidRDefault="00CF062D" w:rsidP="00AD3C6F">
      <w:pPr>
        <w:tabs>
          <w:tab w:val="left" w:pos="851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- «Методика подготовки и критерии проверки итогового сочинения/изложения»;</w:t>
      </w:r>
    </w:p>
    <w:p w14:paraId="0A23DFA0" w14:textId="77777777" w:rsidR="00CF062D" w:rsidRPr="00CF062D" w:rsidRDefault="00CF062D" w:rsidP="00AD3C6F">
      <w:pPr>
        <w:widowControl/>
        <w:numPr>
          <w:ilvl w:val="0"/>
          <w:numId w:val="15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«Методика и организация проверки итогового сочинения (изложения)»;</w:t>
      </w:r>
    </w:p>
    <w:p w14:paraId="1D46AAC2" w14:textId="77777777" w:rsidR="00CF062D" w:rsidRPr="00CF062D" w:rsidRDefault="00CF062D" w:rsidP="00AD3C6F">
      <w:pPr>
        <w:widowControl/>
        <w:numPr>
          <w:ilvl w:val="0"/>
          <w:numId w:val="15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«Анализ результатов репетиционного сочинения, типичные ошибки обучающихся и экспертов».</w:t>
      </w:r>
    </w:p>
    <w:p w14:paraId="3B119FB5" w14:textId="77777777" w:rsidR="00CF062D" w:rsidRPr="00CF062D" w:rsidRDefault="00CF062D" w:rsidP="00AD3C6F">
      <w:pPr>
        <w:pStyle w:val="af3"/>
        <w:widowControl/>
        <w:numPr>
          <w:ilvl w:val="0"/>
          <w:numId w:val="19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 xml:space="preserve">мероприятия для руководителей и экспертов муниципальных комиссий: </w:t>
      </w:r>
    </w:p>
    <w:p w14:paraId="2E28A451" w14:textId="77777777" w:rsidR="00CF062D" w:rsidRPr="00CF062D" w:rsidRDefault="00CF062D" w:rsidP="00AD3C6F">
      <w:pPr>
        <w:widowControl/>
        <w:numPr>
          <w:ilvl w:val="0"/>
          <w:numId w:val="16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2 семинара для председателей и заместителей председателей муниципальных комиссий по проверке ИСИ «Проверка итогового сочинения (изложения) в 2020-2021 учебном году» (очно и ДОТ), включая квалификационные испытания председателей и заместителей председателей муниципальных экзаменационных комиссий;</w:t>
      </w:r>
    </w:p>
    <w:p w14:paraId="68348ECA" w14:textId="77777777" w:rsidR="00CF062D" w:rsidRPr="00CF062D" w:rsidRDefault="00CF062D" w:rsidP="00AD3C6F">
      <w:pPr>
        <w:widowControl/>
        <w:numPr>
          <w:ilvl w:val="0"/>
          <w:numId w:val="16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62D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F062D">
        <w:rPr>
          <w:rFonts w:ascii="Times New Roman" w:hAnsi="Times New Roman" w:cs="Times New Roman"/>
          <w:sz w:val="28"/>
          <w:szCs w:val="28"/>
        </w:rPr>
        <w:t xml:space="preserve"> «Методика и организация проверки итогового сочинения (изложения)»;</w:t>
      </w:r>
    </w:p>
    <w:p w14:paraId="4356D3A5" w14:textId="77777777" w:rsidR="00CF062D" w:rsidRPr="00CF062D" w:rsidRDefault="00CF062D" w:rsidP="00AD3C6F">
      <w:pPr>
        <w:widowControl/>
        <w:numPr>
          <w:ilvl w:val="0"/>
          <w:numId w:val="16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62D">
        <w:rPr>
          <w:rFonts w:ascii="Times New Roman" w:hAnsi="Times New Roman" w:cs="Times New Roman"/>
          <w:sz w:val="28"/>
          <w:szCs w:val="28"/>
        </w:rPr>
        <w:lastRenderedPageBreak/>
        <w:t>вебинар</w:t>
      </w:r>
      <w:proofErr w:type="spellEnd"/>
      <w:r w:rsidRPr="00CF062D">
        <w:rPr>
          <w:rFonts w:ascii="Times New Roman" w:hAnsi="Times New Roman" w:cs="Times New Roman"/>
          <w:sz w:val="28"/>
          <w:szCs w:val="28"/>
        </w:rPr>
        <w:t xml:space="preserve"> «Технология проверки итогового сочинения (изложения) и критерии их оценивания»;</w:t>
      </w:r>
    </w:p>
    <w:p w14:paraId="750228DF" w14:textId="77777777" w:rsidR="00CF062D" w:rsidRPr="00CF062D" w:rsidRDefault="00CF062D" w:rsidP="00AD3C6F">
      <w:p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 xml:space="preserve">4 мероприятия – </w:t>
      </w:r>
      <w:proofErr w:type="spellStart"/>
      <w:r w:rsidRPr="00CF062D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CF062D">
        <w:rPr>
          <w:rFonts w:ascii="Times New Roman" w:hAnsi="Times New Roman" w:cs="Times New Roman"/>
          <w:sz w:val="28"/>
          <w:szCs w:val="28"/>
        </w:rPr>
        <w:t xml:space="preserve"> для руководителей,  технических специалистов, организаторов пунктов проведения ИСИ, руководителей общеобразовательных организаций:</w:t>
      </w:r>
    </w:p>
    <w:p w14:paraId="6EE6DB3C" w14:textId="77777777" w:rsidR="00CF062D" w:rsidRPr="00CF062D" w:rsidRDefault="00CF062D" w:rsidP="00AD3C6F">
      <w:pPr>
        <w:widowControl/>
        <w:numPr>
          <w:ilvl w:val="0"/>
          <w:numId w:val="16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по общим вопросам организации и проведения ИСИ,</w:t>
      </w:r>
    </w:p>
    <w:p w14:paraId="2975801D" w14:textId="77777777" w:rsidR="00CF062D" w:rsidRPr="00CF062D" w:rsidRDefault="00CF062D" w:rsidP="00AD3C6F">
      <w:pPr>
        <w:widowControl/>
        <w:numPr>
          <w:ilvl w:val="0"/>
          <w:numId w:val="16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по вопросам создания условий для лиц с ограниченными возможностями здоровья, детей-инвалидов и инвалидов в пунктах проведения ИСИ,</w:t>
      </w:r>
    </w:p>
    <w:p w14:paraId="1BC0A0FE" w14:textId="77777777" w:rsidR="00CF062D" w:rsidRPr="00CF062D" w:rsidRDefault="00CF062D" w:rsidP="00AD3C6F">
      <w:pPr>
        <w:widowControl/>
        <w:numPr>
          <w:ilvl w:val="0"/>
          <w:numId w:val="16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по вопросам организации и проведения репетиционного сочинения/изложения,</w:t>
      </w:r>
    </w:p>
    <w:p w14:paraId="47ECFC8D" w14:textId="77777777" w:rsidR="00CF062D" w:rsidRPr="00CF062D" w:rsidRDefault="00CF062D" w:rsidP="00AD3C6F">
      <w:pPr>
        <w:widowControl/>
        <w:numPr>
          <w:ilvl w:val="0"/>
          <w:numId w:val="16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итогового сочинения, изложения.</w:t>
      </w:r>
    </w:p>
    <w:p w14:paraId="69A1839D" w14:textId="77777777" w:rsidR="00CF062D" w:rsidRPr="00CF062D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>ГАОУ ДПО «ЛОИРО» в сентябре разработаны методические материалы для проведения практических занятий по проверке работ ИСИ.</w:t>
      </w:r>
    </w:p>
    <w:p w14:paraId="7443086E" w14:textId="77777777" w:rsidR="00CF062D" w:rsidRPr="00E004F1" w:rsidRDefault="00CF062D" w:rsidP="00AD3C6F">
      <w:pPr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4F1">
        <w:rPr>
          <w:rFonts w:ascii="Times New Roman" w:hAnsi="Times New Roman" w:cs="Times New Roman"/>
          <w:sz w:val="28"/>
          <w:szCs w:val="28"/>
        </w:rPr>
        <w:t>5. На муниципальном уровне проведено обучение лиц, привлекаемых к проведению ИСИ и проверке работ ИСИ (ОМСУ):</w:t>
      </w:r>
    </w:p>
    <w:p w14:paraId="4AA76177" w14:textId="77777777" w:rsidR="00CF062D" w:rsidRPr="00E004F1" w:rsidRDefault="00CF062D" w:rsidP="00AD3C6F">
      <w:pPr>
        <w:widowControl/>
        <w:numPr>
          <w:ilvl w:val="0"/>
          <w:numId w:val="17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4F1">
        <w:rPr>
          <w:rFonts w:ascii="Times New Roman" w:hAnsi="Times New Roman" w:cs="Times New Roman"/>
          <w:sz w:val="28"/>
          <w:szCs w:val="28"/>
        </w:rPr>
        <w:t xml:space="preserve"> семинары и практические занятия для экспертов муниципальной экзаменационной  комиссии по методическим материалам  ГАОУ ДПО «ЛОИРО» по технологии проверки работ ИСИ,</w:t>
      </w:r>
    </w:p>
    <w:p w14:paraId="1252F5AA" w14:textId="77777777" w:rsidR="00CF062D" w:rsidRPr="00E004F1" w:rsidRDefault="00CF062D" w:rsidP="00AD3C6F">
      <w:pPr>
        <w:widowControl/>
        <w:numPr>
          <w:ilvl w:val="0"/>
          <w:numId w:val="16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4F1">
        <w:rPr>
          <w:rFonts w:ascii="Times New Roman" w:hAnsi="Times New Roman" w:cs="Times New Roman"/>
          <w:sz w:val="28"/>
          <w:szCs w:val="28"/>
        </w:rPr>
        <w:t>квалификационные испытания экспертов муниципальных экзаменационных комиссий (мероприятие проводится третий год),</w:t>
      </w:r>
    </w:p>
    <w:p w14:paraId="13A72FA9" w14:textId="77777777" w:rsidR="00CF062D" w:rsidRPr="00E004F1" w:rsidRDefault="00CF062D" w:rsidP="00AD3C6F">
      <w:pPr>
        <w:widowControl/>
        <w:numPr>
          <w:ilvl w:val="0"/>
          <w:numId w:val="17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4F1">
        <w:rPr>
          <w:rFonts w:ascii="Times New Roman" w:hAnsi="Times New Roman" w:cs="Times New Roman"/>
          <w:sz w:val="28"/>
          <w:szCs w:val="28"/>
        </w:rPr>
        <w:t xml:space="preserve"> мероприятия по вопросам подготовки пунктов проведения ИСИ, состава экзаменационных комиссий в пунктах проведения  ИСИ.</w:t>
      </w:r>
    </w:p>
    <w:p w14:paraId="0FDC2304" w14:textId="77777777" w:rsidR="00CF062D" w:rsidRPr="00E004F1" w:rsidRDefault="00CF062D" w:rsidP="00AD3C6F">
      <w:p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4F1">
        <w:rPr>
          <w:rFonts w:ascii="Times New Roman" w:hAnsi="Times New Roman" w:cs="Times New Roman"/>
          <w:sz w:val="28"/>
          <w:szCs w:val="28"/>
        </w:rPr>
        <w:t>6. Для подготовки учителей и обучающихся ГАОУ ДПО «ЛОИРО» разработал и разместил материалы на сайте ГАОУ ДПО «ЛОИРО»:</w:t>
      </w:r>
    </w:p>
    <w:p w14:paraId="0B3801E9" w14:textId="77777777" w:rsidR="00CF062D" w:rsidRPr="00CF062D" w:rsidRDefault="00CF062D" w:rsidP="00AD3C6F">
      <w:pPr>
        <w:widowControl/>
        <w:numPr>
          <w:ilvl w:val="0"/>
          <w:numId w:val="18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 xml:space="preserve"> «Методические рекомендаций по подготовке к написанию итогового сочинения (изложения) в 2020-2021 учебном году для учителей русского языка и литературы», материалы размещены на сайте ГАОУ ДПО «ЛОИРО», также направлены письмом Комитета в общеобразовательные учреждения,</w:t>
      </w:r>
    </w:p>
    <w:p w14:paraId="7EADF69F" w14:textId="77777777" w:rsidR="00CF062D" w:rsidRPr="00CF062D" w:rsidRDefault="00CF062D" w:rsidP="00AD3C6F">
      <w:pPr>
        <w:widowControl/>
        <w:numPr>
          <w:ilvl w:val="0"/>
          <w:numId w:val="18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 xml:space="preserve"> региональный перечень примерных тем итогового сочинения и список рекомендуемых литературных произведений для обеспечения подготовки обучающихся к ИСИ, разработанный на основании направлений тем итогового сочинения (изложения). </w:t>
      </w:r>
    </w:p>
    <w:p w14:paraId="72DB2DB1" w14:textId="77777777" w:rsidR="00CF062D" w:rsidRPr="00E004F1" w:rsidRDefault="00CF062D" w:rsidP="00AD3C6F">
      <w:pPr>
        <w:widowControl/>
        <w:numPr>
          <w:ilvl w:val="0"/>
          <w:numId w:val="20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4F1">
        <w:rPr>
          <w:rFonts w:ascii="Times New Roman" w:hAnsi="Times New Roman" w:cs="Times New Roman"/>
          <w:sz w:val="28"/>
          <w:szCs w:val="28"/>
        </w:rPr>
        <w:t xml:space="preserve">20 октября 2021 года проведено региональное репетиционное сочинение (изложение) с соблюдением всех процедурных моментов. </w:t>
      </w:r>
    </w:p>
    <w:p w14:paraId="5D74C9EC" w14:textId="77777777" w:rsidR="00CF062D" w:rsidRPr="00E004F1" w:rsidRDefault="00CF062D" w:rsidP="00AD3C6F">
      <w:pPr>
        <w:widowControl/>
        <w:numPr>
          <w:ilvl w:val="0"/>
          <w:numId w:val="20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4F1">
        <w:rPr>
          <w:rFonts w:ascii="Times New Roman" w:hAnsi="Times New Roman" w:cs="Times New Roman"/>
          <w:sz w:val="28"/>
          <w:szCs w:val="28"/>
        </w:rPr>
        <w:t>Определены списки лиц с ОВЗ, инвалидов и детей-инвалидов, и условия, необходимые для проведения ИСИ для данных лиц.</w:t>
      </w:r>
    </w:p>
    <w:p w14:paraId="64734EDB" w14:textId="77777777" w:rsidR="00CF062D" w:rsidRPr="00E004F1" w:rsidRDefault="00CF062D" w:rsidP="00AD3C6F">
      <w:p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4F1">
        <w:rPr>
          <w:rFonts w:ascii="Times New Roman" w:hAnsi="Times New Roman" w:cs="Times New Roman"/>
          <w:sz w:val="28"/>
          <w:szCs w:val="28"/>
        </w:rPr>
        <w:t xml:space="preserve">9. До 30 ноября 2021 года в общеобразовательных организациях   (пунктах проведения ИСИ) выполнены подготовительные организационные мероприятия: проверены в РИС данные по участникам, изменено текущее учебное расписание, </w:t>
      </w:r>
      <w:r w:rsidRPr="00E004F1">
        <w:rPr>
          <w:rFonts w:ascii="Times New Roman" w:hAnsi="Times New Roman" w:cs="Times New Roman"/>
          <w:sz w:val="28"/>
          <w:szCs w:val="28"/>
        </w:rPr>
        <w:lastRenderedPageBreak/>
        <w:t>распечатаны бланки ИСИ и формы и ведомости для проведения ИСИ,  подготовлены орфографические и толковые словари, подготовлены кабинеты.</w:t>
      </w:r>
    </w:p>
    <w:p w14:paraId="36A50585" w14:textId="77777777" w:rsidR="00CF062D" w:rsidRPr="00E004F1" w:rsidRDefault="00CF062D" w:rsidP="00AD3C6F">
      <w:p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4F1">
        <w:rPr>
          <w:rFonts w:ascii="Times New Roman" w:hAnsi="Times New Roman" w:cs="Times New Roman"/>
          <w:bCs/>
          <w:sz w:val="28"/>
          <w:szCs w:val="28"/>
        </w:rPr>
        <w:t>Проведена проверка готовности образовательных организаций к проведению ИСИ.</w:t>
      </w:r>
      <w:r w:rsidRPr="00E00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1909C" w14:textId="77777777" w:rsidR="00CF062D" w:rsidRPr="00E004F1" w:rsidRDefault="00CF062D" w:rsidP="00AD3C6F">
      <w:p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4F1">
        <w:rPr>
          <w:rFonts w:ascii="Times New Roman" w:hAnsi="Times New Roman" w:cs="Times New Roman"/>
          <w:sz w:val="28"/>
          <w:szCs w:val="28"/>
        </w:rPr>
        <w:t>10. В общеобразовательных организациях проведена работа по информированию о процедурах проведения ИСИ обучающихся, их родителей (законных представителей):</w:t>
      </w:r>
    </w:p>
    <w:p w14:paraId="49A5B3F2" w14:textId="77777777" w:rsidR="00CF062D" w:rsidRPr="00CF062D" w:rsidRDefault="00CF062D" w:rsidP="00AD3C6F">
      <w:pPr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 xml:space="preserve"> размещение информации по вопросам проведения ИСИ на информационных сайтах и информационных стендах школы,</w:t>
      </w:r>
    </w:p>
    <w:p w14:paraId="74F52DBE" w14:textId="77777777" w:rsidR="00CF062D" w:rsidRPr="00CF062D" w:rsidRDefault="00CF062D" w:rsidP="00AD3C6F">
      <w:pPr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 xml:space="preserve"> проведение муниципальных и школьных  родительских собраний по вопросам проведения ИСИ,</w:t>
      </w:r>
    </w:p>
    <w:p w14:paraId="7CE8C243" w14:textId="77777777" w:rsidR="00CF062D" w:rsidRPr="00CF062D" w:rsidRDefault="00CF062D" w:rsidP="00AD3C6F">
      <w:pPr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 xml:space="preserve"> под подпись выданы Памятки о проведении ИСИ,</w:t>
      </w:r>
    </w:p>
    <w:p w14:paraId="08718871" w14:textId="77777777" w:rsidR="00CF062D" w:rsidRPr="00CF062D" w:rsidRDefault="00CF062D" w:rsidP="00AD3C6F">
      <w:pPr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-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62D">
        <w:rPr>
          <w:rFonts w:ascii="Times New Roman" w:hAnsi="Times New Roman" w:cs="Times New Roman"/>
          <w:sz w:val="28"/>
          <w:szCs w:val="28"/>
        </w:rPr>
        <w:t>для обучающихся проведены инструктажи по вопросам проведения ИСИ (о местах, сроках и порядке подачи заявления на участие в ИСИ, о Порядке проведения  ИСИ, в том числе о запретах при проведении ИСИ, правах и обязанностях участников ИСИ, процедурах досрочного завершения ИСИ по уважительной причине и удаления с ИСИ, условиях допуска к ИСИ в резервные дни, о правилах заполнения бланков ИСИ), консультационные</w:t>
      </w:r>
      <w:proofErr w:type="gramEnd"/>
      <w:r w:rsidRPr="00CF062D">
        <w:rPr>
          <w:rFonts w:ascii="Times New Roman" w:hAnsi="Times New Roman" w:cs="Times New Roman"/>
          <w:sz w:val="28"/>
          <w:szCs w:val="28"/>
        </w:rPr>
        <w:t xml:space="preserve"> занятия по написанию сочинения, в том числе по итогам регионального репетиционного сочинения. </w:t>
      </w:r>
    </w:p>
    <w:p w14:paraId="7A41B104" w14:textId="77777777" w:rsidR="00CF062D" w:rsidRPr="00171523" w:rsidRDefault="00CF062D" w:rsidP="00171523">
      <w:pPr>
        <w:pStyle w:val="11"/>
        <w:spacing w:after="0" w:line="276" w:lineRule="auto"/>
        <w:ind w:left="-284" w:firstLine="0"/>
        <w:jc w:val="center"/>
        <w:rPr>
          <w:b/>
          <w:bCs/>
          <w:color w:val="auto"/>
        </w:rPr>
      </w:pPr>
    </w:p>
    <w:p w14:paraId="2C631C82" w14:textId="77777777" w:rsidR="00171523" w:rsidRDefault="00960C59" w:rsidP="00171523">
      <w:pPr>
        <w:pStyle w:val="11"/>
        <w:spacing w:after="0" w:line="276" w:lineRule="auto"/>
        <w:ind w:firstLine="0"/>
        <w:jc w:val="center"/>
        <w:rPr>
          <w:b/>
          <w:bCs/>
          <w:color w:val="auto"/>
        </w:rPr>
      </w:pPr>
      <w:r w:rsidRPr="00171523">
        <w:rPr>
          <w:b/>
          <w:bCs/>
          <w:color w:val="auto"/>
        </w:rPr>
        <w:t>Общи</w:t>
      </w:r>
      <w:r w:rsidR="00142EF5" w:rsidRPr="00171523">
        <w:rPr>
          <w:b/>
          <w:bCs/>
          <w:color w:val="auto"/>
        </w:rPr>
        <w:t>е</w:t>
      </w:r>
      <w:r w:rsidRPr="00171523">
        <w:rPr>
          <w:b/>
          <w:bCs/>
          <w:color w:val="auto"/>
        </w:rPr>
        <w:t xml:space="preserve"> результат</w:t>
      </w:r>
      <w:r w:rsidR="00142EF5" w:rsidRPr="00171523">
        <w:rPr>
          <w:b/>
          <w:bCs/>
          <w:color w:val="auto"/>
        </w:rPr>
        <w:t xml:space="preserve">ы </w:t>
      </w:r>
      <w:r w:rsidR="00732344" w:rsidRPr="00171523">
        <w:rPr>
          <w:b/>
          <w:bCs/>
          <w:color w:val="auto"/>
        </w:rPr>
        <w:t>итогового со</w:t>
      </w:r>
      <w:r w:rsidR="00310AAE" w:rsidRPr="00171523">
        <w:rPr>
          <w:b/>
          <w:bCs/>
          <w:color w:val="auto"/>
        </w:rPr>
        <w:t>чинения (изложе</w:t>
      </w:r>
      <w:r w:rsidR="00732344" w:rsidRPr="00171523">
        <w:rPr>
          <w:b/>
          <w:bCs/>
          <w:color w:val="auto"/>
        </w:rPr>
        <w:t>ния</w:t>
      </w:r>
      <w:r w:rsidR="00310AAE" w:rsidRPr="00171523">
        <w:rPr>
          <w:b/>
          <w:bCs/>
          <w:color w:val="auto"/>
        </w:rPr>
        <w:t>)</w:t>
      </w:r>
      <w:r w:rsidR="00732344" w:rsidRPr="00171523">
        <w:rPr>
          <w:b/>
          <w:bCs/>
          <w:color w:val="auto"/>
        </w:rPr>
        <w:t xml:space="preserve"> </w:t>
      </w:r>
    </w:p>
    <w:p w14:paraId="5D9CA7DA" w14:textId="714961F8" w:rsidR="00E004F1" w:rsidRPr="00171523" w:rsidRDefault="00E004F1" w:rsidP="00171523">
      <w:pPr>
        <w:pStyle w:val="11"/>
        <w:spacing w:after="0" w:line="276" w:lineRule="auto"/>
        <w:ind w:firstLine="0"/>
        <w:jc w:val="center"/>
        <w:rPr>
          <w:b/>
          <w:bCs/>
          <w:color w:val="auto"/>
        </w:rPr>
      </w:pPr>
      <w:r w:rsidRPr="00171523">
        <w:rPr>
          <w:b/>
          <w:color w:val="auto"/>
        </w:rPr>
        <w:t>в Ленинградской области в 2021/2022 учебном году</w:t>
      </w:r>
    </w:p>
    <w:p w14:paraId="1FD336AB" w14:textId="77777777" w:rsidR="00C41746" w:rsidRPr="00302C3C" w:rsidRDefault="00C41746" w:rsidP="00AD3C6F">
      <w:pPr>
        <w:pStyle w:val="11"/>
        <w:spacing w:after="0" w:line="276" w:lineRule="auto"/>
        <w:ind w:left="-284" w:firstLine="567"/>
        <w:jc w:val="center"/>
        <w:rPr>
          <w:color w:val="auto"/>
        </w:rPr>
      </w:pPr>
    </w:p>
    <w:p w14:paraId="35BFB8A6" w14:textId="3043FABE" w:rsidR="003C1BF1" w:rsidRPr="003C1BF1" w:rsidRDefault="003C1BF1" w:rsidP="00AD3C6F">
      <w:pPr>
        <w:spacing w:line="276" w:lineRule="auto"/>
        <w:ind w:left="-284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B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Всего в Ленинградской области 1 </w:t>
      </w:r>
      <w:r w:rsidRPr="003C1BF1">
        <w:rPr>
          <w:rFonts w:ascii="Times New Roman" w:hAnsi="Times New Roman" w:cs="Times New Roman"/>
          <w:color w:val="auto"/>
          <w:sz w:val="28"/>
          <w:szCs w:val="28"/>
        </w:rPr>
        <w:t xml:space="preserve">декабря 2021 года в написании итогового сочинения (изложения) </w:t>
      </w:r>
      <w:r w:rsidRPr="003C1B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приняли участие 5277 выпускников текущего года (96,7% из зарегистрированных в региональной информационной системе), не участвовали по уважительным причинам 181 человек (3,3% </w:t>
      </w:r>
      <w:proofErr w:type="gramStart"/>
      <w:r w:rsidRPr="003C1BF1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proofErr w:type="gramEnd"/>
      <w:r w:rsidRPr="003C1B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зарегистрированных).</w:t>
      </w:r>
    </w:p>
    <w:p w14:paraId="171B83D6" w14:textId="77777777" w:rsidR="003C1BF1" w:rsidRPr="003C1BF1" w:rsidRDefault="003C1BF1" w:rsidP="00AD3C6F">
      <w:pPr>
        <w:spacing w:line="276" w:lineRule="auto"/>
        <w:ind w:left="-284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1B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5173 участника написали сочинение, 104 – изложение (обучающиеся с ограниченными возможностями здоровья, дети-инвалиды и инвалиды,  обучающиеся на дому, обучающиеся, получающие среднее общее образование в учреждениях, исполняющих наказание в виде лишения свободы). Право </w:t>
      </w:r>
      <w:proofErr w:type="gramStart"/>
      <w:r w:rsidRPr="003C1BF1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3C1B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выбор изложения подтверждено соответствующими документами.</w:t>
      </w:r>
    </w:p>
    <w:p w14:paraId="3F7319A6" w14:textId="77777777" w:rsidR="003C1BF1" w:rsidRPr="003C1BF1" w:rsidRDefault="003C1BF1" w:rsidP="00AD3C6F">
      <w:pPr>
        <w:pStyle w:val="11"/>
        <w:spacing w:after="0" w:line="276" w:lineRule="auto"/>
        <w:ind w:left="-284" w:firstLine="567"/>
        <w:jc w:val="both"/>
        <w:rPr>
          <w:color w:val="auto"/>
        </w:rPr>
      </w:pPr>
      <w:r w:rsidRPr="003C1BF1">
        <w:rPr>
          <w:color w:val="auto"/>
        </w:rPr>
        <w:t>Участникам итогового сочинения Ленинградской области на федеральном уровне были предложены 5 тем (на выбор):</w:t>
      </w:r>
    </w:p>
    <w:p w14:paraId="3DABDA4F" w14:textId="77777777" w:rsidR="003C1BF1" w:rsidRPr="003C1BF1" w:rsidRDefault="003C1BF1" w:rsidP="00AD3C6F">
      <w:pPr>
        <w:pStyle w:val="11"/>
        <w:tabs>
          <w:tab w:val="left" w:pos="1069"/>
        </w:tabs>
        <w:spacing w:after="0" w:line="276" w:lineRule="auto"/>
        <w:ind w:left="-284" w:firstLine="567"/>
        <w:jc w:val="both"/>
        <w:rPr>
          <w:color w:val="auto"/>
        </w:rPr>
      </w:pPr>
      <w:r w:rsidRPr="003C1BF1">
        <w:rPr>
          <w:color w:val="auto"/>
        </w:rPr>
        <w:t>110. Почему людей привлекает идея путешествия во времени?</w:t>
      </w:r>
    </w:p>
    <w:p w14:paraId="04E2DCD9" w14:textId="77777777" w:rsidR="003C1BF1" w:rsidRPr="003C1BF1" w:rsidRDefault="003C1BF1" w:rsidP="00AD3C6F">
      <w:pPr>
        <w:pStyle w:val="11"/>
        <w:spacing w:after="0" w:line="276" w:lineRule="auto"/>
        <w:ind w:left="-284" w:firstLine="567"/>
        <w:jc w:val="both"/>
        <w:rPr>
          <w:color w:val="auto"/>
        </w:rPr>
      </w:pPr>
      <w:r w:rsidRPr="003C1BF1">
        <w:rPr>
          <w:color w:val="auto"/>
        </w:rPr>
        <w:t>213. Согласны ли Вы со словами А.А. Вознесенского: «Все прогрессы реакционны, если рушится человек»?</w:t>
      </w:r>
    </w:p>
    <w:p w14:paraId="0E3F23A3" w14:textId="77777777" w:rsidR="003C1BF1" w:rsidRPr="003C1BF1" w:rsidRDefault="003C1BF1" w:rsidP="00AD3C6F">
      <w:pPr>
        <w:pStyle w:val="11"/>
        <w:spacing w:after="0" w:line="276" w:lineRule="auto"/>
        <w:ind w:left="-284" w:firstLine="567"/>
        <w:jc w:val="both"/>
        <w:rPr>
          <w:color w:val="auto"/>
        </w:rPr>
      </w:pPr>
      <w:r w:rsidRPr="003C1BF1">
        <w:rPr>
          <w:color w:val="auto"/>
        </w:rPr>
        <w:t>309. Когда слово становится преступлением?</w:t>
      </w:r>
    </w:p>
    <w:p w14:paraId="2746DD89" w14:textId="77777777" w:rsidR="003C1BF1" w:rsidRPr="003C1BF1" w:rsidRDefault="003C1BF1" w:rsidP="00AD3C6F">
      <w:pPr>
        <w:pStyle w:val="11"/>
        <w:spacing w:after="0" w:line="276" w:lineRule="auto"/>
        <w:ind w:left="-284" w:firstLine="567"/>
        <w:jc w:val="both"/>
        <w:rPr>
          <w:color w:val="auto"/>
        </w:rPr>
      </w:pPr>
      <w:r w:rsidRPr="003C1BF1">
        <w:rPr>
          <w:color w:val="auto"/>
        </w:rPr>
        <w:t>407. Произведение какого писателя (композитора, режиссёра) я бы порекомендовал своим друзьям?</w:t>
      </w:r>
    </w:p>
    <w:p w14:paraId="3243F362" w14:textId="77777777" w:rsidR="003C1BF1" w:rsidRDefault="003C1BF1" w:rsidP="00AD3C6F">
      <w:pPr>
        <w:pStyle w:val="11"/>
        <w:spacing w:after="0" w:line="276" w:lineRule="auto"/>
        <w:ind w:left="-284" w:firstLine="567"/>
        <w:jc w:val="both"/>
        <w:rPr>
          <w:color w:val="auto"/>
        </w:rPr>
      </w:pPr>
      <w:r w:rsidRPr="003C1BF1">
        <w:rPr>
          <w:color w:val="auto"/>
        </w:rPr>
        <w:lastRenderedPageBreak/>
        <w:t>505. В чём может проявляться любовь к своему отечеству?</w:t>
      </w:r>
    </w:p>
    <w:p w14:paraId="34B109B5" w14:textId="3078BCE4" w:rsidR="003C1BF1" w:rsidRPr="003C1BF1" w:rsidRDefault="003C1BF1" w:rsidP="00AD3C6F">
      <w:pPr>
        <w:pStyle w:val="11"/>
        <w:spacing w:after="0" w:line="276" w:lineRule="auto"/>
        <w:ind w:left="-284" w:firstLine="567"/>
        <w:jc w:val="both"/>
        <w:rPr>
          <w:color w:val="auto"/>
        </w:rPr>
      </w:pPr>
      <w:r>
        <w:rPr>
          <w:color w:val="auto"/>
        </w:rPr>
        <w:t xml:space="preserve">По выбору тем сочинений </w:t>
      </w:r>
      <w:r w:rsidR="002128E5">
        <w:rPr>
          <w:color w:val="auto"/>
        </w:rPr>
        <w:t xml:space="preserve">в Ленинградской области </w:t>
      </w:r>
      <w:r>
        <w:rPr>
          <w:color w:val="auto"/>
        </w:rPr>
        <w:t xml:space="preserve">на первом месте </w:t>
      </w:r>
      <w:r w:rsidRPr="003C1BF1">
        <w:rPr>
          <w:color w:val="auto"/>
        </w:rPr>
        <w:t>тема четвертого направления: «</w:t>
      </w:r>
      <w:proofErr w:type="gramStart"/>
      <w:r w:rsidRPr="003C1BF1">
        <w:rPr>
          <w:color w:val="auto"/>
        </w:rPr>
        <w:t>Произведение</w:t>
      </w:r>
      <w:proofErr w:type="gramEnd"/>
      <w:r w:rsidRPr="003C1BF1">
        <w:rPr>
          <w:color w:val="auto"/>
        </w:rPr>
        <w:t xml:space="preserve"> какого писателя (композитора, режиссёра) я бы порекомендовал своим друзьям?» (63,5%). Следующими по выбору оказались темы «Когда слово становится преступлением??» (14,9%) и «В чём может проявляться любовь к своему отечеству?»» (11,65%). На четвертом месте тема первого направления «Почему людей привлекает идея путешествия во времени?» (6,2%), на пятом - «Согласны ли Вы со словами А.А. Вознесенского: «Все прогрессы </w:t>
      </w:r>
      <w:proofErr w:type="spellStart"/>
      <w:r w:rsidRPr="003C1BF1">
        <w:rPr>
          <w:color w:val="auto"/>
        </w:rPr>
        <w:t>реакционны</w:t>
      </w:r>
      <w:proofErr w:type="spellEnd"/>
      <w:r w:rsidRPr="003C1BF1">
        <w:rPr>
          <w:color w:val="auto"/>
        </w:rPr>
        <w:t>, если рушится человек»?» (3,75%).</w:t>
      </w:r>
    </w:p>
    <w:p w14:paraId="299D7983" w14:textId="0EEB4E7E" w:rsidR="003C1BF1" w:rsidRPr="00AB7A26" w:rsidRDefault="00AB7A26" w:rsidP="00AD3C6F">
      <w:pPr>
        <w:pStyle w:val="11"/>
        <w:spacing w:after="0" w:line="276" w:lineRule="auto"/>
        <w:ind w:left="-284" w:firstLine="567"/>
        <w:jc w:val="both"/>
        <w:rPr>
          <w:color w:val="auto"/>
        </w:rPr>
      </w:pPr>
      <w:r w:rsidRPr="00AB7A26">
        <w:rPr>
          <w:color w:val="auto"/>
        </w:rPr>
        <w:t>Всего участников итогового сочинения</w:t>
      </w:r>
      <w:r>
        <w:rPr>
          <w:color w:val="auto"/>
        </w:rPr>
        <w:t xml:space="preserve"> 5173 человека</w:t>
      </w:r>
      <w:r w:rsidRPr="00AB7A26">
        <w:rPr>
          <w:color w:val="auto"/>
        </w:rPr>
        <w:t>, из них</w:t>
      </w:r>
      <w:r w:rsidR="003C1BF1" w:rsidRPr="00AB7A26">
        <w:rPr>
          <w:color w:val="auto"/>
        </w:rPr>
        <w:t xml:space="preserve"> 5055 человек получили «зачёт» (97,7%), 118 человек – «незачёт» (2,3%). </w:t>
      </w:r>
    </w:p>
    <w:p w14:paraId="1E1224DD" w14:textId="7A8D3E88" w:rsidR="00AB7A26" w:rsidRDefault="00AB7A26" w:rsidP="00AD3C6F">
      <w:pPr>
        <w:pStyle w:val="11"/>
        <w:spacing w:after="0" w:line="276" w:lineRule="auto"/>
        <w:ind w:left="-284" w:firstLine="567"/>
        <w:jc w:val="both"/>
        <w:rPr>
          <w:color w:val="auto"/>
        </w:rPr>
      </w:pPr>
      <w:r w:rsidRPr="00AB7A26">
        <w:rPr>
          <w:color w:val="auto"/>
        </w:rPr>
        <w:t xml:space="preserve">Всего участников итогового </w:t>
      </w:r>
      <w:r>
        <w:rPr>
          <w:color w:val="auto"/>
        </w:rPr>
        <w:t>изложения 104 человека</w:t>
      </w:r>
      <w:r w:rsidRPr="00AB7A26">
        <w:rPr>
          <w:color w:val="auto"/>
        </w:rPr>
        <w:t xml:space="preserve">, из них </w:t>
      </w:r>
      <w:r>
        <w:rPr>
          <w:color w:val="auto"/>
        </w:rPr>
        <w:t>102</w:t>
      </w:r>
      <w:r w:rsidRPr="00AB7A26">
        <w:rPr>
          <w:color w:val="auto"/>
        </w:rPr>
        <w:t xml:space="preserve"> человек</w:t>
      </w:r>
      <w:r>
        <w:rPr>
          <w:color w:val="auto"/>
        </w:rPr>
        <w:t>а</w:t>
      </w:r>
      <w:r w:rsidRPr="00AB7A26">
        <w:rPr>
          <w:color w:val="auto"/>
        </w:rPr>
        <w:t xml:space="preserve"> получили «зачёт» (9</w:t>
      </w:r>
      <w:r>
        <w:rPr>
          <w:color w:val="auto"/>
        </w:rPr>
        <w:t>8</w:t>
      </w:r>
      <w:r w:rsidRPr="00AB7A26">
        <w:rPr>
          <w:color w:val="auto"/>
        </w:rPr>
        <w:t>,</w:t>
      </w:r>
      <w:r>
        <w:rPr>
          <w:color w:val="auto"/>
        </w:rPr>
        <w:t>1</w:t>
      </w:r>
      <w:r w:rsidRPr="00AB7A26">
        <w:rPr>
          <w:color w:val="auto"/>
        </w:rPr>
        <w:t xml:space="preserve">%), </w:t>
      </w:r>
      <w:r>
        <w:rPr>
          <w:color w:val="auto"/>
        </w:rPr>
        <w:t>2</w:t>
      </w:r>
      <w:r w:rsidRPr="00AB7A26">
        <w:rPr>
          <w:color w:val="auto"/>
        </w:rPr>
        <w:t xml:space="preserve"> человек</w:t>
      </w:r>
      <w:r>
        <w:rPr>
          <w:color w:val="auto"/>
        </w:rPr>
        <w:t>а</w:t>
      </w:r>
      <w:r w:rsidRPr="00AB7A26">
        <w:rPr>
          <w:color w:val="auto"/>
        </w:rPr>
        <w:t xml:space="preserve"> – «незачёт» (</w:t>
      </w:r>
      <w:r>
        <w:rPr>
          <w:color w:val="auto"/>
        </w:rPr>
        <w:t>1,9</w:t>
      </w:r>
      <w:r w:rsidRPr="00AB7A26">
        <w:rPr>
          <w:color w:val="auto"/>
        </w:rPr>
        <w:t xml:space="preserve">%). </w:t>
      </w:r>
    </w:p>
    <w:p w14:paraId="4343F8F3" w14:textId="77777777" w:rsidR="00E004F1" w:rsidRPr="00E004F1" w:rsidRDefault="00E004F1" w:rsidP="00AD3C6F">
      <w:pPr>
        <w:pStyle w:val="11"/>
        <w:spacing w:after="0" w:line="276" w:lineRule="auto"/>
        <w:ind w:left="-284" w:firstLine="567"/>
        <w:jc w:val="both"/>
        <w:rPr>
          <w:color w:val="auto"/>
        </w:rPr>
      </w:pPr>
      <w:r w:rsidRPr="00E004F1">
        <w:rPr>
          <w:color w:val="auto"/>
        </w:rPr>
        <w:t xml:space="preserve">На основании распоряжения </w:t>
      </w:r>
      <w:r>
        <w:rPr>
          <w:color w:val="auto"/>
        </w:rPr>
        <w:t>комитета общего и профессионального образования Ленинградской области от 29.12.2021</w:t>
      </w:r>
      <w:r w:rsidRPr="00E004F1">
        <w:rPr>
          <w:color w:val="auto"/>
        </w:rPr>
        <w:t xml:space="preserve"> №</w:t>
      </w:r>
      <w:r>
        <w:rPr>
          <w:color w:val="auto"/>
        </w:rPr>
        <w:t xml:space="preserve"> </w:t>
      </w:r>
      <w:r w:rsidRPr="00E004F1">
        <w:rPr>
          <w:color w:val="auto"/>
        </w:rPr>
        <w:t xml:space="preserve">3357-р «О проведении в Ленинградской области перепроверки работ итогового сочинения (изложения), проведённого 01 декабря 2021 года» членами региональной комиссии по проверке итогового сочинения (изложения) была осуществлена перепроверка сочинений и изложений, получивших «незачёт». Были перепроверены 118 сочинений и 2 изложения выпускников. Региональная комиссия подтвердила правильность проверки 118 сочинений и 1 изложения. Проверка второго изложения была признана ошибочной, обучающийся получил за работу «зачёт». </w:t>
      </w:r>
    </w:p>
    <w:p w14:paraId="7B533C79" w14:textId="77777777" w:rsidR="00E004F1" w:rsidRDefault="00E004F1" w:rsidP="00AB7A26">
      <w:pPr>
        <w:pStyle w:val="11"/>
        <w:spacing w:after="0"/>
        <w:ind w:left="-284" w:firstLine="567"/>
        <w:jc w:val="both"/>
        <w:rPr>
          <w:color w:val="auto"/>
        </w:rPr>
      </w:pPr>
    </w:p>
    <w:p w14:paraId="59979DE9" w14:textId="77777777" w:rsidR="00C031C2" w:rsidRPr="00E71322" w:rsidRDefault="00C031C2" w:rsidP="00C031C2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  <w:r w:rsidRPr="00ED1C5B">
        <w:rPr>
          <w:b/>
          <w:i/>
          <w:iCs/>
          <w:color w:val="auto"/>
          <w:sz w:val="26"/>
          <w:szCs w:val="26"/>
        </w:rPr>
        <w:t>Таблица 1</w:t>
      </w:r>
    </w:p>
    <w:p w14:paraId="2891E610" w14:textId="77777777" w:rsidR="00C031C2" w:rsidRDefault="00C031C2" w:rsidP="00C031C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E0A18" w14:textId="77777777" w:rsidR="00D67AFE" w:rsidRDefault="00C031C2" w:rsidP="00C031C2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1322">
        <w:rPr>
          <w:rFonts w:ascii="Times New Roman" w:hAnsi="Times New Roman" w:cs="Times New Roman"/>
          <w:b/>
          <w:i/>
          <w:sz w:val="28"/>
          <w:szCs w:val="28"/>
        </w:rPr>
        <w:t xml:space="preserve">Общее количество выставленных отметок «зачёт» и «незачёт» </w:t>
      </w:r>
    </w:p>
    <w:p w14:paraId="0033B54E" w14:textId="28F63C0C" w:rsidR="00C031C2" w:rsidRPr="00E71322" w:rsidRDefault="00C031C2" w:rsidP="00C031C2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1322">
        <w:rPr>
          <w:rFonts w:ascii="Times New Roman" w:hAnsi="Times New Roman" w:cs="Times New Roman"/>
          <w:b/>
          <w:i/>
          <w:sz w:val="28"/>
          <w:szCs w:val="28"/>
        </w:rPr>
        <w:t xml:space="preserve">по номерам тем ИСИ 01.12.2021 </w:t>
      </w:r>
    </w:p>
    <w:p w14:paraId="27C7B60A" w14:textId="7089E187" w:rsidR="00C031C2" w:rsidRDefault="00C031C2" w:rsidP="00C031C2">
      <w:pPr>
        <w:pStyle w:val="11"/>
        <w:spacing w:after="0"/>
        <w:ind w:left="-284" w:firstLine="567"/>
        <w:jc w:val="center"/>
        <w:rPr>
          <w:color w:val="auto"/>
        </w:rPr>
      </w:pPr>
      <w:r w:rsidRPr="00676ED6">
        <w:rPr>
          <w:b/>
          <w:i/>
        </w:rPr>
        <w:t>Статистика итогового сочинения</w:t>
      </w:r>
    </w:p>
    <w:tbl>
      <w:tblPr>
        <w:tblStyle w:val="af7"/>
        <w:tblpPr w:leftFromText="180" w:rightFromText="180" w:vertAnchor="text" w:horzAnchor="margin" w:tblpXSpec="center" w:tblpY="228"/>
        <w:tblW w:w="0" w:type="auto"/>
        <w:tblLook w:val="04A0" w:firstRow="1" w:lastRow="0" w:firstColumn="1" w:lastColumn="0" w:noHBand="0" w:noVBand="1"/>
      </w:tblPr>
      <w:tblGrid>
        <w:gridCol w:w="1086"/>
        <w:gridCol w:w="1606"/>
        <w:gridCol w:w="1616"/>
        <w:gridCol w:w="1843"/>
        <w:gridCol w:w="1984"/>
        <w:gridCol w:w="1701"/>
      </w:tblGrid>
      <w:tr w:rsidR="00105436" w:rsidRPr="00E71322" w14:paraId="3DD6D458" w14:textId="77777777" w:rsidTr="0089244B">
        <w:tc>
          <w:tcPr>
            <w:tcW w:w="1086" w:type="dxa"/>
            <w:vAlign w:val="center"/>
          </w:tcPr>
          <w:p w14:paraId="5DC8A7E0" w14:textId="77777777" w:rsidR="00C031C2" w:rsidRPr="00105436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Номер темы</w:t>
            </w:r>
          </w:p>
        </w:tc>
        <w:tc>
          <w:tcPr>
            <w:tcW w:w="1517" w:type="dxa"/>
            <w:vAlign w:val="center"/>
          </w:tcPr>
          <w:p w14:paraId="75DD153D" w14:textId="77777777" w:rsidR="00C031C2" w:rsidRPr="00105436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Количество участников</w:t>
            </w:r>
          </w:p>
        </w:tc>
        <w:tc>
          <w:tcPr>
            <w:tcW w:w="1616" w:type="dxa"/>
            <w:vAlign w:val="center"/>
          </w:tcPr>
          <w:p w14:paraId="3D84AF56" w14:textId="77777777" w:rsidR="00C031C2" w:rsidRPr="00105436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Получили «зачёт»</w:t>
            </w:r>
          </w:p>
        </w:tc>
        <w:tc>
          <w:tcPr>
            <w:tcW w:w="1843" w:type="dxa"/>
            <w:vAlign w:val="center"/>
          </w:tcPr>
          <w:p w14:paraId="2647388E" w14:textId="77777777" w:rsidR="00C031C2" w:rsidRPr="00105436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Процент</w:t>
            </w:r>
          </w:p>
        </w:tc>
        <w:tc>
          <w:tcPr>
            <w:tcW w:w="1984" w:type="dxa"/>
            <w:vAlign w:val="center"/>
          </w:tcPr>
          <w:p w14:paraId="15516FE9" w14:textId="77777777" w:rsidR="00C031C2" w:rsidRPr="00105436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Получили «незачёт»</w:t>
            </w:r>
          </w:p>
        </w:tc>
        <w:tc>
          <w:tcPr>
            <w:tcW w:w="1701" w:type="dxa"/>
            <w:vAlign w:val="center"/>
          </w:tcPr>
          <w:p w14:paraId="703F0CB1" w14:textId="77777777" w:rsidR="00C031C2" w:rsidRPr="00105436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Процент</w:t>
            </w:r>
          </w:p>
        </w:tc>
      </w:tr>
      <w:tr w:rsidR="00105436" w:rsidRPr="00E71322" w14:paraId="3ECF1592" w14:textId="77777777" w:rsidTr="0089244B">
        <w:tc>
          <w:tcPr>
            <w:tcW w:w="1086" w:type="dxa"/>
            <w:vAlign w:val="center"/>
          </w:tcPr>
          <w:p w14:paraId="759CF920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110</w:t>
            </w:r>
          </w:p>
        </w:tc>
        <w:tc>
          <w:tcPr>
            <w:tcW w:w="1517" w:type="dxa"/>
            <w:vAlign w:val="center"/>
          </w:tcPr>
          <w:p w14:paraId="220E3391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321</w:t>
            </w:r>
          </w:p>
        </w:tc>
        <w:tc>
          <w:tcPr>
            <w:tcW w:w="1616" w:type="dxa"/>
            <w:vAlign w:val="center"/>
          </w:tcPr>
          <w:p w14:paraId="15DD0DBB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280</w:t>
            </w:r>
          </w:p>
        </w:tc>
        <w:tc>
          <w:tcPr>
            <w:tcW w:w="1843" w:type="dxa"/>
            <w:vAlign w:val="center"/>
          </w:tcPr>
          <w:p w14:paraId="5C64806B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87,23%</w:t>
            </w:r>
          </w:p>
        </w:tc>
        <w:tc>
          <w:tcPr>
            <w:tcW w:w="1984" w:type="dxa"/>
            <w:vAlign w:val="center"/>
          </w:tcPr>
          <w:p w14:paraId="169F7FA3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41</w:t>
            </w:r>
          </w:p>
        </w:tc>
        <w:tc>
          <w:tcPr>
            <w:tcW w:w="1701" w:type="dxa"/>
            <w:vAlign w:val="center"/>
          </w:tcPr>
          <w:p w14:paraId="7FF03FDE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12,77%</w:t>
            </w:r>
          </w:p>
        </w:tc>
      </w:tr>
      <w:tr w:rsidR="00105436" w:rsidRPr="00E71322" w14:paraId="38AAF769" w14:textId="77777777" w:rsidTr="0089244B">
        <w:tc>
          <w:tcPr>
            <w:tcW w:w="1086" w:type="dxa"/>
            <w:vAlign w:val="center"/>
          </w:tcPr>
          <w:p w14:paraId="297B4780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213</w:t>
            </w:r>
          </w:p>
        </w:tc>
        <w:tc>
          <w:tcPr>
            <w:tcW w:w="1517" w:type="dxa"/>
            <w:vAlign w:val="center"/>
          </w:tcPr>
          <w:p w14:paraId="7972BB95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194</w:t>
            </w:r>
          </w:p>
        </w:tc>
        <w:tc>
          <w:tcPr>
            <w:tcW w:w="1616" w:type="dxa"/>
            <w:vAlign w:val="center"/>
          </w:tcPr>
          <w:p w14:paraId="41934B46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185</w:t>
            </w:r>
          </w:p>
        </w:tc>
        <w:tc>
          <w:tcPr>
            <w:tcW w:w="1843" w:type="dxa"/>
            <w:vAlign w:val="center"/>
          </w:tcPr>
          <w:p w14:paraId="4ABB97EB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95,36%</w:t>
            </w:r>
          </w:p>
        </w:tc>
        <w:tc>
          <w:tcPr>
            <w:tcW w:w="1984" w:type="dxa"/>
            <w:vAlign w:val="center"/>
          </w:tcPr>
          <w:p w14:paraId="19BFE3E5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14:paraId="719693A4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4,64%</w:t>
            </w:r>
          </w:p>
        </w:tc>
      </w:tr>
      <w:tr w:rsidR="00105436" w:rsidRPr="00E71322" w14:paraId="73C292BA" w14:textId="77777777" w:rsidTr="0089244B">
        <w:tc>
          <w:tcPr>
            <w:tcW w:w="1086" w:type="dxa"/>
            <w:vAlign w:val="center"/>
          </w:tcPr>
          <w:p w14:paraId="11E2424D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309</w:t>
            </w:r>
          </w:p>
        </w:tc>
        <w:tc>
          <w:tcPr>
            <w:tcW w:w="1517" w:type="dxa"/>
            <w:vAlign w:val="center"/>
          </w:tcPr>
          <w:p w14:paraId="30163E91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770</w:t>
            </w:r>
          </w:p>
        </w:tc>
        <w:tc>
          <w:tcPr>
            <w:tcW w:w="1616" w:type="dxa"/>
            <w:vAlign w:val="center"/>
          </w:tcPr>
          <w:p w14:paraId="606B1C29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738</w:t>
            </w:r>
          </w:p>
        </w:tc>
        <w:tc>
          <w:tcPr>
            <w:tcW w:w="1843" w:type="dxa"/>
            <w:vAlign w:val="center"/>
          </w:tcPr>
          <w:p w14:paraId="082448C9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95,84%</w:t>
            </w:r>
          </w:p>
        </w:tc>
        <w:tc>
          <w:tcPr>
            <w:tcW w:w="1984" w:type="dxa"/>
            <w:vAlign w:val="center"/>
          </w:tcPr>
          <w:p w14:paraId="7308EC1B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32</w:t>
            </w:r>
          </w:p>
        </w:tc>
        <w:tc>
          <w:tcPr>
            <w:tcW w:w="1701" w:type="dxa"/>
            <w:vAlign w:val="center"/>
          </w:tcPr>
          <w:p w14:paraId="3856C4A4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4,16%</w:t>
            </w:r>
          </w:p>
        </w:tc>
      </w:tr>
      <w:tr w:rsidR="00105436" w:rsidRPr="00E71322" w14:paraId="18748DA7" w14:textId="77777777" w:rsidTr="0089244B">
        <w:tc>
          <w:tcPr>
            <w:tcW w:w="1086" w:type="dxa"/>
            <w:vAlign w:val="center"/>
          </w:tcPr>
          <w:p w14:paraId="0A83F0E5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407</w:t>
            </w:r>
          </w:p>
        </w:tc>
        <w:tc>
          <w:tcPr>
            <w:tcW w:w="1517" w:type="dxa"/>
            <w:vAlign w:val="center"/>
          </w:tcPr>
          <w:p w14:paraId="02BD3678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3285</w:t>
            </w:r>
          </w:p>
        </w:tc>
        <w:tc>
          <w:tcPr>
            <w:tcW w:w="1616" w:type="dxa"/>
            <w:vAlign w:val="center"/>
          </w:tcPr>
          <w:p w14:paraId="2FDF52B1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3252</w:t>
            </w:r>
          </w:p>
        </w:tc>
        <w:tc>
          <w:tcPr>
            <w:tcW w:w="1843" w:type="dxa"/>
            <w:vAlign w:val="center"/>
          </w:tcPr>
          <w:p w14:paraId="25741384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99, 00%</w:t>
            </w:r>
          </w:p>
        </w:tc>
        <w:tc>
          <w:tcPr>
            <w:tcW w:w="1984" w:type="dxa"/>
            <w:vAlign w:val="center"/>
          </w:tcPr>
          <w:p w14:paraId="711D76CF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33</w:t>
            </w:r>
          </w:p>
        </w:tc>
        <w:tc>
          <w:tcPr>
            <w:tcW w:w="1701" w:type="dxa"/>
            <w:vAlign w:val="center"/>
          </w:tcPr>
          <w:p w14:paraId="1263C476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1,00%</w:t>
            </w:r>
          </w:p>
        </w:tc>
      </w:tr>
      <w:tr w:rsidR="00105436" w:rsidRPr="00E71322" w14:paraId="0511B970" w14:textId="77777777" w:rsidTr="0089244B">
        <w:tc>
          <w:tcPr>
            <w:tcW w:w="1086" w:type="dxa"/>
            <w:vAlign w:val="center"/>
          </w:tcPr>
          <w:p w14:paraId="4A6B0EA4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505</w:t>
            </w:r>
          </w:p>
        </w:tc>
        <w:tc>
          <w:tcPr>
            <w:tcW w:w="1517" w:type="dxa"/>
            <w:vAlign w:val="center"/>
          </w:tcPr>
          <w:p w14:paraId="081D94A8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603</w:t>
            </w:r>
          </w:p>
        </w:tc>
        <w:tc>
          <w:tcPr>
            <w:tcW w:w="1616" w:type="dxa"/>
            <w:vAlign w:val="center"/>
          </w:tcPr>
          <w:p w14:paraId="71DC93CC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600</w:t>
            </w:r>
          </w:p>
        </w:tc>
        <w:tc>
          <w:tcPr>
            <w:tcW w:w="1843" w:type="dxa"/>
            <w:vAlign w:val="center"/>
          </w:tcPr>
          <w:p w14:paraId="361EDDBD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99,50%</w:t>
            </w:r>
          </w:p>
        </w:tc>
        <w:tc>
          <w:tcPr>
            <w:tcW w:w="1984" w:type="dxa"/>
            <w:vAlign w:val="center"/>
          </w:tcPr>
          <w:p w14:paraId="592D7366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14:paraId="3FB104CB" w14:textId="77777777" w:rsidR="00C031C2" w:rsidRPr="004B49E9" w:rsidRDefault="00C031C2" w:rsidP="0089244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49E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0,50%</w:t>
            </w:r>
          </w:p>
        </w:tc>
      </w:tr>
    </w:tbl>
    <w:p w14:paraId="339F5634" w14:textId="77777777" w:rsidR="00C031C2" w:rsidRDefault="00C031C2" w:rsidP="00AB7A26">
      <w:pPr>
        <w:pStyle w:val="11"/>
        <w:spacing w:after="0"/>
        <w:ind w:left="-284" w:firstLine="567"/>
        <w:jc w:val="both"/>
        <w:rPr>
          <w:color w:val="auto"/>
        </w:rPr>
      </w:pPr>
    </w:p>
    <w:p w14:paraId="5765086C" w14:textId="29573029" w:rsidR="00C031C2" w:rsidRDefault="00FD7752" w:rsidP="00FD7752">
      <w:pPr>
        <w:pStyle w:val="11"/>
        <w:spacing w:after="0"/>
        <w:ind w:left="-284" w:firstLine="0"/>
        <w:jc w:val="both"/>
        <w:rPr>
          <w:color w:val="auto"/>
        </w:rPr>
      </w:pPr>
      <w:r w:rsidRPr="00637515">
        <w:rPr>
          <w:noProof/>
          <w:color w:val="FF0000"/>
          <w:lang w:bidi="ar-SA"/>
        </w:rPr>
        <w:lastRenderedPageBreak/>
        <w:drawing>
          <wp:inline distT="0" distB="0" distL="0" distR="0" wp14:anchorId="10DF4D3E" wp14:editId="61A30DC7">
            <wp:extent cx="6667500" cy="23526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7EC6F34" w14:textId="77777777" w:rsidR="001E3369" w:rsidRDefault="001E3369" w:rsidP="00AB7A26">
      <w:pPr>
        <w:pStyle w:val="11"/>
        <w:spacing w:after="0"/>
        <w:ind w:left="-284" w:firstLine="567"/>
        <w:jc w:val="both"/>
        <w:rPr>
          <w:color w:val="auto"/>
        </w:rPr>
        <w:sectPr w:rsidR="001E3369" w:rsidSect="00B63605">
          <w:headerReference w:type="default" r:id="rId12"/>
          <w:footerReference w:type="default" r:id="rId13"/>
          <w:pgSz w:w="11900" w:h="16840"/>
          <w:pgMar w:top="851" w:right="851" w:bottom="1134" w:left="1247" w:header="0" w:footer="340" w:gutter="0"/>
          <w:cols w:space="720"/>
          <w:noEndnote/>
          <w:docGrid w:linePitch="360"/>
        </w:sectPr>
      </w:pPr>
    </w:p>
    <w:p w14:paraId="7394B905" w14:textId="77777777" w:rsidR="00FD7752" w:rsidRPr="00ED1C5B" w:rsidRDefault="00FD7752" w:rsidP="00FD7752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  <w:r w:rsidRPr="00ED1C5B">
        <w:rPr>
          <w:b/>
          <w:i/>
          <w:iCs/>
          <w:color w:val="auto"/>
          <w:sz w:val="26"/>
          <w:szCs w:val="26"/>
        </w:rPr>
        <w:lastRenderedPageBreak/>
        <w:t xml:space="preserve">Таблица </w:t>
      </w:r>
      <w:r>
        <w:rPr>
          <w:b/>
          <w:i/>
          <w:iCs/>
          <w:color w:val="auto"/>
          <w:sz w:val="26"/>
          <w:szCs w:val="26"/>
        </w:rPr>
        <w:t>2</w:t>
      </w:r>
    </w:p>
    <w:p w14:paraId="2B8AE3F0" w14:textId="77777777" w:rsidR="00FD7752" w:rsidRDefault="00FD7752" w:rsidP="00FD7752">
      <w:pPr>
        <w:pStyle w:val="11"/>
        <w:spacing w:after="0"/>
        <w:ind w:firstLine="0"/>
        <w:jc w:val="center"/>
        <w:rPr>
          <w:b/>
          <w:i/>
          <w:iCs/>
          <w:color w:val="auto"/>
        </w:rPr>
      </w:pPr>
    </w:p>
    <w:p w14:paraId="0A57300E" w14:textId="438A4F9F" w:rsidR="00FD7752" w:rsidRDefault="00FD7752" w:rsidP="00FD7752">
      <w:pPr>
        <w:pStyle w:val="11"/>
        <w:spacing w:after="0"/>
        <w:ind w:firstLine="0"/>
        <w:jc w:val="center"/>
        <w:rPr>
          <w:b/>
          <w:i/>
          <w:iCs/>
          <w:color w:val="auto"/>
        </w:rPr>
      </w:pPr>
      <w:r w:rsidRPr="00ED1C5B">
        <w:rPr>
          <w:b/>
          <w:i/>
          <w:iCs/>
          <w:color w:val="auto"/>
        </w:rPr>
        <w:t xml:space="preserve">Распределение </w:t>
      </w:r>
      <w:r>
        <w:rPr>
          <w:b/>
          <w:i/>
          <w:iCs/>
          <w:color w:val="auto"/>
        </w:rPr>
        <w:t>результатов</w:t>
      </w:r>
      <w:r w:rsidRPr="00ED1C5B">
        <w:rPr>
          <w:b/>
          <w:i/>
          <w:iCs/>
          <w:color w:val="auto"/>
        </w:rPr>
        <w:t xml:space="preserve"> итогового сочинения </w:t>
      </w:r>
      <w:r>
        <w:rPr>
          <w:b/>
          <w:i/>
          <w:iCs/>
          <w:color w:val="auto"/>
        </w:rPr>
        <w:t>по количеству  получения «зачета» /«незачета»</w:t>
      </w:r>
    </w:p>
    <w:p w14:paraId="4DDB2F99" w14:textId="77777777" w:rsidR="00FD7752" w:rsidRDefault="00FD7752" w:rsidP="00FD7752">
      <w:pPr>
        <w:pStyle w:val="11"/>
        <w:spacing w:after="0"/>
        <w:ind w:firstLine="0"/>
        <w:jc w:val="center"/>
        <w:rPr>
          <w:b/>
          <w:i/>
          <w:iCs/>
          <w:color w:val="auto"/>
        </w:rPr>
      </w:pPr>
      <w:r>
        <w:rPr>
          <w:b/>
          <w:i/>
          <w:iCs/>
          <w:color w:val="auto"/>
        </w:rPr>
        <w:t>по требованиям и критериям итогового сочинения</w:t>
      </w:r>
    </w:p>
    <w:tbl>
      <w:tblPr>
        <w:tblpPr w:leftFromText="180" w:rightFromText="180" w:vertAnchor="text" w:horzAnchor="margin" w:tblpY="18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0"/>
        <w:gridCol w:w="851"/>
        <w:gridCol w:w="963"/>
        <w:gridCol w:w="893"/>
        <w:gridCol w:w="893"/>
        <w:gridCol w:w="893"/>
        <w:gridCol w:w="894"/>
        <w:gridCol w:w="780"/>
        <w:gridCol w:w="921"/>
        <w:gridCol w:w="879"/>
        <w:gridCol w:w="879"/>
        <w:gridCol w:w="879"/>
        <w:gridCol w:w="879"/>
        <w:gridCol w:w="879"/>
        <w:gridCol w:w="956"/>
        <w:gridCol w:w="886"/>
      </w:tblGrid>
      <w:tr w:rsidR="00FD7752" w:rsidRPr="00E71322" w14:paraId="7459DCC4" w14:textId="77777777" w:rsidTr="00FD7752">
        <w:trPr>
          <w:trHeight w:val="458"/>
        </w:trPr>
        <w:tc>
          <w:tcPr>
            <w:tcW w:w="1242" w:type="dxa"/>
            <w:vMerge w:val="restart"/>
            <w:shd w:val="clear" w:color="auto" w:fill="auto"/>
            <w:noWrap/>
            <w:vAlign w:val="center"/>
            <w:hideMark/>
          </w:tcPr>
          <w:p w14:paraId="22033032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</w:rPr>
              <w:t>Номер темы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F5CA6A8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</w:rPr>
              <w:t>Зачёты по требованиям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  <w:hideMark/>
          </w:tcPr>
          <w:p w14:paraId="50727996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</w:rPr>
              <w:t>Зачёты по критериям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2AF4163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</w:rPr>
              <w:t>Незачёты по требованиям</w:t>
            </w: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 w14:paraId="286C6143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</w:rPr>
              <w:t>Незачётов по критериям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14:paraId="60DC0933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</w:p>
        </w:tc>
      </w:tr>
      <w:tr w:rsidR="00FD7752" w:rsidRPr="00E71322" w14:paraId="05D1F8B3" w14:textId="77777777" w:rsidTr="00FD7752">
        <w:trPr>
          <w:trHeight w:val="353"/>
        </w:trPr>
        <w:tc>
          <w:tcPr>
            <w:tcW w:w="1242" w:type="dxa"/>
            <w:vMerge/>
            <w:vAlign w:val="center"/>
            <w:hideMark/>
          </w:tcPr>
          <w:p w14:paraId="367732FB" w14:textId="77777777" w:rsidR="00FD7752" w:rsidRPr="00105436" w:rsidRDefault="00FD7752" w:rsidP="00FD7752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EB90B1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1A910C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5B3B3C6B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A89C485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244C827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3BF75F6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14:paraId="631D0028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A9BFBA9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D126945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65D64F7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7F73CF6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32EA6C0E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64021E3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560E246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0D564FB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</w:rPr>
              <w:t>Зачёт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058FCAF4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</w:rPr>
              <w:t>Не</w:t>
            </w:r>
          </w:p>
          <w:p w14:paraId="786996FA" w14:textId="77777777" w:rsidR="00FD7752" w:rsidRPr="00105436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05436">
              <w:rPr>
                <w:rFonts w:ascii="Times New Roman" w:hAnsi="Times New Roman" w:cs="Times New Roman"/>
                <w:b/>
                <w:bCs/>
                <w:color w:val="auto"/>
              </w:rPr>
              <w:t>зачёт</w:t>
            </w:r>
          </w:p>
        </w:tc>
      </w:tr>
      <w:tr w:rsidR="00FD7752" w:rsidRPr="004F0855" w14:paraId="4223C753" w14:textId="77777777" w:rsidTr="00FD7752">
        <w:trPr>
          <w:trHeight w:val="237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633E9283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87A139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410EA7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318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52DBFBC0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304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C55E1D8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280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5C6074A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9128A54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270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751C0A9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229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658EEE1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4CD125A0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E9D3695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043A23C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DB3A2CC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F79657E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377681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92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DCA03B6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280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39FD3695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41</w:t>
            </w:r>
          </w:p>
        </w:tc>
      </w:tr>
      <w:tr w:rsidR="00FD7752" w:rsidRPr="004F0855" w14:paraId="0BA40B00" w14:textId="77777777" w:rsidTr="00FD7752">
        <w:trPr>
          <w:trHeight w:val="222"/>
        </w:trPr>
        <w:tc>
          <w:tcPr>
            <w:tcW w:w="1242" w:type="dxa"/>
            <w:shd w:val="clear" w:color="auto" w:fill="auto"/>
            <w:noWrap/>
            <w:vAlign w:val="center"/>
          </w:tcPr>
          <w:p w14:paraId="71A282C8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802560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193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68AF3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193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6AD532A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186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25C3648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185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69B566B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180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04EF208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180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FA7E85C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789E7E4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091E0D4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76B1E67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37A12C9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D2F79CC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60333D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9AAAD7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298C15D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185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93EDCA9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</w:tr>
      <w:tr w:rsidR="00FD7752" w:rsidRPr="004F0855" w14:paraId="77CC544C" w14:textId="77777777" w:rsidTr="00FD7752">
        <w:trPr>
          <w:trHeight w:val="237"/>
        </w:trPr>
        <w:tc>
          <w:tcPr>
            <w:tcW w:w="1242" w:type="dxa"/>
            <w:shd w:val="clear" w:color="auto" w:fill="auto"/>
            <w:noWrap/>
            <w:vAlign w:val="center"/>
          </w:tcPr>
          <w:p w14:paraId="2F46BD0B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F11C2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9133E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767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1943493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749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DB1B967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738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62281A1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717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4D3D5D4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696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DBF05C7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609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44D5C04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6CFCC2F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D912E6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EB6C3B7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47F2C3B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D0AABA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9326C80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E79368D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738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B2EA712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</w:t>
            </w:r>
          </w:p>
        </w:tc>
      </w:tr>
      <w:tr w:rsidR="00FD7752" w:rsidRPr="004F0855" w14:paraId="5A2D1C52" w14:textId="77777777" w:rsidTr="00FD7752">
        <w:trPr>
          <w:trHeight w:val="278"/>
        </w:trPr>
        <w:tc>
          <w:tcPr>
            <w:tcW w:w="1242" w:type="dxa"/>
            <w:shd w:val="clear" w:color="auto" w:fill="auto"/>
            <w:noWrap/>
            <w:vAlign w:val="center"/>
          </w:tcPr>
          <w:p w14:paraId="74CAE410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9C2EC7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B5099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3283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D0FE249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3274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568E928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3252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4C566D1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3207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4063E1C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3141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E899E5F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2646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08D996C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343A831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981F1D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EE8807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E57559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D39419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E568D5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639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7F3A6D8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3252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95482DD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33</w:t>
            </w:r>
          </w:p>
        </w:tc>
      </w:tr>
      <w:tr w:rsidR="00FD7752" w:rsidRPr="004F0855" w14:paraId="49C7A511" w14:textId="77777777" w:rsidTr="00FD7752">
        <w:trPr>
          <w:trHeight w:val="237"/>
        </w:trPr>
        <w:tc>
          <w:tcPr>
            <w:tcW w:w="1242" w:type="dxa"/>
            <w:shd w:val="clear" w:color="auto" w:fill="auto"/>
            <w:noWrap/>
            <w:vAlign w:val="center"/>
          </w:tcPr>
          <w:p w14:paraId="0FA44CEF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829D1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90B38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603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9904A72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600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F84CEDA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600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500806C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596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F4B9990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584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24ED31F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516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50633BE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9FBAD94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73EF164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BF4F03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46FD15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067E40D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CA47CE6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87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D58438C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600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E24185D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FD7752" w:rsidRPr="004F0855" w14:paraId="138841C7" w14:textId="77777777" w:rsidTr="00FD7752">
        <w:trPr>
          <w:trHeight w:val="7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B144BA1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A619C9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5164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7F3A3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5164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48A6FDB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5113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DF214E1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5055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17B9EE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4971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844B029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4871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E26E06D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4166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47C6CAB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461C95E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76EE8A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60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AA2AB4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351DEC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202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C9BB1B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302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01BC284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1007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4021546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5055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EF6F7AB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118</w:t>
            </w:r>
          </w:p>
        </w:tc>
      </w:tr>
      <w:tr w:rsidR="00FD7752" w:rsidRPr="004F0855" w14:paraId="61E7A2B8" w14:textId="77777777" w:rsidTr="00FD7752">
        <w:trPr>
          <w:trHeight w:val="222"/>
        </w:trPr>
        <w:tc>
          <w:tcPr>
            <w:tcW w:w="1242" w:type="dxa"/>
            <w:shd w:val="clear" w:color="auto" w:fill="auto"/>
            <w:noWrap/>
            <w:vAlign w:val="center"/>
          </w:tcPr>
          <w:p w14:paraId="6D501D12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783B11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99,83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EDB02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99,83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DA4C1C7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98,84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4AAD845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97,72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93794FA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96,10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5B005C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94,16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2296C1D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80,53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A257231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0,17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99AC3F4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0,17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15C2EC0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1,16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87A3DB1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2,28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49D5CC9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3,90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3FD4850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5,84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6CBEEDD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19,47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8979144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97,7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9ACB6A5" w14:textId="77777777" w:rsidR="00FD7752" w:rsidRPr="004F0855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F085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2,3</w:t>
            </w:r>
          </w:p>
        </w:tc>
      </w:tr>
    </w:tbl>
    <w:p w14:paraId="46346891" w14:textId="77777777" w:rsidR="004F0855" w:rsidRDefault="004F0855" w:rsidP="00676ED6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</w:p>
    <w:p w14:paraId="639C559F" w14:textId="77777777" w:rsidR="004F0855" w:rsidRDefault="004F0855" w:rsidP="00676ED6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</w:p>
    <w:p w14:paraId="7F8D9185" w14:textId="0533A50B" w:rsidR="004F0855" w:rsidRDefault="00FD7752" w:rsidP="00676ED6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  <w:r w:rsidRPr="00A30394">
        <w:rPr>
          <w:noProof/>
          <w:lang w:bidi="ar-SA"/>
        </w:rPr>
        <w:drawing>
          <wp:inline distT="0" distB="0" distL="0" distR="0" wp14:anchorId="294F4AFF" wp14:editId="61FCF4B9">
            <wp:extent cx="8867775" cy="25717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45A5860" w14:textId="77777777" w:rsidR="00146B6C" w:rsidRDefault="00146B6C" w:rsidP="00FD7752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</w:p>
    <w:p w14:paraId="15CA62FC" w14:textId="07C53A62" w:rsidR="00FD7752" w:rsidRPr="00ED1C5B" w:rsidRDefault="00FD7752" w:rsidP="00FD7752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  <w:r w:rsidRPr="00ED1C5B">
        <w:rPr>
          <w:b/>
          <w:i/>
          <w:iCs/>
          <w:color w:val="auto"/>
          <w:sz w:val="26"/>
          <w:szCs w:val="26"/>
        </w:rPr>
        <w:lastRenderedPageBreak/>
        <w:t xml:space="preserve">Таблица </w:t>
      </w:r>
      <w:r>
        <w:rPr>
          <w:b/>
          <w:i/>
          <w:iCs/>
          <w:color w:val="auto"/>
          <w:sz w:val="26"/>
          <w:szCs w:val="26"/>
        </w:rPr>
        <w:t>3</w:t>
      </w:r>
    </w:p>
    <w:p w14:paraId="10442B2D" w14:textId="77777777" w:rsidR="00FD7752" w:rsidRDefault="00FD7752" w:rsidP="00FD7752">
      <w:pPr>
        <w:pStyle w:val="11"/>
        <w:spacing w:after="0"/>
        <w:ind w:firstLine="0"/>
        <w:jc w:val="center"/>
        <w:rPr>
          <w:b/>
          <w:i/>
          <w:iCs/>
          <w:color w:val="auto"/>
        </w:rPr>
      </w:pPr>
    </w:p>
    <w:p w14:paraId="258E9434" w14:textId="77777777" w:rsidR="00FD7752" w:rsidRDefault="00FD7752" w:rsidP="00FD77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2B84">
        <w:rPr>
          <w:rFonts w:ascii="Times New Roman" w:hAnsi="Times New Roman" w:cs="Times New Roman"/>
          <w:b/>
          <w:bCs/>
          <w:i/>
          <w:sz w:val="28"/>
          <w:szCs w:val="28"/>
        </w:rPr>
        <w:t>Статистика изложения</w:t>
      </w:r>
    </w:p>
    <w:p w14:paraId="7F280008" w14:textId="77777777" w:rsidR="00FD7752" w:rsidRDefault="00FD7752" w:rsidP="00FD7752">
      <w:pPr>
        <w:pStyle w:val="11"/>
        <w:spacing w:after="0"/>
        <w:ind w:firstLine="0"/>
        <w:jc w:val="center"/>
        <w:rPr>
          <w:b/>
          <w:i/>
          <w:iCs/>
          <w:color w:val="auto"/>
        </w:rPr>
      </w:pPr>
    </w:p>
    <w:p w14:paraId="223917B8" w14:textId="57915B42" w:rsidR="00FD7752" w:rsidRDefault="00FD7752" w:rsidP="00FD7752">
      <w:pPr>
        <w:pStyle w:val="11"/>
        <w:spacing w:after="0"/>
        <w:ind w:firstLine="0"/>
        <w:jc w:val="center"/>
        <w:rPr>
          <w:b/>
          <w:i/>
          <w:iCs/>
          <w:color w:val="auto"/>
        </w:rPr>
      </w:pPr>
      <w:r w:rsidRPr="00ED1C5B">
        <w:rPr>
          <w:b/>
          <w:i/>
          <w:iCs/>
          <w:color w:val="auto"/>
        </w:rPr>
        <w:t xml:space="preserve">Распределение </w:t>
      </w:r>
      <w:r>
        <w:rPr>
          <w:b/>
          <w:i/>
          <w:iCs/>
          <w:color w:val="auto"/>
        </w:rPr>
        <w:t>результатов</w:t>
      </w:r>
      <w:r w:rsidRPr="00ED1C5B">
        <w:rPr>
          <w:b/>
          <w:i/>
          <w:iCs/>
          <w:color w:val="auto"/>
        </w:rPr>
        <w:t xml:space="preserve"> итогового сочинения </w:t>
      </w:r>
      <w:r>
        <w:rPr>
          <w:b/>
          <w:i/>
          <w:iCs/>
          <w:color w:val="auto"/>
        </w:rPr>
        <w:t>по количеству  получения «зачета» /«незачета»</w:t>
      </w:r>
    </w:p>
    <w:p w14:paraId="034FB46E" w14:textId="4B72A114" w:rsidR="00FD7752" w:rsidRDefault="00FD7752" w:rsidP="00FD7752">
      <w:pPr>
        <w:pStyle w:val="11"/>
        <w:spacing w:after="0"/>
        <w:ind w:firstLine="0"/>
        <w:jc w:val="center"/>
        <w:rPr>
          <w:b/>
          <w:i/>
          <w:iCs/>
          <w:color w:val="auto"/>
        </w:rPr>
      </w:pPr>
      <w:r>
        <w:rPr>
          <w:b/>
          <w:i/>
          <w:iCs/>
          <w:color w:val="auto"/>
        </w:rPr>
        <w:t>по требованиям и критериям итогового изложения</w:t>
      </w:r>
    </w:p>
    <w:tbl>
      <w:tblPr>
        <w:tblpPr w:leftFromText="180" w:rightFromText="180" w:vertAnchor="page" w:horzAnchor="margin" w:tblpY="334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995"/>
        <w:gridCol w:w="850"/>
        <w:gridCol w:w="737"/>
        <w:gridCol w:w="737"/>
        <w:gridCol w:w="737"/>
        <w:gridCol w:w="737"/>
        <w:gridCol w:w="738"/>
        <w:gridCol w:w="850"/>
        <w:gridCol w:w="851"/>
        <w:gridCol w:w="661"/>
        <w:gridCol w:w="756"/>
        <w:gridCol w:w="756"/>
        <w:gridCol w:w="756"/>
        <w:gridCol w:w="756"/>
        <w:gridCol w:w="1134"/>
        <w:gridCol w:w="1134"/>
      </w:tblGrid>
      <w:tr w:rsidR="00FD7752" w:rsidRPr="00F72B84" w14:paraId="6B2C63C8" w14:textId="77777777" w:rsidTr="00FD7752">
        <w:trPr>
          <w:trHeight w:val="458"/>
        </w:trPr>
        <w:tc>
          <w:tcPr>
            <w:tcW w:w="1240" w:type="dxa"/>
            <w:vMerge w:val="restart"/>
            <w:shd w:val="clear" w:color="auto" w:fill="auto"/>
            <w:noWrap/>
            <w:vAlign w:val="center"/>
            <w:hideMark/>
          </w:tcPr>
          <w:p w14:paraId="261EF1E4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2B84">
              <w:rPr>
                <w:rFonts w:ascii="Times New Roman" w:hAnsi="Times New Roman" w:cs="Times New Roman"/>
                <w:b/>
                <w:bCs/>
              </w:rPr>
              <w:t>Номера тем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  <w:hideMark/>
          </w:tcPr>
          <w:p w14:paraId="0C32766F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2B84">
              <w:rPr>
                <w:rFonts w:ascii="Times New Roman" w:hAnsi="Times New Roman" w:cs="Times New Roman"/>
                <w:b/>
                <w:bCs/>
              </w:rPr>
              <w:t>Зачёты по требованиям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06F63DCF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2B84">
              <w:rPr>
                <w:rFonts w:ascii="Times New Roman" w:hAnsi="Times New Roman" w:cs="Times New Roman"/>
                <w:b/>
                <w:bCs/>
              </w:rPr>
              <w:t>Зачёты по критериям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FADCFE1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2B84">
              <w:rPr>
                <w:rFonts w:ascii="Times New Roman" w:hAnsi="Times New Roman" w:cs="Times New Roman"/>
                <w:b/>
                <w:bCs/>
              </w:rPr>
              <w:t>Незачёты по требованиям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3A0CCA3C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2B84">
              <w:rPr>
                <w:rFonts w:ascii="Times New Roman" w:hAnsi="Times New Roman" w:cs="Times New Roman"/>
                <w:b/>
                <w:bCs/>
              </w:rPr>
              <w:t>Незачётов по критериям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17B739AD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2B8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FD7752" w:rsidRPr="00F72B84" w14:paraId="21FEB546" w14:textId="77777777" w:rsidTr="00FD7752">
        <w:trPr>
          <w:trHeight w:val="353"/>
        </w:trPr>
        <w:tc>
          <w:tcPr>
            <w:tcW w:w="1240" w:type="dxa"/>
            <w:vMerge/>
            <w:vAlign w:val="center"/>
            <w:hideMark/>
          </w:tcPr>
          <w:p w14:paraId="20FCE9DE" w14:textId="77777777" w:rsidR="00FD7752" w:rsidRPr="00F72B84" w:rsidRDefault="00FD7752" w:rsidP="00FD775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1A4A704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B8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A8153A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B8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F432490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B8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4DDEA7FD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B8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1DF8287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B8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269F6B48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B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4CE374E9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B8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08DA9F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B8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B7E6A4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B8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5181C77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B8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908B082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B8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D685CAB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B8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7B7E61C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B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5039FC9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2B8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158CCE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2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зачёт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C789D0" w14:textId="77777777" w:rsidR="00FD7752" w:rsidRPr="00F72B84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2B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незачёт</w:t>
            </w:r>
          </w:p>
        </w:tc>
      </w:tr>
      <w:tr w:rsidR="00FD7752" w:rsidRPr="00F72B84" w14:paraId="1EC2F654" w14:textId="77777777" w:rsidTr="00FD7752">
        <w:trPr>
          <w:trHeight w:val="2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7D078F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sz w:val="26"/>
                <w:szCs w:val="26"/>
              </w:rPr>
              <w:t>902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E97DD94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C4E6F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F9BFBB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B3D46BE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8CFD0C0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88149D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A8BB416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87CCB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28588E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5DA0D22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936D17A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70F2663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B40818D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4B6D30A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B1826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A4AC4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D7752" w:rsidRPr="00F72B84" w14:paraId="385360E7" w14:textId="77777777" w:rsidTr="00FD7752">
        <w:trPr>
          <w:trHeight w:val="22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70C60A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96A3916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1CD775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C8294DE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960208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DD8D0A2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C8CDFD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101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F93358D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7A6FD6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214A45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12B17A1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D3637F4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40D7BE3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4566AB1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247B6C1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AFBA2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43073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FD7752" w:rsidRPr="00F72B84" w14:paraId="7ED8D64A" w14:textId="77777777" w:rsidTr="00FD7752">
        <w:trPr>
          <w:trHeight w:val="222"/>
        </w:trPr>
        <w:tc>
          <w:tcPr>
            <w:tcW w:w="1240" w:type="dxa"/>
            <w:shd w:val="clear" w:color="auto" w:fill="auto"/>
            <w:noWrap/>
            <w:vAlign w:val="center"/>
          </w:tcPr>
          <w:p w14:paraId="71B94F70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D296D80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AC467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sz w:val="26"/>
                <w:szCs w:val="26"/>
              </w:rPr>
              <w:t>97,3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A2D9BD4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sz w:val="26"/>
                <w:szCs w:val="26"/>
              </w:rPr>
              <w:t>97,3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2BFE9E3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sz w:val="26"/>
                <w:szCs w:val="26"/>
              </w:rPr>
              <w:t>97,3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7C6316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sz w:val="26"/>
                <w:szCs w:val="26"/>
              </w:rPr>
              <w:t>97,3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9F2109E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6745E22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sz w:val="26"/>
                <w:szCs w:val="26"/>
              </w:rPr>
              <w:t>95,9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C04F0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622B6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sz w:val="26"/>
                <w:szCs w:val="26"/>
              </w:rPr>
              <w:t>2,7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D4E6A73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sz w:val="26"/>
                <w:szCs w:val="26"/>
              </w:rPr>
              <w:t>2,7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4567872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sz w:val="26"/>
                <w:szCs w:val="26"/>
              </w:rPr>
              <w:t>2,7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4578FDE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sz w:val="26"/>
                <w:szCs w:val="26"/>
              </w:rPr>
              <w:t>2,7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E372B6A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sz w:val="26"/>
                <w:szCs w:val="26"/>
              </w:rPr>
              <w:t>4,1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5894D55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sz w:val="26"/>
                <w:szCs w:val="26"/>
              </w:rPr>
              <w:t>21,6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8AF30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sz w:val="26"/>
                <w:szCs w:val="26"/>
              </w:rPr>
              <w:t>97,3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5A146" w14:textId="77777777" w:rsidR="00FD7752" w:rsidRPr="00FD7752" w:rsidRDefault="00FD7752" w:rsidP="00FD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752">
              <w:rPr>
                <w:rFonts w:ascii="Times New Roman" w:hAnsi="Times New Roman" w:cs="Times New Roman"/>
                <w:b/>
                <w:sz w:val="26"/>
                <w:szCs w:val="26"/>
              </w:rPr>
              <w:t>2,7</w:t>
            </w:r>
          </w:p>
        </w:tc>
      </w:tr>
    </w:tbl>
    <w:p w14:paraId="7483626B" w14:textId="77777777" w:rsidR="00FD7752" w:rsidRDefault="00FD7752" w:rsidP="00E7132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FEAD116" w14:textId="2B8D3C98" w:rsidR="00146B6C" w:rsidRPr="00ED1C5B" w:rsidRDefault="00146B6C" w:rsidP="00146B6C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  <w:r w:rsidRPr="00ED1C5B">
        <w:rPr>
          <w:b/>
          <w:i/>
          <w:iCs/>
          <w:color w:val="auto"/>
          <w:sz w:val="26"/>
          <w:szCs w:val="26"/>
        </w:rPr>
        <w:t xml:space="preserve">Таблица </w:t>
      </w:r>
      <w:r>
        <w:rPr>
          <w:b/>
          <w:i/>
          <w:iCs/>
          <w:color w:val="auto"/>
          <w:sz w:val="26"/>
          <w:szCs w:val="26"/>
        </w:rPr>
        <w:t>4</w:t>
      </w:r>
    </w:p>
    <w:p w14:paraId="66454C22" w14:textId="77777777" w:rsidR="00146B6C" w:rsidRDefault="00146B6C" w:rsidP="00146B6C">
      <w:pPr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596494BF" w14:textId="33E739D5" w:rsidR="00AB7A26" w:rsidRPr="00FD7752" w:rsidRDefault="00AB7A26" w:rsidP="00AB7A26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D7752">
        <w:rPr>
          <w:rFonts w:ascii="Times New Roman" w:hAnsi="Times New Roman" w:cs="Times New Roman"/>
          <w:b/>
          <w:i/>
          <w:color w:val="auto"/>
          <w:sz w:val="28"/>
          <w:szCs w:val="28"/>
        </w:rPr>
        <w:t>Итоговое сочинение. Количество человек, получивших «зачет»/ «незачет» по требованию/критерию</w:t>
      </w:r>
    </w:p>
    <w:p w14:paraId="02AB5BBA" w14:textId="77777777" w:rsidR="00AB7A26" w:rsidRPr="00AB7A26" w:rsidRDefault="00AB7A26" w:rsidP="00AB7A26">
      <w:pPr>
        <w:jc w:val="center"/>
        <w:rPr>
          <w:rFonts w:ascii="Times New Roman" w:hAnsi="Times New Roman" w:cs="Times New Roman"/>
          <w:b/>
          <w:color w:val="FF0000"/>
        </w:rPr>
      </w:pPr>
    </w:p>
    <w:p w14:paraId="02EA971C" w14:textId="77777777" w:rsidR="00AB7A26" w:rsidRPr="002A6A82" w:rsidRDefault="00AB7A26" w:rsidP="00AB7A26">
      <w:pPr>
        <w:rPr>
          <w:rFonts w:ascii="Times New Roman" w:hAnsi="Times New Roman" w:cs="Times New Roman"/>
          <w:b/>
        </w:rPr>
      </w:pPr>
      <w:r w:rsidRPr="002A6A82">
        <w:rPr>
          <w:rFonts w:ascii="Times New Roman" w:hAnsi="Times New Roman" w:cs="Times New Roman"/>
          <w:b/>
          <w:bCs/>
        </w:rPr>
        <w:t>Всего участников итогового сочинения  - 5173 чел.</w:t>
      </w:r>
    </w:p>
    <w:tbl>
      <w:tblPr>
        <w:tblpPr w:leftFromText="180" w:rightFromText="180" w:vertAnchor="text" w:horzAnchor="margin" w:tblpY="16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72"/>
        <w:gridCol w:w="972"/>
        <w:gridCol w:w="40"/>
        <w:gridCol w:w="932"/>
        <w:gridCol w:w="972"/>
        <w:gridCol w:w="972"/>
        <w:gridCol w:w="972"/>
        <w:gridCol w:w="972"/>
        <w:gridCol w:w="1169"/>
        <w:gridCol w:w="1169"/>
        <w:gridCol w:w="1169"/>
        <w:gridCol w:w="1170"/>
      </w:tblGrid>
      <w:tr w:rsidR="00AB7A26" w:rsidRPr="00AB7A26" w14:paraId="26F03C2B" w14:textId="77777777" w:rsidTr="00E71322">
        <w:tc>
          <w:tcPr>
            <w:tcW w:w="675" w:type="dxa"/>
            <w:vMerge w:val="restart"/>
            <w:shd w:val="clear" w:color="auto" w:fill="auto"/>
            <w:vAlign w:val="center"/>
          </w:tcPr>
          <w:p w14:paraId="7CB3CAE9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№</w:t>
            </w:r>
          </w:p>
          <w:p w14:paraId="187C5743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B7A26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AB7A26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752C52AB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ОМСУ/ОО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06C663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Получили «зачет» по требованиям к сочинению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14:paraId="1999AAF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Получили «зачет» </w:t>
            </w:r>
          </w:p>
          <w:p w14:paraId="373F8F0E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по критериям сочинения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14:paraId="1C5FEC12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Результат проверки сочинения</w:t>
            </w:r>
          </w:p>
        </w:tc>
      </w:tr>
      <w:tr w:rsidR="00AB7A26" w:rsidRPr="00AB7A26" w14:paraId="62E698B5" w14:textId="77777777" w:rsidTr="00E71322">
        <w:tc>
          <w:tcPr>
            <w:tcW w:w="675" w:type="dxa"/>
            <w:vMerge/>
            <w:shd w:val="clear" w:color="auto" w:fill="auto"/>
          </w:tcPr>
          <w:p w14:paraId="6940F7F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C7691DA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6BC65C7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33D54BD2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2" w:type="dxa"/>
            <w:gridSpan w:val="2"/>
            <w:vMerge w:val="restart"/>
            <w:shd w:val="clear" w:color="auto" w:fill="auto"/>
            <w:vAlign w:val="center"/>
          </w:tcPr>
          <w:p w14:paraId="18CA7901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2A90DA4E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1213ABFE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17B9F7F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546A2CD2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084664AF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Получили</w:t>
            </w:r>
          </w:p>
          <w:p w14:paraId="0F9152BC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итоговый «зачет»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14:paraId="551FC2DF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Получили итоговый</w:t>
            </w:r>
          </w:p>
          <w:p w14:paraId="3E83D747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«незачет»</w:t>
            </w:r>
          </w:p>
        </w:tc>
      </w:tr>
      <w:tr w:rsidR="00AB7A26" w:rsidRPr="00AB7A26" w14:paraId="07DB29BC" w14:textId="77777777" w:rsidTr="00E71322">
        <w:tc>
          <w:tcPr>
            <w:tcW w:w="675" w:type="dxa"/>
            <w:vMerge/>
            <w:shd w:val="clear" w:color="auto" w:fill="auto"/>
            <w:vAlign w:val="center"/>
          </w:tcPr>
          <w:p w14:paraId="437D306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4B667F6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14:paraId="54BF16F7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14:paraId="41E0F053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2" w:type="dxa"/>
            <w:gridSpan w:val="2"/>
            <w:vMerge/>
            <w:shd w:val="clear" w:color="auto" w:fill="auto"/>
          </w:tcPr>
          <w:p w14:paraId="6D707DE3" w14:textId="77777777" w:rsidR="00AB7A26" w:rsidRPr="00AB7A26" w:rsidRDefault="00AB7A26" w:rsidP="00E71322">
            <w:pPr>
              <w:ind w:left="-108" w:right="-16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14:paraId="0F9A5039" w14:textId="77777777" w:rsidR="00AB7A26" w:rsidRPr="00AB7A26" w:rsidRDefault="00AB7A26" w:rsidP="00E71322">
            <w:pPr>
              <w:ind w:left="-51" w:right="-8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14:paraId="2E045DC5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14:paraId="788E17D8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14:paraId="7E35AC08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C15A4C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55EE8C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51480E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A194EE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AB7A26" w:rsidRPr="00AB7A26" w14:paraId="33C3E67C" w14:textId="77777777" w:rsidTr="00E71322">
        <w:tc>
          <w:tcPr>
            <w:tcW w:w="675" w:type="dxa"/>
            <w:shd w:val="clear" w:color="auto" w:fill="auto"/>
            <w:vAlign w:val="center"/>
          </w:tcPr>
          <w:p w14:paraId="7DDCB868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179B66F1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B7A26">
              <w:rPr>
                <w:rFonts w:ascii="Times New Roman" w:hAnsi="Times New Roman" w:cs="Times New Roman"/>
                <w:bCs/>
              </w:rPr>
              <w:t>Бокситогорский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8FA73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124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CF1E2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124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8385A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123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6B8F3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122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21D78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122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13A3E" w14:textId="77777777" w:rsidR="00AB7A26" w:rsidRPr="00AB7A26" w:rsidRDefault="00AB7A26" w:rsidP="00E71322">
            <w:pPr>
              <w:ind w:left="-79" w:right="-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121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43877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105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6DBD7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79D5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98,4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B918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A9F5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1,6</w:t>
            </w:r>
          </w:p>
        </w:tc>
      </w:tr>
      <w:tr w:rsidR="00AB7A26" w:rsidRPr="00AB7A26" w14:paraId="1EBAF0F9" w14:textId="77777777" w:rsidTr="00AB7A26">
        <w:trPr>
          <w:trHeight w:val="175"/>
        </w:trPr>
        <w:tc>
          <w:tcPr>
            <w:tcW w:w="675" w:type="dxa"/>
            <w:shd w:val="clear" w:color="auto" w:fill="auto"/>
            <w:vAlign w:val="center"/>
          </w:tcPr>
          <w:p w14:paraId="7D6DEBA6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CF63FE1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B7A26">
              <w:rPr>
                <w:rFonts w:ascii="Times New Roman" w:hAnsi="Times New Roman" w:cs="Times New Roman"/>
                <w:bCs/>
              </w:rPr>
              <w:t>Волосовский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D8F4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D7579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115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07A07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109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61491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109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FD716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109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B7414" w14:textId="77777777" w:rsidR="00AB7A26" w:rsidRPr="00AB7A26" w:rsidRDefault="00AB7A26" w:rsidP="00E71322">
            <w:pPr>
              <w:ind w:left="-79" w:right="-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109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124AA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91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88246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A7C37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94,8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C1A14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151C5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5,2</w:t>
            </w:r>
          </w:p>
        </w:tc>
      </w:tr>
      <w:tr w:rsidR="00AB7A26" w:rsidRPr="00AB7A26" w14:paraId="45337A30" w14:textId="77777777" w:rsidTr="00E71322">
        <w:tc>
          <w:tcPr>
            <w:tcW w:w="675" w:type="dxa"/>
            <w:shd w:val="clear" w:color="auto" w:fill="auto"/>
            <w:vAlign w:val="center"/>
          </w:tcPr>
          <w:p w14:paraId="04BB4459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1F39AD2D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B7A26">
              <w:rPr>
                <w:rFonts w:ascii="Times New Roman" w:hAnsi="Times New Roman" w:cs="Times New Roman"/>
                <w:bCs/>
              </w:rPr>
              <w:t>Волховский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55C96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215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D93AE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215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71BA1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214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BE0C7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205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AF6B3" w14:textId="77777777" w:rsidR="00AB7A26" w:rsidRPr="00AB7A26" w:rsidRDefault="00AB7A26" w:rsidP="00E71322">
            <w:pPr>
              <w:ind w:left="-19" w:right="-22" w:firstLine="3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204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72B03" w14:textId="77777777" w:rsidR="00AB7A26" w:rsidRPr="00AB7A26" w:rsidRDefault="00AB7A26" w:rsidP="00E71322">
            <w:pPr>
              <w:ind w:left="-79" w:right="-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202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9E0D7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168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36E46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A48ED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95,4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C693E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2B64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4,6</w:t>
            </w:r>
          </w:p>
        </w:tc>
      </w:tr>
      <w:tr w:rsidR="00AB7A26" w:rsidRPr="00AB7A26" w14:paraId="1D7B6B44" w14:textId="77777777" w:rsidTr="00E71322">
        <w:tc>
          <w:tcPr>
            <w:tcW w:w="675" w:type="dxa"/>
            <w:shd w:val="clear" w:color="auto" w:fill="auto"/>
            <w:vAlign w:val="center"/>
          </w:tcPr>
          <w:p w14:paraId="62E35BC7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4744C10D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Всеволожский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EEECF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1361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C41EE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1361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A3348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1349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E399C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1338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4D116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1299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63AC5" w14:textId="77777777" w:rsidR="00AB7A26" w:rsidRPr="00AB7A26" w:rsidRDefault="00AB7A26" w:rsidP="00E71322">
            <w:pPr>
              <w:ind w:left="-79" w:right="-51" w:hanging="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1263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9621F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1068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60ED5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1338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3FDD6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DC957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1FD32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AB7A26" w:rsidRPr="00AB7A26" w14:paraId="4F5DF7D8" w14:textId="77777777" w:rsidTr="00E71322">
        <w:tc>
          <w:tcPr>
            <w:tcW w:w="675" w:type="dxa"/>
            <w:shd w:val="clear" w:color="auto" w:fill="auto"/>
            <w:vAlign w:val="center"/>
          </w:tcPr>
          <w:p w14:paraId="22CECC2C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27B7DDC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Выборгский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64E0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514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93E8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514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FD68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510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3542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505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DA79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501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4852" w14:textId="77777777" w:rsidR="00AB7A26" w:rsidRPr="00AB7A26" w:rsidRDefault="00AB7A26" w:rsidP="00E71322">
            <w:pPr>
              <w:ind w:left="-79" w:right="-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505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4EFF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422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8B57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505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685D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98,2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96DF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AFBF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1,8</w:t>
            </w:r>
          </w:p>
        </w:tc>
      </w:tr>
      <w:tr w:rsidR="00AB7A26" w:rsidRPr="00AB7A26" w14:paraId="155DAC4F" w14:textId="77777777" w:rsidTr="00E71322">
        <w:tc>
          <w:tcPr>
            <w:tcW w:w="675" w:type="dxa"/>
            <w:shd w:val="clear" w:color="auto" w:fill="auto"/>
            <w:vAlign w:val="center"/>
          </w:tcPr>
          <w:p w14:paraId="62FA01EB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87627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Гатчинский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919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645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CBAF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645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C827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638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2FE6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635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915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621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3BE5" w14:textId="77777777" w:rsidR="00AB7A26" w:rsidRPr="00AB7A26" w:rsidRDefault="00AB7A26" w:rsidP="00E71322">
            <w:pPr>
              <w:ind w:left="-79" w:right="-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609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7BAF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537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CAF5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635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DF71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98,3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9BA3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8EC9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1,7</w:t>
            </w:r>
          </w:p>
        </w:tc>
      </w:tr>
      <w:tr w:rsidR="00AB7A26" w:rsidRPr="00AB7A26" w14:paraId="4DC4B727" w14:textId="77777777" w:rsidTr="00E71322">
        <w:tc>
          <w:tcPr>
            <w:tcW w:w="675" w:type="dxa"/>
            <w:shd w:val="clear" w:color="auto" w:fill="auto"/>
            <w:vAlign w:val="center"/>
          </w:tcPr>
          <w:p w14:paraId="45A80CC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5AFEB2A3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B7A26">
              <w:rPr>
                <w:rFonts w:ascii="Times New Roman" w:hAnsi="Times New Roman" w:cs="Times New Roman"/>
                <w:bCs/>
              </w:rPr>
              <w:t>Кингисеппский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18059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249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B1452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249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77CE8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247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FB86F" w14:textId="77777777" w:rsidR="00AB7A26" w:rsidRPr="00AB7A26" w:rsidRDefault="00AB7A26" w:rsidP="00E71322">
            <w:pPr>
              <w:ind w:left="-51" w:right="-80" w:hanging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239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34061" w14:textId="77777777" w:rsidR="00AB7A26" w:rsidRPr="00AB7A26" w:rsidRDefault="00AB7A26" w:rsidP="00E71322">
            <w:pPr>
              <w:ind w:left="-19" w:right="-22" w:hanging="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237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9C313" w14:textId="77777777" w:rsidR="00AB7A26" w:rsidRPr="00AB7A26" w:rsidRDefault="00AB7A26" w:rsidP="00E71322">
            <w:pPr>
              <w:ind w:left="-79" w:right="-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232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D70B7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219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9FAE4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239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AD192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6B896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43792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AB7A26" w:rsidRPr="00AB7A26" w14:paraId="4F2DA728" w14:textId="77777777" w:rsidTr="00E71322">
        <w:tc>
          <w:tcPr>
            <w:tcW w:w="675" w:type="dxa"/>
            <w:shd w:val="clear" w:color="auto" w:fill="auto"/>
            <w:vAlign w:val="center"/>
          </w:tcPr>
          <w:p w14:paraId="0EB32837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0A1A7FAE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B7A26">
              <w:rPr>
                <w:rFonts w:ascii="Times New Roman" w:hAnsi="Times New Roman" w:cs="Times New Roman"/>
                <w:bCs/>
              </w:rPr>
              <w:t>Киришский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0E47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263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89FA9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263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203B7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263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55DEC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260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0E36D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260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1AB62" w14:textId="77777777" w:rsidR="00AB7A26" w:rsidRPr="00AB7A26" w:rsidRDefault="00AB7A26" w:rsidP="00E71322">
            <w:pPr>
              <w:ind w:left="-79" w:right="-51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260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789FD3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211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83798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260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9A92C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98,9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BC6A4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04A42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</w:tr>
      <w:tr w:rsidR="00AB7A26" w:rsidRPr="00AB7A26" w14:paraId="1628D45E" w14:textId="77777777" w:rsidTr="00E71322">
        <w:tc>
          <w:tcPr>
            <w:tcW w:w="675" w:type="dxa"/>
            <w:shd w:val="clear" w:color="auto" w:fill="auto"/>
            <w:vAlign w:val="center"/>
          </w:tcPr>
          <w:p w14:paraId="257299E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94" w:type="dxa"/>
            <w:shd w:val="clear" w:color="auto" w:fill="auto"/>
          </w:tcPr>
          <w:p w14:paraId="3887DE42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Кировский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6568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3517E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215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A0254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209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802CB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205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FFB05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205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D970D" w14:textId="77777777" w:rsidR="00AB7A26" w:rsidRPr="00AB7A26" w:rsidRDefault="00AB7A26" w:rsidP="00E71322">
            <w:pPr>
              <w:ind w:left="-79" w:right="-51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196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8BC50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188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D4D29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205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600B9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95,3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6A987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25E50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4,7</w:t>
            </w:r>
          </w:p>
        </w:tc>
      </w:tr>
      <w:tr w:rsidR="00AB7A26" w:rsidRPr="00AB7A26" w14:paraId="5B519C98" w14:textId="77777777" w:rsidTr="00E71322">
        <w:tc>
          <w:tcPr>
            <w:tcW w:w="675" w:type="dxa"/>
            <w:shd w:val="clear" w:color="auto" w:fill="auto"/>
            <w:vAlign w:val="center"/>
          </w:tcPr>
          <w:p w14:paraId="3767E18E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14:paraId="2744E266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B7A26">
              <w:rPr>
                <w:rFonts w:ascii="Times New Roman" w:hAnsi="Times New Roman" w:cs="Times New Roman"/>
                <w:bCs/>
              </w:rPr>
              <w:t>Лодейнопольский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266B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78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95A9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78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567B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78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5752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78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A5D4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78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82F8" w14:textId="77777777" w:rsidR="00AB7A26" w:rsidRPr="00AB7A26" w:rsidRDefault="00AB7A26" w:rsidP="00E71322">
            <w:pPr>
              <w:ind w:left="-79" w:right="-51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75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37FB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60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45BD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4E49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0C33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FDE2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354FB71F" w14:textId="77777777" w:rsidTr="00E71322">
        <w:tc>
          <w:tcPr>
            <w:tcW w:w="675" w:type="dxa"/>
            <w:shd w:val="clear" w:color="auto" w:fill="auto"/>
            <w:vAlign w:val="center"/>
          </w:tcPr>
          <w:p w14:paraId="64F156B9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14:paraId="1998D971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Ломоносовский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A7C8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137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E8DF0D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137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C1C78C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137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106D3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137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F92A3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131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943B7" w14:textId="77777777" w:rsidR="00AB7A26" w:rsidRPr="00AB7A26" w:rsidRDefault="00AB7A26" w:rsidP="00E71322">
            <w:pPr>
              <w:ind w:left="-79" w:right="-51" w:hanging="82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123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7AEC7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103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8E654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137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8FCC9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98,6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65D72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BC19F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</w:tr>
      <w:tr w:rsidR="00AB7A26" w:rsidRPr="00AB7A26" w14:paraId="17011B68" w14:textId="77777777" w:rsidTr="00E71322">
        <w:tc>
          <w:tcPr>
            <w:tcW w:w="675" w:type="dxa"/>
            <w:shd w:val="clear" w:color="auto" w:fill="auto"/>
            <w:vAlign w:val="center"/>
          </w:tcPr>
          <w:p w14:paraId="4E30E93E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14:paraId="4570C637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B7A26">
              <w:rPr>
                <w:rFonts w:ascii="Times New Roman" w:hAnsi="Times New Roman" w:cs="Times New Roman"/>
                <w:bCs/>
              </w:rPr>
              <w:t>Лужский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0BE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143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F07D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143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A9E7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141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C921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141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B209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141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BBD8" w14:textId="77777777" w:rsidR="00AB7A26" w:rsidRPr="00AB7A26" w:rsidRDefault="00AB7A26" w:rsidP="00E71322">
            <w:pPr>
              <w:ind w:left="-79" w:right="-51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0644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103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2C68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141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531F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98,6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8EBA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2D78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</w:tr>
      <w:tr w:rsidR="00AB7A26" w:rsidRPr="00AB7A26" w14:paraId="5FF1C69D" w14:textId="77777777" w:rsidTr="00E71322">
        <w:tc>
          <w:tcPr>
            <w:tcW w:w="675" w:type="dxa"/>
            <w:shd w:val="clear" w:color="auto" w:fill="auto"/>
            <w:vAlign w:val="center"/>
          </w:tcPr>
          <w:p w14:paraId="208521DA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14:paraId="2E705D19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B7A26">
              <w:rPr>
                <w:rFonts w:ascii="Times New Roman" w:hAnsi="Times New Roman" w:cs="Times New Roman"/>
                <w:bCs/>
              </w:rPr>
              <w:t>Подпорожский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44B3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93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5ED8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93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59CF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91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5622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87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1A76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87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FEFA" w14:textId="77777777" w:rsidR="00AB7A26" w:rsidRPr="00AB7A26" w:rsidRDefault="00AB7A26" w:rsidP="00E71322">
            <w:pPr>
              <w:ind w:left="-79" w:right="-51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85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9C0E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64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99C1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D64B2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93,5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CC393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7C01C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</w:tr>
      <w:tr w:rsidR="00AB7A26" w:rsidRPr="00AB7A26" w14:paraId="1BF396D5" w14:textId="77777777" w:rsidTr="00E71322">
        <w:tc>
          <w:tcPr>
            <w:tcW w:w="675" w:type="dxa"/>
            <w:shd w:val="clear" w:color="auto" w:fill="auto"/>
            <w:vAlign w:val="center"/>
          </w:tcPr>
          <w:p w14:paraId="595D6A12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14:paraId="6FBB2A19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B7A26">
              <w:rPr>
                <w:rFonts w:ascii="Times New Roman" w:hAnsi="Times New Roman" w:cs="Times New Roman"/>
                <w:bCs/>
              </w:rPr>
              <w:t>Приозерский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010E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7F95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130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3698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394A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9E15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912" w14:textId="77777777" w:rsidR="00AB7A26" w:rsidRPr="00AB7A26" w:rsidRDefault="00AB7A26" w:rsidP="00E71322">
            <w:pPr>
              <w:ind w:left="-79" w:right="-51" w:hanging="82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122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F47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0B88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127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3A3F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97,7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5490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CB57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</w:tr>
      <w:tr w:rsidR="00AB7A26" w:rsidRPr="00AB7A26" w14:paraId="4F4F985B" w14:textId="77777777" w:rsidTr="00E71322">
        <w:tc>
          <w:tcPr>
            <w:tcW w:w="675" w:type="dxa"/>
            <w:shd w:val="clear" w:color="auto" w:fill="auto"/>
            <w:vAlign w:val="center"/>
          </w:tcPr>
          <w:p w14:paraId="6AEE352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14:paraId="4F792554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B7A26">
              <w:rPr>
                <w:rFonts w:ascii="Times New Roman" w:hAnsi="Times New Roman" w:cs="Times New Roman"/>
                <w:bCs/>
              </w:rPr>
              <w:t>Сланцевский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9E88B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B2551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5361FB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28D96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82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E7E32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79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C21AD" w14:textId="77777777" w:rsidR="00AB7A26" w:rsidRPr="00AB7A26" w:rsidRDefault="00AB7A26" w:rsidP="00E71322">
            <w:pPr>
              <w:ind w:left="-79" w:right="-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4B7B2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481D4C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8F3B5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97,6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A2D69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CF9FF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</w:tr>
      <w:tr w:rsidR="00AB7A26" w:rsidRPr="00AB7A26" w14:paraId="5FAA285D" w14:textId="77777777" w:rsidTr="00E71322">
        <w:tc>
          <w:tcPr>
            <w:tcW w:w="675" w:type="dxa"/>
            <w:shd w:val="clear" w:color="auto" w:fill="auto"/>
            <w:vAlign w:val="center"/>
          </w:tcPr>
          <w:p w14:paraId="3B94CA67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14:paraId="5625A81C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Сосновый Бор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1A1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295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85E49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295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5FB73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291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C37F4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285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B68EC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52B69" w14:textId="77777777" w:rsidR="00AB7A26" w:rsidRPr="00AB7A26" w:rsidRDefault="00AB7A26" w:rsidP="00E71322">
            <w:pPr>
              <w:ind w:left="-79" w:right="-51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284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F106A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242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B855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285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D583E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96,6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F0151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23C24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3,4</w:t>
            </w:r>
          </w:p>
        </w:tc>
      </w:tr>
      <w:tr w:rsidR="00AB7A26" w:rsidRPr="00AB7A26" w14:paraId="1096B31A" w14:textId="77777777" w:rsidTr="00E71322">
        <w:tc>
          <w:tcPr>
            <w:tcW w:w="675" w:type="dxa"/>
            <w:shd w:val="clear" w:color="auto" w:fill="auto"/>
            <w:vAlign w:val="center"/>
          </w:tcPr>
          <w:p w14:paraId="1DDB5838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14:paraId="02D42D6C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Тихвинский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F29E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209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66593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209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371CD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209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7E32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209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30AE6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201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5DF04" w14:textId="77777777" w:rsidR="00AB7A26" w:rsidRPr="00AB7A26" w:rsidRDefault="00AB7A26" w:rsidP="00E71322">
            <w:pPr>
              <w:ind w:left="-79" w:right="-51" w:hanging="8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193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95E8A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7A26">
              <w:rPr>
                <w:rFonts w:ascii="Times New Roman" w:hAnsi="Times New Roman" w:cs="Times New Roman"/>
                <w:color w:val="auto"/>
              </w:rPr>
              <w:t>173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CB5E9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209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BAD6C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8D2CA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B5EF6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4CD30F0C" w14:textId="77777777" w:rsidTr="00E71322">
        <w:tc>
          <w:tcPr>
            <w:tcW w:w="675" w:type="dxa"/>
            <w:shd w:val="clear" w:color="auto" w:fill="auto"/>
            <w:vAlign w:val="center"/>
          </w:tcPr>
          <w:p w14:paraId="0061949C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14:paraId="3A8EE5EF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B7A26">
              <w:rPr>
                <w:rFonts w:ascii="Times New Roman" w:hAnsi="Times New Roman" w:cs="Times New Roman"/>
                <w:bCs/>
              </w:rPr>
              <w:t>Тосненский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E3AF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285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7AFB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285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B0D2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283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46A1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282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35E7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281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A739" w14:textId="77777777" w:rsidR="00AB7A26" w:rsidRPr="00AB7A26" w:rsidRDefault="00AB7A26" w:rsidP="00E71322">
            <w:pPr>
              <w:ind w:left="-79" w:right="-51" w:hanging="82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275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1A6A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B7A26">
              <w:rPr>
                <w:rFonts w:ascii="Times New Roman" w:hAnsi="Times New Roman" w:cs="Times New Roman"/>
                <w:bCs/>
                <w:color w:val="auto"/>
              </w:rPr>
              <w:t>247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0CC7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282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17F2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98,9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56BC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5080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</w:tr>
      <w:tr w:rsidR="00AB7A26" w:rsidRPr="00AB7A26" w14:paraId="2B73D474" w14:textId="77777777" w:rsidTr="00E71322">
        <w:tc>
          <w:tcPr>
            <w:tcW w:w="3369" w:type="dxa"/>
            <w:gridSpan w:val="2"/>
            <w:shd w:val="clear" w:color="auto" w:fill="auto"/>
            <w:vAlign w:val="center"/>
          </w:tcPr>
          <w:p w14:paraId="57F52350" w14:textId="77777777" w:rsidR="00AB7A26" w:rsidRPr="002A6A82" w:rsidRDefault="00AB7A26" w:rsidP="00E71322">
            <w:pPr>
              <w:rPr>
                <w:rFonts w:ascii="Times New Roman" w:hAnsi="Times New Roman" w:cs="Times New Roman"/>
                <w:bCs/>
                <w:color w:val="7030A0"/>
                <w:sz w:val="22"/>
                <w:szCs w:val="22"/>
              </w:rPr>
            </w:pPr>
            <w:r w:rsidRPr="002A6A82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Кол-во чел. в МО, получивших «зачет» по требованию/ критерию  в 2021 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99B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5155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D428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5155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DCF8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5104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F927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5046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05BE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4963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02D3" w14:textId="77777777" w:rsidR="00AB7A26" w:rsidRPr="00AB7A26" w:rsidRDefault="00AB7A26" w:rsidP="00E71322">
            <w:pPr>
              <w:ind w:left="-79" w:right="-51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4862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FFFD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4159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749C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5046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6D7E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97,7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7F66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118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3303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2,3</w:t>
            </w:r>
          </w:p>
        </w:tc>
      </w:tr>
      <w:tr w:rsidR="002A6A82" w:rsidRPr="00AB7A26" w14:paraId="735B95B4" w14:textId="77777777" w:rsidTr="0089244B">
        <w:tc>
          <w:tcPr>
            <w:tcW w:w="3369" w:type="dxa"/>
            <w:gridSpan w:val="2"/>
            <w:shd w:val="clear" w:color="auto" w:fill="auto"/>
            <w:vAlign w:val="center"/>
          </w:tcPr>
          <w:p w14:paraId="3FBB8DFA" w14:textId="77777777" w:rsidR="002A6A82" w:rsidRPr="002A6A82" w:rsidRDefault="002A6A82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6A82">
              <w:rPr>
                <w:rFonts w:ascii="Times New Roman" w:hAnsi="Times New Roman" w:cs="Times New Roman"/>
                <w:bCs/>
                <w:sz w:val="22"/>
                <w:szCs w:val="22"/>
              </w:rPr>
              <w:t>ГБОУ ЛО «Школа-интернат «Красные Зори»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80AC" w14:textId="77777777" w:rsidR="002A6A82" w:rsidRPr="00AB7A26" w:rsidRDefault="002A6A82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F996" w14:textId="77777777" w:rsidR="002A6A82" w:rsidRPr="00AB7A26" w:rsidRDefault="002A6A82" w:rsidP="00E71322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C4B0" w14:textId="77777777" w:rsidR="002A6A82" w:rsidRPr="00AB7A26" w:rsidRDefault="002A6A82" w:rsidP="00E71322">
            <w:pPr>
              <w:ind w:left="-108" w:right="-165"/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5B92" w14:textId="77777777" w:rsidR="002A6A82" w:rsidRPr="00AB7A26" w:rsidRDefault="002A6A82" w:rsidP="00E71322">
            <w:pPr>
              <w:ind w:left="-51" w:right="-80"/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BC64" w14:textId="77777777" w:rsidR="002A6A82" w:rsidRPr="00AB7A26" w:rsidRDefault="002A6A82" w:rsidP="00E71322">
            <w:pPr>
              <w:ind w:left="-19" w:right="-22"/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25B1" w14:textId="77777777" w:rsidR="002A6A82" w:rsidRPr="00AB7A26" w:rsidRDefault="002A6A82" w:rsidP="00E71322">
            <w:pPr>
              <w:ind w:left="-79" w:right="-51"/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B737" w14:textId="77777777" w:rsidR="002A6A82" w:rsidRPr="00AB7A26" w:rsidRDefault="002A6A82" w:rsidP="00E71322">
            <w:pPr>
              <w:ind w:left="-2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9080" w14:textId="77777777" w:rsidR="002A6A82" w:rsidRPr="00AB7A26" w:rsidRDefault="002A6A82" w:rsidP="00E7132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37F8" w14:textId="77777777" w:rsidR="002A6A82" w:rsidRPr="00AB7A26" w:rsidRDefault="002A6A82" w:rsidP="00E71322">
            <w:pPr>
              <w:ind w:left="-72" w:right="-37" w:firstLine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0B26" w14:textId="77777777" w:rsidR="002A6A82" w:rsidRPr="00AB7A26" w:rsidRDefault="002A6A82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736B" w14:textId="77777777" w:rsidR="002A6A82" w:rsidRPr="00AB7A26" w:rsidRDefault="002A6A82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A6A82" w:rsidRPr="00AB7A26" w14:paraId="52B8E27F" w14:textId="77777777" w:rsidTr="0089244B">
        <w:tc>
          <w:tcPr>
            <w:tcW w:w="3369" w:type="dxa"/>
            <w:gridSpan w:val="2"/>
            <w:shd w:val="clear" w:color="auto" w:fill="auto"/>
            <w:vAlign w:val="center"/>
          </w:tcPr>
          <w:p w14:paraId="40994533" w14:textId="77777777" w:rsidR="002A6A82" w:rsidRPr="002A6A82" w:rsidRDefault="002A6A82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6A82">
              <w:rPr>
                <w:rFonts w:ascii="Times New Roman" w:hAnsi="Times New Roman" w:cs="Times New Roman"/>
                <w:bCs/>
                <w:sz w:val="22"/>
                <w:szCs w:val="22"/>
              </w:rPr>
              <w:t>ГБОУ ЛО «</w:t>
            </w:r>
            <w:proofErr w:type="spellStart"/>
            <w:r w:rsidRPr="002A6A82">
              <w:rPr>
                <w:rFonts w:ascii="Times New Roman" w:hAnsi="Times New Roman" w:cs="Times New Roman"/>
                <w:bCs/>
                <w:sz w:val="22"/>
                <w:szCs w:val="22"/>
              </w:rPr>
              <w:t>Лужская</w:t>
            </w:r>
            <w:proofErr w:type="spellEnd"/>
            <w:r w:rsidRPr="002A6A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санаторная школа-интернат»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7FB5" w14:textId="77777777" w:rsidR="002A6A82" w:rsidRPr="00AB7A26" w:rsidRDefault="002A6A82" w:rsidP="00E71322">
            <w:pPr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15D9" w14:textId="77777777" w:rsidR="002A6A82" w:rsidRPr="00AB7A26" w:rsidRDefault="002A6A82" w:rsidP="00E7132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1088" w14:textId="77777777" w:rsidR="002A6A82" w:rsidRPr="00AB7A26" w:rsidRDefault="002A6A82" w:rsidP="00E71322">
            <w:pPr>
              <w:ind w:left="-108" w:right="-165"/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FE0F" w14:textId="77777777" w:rsidR="002A6A82" w:rsidRPr="00AB7A26" w:rsidRDefault="002A6A82" w:rsidP="00E71322">
            <w:pPr>
              <w:ind w:left="-51" w:right="-80"/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5852" w14:textId="77777777" w:rsidR="002A6A82" w:rsidRPr="00AB7A26" w:rsidRDefault="002A6A82" w:rsidP="00E71322">
            <w:pPr>
              <w:ind w:left="-19" w:right="-22"/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1795" w14:textId="77777777" w:rsidR="002A6A82" w:rsidRPr="00AB7A26" w:rsidRDefault="002A6A82" w:rsidP="00E71322">
            <w:pPr>
              <w:ind w:left="-79" w:right="-51"/>
              <w:jc w:val="center"/>
              <w:rPr>
                <w:rFonts w:ascii="Times New Roman" w:hAnsi="Times New Roman" w:cs="Times New Roman"/>
              </w:rPr>
            </w:pPr>
            <w:r w:rsidRPr="00AB7A2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8825" w14:textId="77777777" w:rsidR="002A6A82" w:rsidRPr="00AB7A26" w:rsidRDefault="002A6A82" w:rsidP="00E71322">
            <w:pPr>
              <w:ind w:left="-2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C530" w14:textId="77777777" w:rsidR="002A6A82" w:rsidRPr="00AB7A26" w:rsidRDefault="002A6A82" w:rsidP="00E7132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2CB" w14:textId="77777777" w:rsidR="002A6A82" w:rsidRPr="00AB7A26" w:rsidRDefault="002A6A82" w:rsidP="00E71322">
            <w:pPr>
              <w:ind w:left="-72" w:right="-37" w:firstLine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3636" w14:textId="77777777" w:rsidR="002A6A82" w:rsidRPr="00AB7A26" w:rsidRDefault="002A6A82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A82F" w14:textId="77777777" w:rsidR="002A6A82" w:rsidRPr="00AB7A26" w:rsidRDefault="002A6A82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A2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684CFC7F" w14:textId="77777777" w:rsidTr="00E71322">
        <w:tc>
          <w:tcPr>
            <w:tcW w:w="3369" w:type="dxa"/>
            <w:gridSpan w:val="2"/>
            <w:shd w:val="clear" w:color="auto" w:fill="auto"/>
            <w:vAlign w:val="center"/>
          </w:tcPr>
          <w:p w14:paraId="19D610A9" w14:textId="77777777" w:rsidR="00AB7A26" w:rsidRPr="002A6A82" w:rsidRDefault="00AB7A26" w:rsidP="00E71322">
            <w:pP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2A6A82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Кол-во чел. в ГОУ, получивших «зачет» по требованию/ критерию  в 2021 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D3CC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1FFC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EF71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CDA4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F5B4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CE29" w14:textId="77777777" w:rsidR="00AB7A26" w:rsidRPr="00AB7A26" w:rsidRDefault="00AB7A26" w:rsidP="00E71322">
            <w:pPr>
              <w:ind w:left="-79" w:right="-51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D794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3D0D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1855" w14:textId="77777777" w:rsidR="00AB7A26" w:rsidRPr="00AB7A26" w:rsidRDefault="00AB7A26" w:rsidP="00E71322">
            <w:pPr>
              <w:ind w:left="-72" w:right="-37" w:firstLine="30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2AF9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9835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0</w:t>
            </w:r>
          </w:p>
        </w:tc>
      </w:tr>
      <w:tr w:rsidR="00AB7A26" w:rsidRPr="00AB7A26" w14:paraId="2B971091" w14:textId="77777777" w:rsidTr="00E71322">
        <w:tc>
          <w:tcPr>
            <w:tcW w:w="3369" w:type="dxa"/>
            <w:gridSpan w:val="2"/>
            <w:shd w:val="clear" w:color="auto" w:fill="auto"/>
            <w:vAlign w:val="center"/>
          </w:tcPr>
          <w:p w14:paraId="6C7F8CC5" w14:textId="77777777" w:rsidR="00AB7A26" w:rsidRPr="00AB7A26" w:rsidRDefault="00AB7A26" w:rsidP="00E71322">
            <w:pPr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Итого кол-во чел. в ЛО, получивших «зачет» по требованию/ критерию в 2021г.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4C56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0070C0"/>
              </w:rPr>
              <w:t>5164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94E" w14:textId="77777777" w:rsidR="00AB7A26" w:rsidRPr="00AB7A26" w:rsidRDefault="00AB7A26" w:rsidP="00E713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0070C0"/>
              </w:rPr>
              <w:t>5164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54C4" w14:textId="77777777" w:rsidR="00AB7A26" w:rsidRPr="00AB7A26" w:rsidRDefault="00AB7A26" w:rsidP="00E71322">
            <w:pPr>
              <w:ind w:left="-108" w:right="-165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0070C0"/>
              </w:rPr>
              <w:t>5113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BC38" w14:textId="77777777" w:rsidR="00AB7A26" w:rsidRPr="00AB7A26" w:rsidRDefault="00AB7A26" w:rsidP="00E71322">
            <w:pPr>
              <w:ind w:left="-51" w:right="-80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0070C0"/>
              </w:rPr>
              <w:t>5055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8217" w14:textId="77777777" w:rsidR="00AB7A26" w:rsidRPr="00AB7A26" w:rsidRDefault="00AB7A26" w:rsidP="00E71322">
            <w:pPr>
              <w:ind w:left="-19" w:right="-22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0070C0"/>
              </w:rPr>
              <w:t>4971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8CB6" w14:textId="77777777" w:rsidR="00AB7A26" w:rsidRPr="00AB7A26" w:rsidRDefault="00AB7A26" w:rsidP="00E71322">
            <w:pPr>
              <w:ind w:left="-79" w:right="-51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0070C0"/>
              </w:rPr>
              <w:t>4871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1295" w14:textId="77777777" w:rsidR="00AB7A26" w:rsidRPr="00AB7A26" w:rsidRDefault="00AB7A26" w:rsidP="00E71322">
            <w:pPr>
              <w:ind w:left="-23" w:right="-108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0070C0"/>
              </w:rPr>
              <w:t>4166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D09F" w14:textId="77777777" w:rsidR="00AB7A26" w:rsidRPr="00AB7A26" w:rsidRDefault="00AB7A26" w:rsidP="00E71322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0070C0"/>
              </w:rPr>
              <w:t>5055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2C39" w14:textId="77777777" w:rsidR="00AB7A26" w:rsidRPr="00AB7A26" w:rsidRDefault="00AB7A26" w:rsidP="00E71322">
            <w:pPr>
              <w:ind w:left="-72" w:right="-37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0070C0"/>
              </w:rPr>
              <w:t>97,7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2C9F" w14:textId="77777777" w:rsidR="00AB7A26" w:rsidRPr="00AB7A26" w:rsidRDefault="00AB7A26" w:rsidP="00E71322">
            <w:pPr>
              <w:ind w:left="-37" w:right="-73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0070C0"/>
              </w:rPr>
              <w:t>118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A628" w14:textId="77777777" w:rsidR="00AB7A26" w:rsidRPr="00AB7A26" w:rsidRDefault="00AB7A26" w:rsidP="00E71322">
            <w:pPr>
              <w:ind w:left="-3" w:right="-108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0070C0"/>
              </w:rPr>
              <w:t>2,3</w:t>
            </w:r>
          </w:p>
        </w:tc>
      </w:tr>
    </w:tbl>
    <w:p w14:paraId="5D6361D1" w14:textId="77777777" w:rsidR="00AB7A26" w:rsidRPr="00AB7A26" w:rsidRDefault="00AB7A26" w:rsidP="00AB7A26">
      <w:pPr>
        <w:rPr>
          <w:rFonts w:ascii="Times New Roman" w:hAnsi="Times New Roman" w:cs="Times New Roman"/>
          <w:b/>
          <w:color w:val="FF0000"/>
        </w:rPr>
      </w:pPr>
    </w:p>
    <w:p w14:paraId="7C62379A" w14:textId="053D2962" w:rsidR="00146B6C" w:rsidRPr="00ED1C5B" w:rsidRDefault="00146B6C" w:rsidP="00146B6C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  <w:r w:rsidRPr="00ED1C5B">
        <w:rPr>
          <w:b/>
          <w:i/>
          <w:iCs/>
          <w:color w:val="auto"/>
          <w:sz w:val="26"/>
          <w:szCs w:val="26"/>
        </w:rPr>
        <w:t xml:space="preserve">Таблица </w:t>
      </w:r>
      <w:r>
        <w:rPr>
          <w:b/>
          <w:i/>
          <w:iCs/>
          <w:color w:val="auto"/>
          <w:sz w:val="26"/>
          <w:szCs w:val="26"/>
        </w:rPr>
        <w:t>5</w:t>
      </w:r>
    </w:p>
    <w:p w14:paraId="5C030EF8" w14:textId="77777777" w:rsidR="00146B6C" w:rsidRDefault="00146B6C" w:rsidP="00AB7A26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48AC7248" w14:textId="48A27559" w:rsidR="00AB7A26" w:rsidRPr="00FD7752" w:rsidRDefault="00AB7A26" w:rsidP="00AB7A26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D775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Итоговое сочинение. Процент получивших «зачет»/ «незачет» по требованию/критерию </w:t>
      </w:r>
    </w:p>
    <w:tbl>
      <w:tblPr>
        <w:tblpPr w:leftFromText="180" w:rightFromText="180" w:vertAnchor="text" w:horzAnchor="margin" w:tblpY="162"/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72"/>
        <w:gridCol w:w="972"/>
        <w:gridCol w:w="40"/>
        <w:gridCol w:w="932"/>
        <w:gridCol w:w="972"/>
        <w:gridCol w:w="972"/>
        <w:gridCol w:w="972"/>
        <w:gridCol w:w="972"/>
        <w:gridCol w:w="1188"/>
        <w:gridCol w:w="1189"/>
        <w:gridCol w:w="1188"/>
        <w:gridCol w:w="1189"/>
      </w:tblGrid>
      <w:tr w:rsidR="00AB7A26" w:rsidRPr="00AB7A26" w14:paraId="0D449CF6" w14:textId="77777777" w:rsidTr="00E71322">
        <w:tc>
          <w:tcPr>
            <w:tcW w:w="675" w:type="dxa"/>
            <w:vMerge w:val="restart"/>
            <w:shd w:val="clear" w:color="auto" w:fill="auto"/>
            <w:vAlign w:val="center"/>
          </w:tcPr>
          <w:p w14:paraId="1AA9087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№</w:t>
            </w:r>
          </w:p>
          <w:p w14:paraId="61B60AE0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FCC312F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ОМСУ/ОО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7878A93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Получили «зачет» по требованиям к сочинению </w:t>
            </w:r>
          </w:p>
          <w:p w14:paraId="25DC139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% от общего количества участников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14:paraId="06E7D71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Получили «зачет» по критериям сочинения </w:t>
            </w:r>
          </w:p>
          <w:p w14:paraId="0732EA98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% от общего количества участников</w:t>
            </w:r>
          </w:p>
        </w:tc>
        <w:tc>
          <w:tcPr>
            <w:tcW w:w="4754" w:type="dxa"/>
            <w:gridSpan w:val="4"/>
            <w:shd w:val="clear" w:color="auto" w:fill="auto"/>
            <w:vAlign w:val="center"/>
          </w:tcPr>
          <w:p w14:paraId="475E71E8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Результат проверки сочинения</w:t>
            </w:r>
          </w:p>
        </w:tc>
      </w:tr>
      <w:tr w:rsidR="00AB7A26" w:rsidRPr="00AB7A26" w14:paraId="592A4884" w14:textId="77777777" w:rsidTr="00E71322">
        <w:tc>
          <w:tcPr>
            <w:tcW w:w="675" w:type="dxa"/>
            <w:vMerge/>
            <w:shd w:val="clear" w:color="auto" w:fill="auto"/>
          </w:tcPr>
          <w:p w14:paraId="1C464E6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0399DE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4D6A94E2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0CDE7B4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72" w:type="dxa"/>
            <w:gridSpan w:val="2"/>
            <w:vMerge w:val="restart"/>
            <w:shd w:val="clear" w:color="auto" w:fill="auto"/>
            <w:vAlign w:val="center"/>
          </w:tcPr>
          <w:p w14:paraId="4E2BBF63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7F5A111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3D4E1D7C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78CDE33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0D9234D6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3D019B6E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Получили</w:t>
            </w:r>
          </w:p>
          <w:p w14:paraId="01B4B2D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итоговый «зачет»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0C3CA5F7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Получили итоговый</w:t>
            </w:r>
          </w:p>
          <w:p w14:paraId="0DB7A46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«незачет»</w:t>
            </w:r>
          </w:p>
        </w:tc>
      </w:tr>
      <w:tr w:rsidR="00AB7A26" w:rsidRPr="00AB7A26" w14:paraId="709E5C03" w14:textId="77777777" w:rsidTr="00E71322">
        <w:tc>
          <w:tcPr>
            <w:tcW w:w="675" w:type="dxa"/>
            <w:vMerge/>
            <w:shd w:val="clear" w:color="auto" w:fill="auto"/>
            <w:vAlign w:val="center"/>
          </w:tcPr>
          <w:p w14:paraId="462CC363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E507D70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14:paraId="30E90EAD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14:paraId="77E4C648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vMerge/>
            <w:shd w:val="clear" w:color="auto" w:fill="auto"/>
          </w:tcPr>
          <w:p w14:paraId="1E97A448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14:paraId="3A8615D4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14:paraId="45003E48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14:paraId="356228F2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14:paraId="11C9AF1F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14FFEA0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4E7E2B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EF269B7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4CE7D0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AB7A26" w:rsidRPr="00AB7A26" w14:paraId="37EDA7B4" w14:textId="77777777" w:rsidTr="00E71322">
        <w:tc>
          <w:tcPr>
            <w:tcW w:w="675" w:type="dxa"/>
            <w:shd w:val="clear" w:color="auto" w:fill="auto"/>
            <w:vAlign w:val="center"/>
          </w:tcPr>
          <w:p w14:paraId="063CD85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743BE18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Бокситогорский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85A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E0F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2B0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99,2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21E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98,4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7E1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98,4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31E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97,6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C32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84,7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B7F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0C3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98,4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8E7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62F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1,6</w:t>
            </w:r>
          </w:p>
        </w:tc>
      </w:tr>
      <w:tr w:rsidR="00AB7A26" w:rsidRPr="00AB7A26" w14:paraId="3E1DE8C0" w14:textId="77777777" w:rsidTr="00E71322">
        <w:tc>
          <w:tcPr>
            <w:tcW w:w="675" w:type="dxa"/>
            <w:shd w:val="clear" w:color="auto" w:fill="auto"/>
            <w:vAlign w:val="center"/>
          </w:tcPr>
          <w:p w14:paraId="334780E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5929EA73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Волосовский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1C4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120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632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8E5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317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785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907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79,1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97F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D93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94,8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D26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color w:val="7030A0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79B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5,2</w:t>
            </w:r>
          </w:p>
        </w:tc>
      </w:tr>
      <w:tr w:rsidR="00AB7A26" w:rsidRPr="00AB7A26" w14:paraId="156DC3FD" w14:textId="77777777" w:rsidTr="00E71322">
        <w:tc>
          <w:tcPr>
            <w:tcW w:w="675" w:type="dxa"/>
            <w:shd w:val="clear" w:color="auto" w:fill="auto"/>
            <w:vAlign w:val="center"/>
          </w:tcPr>
          <w:p w14:paraId="1C76D8F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166ED6C0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Волховский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34C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A20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150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99,5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490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F7D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94,9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0DC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C7E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78,1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309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3A7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95,4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B08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color w:val="7030A0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5DF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4,6</w:t>
            </w:r>
          </w:p>
        </w:tc>
      </w:tr>
      <w:tr w:rsidR="00AB7A26" w:rsidRPr="00AB7A26" w14:paraId="59009648" w14:textId="77777777" w:rsidTr="00E71322">
        <w:tc>
          <w:tcPr>
            <w:tcW w:w="675" w:type="dxa"/>
            <w:shd w:val="clear" w:color="auto" w:fill="auto"/>
            <w:vAlign w:val="center"/>
          </w:tcPr>
          <w:p w14:paraId="2F0487C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5BDA4A24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Всеволожский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274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99,5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FE0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99,5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0D1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196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97,8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3DE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399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92,4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FC5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78,1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D02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1338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0D0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D3D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color w:val="7030A0"/>
              </w:rPr>
              <w:t>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69B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AB7A26" w:rsidRPr="00AB7A26" w14:paraId="74A59BF6" w14:textId="77777777" w:rsidTr="00E71322">
        <w:tc>
          <w:tcPr>
            <w:tcW w:w="675" w:type="dxa"/>
            <w:shd w:val="clear" w:color="auto" w:fill="auto"/>
            <w:vAlign w:val="center"/>
          </w:tcPr>
          <w:p w14:paraId="0692368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3242A1E0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Выборгский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D72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F52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2BF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99,2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4E7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347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97,5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BD4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426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82,1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307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505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1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98,2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432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color w:val="7030A0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78F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1,8</w:t>
            </w:r>
          </w:p>
        </w:tc>
      </w:tr>
      <w:tr w:rsidR="00AB7A26" w:rsidRPr="00AB7A26" w14:paraId="51129634" w14:textId="77777777" w:rsidTr="00E71322">
        <w:tc>
          <w:tcPr>
            <w:tcW w:w="675" w:type="dxa"/>
            <w:shd w:val="clear" w:color="auto" w:fill="auto"/>
            <w:vAlign w:val="center"/>
          </w:tcPr>
          <w:p w14:paraId="105D179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5E5ED2FF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Гатчинский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63F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DB9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99,8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30D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F99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840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96,1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D14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94,3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292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83,1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4B9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635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72A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98,3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87D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color w:val="7030A0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4D4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1,7</w:t>
            </w:r>
          </w:p>
        </w:tc>
      </w:tr>
      <w:tr w:rsidR="00AB7A26" w:rsidRPr="00AB7A26" w14:paraId="3AB7D5DA" w14:textId="77777777" w:rsidTr="00E71322">
        <w:tc>
          <w:tcPr>
            <w:tcW w:w="675" w:type="dxa"/>
            <w:shd w:val="clear" w:color="auto" w:fill="auto"/>
            <w:vAlign w:val="center"/>
          </w:tcPr>
          <w:p w14:paraId="51192D6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4DEF1731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Кингисеппский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FA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F79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7E8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E7B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96,0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91D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95,2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41E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93,0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936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88,0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C75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239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23E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757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color w:val="7030A0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202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AB7A26" w:rsidRPr="00AB7A26" w14:paraId="792DDC81" w14:textId="77777777" w:rsidTr="00E71322">
        <w:tc>
          <w:tcPr>
            <w:tcW w:w="675" w:type="dxa"/>
            <w:shd w:val="clear" w:color="auto" w:fill="auto"/>
            <w:vAlign w:val="center"/>
          </w:tcPr>
          <w:p w14:paraId="3993DEB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78D3059D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Киришский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45A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0DF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28C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546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903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780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52C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80,2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78C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260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89A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98,9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260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001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</w:tr>
      <w:tr w:rsidR="00AB7A26" w:rsidRPr="00AB7A26" w14:paraId="5F815FB4" w14:textId="77777777" w:rsidTr="00E71322">
        <w:tc>
          <w:tcPr>
            <w:tcW w:w="675" w:type="dxa"/>
            <w:shd w:val="clear" w:color="auto" w:fill="auto"/>
            <w:vAlign w:val="center"/>
          </w:tcPr>
          <w:p w14:paraId="6F7132C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64B4F38C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Кировский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2F2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D21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FEF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12E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8CB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4B2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0EF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87,4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77A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205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B5B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95,3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DD3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2F2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4,7</w:t>
            </w:r>
          </w:p>
        </w:tc>
      </w:tr>
      <w:tr w:rsidR="00AB7A26" w:rsidRPr="00AB7A26" w14:paraId="1D56D30F" w14:textId="77777777" w:rsidTr="00E71322">
        <w:tc>
          <w:tcPr>
            <w:tcW w:w="675" w:type="dxa"/>
            <w:shd w:val="clear" w:color="auto" w:fill="auto"/>
            <w:vAlign w:val="center"/>
          </w:tcPr>
          <w:p w14:paraId="01415E4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14:paraId="43C97945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Лодейнопольский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128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93E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429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5DE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A38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737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96,2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D09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76, 9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C5F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371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CEA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0AE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1E85BFC4" w14:textId="77777777" w:rsidTr="00E71322">
        <w:tc>
          <w:tcPr>
            <w:tcW w:w="675" w:type="dxa"/>
            <w:shd w:val="clear" w:color="auto" w:fill="auto"/>
            <w:vAlign w:val="center"/>
          </w:tcPr>
          <w:p w14:paraId="26EB995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14:paraId="3765EBCE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Ломоносовский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11D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E39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98,6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993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6A2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9F2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94,2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98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88,5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3BF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74,1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3B7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EC3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98,6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266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5C3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</w:tr>
      <w:tr w:rsidR="00AB7A26" w:rsidRPr="00AB7A26" w14:paraId="5FB202A3" w14:textId="77777777" w:rsidTr="00E71322">
        <w:tc>
          <w:tcPr>
            <w:tcW w:w="675" w:type="dxa"/>
            <w:shd w:val="clear" w:color="auto" w:fill="auto"/>
            <w:vAlign w:val="center"/>
          </w:tcPr>
          <w:p w14:paraId="0C1A798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14:paraId="6EB3FF49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Лужский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80E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725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4B9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035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2E1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F9C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5E8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D6E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748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98,6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D2A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43A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</w:tr>
      <w:tr w:rsidR="00AB7A26" w:rsidRPr="00AB7A26" w14:paraId="09BE1668" w14:textId="77777777" w:rsidTr="00E71322">
        <w:tc>
          <w:tcPr>
            <w:tcW w:w="675" w:type="dxa"/>
            <w:shd w:val="clear" w:color="auto" w:fill="auto"/>
            <w:vAlign w:val="center"/>
          </w:tcPr>
          <w:p w14:paraId="4B1C094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14:paraId="0D9D7989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Подпорожский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36D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A72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57D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97,8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B66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93,5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E76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93,5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838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91,4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AAB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68,8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8A9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C29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93,5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EF1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45D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</w:tr>
      <w:tr w:rsidR="00AB7A26" w:rsidRPr="00AB7A26" w14:paraId="0FAB9ED8" w14:textId="77777777" w:rsidTr="00E71322">
        <w:tc>
          <w:tcPr>
            <w:tcW w:w="675" w:type="dxa"/>
            <w:shd w:val="clear" w:color="auto" w:fill="auto"/>
            <w:vAlign w:val="center"/>
          </w:tcPr>
          <w:p w14:paraId="5C6E3F1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14:paraId="0C772EC0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Приозерский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239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09C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565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E84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97,7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CCD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97,7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C33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93,8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6CF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71,5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571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BD8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97,7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02B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01E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2,3</w:t>
            </w:r>
          </w:p>
        </w:tc>
      </w:tr>
      <w:tr w:rsidR="00AB7A26" w:rsidRPr="00AB7A26" w14:paraId="42FF9956" w14:textId="77777777" w:rsidTr="00E71322">
        <w:tc>
          <w:tcPr>
            <w:tcW w:w="675" w:type="dxa"/>
            <w:shd w:val="clear" w:color="auto" w:fill="auto"/>
            <w:vAlign w:val="center"/>
          </w:tcPr>
          <w:p w14:paraId="45F96B5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14:paraId="0C986651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Сланцевский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E64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014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434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CFC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97,6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451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6E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80,95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695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77,4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066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78C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97,6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27E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14E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</w:tr>
      <w:tr w:rsidR="00AB7A26" w:rsidRPr="00AB7A26" w14:paraId="1F7A94CD" w14:textId="77777777" w:rsidTr="00E71322">
        <w:tc>
          <w:tcPr>
            <w:tcW w:w="675" w:type="dxa"/>
            <w:shd w:val="clear" w:color="auto" w:fill="auto"/>
            <w:vAlign w:val="center"/>
          </w:tcPr>
          <w:p w14:paraId="62AA486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14:paraId="39A8F1FC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Сосновый Бор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247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D3D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3E3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A78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96,6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486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94,9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410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96,3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4FB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82,0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D79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285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0AB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96,6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955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98D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3,4</w:t>
            </w:r>
          </w:p>
        </w:tc>
      </w:tr>
      <w:tr w:rsidR="00AB7A26" w:rsidRPr="00AB7A26" w14:paraId="4FFD1DCC" w14:textId="77777777" w:rsidTr="00E71322">
        <w:tc>
          <w:tcPr>
            <w:tcW w:w="675" w:type="dxa"/>
            <w:shd w:val="clear" w:color="auto" w:fill="auto"/>
            <w:vAlign w:val="center"/>
          </w:tcPr>
          <w:p w14:paraId="3CAB398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14:paraId="0FCB3E66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Тихвинский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8BA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1D4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E85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57F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B30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96,2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8BE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92,3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089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82,8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897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209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5B9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B27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6C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72C92D37" w14:textId="77777777" w:rsidTr="00E71322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14:paraId="3C6CF57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14:paraId="3B11FF0B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Тосненский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2BE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0DC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F1A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025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BC0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752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96,5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FE2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86,7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66C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282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710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98,9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205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7AA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</w:tr>
      <w:tr w:rsidR="00AB7A26" w:rsidRPr="00AB7A26" w14:paraId="1A821BF4" w14:textId="77777777" w:rsidTr="00E71322">
        <w:trPr>
          <w:trHeight w:val="70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2AD8862D" w14:textId="77777777" w:rsidR="00AB7A26" w:rsidRPr="00AB7A26" w:rsidRDefault="00AB7A26" w:rsidP="00E71322">
            <w:pPr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% в МО, получивших «зачет» по требованию/ критерию  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351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99,8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0E9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99,8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C97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98,8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AC4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97,7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1BC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96,1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98C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94,2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BFB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80,5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BCE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5046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BEB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97,7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FDB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118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5F2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2,3</w:t>
            </w:r>
          </w:p>
        </w:tc>
      </w:tr>
      <w:tr w:rsidR="002A6A82" w:rsidRPr="00AB7A26" w14:paraId="09FA0485" w14:textId="77777777" w:rsidTr="0089244B">
        <w:trPr>
          <w:trHeight w:val="70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51C01991" w14:textId="77777777" w:rsidR="002A6A82" w:rsidRPr="002A6A82" w:rsidRDefault="002A6A82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6A82">
              <w:rPr>
                <w:rFonts w:ascii="Times New Roman" w:hAnsi="Times New Roman" w:cs="Times New Roman"/>
                <w:bCs/>
                <w:sz w:val="22"/>
                <w:szCs w:val="22"/>
              </w:rPr>
              <w:t>ГБОУ ЛО «Школа-интернат «Красные Зори»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AC10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BA3A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29CB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5213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6A2A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76C6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2F2B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6907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0B61" w14:textId="77777777" w:rsidR="002A6A82" w:rsidRPr="00FD7752" w:rsidRDefault="002A6A82" w:rsidP="00E71322">
            <w:pPr>
              <w:ind w:left="-45" w:right="-140" w:firstLine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8046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D6D2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A6A82" w:rsidRPr="00AB7A26" w14:paraId="2A5AFF26" w14:textId="77777777" w:rsidTr="0089244B">
        <w:trPr>
          <w:trHeight w:val="70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321076BB" w14:textId="77777777" w:rsidR="002A6A82" w:rsidRPr="002A6A82" w:rsidRDefault="002A6A82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6A82">
              <w:rPr>
                <w:rFonts w:ascii="Times New Roman" w:hAnsi="Times New Roman" w:cs="Times New Roman"/>
                <w:bCs/>
                <w:sz w:val="22"/>
                <w:szCs w:val="22"/>
              </w:rPr>
              <w:t>ГБОУ ЛО «</w:t>
            </w:r>
            <w:proofErr w:type="spellStart"/>
            <w:r w:rsidRPr="002A6A82">
              <w:rPr>
                <w:rFonts w:ascii="Times New Roman" w:hAnsi="Times New Roman" w:cs="Times New Roman"/>
                <w:bCs/>
                <w:sz w:val="22"/>
                <w:szCs w:val="22"/>
              </w:rPr>
              <w:t>Лужская</w:t>
            </w:r>
            <w:proofErr w:type="spellEnd"/>
            <w:r w:rsidRPr="002A6A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санаторная школа-интернат»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C4D1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5A73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9D0F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1386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FC08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9E98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DEF8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71,4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C150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DF3A" w14:textId="77777777" w:rsidR="002A6A82" w:rsidRPr="00FD7752" w:rsidRDefault="002A6A82" w:rsidP="00E71322">
            <w:pPr>
              <w:ind w:left="-30" w:right="-140" w:firstLine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5A49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6E6C" w14:textId="77777777" w:rsidR="002A6A82" w:rsidRPr="00FD7752" w:rsidRDefault="002A6A82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0F54D380" w14:textId="77777777" w:rsidTr="00E71322">
        <w:trPr>
          <w:trHeight w:val="70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7FFB2D71" w14:textId="77777777" w:rsidR="00AB7A26" w:rsidRPr="00AB7A26" w:rsidRDefault="00AB7A26" w:rsidP="00E71322">
            <w:pP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% в ГОУ, получивших «зачет» по требованию/ критерию  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43A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5F5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100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C95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244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C1A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88,9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52A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A2F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77,8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75B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A58E" w14:textId="77777777" w:rsidR="00AB7A26" w:rsidRPr="00FD7752" w:rsidRDefault="00AB7A26" w:rsidP="00E71322">
            <w:pPr>
              <w:ind w:left="-45" w:right="-140" w:firstLine="30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26F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4DD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0</w:t>
            </w:r>
          </w:p>
        </w:tc>
      </w:tr>
      <w:tr w:rsidR="00AB7A26" w:rsidRPr="00AB7A26" w14:paraId="1D1E71B3" w14:textId="77777777" w:rsidTr="00E71322">
        <w:trPr>
          <w:trHeight w:val="70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4429749" w14:textId="77777777" w:rsidR="00AB7A26" w:rsidRPr="00FD7752" w:rsidRDefault="00AB7A26" w:rsidP="00E71322">
            <w:pPr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</w:pPr>
            <w:r w:rsidRPr="00FD7752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Итого % получивших «зачет» по требованию/критерию в ЛО в 2021 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B7C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0070C0"/>
              </w:rPr>
              <w:t>99,8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AC4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0070C0"/>
              </w:rPr>
              <w:t>99,8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0F3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0070C0"/>
              </w:rPr>
              <w:t>98,8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684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0070C0"/>
              </w:rPr>
              <w:t>97,7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479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0070C0"/>
              </w:rPr>
              <w:t>96,1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E62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0070C0"/>
              </w:rPr>
              <w:t>94,2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943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0070C0"/>
              </w:rPr>
              <w:t>80,5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4D0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0070C0"/>
              </w:rPr>
              <w:t>5055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358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0070C0"/>
              </w:rPr>
              <w:t>97,7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2F8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0070C0"/>
              </w:rPr>
              <w:t>118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F91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0070C0"/>
              </w:rPr>
              <w:t>2,3</w:t>
            </w:r>
          </w:p>
        </w:tc>
      </w:tr>
    </w:tbl>
    <w:p w14:paraId="33FC960D" w14:textId="77777777" w:rsidR="00AB7A26" w:rsidRPr="00AB7A26" w:rsidRDefault="00AB7A26" w:rsidP="00AB7A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F891260" w14:textId="77777777" w:rsidR="00146B6C" w:rsidRDefault="00146B6C" w:rsidP="00146B6C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</w:p>
    <w:p w14:paraId="64FFAC7D" w14:textId="58F763B4" w:rsidR="00146B6C" w:rsidRPr="00ED1C5B" w:rsidRDefault="00146B6C" w:rsidP="00146B6C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  <w:r w:rsidRPr="00ED1C5B">
        <w:rPr>
          <w:b/>
          <w:i/>
          <w:iCs/>
          <w:color w:val="auto"/>
          <w:sz w:val="26"/>
          <w:szCs w:val="26"/>
        </w:rPr>
        <w:t xml:space="preserve">Таблица </w:t>
      </w:r>
      <w:r>
        <w:rPr>
          <w:b/>
          <w:i/>
          <w:iCs/>
          <w:color w:val="auto"/>
          <w:sz w:val="26"/>
          <w:szCs w:val="26"/>
        </w:rPr>
        <w:t>6</w:t>
      </w:r>
    </w:p>
    <w:p w14:paraId="1669454F" w14:textId="77777777" w:rsidR="00146B6C" w:rsidRDefault="00146B6C" w:rsidP="00146B6C">
      <w:pPr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04094249" w14:textId="77777777" w:rsidR="00146B6C" w:rsidRDefault="00146B6C" w:rsidP="00146B6C">
      <w:pPr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18B5326D" w14:textId="1B7CB06D" w:rsidR="00AB7A26" w:rsidRPr="00FD7752" w:rsidRDefault="00AB7A26" w:rsidP="00146B6C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D7752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Итоговое изложение. Количество человек, получивших «зачет»/ «незачет» по требованию/критерию</w:t>
      </w:r>
    </w:p>
    <w:p w14:paraId="7A5C316C" w14:textId="77777777" w:rsidR="00AB7A26" w:rsidRDefault="00AB7A26" w:rsidP="00AB7A26">
      <w:pPr>
        <w:rPr>
          <w:rFonts w:ascii="Times New Roman" w:hAnsi="Times New Roman" w:cs="Times New Roman"/>
        </w:rPr>
      </w:pPr>
    </w:p>
    <w:p w14:paraId="13D426A4" w14:textId="4227691D" w:rsidR="002A6A82" w:rsidRPr="002A6A82" w:rsidRDefault="002A6A82" w:rsidP="002A6A82">
      <w:pPr>
        <w:rPr>
          <w:rFonts w:ascii="Times New Roman" w:hAnsi="Times New Roman" w:cs="Times New Roman"/>
          <w:b/>
        </w:rPr>
      </w:pPr>
      <w:r w:rsidRPr="002A6A82">
        <w:rPr>
          <w:rFonts w:ascii="Times New Roman" w:hAnsi="Times New Roman" w:cs="Times New Roman"/>
          <w:b/>
          <w:bCs/>
        </w:rPr>
        <w:t>Всего участников итогового изложения  - 104 чел.</w:t>
      </w:r>
    </w:p>
    <w:p w14:paraId="48AF9AD8" w14:textId="77777777" w:rsidR="002A6A82" w:rsidRPr="00AB7A26" w:rsidRDefault="002A6A82" w:rsidP="00AB7A2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992"/>
        <w:gridCol w:w="709"/>
        <w:gridCol w:w="850"/>
        <w:gridCol w:w="992"/>
        <w:gridCol w:w="851"/>
        <w:gridCol w:w="850"/>
        <w:gridCol w:w="976"/>
        <w:gridCol w:w="976"/>
        <w:gridCol w:w="976"/>
        <w:gridCol w:w="977"/>
      </w:tblGrid>
      <w:tr w:rsidR="00AB7A26" w:rsidRPr="00AB7A26" w14:paraId="344C2AD7" w14:textId="77777777" w:rsidTr="00E71322">
        <w:tc>
          <w:tcPr>
            <w:tcW w:w="675" w:type="dxa"/>
            <w:vMerge w:val="restart"/>
            <w:shd w:val="clear" w:color="auto" w:fill="auto"/>
            <w:vAlign w:val="center"/>
          </w:tcPr>
          <w:p w14:paraId="3DE0F46B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№</w:t>
            </w:r>
          </w:p>
          <w:p w14:paraId="7A0D9432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5FB2E82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ОО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034243E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Получили «зачет» по требованиям </w:t>
            </w:r>
          </w:p>
          <w:p w14:paraId="2B5F3178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к изложению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7DF9A55A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Получили «зачет» по критериям изложения</w:t>
            </w:r>
          </w:p>
        </w:tc>
        <w:tc>
          <w:tcPr>
            <w:tcW w:w="3905" w:type="dxa"/>
            <w:gridSpan w:val="4"/>
            <w:shd w:val="clear" w:color="auto" w:fill="auto"/>
            <w:vAlign w:val="center"/>
          </w:tcPr>
          <w:p w14:paraId="6D4968F3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Результат проверки изложения</w:t>
            </w:r>
          </w:p>
        </w:tc>
      </w:tr>
      <w:tr w:rsidR="00AB7A26" w:rsidRPr="00AB7A26" w14:paraId="27337991" w14:textId="77777777" w:rsidTr="00E71322">
        <w:tc>
          <w:tcPr>
            <w:tcW w:w="675" w:type="dxa"/>
            <w:vMerge/>
            <w:shd w:val="clear" w:color="auto" w:fill="auto"/>
          </w:tcPr>
          <w:p w14:paraId="6914379F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7A6AD79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059C536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EEF82AE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57533C9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C50997C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B1D007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A6B317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0312A23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14:paraId="192A3DB6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Получили</w:t>
            </w:r>
          </w:p>
          <w:p w14:paraId="048E1D0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итоговый «зачет»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14:paraId="5AFD3C76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Получили итоговый</w:t>
            </w:r>
          </w:p>
          <w:p w14:paraId="4005524F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«незачет»</w:t>
            </w:r>
          </w:p>
        </w:tc>
      </w:tr>
      <w:tr w:rsidR="00AB7A26" w:rsidRPr="00AB7A26" w14:paraId="473CE262" w14:textId="77777777" w:rsidTr="00E71322">
        <w:tc>
          <w:tcPr>
            <w:tcW w:w="675" w:type="dxa"/>
            <w:vMerge/>
            <w:shd w:val="clear" w:color="auto" w:fill="auto"/>
            <w:vAlign w:val="center"/>
          </w:tcPr>
          <w:p w14:paraId="7CCB737C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41A44A6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EC85DA9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BDEF92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C9C58FB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0E5DB7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2E08BB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1199D8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47B7E1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8661D5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0813E8B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949387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907B1C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AB7A26" w:rsidRPr="00AB7A26" w14:paraId="1E620722" w14:textId="77777777" w:rsidTr="00E71322">
        <w:tc>
          <w:tcPr>
            <w:tcW w:w="675" w:type="dxa"/>
            <w:shd w:val="clear" w:color="auto" w:fill="auto"/>
            <w:vAlign w:val="center"/>
          </w:tcPr>
          <w:p w14:paraId="05C5AC7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B74E835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Бокситогорский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CF07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4D2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6293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89D6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AE0D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F837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29E3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D13E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14FE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3E3D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826B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73AD7CA3" w14:textId="77777777" w:rsidTr="00E71322">
        <w:tc>
          <w:tcPr>
            <w:tcW w:w="675" w:type="dxa"/>
            <w:shd w:val="clear" w:color="auto" w:fill="auto"/>
            <w:vAlign w:val="center"/>
          </w:tcPr>
          <w:p w14:paraId="31B8763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C9C3E81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Волосовский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68D8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FD2B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2FD6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F891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A43A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2BF9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C5D0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A456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4D16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393C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9D85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0A6D986D" w14:textId="77777777" w:rsidTr="00E71322">
        <w:tc>
          <w:tcPr>
            <w:tcW w:w="675" w:type="dxa"/>
            <w:shd w:val="clear" w:color="auto" w:fill="auto"/>
            <w:vAlign w:val="center"/>
          </w:tcPr>
          <w:p w14:paraId="61935CC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D5BC105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Волховский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8BE8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1EF2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F6D6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3D20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DC57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E2FE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1063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9310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A650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1CF8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4152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42AFA725" w14:textId="77777777" w:rsidTr="00E71322">
        <w:tc>
          <w:tcPr>
            <w:tcW w:w="675" w:type="dxa"/>
            <w:shd w:val="clear" w:color="auto" w:fill="auto"/>
            <w:vAlign w:val="center"/>
          </w:tcPr>
          <w:p w14:paraId="297D33E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433C5E56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Всеволожский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BDF0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8354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1034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7281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8B7E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47E7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5BCF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ECF4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2D38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8C5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76F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66FCDB5D" w14:textId="77777777" w:rsidTr="00E71322">
        <w:tc>
          <w:tcPr>
            <w:tcW w:w="675" w:type="dxa"/>
            <w:shd w:val="clear" w:color="auto" w:fill="auto"/>
            <w:vAlign w:val="center"/>
          </w:tcPr>
          <w:p w14:paraId="67AC0B1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4E3314C0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Выборгский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F2F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2F0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850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DF1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549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1F9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D1A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EB0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52F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DAD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3F0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155EBEDF" w14:textId="77777777" w:rsidTr="00E71322">
        <w:tc>
          <w:tcPr>
            <w:tcW w:w="675" w:type="dxa"/>
            <w:shd w:val="clear" w:color="auto" w:fill="auto"/>
            <w:vAlign w:val="center"/>
          </w:tcPr>
          <w:p w14:paraId="0D78673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5F1D4A94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Гатчинский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2EB2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50E4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1164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08EE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6864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A86F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8B9E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FA1D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16CC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80CA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A392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4E71D58A" w14:textId="77777777" w:rsidTr="00E71322">
        <w:tc>
          <w:tcPr>
            <w:tcW w:w="675" w:type="dxa"/>
            <w:shd w:val="clear" w:color="auto" w:fill="auto"/>
            <w:vAlign w:val="center"/>
          </w:tcPr>
          <w:p w14:paraId="6ECD2B9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500EB4CC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Кингисеппский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C7B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3D2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B9B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AD1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2E5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972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9D3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3B7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15D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388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D2E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722702C6" w14:textId="77777777" w:rsidTr="00E71322">
        <w:tc>
          <w:tcPr>
            <w:tcW w:w="675" w:type="dxa"/>
            <w:shd w:val="clear" w:color="auto" w:fill="auto"/>
            <w:vAlign w:val="center"/>
          </w:tcPr>
          <w:p w14:paraId="0019DF0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7B8D1B53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Киришский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49E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B34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B53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B8B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533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662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EC1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125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0E8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AA0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F64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0E18B1D8" w14:textId="77777777" w:rsidTr="00E71322">
        <w:tc>
          <w:tcPr>
            <w:tcW w:w="675" w:type="dxa"/>
            <w:shd w:val="clear" w:color="auto" w:fill="auto"/>
            <w:vAlign w:val="center"/>
          </w:tcPr>
          <w:p w14:paraId="5DA24A1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3601E878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Кировский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045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085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0AA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A9E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82D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916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22C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ACE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B82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83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4D9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6DED3309" w14:textId="77777777" w:rsidTr="00E71322">
        <w:tc>
          <w:tcPr>
            <w:tcW w:w="675" w:type="dxa"/>
            <w:shd w:val="clear" w:color="auto" w:fill="auto"/>
            <w:vAlign w:val="center"/>
          </w:tcPr>
          <w:p w14:paraId="646B604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0659F943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Лодейнопольский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34E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C9F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54E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475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87A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462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CF6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EFA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7A9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B63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1B0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71DEEA41" w14:textId="77777777" w:rsidTr="00E71322">
        <w:tc>
          <w:tcPr>
            <w:tcW w:w="675" w:type="dxa"/>
            <w:shd w:val="clear" w:color="auto" w:fill="auto"/>
            <w:vAlign w:val="center"/>
          </w:tcPr>
          <w:p w14:paraId="3FCBC96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14:paraId="07F9FB8A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Ломоносовский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39A6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8116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0730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9F93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A6E6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A1A7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6382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4D96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4347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FE2F26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37DD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30417EE6" w14:textId="77777777" w:rsidTr="00E71322">
        <w:tc>
          <w:tcPr>
            <w:tcW w:w="675" w:type="dxa"/>
            <w:shd w:val="clear" w:color="auto" w:fill="auto"/>
            <w:vAlign w:val="center"/>
          </w:tcPr>
          <w:p w14:paraId="0FCDC15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14:paraId="637E0416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Лужский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9AA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CF0A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822F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2F6F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8236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3654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0875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40F4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C1E3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01FF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7F7F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5BDA8EB1" w14:textId="77777777" w:rsidTr="00E71322">
        <w:tc>
          <w:tcPr>
            <w:tcW w:w="675" w:type="dxa"/>
            <w:shd w:val="clear" w:color="auto" w:fill="auto"/>
            <w:vAlign w:val="center"/>
          </w:tcPr>
          <w:p w14:paraId="5BAE1D2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14:paraId="41A1A568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Подпорожский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355C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DB83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FD2A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0C92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296E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396F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3A8B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D7C8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E47E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8C66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  <w:color w:val="7030A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F34D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AB7A26" w:rsidRPr="00AB7A26" w14:paraId="174492B9" w14:textId="77777777" w:rsidTr="00E71322">
        <w:tc>
          <w:tcPr>
            <w:tcW w:w="675" w:type="dxa"/>
            <w:shd w:val="clear" w:color="auto" w:fill="auto"/>
            <w:vAlign w:val="center"/>
          </w:tcPr>
          <w:p w14:paraId="6AA108C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14:paraId="3EDB548C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Приозерский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761E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42CC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7390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437F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481FC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B664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09C4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8E0E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9014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2778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F55A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04F6012E" w14:textId="77777777" w:rsidTr="00E71322">
        <w:tc>
          <w:tcPr>
            <w:tcW w:w="675" w:type="dxa"/>
            <w:shd w:val="clear" w:color="auto" w:fill="auto"/>
            <w:vAlign w:val="center"/>
          </w:tcPr>
          <w:p w14:paraId="3CBD948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14:paraId="4FF6F5C6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Сланцевский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F8FC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AF5B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1716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95DC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F8CD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F9C22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A540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62C5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FEE5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7F05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C77A0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74BB9A43" w14:textId="77777777" w:rsidTr="00E71322">
        <w:tc>
          <w:tcPr>
            <w:tcW w:w="675" w:type="dxa"/>
            <w:shd w:val="clear" w:color="auto" w:fill="auto"/>
            <w:vAlign w:val="center"/>
          </w:tcPr>
          <w:p w14:paraId="6C980332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14:paraId="1EBF8BEE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Сосновый 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7D93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3FB5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D86C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8623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D0E2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3F7A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FCE0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0BE9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C4F9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7330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E143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3CD8A8F7" w14:textId="77777777" w:rsidTr="00E71322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9F35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A98A213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Тихвинский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947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75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396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EED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901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B8B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0478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4E1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775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0FA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CD3F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CF5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143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75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6D8F540A" w14:textId="77777777" w:rsidTr="00E7132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6EDA9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855BE" w14:textId="77777777" w:rsidR="00AB7A26" w:rsidRPr="00FD7752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D7752">
              <w:rPr>
                <w:rFonts w:ascii="Times New Roman" w:hAnsi="Times New Roman" w:cs="Times New Roman"/>
                <w:bCs/>
              </w:rPr>
              <w:t>Тосненский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42B3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FD7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9D6E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349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58F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7477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BB51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F435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752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70AB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1AA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2E6D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BB54" w14:textId="77777777" w:rsidR="00AB7A26" w:rsidRPr="00FD7752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75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068DBEE7" w14:textId="77777777" w:rsidTr="00E71322">
        <w:tc>
          <w:tcPr>
            <w:tcW w:w="4644" w:type="dxa"/>
            <w:gridSpan w:val="2"/>
            <w:shd w:val="clear" w:color="auto" w:fill="auto"/>
            <w:vAlign w:val="center"/>
          </w:tcPr>
          <w:p w14:paraId="2E97EB43" w14:textId="77777777" w:rsidR="00AB7A26" w:rsidRPr="00AB7A26" w:rsidRDefault="00AB7A26" w:rsidP="00E71322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 xml:space="preserve">Кол-во чел. в МО, получивших «зачет» по требованию/ критерию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24E9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C1A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2629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E99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C82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5863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B957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FD3F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2E09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90,9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C21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0C3A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>9,1</w:t>
            </w:r>
          </w:p>
        </w:tc>
      </w:tr>
      <w:tr w:rsidR="00AB7A26" w:rsidRPr="00AB7A26" w14:paraId="3E07D291" w14:textId="77777777" w:rsidTr="00E71322">
        <w:tc>
          <w:tcPr>
            <w:tcW w:w="4644" w:type="dxa"/>
            <w:gridSpan w:val="2"/>
            <w:shd w:val="clear" w:color="auto" w:fill="auto"/>
            <w:vAlign w:val="center"/>
          </w:tcPr>
          <w:p w14:paraId="06E14F61" w14:textId="77777777" w:rsidR="00AB7A26" w:rsidRPr="00AB7A26" w:rsidRDefault="00AB7A26" w:rsidP="00E71322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</w:rPr>
              <w:t xml:space="preserve">Кол-во чел. в ГОУ, получивших «зачет» по требованию/ критерию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FD3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79E0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52E0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46AC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1286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509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3CEB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77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F20A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92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4E6A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98,9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F7C0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3FEA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7030A0"/>
              </w:rPr>
              <w:t>1,1</w:t>
            </w:r>
          </w:p>
        </w:tc>
      </w:tr>
      <w:tr w:rsidR="00AB7A26" w:rsidRPr="00AB7A26" w14:paraId="553630F6" w14:textId="77777777" w:rsidTr="00E71322">
        <w:tc>
          <w:tcPr>
            <w:tcW w:w="4644" w:type="dxa"/>
            <w:gridSpan w:val="2"/>
            <w:shd w:val="clear" w:color="auto" w:fill="auto"/>
            <w:vAlign w:val="center"/>
          </w:tcPr>
          <w:p w14:paraId="4D25E75B" w14:textId="77777777" w:rsidR="00AB7A26" w:rsidRPr="00AB7A26" w:rsidRDefault="00AB7A26" w:rsidP="00E71322">
            <w:pPr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Итого кол-во чел., получивших «зачет» по требованию/ критерию в ЛО в 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05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color w:val="0070C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859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color w:val="0070C0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AC1C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color w:val="0070C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5A0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color w:val="0070C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BC2B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color w:val="0070C0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955C" w14:textId="77777777" w:rsidR="00AB7A26" w:rsidRPr="00AB7A26" w:rsidRDefault="00AB7A26" w:rsidP="00E71322">
            <w:pPr>
              <w:ind w:hanging="23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color w:val="0070C0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DF29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color w:val="0070C0"/>
              </w:rPr>
              <w:t>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01BB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color w:val="0070C0"/>
              </w:rPr>
              <w:t>102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5AF8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0070C0"/>
              </w:rPr>
              <w:t>98,1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B5A2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0070C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E40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bCs/>
                <w:color w:val="0070C0"/>
              </w:rPr>
              <w:t>1,9</w:t>
            </w:r>
          </w:p>
        </w:tc>
      </w:tr>
    </w:tbl>
    <w:p w14:paraId="4C521555" w14:textId="364476ED" w:rsidR="00146B6C" w:rsidRPr="00ED1C5B" w:rsidRDefault="00146B6C" w:rsidP="00146B6C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  <w:r w:rsidRPr="00ED1C5B">
        <w:rPr>
          <w:b/>
          <w:i/>
          <w:iCs/>
          <w:color w:val="auto"/>
          <w:sz w:val="26"/>
          <w:szCs w:val="26"/>
        </w:rPr>
        <w:lastRenderedPageBreak/>
        <w:t xml:space="preserve">Таблица </w:t>
      </w:r>
      <w:r>
        <w:rPr>
          <w:b/>
          <w:i/>
          <w:iCs/>
          <w:color w:val="auto"/>
          <w:sz w:val="26"/>
          <w:szCs w:val="26"/>
        </w:rPr>
        <w:t>7</w:t>
      </w:r>
    </w:p>
    <w:p w14:paraId="1A12A258" w14:textId="49C1285E" w:rsidR="00AB7A26" w:rsidRPr="00FD7752" w:rsidRDefault="00AB7A26" w:rsidP="00AB7A26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D775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Итоговое изложение. Процент получивших «зачет»/ «незачет» по требованию/критерию </w:t>
      </w:r>
    </w:p>
    <w:p w14:paraId="57EADBA4" w14:textId="77777777" w:rsidR="00AB7A26" w:rsidRPr="00AB7A26" w:rsidRDefault="00AB7A26" w:rsidP="00AB7A2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992"/>
        <w:gridCol w:w="993"/>
        <w:gridCol w:w="850"/>
        <w:gridCol w:w="850"/>
        <w:gridCol w:w="851"/>
        <w:gridCol w:w="850"/>
        <w:gridCol w:w="851"/>
        <w:gridCol w:w="976"/>
        <w:gridCol w:w="976"/>
        <w:gridCol w:w="976"/>
        <w:gridCol w:w="977"/>
      </w:tblGrid>
      <w:tr w:rsidR="00AB7A26" w:rsidRPr="00AB7A26" w14:paraId="0AA1746F" w14:textId="77777777" w:rsidTr="00E71322">
        <w:tc>
          <w:tcPr>
            <w:tcW w:w="675" w:type="dxa"/>
            <w:vMerge w:val="restart"/>
            <w:shd w:val="clear" w:color="auto" w:fill="auto"/>
            <w:vAlign w:val="center"/>
          </w:tcPr>
          <w:p w14:paraId="67F8FBF7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№</w:t>
            </w:r>
          </w:p>
          <w:p w14:paraId="55E7275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FDC408B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ОО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FA4E079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Получили «зачет» по требованиям к изложению</w:t>
            </w:r>
          </w:p>
          <w:p w14:paraId="534462D7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% от общего количества участников</w:t>
            </w:r>
          </w:p>
        </w:tc>
        <w:tc>
          <w:tcPr>
            <w:tcW w:w="4252" w:type="dxa"/>
            <w:gridSpan w:val="5"/>
            <w:shd w:val="clear" w:color="auto" w:fill="auto"/>
          </w:tcPr>
          <w:p w14:paraId="0190A6A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Получили «зачет» по критериям изложения</w:t>
            </w:r>
          </w:p>
          <w:p w14:paraId="25551DC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% от общего количества участников</w:t>
            </w:r>
          </w:p>
        </w:tc>
        <w:tc>
          <w:tcPr>
            <w:tcW w:w="3905" w:type="dxa"/>
            <w:gridSpan w:val="4"/>
            <w:shd w:val="clear" w:color="auto" w:fill="auto"/>
          </w:tcPr>
          <w:p w14:paraId="4D63D9A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Результат проверки изложения</w:t>
            </w:r>
          </w:p>
        </w:tc>
      </w:tr>
      <w:tr w:rsidR="00AB7A26" w:rsidRPr="00AB7A26" w14:paraId="4BF58147" w14:textId="77777777" w:rsidTr="00E71322">
        <w:tc>
          <w:tcPr>
            <w:tcW w:w="675" w:type="dxa"/>
            <w:vMerge/>
            <w:shd w:val="clear" w:color="auto" w:fill="auto"/>
          </w:tcPr>
          <w:p w14:paraId="6EFC8E4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9EA3BD6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06740E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49F2BD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9614FB0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53AED7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B43ECE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DDA1922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03254F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14:paraId="0ABB4090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Получили</w:t>
            </w:r>
          </w:p>
          <w:p w14:paraId="4CA88743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итоговый «зачет»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14:paraId="785A02F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Получили итоговый</w:t>
            </w:r>
          </w:p>
          <w:p w14:paraId="3030673E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«незачет»</w:t>
            </w:r>
          </w:p>
        </w:tc>
      </w:tr>
      <w:tr w:rsidR="00AB7A26" w:rsidRPr="00AB7A26" w14:paraId="13F961D0" w14:textId="77777777" w:rsidTr="00E71322">
        <w:tc>
          <w:tcPr>
            <w:tcW w:w="675" w:type="dxa"/>
            <w:vMerge/>
            <w:shd w:val="clear" w:color="auto" w:fill="auto"/>
            <w:vAlign w:val="center"/>
          </w:tcPr>
          <w:p w14:paraId="246D4CC6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0270274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95CA4C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47E9B40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816D7B0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F5D7B4A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4FA57E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A8CA3EC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07963B6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BF301D3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499EB2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FDECF1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1BABD3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AB7A26" w:rsidRPr="00AB7A26" w14:paraId="19F8ED17" w14:textId="77777777" w:rsidTr="00E71322">
        <w:tc>
          <w:tcPr>
            <w:tcW w:w="675" w:type="dxa"/>
            <w:shd w:val="clear" w:color="auto" w:fill="auto"/>
            <w:vAlign w:val="center"/>
          </w:tcPr>
          <w:p w14:paraId="612A2DF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A317E66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4066">
              <w:rPr>
                <w:rFonts w:ascii="Times New Roman" w:hAnsi="Times New Roman" w:cs="Times New Roman"/>
                <w:bCs/>
              </w:rPr>
              <w:t>Бокситогорский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7CACE9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64784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664A0E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33B8E6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94A23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AE00D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636065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075DB2F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066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4666169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6B3A9A0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57F269C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3E0E090A" w14:textId="77777777" w:rsidTr="00E71322">
        <w:tc>
          <w:tcPr>
            <w:tcW w:w="675" w:type="dxa"/>
            <w:shd w:val="clear" w:color="auto" w:fill="auto"/>
            <w:vAlign w:val="center"/>
          </w:tcPr>
          <w:p w14:paraId="7DAC4A97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5B68EBF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4066">
              <w:rPr>
                <w:rFonts w:ascii="Times New Roman" w:hAnsi="Times New Roman" w:cs="Times New Roman"/>
                <w:bCs/>
              </w:rPr>
              <w:t>Волосовский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78F1405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FED7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5CC6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BFE4B5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5EAA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F85FB7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7CAECB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94A8E3E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C3FBAF7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3F4526C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F0AD804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6A6A7395" w14:textId="77777777" w:rsidTr="00E71322">
        <w:tc>
          <w:tcPr>
            <w:tcW w:w="675" w:type="dxa"/>
            <w:shd w:val="clear" w:color="auto" w:fill="auto"/>
            <w:vAlign w:val="center"/>
          </w:tcPr>
          <w:p w14:paraId="3B7D9A93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C9FE05A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4066">
              <w:rPr>
                <w:rFonts w:ascii="Times New Roman" w:hAnsi="Times New Roman" w:cs="Times New Roman"/>
                <w:bCs/>
              </w:rPr>
              <w:t>Волховский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C6ECC8F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AA916B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99F4C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80EFE3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FCA0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766467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F6B8E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1206EEE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066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44C615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13F78B6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B06AEBE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299B8C94" w14:textId="77777777" w:rsidTr="00E71322">
        <w:tc>
          <w:tcPr>
            <w:tcW w:w="675" w:type="dxa"/>
            <w:shd w:val="clear" w:color="auto" w:fill="auto"/>
            <w:vAlign w:val="center"/>
          </w:tcPr>
          <w:p w14:paraId="10E0FCB0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224AB272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Всеволожский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C9655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100954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2BC2C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39C9F6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05C474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4E40B4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14F376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6CCDDF1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066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C6B4BD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B49DA37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B4538A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099291AA" w14:textId="77777777" w:rsidTr="00E71322">
        <w:tc>
          <w:tcPr>
            <w:tcW w:w="675" w:type="dxa"/>
            <w:shd w:val="clear" w:color="auto" w:fill="auto"/>
            <w:vAlign w:val="center"/>
          </w:tcPr>
          <w:p w14:paraId="4F6CD3DE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1D08DE24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Выборгский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ED38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5FB0D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CD1E7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CD5CE5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165BB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874AE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0DE19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2D54956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B6B436F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D06AEF9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4736264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04844AA0" w14:textId="77777777" w:rsidTr="00E71322">
        <w:tc>
          <w:tcPr>
            <w:tcW w:w="675" w:type="dxa"/>
            <w:shd w:val="clear" w:color="auto" w:fill="auto"/>
            <w:vAlign w:val="center"/>
          </w:tcPr>
          <w:p w14:paraId="56EAD9A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0AAC0282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Гатчинский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8E2DD" w14:textId="77777777" w:rsidR="00AB7A26" w:rsidRPr="00964066" w:rsidRDefault="00AB7A26" w:rsidP="00E71322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53DD27" w14:textId="77777777" w:rsidR="00AB7A26" w:rsidRPr="00964066" w:rsidRDefault="00AB7A26" w:rsidP="00E71322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57E2BA" w14:textId="77777777" w:rsidR="00AB7A26" w:rsidRPr="00964066" w:rsidRDefault="00AB7A26" w:rsidP="00E71322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1F74D" w14:textId="77777777" w:rsidR="00AB7A26" w:rsidRPr="00964066" w:rsidRDefault="00AB7A26" w:rsidP="00E71322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916DE" w14:textId="77777777" w:rsidR="00AB7A26" w:rsidRPr="00964066" w:rsidRDefault="00AB7A26" w:rsidP="00E71322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0F30F1" w14:textId="77777777" w:rsidR="00AB7A26" w:rsidRPr="00964066" w:rsidRDefault="00AB7A26" w:rsidP="00E71322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D575C7" w14:textId="77777777" w:rsidR="00AB7A26" w:rsidRPr="00964066" w:rsidRDefault="00AB7A26" w:rsidP="00E71322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B14202B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E22F966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EC6877D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1487A2F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5BC3E9E2" w14:textId="77777777" w:rsidTr="00E71322">
        <w:tc>
          <w:tcPr>
            <w:tcW w:w="675" w:type="dxa"/>
            <w:shd w:val="clear" w:color="auto" w:fill="auto"/>
            <w:vAlign w:val="center"/>
          </w:tcPr>
          <w:p w14:paraId="622F7ED1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5320F596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4066">
              <w:rPr>
                <w:rFonts w:ascii="Times New Roman" w:hAnsi="Times New Roman" w:cs="Times New Roman"/>
                <w:bCs/>
              </w:rPr>
              <w:t>Кингисеппский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27A574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732C31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730EC5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A7389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FF0BB1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702C43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EF191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565F86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066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3F67DA0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23E3B8B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87F03DD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2D88E86B" w14:textId="77777777" w:rsidTr="00E71322">
        <w:tc>
          <w:tcPr>
            <w:tcW w:w="675" w:type="dxa"/>
            <w:shd w:val="clear" w:color="auto" w:fill="auto"/>
            <w:vAlign w:val="center"/>
          </w:tcPr>
          <w:p w14:paraId="05F07093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741B7956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4066">
              <w:rPr>
                <w:rFonts w:ascii="Times New Roman" w:hAnsi="Times New Roman" w:cs="Times New Roman"/>
                <w:bCs/>
              </w:rPr>
              <w:t>Киришский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D0AD273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386983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347100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DFDF80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8DFB74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F475B1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3FE5C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A520163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70C177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5EC3A25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27F6D17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0D96A314" w14:textId="77777777" w:rsidTr="00E71322">
        <w:tc>
          <w:tcPr>
            <w:tcW w:w="675" w:type="dxa"/>
            <w:shd w:val="clear" w:color="auto" w:fill="auto"/>
            <w:vAlign w:val="center"/>
          </w:tcPr>
          <w:p w14:paraId="78491B46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27A8346F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Кировский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03E4B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2B76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92196C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61095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727D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60BC9F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10537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8A1E69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61755D7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844FB09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95F719E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6E1CF717" w14:textId="77777777" w:rsidTr="00E71322">
        <w:tc>
          <w:tcPr>
            <w:tcW w:w="675" w:type="dxa"/>
            <w:shd w:val="clear" w:color="auto" w:fill="auto"/>
            <w:vAlign w:val="center"/>
          </w:tcPr>
          <w:p w14:paraId="66FAE039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4178E01F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4066">
              <w:rPr>
                <w:rFonts w:ascii="Times New Roman" w:hAnsi="Times New Roman" w:cs="Times New Roman"/>
                <w:bCs/>
              </w:rPr>
              <w:t>Лодейнопольский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53AD0F0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6E728F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2DBCF4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6B0C9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A8E82F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E032C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8149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F0AD61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066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DC35BFC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AACBE84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015C46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3BFF21CD" w14:textId="77777777" w:rsidTr="00E71322">
        <w:tc>
          <w:tcPr>
            <w:tcW w:w="675" w:type="dxa"/>
            <w:shd w:val="clear" w:color="auto" w:fill="auto"/>
            <w:vAlign w:val="center"/>
          </w:tcPr>
          <w:p w14:paraId="68400C5D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14:paraId="7C2731E9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Ломоносовский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2A797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40DB9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1F18B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4329E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16C745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75CD0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E05AA0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401756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066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701E2FC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E6DACF9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091949E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0D441F11" w14:textId="77777777" w:rsidTr="00E71322">
        <w:tc>
          <w:tcPr>
            <w:tcW w:w="675" w:type="dxa"/>
            <w:shd w:val="clear" w:color="auto" w:fill="auto"/>
            <w:vAlign w:val="center"/>
          </w:tcPr>
          <w:p w14:paraId="45C09C59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14:paraId="093AEB3C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4066">
              <w:rPr>
                <w:rFonts w:ascii="Times New Roman" w:hAnsi="Times New Roman" w:cs="Times New Roman"/>
                <w:bCs/>
              </w:rPr>
              <w:t>Лужский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45F1BA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50B7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4E13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0DBC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BCA1EF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9D2796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4968F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06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610C98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066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D106197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87CA90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16C92B0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2A0E3BB8" w14:textId="77777777" w:rsidTr="00E71322">
        <w:tc>
          <w:tcPr>
            <w:tcW w:w="675" w:type="dxa"/>
            <w:shd w:val="clear" w:color="auto" w:fill="auto"/>
            <w:vAlign w:val="center"/>
          </w:tcPr>
          <w:p w14:paraId="09687A57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14:paraId="082A00B3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4066">
              <w:rPr>
                <w:rFonts w:ascii="Times New Roman" w:hAnsi="Times New Roman" w:cs="Times New Roman"/>
                <w:bCs/>
              </w:rPr>
              <w:t>Подпорожский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E698321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87A5B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DAC814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3A8AFF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F3296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8873A3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933E5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0D89F74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169CEA6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329A846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7030A0"/>
              </w:rPr>
              <w:t>1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029437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AB7A26" w:rsidRPr="00AB7A26" w14:paraId="1552C9A3" w14:textId="77777777" w:rsidTr="00E71322">
        <w:tc>
          <w:tcPr>
            <w:tcW w:w="675" w:type="dxa"/>
            <w:shd w:val="clear" w:color="auto" w:fill="auto"/>
            <w:vAlign w:val="center"/>
          </w:tcPr>
          <w:p w14:paraId="7F15D59C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14:paraId="03B0C4BA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4066">
              <w:rPr>
                <w:rFonts w:ascii="Times New Roman" w:hAnsi="Times New Roman" w:cs="Times New Roman"/>
                <w:bCs/>
              </w:rPr>
              <w:t>Приозерский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F77BB35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5BD7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2569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FFECC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EB733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6BFF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AF7FE3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1C9FC8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CE8E74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DFDB01E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85A253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3CCF61A4" w14:textId="77777777" w:rsidTr="00E71322">
        <w:tc>
          <w:tcPr>
            <w:tcW w:w="675" w:type="dxa"/>
            <w:shd w:val="clear" w:color="auto" w:fill="auto"/>
            <w:vAlign w:val="center"/>
          </w:tcPr>
          <w:p w14:paraId="240E2219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14:paraId="4D3ECF2E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4066">
              <w:rPr>
                <w:rFonts w:ascii="Times New Roman" w:hAnsi="Times New Roman" w:cs="Times New Roman"/>
                <w:bCs/>
              </w:rPr>
              <w:t>Сланцевский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D9EF717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A3653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82E97E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44A5C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E57F1E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4A779E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DBBA73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28C7D4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2AF1325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17E30B5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11F676B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64A8885C" w14:textId="77777777" w:rsidTr="00E71322">
        <w:tc>
          <w:tcPr>
            <w:tcW w:w="675" w:type="dxa"/>
            <w:shd w:val="clear" w:color="auto" w:fill="auto"/>
            <w:vAlign w:val="center"/>
          </w:tcPr>
          <w:p w14:paraId="7AE1AE63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14:paraId="3EEBF5B0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Сосновый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D462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9A24F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947DA7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A5380C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100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7DD6B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63BE5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9B49AD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0A5952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B57F1F3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7E9EFFC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076223B0" w14:textId="77777777" w:rsidTr="00E71322">
        <w:tc>
          <w:tcPr>
            <w:tcW w:w="675" w:type="dxa"/>
            <w:shd w:val="clear" w:color="auto" w:fill="auto"/>
            <w:vAlign w:val="center"/>
          </w:tcPr>
          <w:p w14:paraId="30842E54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14:paraId="59F21E7C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Тихвинский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8704F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496ACD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32E16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5BE63F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CDA1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6E6E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B57AF1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06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C3A6AE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8233957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A5BA54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8DFA8F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6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B7A26" w:rsidRPr="00AB7A26" w14:paraId="30D51DAE" w14:textId="77777777" w:rsidTr="00E71322">
        <w:tc>
          <w:tcPr>
            <w:tcW w:w="675" w:type="dxa"/>
            <w:shd w:val="clear" w:color="auto" w:fill="auto"/>
            <w:vAlign w:val="center"/>
          </w:tcPr>
          <w:p w14:paraId="5AFFD880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14:paraId="24217DDE" w14:textId="77777777" w:rsidR="00AB7A26" w:rsidRPr="00964066" w:rsidRDefault="00AB7A26" w:rsidP="00E713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4066">
              <w:rPr>
                <w:rFonts w:ascii="Times New Roman" w:hAnsi="Times New Roman" w:cs="Times New Roman"/>
                <w:bCs/>
              </w:rPr>
              <w:t>Тосненский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3E67F8C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7E5CB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75E9C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F5538D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309A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57BA6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C54315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9640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EAB43CF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B554B7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3D0A64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AC48954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06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B7A26" w:rsidRPr="00AB7A26" w14:paraId="588310CE" w14:textId="77777777" w:rsidTr="00E71322">
        <w:tc>
          <w:tcPr>
            <w:tcW w:w="4644" w:type="dxa"/>
            <w:gridSpan w:val="2"/>
            <w:shd w:val="clear" w:color="auto" w:fill="auto"/>
            <w:vAlign w:val="center"/>
          </w:tcPr>
          <w:p w14:paraId="7AE05E98" w14:textId="77777777" w:rsidR="00AB7A26" w:rsidRPr="00AB7A26" w:rsidRDefault="00AB7A26" w:rsidP="00E71322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% получивших «зачет» по требованию/ критерию в 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9EAE1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color w:val="7030A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45E6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color w:val="7030A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358241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color w:val="7030A0"/>
              </w:rPr>
              <w:t>90,9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D301B6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color w:val="7030A0"/>
              </w:rPr>
              <w:t>90,9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54D99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color w:val="7030A0"/>
              </w:rPr>
              <w:t>90,9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AEE669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color w:val="7030A0"/>
              </w:rPr>
              <w:t>90,9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CA1F7D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color w:val="7030A0"/>
              </w:rPr>
              <w:t>54,5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B26D3F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color w:val="7030A0"/>
              </w:rPr>
              <w:t>10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B9F084B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color w:val="7030A0"/>
              </w:rPr>
              <w:t>90,9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F0E036F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7A6792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color w:val="7030A0"/>
              </w:rPr>
              <w:t>9,1</w:t>
            </w:r>
          </w:p>
        </w:tc>
      </w:tr>
      <w:tr w:rsidR="00AB7A26" w:rsidRPr="00AB7A26" w14:paraId="52360019" w14:textId="77777777" w:rsidTr="00E71322">
        <w:tc>
          <w:tcPr>
            <w:tcW w:w="4644" w:type="dxa"/>
            <w:gridSpan w:val="2"/>
            <w:shd w:val="clear" w:color="auto" w:fill="auto"/>
            <w:vAlign w:val="center"/>
          </w:tcPr>
          <w:p w14:paraId="372892CB" w14:textId="77777777" w:rsidR="00AB7A26" w:rsidRPr="00AB7A26" w:rsidRDefault="00AB7A26" w:rsidP="00E7132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% получивших «зачет» по требованию/ критерию  в ГОУ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43510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7030A0"/>
              </w:rPr>
              <w:t>98,9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46CF3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7030A0"/>
              </w:rPr>
              <w:t>98,9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45A5B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7030A0"/>
              </w:rPr>
              <w:t>98,9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5B11C1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7030A0"/>
              </w:rPr>
              <w:t>98,9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4D189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7030A0"/>
              </w:rPr>
              <w:t>97,8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745FE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7030A0"/>
              </w:rPr>
              <w:t>97,8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34F73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7030A0"/>
              </w:rPr>
              <w:t>82,8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1FCDFEF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7030A0"/>
              </w:rPr>
              <w:t>92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D279D54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7030A0"/>
              </w:rPr>
              <w:t>98,9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3CB979F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7030A0"/>
              </w:rPr>
              <w:t>1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484B58E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7030A0"/>
              </w:rPr>
              <w:t>1,1</w:t>
            </w:r>
          </w:p>
        </w:tc>
      </w:tr>
      <w:tr w:rsidR="00AB7A26" w:rsidRPr="00AB7A26" w14:paraId="60BF9CC9" w14:textId="77777777" w:rsidTr="00E71322">
        <w:tc>
          <w:tcPr>
            <w:tcW w:w="4644" w:type="dxa"/>
            <w:gridSpan w:val="2"/>
            <w:shd w:val="clear" w:color="auto" w:fill="auto"/>
            <w:vAlign w:val="center"/>
          </w:tcPr>
          <w:p w14:paraId="7CAE8E0E" w14:textId="77777777" w:rsidR="00AB7A26" w:rsidRPr="00AB7A26" w:rsidRDefault="00AB7A26" w:rsidP="00E71322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AB7A26">
              <w:rPr>
                <w:rFonts w:ascii="Times New Roman" w:hAnsi="Times New Roman" w:cs="Times New Roman"/>
                <w:b/>
                <w:color w:val="0070C0"/>
              </w:rPr>
              <w:t xml:space="preserve">Итого % получивших «зачет» по </w:t>
            </w:r>
            <w:r w:rsidRPr="00AB7A26">
              <w:rPr>
                <w:rFonts w:ascii="Times New Roman" w:hAnsi="Times New Roman" w:cs="Times New Roman"/>
                <w:b/>
                <w:color w:val="0070C0"/>
              </w:rPr>
              <w:lastRenderedPageBreak/>
              <w:t>требованию/ критерию в ЛО в 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C9A28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02E019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0070C0"/>
              </w:rPr>
              <w:t>99,0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C0AAD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0070C0"/>
              </w:rPr>
              <w:t>98,1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1288C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0070C0"/>
              </w:rPr>
              <w:t>98,1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5424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0070C0"/>
              </w:rPr>
              <w:t>97,11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BB845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0070C0"/>
              </w:rPr>
              <w:t>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F8DDD1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0070C0"/>
              </w:rPr>
              <w:t>79,8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562A85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64066">
              <w:rPr>
                <w:rFonts w:ascii="Times New Roman" w:hAnsi="Times New Roman" w:cs="Times New Roman"/>
                <w:b/>
                <w:color w:val="0070C0"/>
              </w:rPr>
              <w:t>102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4DFFBF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0070C0"/>
              </w:rPr>
              <w:t>98,1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FD2636A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0070C0"/>
              </w:rPr>
              <w:t>2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53C98D2" w14:textId="77777777" w:rsidR="00AB7A26" w:rsidRPr="00964066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64066">
              <w:rPr>
                <w:rFonts w:ascii="Times New Roman" w:hAnsi="Times New Roman" w:cs="Times New Roman"/>
                <w:b/>
                <w:bCs/>
                <w:color w:val="0070C0"/>
              </w:rPr>
              <w:t>1,9</w:t>
            </w:r>
          </w:p>
        </w:tc>
      </w:tr>
    </w:tbl>
    <w:p w14:paraId="31EEA576" w14:textId="77777777" w:rsidR="00AB7A26" w:rsidRPr="00AB7A26" w:rsidRDefault="00AB7A26" w:rsidP="00AB7A26">
      <w:pPr>
        <w:rPr>
          <w:rFonts w:ascii="Times New Roman" w:hAnsi="Times New Roman" w:cs="Times New Roman"/>
        </w:rPr>
      </w:pPr>
    </w:p>
    <w:p w14:paraId="2B4E5C90" w14:textId="77777777" w:rsidR="00AB7A26" w:rsidRPr="00FD7752" w:rsidRDefault="00AB7A26" w:rsidP="00AB7A26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D7752">
        <w:rPr>
          <w:rFonts w:ascii="Times New Roman" w:hAnsi="Times New Roman" w:cs="Times New Roman"/>
          <w:b/>
          <w:i/>
          <w:color w:val="auto"/>
          <w:sz w:val="28"/>
          <w:szCs w:val="28"/>
        </w:rPr>
        <w:t>Информация по ГОУ</w:t>
      </w:r>
    </w:p>
    <w:p w14:paraId="7841B8BB" w14:textId="77777777" w:rsidR="00AB7A26" w:rsidRDefault="00AB7A26" w:rsidP="00AB7A26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5AE232AF" w14:textId="71A32F23" w:rsidR="00146B6C" w:rsidRPr="00ED1C5B" w:rsidRDefault="00146B6C" w:rsidP="00146B6C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  <w:r w:rsidRPr="00ED1C5B">
        <w:rPr>
          <w:b/>
          <w:i/>
          <w:iCs/>
          <w:color w:val="auto"/>
          <w:sz w:val="26"/>
          <w:szCs w:val="26"/>
        </w:rPr>
        <w:t xml:space="preserve">Таблица </w:t>
      </w:r>
      <w:r>
        <w:rPr>
          <w:b/>
          <w:i/>
          <w:iCs/>
          <w:color w:val="auto"/>
          <w:sz w:val="26"/>
          <w:szCs w:val="26"/>
        </w:rPr>
        <w:t>8</w:t>
      </w:r>
    </w:p>
    <w:p w14:paraId="7B933EEE" w14:textId="77777777" w:rsidR="00146B6C" w:rsidRPr="00FD7752" w:rsidRDefault="00146B6C" w:rsidP="00AB7A26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0C58D586" w14:textId="77777777" w:rsidR="00AB7A26" w:rsidRPr="00FD7752" w:rsidRDefault="00AB7A26" w:rsidP="00AB7A26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D7752">
        <w:rPr>
          <w:rFonts w:ascii="Times New Roman" w:hAnsi="Times New Roman" w:cs="Times New Roman"/>
          <w:b/>
          <w:i/>
          <w:color w:val="auto"/>
          <w:sz w:val="28"/>
          <w:szCs w:val="28"/>
        </w:rPr>
        <w:t>Итоговое сочинение. Количество человек в ГОУ, получивших «зачет»/ «незачет» по требованию/критерию</w:t>
      </w:r>
    </w:p>
    <w:p w14:paraId="47042542" w14:textId="77777777" w:rsidR="00AB7A26" w:rsidRPr="00FD7752" w:rsidRDefault="00AB7A26" w:rsidP="00AB7A26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D775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(% получивших «зачет»/ «незачет» по требованию/критерию)</w:t>
      </w:r>
    </w:p>
    <w:p w14:paraId="05163BEF" w14:textId="77777777" w:rsidR="00AB7A26" w:rsidRPr="00FD7752" w:rsidRDefault="00AB7A26" w:rsidP="00AB7A26">
      <w:pPr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779"/>
        <w:gridCol w:w="780"/>
        <w:gridCol w:w="688"/>
        <w:gridCol w:w="750"/>
        <w:gridCol w:w="749"/>
        <w:gridCol w:w="749"/>
        <w:gridCol w:w="750"/>
        <w:gridCol w:w="763"/>
        <w:gridCol w:w="764"/>
        <w:gridCol w:w="763"/>
        <w:gridCol w:w="764"/>
      </w:tblGrid>
      <w:tr w:rsidR="00AB7A26" w:rsidRPr="00AB7A26" w14:paraId="15A8A47D" w14:textId="77777777" w:rsidTr="00E71322">
        <w:tc>
          <w:tcPr>
            <w:tcW w:w="675" w:type="dxa"/>
            <w:vMerge w:val="restart"/>
            <w:shd w:val="clear" w:color="auto" w:fill="auto"/>
            <w:vAlign w:val="center"/>
          </w:tcPr>
          <w:p w14:paraId="4105E2F7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№</w:t>
            </w:r>
          </w:p>
          <w:p w14:paraId="19E0FED7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B7A26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AB7A26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14:paraId="679D412A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Наименование ОО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6D9D7E7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Получили «зачет» по требованиям к </w:t>
            </w:r>
            <w:r w:rsidRPr="00AB7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сочинению 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3E3C851F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Получили «зачет» по критериям </w:t>
            </w:r>
            <w:r w:rsidRPr="00AB7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сочинения </w:t>
            </w:r>
          </w:p>
          <w:p w14:paraId="32CBC5B0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 от общего количества </w:t>
            </w:r>
            <w:proofErr w:type="gramStart"/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ОО</w:t>
            </w:r>
          </w:p>
        </w:tc>
        <w:tc>
          <w:tcPr>
            <w:tcW w:w="3054" w:type="dxa"/>
            <w:gridSpan w:val="4"/>
            <w:shd w:val="clear" w:color="auto" w:fill="auto"/>
          </w:tcPr>
          <w:p w14:paraId="4E6BB918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Результат проверки </w:t>
            </w: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сочинения </w:t>
            </w:r>
          </w:p>
        </w:tc>
      </w:tr>
      <w:tr w:rsidR="00AB7A26" w:rsidRPr="00AB7A26" w14:paraId="5267078B" w14:textId="77777777" w:rsidTr="00E71322">
        <w:tc>
          <w:tcPr>
            <w:tcW w:w="675" w:type="dxa"/>
            <w:vMerge/>
            <w:shd w:val="clear" w:color="auto" w:fill="auto"/>
          </w:tcPr>
          <w:p w14:paraId="01BB0FE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005EB9A3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D04611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14:paraId="3C0D3C50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62CFA2E6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52A94997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4378FF3F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13E4E21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4EC33E49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333968DC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Получили</w:t>
            </w:r>
          </w:p>
          <w:p w14:paraId="3C78A0CE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итоговый «зачет»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7ABDD35A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Получили итоговый</w:t>
            </w:r>
          </w:p>
          <w:p w14:paraId="5F621FB3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«незачет»</w:t>
            </w:r>
          </w:p>
        </w:tc>
      </w:tr>
      <w:tr w:rsidR="00AB7A26" w:rsidRPr="00AB7A26" w14:paraId="4EA6E6F5" w14:textId="77777777" w:rsidTr="00E71322">
        <w:tc>
          <w:tcPr>
            <w:tcW w:w="675" w:type="dxa"/>
            <w:vMerge/>
            <w:shd w:val="clear" w:color="auto" w:fill="auto"/>
            <w:vAlign w:val="center"/>
          </w:tcPr>
          <w:p w14:paraId="5599407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734A7DA0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0BC25B04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14:paraId="3A2A4D8B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14:paraId="03EDA3F8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4EB805BC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14:paraId="04C0D052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14:paraId="74049727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6F27AA4D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FBD44FB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B0C3882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EE0BF93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F22370E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AB7A26" w:rsidRPr="00AB7A26" w14:paraId="4CEEE65F" w14:textId="77777777" w:rsidTr="00E7132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1ACB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DD1F" w14:textId="77777777" w:rsidR="00AB7A26" w:rsidRPr="002A6A82" w:rsidRDefault="00AB7A26" w:rsidP="00E713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A6A82">
              <w:rPr>
                <w:rFonts w:ascii="Times New Roman" w:hAnsi="Times New Roman" w:cs="Times New Roman"/>
                <w:b/>
                <w:bCs/>
              </w:rPr>
              <w:t>ГБОУ ЛО «</w:t>
            </w:r>
            <w:proofErr w:type="spellStart"/>
            <w:r w:rsidRPr="002A6A82">
              <w:rPr>
                <w:rFonts w:ascii="Times New Roman" w:hAnsi="Times New Roman" w:cs="Times New Roman"/>
                <w:b/>
                <w:bCs/>
              </w:rPr>
              <w:t>Лужская</w:t>
            </w:r>
            <w:proofErr w:type="spellEnd"/>
            <w:r w:rsidRPr="002A6A82">
              <w:rPr>
                <w:rFonts w:ascii="Times New Roman" w:hAnsi="Times New Roman" w:cs="Times New Roman"/>
                <w:b/>
                <w:bCs/>
              </w:rPr>
              <w:t xml:space="preserve"> санаторная школа-интернат»</w:t>
            </w:r>
          </w:p>
        </w:tc>
      </w:tr>
      <w:tr w:rsidR="00AB7A26" w:rsidRPr="00AB7A26" w14:paraId="3FA1CF34" w14:textId="77777777" w:rsidTr="00E7132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AAE0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F71D" w14:textId="77777777" w:rsidR="00AB7A26" w:rsidRPr="00AB7A26" w:rsidRDefault="00AB7A26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sz w:val="22"/>
                <w:szCs w:val="22"/>
              </w:rPr>
              <w:t xml:space="preserve">Кол-во чел. в ОО, получивших «зачет» по требованию/ критерию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060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02FF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E34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F156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4238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06E1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C9D8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30B8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E71A" w14:textId="77777777" w:rsidR="00AB7A26" w:rsidRPr="002A6A82" w:rsidRDefault="00AB7A26" w:rsidP="00E71322">
            <w:pPr>
              <w:ind w:left="-30" w:right="-140" w:firstLine="30"/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8545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8413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B7A26" w:rsidRPr="00AB7A26" w14:paraId="69B01946" w14:textId="77777777" w:rsidTr="00E7132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D2EF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FAE1" w14:textId="77777777" w:rsidR="00AB7A26" w:rsidRPr="00AB7A26" w:rsidRDefault="00AB7A26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sz w:val="22"/>
                <w:szCs w:val="22"/>
              </w:rPr>
              <w:t>%  получивших «зачет» по требованию/критерию в ОО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84B3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7D4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D3C0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471D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FFA0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59A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C5F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71,4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9490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12AE" w14:textId="77777777" w:rsidR="00AB7A26" w:rsidRPr="002A6A82" w:rsidRDefault="00AB7A26" w:rsidP="00E71322">
            <w:pPr>
              <w:ind w:left="-30" w:right="-140" w:firstLine="30"/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8A2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FE6A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B7A26" w:rsidRPr="00AB7A26" w14:paraId="7505AD62" w14:textId="77777777" w:rsidTr="00E7132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7A6F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AC4D" w14:textId="77777777" w:rsidR="00AB7A26" w:rsidRPr="002A6A82" w:rsidRDefault="00AB7A26" w:rsidP="00E71322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A6A82">
              <w:rPr>
                <w:rFonts w:ascii="Times New Roman" w:hAnsi="Times New Roman" w:cs="Times New Roman"/>
                <w:b/>
              </w:rPr>
              <w:t>ГБОУ ЛО «Школа-интернат, реализующая адаптированные образовательные программы, «Красные Зори»</w:t>
            </w:r>
          </w:p>
        </w:tc>
      </w:tr>
      <w:tr w:rsidR="00AB7A26" w:rsidRPr="00AB7A26" w14:paraId="666BA9E5" w14:textId="77777777" w:rsidTr="00E7132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774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76D9" w14:textId="77777777" w:rsidR="00AB7A26" w:rsidRPr="00AB7A26" w:rsidRDefault="00AB7A26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sz w:val="22"/>
                <w:szCs w:val="22"/>
              </w:rPr>
              <w:t xml:space="preserve">Кол-во чел. в ОО, получивших «зачет» по требованию/ критерию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2226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D1EF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BEA1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E32E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3A7E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EB5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FE5E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1CB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482B" w14:textId="77777777" w:rsidR="00AB7A26" w:rsidRPr="002A6A82" w:rsidRDefault="00AB7A26" w:rsidP="00E71322">
            <w:pPr>
              <w:ind w:left="-45" w:right="-140" w:firstLine="30"/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545E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5D36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B7A26" w:rsidRPr="00AB7A26" w14:paraId="20528365" w14:textId="77777777" w:rsidTr="00E7132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A8C2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E9E6" w14:textId="77777777" w:rsidR="00AB7A26" w:rsidRPr="00AB7A26" w:rsidRDefault="00AB7A26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sz w:val="22"/>
                <w:szCs w:val="22"/>
              </w:rPr>
              <w:t>%  получивших «зачет» по требованию/критерию в ОО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0B13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AEBE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9CDE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56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9C34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360E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95A5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BDA0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5F11" w14:textId="77777777" w:rsidR="00AB7A26" w:rsidRPr="002A6A82" w:rsidRDefault="00AB7A26" w:rsidP="00E71322">
            <w:pPr>
              <w:ind w:left="-45" w:right="-140" w:firstLine="30"/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F501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FB83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B7A26" w:rsidRPr="00AB7A26" w14:paraId="0E966B19" w14:textId="77777777" w:rsidTr="00E71322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7304" w14:textId="77777777" w:rsidR="00AB7A26" w:rsidRPr="00AB7A26" w:rsidRDefault="00AB7A26" w:rsidP="00E71322">
            <w:pP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Итого по ГОУ (кол-во чел.)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1235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461B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654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5AB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BC4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color w:val="7030A0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016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color w:val="7030A0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7716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3B5F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5DB7" w14:textId="77777777" w:rsidR="00AB7A26" w:rsidRPr="002A6A82" w:rsidRDefault="00AB7A26" w:rsidP="00E71322">
            <w:pPr>
              <w:ind w:left="-45" w:right="-140" w:firstLine="30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03C8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E261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0</w:t>
            </w:r>
          </w:p>
        </w:tc>
      </w:tr>
      <w:tr w:rsidR="00AB7A26" w:rsidRPr="00AB7A26" w14:paraId="1AE92B71" w14:textId="77777777" w:rsidTr="00E71322">
        <w:trPr>
          <w:trHeight w:val="70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58FA" w14:textId="77777777" w:rsidR="00AB7A26" w:rsidRPr="00AB7A26" w:rsidRDefault="00AB7A26" w:rsidP="00E71322">
            <w:pP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Итого по ГОУ</w:t>
            </w:r>
            <w:proofErr w:type="gramStart"/>
            <w:r w:rsidRPr="00AB7A2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3FD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1C54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8F7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B6FA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5A4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88,9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3E3E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B24F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77,8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35C0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D14F" w14:textId="77777777" w:rsidR="00AB7A26" w:rsidRPr="002A6A82" w:rsidRDefault="00AB7A26" w:rsidP="00E71322">
            <w:pPr>
              <w:ind w:left="-45" w:right="-140" w:firstLine="30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7869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38E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0</w:t>
            </w:r>
          </w:p>
        </w:tc>
      </w:tr>
    </w:tbl>
    <w:p w14:paraId="7E3452E8" w14:textId="77777777" w:rsidR="00AB7A26" w:rsidRPr="00AB7A26" w:rsidRDefault="00AB7A26" w:rsidP="00AB7A26">
      <w:pPr>
        <w:rPr>
          <w:rFonts w:ascii="Times New Roman" w:hAnsi="Times New Roman" w:cs="Times New Roman"/>
          <w:b/>
          <w:color w:val="FF0000"/>
        </w:rPr>
      </w:pPr>
    </w:p>
    <w:p w14:paraId="0A197779" w14:textId="0E9FAECA" w:rsidR="00146B6C" w:rsidRPr="00ED1C5B" w:rsidRDefault="00146B6C" w:rsidP="00146B6C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  <w:r w:rsidRPr="00ED1C5B">
        <w:rPr>
          <w:b/>
          <w:i/>
          <w:iCs/>
          <w:color w:val="auto"/>
          <w:sz w:val="26"/>
          <w:szCs w:val="26"/>
        </w:rPr>
        <w:t xml:space="preserve">Таблица </w:t>
      </w:r>
      <w:r>
        <w:rPr>
          <w:b/>
          <w:i/>
          <w:iCs/>
          <w:color w:val="auto"/>
          <w:sz w:val="26"/>
          <w:szCs w:val="26"/>
        </w:rPr>
        <w:t>9</w:t>
      </w:r>
    </w:p>
    <w:p w14:paraId="1C54482E" w14:textId="77777777" w:rsidR="00146B6C" w:rsidRDefault="00146B6C" w:rsidP="00146B6C">
      <w:pPr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385D8BB6" w14:textId="77777777" w:rsidR="00AB7A26" w:rsidRPr="00FD7752" w:rsidRDefault="00AB7A26" w:rsidP="00AB7A26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D7752">
        <w:rPr>
          <w:rFonts w:ascii="Times New Roman" w:hAnsi="Times New Roman" w:cs="Times New Roman"/>
          <w:b/>
          <w:i/>
          <w:color w:val="auto"/>
          <w:sz w:val="28"/>
          <w:szCs w:val="28"/>
        </w:rPr>
        <w:t>Итоговое изложение. Количество человек в ГОУ, получивших «зачет»/ «незачет» по требованию/критерию</w:t>
      </w:r>
    </w:p>
    <w:p w14:paraId="77C5A1A7" w14:textId="77777777" w:rsidR="00AB7A26" w:rsidRPr="00FD7752" w:rsidRDefault="00AB7A26" w:rsidP="00AB7A26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D775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(% получивших «зачет»/ «незачет» по требованию/критерию)</w:t>
      </w:r>
    </w:p>
    <w:p w14:paraId="73D76A04" w14:textId="77777777" w:rsidR="00AB7A26" w:rsidRPr="00FD7752" w:rsidRDefault="00AB7A26" w:rsidP="00AB7A26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779"/>
        <w:gridCol w:w="780"/>
        <w:gridCol w:w="709"/>
        <w:gridCol w:w="729"/>
        <w:gridCol w:w="749"/>
        <w:gridCol w:w="749"/>
        <w:gridCol w:w="750"/>
        <w:gridCol w:w="763"/>
        <w:gridCol w:w="764"/>
        <w:gridCol w:w="763"/>
        <w:gridCol w:w="764"/>
      </w:tblGrid>
      <w:tr w:rsidR="00AB7A26" w:rsidRPr="00AB7A26" w14:paraId="3562456C" w14:textId="77777777" w:rsidTr="00E71322">
        <w:tc>
          <w:tcPr>
            <w:tcW w:w="675" w:type="dxa"/>
            <w:vMerge w:val="restart"/>
            <w:shd w:val="clear" w:color="auto" w:fill="auto"/>
            <w:vAlign w:val="center"/>
          </w:tcPr>
          <w:p w14:paraId="2A0B207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№</w:t>
            </w:r>
          </w:p>
          <w:p w14:paraId="07E8C58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B7A26">
              <w:rPr>
                <w:rFonts w:ascii="Times New Roman" w:hAnsi="Times New Roman" w:cs="Times New Roman"/>
                <w:bCs/>
              </w:rPr>
              <w:lastRenderedPageBreak/>
              <w:t>п</w:t>
            </w:r>
            <w:proofErr w:type="gramEnd"/>
            <w:r w:rsidRPr="00AB7A26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14:paraId="07EDA4A8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lastRenderedPageBreak/>
              <w:t>Наименование ОО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2D27CC0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Получили </w:t>
            </w: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«зачет» по требованиям к </w:t>
            </w:r>
            <w:r w:rsidRPr="00AB7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изложению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008A2A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Получили «зачет» по критериям </w:t>
            </w:r>
            <w:r w:rsidRPr="00AB7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изложения</w:t>
            </w:r>
          </w:p>
          <w:p w14:paraId="065580EC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 от общего количества </w:t>
            </w:r>
            <w:proofErr w:type="gramStart"/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ОО</w:t>
            </w:r>
          </w:p>
        </w:tc>
        <w:tc>
          <w:tcPr>
            <w:tcW w:w="3054" w:type="dxa"/>
            <w:gridSpan w:val="4"/>
            <w:shd w:val="clear" w:color="auto" w:fill="auto"/>
          </w:tcPr>
          <w:p w14:paraId="193F8872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Результат проверки </w:t>
            </w:r>
            <w:r w:rsidRPr="00AB7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изложения</w:t>
            </w:r>
          </w:p>
        </w:tc>
      </w:tr>
      <w:tr w:rsidR="00AB7A26" w:rsidRPr="00AB7A26" w14:paraId="2B5FB612" w14:textId="77777777" w:rsidTr="00E71322">
        <w:tc>
          <w:tcPr>
            <w:tcW w:w="675" w:type="dxa"/>
            <w:vMerge/>
            <w:shd w:val="clear" w:color="auto" w:fill="auto"/>
          </w:tcPr>
          <w:p w14:paraId="160E091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337E99EF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AE4279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14:paraId="3DD077F2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196447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7CCCB8D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54DBA10A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08BDE3F6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77DF1A59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4502BB32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Получили</w:t>
            </w:r>
          </w:p>
          <w:p w14:paraId="14D4588A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итоговый «зачет»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315564C6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Получили итоговый</w:t>
            </w:r>
          </w:p>
          <w:p w14:paraId="3407D413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7A26">
              <w:rPr>
                <w:rFonts w:ascii="Times New Roman" w:hAnsi="Times New Roman" w:cs="Times New Roman"/>
                <w:bCs/>
              </w:rPr>
              <w:t>«незачет»</w:t>
            </w:r>
          </w:p>
        </w:tc>
      </w:tr>
      <w:tr w:rsidR="00AB7A26" w:rsidRPr="00AB7A26" w14:paraId="2251D447" w14:textId="77777777" w:rsidTr="00E71322">
        <w:tc>
          <w:tcPr>
            <w:tcW w:w="675" w:type="dxa"/>
            <w:vMerge/>
            <w:shd w:val="clear" w:color="auto" w:fill="auto"/>
            <w:vAlign w:val="center"/>
          </w:tcPr>
          <w:p w14:paraId="11D889D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3B2D950A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5EBB6B7C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14:paraId="57175F7E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6B750BF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31A17F69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14:paraId="1BA1B8B0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14:paraId="2636EDBD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44B2F2C" w14:textId="77777777" w:rsidR="00AB7A26" w:rsidRPr="00AB7A26" w:rsidRDefault="00AB7A26" w:rsidP="00E713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35D77B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3C65AF4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B9C3AC0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86B81C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A2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AB7A26" w:rsidRPr="00AB7A26" w14:paraId="59C83D14" w14:textId="77777777" w:rsidTr="00E71322">
        <w:tc>
          <w:tcPr>
            <w:tcW w:w="675" w:type="dxa"/>
            <w:vMerge w:val="restart"/>
            <w:shd w:val="clear" w:color="auto" w:fill="auto"/>
            <w:vAlign w:val="center"/>
          </w:tcPr>
          <w:p w14:paraId="384973EC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111" w:type="dxa"/>
            <w:gridSpan w:val="12"/>
            <w:shd w:val="clear" w:color="auto" w:fill="auto"/>
          </w:tcPr>
          <w:p w14:paraId="74F0ED30" w14:textId="77777777" w:rsidR="00AB7A26" w:rsidRPr="002A6A82" w:rsidRDefault="00AB7A26" w:rsidP="00E71322">
            <w:pPr>
              <w:rPr>
                <w:rFonts w:ascii="Times New Roman" w:hAnsi="Times New Roman" w:cs="Times New Roman"/>
                <w:b/>
                <w:bCs/>
              </w:rPr>
            </w:pPr>
            <w:r w:rsidRPr="002A6A82">
              <w:rPr>
                <w:rFonts w:ascii="Times New Roman" w:hAnsi="Times New Roman" w:cs="Times New Roman"/>
                <w:b/>
              </w:rPr>
              <w:t>ГБОУ  ЛО «</w:t>
            </w:r>
            <w:proofErr w:type="spellStart"/>
            <w:r w:rsidRPr="002A6A82">
              <w:rPr>
                <w:rFonts w:ascii="Times New Roman" w:hAnsi="Times New Roman" w:cs="Times New Roman"/>
                <w:b/>
              </w:rPr>
              <w:t>Сясьстройская</w:t>
            </w:r>
            <w:proofErr w:type="spellEnd"/>
            <w:r w:rsidRPr="002A6A82">
              <w:rPr>
                <w:rFonts w:ascii="Times New Roman" w:hAnsi="Times New Roman" w:cs="Times New Roman"/>
                <w:b/>
              </w:rPr>
              <w:t xml:space="preserve"> школа-интернат, реализующая адаптированные образовательные программы»</w:t>
            </w:r>
          </w:p>
        </w:tc>
      </w:tr>
      <w:tr w:rsidR="00AB7A26" w:rsidRPr="00AB7A26" w14:paraId="0C284776" w14:textId="77777777" w:rsidTr="00E71322">
        <w:trPr>
          <w:trHeight w:val="324"/>
        </w:trPr>
        <w:tc>
          <w:tcPr>
            <w:tcW w:w="675" w:type="dxa"/>
            <w:vMerge/>
            <w:shd w:val="clear" w:color="auto" w:fill="auto"/>
            <w:vAlign w:val="center"/>
          </w:tcPr>
          <w:p w14:paraId="71DBFECE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FCB1D2C" w14:textId="77777777" w:rsidR="00AB7A26" w:rsidRPr="00AB7A26" w:rsidRDefault="00AB7A26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sz w:val="22"/>
                <w:szCs w:val="22"/>
              </w:rPr>
              <w:t xml:space="preserve">Кол-во чел. в ОО, получивших «зачет» по требованию/ критерию 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E2AF008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04754F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92B34A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5F4DC86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DBCD4D4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03D7BD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1C3E09B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28C98CB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6CE483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2B61140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DC07A7F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B7A26" w:rsidRPr="00AB7A26" w14:paraId="18FF624A" w14:textId="77777777" w:rsidTr="00E71322">
        <w:tc>
          <w:tcPr>
            <w:tcW w:w="675" w:type="dxa"/>
            <w:vMerge/>
            <w:shd w:val="clear" w:color="auto" w:fill="auto"/>
            <w:vAlign w:val="center"/>
          </w:tcPr>
          <w:p w14:paraId="004A2DF2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8D1599B" w14:textId="77777777" w:rsidR="00AB7A26" w:rsidRPr="00AB7A26" w:rsidRDefault="00AB7A26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sz w:val="22"/>
                <w:szCs w:val="22"/>
              </w:rPr>
              <w:t>%  получивших «зачет» по требованию/критерию в ОО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2676E18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4F76E53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05DAB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D2611B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8831E01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92312D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1975D8F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6ED1669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0817D5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2B2E34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C5DEC1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B7A26" w:rsidRPr="00AB7A26" w14:paraId="20288D36" w14:textId="77777777" w:rsidTr="00E71322">
        <w:tc>
          <w:tcPr>
            <w:tcW w:w="675" w:type="dxa"/>
            <w:vMerge w:val="restart"/>
            <w:shd w:val="clear" w:color="auto" w:fill="auto"/>
            <w:vAlign w:val="center"/>
          </w:tcPr>
          <w:p w14:paraId="186A7200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111" w:type="dxa"/>
            <w:gridSpan w:val="12"/>
            <w:shd w:val="clear" w:color="auto" w:fill="auto"/>
            <w:vAlign w:val="center"/>
          </w:tcPr>
          <w:p w14:paraId="46A4178E" w14:textId="77777777" w:rsidR="00AB7A26" w:rsidRPr="002A6A82" w:rsidRDefault="00AB7A26" w:rsidP="00E71322">
            <w:pPr>
              <w:rPr>
                <w:rFonts w:ascii="Times New Roman" w:hAnsi="Times New Roman" w:cs="Times New Roman"/>
                <w:b/>
                <w:bCs/>
              </w:rPr>
            </w:pPr>
            <w:r w:rsidRPr="002A6A82">
              <w:rPr>
                <w:rFonts w:ascii="Times New Roman" w:hAnsi="Times New Roman" w:cs="Times New Roman"/>
                <w:b/>
                <w:bCs/>
              </w:rPr>
              <w:t>ГБОУ ЛО «</w:t>
            </w:r>
            <w:proofErr w:type="spellStart"/>
            <w:r w:rsidRPr="002A6A82">
              <w:rPr>
                <w:rFonts w:ascii="Times New Roman" w:hAnsi="Times New Roman" w:cs="Times New Roman"/>
                <w:b/>
                <w:bCs/>
              </w:rPr>
              <w:t>Мгинская</w:t>
            </w:r>
            <w:proofErr w:type="spellEnd"/>
            <w:r w:rsidRPr="002A6A82">
              <w:rPr>
                <w:rFonts w:ascii="Times New Roman" w:hAnsi="Times New Roman" w:cs="Times New Roman"/>
                <w:b/>
                <w:bCs/>
              </w:rPr>
              <w:t xml:space="preserve"> школа-интернат для детей с нарушениями зрения»</w:t>
            </w:r>
          </w:p>
        </w:tc>
      </w:tr>
      <w:tr w:rsidR="00AB7A26" w:rsidRPr="00AB7A26" w14:paraId="7195DF9E" w14:textId="77777777" w:rsidTr="00E71322">
        <w:tc>
          <w:tcPr>
            <w:tcW w:w="675" w:type="dxa"/>
            <w:vMerge/>
            <w:shd w:val="clear" w:color="auto" w:fill="auto"/>
            <w:vAlign w:val="center"/>
          </w:tcPr>
          <w:p w14:paraId="4EBE164D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D6A5EF6" w14:textId="77777777" w:rsidR="00AB7A26" w:rsidRPr="00AB7A26" w:rsidRDefault="00AB7A26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sz w:val="22"/>
                <w:szCs w:val="22"/>
              </w:rPr>
              <w:t>Кол-во чел. в ОО, получивших «зачет» по требованию/ критерию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4C9FF2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44E315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C7BCF4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7A8E1A3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4E513F0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33AC35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064C2B0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48DAAF0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9E37A39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6D4D005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D3D3E90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</w:rPr>
              <w:t>0</w:t>
            </w:r>
          </w:p>
        </w:tc>
      </w:tr>
      <w:tr w:rsidR="00AB7A26" w:rsidRPr="00AB7A26" w14:paraId="2A407F91" w14:textId="77777777" w:rsidTr="00E71322">
        <w:tc>
          <w:tcPr>
            <w:tcW w:w="675" w:type="dxa"/>
            <w:vMerge/>
            <w:shd w:val="clear" w:color="auto" w:fill="auto"/>
            <w:vAlign w:val="center"/>
          </w:tcPr>
          <w:p w14:paraId="1DB0B147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E8DB475" w14:textId="77777777" w:rsidR="00AB7A26" w:rsidRPr="00AB7A26" w:rsidRDefault="00AB7A26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sz w:val="22"/>
                <w:szCs w:val="22"/>
              </w:rPr>
              <w:t>%  получивших «зачет» по требованию/критерию в ОО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D50A0CE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935D06E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A04C0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9E4E5B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D4E28A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A7B4FCF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7B1A5D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533392A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924CBD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3AD9B53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62CA846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</w:rPr>
            </w:pPr>
            <w:r w:rsidRPr="002A6A82">
              <w:rPr>
                <w:rFonts w:ascii="Times New Roman" w:hAnsi="Times New Roman" w:cs="Times New Roman"/>
              </w:rPr>
              <w:t>0</w:t>
            </w:r>
          </w:p>
        </w:tc>
      </w:tr>
      <w:tr w:rsidR="00AB7A26" w:rsidRPr="00AB7A26" w14:paraId="1FC3DB20" w14:textId="77777777" w:rsidTr="00E71322">
        <w:tc>
          <w:tcPr>
            <w:tcW w:w="675" w:type="dxa"/>
            <w:vMerge w:val="restart"/>
            <w:shd w:val="clear" w:color="auto" w:fill="auto"/>
            <w:vAlign w:val="center"/>
          </w:tcPr>
          <w:p w14:paraId="076A9427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111" w:type="dxa"/>
            <w:gridSpan w:val="12"/>
            <w:shd w:val="clear" w:color="auto" w:fill="auto"/>
            <w:vAlign w:val="center"/>
          </w:tcPr>
          <w:p w14:paraId="1EC251AB" w14:textId="77777777" w:rsidR="00AB7A26" w:rsidRPr="002A6A82" w:rsidRDefault="00AB7A26" w:rsidP="00E71322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A6A82">
              <w:rPr>
                <w:rFonts w:ascii="Times New Roman" w:hAnsi="Times New Roman" w:cs="Times New Roman"/>
                <w:b/>
              </w:rPr>
              <w:t>ГБОУ ЛО «Школа-интернат, реализующая адаптированные образовательные программы, «Красные Зори»</w:t>
            </w:r>
          </w:p>
        </w:tc>
      </w:tr>
      <w:tr w:rsidR="00AB7A26" w:rsidRPr="00AB7A26" w14:paraId="71831207" w14:textId="77777777" w:rsidTr="00E71322">
        <w:tc>
          <w:tcPr>
            <w:tcW w:w="675" w:type="dxa"/>
            <w:vMerge/>
            <w:shd w:val="clear" w:color="auto" w:fill="auto"/>
            <w:vAlign w:val="center"/>
          </w:tcPr>
          <w:p w14:paraId="37BA1179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83D274B" w14:textId="77777777" w:rsidR="00AB7A26" w:rsidRPr="00AB7A26" w:rsidRDefault="00AB7A26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sz w:val="22"/>
                <w:szCs w:val="22"/>
              </w:rPr>
              <w:t xml:space="preserve">Кол-во чел. в ОО, получивших «зачет» по требованию/ критерию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6E5E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EB6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E345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B1A5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F023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6FD1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D91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F8F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2A84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D22E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32CF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B7A26" w:rsidRPr="00AB7A26" w14:paraId="2101E505" w14:textId="77777777" w:rsidTr="00E71322">
        <w:tc>
          <w:tcPr>
            <w:tcW w:w="675" w:type="dxa"/>
            <w:vMerge/>
            <w:shd w:val="clear" w:color="auto" w:fill="auto"/>
            <w:vAlign w:val="center"/>
          </w:tcPr>
          <w:p w14:paraId="4C5786C9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4DAAAC1" w14:textId="77777777" w:rsidR="00AB7A26" w:rsidRPr="00AB7A26" w:rsidRDefault="00AB7A26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sz w:val="22"/>
                <w:szCs w:val="22"/>
              </w:rPr>
              <w:t>%  получивших «зачет» по требованию/критерию в ОО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90DE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7DED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A871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CB7F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95CF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1BC4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E188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57,1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E224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60B5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F399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E12A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B7A26" w:rsidRPr="00AB7A26" w14:paraId="7B1565FE" w14:textId="77777777" w:rsidTr="00E71322">
        <w:tc>
          <w:tcPr>
            <w:tcW w:w="675" w:type="dxa"/>
            <w:vMerge w:val="restart"/>
            <w:shd w:val="clear" w:color="auto" w:fill="auto"/>
            <w:vAlign w:val="center"/>
          </w:tcPr>
          <w:p w14:paraId="60BBC5B5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111" w:type="dxa"/>
            <w:gridSpan w:val="12"/>
            <w:shd w:val="clear" w:color="auto" w:fill="auto"/>
            <w:vAlign w:val="center"/>
          </w:tcPr>
          <w:p w14:paraId="1E9CA93E" w14:textId="77777777" w:rsidR="00AB7A26" w:rsidRPr="002A6A82" w:rsidRDefault="00AB7A26" w:rsidP="00E71322">
            <w:pPr>
              <w:rPr>
                <w:rFonts w:ascii="Times New Roman" w:hAnsi="Times New Roman" w:cs="Times New Roman"/>
                <w:color w:val="FF0000"/>
              </w:rPr>
            </w:pPr>
            <w:r w:rsidRPr="002A6A82">
              <w:rPr>
                <w:rFonts w:ascii="Times New Roman" w:hAnsi="Times New Roman" w:cs="Times New Roman"/>
                <w:b/>
                <w:bCs/>
              </w:rPr>
              <w:t>ГБОУ ЛО «</w:t>
            </w:r>
            <w:proofErr w:type="spellStart"/>
            <w:r w:rsidRPr="002A6A82">
              <w:rPr>
                <w:rFonts w:ascii="Times New Roman" w:hAnsi="Times New Roman" w:cs="Times New Roman"/>
                <w:b/>
                <w:bCs/>
              </w:rPr>
              <w:t>Лужская</w:t>
            </w:r>
            <w:proofErr w:type="spellEnd"/>
            <w:r w:rsidRPr="002A6A82">
              <w:rPr>
                <w:rFonts w:ascii="Times New Roman" w:hAnsi="Times New Roman" w:cs="Times New Roman"/>
                <w:b/>
                <w:bCs/>
              </w:rPr>
              <w:t xml:space="preserve"> санаторная школа-интернат»</w:t>
            </w:r>
          </w:p>
        </w:tc>
      </w:tr>
      <w:tr w:rsidR="00AB7A26" w:rsidRPr="00AB7A26" w14:paraId="7D38E419" w14:textId="77777777" w:rsidTr="00E71322">
        <w:tc>
          <w:tcPr>
            <w:tcW w:w="675" w:type="dxa"/>
            <w:vMerge/>
            <w:shd w:val="clear" w:color="auto" w:fill="auto"/>
            <w:vAlign w:val="center"/>
          </w:tcPr>
          <w:p w14:paraId="7EF6C37F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BB6D3A6" w14:textId="77777777" w:rsidR="00AB7A26" w:rsidRPr="00AB7A26" w:rsidRDefault="00AB7A26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sz w:val="22"/>
                <w:szCs w:val="22"/>
              </w:rPr>
              <w:t xml:space="preserve">Кол-во чел. в ОО, получивших «зачет» по требованию/ критерию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27288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07C1B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61A90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5B870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18E6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01C71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008E6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21DF9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498B3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2CA3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3985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B7A26" w:rsidRPr="00AB7A26" w14:paraId="679F0F3F" w14:textId="77777777" w:rsidTr="00E71322">
        <w:tc>
          <w:tcPr>
            <w:tcW w:w="675" w:type="dxa"/>
            <w:vMerge/>
            <w:shd w:val="clear" w:color="auto" w:fill="auto"/>
            <w:vAlign w:val="center"/>
          </w:tcPr>
          <w:p w14:paraId="0A939BC1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BCAFA94" w14:textId="77777777" w:rsidR="00AB7A26" w:rsidRPr="00AB7A26" w:rsidRDefault="00AB7A26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sz w:val="22"/>
                <w:szCs w:val="22"/>
              </w:rPr>
              <w:t>%  получивших «зачет» по требованию/критерию в ОО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D3D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8AF1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FCFD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7404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8BE8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FD93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D661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293E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1FD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5FAA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A718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B7A26" w:rsidRPr="00AB7A26" w14:paraId="464DB0AA" w14:textId="77777777" w:rsidTr="00E71322">
        <w:tc>
          <w:tcPr>
            <w:tcW w:w="675" w:type="dxa"/>
            <w:vMerge w:val="restart"/>
            <w:shd w:val="clear" w:color="auto" w:fill="auto"/>
            <w:vAlign w:val="center"/>
          </w:tcPr>
          <w:p w14:paraId="5C18C152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11" w:type="dxa"/>
            <w:gridSpan w:val="12"/>
            <w:shd w:val="clear" w:color="auto" w:fill="auto"/>
          </w:tcPr>
          <w:p w14:paraId="3CBD5409" w14:textId="77777777" w:rsidR="00AB7A26" w:rsidRPr="002A6A82" w:rsidRDefault="00AB7A26" w:rsidP="00E713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A6A82">
              <w:rPr>
                <w:rFonts w:ascii="Times New Roman" w:hAnsi="Times New Roman" w:cs="Times New Roman"/>
                <w:b/>
              </w:rPr>
              <w:t>ГКОУ ЛО «</w:t>
            </w:r>
            <w:proofErr w:type="spellStart"/>
            <w:r w:rsidRPr="002A6A82">
              <w:rPr>
                <w:rFonts w:ascii="Times New Roman" w:hAnsi="Times New Roman" w:cs="Times New Roman"/>
                <w:b/>
              </w:rPr>
              <w:t>Форносовская</w:t>
            </w:r>
            <w:proofErr w:type="spellEnd"/>
            <w:r w:rsidRPr="002A6A82">
              <w:rPr>
                <w:rFonts w:ascii="Times New Roman" w:hAnsi="Times New Roman" w:cs="Times New Roman"/>
                <w:b/>
              </w:rPr>
              <w:t xml:space="preserve"> вечерняя (сменная) общеобразовательная школа»</w:t>
            </w:r>
          </w:p>
        </w:tc>
      </w:tr>
      <w:tr w:rsidR="00AB7A26" w:rsidRPr="00AB7A26" w14:paraId="510465BF" w14:textId="77777777" w:rsidTr="00E71322">
        <w:tc>
          <w:tcPr>
            <w:tcW w:w="675" w:type="dxa"/>
            <w:vMerge/>
            <w:shd w:val="clear" w:color="auto" w:fill="auto"/>
            <w:vAlign w:val="center"/>
          </w:tcPr>
          <w:p w14:paraId="2D7F49F8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56B44" w14:textId="77777777" w:rsidR="00AB7A26" w:rsidRPr="00AB7A26" w:rsidRDefault="00AB7A26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sz w:val="22"/>
                <w:szCs w:val="22"/>
              </w:rPr>
              <w:t xml:space="preserve">Кол-во чел. в ОО, получивших «зачет» по требованию/ критерию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BDB6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B6D3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8FF9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1CB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BF50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5A6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AC8A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F2AB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3701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97,4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F3A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78A0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2,6</w:t>
            </w:r>
          </w:p>
        </w:tc>
      </w:tr>
      <w:tr w:rsidR="00AB7A26" w:rsidRPr="00AB7A26" w14:paraId="277DB6C8" w14:textId="77777777" w:rsidTr="00E71322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01F23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57E2" w14:textId="77777777" w:rsidR="00AB7A26" w:rsidRPr="00AB7A26" w:rsidRDefault="00AB7A26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sz w:val="22"/>
                <w:szCs w:val="22"/>
              </w:rPr>
              <w:t>%  получивших «зачет» по требованию/критерию в ОО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4E98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97,4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00BA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9B70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97,4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F68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97,4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310E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94,9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918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97,4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68D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89,7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2CA3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35B8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97,4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98C8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E854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2,6</w:t>
            </w:r>
          </w:p>
        </w:tc>
      </w:tr>
      <w:tr w:rsidR="00AB7A26" w:rsidRPr="00AB7A26" w14:paraId="4567591F" w14:textId="77777777" w:rsidTr="00E71322">
        <w:tc>
          <w:tcPr>
            <w:tcW w:w="675" w:type="dxa"/>
            <w:vMerge w:val="restart"/>
            <w:shd w:val="clear" w:color="auto" w:fill="auto"/>
            <w:vAlign w:val="center"/>
          </w:tcPr>
          <w:p w14:paraId="1CD9EF73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411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FC3CB9E" w14:textId="77777777" w:rsidR="00AB7A26" w:rsidRPr="002A6A82" w:rsidRDefault="00AB7A26" w:rsidP="00E71322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A6A82">
              <w:rPr>
                <w:rFonts w:ascii="Times New Roman" w:hAnsi="Times New Roman" w:cs="Times New Roman"/>
                <w:b/>
              </w:rPr>
              <w:t>ГКОУ ЛО «</w:t>
            </w:r>
            <w:proofErr w:type="spellStart"/>
            <w:r w:rsidRPr="002A6A82">
              <w:rPr>
                <w:rFonts w:ascii="Times New Roman" w:hAnsi="Times New Roman" w:cs="Times New Roman"/>
                <w:b/>
              </w:rPr>
              <w:t>Саблинская</w:t>
            </w:r>
            <w:proofErr w:type="spellEnd"/>
            <w:r w:rsidRPr="002A6A82">
              <w:rPr>
                <w:rFonts w:ascii="Times New Roman" w:hAnsi="Times New Roman" w:cs="Times New Roman"/>
                <w:b/>
              </w:rPr>
              <w:t xml:space="preserve"> вечерняя (сменная) общеобразовательная школа»</w:t>
            </w:r>
          </w:p>
        </w:tc>
      </w:tr>
      <w:tr w:rsidR="00AB7A26" w:rsidRPr="00AB7A26" w14:paraId="27659429" w14:textId="77777777" w:rsidTr="00E71322">
        <w:tc>
          <w:tcPr>
            <w:tcW w:w="675" w:type="dxa"/>
            <w:vMerge/>
            <w:shd w:val="clear" w:color="auto" w:fill="auto"/>
            <w:vAlign w:val="center"/>
          </w:tcPr>
          <w:p w14:paraId="28D2C352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89BD816" w14:textId="77777777" w:rsidR="00AB7A26" w:rsidRPr="00AB7A26" w:rsidRDefault="00AB7A26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sz w:val="22"/>
                <w:szCs w:val="22"/>
              </w:rPr>
              <w:t xml:space="preserve">Кол-во чел. в ОО, получивших «зачет» по требованию/ критерию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9FC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82AF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7B44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DE1B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9C2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948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C029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9273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06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0B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3963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B7A26" w:rsidRPr="00AB7A26" w14:paraId="65853452" w14:textId="77777777" w:rsidTr="00E71322">
        <w:tc>
          <w:tcPr>
            <w:tcW w:w="675" w:type="dxa"/>
            <w:vMerge/>
            <w:shd w:val="clear" w:color="auto" w:fill="auto"/>
            <w:vAlign w:val="center"/>
          </w:tcPr>
          <w:p w14:paraId="7EF1B2D8" w14:textId="77777777" w:rsidR="00AB7A26" w:rsidRPr="00AB7A26" w:rsidRDefault="00AB7A26" w:rsidP="00E71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9671363" w14:textId="77777777" w:rsidR="00AB7A26" w:rsidRPr="00AB7A26" w:rsidRDefault="00AB7A26" w:rsidP="00E71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sz w:val="22"/>
                <w:szCs w:val="22"/>
              </w:rPr>
              <w:t>%  получивших «зачет» по требованию/критерию в ОО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8DD1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3E0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67BD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854B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5A9A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7CF1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0FD5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73,5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0F88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B43E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79AD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C2CF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A8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B7A26" w:rsidRPr="00AB7A26" w14:paraId="457BF2DF" w14:textId="77777777" w:rsidTr="00E71322">
        <w:tc>
          <w:tcPr>
            <w:tcW w:w="6487" w:type="dxa"/>
            <w:gridSpan w:val="2"/>
            <w:shd w:val="clear" w:color="auto" w:fill="auto"/>
            <w:vAlign w:val="center"/>
          </w:tcPr>
          <w:p w14:paraId="423525AD" w14:textId="77777777" w:rsidR="00AB7A26" w:rsidRPr="00AB7A26" w:rsidRDefault="00AB7A26" w:rsidP="00E71322">
            <w:pP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Итого по ГОУ (кол-во чел.)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294E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457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CB0F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AB1B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0E8B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94E8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5AC7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77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5D9C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F0EF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AA55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70D9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1,1</w:t>
            </w:r>
          </w:p>
        </w:tc>
      </w:tr>
      <w:tr w:rsidR="00AB7A26" w:rsidRPr="00AB7A26" w14:paraId="0E33CC60" w14:textId="77777777" w:rsidTr="00E71322">
        <w:tc>
          <w:tcPr>
            <w:tcW w:w="6487" w:type="dxa"/>
            <w:gridSpan w:val="2"/>
            <w:shd w:val="clear" w:color="auto" w:fill="auto"/>
            <w:vAlign w:val="center"/>
          </w:tcPr>
          <w:p w14:paraId="3F213E23" w14:textId="77777777" w:rsidR="00AB7A26" w:rsidRPr="00AB7A26" w:rsidRDefault="00AB7A26" w:rsidP="00E71322">
            <w:pPr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</w:pPr>
            <w:r w:rsidRPr="00AB7A2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>Итого по ГОУ</w:t>
            </w:r>
            <w:proofErr w:type="gramStart"/>
            <w:r w:rsidRPr="00AB7A26">
              <w:rPr>
                <w:rFonts w:ascii="Times New Roman" w:hAnsi="Times New Roman" w:cs="Times New Roman"/>
                <w:b/>
                <w:color w:val="7030A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987B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98,9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A9BB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5F4B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98,9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C3E6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98,9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79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97,8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7502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97,8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A910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82,8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B4C4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7089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98,9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0D7D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4675" w14:textId="77777777" w:rsidR="00AB7A26" w:rsidRPr="002A6A82" w:rsidRDefault="00AB7A26" w:rsidP="00E7132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2A6A82">
              <w:rPr>
                <w:rFonts w:ascii="Times New Roman" w:hAnsi="Times New Roman" w:cs="Times New Roman"/>
                <w:b/>
                <w:bCs/>
                <w:color w:val="7030A0"/>
              </w:rPr>
              <w:t>1,1</w:t>
            </w:r>
          </w:p>
        </w:tc>
      </w:tr>
    </w:tbl>
    <w:p w14:paraId="2E809C3E" w14:textId="190D701D" w:rsidR="003C1BF1" w:rsidRDefault="003C1BF1" w:rsidP="003C1BF1">
      <w:pPr>
        <w:pStyle w:val="11"/>
        <w:spacing w:after="0"/>
        <w:ind w:left="-284" w:firstLine="567"/>
        <w:jc w:val="both"/>
        <w:rPr>
          <w:b/>
          <w:color w:val="auto"/>
        </w:rPr>
      </w:pPr>
    </w:p>
    <w:p w14:paraId="6256663C" w14:textId="77777777" w:rsidR="00146B6C" w:rsidRDefault="00146B6C" w:rsidP="00146B6C">
      <w:pPr>
        <w:pStyle w:val="11"/>
        <w:spacing w:after="0"/>
        <w:ind w:firstLine="709"/>
        <w:jc w:val="center"/>
        <w:rPr>
          <w:b/>
          <w:i/>
          <w:iCs/>
          <w:color w:val="auto"/>
          <w:sz w:val="26"/>
          <w:szCs w:val="26"/>
        </w:rPr>
        <w:sectPr w:rsidR="00146B6C" w:rsidSect="00FD7752">
          <w:headerReference w:type="default" r:id="rId15"/>
          <w:footerReference w:type="default" r:id="rId16"/>
          <w:pgSz w:w="16840" w:h="11900" w:orient="landscape"/>
          <w:pgMar w:top="1247" w:right="851" w:bottom="851" w:left="1134" w:header="0" w:footer="340" w:gutter="0"/>
          <w:cols w:space="720"/>
          <w:noEndnote/>
          <w:docGrid w:linePitch="360"/>
        </w:sectPr>
      </w:pPr>
    </w:p>
    <w:p w14:paraId="59E615F6" w14:textId="6AE5574E" w:rsidR="00E004F1" w:rsidRDefault="00593F1B" w:rsidP="00AD3C6F">
      <w:pPr>
        <w:spacing w:line="276" w:lineRule="auto"/>
        <w:ind w:left="-284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Анализ распределения участников итогового сочинения по темам показывает, что большинство </w:t>
      </w:r>
      <w:r w:rsidR="00F65E2B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успешно справились с написанием сочинений по всем темам, кроме темы № 110. Данная тема была сформулирована в рамках тематического направления «Человек путешествующий: дорога в жизни человека».</w:t>
      </w:r>
    </w:p>
    <w:p w14:paraId="4E008FCE" w14:textId="4DD7141B" w:rsidR="0089244B" w:rsidRPr="0089244B" w:rsidRDefault="0089244B" w:rsidP="00AD3C6F">
      <w:pPr>
        <w:spacing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9244B">
        <w:rPr>
          <w:rFonts w:ascii="Times New Roman" w:hAnsi="Times New Roman" w:cs="Times New Roman"/>
          <w:color w:val="auto"/>
          <w:sz w:val="28"/>
          <w:szCs w:val="28"/>
        </w:rPr>
        <w:t>В процессе проведения анализа результатов итогового сочинения (изложения) от 01.12.2021 выпускники получили рекомендации по применению тем сочинений этого направления: «…тематическое направление «Человек путешествующий: дорога в жизни человека» предполагает широкий спектр формулировок сочинений, о чём свидетельствует комментарий к нему: «</w:t>
      </w:r>
      <w:r w:rsidRPr="0089244B">
        <w:rPr>
          <w:rFonts w:ascii="Times New Roman" w:hAnsi="Times New Roman" w:cs="Times New Roman"/>
          <w:sz w:val="28"/>
          <w:szCs w:val="28"/>
        </w:rPr>
        <w:t xml:space="preserve">Тематическое направление нацеливает выпускника на размышление о </w:t>
      </w:r>
      <w:r w:rsidRPr="008924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дороге: реальной, воображаемой, книжной.</w:t>
      </w:r>
      <w:r w:rsidRPr="0089244B">
        <w:rPr>
          <w:rFonts w:ascii="Times New Roman" w:hAnsi="Times New Roman" w:cs="Times New Roman"/>
          <w:sz w:val="28"/>
          <w:szCs w:val="28"/>
        </w:rPr>
        <w:t xml:space="preserve"> Выпускник сможет написать о </w:t>
      </w:r>
      <w:r w:rsidRPr="008924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личном опыте путешествий</w:t>
      </w:r>
      <w:r w:rsidRPr="0089244B">
        <w:rPr>
          <w:rFonts w:ascii="Times New Roman" w:hAnsi="Times New Roman" w:cs="Times New Roman"/>
          <w:sz w:val="28"/>
          <w:szCs w:val="28"/>
        </w:rPr>
        <w:t xml:space="preserve"> и </w:t>
      </w:r>
      <w:r w:rsidRPr="008924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путевых впечатлениях других людей</w:t>
      </w:r>
      <w:r w:rsidRPr="0089244B">
        <w:rPr>
          <w:rFonts w:ascii="Times New Roman" w:hAnsi="Times New Roman" w:cs="Times New Roman"/>
          <w:sz w:val="28"/>
          <w:szCs w:val="28"/>
        </w:rPr>
        <w:t xml:space="preserve">, </w:t>
      </w:r>
      <w:r w:rsidRPr="0089244B">
        <w:rPr>
          <w:rFonts w:ascii="Times New Roman" w:hAnsi="Times New Roman" w:cs="Times New Roman"/>
          <w:b/>
          <w:i/>
          <w:iCs/>
          <w:sz w:val="28"/>
          <w:szCs w:val="28"/>
        </w:rPr>
        <w:t>дорожных приключениях литературных героев</w:t>
      </w:r>
      <w:r w:rsidRPr="0089244B">
        <w:rPr>
          <w:rFonts w:ascii="Times New Roman" w:hAnsi="Times New Roman" w:cs="Times New Roman"/>
          <w:sz w:val="28"/>
          <w:szCs w:val="28"/>
        </w:rPr>
        <w:t xml:space="preserve">, </w:t>
      </w:r>
      <w:r w:rsidRPr="008924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фантазийных перемещениях во времени и в пространстве</w:t>
      </w:r>
      <w:r w:rsidRPr="0089244B">
        <w:rPr>
          <w:rFonts w:ascii="Times New Roman" w:hAnsi="Times New Roman" w:cs="Times New Roman"/>
          <w:sz w:val="28"/>
          <w:szCs w:val="28"/>
        </w:rPr>
        <w:t xml:space="preserve">, о </w:t>
      </w:r>
      <w:r w:rsidRPr="008924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теме дороги в произведениях искусства</w:t>
      </w:r>
      <w:r w:rsidRPr="0089244B">
        <w:rPr>
          <w:rFonts w:ascii="Times New Roman" w:hAnsi="Times New Roman" w:cs="Times New Roman"/>
          <w:sz w:val="28"/>
          <w:szCs w:val="28"/>
        </w:rPr>
        <w:t xml:space="preserve">. Не исключено понимание </w:t>
      </w:r>
      <w:r w:rsidRPr="008924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дороги как пути научных исследований и творческих поисков</w:t>
      </w:r>
      <w:r w:rsidRPr="0089244B">
        <w:rPr>
          <w:rFonts w:ascii="Times New Roman" w:hAnsi="Times New Roman" w:cs="Times New Roman"/>
          <w:sz w:val="28"/>
          <w:szCs w:val="28"/>
        </w:rPr>
        <w:t xml:space="preserve">. Дорога может быть </w:t>
      </w:r>
      <w:r w:rsidRPr="008924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осмыслена</w:t>
      </w:r>
      <w:r w:rsidRPr="0089244B">
        <w:rPr>
          <w:rFonts w:ascii="Times New Roman" w:hAnsi="Times New Roman" w:cs="Times New Roman"/>
          <w:sz w:val="28"/>
          <w:szCs w:val="28"/>
        </w:rPr>
        <w:t xml:space="preserve"> не только в конкретном, но и </w:t>
      </w:r>
      <w:r w:rsidRPr="008924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 символическом значении</w:t>
      </w:r>
      <w:r w:rsidRPr="0089244B">
        <w:rPr>
          <w:rFonts w:ascii="Times New Roman" w:hAnsi="Times New Roman" w:cs="Times New Roman"/>
          <w:sz w:val="28"/>
          <w:szCs w:val="28"/>
        </w:rPr>
        <w:t>...» Хорошее понимание и освоение содержания этого направления – залог успешного написания итогового сочинения. В процессе подготовки к ИСИ необходимо учесть многоаспектность тем направления».</w:t>
      </w:r>
    </w:p>
    <w:p w14:paraId="0699A8FB" w14:textId="77777777" w:rsidR="0089244B" w:rsidRPr="0089244B" w:rsidRDefault="0089244B" w:rsidP="00AD3C6F">
      <w:pPr>
        <w:pStyle w:val="11"/>
        <w:spacing w:after="0" w:line="276" w:lineRule="auto"/>
        <w:ind w:left="-284" w:firstLine="567"/>
        <w:jc w:val="both"/>
      </w:pPr>
      <w:r w:rsidRPr="0089244B">
        <w:t>В дополнительные сроки (02.02.2022 г.; 20.04.2022 г.; 04.05.2022 г.; 18.05.2022 г.) итоговое сочинение писали 299 человек, из них получили «зачёт» 286 участников итогового сочинения (95,7%), «незачёт» получили 13 выпускников (4,3%).</w:t>
      </w:r>
    </w:p>
    <w:p w14:paraId="4FF4622D" w14:textId="77777777" w:rsidR="0089244B" w:rsidRDefault="0089244B" w:rsidP="00AD3C6F">
      <w:pPr>
        <w:pStyle w:val="11"/>
        <w:spacing w:after="0" w:line="276" w:lineRule="auto"/>
        <w:ind w:left="-284" w:firstLine="567"/>
        <w:jc w:val="both"/>
      </w:pPr>
      <w:r w:rsidRPr="0089244B">
        <w:t>Итоговое изложение писали 5 участников ИСИ, все они получили «зачёт».</w:t>
      </w:r>
      <w:r>
        <w:t xml:space="preserve"> </w:t>
      </w:r>
    </w:p>
    <w:p w14:paraId="5249E784" w14:textId="77777777" w:rsidR="0089244B" w:rsidRDefault="0089244B" w:rsidP="0089244B">
      <w:pPr>
        <w:spacing w:line="264" w:lineRule="auto"/>
        <w:ind w:left="-28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48233C39" w14:textId="77777777" w:rsidR="0046192D" w:rsidRDefault="0046192D" w:rsidP="000F59EE">
      <w:pPr>
        <w:spacing w:line="276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192D">
        <w:rPr>
          <w:rFonts w:ascii="Times New Roman" w:hAnsi="Times New Roman" w:cs="Times New Roman"/>
          <w:b/>
          <w:i/>
          <w:sz w:val="28"/>
          <w:szCs w:val="28"/>
        </w:rPr>
        <w:t>Статистика итогового сочинения</w:t>
      </w:r>
      <w:r w:rsidRPr="00E713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E324CFC" w14:textId="0ACA2EC0" w:rsidR="000F59EE" w:rsidRDefault="000F59EE" w:rsidP="000F59EE">
      <w:pPr>
        <w:spacing w:line="276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1322">
        <w:rPr>
          <w:rFonts w:ascii="Times New Roman" w:hAnsi="Times New Roman" w:cs="Times New Roman"/>
          <w:b/>
          <w:i/>
          <w:sz w:val="28"/>
          <w:szCs w:val="28"/>
        </w:rPr>
        <w:t xml:space="preserve">Общее количество выставленных отметок «зачёт» и «незачёт» </w:t>
      </w:r>
    </w:p>
    <w:p w14:paraId="0AC02216" w14:textId="77777777" w:rsidR="000F59EE" w:rsidRPr="00E71322" w:rsidRDefault="000F59EE" w:rsidP="000F59EE">
      <w:pPr>
        <w:spacing w:line="276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1322">
        <w:rPr>
          <w:rFonts w:ascii="Times New Roman" w:hAnsi="Times New Roman" w:cs="Times New Roman"/>
          <w:b/>
          <w:i/>
          <w:sz w:val="28"/>
          <w:szCs w:val="28"/>
        </w:rPr>
        <w:t xml:space="preserve">по номерам тем ИСИ </w:t>
      </w:r>
      <w:r>
        <w:rPr>
          <w:rFonts w:ascii="Times New Roman" w:hAnsi="Times New Roman" w:cs="Times New Roman"/>
          <w:b/>
          <w:i/>
          <w:sz w:val="28"/>
          <w:szCs w:val="28"/>
        </w:rPr>
        <w:t>в феврале – мае 2022 года</w:t>
      </w:r>
    </w:p>
    <w:p w14:paraId="07E864DC" w14:textId="2F48F29F" w:rsidR="000F59EE" w:rsidRPr="00171523" w:rsidRDefault="00171523" w:rsidP="00171523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  <w:r w:rsidRPr="00ED1C5B">
        <w:rPr>
          <w:b/>
          <w:i/>
          <w:iCs/>
          <w:color w:val="auto"/>
          <w:sz w:val="26"/>
          <w:szCs w:val="26"/>
        </w:rPr>
        <w:t xml:space="preserve">Таблица </w:t>
      </w:r>
      <w:r>
        <w:rPr>
          <w:b/>
          <w:i/>
          <w:iCs/>
          <w:color w:val="auto"/>
          <w:sz w:val="26"/>
          <w:szCs w:val="26"/>
        </w:rPr>
        <w:t>10</w:t>
      </w:r>
    </w:p>
    <w:tbl>
      <w:tblPr>
        <w:tblStyle w:val="af7"/>
        <w:tblpPr w:leftFromText="180" w:rightFromText="180" w:vertAnchor="text" w:horzAnchor="margin" w:tblpXSpec="center" w:tblpY="228"/>
        <w:tblW w:w="10119" w:type="dxa"/>
        <w:tblLook w:val="04A0" w:firstRow="1" w:lastRow="0" w:firstColumn="1" w:lastColumn="0" w:noHBand="0" w:noVBand="1"/>
      </w:tblPr>
      <w:tblGrid>
        <w:gridCol w:w="1121"/>
        <w:gridCol w:w="1660"/>
        <w:gridCol w:w="1665"/>
        <w:gridCol w:w="1890"/>
        <w:gridCol w:w="2037"/>
        <w:gridCol w:w="1746"/>
      </w:tblGrid>
      <w:tr w:rsidR="000F59EE" w:rsidRPr="000F59EE" w14:paraId="3F8B0FEE" w14:textId="77777777" w:rsidTr="00E83CA6">
        <w:trPr>
          <w:trHeight w:val="759"/>
        </w:trPr>
        <w:tc>
          <w:tcPr>
            <w:tcW w:w="1121" w:type="dxa"/>
            <w:vAlign w:val="center"/>
          </w:tcPr>
          <w:p w14:paraId="79720E9B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Номер темы</w:t>
            </w:r>
          </w:p>
        </w:tc>
        <w:tc>
          <w:tcPr>
            <w:tcW w:w="1660" w:type="dxa"/>
            <w:vAlign w:val="center"/>
          </w:tcPr>
          <w:p w14:paraId="27A7437A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Количество участников</w:t>
            </w:r>
          </w:p>
        </w:tc>
        <w:tc>
          <w:tcPr>
            <w:tcW w:w="1665" w:type="dxa"/>
            <w:vAlign w:val="center"/>
          </w:tcPr>
          <w:p w14:paraId="56D459D7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Получили «зачёт»</w:t>
            </w:r>
          </w:p>
        </w:tc>
        <w:tc>
          <w:tcPr>
            <w:tcW w:w="1890" w:type="dxa"/>
            <w:vAlign w:val="center"/>
          </w:tcPr>
          <w:p w14:paraId="2B8761A0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Процент</w:t>
            </w:r>
          </w:p>
        </w:tc>
        <w:tc>
          <w:tcPr>
            <w:tcW w:w="2037" w:type="dxa"/>
            <w:vAlign w:val="center"/>
          </w:tcPr>
          <w:p w14:paraId="03B90CC6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Получили «незачёт»</w:t>
            </w:r>
          </w:p>
        </w:tc>
        <w:tc>
          <w:tcPr>
            <w:tcW w:w="1746" w:type="dxa"/>
            <w:vAlign w:val="center"/>
          </w:tcPr>
          <w:p w14:paraId="6D2BACA4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Процент</w:t>
            </w:r>
          </w:p>
        </w:tc>
      </w:tr>
      <w:tr w:rsidR="000F59EE" w:rsidRPr="000F59EE" w14:paraId="7AB79B03" w14:textId="77777777" w:rsidTr="00E83CA6">
        <w:trPr>
          <w:trHeight w:val="360"/>
        </w:trPr>
        <w:tc>
          <w:tcPr>
            <w:tcW w:w="1121" w:type="dxa"/>
            <w:vAlign w:val="center"/>
          </w:tcPr>
          <w:p w14:paraId="3FC47A9E" w14:textId="77777777" w:rsid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23</w:t>
            </w:r>
          </w:p>
          <w:p w14:paraId="54EEFD25" w14:textId="6FA0C42E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145</w:t>
            </w:r>
          </w:p>
        </w:tc>
        <w:tc>
          <w:tcPr>
            <w:tcW w:w="1660" w:type="dxa"/>
            <w:vAlign w:val="center"/>
          </w:tcPr>
          <w:p w14:paraId="6F724C8E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108</w:t>
            </w:r>
          </w:p>
        </w:tc>
        <w:tc>
          <w:tcPr>
            <w:tcW w:w="1665" w:type="dxa"/>
            <w:vAlign w:val="center"/>
          </w:tcPr>
          <w:p w14:paraId="0EEFD4CE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104</w:t>
            </w:r>
          </w:p>
        </w:tc>
        <w:tc>
          <w:tcPr>
            <w:tcW w:w="1890" w:type="dxa"/>
            <w:vAlign w:val="center"/>
          </w:tcPr>
          <w:p w14:paraId="21C3A7FF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96,30%</w:t>
            </w:r>
          </w:p>
        </w:tc>
        <w:tc>
          <w:tcPr>
            <w:tcW w:w="2037" w:type="dxa"/>
            <w:vAlign w:val="center"/>
          </w:tcPr>
          <w:p w14:paraId="6A10AE36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</w:t>
            </w:r>
          </w:p>
        </w:tc>
        <w:tc>
          <w:tcPr>
            <w:tcW w:w="1746" w:type="dxa"/>
            <w:vAlign w:val="center"/>
          </w:tcPr>
          <w:p w14:paraId="1CF83FE3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3,70%</w:t>
            </w:r>
          </w:p>
        </w:tc>
      </w:tr>
      <w:tr w:rsidR="000F59EE" w:rsidRPr="000F59EE" w14:paraId="564590CF" w14:textId="77777777" w:rsidTr="00E83CA6">
        <w:trPr>
          <w:trHeight w:val="379"/>
        </w:trPr>
        <w:tc>
          <w:tcPr>
            <w:tcW w:w="1121" w:type="dxa"/>
            <w:vAlign w:val="center"/>
          </w:tcPr>
          <w:p w14:paraId="70C2C117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232</w:t>
            </w:r>
          </w:p>
          <w:p w14:paraId="7A768B0F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206</w:t>
            </w:r>
          </w:p>
          <w:p w14:paraId="30C1BA75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247</w:t>
            </w:r>
          </w:p>
        </w:tc>
        <w:tc>
          <w:tcPr>
            <w:tcW w:w="1660" w:type="dxa"/>
            <w:vAlign w:val="center"/>
          </w:tcPr>
          <w:p w14:paraId="131AE5A9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</w:t>
            </w:r>
          </w:p>
        </w:tc>
        <w:tc>
          <w:tcPr>
            <w:tcW w:w="1665" w:type="dxa"/>
            <w:vAlign w:val="center"/>
          </w:tcPr>
          <w:p w14:paraId="09E93EFE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31</w:t>
            </w:r>
          </w:p>
        </w:tc>
        <w:tc>
          <w:tcPr>
            <w:tcW w:w="1890" w:type="dxa"/>
            <w:vAlign w:val="center"/>
          </w:tcPr>
          <w:p w14:paraId="54224B66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96,88%</w:t>
            </w:r>
          </w:p>
        </w:tc>
        <w:tc>
          <w:tcPr>
            <w:tcW w:w="2037" w:type="dxa"/>
            <w:vAlign w:val="center"/>
          </w:tcPr>
          <w:p w14:paraId="42B35994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1746" w:type="dxa"/>
            <w:vAlign w:val="center"/>
          </w:tcPr>
          <w:p w14:paraId="75804E37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3,12%</w:t>
            </w:r>
          </w:p>
        </w:tc>
      </w:tr>
      <w:tr w:rsidR="000F59EE" w:rsidRPr="000F59EE" w14:paraId="0B0C67FA" w14:textId="77777777" w:rsidTr="00E83CA6">
        <w:trPr>
          <w:trHeight w:val="360"/>
        </w:trPr>
        <w:tc>
          <w:tcPr>
            <w:tcW w:w="1121" w:type="dxa"/>
            <w:vAlign w:val="center"/>
          </w:tcPr>
          <w:p w14:paraId="45D146B7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330</w:t>
            </w:r>
          </w:p>
          <w:p w14:paraId="0892BB71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341</w:t>
            </w:r>
          </w:p>
        </w:tc>
        <w:tc>
          <w:tcPr>
            <w:tcW w:w="1660" w:type="dxa"/>
            <w:vAlign w:val="center"/>
          </w:tcPr>
          <w:p w14:paraId="002D932E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75</w:t>
            </w:r>
          </w:p>
        </w:tc>
        <w:tc>
          <w:tcPr>
            <w:tcW w:w="1665" w:type="dxa"/>
            <w:vAlign w:val="center"/>
          </w:tcPr>
          <w:p w14:paraId="6F73F6DE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73</w:t>
            </w:r>
          </w:p>
        </w:tc>
        <w:tc>
          <w:tcPr>
            <w:tcW w:w="1890" w:type="dxa"/>
            <w:vAlign w:val="center"/>
          </w:tcPr>
          <w:p w14:paraId="4ED29477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97,33%</w:t>
            </w:r>
          </w:p>
        </w:tc>
        <w:tc>
          <w:tcPr>
            <w:tcW w:w="2037" w:type="dxa"/>
            <w:vAlign w:val="center"/>
          </w:tcPr>
          <w:p w14:paraId="7F967E28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746" w:type="dxa"/>
            <w:vAlign w:val="center"/>
          </w:tcPr>
          <w:p w14:paraId="4B72B812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2,67%</w:t>
            </w:r>
          </w:p>
        </w:tc>
      </w:tr>
      <w:tr w:rsidR="000F59EE" w:rsidRPr="000F59EE" w14:paraId="3D48E6D7" w14:textId="77777777" w:rsidTr="00E83CA6">
        <w:trPr>
          <w:trHeight w:val="379"/>
        </w:trPr>
        <w:tc>
          <w:tcPr>
            <w:tcW w:w="1121" w:type="dxa"/>
            <w:vAlign w:val="center"/>
          </w:tcPr>
          <w:p w14:paraId="75FDA8B3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407</w:t>
            </w:r>
          </w:p>
          <w:p w14:paraId="1F3DD4CA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427</w:t>
            </w:r>
          </w:p>
          <w:p w14:paraId="2219034E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452</w:t>
            </w:r>
          </w:p>
          <w:p w14:paraId="34A08A79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448</w:t>
            </w:r>
          </w:p>
        </w:tc>
        <w:tc>
          <w:tcPr>
            <w:tcW w:w="1660" w:type="dxa"/>
            <w:vAlign w:val="center"/>
          </w:tcPr>
          <w:p w14:paraId="0DED1435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83</w:t>
            </w:r>
          </w:p>
        </w:tc>
        <w:tc>
          <w:tcPr>
            <w:tcW w:w="1665" w:type="dxa"/>
            <w:vAlign w:val="center"/>
          </w:tcPr>
          <w:p w14:paraId="5B2CFD55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77</w:t>
            </w:r>
          </w:p>
        </w:tc>
        <w:tc>
          <w:tcPr>
            <w:tcW w:w="1890" w:type="dxa"/>
            <w:vAlign w:val="center"/>
          </w:tcPr>
          <w:p w14:paraId="67FF9C0A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92,77%</w:t>
            </w:r>
          </w:p>
        </w:tc>
        <w:tc>
          <w:tcPr>
            <w:tcW w:w="2037" w:type="dxa"/>
            <w:vAlign w:val="center"/>
          </w:tcPr>
          <w:p w14:paraId="541216A1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6</w:t>
            </w:r>
          </w:p>
        </w:tc>
        <w:tc>
          <w:tcPr>
            <w:tcW w:w="1746" w:type="dxa"/>
            <w:vAlign w:val="center"/>
          </w:tcPr>
          <w:p w14:paraId="54FB0703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7,23%</w:t>
            </w:r>
          </w:p>
        </w:tc>
      </w:tr>
      <w:tr w:rsidR="000F59EE" w:rsidRPr="00E71322" w14:paraId="49BBC1A0" w14:textId="77777777" w:rsidTr="00E83CA6">
        <w:trPr>
          <w:trHeight w:val="567"/>
        </w:trPr>
        <w:tc>
          <w:tcPr>
            <w:tcW w:w="1121" w:type="dxa"/>
            <w:vAlign w:val="center"/>
          </w:tcPr>
          <w:p w14:paraId="30CC9D66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526</w:t>
            </w:r>
          </w:p>
        </w:tc>
        <w:tc>
          <w:tcPr>
            <w:tcW w:w="1660" w:type="dxa"/>
            <w:vAlign w:val="center"/>
          </w:tcPr>
          <w:p w14:paraId="34BF1CFC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665" w:type="dxa"/>
            <w:vAlign w:val="center"/>
          </w:tcPr>
          <w:p w14:paraId="22C7BB9A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1890" w:type="dxa"/>
            <w:vAlign w:val="center"/>
          </w:tcPr>
          <w:p w14:paraId="6374C46E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2037" w:type="dxa"/>
            <w:vAlign w:val="center"/>
          </w:tcPr>
          <w:p w14:paraId="11A0A6BA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0</w:t>
            </w:r>
          </w:p>
        </w:tc>
        <w:tc>
          <w:tcPr>
            <w:tcW w:w="1746" w:type="dxa"/>
            <w:vAlign w:val="center"/>
          </w:tcPr>
          <w:p w14:paraId="5B28DD39" w14:textId="77777777" w:rsidR="000F59EE" w:rsidRPr="000F59EE" w:rsidRDefault="000F59EE" w:rsidP="00E83CA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F59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0,00%</w:t>
            </w:r>
          </w:p>
        </w:tc>
      </w:tr>
    </w:tbl>
    <w:p w14:paraId="7F968336" w14:textId="77777777" w:rsidR="0046192D" w:rsidRDefault="0046192D" w:rsidP="00AD3C6F">
      <w:pPr>
        <w:pStyle w:val="11"/>
        <w:spacing w:after="0" w:line="276" w:lineRule="auto"/>
        <w:ind w:left="-284" w:firstLine="567"/>
        <w:jc w:val="both"/>
      </w:pPr>
    </w:p>
    <w:p w14:paraId="75B9EB90" w14:textId="77777777" w:rsidR="000F59EE" w:rsidRDefault="000F59EE" w:rsidP="00AD3C6F">
      <w:pPr>
        <w:pStyle w:val="11"/>
        <w:spacing w:after="0" w:line="276" w:lineRule="auto"/>
        <w:ind w:left="-284" w:firstLine="567"/>
        <w:jc w:val="both"/>
      </w:pPr>
      <w:r w:rsidRPr="0044070D">
        <w:t xml:space="preserve">По выбору тем сочинений в эти сроки </w:t>
      </w:r>
      <w:r>
        <w:t xml:space="preserve">на первом месте оказались темы первого направления «Человек путешествующий: дорога в жизни человека». Выпускники учли рекомендации, полученные после декабрьского итогового сочинения. Количество «незачётных» работ сократилось в 3,5 раза. Трудными для школьников оказались темы четвёртого направления «Книга (музыка, спектакль, фильм) – про меня». С этими темами не справились 6 человек (7,7%).  </w:t>
      </w:r>
    </w:p>
    <w:p w14:paraId="4E6D76EC" w14:textId="77777777" w:rsidR="000F59EE" w:rsidRDefault="000F59EE" w:rsidP="00AD3C6F">
      <w:pPr>
        <w:pStyle w:val="11"/>
        <w:spacing w:after="0" w:line="276" w:lineRule="auto"/>
        <w:ind w:left="-284" w:firstLine="0"/>
        <w:jc w:val="center"/>
        <w:rPr>
          <w:b/>
          <w:bCs/>
        </w:rPr>
      </w:pPr>
    </w:p>
    <w:p w14:paraId="587826E1" w14:textId="77777777" w:rsidR="000F59EE" w:rsidRDefault="000F59EE" w:rsidP="00AD3C6F">
      <w:pPr>
        <w:pStyle w:val="11"/>
        <w:spacing w:after="0" w:line="276" w:lineRule="auto"/>
        <w:ind w:left="-284" w:firstLine="0"/>
        <w:jc w:val="center"/>
        <w:rPr>
          <w:b/>
          <w:bCs/>
        </w:rPr>
      </w:pPr>
      <w:r w:rsidRPr="00302C3C">
        <w:rPr>
          <w:b/>
          <w:bCs/>
        </w:rPr>
        <w:t>Анализ результатов итогового со</w:t>
      </w:r>
      <w:r>
        <w:rPr>
          <w:b/>
          <w:bCs/>
        </w:rPr>
        <w:t>чинения</w:t>
      </w:r>
      <w:r w:rsidRPr="00302C3C">
        <w:rPr>
          <w:b/>
          <w:bCs/>
        </w:rPr>
        <w:t xml:space="preserve"> по </w:t>
      </w:r>
      <w:r>
        <w:rPr>
          <w:b/>
          <w:bCs/>
        </w:rPr>
        <w:t xml:space="preserve">требованиям </w:t>
      </w:r>
    </w:p>
    <w:p w14:paraId="24EF9D51" w14:textId="77777777" w:rsidR="000F59EE" w:rsidRDefault="000F59EE" w:rsidP="00AD3C6F">
      <w:pPr>
        <w:pStyle w:val="11"/>
        <w:spacing w:after="0" w:line="276" w:lineRule="auto"/>
        <w:ind w:left="-284" w:firstLine="0"/>
        <w:jc w:val="center"/>
        <w:rPr>
          <w:b/>
          <w:bCs/>
        </w:rPr>
      </w:pPr>
    </w:p>
    <w:p w14:paraId="14787C34" w14:textId="77777777" w:rsidR="000F59EE" w:rsidRDefault="000F59EE" w:rsidP="00AD3C6F">
      <w:pPr>
        <w:pStyle w:val="11"/>
        <w:spacing w:after="0" w:line="276" w:lineRule="auto"/>
        <w:ind w:left="-284" w:firstLine="0"/>
        <w:jc w:val="center"/>
        <w:rPr>
          <w:b/>
          <w:bCs/>
        </w:rPr>
      </w:pPr>
      <w:r>
        <w:rPr>
          <w:b/>
          <w:bCs/>
        </w:rPr>
        <w:t xml:space="preserve">Выполнение требования 1 </w:t>
      </w:r>
    </w:p>
    <w:p w14:paraId="6D419108" w14:textId="77777777" w:rsidR="000F59EE" w:rsidRDefault="000F59EE" w:rsidP="00AD3C6F">
      <w:pPr>
        <w:pStyle w:val="11"/>
        <w:spacing w:after="0" w:line="276" w:lineRule="auto"/>
        <w:ind w:left="-284" w:firstLine="0"/>
        <w:jc w:val="center"/>
        <w:rPr>
          <w:b/>
          <w:bCs/>
        </w:rPr>
      </w:pPr>
      <w:r>
        <w:rPr>
          <w:b/>
          <w:bCs/>
        </w:rPr>
        <w:t>«Объём итогового сочинения»</w:t>
      </w:r>
    </w:p>
    <w:p w14:paraId="0765DE50" w14:textId="77777777" w:rsidR="000F59EE" w:rsidRDefault="000F59EE" w:rsidP="00AD3C6F">
      <w:pPr>
        <w:pStyle w:val="11"/>
        <w:spacing w:after="0" w:line="276" w:lineRule="auto"/>
        <w:ind w:left="-284" w:firstLine="568"/>
        <w:jc w:val="center"/>
        <w:rPr>
          <w:b/>
          <w:bCs/>
        </w:rPr>
      </w:pPr>
    </w:p>
    <w:p w14:paraId="6A0E6705" w14:textId="77777777" w:rsidR="000F59EE" w:rsidRDefault="000F59EE" w:rsidP="00AD3C6F">
      <w:pPr>
        <w:pStyle w:val="11"/>
        <w:spacing w:after="0" w:line="276" w:lineRule="auto"/>
        <w:ind w:left="-284" w:firstLine="568"/>
        <w:jc w:val="both"/>
      </w:pPr>
      <w:r w:rsidRPr="00FE3A3A">
        <w:t>Важнейшим условием успешного выполнения итогово</w:t>
      </w:r>
      <w:r>
        <w:t xml:space="preserve">го </w:t>
      </w:r>
      <w:r w:rsidRPr="00FE3A3A">
        <w:t>сочинени</w:t>
      </w:r>
      <w:r>
        <w:t>я</w:t>
      </w:r>
      <w:r w:rsidRPr="00FE3A3A">
        <w:t xml:space="preserve"> является </w:t>
      </w:r>
      <w:r>
        <w:t>соответствие</w:t>
      </w:r>
      <w:r w:rsidRPr="00FE3A3A">
        <w:t xml:space="preserve"> е</w:t>
      </w:r>
      <w:r>
        <w:t>го</w:t>
      </w:r>
      <w:r w:rsidRPr="00FE3A3A">
        <w:t xml:space="preserve"> объ</w:t>
      </w:r>
      <w:r>
        <w:t>ё</w:t>
      </w:r>
      <w:r w:rsidRPr="00FE3A3A">
        <w:t xml:space="preserve">ма поставленной задаче. </w:t>
      </w:r>
      <w:r>
        <w:t>В</w:t>
      </w:r>
      <w:r w:rsidRPr="00FE3A3A">
        <w:t xml:space="preserve"> критериях оценивания содержится рекомендация, определяющая объ</w:t>
      </w:r>
      <w:r>
        <w:t>ё</w:t>
      </w:r>
      <w:r w:rsidRPr="00FE3A3A">
        <w:t xml:space="preserve">м итогового сочинения (от 350 слов). </w:t>
      </w:r>
      <w:r>
        <w:t>Е</w:t>
      </w:r>
      <w:r w:rsidRPr="00FE3A3A">
        <w:t>сли объ</w:t>
      </w:r>
      <w:r>
        <w:t>ё</w:t>
      </w:r>
      <w:r w:rsidRPr="00FE3A3A">
        <w:t>м сочинения составля</w:t>
      </w:r>
      <w:r>
        <w:t>ет</w:t>
      </w:r>
      <w:r w:rsidRPr="00FE3A3A">
        <w:t xml:space="preserve"> менее 250 слов, выпускник получа</w:t>
      </w:r>
      <w:r>
        <w:t>ет</w:t>
      </w:r>
      <w:r w:rsidRPr="00FE3A3A">
        <w:t xml:space="preserve"> «незач</w:t>
      </w:r>
      <w:r>
        <w:t>ёт» за невыполнение требования №</w:t>
      </w:r>
      <w:r w:rsidRPr="00FE3A3A">
        <w:t>1 и «незач</w:t>
      </w:r>
      <w:r>
        <w:t>ё</w:t>
      </w:r>
      <w:r w:rsidRPr="00FE3A3A">
        <w:t>т» за работу в целом.</w:t>
      </w:r>
    </w:p>
    <w:p w14:paraId="4593215A" w14:textId="77777777" w:rsidR="000F59EE" w:rsidRDefault="000F59EE" w:rsidP="00AD3C6F">
      <w:pPr>
        <w:pStyle w:val="11"/>
        <w:spacing w:after="0" w:line="276" w:lineRule="auto"/>
        <w:ind w:left="-284" w:firstLine="568"/>
        <w:jc w:val="both"/>
      </w:pPr>
      <w:r w:rsidRPr="000F59EE">
        <w:t>Анализ статистических данных по требованию №1 показывает способность подавляющего числа участников создавать связный текст объёмом более 250 слов. «Незачёт» 1 декабря 2021 года по требованию №1 получили 8 человек (0,2%) – участники итогового сочинения Всеволожского, Гатчинского и Ломоносовского районов. В дополнительные сроки «незачёт» по требованию №1 получили также 0,3% участников итогового сочинения.</w:t>
      </w:r>
    </w:p>
    <w:p w14:paraId="3873612C" w14:textId="77777777" w:rsidR="000F59EE" w:rsidRPr="000F59EE" w:rsidRDefault="000F59EE" w:rsidP="00AD3C6F">
      <w:pPr>
        <w:pStyle w:val="11"/>
        <w:spacing w:after="0" w:line="276" w:lineRule="auto"/>
        <w:ind w:left="-284" w:firstLine="568"/>
        <w:jc w:val="center"/>
      </w:pPr>
    </w:p>
    <w:p w14:paraId="3D63A8E8" w14:textId="77777777" w:rsidR="000F59EE" w:rsidRPr="006624DA" w:rsidRDefault="000F59EE" w:rsidP="00AD3C6F">
      <w:pPr>
        <w:pStyle w:val="11"/>
        <w:spacing w:after="0" w:line="276" w:lineRule="auto"/>
        <w:ind w:left="-284" w:firstLine="0"/>
        <w:jc w:val="center"/>
        <w:rPr>
          <w:b/>
          <w:i/>
        </w:rPr>
      </w:pPr>
      <w:r>
        <w:rPr>
          <w:b/>
          <w:i/>
        </w:rPr>
        <w:t xml:space="preserve">Рекомендации по подготовке </w:t>
      </w:r>
      <w:proofErr w:type="gramStart"/>
      <w:r>
        <w:rPr>
          <w:b/>
          <w:i/>
        </w:rPr>
        <w:t>обучающихся</w:t>
      </w:r>
      <w:proofErr w:type="gramEnd"/>
      <w:r>
        <w:rPr>
          <w:b/>
          <w:i/>
        </w:rPr>
        <w:t xml:space="preserve"> к выполнению требования 1  </w:t>
      </w:r>
    </w:p>
    <w:p w14:paraId="3353908B" w14:textId="77777777" w:rsidR="000F59EE" w:rsidRDefault="000F59EE" w:rsidP="00AD3C6F">
      <w:pPr>
        <w:pStyle w:val="11"/>
        <w:spacing w:after="0" w:line="276" w:lineRule="auto"/>
        <w:ind w:left="-284" w:firstLine="568"/>
        <w:jc w:val="both"/>
      </w:pPr>
    </w:p>
    <w:p w14:paraId="27DCEA2E" w14:textId="77777777" w:rsidR="000F59EE" w:rsidRDefault="000F59EE" w:rsidP="00AD3C6F">
      <w:pPr>
        <w:pStyle w:val="11"/>
        <w:spacing w:after="0" w:line="276" w:lineRule="auto"/>
        <w:ind w:left="-284" w:firstLine="568"/>
        <w:jc w:val="both"/>
      </w:pPr>
      <w:r w:rsidRPr="00E0678E">
        <w:t>Объ</w:t>
      </w:r>
      <w:r>
        <w:t>ё</w:t>
      </w:r>
      <w:r w:rsidRPr="00E0678E">
        <w:t xml:space="preserve">м собственного высказывания </w:t>
      </w:r>
      <w:r>
        <w:t>выпускника можно ув</w:t>
      </w:r>
      <w:r w:rsidRPr="00E0678E">
        <w:t>е</w:t>
      </w:r>
      <w:r>
        <w:t>л</w:t>
      </w:r>
      <w:r w:rsidRPr="00E0678E">
        <w:t>и</w:t>
      </w:r>
      <w:r>
        <w:t>чи</w:t>
      </w:r>
      <w:r w:rsidRPr="00E0678E">
        <w:t>вать</w:t>
      </w:r>
      <w:r>
        <w:t>,</w:t>
      </w:r>
      <w:r w:rsidRPr="00E0678E">
        <w:t xml:space="preserve"> </w:t>
      </w:r>
      <w:r>
        <w:t>используя</w:t>
      </w:r>
      <w:r w:rsidRPr="00E0678E">
        <w:t xml:space="preserve"> обоснованно</w:t>
      </w:r>
      <w:r>
        <w:t>е</w:t>
      </w:r>
      <w:r w:rsidRPr="00E0678E">
        <w:t xml:space="preserve"> размышлени</w:t>
      </w:r>
      <w:r>
        <w:t>е</w:t>
      </w:r>
      <w:r w:rsidRPr="00E0678E">
        <w:t xml:space="preserve"> по </w:t>
      </w:r>
      <w:r>
        <w:t>вы</w:t>
      </w:r>
      <w:r w:rsidRPr="00E0678E">
        <w:t>бранной теме и глубоко</w:t>
      </w:r>
      <w:r>
        <w:t>е</w:t>
      </w:r>
      <w:r w:rsidRPr="00E0678E">
        <w:t xml:space="preserve"> рассуждени</w:t>
      </w:r>
      <w:r>
        <w:t>е</w:t>
      </w:r>
      <w:r w:rsidRPr="00E0678E">
        <w:t>, включающе</w:t>
      </w:r>
      <w:r>
        <w:t>е</w:t>
      </w:r>
      <w:r w:rsidRPr="00E0678E">
        <w:t xml:space="preserve"> комментированный пересказ необходимых для раскрытия темы фрагментов литературного произведения. В период подготовки к сочинению </w:t>
      </w:r>
      <w:r>
        <w:t xml:space="preserve">нужно </w:t>
      </w:r>
      <w:r w:rsidRPr="00E0678E">
        <w:t>уч</w:t>
      </w:r>
      <w:r>
        <w:t>и</w:t>
      </w:r>
      <w:r w:rsidRPr="00E0678E">
        <w:t xml:space="preserve">ть </w:t>
      </w:r>
      <w:r>
        <w:t>школьников</w:t>
      </w:r>
      <w:r w:rsidRPr="00E0678E">
        <w:t xml:space="preserve"> </w:t>
      </w:r>
      <w:proofErr w:type="gramStart"/>
      <w:r>
        <w:t>избегать</w:t>
      </w:r>
      <w:proofErr w:type="gramEnd"/>
      <w:r w:rsidRPr="00E0678E">
        <w:t xml:space="preserve"> неоправданные повторы тезисов, не</w:t>
      </w:r>
      <w:r>
        <w:t xml:space="preserve"> </w:t>
      </w:r>
      <w:r w:rsidRPr="00E0678E">
        <w:t>включ</w:t>
      </w:r>
      <w:r>
        <w:t>ать</w:t>
      </w:r>
      <w:r w:rsidRPr="00E0678E">
        <w:t xml:space="preserve"> объ</w:t>
      </w:r>
      <w:r>
        <w:t>ё</w:t>
      </w:r>
      <w:r w:rsidRPr="00E0678E">
        <w:t>мны</w:t>
      </w:r>
      <w:r>
        <w:t>е</w:t>
      </w:r>
      <w:r w:rsidRPr="00E0678E">
        <w:t xml:space="preserve"> цитат</w:t>
      </w:r>
      <w:r>
        <w:t>ы</w:t>
      </w:r>
      <w:r w:rsidRPr="00E0678E">
        <w:t xml:space="preserve"> и афоризм</w:t>
      </w:r>
      <w:r>
        <w:t>ы</w:t>
      </w:r>
      <w:r w:rsidRPr="00E0678E">
        <w:t>, не</w:t>
      </w:r>
      <w:r>
        <w:t xml:space="preserve"> обращаться</w:t>
      </w:r>
      <w:r w:rsidRPr="00E0678E">
        <w:t xml:space="preserve"> к нескольким литературным источникам в ущерб глубине рассуждений.</w:t>
      </w:r>
    </w:p>
    <w:p w14:paraId="6110BDB3" w14:textId="77777777" w:rsidR="000F59EE" w:rsidRDefault="000F59EE" w:rsidP="000F59EE">
      <w:pPr>
        <w:pStyle w:val="11"/>
        <w:spacing w:after="0"/>
        <w:ind w:left="-284" w:firstLine="568"/>
        <w:jc w:val="both"/>
      </w:pPr>
    </w:p>
    <w:p w14:paraId="5A4A77CF" w14:textId="77777777" w:rsidR="000F59EE" w:rsidRDefault="000F59EE" w:rsidP="000F59EE">
      <w:pPr>
        <w:pStyle w:val="11"/>
        <w:spacing w:after="0" w:line="276" w:lineRule="auto"/>
        <w:ind w:left="-284" w:firstLine="0"/>
        <w:jc w:val="center"/>
        <w:rPr>
          <w:b/>
          <w:bCs/>
        </w:rPr>
      </w:pPr>
      <w:r>
        <w:rPr>
          <w:b/>
          <w:bCs/>
        </w:rPr>
        <w:t xml:space="preserve">Выполнение требования 2 </w:t>
      </w:r>
    </w:p>
    <w:p w14:paraId="75E31CBC" w14:textId="77777777" w:rsidR="000F59EE" w:rsidRDefault="000F59EE" w:rsidP="000F59EE">
      <w:pPr>
        <w:pStyle w:val="11"/>
        <w:spacing w:after="0" w:line="276" w:lineRule="auto"/>
        <w:ind w:left="-284" w:firstLine="0"/>
        <w:jc w:val="center"/>
        <w:rPr>
          <w:b/>
          <w:bCs/>
        </w:rPr>
      </w:pPr>
      <w:r>
        <w:rPr>
          <w:b/>
          <w:bCs/>
        </w:rPr>
        <w:t>«Самостоятельность написания итогового сочинения»</w:t>
      </w:r>
    </w:p>
    <w:p w14:paraId="24D23EA7" w14:textId="77777777" w:rsidR="000F59EE" w:rsidRDefault="000F59EE" w:rsidP="000F59EE">
      <w:pPr>
        <w:pStyle w:val="11"/>
        <w:spacing w:after="0"/>
        <w:ind w:left="-284" w:firstLine="568"/>
        <w:jc w:val="center"/>
        <w:rPr>
          <w:b/>
          <w:bCs/>
        </w:rPr>
      </w:pPr>
    </w:p>
    <w:p w14:paraId="30BA44F1" w14:textId="205BB109" w:rsidR="000F59EE" w:rsidRPr="000F59EE" w:rsidRDefault="000F59EE" w:rsidP="00AD3C6F">
      <w:pPr>
        <w:pStyle w:val="11"/>
        <w:spacing w:after="0" w:line="276" w:lineRule="auto"/>
        <w:ind w:left="-284" w:firstLine="568"/>
        <w:jc w:val="both"/>
        <w:rPr>
          <w:bCs/>
        </w:rPr>
      </w:pPr>
      <w:r w:rsidRPr="000F59EE">
        <w:rPr>
          <w:bCs/>
        </w:rPr>
        <w:lastRenderedPageBreak/>
        <w:t>В соответствии с требованием №</w:t>
      </w:r>
      <w:r>
        <w:rPr>
          <w:bCs/>
        </w:rPr>
        <w:t xml:space="preserve"> </w:t>
      </w:r>
      <w:r w:rsidRPr="000F59EE">
        <w:rPr>
          <w:bCs/>
        </w:rPr>
        <w:t xml:space="preserve">2 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Допускается прямое или косвенное цитирование с обязательной ссылкой на источник, которая даётся в свободной форме. Объём цитирования не должен превышать объём собственного текста участника. </w:t>
      </w:r>
    </w:p>
    <w:p w14:paraId="74F394D5" w14:textId="77777777" w:rsidR="000F59EE" w:rsidRPr="000F59EE" w:rsidRDefault="000F59EE" w:rsidP="00AD3C6F">
      <w:pPr>
        <w:pStyle w:val="11"/>
        <w:spacing w:after="0" w:line="276" w:lineRule="auto"/>
        <w:ind w:left="-284" w:firstLine="568"/>
        <w:jc w:val="both"/>
        <w:rPr>
          <w:bCs/>
        </w:rPr>
      </w:pPr>
      <w:r w:rsidRPr="000F59EE">
        <w:rPr>
          <w:bCs/>
        </w:rPr>
        <w:t>Если сочинение признано несамостоятельным, то выставляется «незачёт» за невыполнение требования №2 и «незачёт» за работу в целом.</w:t>
      </w:r>
    </w:p>
    <w:p w14:paraId="3FA1B3ED" w14:textId="77777777" w:rsidR="000F59EE" w:rsidRPr="000F59EE" w:rsidRDefault="000F59EE" w:rsidP="00AD3C6F">
      <w:pPr>
        <w:pStyle w:val="11"/>
        <w:spacing w:after="0" w:line="276" w:lineRule="auto"/>
        <w:ind w:left="-284" w:firstLine="568"/>
        <w:jc w:val="both"/>
        <w:rPr>
          <w:bCs/>
        </w:rPr>
      </w:pPr>
      <w:r w:rsidRPr="000F59EE">
        <w:rPr>
          <w:bCs/>
        </w:rPr>
        <w:t>Анализ статистических данных итогового сочинения показывает, что все проверяемые по данному требованию сочинения получили «зачёт».</w:t>
      </w:r>
    </w:p>
    <w:p w14:paraId="39807160" w14:textId="77777777" w:rsidR="000F59EE" w:rsidRPr="000F59EE" w:rsidRDefault="000F59EE" w:rsidP="000F59EE">
      <w:pPr>
        <w:pStyle w:val="11"/>
        <w:spacing w:after="0" w:line="22" w:lineRule="atLeast"/>
        <w:ind w:left="-284" w:firstLine="568"/>
        <w:jc w:val="both"/>
        <w:rPr>
          <w:bCs/>
        </w:rPr>
      </w:pPr>
    </w:p>
    <w:p w14:paraId="0F8A4765" w14:textId="77777777" w:rsidR="000F59EE" w:rsidRPr="000F59EE" w:rsidRDefault="000F59EE" w:rsidP="000F59EE">
      <w:pPr>
        <w:pStyle w:val="11"/>
        <w:spacing w:after="0" w:line="22" w:lineRule="atLeast"/>
        <w:ind w:left="-284" w:firstLine="0"/>
        <w:jc w:val="center"/>
        <w:rPr>
          <w:b/>
          <w:bCs/>
        </w:rPr>
      </w:pPr>
      <w:r w:rsidRPr="000F59EE">
        <w:rPr>
          <w:b/>
          <w:bCs/>
        </w:rPr>
        <w:t>Анализ результатов итогового сочинения по критериям</w:t>
      </w:r>
    </w:p>
    <w:p w14:paraId="46E1A729" w14:textId="77777777" w:rsidR="000F59EE" w:rsidRPr="000F59EE" w:rsidRDefault="000F59EE" w:rsidP="000F59EE">
      <w:pPr>
        <w:pStyle w:val="11"/>
        <w:spacing w:after="0" w:line="22" w:lineRule="atLeast"/>
        <w:ind w:left="-284" w:firstLine="568"/>
        <w:jc w:val="both"/>
      </w:pPr>
    </w:p>
    <w:p w14:paraId="59D6B5F2" w14:textId="77777777" w:rsidR="000F59EE" w:rsidRPr="000F59EE" w:rsidRDefault="000F59EE" w:rsidP="00AD3C6F">
      <w:pPr>
        <w:pStyle w:val="11"/>
        <w:spacing w:after="0" w:line="276" w:lineRule="auto"/>
        <w:ind w:left="-284" w:firstLine="568"/>
        <w:jc w:val="both"/>
      </w:pPr>
      <w:r w:rsidRPr="000F59EE">
        <w:t>Итоговое сочинение, соответствующее установленным требованиям, оценивается по критериям:</w:t>
      </w:r>
    </w:p>
    <w:p w14:paraId="1D0EEDE4" w14:textId="77777777" w:rsidR="000F59EE" w:rsidRPr="000F59EE" w:rsidRDefault="000F59EE" w:rsidP="00AD3C6F">
      <w:pPr>
        <w:pStyle w:val="11"/>
        <w:numPr>
          <w:ilvl w:val="0"/>
          <w:numId w:val="2"/>
        </w:numPr>
        <w:spacing w:after="0" w:line="276" w:lineRule="auto"/>
        <w:ind w:left="-284" w:firstLine="568"/>
        <w:jc w:val="both"/>
      </w:pPr>
      <w:r w:rsidRPr="000F59EE">
        <w:t>«Соответствие теме»;</w:t>
      </w:r>
    </w:p>
    <w:p w14:paraId="60C909A9" w14:textId="77777777" w:rsidR="000F59EE" w:rsidRPr="000F59EE" w:rsidRDefault="000F59EE" w:rsidP="00AD3C6F">
      <w:pPr>
        <w:pStyle w:val="11"/>
        <w:numPr>
          <w:ilvl w:val="0"/>
          <w:numId w:val="2"/>
        </w:numPr>
        <w:spacing w:after="0" w:line="276" w:lineRule="auto"/>
        <w:ind w:left="-284" w:firstLine="568"/>
        <w:jc w:val="both"/>
      </w:pPr>
      <w:r w:rsidRPr="000F59EE">
        <w:t>«Аргументация. Привлечение литературного материала»;</w:t>
      </w:r>
    </w:p>
    <w:p w14:paraId="1B847D53" w14:textId="77777777" w:rsidR="000F59EE" w:rsidRPr="000F59EE" w:rsidRDefault="000F59EE" w:rsidP="00AD3C6F">
      <w:pPr>
        <w:pStyle w:val="11"/>
        <w:numPr>
          <w:ilvl w:val="0"/>
          <w:numId w:val="2"/>
        </w:numPr>
        <w:spacing w:after="0" w:line="276" w:lineRule="auto"/>
        <w:ind w:left="-284" w:firstLine="568"/>
        <w:jc w:val="both"/>
      </w:pPr>
      <w:r w:rsidRPr="000F59EE">
        <w:t>«Композиция и логика рассуждения»;</w:t>
      </w:r>
    </w:p>
    <w:p w14:paraId="44C8A654" w14:textId="77777777" w:rsidR="000F59EE" w:rsidRPr="000F59EE" w:rsidRDefault="000F59EE" w:rsidP="00AD3C6F">
      <w:pPr>
        <w:pStyle w:val="11"/>
        <w:numPr>
          <w:ilvl w:val="0"/>
          <w:numId w:val="2"/>
        </w:numPr>
        <w:spacing w:after="0" w:line="276" w:lineRule="auto"/>
        <w:ind w:left="-284" w:firstLine="568"/>
        <w:jc w:val="both"/>
      </w:pPr>
      <w:r w:rsidRPr="000F59EE">
        <w:t>«Качество письменной речи»;</w:t>
      </w:r>
    </w:p>
    <w:p w14:paraId="60A1C1CD" w14:textId="77777777" w:rsidR="000F59EE" w:rsidRPr="000F59EE" w:rsidRDefault="000F59EE" w:rsidP="00AD3C6F">
      <w:pPr>
        <w:pStyle w:val="11"/>
        <w:numPr>
          <w:ilvl w:val="0"/>
          <w:numId w:val="2"/>
        </w:numPr>
        <w:spacing w:after="0" w:line="276" w:lineRule="auto"/>
        <w:ind w:left="-284" w:firstLine="568"/>
        <w:jc w:val="both"/>
      </w:pPr>
      <w:r w:rsidRPr="000F59EE">
        <w:t>«Грамотность».</w:t>
      </w:r>
    </w:p>
    <w:p w14:paraId="3894B4C8" w14:textId="77777777" w:rsidR="000F59EE" w:rsidRPr="000F59EE" w:rsidRDefault="000F59EE" w:rsidP="00AD3C6F">
      <w:pPr>
        <w:pStyle w:val="11"/>
        <w:spacing w:after="0" w:line="276" w:lineRule="auto"/>
        <w:ind w:left="-284" w:firstLine="568"/>
        <w:jc w:val="both"/>
      </w:pPr>
      <w:r w:rsidRPr="000F59EE">
        <w:t>Критерии №1 и №2 являются основными, так как выставление «незачёта» по одному из них автоматически ведёт к «незачёту» за работу в целом.</w:t>
      </w:r>
    </w:p>
    <w:p w14:paraId="3BE8384B" w14:textId="77777777" w:rsidR="000F59EE" w:rsidRPr="000F59EE" w:rsidRDefault="000F59EE" w:rsidP="000F59EE">
      <w:pPr>
        <w:pStyle w:val="11"/>
        <w:spacing w:after="0" w:line="22" w:lineRule="atLeast"/>
        <w:ind w:left="-284" w:firstLine="0"/>
        <w:jc w:val="both"/>
      </w:pPr>
    </w:p>
    <w:p w14:paraId="56C474B4" w14:textId="77777777" w:rsidR="000F59EE" w:rsidRPr="000F59EE" w:rsidRDefault="000F59EE" w:rsidP="000F59EE">
      <w:pPr>
        <w:pStyle w:val="11"/>
        <w:spacing w:after="0" w:line="22" w:lineRule="atLeast"/>
        <w:ind w:left="-284" w:firstLine="0"/>
        <w:jc w:val="center"/>
        <w:rPr>
          <w:b/>
        </w:rPr>
      </w:pPr>
      <w:r w:rsidRPr="000F59EE">
        <w:rPr>
          <w:b/>
        </w:rPr>
        <w:t xml:space="preserve">Выполнение критерия 1 </w:t>
      </w:r>
    </w:p>
    <w:p w14:paraId="49BE06F7" w14:textId="77777777" w:rsidR="000F59EE" w:rsidRPr="000F59EE" w:rsidRDefault="000F59EE" w:rsidP="000F59EE">
      <w:pPr>
        <w:pStyle w:val="11"/>
        <w:spacing w:after="0" w:line="22" w:lineRule="atLeast"/>
        <w:ind w:left="-284" w:firstLine="0"/>
        <w:jc w:val="center"/>
        <w:rPr>
          <w:b/>
        </w:rPr>
      </w:pPr>
      <w:r w:rsidRPr="000F59EE">
        <w:rPr>
          <w:b/>
        </w:rPr>
        <w:t>«Соответствие теме»</w:t>
      </w:r>
    </w:p>
    <w:p w14:paraId="1A1E08F3" w14:textId="77777777" w:rsidR="000F59EE" w:rsidRPr="000F59EE" w:rsidRDefault="000F59EE" w:rsidP="000F59EE">
      <w:pPr>
        <w:pStyle w:val="11"/>
        <w:spacing w:after="0" w:line="22" w:lineRule="atLeast"/>
        <w:ind w:left="-284" w:firstLine="568"/>
        <w:jc w:val="center"/>
        <w:rPr>
          <w:b/>
        </w:rPr>
      </w:pPr>
    </w:p>
    <w:p w14:paraId="0D4A163E" w14:textId="77777777" w:rsidR="000F59EE" w:rsidRPr="000F59EE" w:rsidRDefault="000F59EE" w:rsidP="00AD3C6F">
      <w:pPr>
        <w:pStyle w:val="11"/>
        <w:spacing w:after="0" w:line="276" w:lineRule="auto"/>
        <w:ind w:left="-284" w:firstLine="568"/>
        <w:jc w:val="both"/>
      </w:pPr>
      <w:r w:rsidRPr="000F59EE">
        <w:t>Критерий «Соответствие теме» нацеливает на проверку содержания сочинения. Участник итогового сочинения должен рассуждать на предложенную тему, выбрав путь её раскрытия.</w:t>
      </w:r>
    </w:p>
    <w:p w14:paraId="6E43F255" w14:textId="77777777" w:rsidR="000F59EE" w:rsidRPr="000F59EE" w:rsidRDefault="000F59EE" w:rsidP="00AD3C6F">
      <w:pPr>
        <w:pStyle w:val="11"/>
        <w:spacing w:after="0" w:line="276" w:lineRule="auto"/>
        <w:ind w:left="-284" w:firstLine="568"/>
        <w:jc w:val="both"/>
      </w:pPr>
      <w:r w:rsidRPr="000F59EE">
        <w:t>«Незачёт» ставится, если сочинение не соответствует теме, в нём нет ответа на поставленный в теме вопрос, в сочинении не прослеживается конкретной цели высказывания.</w:t>
      </w:r>
    </w:p>
    <w:p w14:paraId="3FB48E5B" w14:textId="77777777" w:rsidR="000F59EE" w:rsidRPr="000F59EE" w:rsidRDefault="000F59EE" w:rsidP="00AD3C6F">
      <w:pPr>
        <w:pStyle w:val="11"/>
        <w:spacing w:after="0" w:line="276" w:lineRule="auto"/>
        <w:ind w:left="-284" w:firstLine="568"/>
        <w:jc w:val="both"/>
        <w:rPr>
          <w:bCs/>
        </w:rPr>
      </w:pPr>
      <w:r w:rsidRPr="000F59EE">
        <w:t xml:space="preserve">Анализ </w:t>
      </w:r>
      <w:r w:rsidRPr="000F59EE">
        <w:rPr>
          <w:bCs/>
        </w:rPr>
        <w:t xml:space="preserve">статистических данных по результатам оценивания сочинения по критерию 1 позволяет сделать вывод: получил «незачёт» по критерию «Соответствие теме» 1% участников (по Российской Федерации – в среднем от 0,3% до 3,5%). </w:t>
      </w:r>
      <w:proofErr w:type="gramStart"/>
      <w:r w:rsidRPr="000F59EE">
        <w:rPr>
          <w:bCs/>
        </w:rPr>
        <w:t xml:space="preserve">Все обучающиеся получили «зачёт» по этому критерию 01.12.2021 г. в </w:t>
      </w:r>
      <w:proofErr w:type="spellStart"/>
      <w:r w:rsidRPr="000F59EE">
        <w:rPr>
          <w:bCs/>
        </w:rPr>
        <w:t>Киришском</w:t>
      </w:r>
      <w:proofErr w:type="spellEnd"/>
      <w:r w:rsidRPr="000F59EE">
        <w:rPr>
          <w:bCs/>
        </w:rPr>
        <w:t xml:space="preserve">, </w:t>
      </w:r>
      <w:proofErr w:type="spellStart"/>
      <w:r w:rsidRPr="000F59EE">
        <w:rPr>
          <w:bCs/>
        </w:rPr>
        <w:t>Лодейнопольском</w:t>
      </w:r>
      <w:proofErr w:type="spellEnd"/>
      <w:r w:rsidRPr="000F59EE">
        <w:rPr>
          <w:bCs/>
        </w:rPr>
        <w:t xml:space="preserve">, Ломоносовском, </w:t>
      </w:r>
      <w:proofErr w:type="spellStart"/>
      <w:r w:rsidRPr="000F59EE">
        <w:rPr>
          <w:bCs/>
        </w:rPr>
        <w:t>Сланцевском</w:t>
      </w:r>
      <w:proofErr w:type="spellEnd"/>
      <w:r w:rsidRPr="000F59EE">
        <w:rPr>
          <w:bCs/>
        </w:rPr>
        <w:t xml:space="preserve"> и Тихвинском муниципальных районах.</w:t>
      </w:r>
      <w:proofErr w:type="gramEnd"/>
      <w:r w:rsidRPr="000F59EE">
        <w:rPr>
          <w:bCs/>
        </w:rPr>
        <w:t xml:space="preserve"> Количество участников итогового сочинения, не выполнивших критерий 1, превысило средний процент по региону в пяти муниципальных районах: </w:t>
      </w:r>
      <w:proofErr w:type="spellStart"/>
      <w:r w:rsidRPr="000F59EE">
        <w:rPr>
          <w:bCs/>
        </w:rPr>
        <w:t>Волосовском</w:t>
      </w:r>
      <w:proofErr w:type="spellEnd"/>
      <w:r w:rsidRPr="000F59EE">
        <w:rPr>
          <w:bCs/>
        </w:rPr>
        <w:t xml:space="preserve"> (5%), Кировском (3%), </w:t>
      </w:r>
      <w:proofErr w:type="spellStart"/>
      <w:r w:rsidRPr="000F59EE">
        <w:rPr>
          <w:bCs/>
        </w:rPr>
        <w:t>Подпорожском</w:t>
      </w:r>
      <w:proofErr w:type="spellEnd"/>
      <w:r w:rsidRPr="000F59EE">
        <w:rPr>
          <w:bCs/>
        </w:rPr>
        <w:t xml:space="preserve"> </w:t>
      </w:r>
      <w:r w:rsidRPr="000F59EE">
        <w:rPr>
          <w:bCs/>
        </w:rPr>
        <w:lastRenderedPageBreak/>
        <w:t>(2,2%), Приозерском (1,5%) и г. Сосновый Бор (1,4%).</w:t>
      </w:r>
    </w:p>
    <w:p w14:paraId="0CC60D0F" w14:textId="77777777" w:rsidR="000F59EE" w:rsidRDefault="000F59EE" w:rsidP="00AD3C6F">
      <w:pPr>
        <w:pStyle w:val="11"/>
        <w:spacing w:after="0" w:line="276" w:lineRule="auto"/>
        <w:ind w:left="-284" w:firstLine="568"/>
        <w:jc w:val="both"/>
        <w:rPr>
          <w:bCs/>
        </w:rPr>
      </w:pPr>
      <w:r w:rsidRPr="000F59EE">
        <w:rPr>
          <w:bCs/>
        </w:rPr>
        <w:t>В феврале – мае 2022 года по критерию 1 получили «незачёт» 2,3% участников итогового сочинения, писавших и переписывающих работу.</w:t>
      </w:r>
    </w:p>
    <w:p w14:paraId="005E5534" w14:textId="77777777" w:rsidR="000F59EE" w:rsidRDefault="000F59EE" w:rsidP="000F59EE">
      <w:pPr>
        <w:spacing w:line="22" w:lineRule="atLeast"/>
        <w:ind w:left="-28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322BF5D0" w14:textId="77777777" w:rsidR="000F59EE" w:rsidRPr="00FF29ED" w:rsidRDefault="000F59EE" w:rsidP="000F59EE">
      <w:pPr>
        <w:pStyle w:val="11"/>
        <w:spacing w:after="0"/>
        <w:ind w:firstLine="0"/>
        <w:jc w:val="center"/>
        <w:rPr>
          <w:b/>
          <w:i/>
        </w:rPr>
      </w:pPr>
      <w:r w:rsidRPr="00FF29ED">
        <w:rPr>
          <w:b/>
          <w:i/>
        </w:rPr>
        <w:t>Основные аспекты невыполнения критерия 1 «Соответствие теме»</w:t>
      </w:r>
    </w:p>
    <w:p w14:paraId="6E83FA0E" w14:textId="77777777" w:rsidR="00171523" w:rsidRDefault="00171523" w:rsidP="00171523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</w:p>
    <w:p w14:paraId="6EDEA59A" w14:textId="67F14DD6" w:rsidR="00171523" w:rsidRPr="00ED1C5B" w:rsidRDefault="00171523" w:rsidP="00171523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  <w:r w:rsidRPr="00ED1C5B">
        <w:rPr>
          <w:b/>
          <w:i/>
          <w:iCs/>
          <w:color w:val="auto"/>
          <w:sz w:val="26"/>
          <w:szCs w:val="26"/>
        </w:rPr>
        <w:t xml:space="preserve">Таблица </w:t>
      </w:r>
      <w:r>
        <w:rPr>
          <w:b/>
          <w:i/>
          <w:iCs/>
          <w:color w:val="auto"/>
          <w:sz w:val="26"/>
          <w:szCs w:val="26"/>
        </w:rPr>
        <w:t>11</w:t>
      </w:r>
    </w:p>
    <w:p w14:paraId="1C90822C" w14:textId="77777777" w:rsidR="00171523" w:rsidRDefault="00171523" w:rsidP="00171523">
      <w:pPr>
        <w:pStyle w:val="11"/>
        <w:spacing w:after="0"/>
        <w:ind w:firstLine="0"/>
        <w:rPr>
          <w:i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7508"/>
        <w:gridCol w:w="1837"/>
      </w:tblGrid>
      <w:tr w:rsidR="000F59EE" w:rsidRPr="007904D0" w14:paraId="2FBEA6DB" w14:textId="77777777" w:rsidTr="00E83CA6">
        <w:trPr>
          <w:jc w:val="center"/>
        </w:trPr>
        <w:tc>
          <w:tcPr>
            <w:tcW w:w="7508" w:type="dxa"/>
          </w:tcPr>
          <w:p w14:paraId="2422E747" w14:textId="77777777" w:rsidR="000F59EE" w:rsidRDefault="000F59EE" w:rsidP="00E83CA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14:paraId="6A0F4530" w14:textId="77777777" w:rsidR="000F59EE" w:rsidRPr="00D94CAF" w:rsidRDefault="000F59EE" w:rsidP="00E83CA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94CA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Типичные ошибки </w:t>
            </w:r>
            <w:proofErr w:type="gramStart"/>
            <w:r w:rsidRPr="00D94CA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обучающихся</w:t>
            </w:r>
            <w:proofErr w:type="gramEnd"/>
          </w:p>
          <w:p w14:paraId="66DE3DB1" w14:textId="77777777" w:rsidR="000F59EE" w:rsidRPr="00D94CAF" w:rsidRDefault="000F59EE" w:rsidP="00E83CA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837" w:type="dxa"/>
          </w:tcPr>
          <w:p w14:paraId="76F1A7C8" w14:textId="77777777" w:rsidR="000F59EE" w:rsidRPr="00D94CAF" w:rsidRDefault="000F59EE" w:rsidP="00E83CA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94CA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Процент </w:t>
            </w:r>
            <w:proofErr w:type="gramStart"/>
            <w:r w:rsidRPr="00D94CA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допустивших</w:t>
            </w:r>
            <w:proofErr w:type="gramEnd"/>
            <w:r w:rsidRPr="00D94CA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ошибки</w:t>
            </w:r>
          </w:p>
        </w:tc>
      </w:tr>
      <w:tr w:rsidR="000F59EE" w:rsidRPr="002068A7" w14:paraId="057140E7" w14:textId="77777777" w:rsidTr="00E83CA6">
        <w:trPr>
          <w:trHeight w:val="567"/>
          <w:jc w:val="center"/>
        </w:trPr>
        <w:tc>
          <w:tcPr>
            <w:tcW w:w="7508" w:type="dxa"/>
          </w:tcPr>
          <w:p w14:paraId="4013FB7F" w14:textId="77777777" w:rsidR="000F59EE" w:rsidRPr="00B573CC" w:rsidRDefault="000F59EE" w:rsidP="00171523">
            <w:pPr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Сочинение не соответствует теме</w:t>
            </w:r>
          </w:p>
        </w:tc>
        <w:tc>
          <w:tcPr>
            <w:tcW w:w="1837" w:type="dxa"/>
            <w:vAlign w:val="center"/>
          </w:tcPr>
          <w:p w14:paraId="59A40C1B" w14:textId="77777777" w:rsidR="000F59EE" w:rsidRPr="002068A7" w:rsidRDefault="000F59EE" w:rsidP="00171523">
            <w:pPr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</w:t>
            </w:r>
            <w:r w:rsidRPr="002068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  <w:r w:rsidRPr="002068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0F59EE" w:rsidRPr="002068A7" w14:paraId="2F8411D1" w14:textId="77777777" w:rsidTr="00E83CA6">
        <w:trPr>
          <w:trHeight w:val="567"/>
          <w:jc w:val="center"/>
        </w:trPr>
        <w:tc>
          <w:tcPr>
            <w:tcW w:w="7508" w:type="dxa"/>
          </w:tcPr>
          <w:p w14:paraId="64D39045" w14:textId="77777777" w:rsidR="000F59EE" w:rsidRPr="002068A7" w:rsidRDefault="000F59EE" w:rsidP="00171523">
            <w:pPr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сочинении нет ответа на поставленный в теме вопрос</w:t>
            </w:r>
          </w:p>
        </w:tc>
        <w:tc>
          <w:tcPr>
            <w:tcW w:w="1837" w:type="dxa"/>
            <w:vAlign w:val="center"/>
          </w:tcPr>
          <w:p w14:paraId="2352834E" w14:textId="77777777" w:rsidR="000F59EE" w:rsidRPr="002068A7" w:rsidRDefault="000F59EE" w:rsidP="00171523">
            <w:pPr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  <w:r w:rsidRPr="002068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  <w:r w:rsidRPr="002068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0F59EE" w:rsidRPr="002068A7" w14:paraId="4DA7CFE9" w14:textId="77777777" w:rsidTr="00E83CA6">
        <w:trPr>
          <w:trHeight w:val="567"/>
          <w:jc w:val="center"/>
        </w:trPr>
        <w:tc>
          <w:tcPr>
            <w:tcW w:w="7508" w:type="dxa"/>
          </w:tcPr>
          <w:p w14:paraId="78AC4787" w14:textId="77777777" w:rsidR="000F59EE" w:rsidRPr="002068A7" w:rsidRDefault="000F59EE" w:rsidP="00171523">
            <w:pPr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сочинении не прослеживается конкретной цели высказывания </w:t>
            </w:r>
          </w:p>
        </w:tc>
        <w:tc>
          <w:tcPr>
            <w:tcW w:w="1837" w:type="dxa"/>
            <w:vAlign w:val="center"/>
          </w:tcPr>
          <w:p w14:paraId="044106A0" w14:textId="77777777" w:rsidR="000F59EE" w:rsidRPr="002068A7" w:rsidRDefault="000F59EE" w:rsidP="00171523">
            <w:pPr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2068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,16%</w:t>
            </w:r>
          </w:p>
        </w:tc>
      </w:tr>
      <w:tr w:rsidR="000F59EE" w:rsidRPr="002068A7" w14:paraId="3371F5FA" w14:textId="77777777" w:rsidTr="00E83CA6">
        <w:trPr>
          <w:trHeight w:val="567"/>
          <w:jc w:val="center"/>
        </w:trPr>
        <w:tc>
          <w:tcPr>
            <w:tcW w:w="7508" w:type="dxa"/>
          </w:tcPr>
          <w:p w14:paraId="39E008CB" w14:textId="77777777" w:rsidR="000F59EE" w:rsidRPr="002068A7" w:rsidRDefault="000F59EE" w:rsidP="00171523">
            <w:pPr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Неоправданное расширение темы до тематического направления</w:t>
            </w:r>
          </w:p>
        </w:tc>
        <w:tc>
          <w:tcPr>
            <w:tcW w:w="1837" w:type="dxa"/>
            <w:vAlign w:val="center"/>
          </w:tcPr>
          <w:p w14:paraId="62BE23D8" w14:textId="77777777" w:rsidR="000F59EE" w:rsidRPr="002068A7" w:rsidRDefault="000F59EE" w:rsidP="00171523">
            <w:pPr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4,08</w:t>
            </w:r>
            <w:r w:rsidRPr="002068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</w:tbl>
    <w:p w14:paraId="3DF767FC" w14:textId="77777777" w:rsidR="000F59EE" w:rsidRDefault="000F59EE" w:rsidP="00FF29ED">
      <w:pPr>
        <w:ind w:left="-28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46DC702E" w14:textId="77777777" w:rsidR="000F59EE" w:rsidRPr="000F59EE" w:rsidRDefault="000F59EE" w:rsidP="00AD3C6F">
      <w:pPr>
        <w:pStyle w:val="11"/>
        <w:spacing w:after="0" w:line="276" w:lineRule="auto"/>
        <w:ind w:left="-284" w:firstLine="568"/>
        <w:jc w:val="both"/>
      </w:pPr>
      <w:r w:rsidRPr="000F59EE">
        <w:t xml:space="preserve">Основной путь раскрытия темы итогового сочинения – это создание участником небольшого собственного размышления, расположенного в начале основной части сочинения, и подтверждение его литературным примером. </w:t>
      </w:r>
    </w:p>
    <w:p w14:paraId="11C875F9" w14:textId="77777777" w:rsidR="000F59EE" w:rsidRPr="000F59EE" w:rsidRDefault="000F59EE" w:rsidP="00AD3C6F">
      <w:pPr>
        <w:pStyle w:val="11"/>
        <w:spacing w:after="0" w:line="276" w:lineRule="auto"/>
        <w:ind w:left="-284" w:firstLine="568"/>
        <w:jc w:val="both"/>
      </w:pPr>
      <w:r w:rsidRPr="000F59EE">
        <w:t>Участники с низким уровнем подготовки не всегда могут адекватно осмыслить тему и построить в соответствии с ней своё рассуждение. В этом случае происходит подмена предлагаемой темы другой, включение в сочинение избыточной информации вне связи с содержательным аспектом, указанным в теме.</w:t>
      </w:r>
    </w:p>
    <w:p w14:paraId="52627C17" w14:textId="77777777" w:rsidR="000F59EE" w:rsidRPr="000F59EE" w:rsidRDefault="000F59EE" w:rsidP="00AD3C6F">
      <w:pPr>
        <w:pStyle w:val="11"/>
        <w:spacing w:after="0" w:line="276" w:lineRule="auto"/>
        <w:ind w:left="-284" w:firstLine="568"/>
        <w:jc w:val="both"/>
      </w:pPr>
      <w:r w:rsidRPr="000F59EE">
        <w:t xml:space="preserve">Неумение анализировать и осмысливать тему может также привести к полному отказу от неё и написанию сочинения по тематическому направлению. Используя на экзамене домашние заготовки к тематическому направлению, участники </w:t>
      </w:r>
      <w:proofErr w:type="gramStart"/>
      <w:r w:rsidRPr="000F59EE">
        <w:t>оказываются не способны</w:t>
      </w:r>
      <w:proofErr w:type="gramEnd"/>
      <w:r w:rsidRPr="000F59EE">
        <w:t xml:space="preserve"> изменить ее, использовать в ракурсе темы сочинения. </w:t>
      </w:r>
    </w:p>
    <w:p w14:paraId="273F65C2" w14:textId="77777777" w:rsidR="000F59EE" w:rsidRPr="000F59EE" w:rsidRDefault="000F59EE" w:rsidP="00AD3C6F">
      <w:pPr>
        <w:pStyle w:val="11"/>
        <w:spacing w:after="0" w:line="276" w:lineRule="auto"/>
        <w:ind w:left="-284" w:firstLine="568"/>
        <w:jc w:val="both"/>
      </w:pPr>
      <w:r w:rsidRPr="000F59EE">
        <w:t xml:space="preserve">Неумение формулировать главную мысль сочинения, содержащую в свёрнутом виде ответ на вопрос темы, и последовательно её доказывать приводит к «незачёту» по первому критерию по причине отсутствия в сочинении ответа на вопрос, заявленный в формулировке темы. </w:t>
      </w:r>
    </w:p>
    <w:p w14:paraId="462F906E" w14:textId="77777777" w:rsidR="000F59EE" w:rsidRDefault="000F59EE" w:rsidP="00AD3C6F">
      <w:pPr>
        <w:pStyle w:val="11"/>
        <w:spacing w:after="0" w:line="276" w:lineRule="auto"/>
        <w:ind w:left="-284" w:firstLine="568"/>
        <w:jc w:val="both"/>
      </w:pPr>
      <w:r w:rsidRPr="000F59EE">
        <w:t xml:space="preserve">К сочинению, в котором не прослеживается конкретная цель высказывания, приводит </w:t>
      </w:r>
      <w:proofErr w:type="gramStart"/>
      <w:r w:rsidRPr="000F59EE">
        <w:t>обучающихся</w:t>
      </w:r>
      <w:proofErr w:type="gramEnd"/>
      <w:r w:rsidRPr="000F59EE">
        <w:t xml:space="preserve"> подмена главной мысли текста общими утверждениями, не раскрывающими суть проблемного вопроса, и неспособность обучающегося рассуждать по предложенной проблеме.</w:t>
      </w:r>
      <w:r>
        <w:t xml:space="preserve"> </w:t>
      </w:r>
    </w:p>
    <w:p w14:paraId="29C49458" w14:textId="77777777" w:rsidR="000F59EE" w:rsidRDefault="000F59EE" w:rsidP="000F59EE">
      <w:pPr>
        <w:pStyle w:val="11"/>
        <w:spacing w:after="0"/>
        <w:ind w:left="-284" w:firstLine="567"/>
        <w:jc w:val="center"/>
        <w:rPr>
          <w:b/>
          <w:i/>
        </w:rPr>
      </w:pPr>
    </w:p>
    <w:p w14:paraId="757BB946" w14:textId="77777777" w:rsidR="000F59EE" w:rsidRDefault="000F59EE" w:rsidP="000F59EE">
      <w:pPr>
        <w:pStyle w:val="11"/>
        <w:spacing w:after="0" w:line="276" w:lineRule="auto"/>
        <w:ind w:left="-284" w:firstLine="0"/>
        <w:jc w:val="center"/>
        <w:rPr>
          <w:b/>
          <w:i/>
        </w:rPr>
      </w:pPr>
      <w:r>
        <w:rPr>
          <w:b/>
          <w:i/>
        </w:rPr>
        <w:t xml:space="preserve">Рекомендации по подготовке </w:t>
      </w:r>
      <w:proofErr w:type="gramStart"/>
      <w:r>
        <w:rPr>
          <w:b/>
          <w:i/>
        </w:rPr>
        <w:t>обучающихся</w:t>
      </w:r>
      <w:proofErr w:type="gramEnd"/>
      <w:r>
        <w:rPr>
          <w:b/>
          <w:i/>
        </w:rPr>
        <w:t xml:space="preserve"> к выполнению </w:t>
      </w:r>
    </w:p>
    <w:p w14:paraId="267FB34F" w14:textId="77777777" w:rsidR="000F59EE" w:rsidRPr="006624DA" w:rsidRDefault="000F59EE" w:rsidP="000F59EE">
      <w:pPr>
        <w:pStyle w:val="11"/>
        <w:spacing w:after="0" w:line="276" w:lineRule="auto"/>
        <w:ind w:left="-284" w:firstLine="0"/>
        <w:jc w:val="center"/>
        <w:rPr>
          <w:b/>
          <w:i/>
        </w:rPr>
      </w:pPr>
      <w:r>
        <w:rPr>
          <w:b/>
          <w:i/>
        </w:rPr>
        <w:t>критерия 1 «Соответствие теме»</w:t>
      </w:r>
    </w:p>
    <w:p w14:paraId="0C0EA15D" w14:textId="77777777" w:rsidR="000F59EE" w:rsidRDefault="000F59EE" w:rsidP="000F59EE">
      <w:pPr>
        <w:pStyle w:val="11"/>
        <w:spacing w:after="0"/>
        <w:ind w:left="-284" w:firstLine="567"/>
        <w:jc w:val="both"/>
      </w:pPr>
    </w:p>
    <w:p w14:paraId="28512116" w14:textId="77777777" w:rsidR="000F59EE" w:rsidRPr="00494DA0" w:rsidRDefault="000F59EE" w:rsidP="000F59EE">
      <w:pPr>
        <w:pStyle w:val="11"/>
        <w:spacing w:after="0" w:line="276" w:lineRule="auto"/>
        <w:ind w:left="-284" w:firstLine="567"/>
        <w:jc w:val="both"/>
      </w:pPr>
      <w:r w:rsidRPr="00494DA0">
        <w:t xml:space="preserve">Основная проблема сочинений выпускников, получивших «незачёт» по критерию «Соответствие теме», – это неумение полноценно осмыслить тему. Необходимо отработать с </w:t>
      </w:r>
      <w:proofErr w:type="gramStart"/>
      <w:r w:rsidRPr="00494DA0">
        <w:t>обучающимися</w:t>
      </w:r>
      <w:proofErr w:type="gramEnd"/>
      <w:r w:rsidRPr="00494DA0">
        <w:t xml:space="preserve"> следующие умения:</w:t>
      </w:r>
    </w:p>
    <w:p w14:paraId="4B6F1A97" w14:textId="77777777" w:rsidR="000F59EE" w:rsidRPr="00494DA0" w:rsidRDefault="000F59EE" w:rsidP="000F59EE">
      <w:pPr>
        <w:pStyle w:val="11"/>
        <w:numPr>
          <w:ilvl w:val="0"/>
          <w:numId w:val="3"/>
        </w:numPr>
        <w:spacing w:after="0" w:line="276" w:lineRule="auto"/>
        <w:ind w:left="-284" w:firstLine="567"/>
        <w:jc w:val="both"/>
      </w:pPr>
      <w:r w:rsidRPr="00494DA0">
        <w:t>умение найти в теме констатирующую и вопросительную часть,</w:t>
      </w:r>
    </w:p>
    <w:p w14:paraId="005BE548" w14:textId="77777777" w:rsidR="000F59EE" w:rsidRPr="00494DA0" w:rsidRDefault="000F59EE" w:rsidP="000F59EE">
      <w:pPr>
        <w:pStyle w:val="11"/>
        <w:numPr>
          <w:ilvl w:val="0"/>
          <w:numId w:val="3"/>
        </w:numPr>
        <w:spacing w:after="0" w:line="276" w:lineRule="auto"/>
        <w:ind w:left="-284" w:firstLine="567"/>
        <w:jc w:val="both"/>
      </w:pPr>
      <w:r w:rsidRPr="00494DA0">
        <w:t xml:space="preserve">умение выделить в ней ключевые слова, </w:t>
      </w:r>
    </w:p>
    <w:p w14:paraId="6077A723" w14:textId="77777777" w:rsidR="000F59EE" w:rsidRPr="00494DA0" w:rsidRDefault="000F59EE" w:rsidP="000F59EE">
      <w:pPr>
        <w:pStyle w:val="11"/>
        <w:numPr>
          <w:ilvl w:val="0"/>
          <w:numId w:val="3"/>
        </w:numPr>
        <w:spacing w:after="0" w:line="276" w:lineRule="auto"/>
        <w:ind w:left="-284" w:firstLine="567"/>
        <w:jc w:val="both"/>
      </w:pPr>
      <w:r w:rsidRPr="00494DA0">
        <w:t>умение понять суть проблемного вопроса, который заключён в формулировке темы.</w:t>
      </w:r>
    </w:p>
    <w:p w14:paraId="6953DB75" w14:textId="77777777" w:rsidR="000F59EE" w:rsidRPr="00494DA0" w:rsidRDefault="000F59EE" w:rsidP="000F59EE">
      <w:pPr>
        <w:pStyle w:val="11"/>
        <w:spacing w:after="0" w:line="276" w:lineRule="auto"/>
        <w:ind w:left="-284" w:firstLine="567"/>
        <w:jc w:val="both"/>
      </w:pPr>
      <w:r w:rsidRPr="00494DA0">
        <w:t xml:space="preserve">Владение перечисленными умениями позволит </w:t>
      </w:r>
      <w:proofErr w:type="gramStart"/>
      <w:r w:rsidRPr="00494DA0">
        <w:t>обучающимся</w:t>
      </w:r>
      <w:proofErr w:type="gramEnd"/>
      <w:r w:rsidRPr="00494DA0">
        <w:t xml:space="preserve"> написать сочинение, которое соответствует теме.</w:t>
      </w:r>
    </w:p>
    <w:p w14:paraId="5116F563" w14:textId="77777777" w:rsidR="000F59EE" w:rsidRPr="00494DA0" w:rsidRDefault="000F59EE" w:rsidP="000F59EE">
      <w:pPr>
        <w:pStyle w:val="11"/>
        <w:spacing w:after="0" w:line="276" w:lineRule="auto"/>
        <w:ind w:left="-284" w:firstLine="567"/>
        <w:jc w:val="both"/>
      </w:pPr>
      <w:r w:rsidRPr="00494DA0">
        <w:t xml:space="preserve">В процессе подготовки к написанию сочинения нельзя ориентировать обучающихся на </w:t>
      </w:r>
      <w:r w:rsidRPr="00494DA0">
        <w:rPr>
          <w:szCs w:val="24"/>
        </w:rPr>
        <w:t>воспроизведение по памяти готовых шаблонов под открытое направление – необходимо учить их рассуждать в рамках заключённого в формулировке конкретного вопроса.</w:t>
      </w:r>
      <w:r w:rsidRPr="00494DA0">
        <w:t xml:space="preserve"> </w:t>
      </w:r>
    </w:p>
    <w:p w14:paraId="78D0C7A7" w14:textId="77777777" w:rsidR="000F59EE" w:rsidRPr="00494DA0" w:rsidRDefault="000F59EE" w:rsidP="000F59EE">
      <w:pPr>
        <w:pStyle w:val="11"/>
        <w:spacing w:after="0" w:line="276" w:lineRule="auto"/>
        <w:ind w:left="-284" w:firstLine="567"/>
        <w:jc w:val="both"/>
      </w:pPr>
      <w:r w:rsidRPr="00494DA0">
        <w:t xml:space="preserve">Важной задачей уроков русского языка и литературы является формирование умения определять главную мысль сочинения и последовательно её доказывать. </w:t>
      </w:r>
    </w:p>
    <w:p w14:paraId="7C88590F" w14:textId="77777777" w:rsidR="000F59EE" w:rsidRDefault="000F59EE" w:rsidP="000F59EE">
      <w:pPr>
        <w:pStyle w:val="11"/>
        <w:spacing w:after="0" w:line="276" w:lineRule="auto"/>
        <w:ind w:left="-284" w:firstLine="567"/>
        <w:jc w:val="both"/>
      </w:pPr>
      <w:r w:rsidRPr="00494DA0">
        <w:t>В процессе подготовки к написанию сочинения нужно рекомендовать выпускникам использование памятки, предложенной разработчиками ИСИ (</w:t>
      </w:r>
      <w:hyperlink r:id="rId17" w:history="1">
        <w:r w:rsidRPr="00494DA0">
          <w:rPr>
            <w:rStyle w:val="af2"/>
            <w:rFonts w:eastAsia="Arial Unicode MS"/>
          </w:rPr>
          <w:t>https://fipi.ru/itogovoe-sochinenie/</w:t>
        </w:r>
      </w:hyperlink>
      <w:r w:rsidRPr="00494DA0">
        <w:t>).</w:t>
      </w:r>
    </w:p>
    <w:p w14:paraId="15CD9D59" w14:textId="77777777" w:rsidR="000F59EE" w:rsidRDefault="000F59EE" w:rsidP="000F59EE">
      <w:pPr>
        <w:pStyle w:val="11"/>
        <w:spacing w:after="0"/>
        <w:ind w:left="-284" w:firstLine="567"/>
        <w:jc w:val="both"/>
      </w:pPr>
    </w:p>
    <w:p w14:paraId="0C1A0D6B" w14:textId="77777777" w:rsidR="000F59EE" w:rsidRDefault="000F59EE" w:rsidP="000F59EE">
      <w:pPr>
        <w:pStyle w:val="11"/>
        <w:spacing w:after="0"/>
        <w:ind w:left="-284" w:firstLine="0"/>
        <w:jc w:val="center"/>
        <w:rPr>
          <w:b/>
        </w:rPr>
      </w:pPr>
      <w:r w:rsidRPr="004652A7">
        <w:rPr>
          <w:b/>
        </w:rPr>
        <w:t xml:space="preserve">Выполнение критерия </w:t>
      </w:r>
      <w:r>
        <w:rPr>
          <w:b/>
        </w:rPr>
        <w:t>2</w:t>
      </w:r>
      <w:r w:rsidRPr="004652A7">
        <w:rPr>
          <w:b/>
        </w:rPr>
        <w:t xml:space="preserve"> </w:t>
      </w:r>
    </w:p>
    <w:p w14:paraId="5E816A2E" w14:textId="77777777" w:rsidR="000F59EE" w:rsidRDefault="000F59EE" w:rsidP="000F59EE">
      <w:pPr>
        <w:pStyle w:val="11"/>
        <w:spacing w:after="0"/>
        <w:ind w:left="-284" w:firstLine="0"/>
        <w:jc w:val="center"/>
        <w:rPr>
          <w:b/>
        </w:rPr>
      </w:pPr>
      <w:r w:rsidRPr="004652A7">
        <w:rPr>
          <w:b/>
        </w:rPr>
        <w:t>«</w:t>
      </w:r>
      <w:r w:rsidRPr="00670A15">
        <w:rPr>
          <w:b/>
        </w:rPr>
        <w:t>Аргументация. Привлечение литературного материала</w:t>
      </w:r>
      <w:r w:rsidRPr="004652A7">
        <w:rPr>
          <w:b/>
        </w:rPr>
        <w:t>»</w:t>
      </w:r>
    </w:p>
    <w:p w14:paraId="25D35C46" w14:textId="77777777" w:rsidR="000F59EE" w:rsidRDefault="000F59EE" w:rsidP="000F59EE">
      <w:pPr>
        <w:pStyle w:val="11"/>
        <w:spacing w:after="0"/>
        <w:ind w:left="-284" w:firstLine="567"/>
        <w:jc w:val="both"/>
      </w:pPr>
    </w:p>
    <w:p w14:paraId="3887C30B" w14:textId="77777777" w:rsidR="000F59EE" w:rsidRPr="00494DA0" w:rsidRDefault="000F59EE" w:rsidP="000F59EE">
      <w:pPr>
        <w:pStyle w:val="11"/>
        <w:spacing w:after="0" w:line="276" w:lineRule="auto"/>
        <w:ind w:left="-284" w:firstLine="567"/>
        <w:jc w:val="both"/>
      </w:pPr>
      <w:r w:rsidRPr="00494DA0">
        <w:t xml:space="preserve">Критерий «Аргументация. Привлечение литературного материала» нацеливает на проверку умения строить рассуждение, доказывать свою позицию, формулируя аргументы и подкрепляя их примерами из литературного материала. </w:t>
      </w:r>
      <w:proofErr w:type="gramStart"/>
      <w:r w:rsidRPr="00494DA0">
        <w:t xml:space="preserve">Можно привлекать произведения устного народного творчества (за исключением малых жанров),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критику, сценарии и другие произведения отечественной и мировой литературы. </w:t>
      </w:r>
      <w:proofErr w:type="gramEnd"/>
    </w:p>
    <w:p w14:paraId="4B526020" w14:textId="77777777" w:rsidR="000F59EE" w:rsidRPr="00494DA0" w:rsidRDefault="000F59EE" w:rsidP="000F59EE">
      <w:pPr>
        <w:pStyle w:val="11"/>
        <w:spacing w:after="0" w:line="276" w:lineRule="auto"/>
        <w:ind w:left="-284" w:firstLine="567"/>
        <w:jc w:val="both"/>
      </w:pPr>
      <w:r w:rsidRPr="00494DA0">
        <w:t xml:space="preserve">«Незачёт» ставится при условии, если сочинение не содержит аргументации, написано без опоры на литературный материал, или в нём </w:t>
      </w:r>
      <w:proofErr w:type="gramStart"/>
      <w:r w:rsidRPr="00494DA0">
        <w:t>существенно искажено</w:t>
      </w:r>
      <w:proofErr w:type="gramEnd"/>
      <w:r w:rsidRPr="00494DA0">
        <w:t xml:space="preserve"> содержание выбранного текста, или литературный материал лишь упоминается в работе (аргументы примерами не подкрепляются). </w:t>
      </w:r>
    </w:p>
    <w:p w14:paraId="2A3732DB" w14:textId="77777777" w:rsidR="00494DA0" w:rsidRDefault="000F59EE" w:rsidP="000F59EE">
      <w:pPr>
        <w:pStyle w:val="11"/>
        <w:spacing w:after="0" w:line="276" w:lineRule="auto"/>
        <w:ind w:left="-284" w:firstLine="567"/>
        <w:jc w:val="both"/>
        <w:rPr>
          <w:bCs/>
        </w:rPr>
      </w:pPr>
      <w:r w:rsidRPr="00494DA0">
        <w:t xml:space="preserve">Анализ </w:t>
      </w:r>
      <w:r w:rsidRPr="00494DA0">
        <w:rPr>
          <w:bCs/>
        </w:rPr>
        <w:t xml:space="preserve">статистических данных по результатам оценивания сочинения по критерию 2 показывает, что получили «незачёт» 01.12.2021 г. по критерию «Аргументация. Привлечение литературного материала» 1,1% участников (по Российской Федерации – в среднем от 0,7% до 3,6%). </w:t>
      </w:r>
    </w:p>
    <w:p w14:paraId="75B73754" w14:textId="77777777" w:rsidR="00494DA0" w:rsidRDefault="000F59EE" w:rsidP="000F59EE">
      <w:pPr>
        <w:pStyle w:val="11"/>
        <w:spacing w:after="0" w:line="276" w:lineRule="auto"/>
        <w:ind w:left="-284" w:firstLine="567"/>
        <w:jc w:val="both"/>
        <w:rPr>
          <w:bCs/>
        </w:rPr>
      </w:pPr>
      <w:proofErr w:type="gramStart"/>
      <w:r w:rsidRPr="00494DA0">
        <w:rPr>
          <w:bCs/>
        </w:rPr>
        <w:lastRenderedPageBreak/>
        <w:t xml:space="preserve">Все участники получили «зачёт» по этому критерию в </w:t>
      </w:r>
      <w:proofErr w:type="spellStart"/>
      <w:r w:rsidRPr="00494DA0">
        <w:rPr>
          <w:bCs/>
        </w:rPr>
        <w:t>Волосовском</w:t>
      </w:r>
      <w:proofErr w:type="spellEnd"/>
      <w:r w:rsidRPr="00494DA0">
        <w:rPr>
          <w:bCs/>
        </w:rPr>
        <w:t xml:space="preserve">, Ломоносовском, </w:t>
      </w:r>
      <w:proofErr w:type="spellStart"/>
      <w:r w:rsidRPr="00494DA0">
        <w:rPr>
          <w:bCs/>
        </w:rPr>
        <w:t>Лодейнопольском</w:t>
      </w:r>
      <w:proofErr w:type="spellEnd"/>
      <w:r w:rsidRPr="00494DA0">
        <w:rPr>
          <w:bCs/>
        </w:rPr>
        <w:t xml:space="preserve">, </w:t>
      </w:r>
      <w:proofErr w:type="spellStart"/>
      <w:r w:rsidRPr="00494DA0">
        <w:rPr>
          <w:bCs/>
        </w:rPr>
        <w:t>Лужском</w:t>
      </w:r>
      <w:proofErr w:type="spellEnd"/>
      <w:r w:rsidRPr="00494DA0">
        <w:rPr>
          <w:bCs/>
        </w:rPr>
        <w:t xml:space="preserve">, Тихвинском и </w:t>
      </w:r>
      <w:proofErr w:type="spellStart"/>
      <w:r w:rsidRPr="00494DA0">
        <w:rPr>
          <w:bCs/>
        </w:rPr>
        <w:t>Тосненском</w:t>
      </w:r>
      <w:proofErr w:type="spellEnd"/>
      <w:r w:rsidRPr="00494DA0">
        <w:rPr>
          <w:bCs/>
        </w:rPr>
        <w:t xml:space="preserve"> районах. </w:t>
      </w:r>
      <w:proofErr w:type="gramEnd"/>
    </w:p>
    <w:p w14:paraId="323E9161" w14:textId="10D2783F" w:rsidR="000F59EE" w:rsidRPr="00494DA0" w:rsidRDefault="000F59EE" w:rsidP="000F59EE">
      <w:pPr>
        <w:pStyle w:val="11"/>
        <w:spacing w:after="0" w:line="276" w:lineRule="auto"/>
        <w:ind w:left="-284" w:firstLine="567"/>
        <w:jc w:val="both"/>
        <w:rPr>
          <w:bCs/>
        </w:rPr>
      </w:pPr>
      <w:r w:rsidRPr="00494DA0">
        <w:rPr>
          <w:bCs/>
        </w:rPr>
        <w:t xml:space="preserve">В 6 муниципальных районах: </w:t>
      </w:r>
      <w:proofErr w:type="spellStart"/>
      <w:r w:rsidRPr="00494DA0">
        <w:rPr>
          <w:bCs/>
        </w:rPr>
        <w:t>Подпорожском</w:t>
      </w:r>
      <w:proofErr w:type="spellEnd"/>
      <w:r w:rsidRPr="00494DA0">
        <w:rPr>
          <w:bCs/>
        </w:rPr>
        <w:t xml:space="preserve"> (4,3%), </w:t>
      </w:r>
      <w:proofErr w:type="spellStart"/>
      <w:proofErr w:type="gramStart"/>
      <w:r w:rsidRPr="00494DA0">
        <w:rPr>
          <w:bCs/>
        </w:rPr>
        <w:t>Волховском</w:t>
      </w:r>
      <w:proofErr w:type="spellEnd"/>
      <w:proofErr w:type="gramEnd"/>
      <w:r w:rsidRPr="00494DA0">
        <w:rPr>
          <w:bCs/>
        </w:rPr>
        <w:t xml:space="preserve"> (4,1%), </w:t>
      </w:r>
      <w:proofErr w:type="spellStart"/>
      <w:r w:rsidRPr="00494DA0">
        <w:rPr>
          <w:bCs/>
        </w:rPr>
        <w:t>Кингисеппском</w:t>
      </w:r>
      <w:proofErr w:type="spellEnd"/>
      <w:r w:rsidRPr="00494DA0">
        <w:rPr>
          <w:bCs/>
        </w:rPr>
        <w:t xml:space="preserve"> (3%), </w:t>
      </w:r>
      <w:proofErr w:type="spellStart"/>
      <w:r w:rsidRPr="00494DA0">
        <w:rPr>
          <w:bCs/>
        </w:rPr>
        <w:t>Сланцевском</w:t>
      </w:r>
      <w:proofErr w:type="spellEnd"/>
      <w:r w:rsidRPr="00494DA0">
        <w:rPr>
          <w:bCs/>
        </w:rPr>
        <w:t xml:space="preserve"> (2,4%), Кировском (2%) и г. Сосновый Бор (2%) – количество участников итогового сочинения, не выполнивших критерий 2, превысило средний процент по региону.</w:t>
      </w:r>
    </w:p>
    <w:p w14:paraId="255C0357" w14:textId="1D925468" w:rsidR="000F59EE" w:rsidRPr="00912D41" w:rsidRDefault="000F59EE" w:rsidP="000F59EE">
      <w:pPr>
        <w:pStyle w:val="11"/>
        <w:spacing w:after="0" w:line="276" w:lineRule="auto"/>
        <w:ind w:left="-284" w:firstLine="567"/>
        <w:jc w:val="both"/>
        <w:rPr>
          <w:bCs/>
        </w:rPr>
      </w:pPr>
      <w:r w:rsidRPr="00494DA0">
        <w:rPr>
          <w:bCs/>
        </w:rPr>
        <w:t>В феврале – мае 2022 года получили «незачёт» по этому критерию 1,7% участников итогового сочинения, что несколько выше результата основного периода. Но это закономерно, так как работу выполняли</w:t>
      </w:r>
      <w:r w:rsidR="00494DA0">
        <w:rPr>
          <w:bCs/>
        </w:rPr>
        <w:t xml:space="preserve"> </w:t>
      </w:r>
      <w:proofErr w:type="gramStart"/>
      <w:r w:rsidR="00494DA0">
        <w:rPr>
          <w:bCs/>
        </w:rPr>
        <w:t>обучающиеся</w:t>
      </w:r>
      <w:proofErr w:type="gramEnd"/>
      <w:r w:rsidRPr="00494DA0">
        <w:rPr>
          <w:bCs/>
        </w:rPr>
        <w:t>, переписывавшие сочинение.</w:t>
      </w:r>
    </w:p>
    <w:p w14:paraId="566694D0" w14:textId="77777777" w:rsidR="000F59EE" w:rsidRDefault="000F59EE" w:rsidP="00FF29ED">
      <w:pPr>
        <w:ind w:left="-28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48BA9610" w14:textId="77777777" w:rsidR="00923D20" w:rsidRPr="001C47FE" w:rsidRDefault="00923D20" w:rsidP="00923D20">
      <w:pPr>
        <w:pStyle w:val="11"/>
        <w:spacing w:after="0" w:line="276" w:lineRule="auto"/>
        <w:ind w:firstLine="0"/>
        <w:jc w:val="center"/>
        <w:rPr>
          <w:b/>
          <w:i/>
        </w:rPr>
      </w:pPr>
      <w:r w:rsidRPr="001C47FE">
        <w:rPr>
          <w:b/>
          <w:i/>
        </w:rPr>
        <w:t xml:space="preserve">Основные аспекты невыполнения критерия 2 </w:t>
      </w:r>
    </w:p>
    <w:p w14:paraId="391BD242" w14:textId="77777777" w:rsidR="00923D20" w:rsidRPr="001C47FE" w:rsidRDefault="00923D20" w:rsidP="00923D20">
      <w:pPr>
        <w:pStyle w:val="11"/>
        <w:spacing w:after="0" w:line="276" w:lineRule="auto"/>
        <w:ind w:firstLine="0"/>
        <w:jc w:val="center"/>
        <w:rPr>
          <w:b/>
          <w:i/>
        </w:rPr>
      </w:pPr>
      <w:r w:rsidRPr="001C47FE">
        <w:rPr>
          <w:b/>
          <w:i/>
        </w:rPr>
        <w:t>«Аргументация. Привлечение литературного материала»</w:t>
      </w:r>
    </w:p>
    <w:p w14:paraId="7A814B20" w14:textId="2F26877D" w:rsidR="00171523" w:rsidRPr="00ED1C5B" w:rsidRDefault="00171523" w:rsidP="00171523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  <w:r w:rsidRPr="00ED1C5B">
        <w:rPr>
          <w:b/>
          <w:i/>
          <w:iCs/>
          <w:color w:val="auto"/>
          <w:sz w:val="26"/>
          <w:szCs w:val="26"/>
        </w:rPr>
        <w:t xml:space="preserve">Таблица </w:t>
      </w:r>
      <w:r>
        <w:rPr>
          <w:b/>
          <w:i/>
          <w:iCs/>
          <w:color w:val="auto"/>
          <w:sz w:val="26"/>
          <w:szCs w:val="26"/>
        </w:rPr>
        <w:t>12</w:t>
      </w:r>
    </w:p>
    <w:p w14:paraId="7B5DFDC6" w14:textId="77777777" w:rsidR="00923D20" w:rsidRDefault="00923D20" w:rsidP="00923D20">
      <w:pPr>
        <w:pStyle w:val="11"/>
        <w:spacing w:after="0"/>
        <w:ind w:firstLine="709"/>
        <w:jc w:val="center"/>
        <w:rPr>
          <w:i/>
        </w:rPr>
      </w:pPr>
    </w:p>
    <w:tbl>
      <w:tblPr>
        <w:tblStyle w:val="af7"/>
        <w:tblW w:w="9647" w:type="dxa"/>
        <w:jc w:val="center"/>
        <w:tblInd w:w="-438" w:type="dxa"/>
        <w:tblLayout w:type="fixed"/>
        <w:tblLook w:val="04A0" w:firstRow="1" w:lastRow="0" w:firstColumn="1" w:lastColumn="0" w:noHBand="0" w:noVBand="1"/>
      </w:tblPr>
      <w:tblGrid>
        <w:gridCol w:w="7804"/>
        <w:gridCol w:w="1843"/>
      </w:tblGrid>
      <w:tr w:rsidR="00923D20" w:rsidRPr="007904D0" w14:paraId="1CADA808" w14:textId="77777777" w:rsidTr="005B6591">
        <w:trPr>
          <w:jc w:val="center"/>
        </w:trPr>
        <w:tc>
          <w:tcPr>
            <w:tcW w:w="7804" w:type="dxa"/>
          </w:tcPr>
          <w:p w14:paraId="5FDD7FED" w14:textId="77777777" w:rsidR="00923D20" w:rsidRDefault="00923D20" w:rsidP="00E83CA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14:paraId="4F818F9F" w14:textId="77777777" w:rsidR="00923D20" w:rsidRPr="00D94CAF" w:rsidRDefault="00923D20" w:rsidP="00E83CA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94CA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Типичные ошибки </w:t>
            </w:r>
            <w:proofErr w:type="gramStart"/>
            <w:r w:rsidRPr="00D94CA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обучающихся</w:t>
            </w:r>
            <w:proofErr w:type="gramEnd"/>
          </w:p>
          <w:p w14:paraId="386FAF83" w14:textId="77777777" w:rsidR="00923D20" w:rsidRPr="00D94CAF" w:rsidRDefault="00923D20" w:rsidP="00E83CA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FAD0BE2" w14:textId="77777777" w:rsidR="00923D20" w:rsidRPr="00D94CAF" w:rsidRDefault="00923D20" w:rsidP="00E83CA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94CA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Процент </w:t>
            </w:r>
            <w:proofErr w:type="gramStart"/>
            <w:r w:rsidRPr="00D94CA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допустивших</w:t>
            </w:r>
            <w:proofErr w:type="gramEnd"/>
            <w:r w:rsidRPr="00D94CA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ошибки</w:t>
            </w:r>
          </w:p>
        </w:tc>
      </w:tr>
      <w:tr w:rsidR="005B6591" w:rsidRPr="007904D0" w14:paraId="42D0690E" w14:textId="77777777" w:rsidTr="00AE4B6C">
        <w:trPr>
          <w:jc w:val="center"/>
        </w:trPr>
        <w:tc>
          <w:tcPr>
            <w:tcW w:w="7804" w:type="dxa"/>
          </w:tcPr>
          <w:p w14:paraId="3E318E46" w14:textId="2EB288FC" w:rsidR="005B6591" w:rsidRDefault="005B6591" w:rsidP="005B659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Сочинение не содержит аргументации</w:t>
            </w:r>
          </w:p>
        </w:tc>
        <w:tc>
          <w:tcPr>
            <w:tcW w:w="1843" w:type="dxa"/>
            <w:vAlign w:val="center"/>
          </w:tcPr>
          <w:p w14:paraId="0E2BD67E" w14:textId="123DF50E" w:rsidR="005B6591" w:rsidRPr="00D94CAF" w:rsidRDefault="005B6591" w:rsidP="00E83CA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  <w:r w:rsidRPr="002068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  <w:r w:rsidRPr="002068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5B6591" w:rsidRPr="007904D0" w14:paraId="5886FD25" w14:textId="77777777" w:rsidTr="00AE4B6C">
        <w:trPr>
          <w:jc w:val="center"/>
        </w:trPr>
        <w:tc>
          <w:tcPr>
            <w:tcW w:w="7804" w:type="dxa"/>
          </w:tcPr>
          <w:p w14:paraId="79D92528" w14:textId="6DEED4D4" w:rsidR="005B6591" w:rsidRDefault="005B6591" w:rsidP="005B659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Сочинение написано без опоры на литературный материал</w:t>
            </w:r>
          </w:p>
        </w:tc>
        <w:tc>
          <w:tcPr>
            <w:tcW w:w="1843" w:type="dxa"/>
            <w:vAlign w:val="center"/>
          </w:tcPr>
          <w:p w14:paraId="1A7368C5" w14:textId="7E67B270" w:rsidR="005B6591" w:rsidRPr="00D94CAF" w:rsidRDefault="005B6591" w:rsidP="00E83CA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  <w:r w:rsidRPr="002068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61</w:t>
            </w:r>
            <w:r w:rsidRPr="002068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5B6591" w:rsidRPr="007904D0" w14:paraId="1C28B787" w14:textId="77777777" w:rsidTr="00AE4B6C">
        <w:trPr>
          <w:jc w:val="center"/>
        </w:trPr>
        <w:tc>
          <w:tcPr>
            <w:tcW w:w="7804" w:type="dxa"/>
          </w:tcPr>
          <w:p w14:paraId="2C5707F5" w14:textId="6B356267" w:rsidR="005B6591" w:rsidRDefault="005B6591" w:rsidP="005B659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Литературный материал не является примером, подкрепляющим аргумент </w:t>
            </w:r>
          </w:p>
        </w:tc>
        <w:tc>
          <w:tcPr>
            <w:tcW w:w="1843" w:type="dxa"/>
            <w:vAlign w:val="center"/>
          </w:tcPr>
          <w:p w14:paraId="21D8FB2D" w14:textId="7A0D0306" w:rsidR="005B6591" w:rsidRPr="00D94CAF" w:rsidRDefault="005B6591" w:rsidP="00E83CA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  <w:r w:rsidRPr="002068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2068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5B6591" w:rsidRPr="007904D0" w14:paraId="752F849C" w14:textId="77777777" w:rsidTr="00AE4B6C">
        <w:trPr>
          <w:jc w:val="center"/>
        </w:trPr>
        <w:tc>
          <w:tcPr>
            <w:tcW w:w="7804" w:type="dxa"/>
          </w:tcPr>
          <w:p w14:paraId="35A1D575" w14:textId="6039F5E3" w:rsidR="005B6591" w:rsidRDefault="005B6591" w:rsidP="005B659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Существенно искажено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содержание выбранного текста</w:t>
            </w:r>
          </w:p>
        </w:tc>
        <w:tc>
          <w:tcPr>
            <w:tcW w:w="1843" w:type="dxa"/>
            <w:vAlign w:val="center"/>
          </w:tcPr>
          <w:p w14:paraId="1C86A9DF" w14:textId="2A9AF748" w:rsidR="005B6591" w:rsidRPr="00D94CAF" w:rsidRDefault="005B6591" w:rsidP="00E83CA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11,76</w:t>
            </w:r>
            <w:r w:rsidRPr="002068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5B6591" w:rsidRPr="007904D0" w14:paraId="356259F2" w14:textId="77777777" w:rsidTr="00AE4B6C">
        <w:trPr>
          <w:jc w:val="center"/>
        </w:trPr>
        <w:tc>
          <w:tcPr>
            <w:tcW w:w="7804" w:type="dxa"/>
          </w:tcPr>
          <w:p w14:paraId="72C9BA01" w14:textId="160D5BA0" w:rsidR="005B6591" w:rsidRDefault="005B6591" w:rsidP="005B659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Литературный материал лишь упоминается в сочинении</w:t>
            </w:r>
          </w:p>
        </w:tc>
        <w:tc>
          <w:tcPr>
            <w:tcW w:w="1843" w:type="dxa"/>
            <w:vAlign w:val="center"/>
          </w:tcPr>
          <w:p w14:paraId="3FF1AC0E" w14:textId="1980D422" w:rsidR="005B6591" w:rsidRPr="00D94CAF" w:rsidRDefault="005B6591" w:rsidP="00E83CA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3,92%</w:t>
            </w:r>
          </w:p>
        </w:tc>
      </w:tr>
    </w:tbl>
    <w:p w14:paraId="56A1CF07" w14:textId="77777777" w:rsidR="00923D20" w:rsidRPr="00912D41" w:rsidRDefault="00923D20" w:rsidP="00923D20">
      <w:pPr>
        <w:pStyle w:val="11"/>
        <w:spacing w:after="0" w:line="360" w:lineRule="auto"/>
        <w:ind w:firstLine="709"/>
        <w:jc w:val="both"/>
      </w:pPr>
    </w:p>
    <w:p w14:paraId="18902825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</w:pPr>
      <w:r w:rsidRPr="005B6591">
        <w:t xml:space="preserve">Оценка сочинения по критерию 2 тесно связана с оценкой сочинений по критерию 1. Важнейшим показателем качества работ участников является уместность и убедительность привлечения литературных источников. Авторы сочинений используют разнообразный литературный материал для аргументации, ориентируясь на критерии оценивания, в которых литературная составляющая заявлена как обязательное условие успешно выполненной работы. Актуализация литературного материала позволяет реализовать принцип </w:t>
      </w:r>
      <w:proofErr w:type="spellStart"/>
      <w:r w:rsidRPr="005B6591">
        <w:t>литературоцентричности</w:t>
      </w:r>
      <w:proofErr w:type="spellEnd"/>
      <w:r w:rsidRPr="005B6591">
        <w:t xml:space="preserve"> итогового сочинения.</w:t>
      </w:r>
    </w:p>
    <w:p w14:paraId="6D60DCCB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</w:pPr>
      <w:r w:rsidRPr="005B6591">
        <w:t xml:space="preserve">Самая распространённая ошибка, допускаемая участниками при реализации критерия 2, – отсутствие аргументации в сочинении. </w:t>
      </w:r>
    </w:p>
    <w:p w14:paraId="38035148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  <w:rPr>
          <w:shd w:val="clear" w:color="auto" w:fill="FFFFFF"/>
        </w:rPr>
      </w:pPr>
      <w:r w:rsidRPr="005B6591">
        <w:rPr>
          <w:shd w:val="clear" w:color="auto" w:fill="FFFFFF"/>
        </w:rPr>
        <w:t xml:space="preserve">Способы привлечения литературного материала для аргументации, которые могут использовать участники: </w:t>
      </w:r>
    </w:p>
    <w:p w14:paraId="7252029B" w14:textId="77777777" w:rsidR="00923D20" w:rsidRPr="005B6591" w:rsidRDefault="00923D20" w:rsidP="00923D20">
      <w:pPr>
        <w:pStyle w:val="11"/>
        <w:numPr>
          <w:ilvl w:val="0"/>
          <w:numId w:val="6"/>
        </w:numPr>
        <w:spacing w:after="0" w:line="276" w:lineRule="auto"/>
        <w:ind w:left="-284" w:firstLine="568"/>
        <w:jc w:val="both"/>
        <w:rPr>
          <w:shd w:val="clear" w:color="auto" w:fill="FFFFFF"/>
        </w:rPr>
      </w:pPr>
      <w:r w:rsidRPr="005B6591">
        <w:rPr>
          <w:shd w:val="clear" w:color="auto" w:fill="FFFFFF"/>
        </w:rPr>
        <w:t xml:space="preserve">подробный аспектный анализ художественного произведения с опорой на конкретные </w:t>
      </w:r>
      <w:proofErr w:type="spellStart"/>
      <w:r w:rsidRPr="005B6591">
        <w:rPr>
          <w:shd w:val="clear" w:color="auto" w:fill="FFFFFF"/>
        </w:rPr>
        <w:t>фактологические</w:t>
      </w:r>
      <w:proofErr w:type="spellEnd"/>
      <w:r w:rsidRPr="005B6591">
        <w:rPr>
          <w:shd w:val="clear" w:color="auto" w:fill="FFFFFF"/>
        </w:rPr>
        <w:t xml:space="preserve"> подробности; </w:t>
      </w:r>
    </w:p>
    <w:p w14:paraId="4F3AF123" w14:textId="77777777" w:rsidR="00923D20" w:rsidRPr="005B6591" w:rsidRDefault="00923D20" w:rsidP="00923D20">
      <w:pPr>
        <w:pStyle w:val="11"/>
        <w:numPr>
          <w:ilvl w:val="0"/>
          <w:numId w:val="6"/>
        </w:numPr>
        <w:spacing w:after="0" w:line="276" w:lineRule="auto"/>
        <w:ind w:left="-284" w:firstLine="568"/>
        <w:jc w:val="both"/>
        <w:rPr>
          <w:shd w:val="clear" w:color="auto" w:fill="FFFFFF"/>
        </w:rPr>
      </w:pPr>
      <w:r w:rsidRPr="005B6591">
        <w:rPr>
          <w:shd w:val="clear" w:color="auto" w:fill="FFFFFF"/>
        </w:rPr>
        <w:t xml:space="preserve">выбор отдельного персонажа или </w:t>
      </w:r>
      <w:proofErr w:type="spellStart"/>
      <w:r w:rsidRPr="005B6591">
        <w:rPr>
          <w:shd w:val="clear" w:color="auto" w:fill="FFFFFF"/>
        </w:rPr>
        <w:t>микросюжета</w:t>
      </w:r>
      <w:proofErr w:type="spellEnd"/>
      <w:r w:rsidRPr="005B6591">
        <w:rPr>
          <w:shd w:val="clear" w:color="auto" w:fill="FFFFFF"/>
        </w:rPr>
        <w:t>, рассматриваемого в ракурсе темы;</w:t>
      </w:r>
    </w:p>
    <w:p w14:paraId="2341BD3C" w14:textId="77777777" w:rsidR="00923D20" w:rsidRPr="005B6591" w:rsidRDefault="00923D20" w:rsidP="00923D20">
      <w:pPr>
        <w:pStyle w:val="11"/>
        <w:numPr>
          <w:ilvl w:val="0"/>
          <w:numId w:val="6"/>
        </w:numPr>
        <w:spacing w:after="0" w:line="276" w:lineRule="auto"/>
        <w:ind w:left="-284" w:firstLine="568"/>
        <w:jc w:val="both"/>
        <w:rPr>
          <w:shd w:val="clear" w:color="auto" w:fill="FFFFFF"/>
        </w:rPr>
      </w:pPr>
      <w:r w:rsidRPr="005B6591">
        <w:rPr>
          <w:shd w:val="clear" w:color="auto" w:fill="FFFFFF"/>
        </w:rPr>
        <w:lastRenderedPageBreak/>
        <w:t xml:space="preserve">анализ конкретного эпизода в ракурсе темы; </w:t>
      </w:r>
    </w:p>
    <w:p w14:paraId="2C056164" w14:textId="77777777" w:rsidR="00923D20" w:rsidRPr="005B6591" w:rsidRDefault="00923D20" w:rsidP="00923D20">
      <w:pPr>
        <w:pStyle w:val="11"/>
        <w:numPr>
          <w:ilvl w:val="0"/>
          <w:numId w:val="6"/>
        </w:numPr>
        <w:spacing w:after="0" w:line="276" w:lineRule="auto"/>
        <w:ind w:left="-284" w:firstLine="568"/>
        <w:jc w:val="both"/>
        <w:rPr>
          <w:shd w:val="clear" w:color="auto" w:fill="FFFFFF"/>
        </w:rPr>
      </w:pPr>
      <w:r w:rsidRPr="005B6591">
        <w:rPr>
          <w:shd w:val="clear" w:color="auto" w:fill="FFFFFF"/>
        </w:rPr>
        <w:t xml:space="preserve">общее рассуждение о содержании произведения в ракурсе темы с отсылками и без отсылок к конкретным </w:t>
      </w:r>
      <w:proofErr w:type="spellStart"/>
      <w:r w:rsidRPr="005B6591">
        <w:rPr>
          <w:shd w:val="clear" w:color="auto" w:fill="FFFFFF"/>
        </w:rPr>
        <w:t>микросюжетам</w:t>
      </w:r>
      <w:proofErr w:type="spellEnd"/>
      <w:r w:rsidRPr="005B6591">
        <w:rPr>
          <w:shd w:val="clear" w:color="auto" w:fill="FFFFFF"/>
        </w:rPr>
        <w:t>, героям, деталям, особенностям изобразительной манеры писателя;</w:t>
      </w:r>
    </w:p>
    <w:p w14:paraId="657614D0" w14:textId="77777777" w:rsidR="00923D20" w:rsidRPr="005B6591" w:rsidRDefault="00923D20" w:rsidP="00923D20">
      <w:pPr>
        <w:pStyle w:val="11"/>
        <w:numPr>
          <w:ilvl w:val="0"/>
          <w:numId w:val="6"/>
        </w:numPr>
        <w:spacing w:after="0" w:line="276" w:lineRule="auto"/>
        <w:ind w:left="-284" w:firstLine="568"/>
        <w:jc w:val="both"/>
        <w:rPr>
          <w:shd w:val="clear" w:color="auto" w:fill="FFFFFF"/>
        </w:rPr>
      </w:pPr>
      <w:r w:rsidRPr="005B6591">
        <w:rPr>
          <w:shd w:val="clear" w:color="auto" w:fill="FFFFFF"/>
        </w:rPr>
        <w:t xml:space="preserve">пересказ литературного произведения (выборочный, сжатый и др.) с </w:t>
      </w:r>
      <w:proofErr w:type="gramStart"/>
      <w:r w:rsidRPr="005B6591">
        <w:rPr>
          <w:shd w:val="clear" w:color="auto" w:fill="FFFFFF"/>
        </w:rPr>
        <w:t>комментариями автора</w:t>
      </w:r>
      <w:proofErr w:type="gramEnd"/>
      <w:r w:rsidRPr="005B6591">
        <w:rPr>
          <w:shd w:val="clear" w:color="auto" w:fill="FFFFFF"/>
        </w:rPr>
        <w:t xml:space="preserve"> итогового сочинения.</w:t>
      </w:r>
    </w:p>
    <w:p w14:paraId="7E096772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</w:pPr>
      <w:r w:rsidRPr="005B6591">
        <w:t xml:space="preserve">Идеальная аргументация представляет собой не описание развития сюжета в произведении или отдельных поступков героя, а интерпретацию проблематики произведения, в которой важнейшую роль играют смысловые </w:t>
      </w:r>
      <w:proofErr w:type="gramStart"/>
      <w:r w:rsidRPr="005B6591">
        <w:t>комментарии участника сочинения</w:t>
      </w:r>
      <w:proofErr w:type="gramEnd"/>
      <w:r w:rsidRPr="005B6591">
        <w:t xml:space="preserve">. Обычно выпускники приводят два аргумента, демонстрируя две стороны одного явления и связывая их между собой (например, духовные искания Пьера Безухова и Андрея Болконского; преступление как социальное и нравственное явления). Подобное построение аргументации позволяет участникам выстроить </w:t>
      </w:r>
      <w:proofErr w:type="spellStart"/>
      <w:r w:rsidRPr="005B6591">
        <w:t>тезисно</w:t>
      </w:r>
      <w:proofErr w:type="spellEnd"/>
      <w:r w:rsidRPr="005B6591">
        <w:t>-доказательную часть и раскрыть тему сочинения.</w:t>
      </w:r>
    </w:p>
    <w:p w14:paraId="49D2723B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</w:pPr>
      <w:r w:rsidRPr="005B6591">
        <w:t>В своих работах участники чаще всего используют традиционный способ привлечения литературного материала – аспектный смысловой анализ текста, интерпретируют тематику и проблематику произведения, сюжет и основные художественные образы. Многие обучающиеся ограничиваются пересказом первоисточника, снабжая его краткими пояснениями аналитического характера в ракурсе темы. Случаи написания сочинения без привлечения литературного материала единичны (0,23%).</w:t>
      </w:r>
    </w:p>
    <w:p w14:paraId="297517FA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</w:pPr>
      <w:r w:rsidRPr="005B6591">
        <w:t>Типичные недостатки сочинений, выявленные экспертами при оценке работ по критерию 2:</w:t>
      </w:r>
    </w:p>
    <w:p w14:paraId="0C25A3CC" w14:textId="77777777" w:rsidR="00923D20" w:rsidRPr="005B6591" w:rsidRDefault="00923D20" w:rsidP="00923D20">
      <w:pPr>
        <w:pStyle w:val="11"/>
        <w:numPr>
          <w:ilvl w:val="0"/>
          <w:numId w:val="4"/>
        </w:numPr>
        <w:spacing w:after="0" w:line="276" w:lineRule="auto"/>
        <w:ind w:left="-284" w:firstLine="568"/>
        <w:jc w:val="both"/>
      </w:pPr>
      <w:proofErr w:type="gramStart"/>
      <w:r w:rsidRPr="005B6591">
        <w:t>узкий читательский кругозор обучающегося, незнание им программных художественных произведений из курса русской и зарубежной литературы;</w:t>
      </w:r>
      <w:proofErr w:type="gramEnd"/>
    </w:p>
    <w:p w14:paraId="1B0971A6" w14:textId="77777777" w:rsidR="00923D20" w:rsidRPr="005B6591" w:rsidRDefault="00923D20" w:rsidP="00923D20">
      <w:pPr>
        <w:pStyle w:val="11"/>
        <w:numPr>
          <w:ilvl w:val="0"/>
          <w:numId w:val="4"/>
        </w:numPr>
        <w:spacing w:after="0" w:line="276" w:lineRule="auto"/>
        <w:ind w:left="-284" w:firstLine="568"/>
        <w:jc w:val="both"/>
      </w:pPr>
      <w:r w:rsidRPr="005B6591">
        <w:t>формальное привлечение для аргументации литературного произведения (книга только названа, сочинение заполнено общими фразами);</w:t>
      </w:r>
    </w:p>
    <w:p w14:paraId="5459AB0B" w14:textId="77777777" w:rsidR="00923D20" w:rsidRPr="005B6591" w:rsidRDefault="00923D20" w:rsidP="00923D20">
      <w:pPr>
        <w:pStyle w:val="11"/>
        <w:numPr>
          <w:ilvl w:val="0"/>
          <w:numId w:val="4"/>
        </w:numPr>
        <w:spacing w:after="0" w:line="276" w:lineRule="auto"/>
        <w:ind w:left="-284" w:firstLine="568"/>
        <w:jc w:val="both"/>
      </w:pPr>
      <w:r w:rsidRPr="005B6591">
        <w:t>неудачный подбор литературного материала при аргументации;</w:t>
      </w:r>
    </w:p>
    <w:p w14:paraId="0F03B89D" w14:textId="77777777" w:rsidR="00923D20" w:rsidRPr="005B6591" w:rsidRDefault="00923D20" w:rsidP="00923D20">
      <w:pPr>
        <w:pStyle w:val="11"/>
        <w:numPr>
          <w:ilvl w:val="0"/>
          <w:numId w:val="4"/>
        </w:numPr>
        <w:spacing w:after="0" w:line="276" w:lineRule="auto"/>
        <w:ind w:left="-284" w:firstLine="568"/>
        <w:jc w:val="both"/>
      </w:pPr>
      <w:r w:rsidRPr="005B6591">
        <w:t xml:space="preserve"> несоответствие приведённых примеров выдвинутым тезисам и аргументам.</w:t>
      </w:r>
    </w:p>
    <w:p w14:paraId="1CCE1CEE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center"/>
        <w:rPr>
          <w:b/>
          <w:i/>
        </w:rPr>
      </w:pPr>
    </w:p>
    <w:p w14:paraId="2A388B49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center"/>
        <w:rPr>
          <w:b/>
          <w:i/>
        </w:rPr>
      </w:pPr>
      <w:r w:rsidRPr="00923D20">
        <w:rPr>
          <w:b/>
          <w:i/>
        </w:rPr>
        <w:t xml:space="preserve">Рекомендации по подготовке </w:t>
      </w:r>
      <w:proofErr w:type="gramStart"/>
      <w:r w:rsidRPr="00923D20">
        <w:rPr>
          <w:b/>
          <w:i/>
        </w:rPr>
        <w:t>обучающихся</w:t>
      </w:r>
      <w:proofErr w:type="gramEnd"/>
      <w:r w:rsidRPr="00923D20">
        <w:rPr>
          <w:b/>
          <w:i/>
        </w:rPr>
        <w:t xml:space="preserve"> к выполнению критерия 2 «Аргументация. Привлечение литературного материала»</w:t>
      </w:r>
    </w:p>
    <w:p w14:paraId="56444B88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both"/>
        <w:rPr>
          <w:b/>
        </w:rPr>
      </w:pPr>
    </w:p>
    <w:p w14:paraId="15127C59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</w:pPr>
      <w:r w:rsidRPr="005B6591">
        <w:t xml:space="preserve">Чтобы избежать ошибок в привлечении литературного материала, обучающийся должен научиться использовать его рационально: не пересказывать подробно содержание произведения, аргументировать свои мысли и комментировать литературные примеры. </w:t>
      </w:r>
    </w:p>
    <w:p w14:paraId="013910F1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</w:pPr>
      <w:r w:rsidRPr="005B6591">
        <w:t>Наиболее уместными способами использования литературного материала в итоговом сочинении являются следующие:</w:t>
      </w:r>
    </w:p>
    <w:p w14:paraId="054BA048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</w:pPr>
      <w:r w:rsidRPr="005B6591">
        <w:lastRenderedPageBreak/>
        <w:t>1)</w:t>
      </w:r>
      <w:r w:rsidRPr="005B6591">
        <w:tab/>
        <w:t>комментированный пересказ содержания литературного произведения;</w:t>
      </w:r>
    </w:p>
    <w:p w14:paraId="41509C82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</w:pPr>
      <w:r w:rsidRPr="005B6591">
        <w:t>2)</w:t>
      </w:r>
      <w:r w:rsidRPr="005B6591">
        <w:tab/>
        <w:t>актуализация проблематики литературного произведения;</w:t>
      </w:r>
    </w:p>
    <w:p w14:paraId="4C910EF6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</w:pPr>
      <w:r w:rsidRPr="005B6591">
        <w:t>3)</w:t>
      </w:r>
      <w:r w:rsidRPr="005B6591">
        <w:tab/>
        <w:t>аспектная характеристика литературного героя;</w:t>
      </w:r>
    </w:p>
    <w:p w14:paraId="73F7C4E3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</w:pPr>
      <w:r w:rsidRPr="005B6591">
        <w:t>4)</w:t>
      </w:r>
      <w:r w:rsidRPr="005B6591">
        <w:tab/>
        <w:t>обращение к системе образов произведения;</w:t>
      </w:r>
    </w:p>
    <w:p w14:paraId="03492A49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</w:pPr>
      <w:r w:rsidRPr="005B6591">
        <w:t>5)</w:t>
      </w:r>
      <w:r w:rsidRPr="005B6591">
        <w:tab/>
        <w:t>сопоставление фрагментов и героев разных литературных текстов.</w:t>
      </w:r>
    </w:p>
    <w:p w14:paraId="28E7E2B3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</w:pPr>
      <w:r w:rsidRPr="005B6591">
        <w:t>В подготовительный период следует выполнять тренировочные упражнения, предупреждающие неудачный выбор литературного материала:</w:t>
      </w:r>
    </w:p>
    <w:p w14:paraId="62F0BF00" w14:textId="77777777" w:rsidR="00923D20" w:rsidRPr="005B6591" w:rsidRDefault="00923D20" w:rsidP="00923D20">
      <w:pPr>
        <w:pStyle w:val="11"/>
        <w:numPr>
          <w:ilvl w:val="0"/>
          <w:numId w:val="5"/>
        </w:numPr>
        <w:spacing w:after="0" w:line="276" w:lineRule="auto"/>
        <w:ind w:left="-284" w:firstLine="568"/>
        <w:jc w:val="both"/>
      </w:pPr>
      <w:r w:rsidRPr="005B6591">
        <w:t>включать в пересказ фрагмента из произведения комментирование и оценку поступков героев;</w:t>
      </w:r>
    </w:p>
    <w:p w14:paraId="48DC48E7" w14:textId="77777777" w:rsidR="00923D20" w:rsidRPr="005B6591" w:rsidRDefault="00923D20" w:rsidP="00923D20">
      <w:pPr>
        <w:pStyle w:val="11"/>
        <w:numPr>
          <w:ilvl w:val="0"/>
          <w:numId w:val="5"/>
        </w:numPr>
        <w:spacing w:after="0" w:line="276" w:lineRule="auto"/>
        <w:ind w:left="-284" w:firstLine="568"/>
        <w:jc w:val="both"/>
      </w:pPr>
      <w:r w:rsidRPr="005B6591">
        <w:t>исключить из сочинения литературные примеры, не относящиеся к теме;</w:t>
      </w:r>
    </w:p>
    <w:p w14:paraId="45E5A0F5" w14:textId="77777777" w:rsidR="00923D20" w:rsidRPr="005B6591" w:rsidRDefault="00923D20" w:rsidP="00923D20">
      <w:pPr>
        <w:pStyle w:val="11"/>
        <w:numPr>
          <w:ilvl w:val="0"/>
          <w:numId w:val="5"/>
        </w:numPr>
        <w:spacing w:after="0" w:line="276" w:lineRule="auto"/>
        <w:ind w:left="-284" w:firstLine="568"/>
        <w:jc w:val="both"/>
      </w:pPr>
      <w:r w:rsidRPr="005B6591">
        <w:t>заменить в тексте перечисление произведений и авторов литературными примерами;</w:t>
      </w:r>
    </w:p>
    <w:p w14:paraId="155CA515" w14:textId="77777777" w:rsidR="00923D20" w:rsidRPr="005B6591" w:rsidRDefault="00923D20" w:rsidP="00923D20">
      <w:pPr>
        <w:pStyle w:val="11"/>
        <w:numPr>
          <w:ilvl w:val="0"/>
          <w:numId w:val="5"/>
        </w:numPr>
        <w:spacing w:after="0" w:line="276" w:lineRule="auto"/>
        <w:ind w:left="-284" w:firstLine="568"/>
        <w:jc w:val="both"/>
      </w:pPr>
      <w:r w:rsidRPr="005B6591">
        <w:t>определить, соответствуют ли литературные примеры выдвинутым тезисам и аргументам;</w:t>
      </w:r>
    </w:p>
    <w:p w14:paraId="1E35D472" w14:textId="77777777" w:rsidR="00923D20" w:rsidRPr="005B6591" w:rsidRDefault="00923D20" w:rsidP="00923D20">
      <w:pPr>
        <w:pStyle w:val="11"/>
        <w:numPr>
          <w:ilvl w:val="0"/>
          <w:numId w:val="5"/>
        </w:numPr>
        <w:spacing w:after="0" w:line="276" w:lineRule="auto"/>
        <w:ind w:left="-284" w:firstLine="568"/>
        <w:jc w:val="both"/>
      </w:pPr>
      <w:r w:rsidRPr="005B6591">
        <w:t>исправить фактические ошибки в тексте.</w:t>
      </w:r>
    </w:p>
    <w:p w14:paraId="1223EDA3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both"/>
        <w:rPr>
          <w:b/>
        </w:rPr>
      </w:pPr>
    </w:p>
    <w:p w14:paraId="07603FFD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center"/>
        <w:rPr>
          <w:b/>
        </w:rPr>
      </w:pPr>
      <w:r w:rsidRPr="00923D20">
        <w:rPr>
          <w:b/>
        </w:rPr>
        <w:t>Выполнение критерия 3 «Композиция и логика рассуждения»</w:t>
      </w:r>
    </w:p>
    <w:p w14:paraId="1283821D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both"/>
        <w:rPr>
          <w:b/>
        </w:rPr>
      </w:pPr>
    </w:p>
    <w:p w14:paraId="5A2344A9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</w:pPr>
      <w:r w:rsidRPr="005B6591">
        <w:t>Критерий «Композиция и логика рассуждения» направлен на проверку умения логично выстраивать рассуждение на предложенную тему. Участник итогового сочинения должен выдержать соотношение между тезисом и доказательствами.</w:t>
      </w:r>
    </w:p>
    <w:p w14:paraId="160DF518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</w:pPr>
      <w:r w:rsidRPr="005B6591">
        <w:t xml:space="preserve">«Незачёт» ставится при условии, если грубые логические нарушения мешают пониманию смысла сказанного или в сочинении отсутствует </w:t>
      </w:r>
      <w:proofErr w:type="spellStart"/>
      <w:r w:rsidRPr="005B6591">
        <w:t>тезисно</w:t>
      </w:r>
      <w:proofErr w:type="spellEnd"/>
      <w:r w:rsidRPr="005B6591">
        <w:t xml:space="preserve">-доказательная часть. </w:t>
      </w:r>
    </w:p>
    <w:p w14:paraId="30804A33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  <w:rPr>
          <w:bCs/>
        </w:rPr>
      </w:pPr>
      <w:r w:rsidRPr="005B6591">
        <w:t xml:space="preserve">Анализ </w:t>
      </w:r>
      <w:r w:rsidRPr="005B6591">
        <w:rPr>
          <w:bCs/>
        </w:rPr>
        <w:t>статистических данных по результатам оценивания сочинения по критерию 3 показывает, что 01.12.2021 г. 1,6% участников получили «незачёт» по критерию «</w:t>
      </w:r>
      <w:r w:rsidRPr="005B6591">
        <w:t>Композиция и логика рассуждения»</w:t>
      </w:r>
      <w:r w:rsidRPr="005B6591">
        <w:rPr>
          <w:bCs/>
        </w:rPr>
        <w:t xml:space="preserve">. </w:t>
      </w:r>
      <w:proofErr w:type="gramStart"/>
      <w:r w:rsidRPr="005B6591">
        <w:rPr>
          <w:bCs/>
        </w:rPr>
        <w:t xml:space="preserve">Все участники итогового сочинения получили «зачёт» по этому критерию в Бокситогорском, </w:t>
      </w:r>
      <w:proofErr w:type="spellStart"/>
      <w:r w:rsidRPr="005B6591">
        <w:rPr>
          <w:bCs/>
        </w:rPr>
        <w:t>Волосовском</w:t>
      </w:r>
      <w:proofErr w:type="spellEnd"/>
      <w:r w:rsidRPr="005B6591">
        <w:rPr>
          <w:bCs/>
        </w:rPr>
        <w:t xml:space="preserve">, </w:t>
      </w:r>
      <w:proofErr w:type="spellStart"/>
      <w:r w:rsidRPr="005B6591">
        <w:rPr>
          <w:bCs/>
        </w:rPr>
        <w:t>Лодейнопольском</w:t>
      </w:r>
      <w:proofErr w:type="spellEnd"/>
      <w:r w:rsidRPr="005B6591">
        <w:rPr>
          <w:bCs/>
        </w:rPr>
        <w:t xml:space="preserve">, </w:t>
      </w:r>
      <w:proofErr w:type="spellStart"/>
      <w:r w:rsidRPr="005B6591">
        <w:rPr>
          <w:bCs/>
        </w:rPr>
        <w:t>Киришском</w:t>
      </w:r>
      <w:proofErr w:type="spellEnd"/>
      <w:r w:rsidRPr="005B6591">
        <w:rPr>
          <w:bCs/>
        </w:rPr>
        <w:t xml:space="preserve">, Кировском, </w:t>
      </w:r>
      <w:proofErr w:type="spellStart"/>
      <w:r w:rsidRPr="005B6591">
        <w:rPr>
          <w:bCs/>
        </w:rPr>
        <w:t>Лужском</w:t>
      </w:r>
      <w:proofErr w:type="spellEnd"/>
      <w:r w:rsidRPr="005B6591">
        <w:rPr>
          <w:bCs/>
        </w:rPr>
        <w:t xml:space="preserve">, </w:t>
      </w:r>
      <w:proofErr w:type="spellStart"/>
      <w:r w:rsidRPr="005B6591">
        <w:rPr>
          <w:bCs/>
        </w:rPr>
        <w:t>Подпорожском</w:t>
      </w:r>
      <w:proofErr w:type="spellEnd"/>
      <w:r w:rsidRPr="005B6591">
        <w:rPr>
          <w:bCs/>
        </w:rPr>
        <w:t xml:space="preserve"> и Приозерском районах.</w:t>
      </w:r>
      <w:proofErr w:type="gramEnd"/>
      <w:r w:rsidRPr="005B6591">
        <w:rPr>
          <w:bCs/>
        </w:rPr>
        <w:t xml:space="preserve"> В 6 муниципальных районах: </w:t>
      </w:r>
      <w:proofErr w:type="gramStart"/>
      <w:r w:rsidRPr="005B6591">
        <w:rPr>
          <w:bCs/>
        </w:rPr>
        <w:t xml:space="preserve">Ломоносовском (4,4%), Тихвинском (3,8%), </w:t>
      </w:r>
      <w:proofErr w:type="spellStart"/>
      <w:r w:rsidRPr="005B6591">
        <w:rPr>
          <w:bCs/>
        </w:rPr>
        <w:t>Сланцевском</w:t>
      </w:r>
      <w:proofErr w:type="spellEnd"/>
      <w:r w:rsidRPr="005B6591">
        <w:rPr>
          <w:bCs/>
        </w:rPr>
        <w:t xml:space="preserve"> (3,6%), Всеволожском (2,8%), Гатчинском (2,2%) и г. Сосновый Бор (1,7%) – количество участников итогового сочинения, не выполнивших критерий 3, превысило средний процент по региону.</w:t>
      </w:r>
      <w:proofErr w:type="gramEnd"/>
    </w:p>
    <w:p w14:paraId="44AB4E02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  <w:rPr>
          <w:bCs/>
        </w:rPr>
      </w:pPr>
      <w:r w:rsidRPr="005B6591">
        <w:rPr>
          <w:bCs/>
        </w:rPr>
        <w:t xml:space="preserve">В феврале – мае по критерию 3 получили «незачёт»5,4% участников итогового сочинения, что подтверждает выводы о типичных затруднениях выпускников при построении рассуждения. </w:t>
      </w:r>
    </w:p>
    <w:p w14:paraId="7ADC8780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  <w:rPr>
          <w:bCs/>
        </w:rPr>
      </w:pPr>
      <w:r w:rsidRPr="005B6591">
        <w:rPr>
          <w:bCs/>
        </w:rPr>
        <w:t xml:space="preserve">При написании итогового сочинения его участники чаще всего обращаются к жанру сочинения-рассуждения, имеющего широкое распространение в практике изучения русского языка и литературы. Значительная часть работ свидетельствует </w:t>
      </w:r>
      <w:r w:rsidRPr="005B6591">
        <w:rPr>
          <w:bCs/>
        </w:rPr>
        <w:lastRenderedPageBreak/>
        <w:t xml:space="preserve">об умении их авторов строить развёрнутое высказывание, содержащее логически выстроенное рассуждение или размышление на заданную тему. Как правило, участники итогового сочинения используют трехчастную структуру сочинения: вступление, основная часть и заключение – и стремятся её соблюдать. </w:t>
      </w:r>
    </w:p>
    <w:p w14:paraId="79474576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  <w:rPr>
          <w:bCs/>
        </w:rPr>
      </w:pPr>
      <w:r w:rsidRPr="005B6591">
        <w:rPr>
          <w:bCs/>
        </w:rPr>
        <w:t>Участники итогового сочинения в целом продемонстрировали умение выстраивать логические связи между выдвинутыми в сочинении тезисами, выявлять возникающие между ними отношения сопоставления, противопоставления; причинно-следственную связь; умение использовать примеры из литературных произведений для подтверждения своего мнения в рамках предложенной проблемы.</w:t>
      </w:r>
    </w:p>
    <w:p w14:paraId="3E40CBC2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</w:pPr>
      <w:r w:rsidRPr="005B6591">
        <w:t>Типичные ошибки, допущенные участниками итогового сочинения во вступлении:</w:t>
      </w:r>
    </w:p>
    <w:p w14:paraId="56D5B01C" w14:textId="77777777" w:rsidR="00923D20" w:rsidRPr="005B6591" w:rsidRDefault="00923D20" w:rsidP="00923D20">
      <w:pPr>
        <w:pStyle w:val="11"/>
        <w:numPr>
          <w:ilvl w:val="0"/>
          <w:numId w:val="7"/>
        </w:numPr>
        <w:spacing w:after="0" w:line="276" w:lineRule="auto"/>
        <w:ind w:left="-284" w:firstLine="568"/>
        <w:jc w:val="both"/>
        <w:rPr>
          <w:bCs/>
        </w:rPr>
      </w:pPr>
      <w:r w:rsidRPr="005B6591">
        <w:rPr>
          <w:bCs/>
        </w:rPr>
        <w:t>непонимание смысла задания и темы;</w:t>
      </w:r>
    </w:p>
    <w:p w14:paraId="5ED20BD2" w14:textId="77777777" w:rsidR="00923D20" w:rsidRPr="005B6591" w:rsidRDefault="00923D20" w:rsidP="00923D20">
      <w:pPr>
        <w:pStyle w:val="11"/>
        <w:numPr>
          <w:ilvl w:val="0"/>
          <w:numId w:val="7"/>
        </w:numPr>
        <w:spacing w:after="0" w:line="276" w:lineRule="auto"/>
        <w:ind w:left="-284" w:firstLine="568"/>
        <w:jc w:val="both"/>
        <w:rPr>
          <w:bCs/>
        </w:rPr>
      </w:pPr>
      <w:r w:rsidRPr="005B6591">
        <w:rPr>
          <w:bCs/>
        </w:rPr>
        <w:t xml:space="preserve">отсутствие соотнесения вступления и проблемы, решаемой в основной части; </w:t>
      </w:r>
    </w:p>
    <w:p w14:paraId="3B1C5579" w14:textId="77777777" w:rsidR="00923D20" w:rsidRPr="005B6591" w:rsidRDefault="00923D20" w:rsidP="00923D20">
      <w:pPr>
        <w:pStyle w:val="11"/>
        <w:numPr>
          <w:ilvl w:val="0"/>
          <w:numId w:val="7"/>
        </w:numPr>
        <w:spacing w:after="0" w:line="276" w:lineRule="auto"/>
        <w:ind w:left="-284" w:firstLine="568"/>
        <w:jc w:val="both"/>
        <w:rPr>
          <w:bCs/>
        </w:rPr>
      </w:pPr>
      <w:r w:rsidRPr="005B6591">
        <w:rPr>
          <w:bCs/>
        </w:rPr>
        <w:t>отсутствие тезиса, доказываемого на конкретном литературном материале в основной части.</w:t>
      </w:r>
    </w:p>
    <w:p w14:paraId="4907E929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  <w:rPr>
          <w:bCs/>
        </w:rPr>
      </w:pPr>
      <w:r w:rsidRPr="005B6591">
        <w:rPr>
          <w:bCs/>
        </w:rPr>
        <w:t>Типичные ошибки, характерные для основной части:</w:t>
      </w:r>
    </w:p>
    <w:p w14:paraId="4F889A71" w14:textId="77777777" w:rsidR="00923D20" w:rsidRPr="005B6591" w:rsidRDefault="00923D20" w:rsidP="00923D20">
      <w:pPr>
        <w:pStyle w:val="11"/>
        <w:numPr>
          <w:ilvl w:val="0"/>
          <w:numId w:val="8"/>
        </w:numPr>
        <w:spacing w:after="0" w:line="276" w:lineRule="auto"/>
        <w:ind w:left="-284" w:firstLine="568"/>
        <w:jc w:val="both"/>
        <w:rPr>
          <w:bCs/>
        </w:rPr>
      </w:pPr>
      <w:r w:rsidRPr="005B6591">
        <w:rPr>
          <w:bCs/>
        </w:rPr>
        <w:t xml:space="preserve">несоразмерность объёма своего размышления и примеров, подтверждающих аргумент; </w:t>
      </w:r>
    </w:p>
    <w:p w14:paraId="4699C501" w14:textId="77777777" w:rsidR="00923D20" w:rsidRPr="005B6591" w:rsidRDefault="00923D20" w:rsidP="00923D20">
      <w:pPr>
        <w:pStyle w:val="11"/>
        <w:numPr>
          <w:ilvl w:val="0"/>
          <w:numId w:val="8"/>
        </w:numPr>
        <w:spacing w:after="0" w:line="276" w:lineRule="auto"/>
        <w:ind w:left="-284" w:firstLine="568"/>
        <w:jc w:val="both"/>
        <w:rPr>
          <w:bCs/>
        </w:rPr>
      </w:pPr>
      <w:r w:rsidRPr="005B6591">
        <w:rPr>
          <w:bCs/>
        </w:rPr>
        <w:t>отсутствие комментария после примера;</w:t>
      </w:r>
    </w:p>
    <w:p w14:paraId="14279D0B" w14:textId="77777777" w:rsidR="00923D20" w:rsidRPr="005B6591" w:rsidRDefault="00923D20" w:rsidP="00923D20">
      <w:pPr>
        <w:pStyle w:val="11"/>
        <w:numPr>
          <w:ilvl w:val="0"/>
          <w:numId w:val="8"/>
        </w:numPr>
        <w:spacing w:after="0" w:line="276" w:lineRule="auto"/>
        <w:ind w:left="-284" w:firstLine="568"/>
        <w:jc w:val="both"/>
        <w:rPr>
          <w:bCs/>
        </w:rPr>
      </w:pPr>
      <w:r w:rsidRPr="005B6591">
        <w:rPr>
          <w:bCs/>
        </w:rPr>
        <w:t>неумение выпускника разграничить вступление и основную часть;</w:t>
      </w:r>
    </w:p>
    <w:p w14:paraId="4EC07521" w14:textId="77777777" w:rsidR="00923D20" w:rsidRPr="005B6591" w:rsidRDefault="00923D20" w:rsidP="00923D20">
      <w:pPr>
        <w:pStyle w:val="11"/>
        <w:numPr>
          <w:ilvl w:val="0"/>
          <w:numId w:val="8"/>
        </w:numPr>
        <w:spacing w:after="0" w:line="276" w:lineRule="auto"/>
        <w:ind w:left="-284" w:firstLine="568"/>
        <w:jc w:val="both"/>
        <w:rPr>
          <w:bCs/>
        </w:rPr>
      </w:pPr>
      <w:r w:rsidRPr="005B6591">
        <w:rPr>
          <w:bCs/>
        </w:rPr>
        <w:t>наличие аргументов, не соответствующих доказываемым тезисам, приводящих к отступлению от темы.</w:t>
      </w:r>
    </w:p>
    <w:p w14:paraId="485A4D6D" w14:textId="77777777" w:rsidR="00923D20" w:rsidRPr="005B6591" w:rsidRDefault="00923D20" w:rsidP="00923D20">
      <w:pPr>
        <w:pStyle w:val="11"/>
        <w:spacing w:after="0" w:line="276" w:lineRule="auto"/>
        <w:ind w:left="-284" w:firstLine="568"/>
        <w:jc w:val="both"/>
        <w:rPr>
          <w:bCs/>
        </w:rPr>
      </w:pPr>
      <w:r w:rsidRPr="005B6591">
        <w:rPr>
          <w:bCs/>
        </w:rPr>
        <w:t>Типичные ошибки в построении заключительной части:</w:t>
      </w:r>
    </w:p>
    <w:p w14:paraId="4B5931A7" w14:textId="77777777" w:rsidR="00923D20" w:rsidRPr="005B6591" w:rsidRDefault="00923D20" w:rsidP="00923D20">
      <w:pPr>
        <w:pStyle w:val="11"/>
        <w:numPr>
          <w:ilvl w:val="0"/>
          <w:numId w:val="9"/>
        </w:numPr>
        <w:spacing w:after="0" w:line="276" w:lineRule="auto"/>
        <w:ind w:left="-284" w:firstLine="568"/>
        <w:jc w:val="both"/>
        <w:rPr>
          <w:bCs/>
        </w:rPr>
      </w:pPr>
      <w:r w:rsidRPr="005B6591">
        <w:t>несоответствие заключения вступлению, теме, содержанию основной части сочинения;</w:t>
      </w:r>
    </w:p>
    <w:p w14:paraId="37D2B274" w14:textId="77777777" w:rsidR="00923D20" w:rsidRPr="005B6591" w:rsidRDefault="00923D20" w:rsidP="00923D20">
      <w:pPr>
        <w:pStyle w:val="af3"/>
        <w:numPr>
          <w:ilvl w:val="0"/>
          <w:numId w:val="9"/>
        </w:numPr>
        <w:spacing w:line="276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591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в заключени</w:t>
      </w:r>
      <w:proofErr w:type="gramStart"/>
      <w:r w:rsidRPr="005B659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5B659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заранее приготовленной клишированной фразы, обедняющей содержание сочинения.</w:t>
      </w:r>
    </w:p>
    <w:p w14:paraId="2914DD5D" w14:textId="77777777" w:rsidR="00923D20" w:rsidRPr="00923D20" w:rsidRDefault="00923D20" w:rsidP="00923D20">
      <w:pPr>
        <w:pStyle w:val="11"/>
        <w:spacing w:after="0" w:line="276" w:lineRule="auto"/>
        <w:ind w:left="-284" w:firstLine="568"/>
        <w:rPr>
          <w:b/>
          <w:i/>
        </w:rPr>
      </w:pPr>
    </w:p>
    <w:p w14:paraId="207D0EBB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center"/>
        <w:rPr>
          <w:b/>
          <w:i/>
        </w:rPr>
      </w:pPr>
      <w:r w:rsidRPr="00923D20">
        <w:rPr>
          <w:b/>
          <w:i/>
        </w:rPr>
        <w:t xml:space="preserve">Рекомендации по подготовке </w:t>
      </w:r>
      <w:proofErr w:type="gramStart"/>
      <w:r w:rsidRPr="00923D20">
        <w:rPr>
          <w:b/>
          <w:i/>
        </w:rPr>
        <w:t>обучающихся</w:t>
      </w:r>
      <w:proofErr w:type="gramEnd"/>
      <w:r w:rsidRPr="00923D20">
        <w:rPr>
          <w:b/>
          <w:i/>
        </w:rPr>
        <w:t xml:space="preserve"> к выполнению критерия 3 «Композиция и логика рассуждения»</w:t>
      </w:r>
    </w:p>
    <w:p w14:paraId="7E56C901" w14:textId="77777777" w:rsidR="005B6591" w:rsidRDefault="005B6591" w:rsidP="00923D20">
      <w:pPr>
        <w:pStyle w:val="11"/>
        <w:tabs>
          <w:tab w:val="left" w:pos="709"/>
        </w:tabs>
        <w:spacing w:after="0" w:line="276" w:lineRule="auto"/>
        <w:ind w:left="-284" w:firstLine="568"/>
        <w:jc w:val="both"/>
      </w:pPr>
    </w:p>
    <w:p w14:paraId="78AADC85" w14:textId="77777777" w:rsidR="00923D20" w:rsidRPr="00923D20" w:rsidRDefault="00923D20" w:rsidP="00923D20">
      <w:pPr>
        <w:pStyle w:val="11"/>
        <w:tabs>
          <w:tab w:val="left" w:pos="709"/>
        </w:tabs>
        <w:spacing w:after="0" w:line="276" w:lineRule="auto"/>
        <w:ind w:left="-284" w:firstLine="568"/>
        <w:jc w:val="both"/>
      </w:pPr>
      <w:r w:rsidRPr="00923D20">
        <w:t xml:space="preserve">Рассмотренные выше композиционные нарушения свидетельствуют о недостаточной реализации системного подхода к обучению написанию сочинения в основной и старшей школе. В результате этого </w:t>
      </w:r>
      <w:proofErr w:type="gramStart"/>
      <w:r w:rsidRPr="00923D20">
        <w:t>у</w:t>
      </w:r>
      <w:proofErr w:type="gramEnd"/>
      <w:r w:rsidRPr="00923D20">
        <w:t xml:space="preserve"> </w:t>
      </w:r>
      <w:proofErr w:type="gramStart"/>
      <w:r w:rsidRPr="00923D20">
        <w:t>обучающегося</w:t>
      </w:r>
      <w:proofErr w:type="gramEnd"/>
      <w:r w:rsidRPr="00923D20">
        <w:t xml:space="preserve"> оказывается не сформировано умение писать сочинение-рассуждение, начиная с понимания темы и заканчивая соблюдением пропорциональности его частей. Необходима целенаправленная систематическая работа над сочинением-рассуждением на протяжении всего периода обучения в основной и старшей школе.</w:t>
      </w:r>
    </w:p>
    <w:p w14:paraId="626A3574" w14:textId="77777777" w:rsidR="005B6591" w:rsidRDefault="005B6591" w:rsidP="00923D20">
      <w:pPr>
        <w:pStyle w:val="11"/>
        <w:spacing w:after="0" w:line="276" w:lineRule="auto"/>
        <w:ind w:left="-284" w:firstLine="568"/>
        <w:jc w:val="center"/>
        <w:rPr>
          <w:b/>
        </w:rPr>
      </w:pPr>
    </w:p>
    <w:p w14:paraId="4DDACA2F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center"/>
        <w:rPr>
          <w:b/>
        </w:rPr>
      </w:pPr>
      <w:r w:rsidRPr="00923D20">
        <w:rPr>
          <w:b/>
        </w:rPr>
        <w:t xml:space="preserve">Выполнение критерия 4 </w:t>
      </w:r>
    </w:p>
    <w:p w14:paraId="5D8B4E41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center"/>
        <w:rPr>
          <w:b/>
        </w:rPr>
      </w:pPr>
      <w:r w:rsidRPr="00923D20">
        <w:rPr>
          <w:b/>
        </w:rPr>
        <w:t>«Качество письменной речи»</w:t>
      </w:r>
    </w:p>
    <w:p w14:paraId="44460401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both"/>
      </w:pPr>
    </w:p>
    <w:p w14:paraId="4D1485E3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both"/>
      </w:pPr>
      <w:r w:rsidRPr="00923D20">
        <w:t xml:space="preserve">Критерий «Качество письменной речи» нацеливает участников сочинения на проверку речевого оформления текста. Участник должен точно выражать свои мысли, используя разнообразную лексику и различные грамматические конструкции, при необходимости уместно употреблять термины. </w:t>
      </w:r>
    </w:p>
    <w:p w14:paraId="2761220B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both"/>
      </w:pPr>
      <w:r w:rsidRPr="00923D20">
        <w:t>«Незачёт» ставится при условии, если низкое качество речи (в том числе речевые ошибки) существенно затрудняет понимание смысла сочинения.</w:t>
      </w:r>
    </w:p>
    <w:p w14:paraId="1F919A5B" w14:textId="77777777" w:rsidR="005B6591" w:rsidRDefault="00923D20" w:rsidP="00923D20">
      <w:pPr>
        <w:pStyle w:val="11"/>
        <w:spacing w:after="0" w:line="276" w:lineRule="auto"/>
        <w:ind w:left="-284" w:firstLine="568"/>
        <w:jc w:val="both"/>
        <w:rPr>
          <w:bCs/>
        </w:rPr>
      </w:pPr>
      <w:r w:rsidRPr="00923D20">
        <w:t xml:space="preserve"> Анализ </w:t>
      </w:r>
      <w:r w:rsidRPr="00923D20">
        <w:rPr>
          <w:bCs/>
        </w:rPr>
        <w:t>статистических данных по результатам оценивания сочинения 01.12.2022 г. по критерию 4 показывает, что 3,5% участников получили «незачёт» по критерию «</w:t>
      </w:r>
      <w:r w:rsidRPr="00923D20">
        <w:t>Качество письменной речи»</w:t>
      </w:r>
      <w:r w:rsidRPr="00923D20">
        <w:rPr>
          <w:bCs/>
        </w:rPr>
        <w:t xml:space="preserve">. </w:t>
      </w:r>
    </w:p>
    <w:p w14:paraId="5463CBE6" w14:textId="2FDB4829" w:rsidR="00923D20" w:rsidRPr="00923D20" w:rsidRDefault="00923D20" w:rsidP="00923D20">
      <w:pPr>
        <w:pStyle w:val="11"/>
        <w:spacing w:after="0" w:line="276" w:lineRule="auto"/>
        <w:ind w:left="-284" w:firstLine="568"/>
        <w:jc w:val="both"/>
        <w:rPr>
          <w:bCs/>
        </w:rPr>
      </w:pPr>
      <w:proofErr w:type="gramStart"/>
      <w:r w:rsidRPr="00923D20">
        <w:rPr>
          <w:bCs/>
        </w:rPr>
        <w:t xml:space="preserve">Нет «незачётов» по речевому критерию в </w:t>
      </w:r>
      <w:proofErr w:type="spellStart"/>
      <w:r w:rsidRPr="00923D20">
        <w:rPr>
          <w:bCs/>
        </w:rPr>
        <w:t>Волосовском</w:t>
      </w:r>
      <w:proofErr w:type="spellEnd"/>
      <w:r w:rsidRPr="00923D20">
        <w:rPr>
          <w:bCs/>
        </w:rPr>
        <w:t xml:space="preserve">, Выборгском и </w:t>
      </w:r>
      <w:proofErr w:type="spellStart"/>
      <w:r w:rsidRPr="00923D20">
        <w:rPr>
          <w:bCs/>
        </w:rPr>
        <w:t>Киришском</w:t>
      </w:r>
      <w:proofErr w:type="spellEnd"/>
      <w:r w:rsidRPr="00923D20">
        <w:rPr>
          <w:bCs/>
        </w:rPr>
        <w:t xml:space="preserve"> районах.</w:t>
      </w:r>
      <w:proofErr w:type="gramEnd"/>
      <w:r w:rsidRPr="00923D20">
        <w:rPr>
          <w:bCs/>
        </w:rPr>
        <w:t xml:space="preserve"> В 8 муниципальных районах: </w:t>
      </w:r>
      <w:proofErr w:type="spellStart"/>
      <w:proofErr w:type="gramStart"/>
      <w:r w:rsidRPr="00923D20">
        <w:rPr>
          <w:bCs/>
        </w:rPr>
        <w:t>Сланцевском</w:t>
      </w:r>
      <w:proofErr w:type="spellEnd"/>
      <w:r w:rsidRPr="00923D20">
        <w:rPr>
          <w:bCs/>
        </w:rPr>
        <w:t xml:space="preserve"> (16,65%), Ломоносовском (10,1%), Тихвинском (7,7%), Всеволожском (5,4%), Гатчинском (4%), Кировском (4%), Приозерском (3,9%) и </w:t>
      </w:r>
      <w:proofErr w:type="spellStart"/>
      <w:r w:rsidRPr="00923D20">
        <w:rPr>
          <w:bCs/>
        </w:rPr>
        <w:t>Лодейнопольском</w:t>
      </w:r>
      <w:proofErr w:type="spellEnd"/>
      <w:r w:rsidRPr="00923D20">
        <w:rPr>
          <w:bCs/>
        </w:rPr>
        <w:t xml:space="preserve"> (3,8%) – процент участников итогового сочинения, не выполнивших критерий 4, превысил средний процент по региону. </w:t>
      </w:r>
      <w:proofErr w:type="gramEnd"/>
    </w:p>
    <w:p w14:paraId="13921079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both"/>
        <w:rPr>
          <w:bCs/>
        </w:rPr>
      </w:pPr>
      <w:r w:rsidRPr="00923D20">
        <w:rPr>
          <w:bCs/>
        </w:rPr>
        <w:t xml:space="preserve">7,7% участников итогового сочинения, выполнявших работу в феврале – мае 2022 года получили «незачёт» по критерию 4, что свидетельствует о необходимости активизации работы по улучшению речевой грамотности обучающихся. </w:t>
      </w:r>
    </w:p>
    <w:p w14:paraId="658EA43B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both"/>
        <w:rPr>
          <w:bCs/>
          <w:iCs/>
        </w:rPr>
      </w:pPr>
      <w:r w:rsidRPr="00923D20">
        <w:rPr>
          <w:bCs/>
        </w:rPr>
        <w:t xml:space="preserve">Анализ показывает, что </w:t>
      </w:r>
      <w:proofErr w:type="gramStart"/>
      <w:r w:rsidRPr="00923D20">
        <w:rPr>
          <w:bCs/>
          <w:iCs/>
        </w:rPr>
        <w:t>часть участников сочинения владеет разговорным</w:t>
      </w:r>
      <w:proofErr w:type="gramEnd"/>
      <w:r w:rsidRPr="00923D20">
        <w:rPr>
          <w:bCs/>
          <w:iCs/>
        </w:rPr>
        <w:t xml:space="preserve"> типом речевой культуры. Это проявляется в категоричности оценок пишущих; смешении стилей речи; нарушении языковых норм; во владении только разговорной системой общения, лексика которой используется и в сочинении; в не различении норм устной и письменной форм речи. Отмечается </w:t>
      </w:r>
      <w:proofErr w:type="spellStart"/>
      <w:r w:rsidRPr="00923D20">
        <w:rPr>
          <w:bCs/>
          <w:iCs/>
        </w:rPr>
        <w:t>клишированность</w:t>
      </w:r>
      <w:proofErr w:type="spellEnd"/>
      <w:r w:rsidRPr="00923D20">
        <w:rPr>
          <w:bCs/>
          <w:iCs/>
        </w:rPr>
        <w:t xml:space="preserve"> речи участников, использование ими штампов, шаблонов, оборотов, характерных для официально-делового стиля, нагромождение риторических вопросов, что приводит к бедности речи во многих сочинениях.</w:t>
      </w:r>
    </w:p>
    <w:p w14:paraId="2C3F6711" w14:textId="77777777" w:rsidR="00923D20" w:rsidRPr="00923D20" w:rsidRDefault="00923D20" w:rsidP="00923D20">
      <w:pPr>
        <w:pStyle w:val="afa"/>
        <w:spacing w:line="276" w:lineRule="auto"/>
        <w:ind w:left="-284" w:firstLine="568"/>
        <w:rPr>
          <w:i/>
          <w:iCs/>
          <w:sz w:val="28"/>
          <w:szCs w:val="28"/>
        </w:rPr>
      </w:pPr>
      <w:r w:rsidRPr="00923D20">
        <w:rPr>
          <w:bCs/>
          <w:sz w:val="28"/>
          <w:szCs w:val="28"/>
        </w:rPr>
        <w:t>Наиболее распространенными речевыми ошибками итоговых сочинений являются следующие ошибки:</w:t>
      </w:r>
    </w:p>
    <w:p w14:paraId="1761C5C7" w14:textId="77777777" w:rsidR="00923D20" w:rsidRPr="00923D20" w:rsidRDefault="00923D20" w:rsidP="00923D20">
      <w:pPr>
        <w:pStyle w:val="af3"/>
        <w:numPr>
          <w:ilvl w:val="0"/>
          <w:numId w:val="10"/>
        </w:numPr>
        <w:tabs>
          <w:tab w:val="left" w:pos="709"/>
        </w:tabs>
        <w:spacing w:line="276" w:lineRule="auto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3D20">
        <w:rPr>
          <w:rFonts w:ascii="Times New Roman" w:hAnsi="Times New Roman" w:cs="Times New Roman"/>
          <w:bCs/>
          <w:iCs/>
          <w:sz w:val="28"/>
          <w:szCs w:val="28"/>
        </w:rPr>
        <w:t>немотивированное повторение в узком контексте одного и того же слова или однокоренных слов;</w:t>
      </w:r>
    </w:p>
    <w:p w14:paraId="1CED2B87" w14:textId="77777777" w:rsidR="00923D20" w:rsidRPr="00923D20" w:rsidRDefault="00923D20" w:rsidP="00923D20">
      <w:pPr>
        <w:pStyle w:val="af3"/>
        <w:numPr>
          <w:ilvl w:val="0"/>
          <w:numId w:val="10"/>
        </w:numPr>
        <w:tabs>
          <w:tab w:val="left" w:pos="709"/>
        </w:tabs>
        <w:spacing w:line="276" w:lineRule="auto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3D20">
        <w:rPr>
          <w:rFonts w:ascii="Times New Roman" w:hAnsi="Times New Roman" w:cs="Times New Roman"/>
          <w:sz w:val="28"/>
          <w:szCs w:val="28"/>
        </w:rPr>
        <w:t xml:space="preserve">немотивированный пропуск слова; семантическая неполнота </w:t>
      </w:r>
      <w:r w:rsidRPr="00923D20">
        <w:rPr>
          <w:rFonts w:ascii="Times New Roman" w:hAnsi="Times New Roman" w:cs="Times New Roman"/>
          <w:i/>
          <w:sz w:val="28"/>
          <w:szCs w:val="28"/>
        </w:rPr>
        <w:t>(«люди живут в надежде»</w:t>
      </w:r>
      <w:r w:rsidRPr="00923D20">
        <w:rPr>
          <w:rFonts w:ascii="Times New Roman" w:hAnsi="Times New Roman" w:cs="Times New Roman"/>
          <w:sz w:val="28"/>
          <w:szCs w:val="28"/>
        </w:rPr>
        <w:t>);</w:t>
      </w:r>
    </w:p>
    <w:p w14:paraId="51AB916A" w14:textId="77777777" w:rsidR="00923D20" w:rsidRPr="00923D20" w:rsidRDefault="00923D20" w:rsidP="00923D20">
      <w:pPr>
        <w:pStyle w:val="af3"/>
        <w:numPr>
          <w:ilvl w:val="0"/>
          <w:numId w:val="10"/>
        </w:numPr>
        <w:tabs>
          <w:tab w:val="left" w:pos="709"/>
        </w:tabs>
        <w:spacing w:line="276" w:lineRule="auto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3D20">
        <w:rPr>
          <w:rFonts w:ascii="Times New Roman" w:hAnsi="Times New Roman" w:cs="Times New Roman"/>
          <w:sz w:val="28"/>
          <w:szCs w:val="28"/>
        </w:rPr>
        <w:t>смешение паронимов (</w:t>
      </w:r>
      <w:r w:rsidRPr="00923D20">
        <w:rPr>
          <w:rFonts w:ascii="Times New Roman" w:hAnsi="Times New Roman" w:cs="Times New Roman"/>
          <w:i/>
          <w:sz w:val="28"/>
          <w:szCs w:val="28"/>
        </w:rPr>
        <w:t xml:space="preserve">«полностью </w:t>
      </w:r>
      <w:r w:rsidRPr="00923D20">
        <w:rPr>
          <w:rFonts w:ascii="Times New Roman" w:hAnsi="Times New Roman" w:cs="Times New Roman"/>
          <w:b/>
          <w:i/>
          <w:sz w:val="28"/>
          <w:szCs w:val="28"/>
        </w:rPr>
        <w:t>отчаянный</w:t>
      </w:r>
      <w:r w:rsidRPr="00923D20">
        <w:rPr>
          <w:rFonts w:ascii="Times New Roman" w:hAnsi="Times New Roman" w:cs="Times New Roman"/>
          <w:i/>
          <w:sz w:val="28"/>
          <w:szCs w:val="28"/>
        </w:rPr>
        <w:t xml:space="preserve"> человек»</w:t>
      </w:r>
      <w:r w:rsidRPr="00923D20">
        <w:rPr>
          <w:rFonts w:ascii="Times New Roman" w:hAnsi="Times New Roman" w:cs="Times New Roman"/>
          <w:sz w:val="28"/>
          <w:szCs w:val="28"/>
        </w:rPr>
        <w:t>);</w:t>
      </w:r>
    </w:p>
    <w:p w14:paraId="3DF67244" w14:textId="77777777" w:rsidR="00923D20" w:rsidRPr="00923D20" w:rsidRDefault="00923D20" w:rsidP="00923D20">
      <w:pPr>
        <w:pStyle w:val="af3"/>
        <w:numPr>
          <w:ilvl w:val="0"/>
          <w:numId w:val="10"/>
        </w:numPr>
        <w:tabs>
          <w:tab w:val="left" w:pos="709"/>
        </w:tabs>
        <w:spacing w:line="276" w:lineRule="auto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3D20">
        <w:rPr>
          <w:rFonts w:ascii="Times New Roman" w:hAnsi="Times New Roman" w:cs="Times New Roman"/>
          <w:sz w:val="28"/>
          <w:szCs w:val="28"/>
        </w:rPr>
        <w:t xml:space="preserve">неточное словоупотребление, нарушение лексической сочетаемости </w:t>
      </w:r>
      <w:r w:rsidRPr="00923D20">
        <w:rPr>
          <w:rFonts w:ascii="Times New Roman" w:hAnsi="Times New Roman" w:cs="Times New Roman"/>
          <w:i/>
          <w:sz w:val="28"/>
          <w:szCs w:val="28"/>
        </w:rPr>
        <w:t>(«сохранять свою мечту»</w:t>
      </w:r>
      <w:r w:rsidRPr="00923D20">
        <w:rPr>
          <w:rFonts w:ascii="Times New Roman" w:hAnsi="Times New Roman" w:cs="Times New Roman"/>
          <w:sz w:val="28"/>
          <w:szCs w:val="28"/>
        </w:rPr>
        <w:t>)</w:t>
      </w:r>
      <w:r w:rsidRPr="00923D20">
        <w:rPr>
          <w:rFonts w:ascii="Times New Roman" w:hAnsi="Times New Roman" w:cs="Times New Roman"/>
          <w:iCs/>
          <w:sz w:val="28"/>
          <w:szCs w:val="28"/>
        </w:rPr>
        <w:t>;</w:t>
      </w:r>
    </w:p>
    <w:p w14:paraId="328A5D9E" w14:textId="77777777" w:rsidR="00923D20" w:rsidRPr="00923D20" w:rsidRDefault="00923D20" w:rsidP="00923D20">
      <w:pPr>
        <w:pStyle w:val="af3"/>
        <w:numPr>
          <w:ilvl w:val="0"/>
          <w:numId w:val="10"/>
        </w:numPr>
        <w:tabs>
          <w:tab w:val="left" w:pos="709"/>
        </w:tabs>
        <w:spacing w:line="276" w:lineRule="auto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3D20">
        <w:rPr>
          <w:rFonts w:ascii="Times New Roman" w:hAnsi="Times New Roman" w:cs="Times New Roman"/>
          <w:sz w:val="28"/>
          <w:szCs w:val="28"/>
        </w:rPr>
        <w:t>ошибки в построении и употреблении фразеологических оборотов;</w:t>
      </w:r>
    </w:p>
    <w:p w14:paraId="013631BF" w14:textId="77777777" w:rsidR="00923D20" w:rsidRPr="00923D20" w:rsidRDefault="00923D20" w:rsidP="00923D20">
      <w:pPr>
        <w:pStyle w:val="af3"/>
        <w:numPr>
          <w:ilvl w:val="0"/>
          <w:numId w:val="10"/>
        </w:numPr>
        <w:tabs>
          <w:tab w:val="left" w:pos="709"/>
        </w:tabs>
        <w:spacing w:line="276" w:lineRule="auto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3D20">
        <w:rPr>
          <w:rFonts w:ascii="Times New Roman" w:hAnsi="Times New Roman" w:cs="Times New Roman"/>
          <w:sz w:val="28"/>
          <w:szCs w:val="28"/>
        </w:rPr>
        <w:lastRenderedPageBreak/>
        <w:t>использование лишнего слова (плеоназм);</w:t>
      </w:r>
    </w:p>
    <w:p w14:paraId="171F1A78" w14:textId="77777777" w:rsidR="00923D20" w:rsidRPr="00923D20" w:rsidRDefault="00923D20" w:rsidP="00923D20">
      <w:pPr>
        <w:pStyle w:val="af3"/>
        <w:numPr>
          <w:ilvl w:val="0"/>
          <w:numId w:val="10"/>
        </w:numPr>
        <w:tabs>
          <w:tab w:val="left" w:pos="709"/>
        </w:tabs>
        <w:spacing w:line="276" w:lineRule="auto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3D20">
        <w:rPr>
          <w:rFonts w:ascii="Times New Roman" w:hAnsi="Times New Roman" w:cs="Times New Roman"/>
          <w:bCs/>
          <w:iCs/>
          <w:sz w:val="28"/>
          <w:szCs w:val="28"/>
        </w:rPr>
        <w:t>немотивированное использование разговорной лексики и просторечий;</w:t>
      </w:r>
    </w:p>
    <w:p w14:paraId="1F473C46" w14:textId="77777777" w:rsidR="00923D20" w:rsidRPr="00923D20" w:rsidRDefault="00923D20" w:rsidP="00923D20">
      <w:pPr>
        <w:pStyle w:val="af3"/>
        <w:numPr>
          <w:ilvl w:val="0"/>
          <w:numId w:val="10"/>
        </w:numPr>
        <w:tabs>
          <w:tab w:val="left" w:pos="709"/>
        </w:tabs>
        <w:spacing w:line="276" w:lineRule="auto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3D20">
        <w:rPr>
          <w:rFonts w:ascii="Times New Roman" w:hAnsi="Times New Roman" w:cs="Times New Roman"/>
          <w:sz w:val="28"/>
          <w:szCs w:val="28"/>
        </w:rPr>
        <w:t xml:space="preserve">ошибки в употреблении личных местоимений </w:t>
      </w:r>
      <w:r w:rsidRPr="00923D20">
        <w:rPr>
          <w:rFonts w:ascii="Times New Roman" w:hAnsi="Times New Roman" w:cs="Times New Roman"/>
          <w:i/>
          <w:sz w:val="28"/>
          <w:szCs w:val="28"/>
        </w:rPr>
        <w:t>(«мечтать нужно, ведь она даёт нам силы</w:t>
      </w:r>
      <w:r w:rsidRPr="00923D20">
        <w:rPr>
          <w:rFonts w:ascii="Times New Roman" w:hAnsi="Times New Roman" w:cs="Times New Roman"/>
          <w:sz w:val="28"/>
          <w:szCs w:val="28"/>
        </w:rPr>
        <w:t>…»).</w:t>
      </w:r>
    </w:p>
    <w:p w14:paraId="0ADFFDC5" w14:textId="77777777" w:rsidR="00923D20" w:rsidRPr="00923D20" w:rsidRDefault="00923D20" w:rsidP="00923D20">
      <w:pPr>
        <w:pStyle w:val="af3"/>
        <w:tabs>
          <w:tab w:val="left" w:pos="1134"/>
        </w:tabs>
        <w:spacing w:line="276" w:lineRule="auto"/>
        <w:ind w:left="-284"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E173077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center"/>
        <w:rPr>
          <w:b/>
          <w:i/>
        </w:rPr>
      </w:pPr>
      <w:r w:rsidRPr="00923D20">
        <w:rPr>
          <w:b/>
          <w:i/>
        </w:rPr>
        <w:t xml:space="preserve">Рекомендации по подготовке </w:t>
      </w:r>
      <w:proofErr w:type="gramStart"/>
      <w:r w:rsidRPr="00923D20">
        <w:rPr>
          <w:b/>
          <w:i/>
        </w:rPr>
        <w:t>обучающихся</w:t>
      </w:r>
      <w:proofErr w:type="gramEnd"/>
      <w:r w:rsidRPr="00923D20">
        <w:rPr>
          <w:b/>
          <w:i/>
        </w:rPr>
        <w:t xml:space="preserve"> к выполнению критерия 4 </w:t>
      </w:r>
    </w:p>
    <w:p w14:paraId="6AAB28C5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center"/>
        <w:rPr>
          <w:b/>
          <w:i/>
        </w:rPr>
      </w:pPr>
      <w:r w:rsidRPr="00923D20">
        <w:rPr>
          <w:b/>
          <w:i/>
        </w:rPr>
        <w:t>«Качество письменной речи»</w:t>
      </w:r>
    </w:p>
    <w:p w14:paraId="43480680" w14:textId="77777777" w:rsidR="00923D20" w:rsidRPr="00923D20" w:rsidRDefault="00923D20" w:rsidP="00923D20">
      <w:pPr>
        <w:autoSpaceDE w:val="0"/>
        <w:autoSpaceDN w:val="0"/>
        <w:spacing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D2E3CC9" w14:textId="77777777" w:rsidR="00923D20" w:rsidRPr="00923D20" w:rsidRDefault="00923D20" w:rsidP="00923D20">
      <w:pPr>
        <w:autoSpaceDE w:val="0"/>
        <w:autoSpaceDN w:val="0"/>
        <w:spacing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23D20">
        <w:rPr>
          <w:rFonts w:ascii="Times New Roman" w:hAnsi="Times New Roman" w:cs="Times New Roman"/>
          <w:sz w:val="28"/>
          <w:szCs w:val="28"/>
        </w:rPr>
        <w:t xml:space="preserve">Нужно вести последовательную работу по предупреждению ошибок, связанных с низким качеством речи, учить школьников: </w:t>
      </w:r>
    </w:p>
    <w:p w14:paraId="31DEAE28" w14:textId="77777777" w:rsidR="00923D20" w:rsidRPr="00923D20" w:rsidRDefault="00923D20" w:rsidP="00923D20">
      <w:pPr>
        <w:pStyle w:val="af3"/>
        <w:numPr>
          <w:ilvl w:val="0"/>
          <w:numId w:val="12"/>
        </w:numPr>
        <w:autoSpaceDE w:val="0"/>
        <w:autoSpaceDN w:val="0"/>
        <w:spacing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23D20">
        <w:rPr>
          <w:rFonts w:ascii="Times New Roman" w:hAnsi="Times New Roman" w:cs="Times New Roman"/>
          <w:sz w:val="28"/>
          <w:szCs w:val="28"/>
        </w:rPr>
        <w:t xml:space="preserve">точно выражать мысли, используя разнообразную лексику и различные грамматические конструкции, </w:t>
      </w:r>
    </w:p>
    <w:p w14:paraId="46CC04C8" w14:textId="77777777" w:rsidR="00923D20" w:rsidRPr="00923D20" w:rsidRDefault="00923D20" w:rsidP="00923D20">
      <w:pPr>
        <w:pStyle w:val="af3"/>
        <w:numPr>
          <w:ilvl w:val="0"/>
          <w:numId w:val="12"/>
        </w:numPr>
        <w:autoSpaceDE w:val="0"/>
        <w:autoSpaceDN w:val="0"/>
        <w:spacing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23D20">
        <w:rPr>
          <w:rFonts w:ascii="Times New Roman" w:hAnsi="Times New Roman" w:cs="Times New Roman"/>
          <w:sz w:val="28"/>
          <w:szCs w:val="28"/>
        </w:rPr>
        <w:t xml:space="preserve">уместно употреблять термины, </w:t>
      </w:r>
    </w:p>
    <w:p w14:paraId="1BE034BD" w14:textId="77777777" w:rsidR="00923D20" w:rsidRPr="00923D20" w:rsidRDefault="00923D20" w:rsidP="00923D20">
      <w:pPr>
        <w:pStyle w:val="af3"/>
        <w:numPr>
          <w:ilvl w:val="0"/>
          <w:numId w:val="12"/>
        </w:numPr>
        <w:autoSpaceDE w:val="0"/>
        <w:autoSpaceDN w:val="0"/>
        <w:spacing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23D20">
        <w:rPr>
          <w:rFonts w:ascii="Times New Roman" w:hAnsi="Times New Roman" w:cs="Times New Roman"/>
          <w:sz w:val="28"/>
          <w:szCs w:val="28"/>
        </w:rPr>
        <w:t>не употреблять речевых штампов,</w:t>
      </w:r>
    </w:p>
    <w:p w14:paraId="03540676" w14:textId="77777777" w:rsidR="00923D20" w:rsidRPr="00923D20" w:rsidRDefault="00923D20" w:rsidP="00923D20">
      <w:pPr>
        <w:pStyle w:val="af3"/>
        <w:numPr>
          <w:ilvl w:val="0"/>
          <w:numId w:val="12"/>
        </w:numPr>
        <w:autoSpaceDE w:val="0"/>
        <w:autoSpaceDN w:val="0"/>
        <w:spacing w:line="276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23D20">
        <w:rPr>
          <w:rFonts w:ascii="Times New Roman" w:hAnsi="Times New Roman" w:cs="Times New Roman"/>
          <w:sz w:val="28"/>
          <w:szCs w:val="28"/>
        </w:rPr>
        <w:t xml:space="preserve">избегать речевых ошибок. </w:t>
      </w:r>
    </w:p>
    <w:p w14:paraId="4988A180" w14:textId="77777777" w:rsidR="00923D20" w:rsidRPr="00923D20" w:rsidRDefault="00923D20" w:rsidP="00923D20">
      <w:pPr>
        <w:pStyle w:val="afa"/>
        <w:spacing w:line="276" w:lineRule="auto"/>
        <w:ind w:left="-284" w:firstLine="568"/>
        <w:rPr>
          <w:iCs/>
          <w:sz w:val="28"/>
          <w:szCs w:val="28"/>
        </w:rPr>
      </w:pPr>
      <w:r w:rsidRPr="00923D20">
        <w:rPr>
          <w:iCs/>
          <w:sz w:val="28"/>
          <w:szCs w:val="28"/>
        </w:rPr>
        <w:t xml:space="preserve">Для профилактики речевых ошибок полезно предлагать </w:t>
      </w:r>
      <w:proofErr w:type="gramStart"/>
      <w:r w:rsidRPr="00923D20">
        <w:rPr>
          <w:iCs/>
          <w:sz w:val="28"/>
          <w:szCs w:val="28"/>
        </w:rPr>
        <w:t>обучающимся</w:t>
      </w:r>
      <w:proofErr w:type="gramEnd"/>
      <w:r w:rsidRPr="00923D20">
        <w:rPr>
          <w:iCs/>
          <w:sz w:val="28"/>
          <w:szCs w:val="28"/>
        </w:rPr>
        <w:t xml:space="preserve"> тренировочные упражнения следующих видов:</w:t>
      </w:r>
    </w:p>
    <w:p w14:paraId="19A89408" w14:textId="77777777" w:rsidR="00923D20" w:rsidRPr="00923D20" w:rsidRDefault="00923D20" w:rsidP="00923D20">
      <w:pPr>
        <w:pStyle w:val="afa"/>
        <w:numPr>
          <w:ilvl w:val="0"/>
          <w:numId w:val="11"/>
        </w:numPr>
        <w:spacing w:line="276" w:lineRule="auto"/>
        <w:ind w:left="-284" w:firstLine="568"/>
        <w:rPr>
          <w:iCs/>
          <w:sz w:val="28"/>
          <w:szCs w:val="28"/>
        </w:rPr>
      </w:pPr>
      <w:r w:rsidRPr="00923D20">
        <w:rPr>
          <w:iCs/>
          <w:sz w:val="28"/>
          <w:szCs w:val="28"/>
        </w:rPr>
        <w:t xml:space="preserve">найти и заменить слова, употребленные в несвойственном значении, речевые штампы, канцеляризмы; </w:t>
      </w:r>
    </w:p>
    <w:p w14:paraId="7343A9EE" w14:textId="77777777" w:rsidR="00923D20" w:rsidRPr="00923D20" w:rsidRDefault="00923D20" w:rsidP="00923D20">
      <w:pPr>
        <w:pStyle w:val="afa"/>
        <w:numPr>
          <w:ilvl w:val="0"/>
          <w:numId w:val="11"/>
        </w:numPr>
        <w:spacing w:line="276" w:lineRule="auto"/>
        <w:ind w:left="-284" w:firstLine="568"/>
        <w:rPr>
          <w:iCs/>
          <w:sz w:val="28"/>
          <w:szCs w:val="28"/>
        </w:rPr>
      </w:pPr>
      <w:r w:rsidRPr="00923D20">
        <w:rPr>
          <w:iCs/>
          <w:sz w:val="28"/>
          <w:szCs w:val="28"/>
        </w:rPr>
        <w:t>обнаружить и устранить неоправданные речевые повторы, нарушения лексической сочетаемости;</w:t>
      </w:r>
    </w:p>
    <w:p w14:paraId="05DB040E" w14:textId="77777777" w:rsidR="00923D20" w:rsidRPr="00923D20" w:rsidRDefault="00923D20" w:rsidP="00923D20">
      <w:pPr>
        <w:pStyle w:val="afa"/>
        <w:numPr>
          <w:ilvl w:val="0"/>
          <w:numId w:val="11"/>
        </w:numPr>
        <w:spacing w:line="276" w:lineRule="auto"/>
        <w:ind w:left="-284" w:firstLine="568"/>
        <w:rPr>
          <w:iCs/>
          <w:sz w:val="28"/>
          <w:szCs w:val="28"/>
        </w:rPr>
      </w:pPr>
      <w:r w:rsidRPr="00923D20">
        <w:rPr>
          <w:iCs/>
          <w:sz w:val="28"/>
          <w:szCs w:val="28"/>
        </w:rPr>
        <w:t>указать и исправить необоснованные пропуски слов, удалить лишние слова;</w:t>
      </w:r>
    </w:p>
    <w:p w14:paraId="3E37327A" w14:textId="77777777" w:rsidR="00923D20" w:rsidRPr="00923D20" w:rsidRDefault="00923D20" w:rsidP="00923D20">
      <w:pPr>
        <w:pStyle w:val="afa"/>
        <w:numPr>
          <w:ilvl w:val="0"/>
          <w:numId w:val="11"/>
        </w:numPr>
        <w:spacing w:line="276" w:lineRule="auto"/>
        <w:ind w:left="-284" w:firstLine="568"/>
        <w:rPr>
          <w:iCs/>
          <w:sz w:val="28"/>
          <w:szCs w:val="28"/>
        </w:rPr>
      </w:pPr>
      <w:r w:rsidRPr="00923D20">
        <w:rPr>
          <w:iCs/>
          <w:sz w:val="28"/>
          <w:szCs w:val="28"/>
        </w:rPr>
        <w:t>исправить порядок слов, приводящий к неоднозначному пониманию фразы и др.</w:t>
      </w:r>
    </w:p>
    <w:p w14:paraId="66983E4C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center"/>
        <w:rPr>
          <w:b/>
        </w:rPr>
      </w:pPr>
      <w:r w:rsidRPr="00923D20">
        <w:rPr>
          <w:b/>
        </w:rPr>
        <w:t>Выполнение критерия 5 «Грамотность»</w:t>
      </w:r>
    </w:p>
    <w:p w14:paraId="799ACA7D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both"/>
      </w:pPr>
    </w:p>
    <w:p w14:paraId="4257184B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both"/>
      </w:pPr>
      <w:r w:rsidRPr="00923D20">
        <w:t>Данный критерий позволяет оценить грамотность участника сочинения.</w:t>
      </w:r>
    </w:p>
    <w:p w14:paraId="224BCAE4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both"/>
      </w:pPr>
      <w:r w:rsidRPr="00923D20">
        <w:t>«Незачёт» ставится при условии, если на 100 слов в среднем приходится в сумме более пяти ошибок: грамматических, орфографических, пунктуационных.</w:t>
      </w:r>
    </w:p>
    <w:p w14:paraId="50B357E8" w14:textId="77777777" w:rsidR="00923D20" w:rsidRPr="00923D20" w:rsidRDefault="00923D20" w:rsidP="00923D20">
      <w:pPr>
        <w:pStyle w:val="11"/>
        <w:spacing w:after="0" w:line="276" w:lineRule="auto"/>
        <w:ind w:left="-284" w:firstLine="568"/>
        <w:jc w:val="both"/>
        <w:rPr>
          <w:bCs/>
        </w:rPr>
      </w:pPr>
      <w:r w:rsidRPr="00923D20">
        <w:t xml:space="preserve">Анализ </w:t>
      </w:r>
      <w:r w:rsidRPr="00923D20">
        <w:rPr>
          <w:bCs/>
        </w:rPr>
        <w:t>статистических данных по результатам оценивания сочинения 01.12.2021 г. по критерию 5 показывает, что 17,5% участников получили «незачёт» по критерию «</w:t>
      </w:r>
      <w:r w:rsidRPr="00923D20">
        <w:t>Грамотность»</w:t>
      </w:r>
      <w:r w:rsidRPr="00923D20">
        <w:rPr>
          <w:bCs/>
        </w:rPr>
        <w:t>. Во всех муниципальных районах есть участники, получившие «незачёт» по этому критерию.</w:t>
      </w:r>
    </w:p>
    <w:p w14:paraId="0113812E" w14:textId="77777777" w:rsidR="000F59EE" w:rsidRDefault="000F59EE" w:rsidP="00FF29ED">
      <w:pPr>
        <w:ind w:left="-28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5AE82CC6" w14:textId="77777777" w:rsidR="004E412B" w:rsidRPr="00CE768A" w:rsidRDefault="004E412B" w:rsidP="004E412B">
      <w:pPr>
        <w:pStyle w:val="11"/>
        <w:spacing w:after="0" w:line="276" w:lineRule="auto"/>
        <w:ind w:left="-284" w:firstLine="0"/>
        <w:jc w:val="center"/>
        <w:rPr>
          <w:b/>
          <w:bCs/>
          <w:i/>
        </w:rPr>
      </w:pPr>
      <w:r w:rsidRPr="00CE768A">
        <w:rPr>
          <w:b/>
          <w:bCs/>
          <w:i/>
        </w:rPr>
        <w:t>Невыполнение критерия 5 «Грамотность» (01.12.2021 г.)</w:t>
      </w:r>
    </w:p>
    <w:p w14:paraId="180AA0A4" w14:textId="74514DB2" w:rsidR="004E412B" w:rsidRDefault="00171523" w:rsidP="00171523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  <w:r w:rsidRPr="00ED1C5B">
        <w:rPr>
          <w:b/>
          <w:i/>
          <w:iCs/>
          <w:color w:val="auto"/>
          <w:sz w:val="26"/>
          <w:szCs w:val="26"/>
        </w:rPr>
        <w:t xml:space="preserve">Таблица </w:t>
      </w:r>
      <w:r>
        <w:rPr>
          <w:b/>
          <w:i/>
          <w:iCs/>
          <w:color w:val="auto"/>
          <w:sz w:val="26"/>
          <w:szCs w:val="26"/>
        </w:rPr>
        <w:t>13</w:t>
      </w:r>
    </w:p>
    <w:p w14:paraId="6E1E9561" w14:textId="77777777" w:rsidR="00171523" w:rsidRPr="00171523" w:rsidRDefault="00171523" w:rsidP="00171523">
      <w:pPr>
        <w:pStyle w:val="11"/>
        <w:spacing w:after="0"/>
        <w:ind w:firstLine="709"/>
        <w:jc w:val="right"/>
        <w:rPr>
          <w:b/>
          <w:i/>
          <w:iCs/>
          <w:color w:val="auto"/>
          <w:sz w:val="26"/>
          <w:szCs w:val="2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2403"/>
        <w:gridCol w:w="2404"/>
      </w:tblGrid>
      <w:tr w:rsidR="004E412B" w:rsidRPr="004E412B" w14:paraId="13DC71D7" w14:textId="77777777" w:rsidTr="004E412B">
        <w:tc>
          <w:tcPr>
            <w:tcW w:w="817" w:type="dxa"/>
          </w:tcPr>
          <w:p w14:paraId="6AC17EF4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 xml:space="preserve">№ </w:t>
            </w:r>
            <w:proofErr w:type="gramStart"/>
            <w:r w:rsidRPr="004E412B">
              <w:rPr>
                <w:bCs/>
              </w:rPr>
              <w:t>п</w:t>
            </w:r>
            <w:proofErr w:type="gramEnd"/>
            <w:r w:rsidRPr="004E412B">
              <w:rPr>
                <w:bCs/>
              </w:rPr>
              <w:t>/п</w:t>
            </w:r>
          </w:p>
        </w:tc>
        <w:tc>
          <w:tcPr>
            <w:tcW w:w="4394" w:type="dxa"/>
          </w:tcPr>
          <w:p w14:paraId="1C304C81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Муниципальные образования</w:t>
            </w:r>
          </w:p>
        </w:tc>
        <w:tc>
          <w:tcPr>
            <w:tcW w:w="2403" w:type="dxa"/>
          </w:tcPr>
          <w:p w14:paraId="03F3BFFE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Получили «незачёт» (чел.)</w:t>
            </w:r>
          </w:p>
        </w:tc>
        <w:tc>
          <w:tcPr>
            <w:tcW w:w="2404" w:type="dxa"/>
          </w:tcPr>
          <w:p w14:paraId="39191F8F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Получили «незачёт</w:t>
            </w:r>
            <w:proofErr w:type="gramStart"/>
            <w:r w:rsidRPr="004E412B">
              <w:rPr>
                <w:bCs/>
              </w:rPr>
              <w:t>» (%)</w:t>
            </w:r>
            <w:proofErr w:type="gramEnd"/>
          </w:p>
        </w:tc>
      </w:tr>
      <w:tr w:rsidR="004E412B" w:rsidRPr="004E412B" w14:paraId="28BBC22B" w14:textId="77777777" w:rsidTr="004E412B">
        <w:trPr>
          <w:trHeight w:val="567"/>
        </w:trPr>
        <w:tc>
          <w:tcPr>
            <w:tcW w:w="817" w:type="dxa"/>
          </w:tcPr>
          <w:p w14:paraId="0B080420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lastRenderedPageBreak/>
              <w:t>1</w:t>
            </w:r>
          </w:p>
        </w:tc>
        <w:tc>
          <w:tcPr>
            <w:tcW w:w="4394" w:type="dxa"/>
          </w:tcPr>
          <w:p w14:paraId="4D92E9E2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proofErr w:type="spellStart"/>
            <w:r w:rsidRPr="004E412B">
              <w:rPr>
                <w:bCs/>
              </w:rPr>
              <w:t>Бокситогорский</w:t>
            </w:r>
            <w:proofErr w:type="spellEnd"/>
            <w:r w:rsidRPr="004E412B">
              <w:rPr>
                <w:bCs/>
              </w:rPr>
              <w:t xml:space="preserve"> район</w:t>
            </w:r>
          </w:p>
        </w:tc>
        <w:tc>
          <w:tcPr>
            <w:tcW w:w="2403" w:type="dxa"/>
            <w:vAlign w:val="center"/>
          </w:tcPr>
          <w:p w14:paraId="18236E07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17</w:t>
            </w:r>
          </w:p>
        </w:tc>
        <w:tc>
          <w:tcPr>
            <w:tcW w:w="2404" w:type="dxa"/>
            <w:vAlign w:val="center"/>
          </w:tcPr>
          <w:p w14:paraId="2240BDBD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13,7%</w:t>
            </w:r>
          </w:p>
        </w:tc>
      </w:tr>
      <w:tr w:rsidR="004E412B" w:rsidRPr="004E412B" w14:paraId="29FB2EA5" w14:textId="77777777" w:rsidTr="004E412B">
        <w:trPr>
          <w:trHeight w:val="567"/>
        </w:trPr>
        <w:tc>
          <w:tcPr>
            <w:tcW w:w="817" w:type="dxa"/>
          </w:tcPr>
          <w:p w14:paraId="4614C28A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2</w:t>
            </w:r>
          </w:p>
        </w:tc>
        <w:tc>
          <w:tcPr>
            <w:tcW w:w="4394" w:type="dxa"/>
          </w:tcPr>
          <w:p w14:paraId="2577F696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proofErr w:type="spellStart"/>
            <w:r w:rsidRPr="004E412B">
              <w:rPr>
                <w:bCs/>
              </w:rPr>
              <w:t>Волосовский</w:t>
            </w:r>
            <w:proofErr w:type="spellEnd"/>
            <w:r w:rsidRPr="004E412B">
              <w:rPr>
                <w:bCs/>
              </w:rPr>
              <w:t xml:space="preserve"> район</w:t>
            </w:r>
          </w:p>
        </w:tc>
        <w:tc>
          <w:tcPr>
            <w:tcW w:w="2403" w:type="dxa"/>
            <w:vAlign w:val="center"/>
          </w:tcPr>
          <w:p w14:paraId="063B92CA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18</w:t>
            </w:r>
          </w:p>
        </w:tc>
        <w:tc>
          <w:tcPr>
            <w:tcW w:w="2404" w:type="dxa"/>
            <w:vAlign w:val="center"/>
          </w:tcPr>
          <w:p w14:paraId="367B0EFF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15,9%</w:t>
            </w:r>
          </w:p>
        </w:tc>
      </w:tr>
      <w:tr w:rsidR="004E412B" w:rsidRPr="004E412B" w14:paraId="1F96A8C1" w14:textId="77777777" w:rsidTr="004E412B">
        <w:trPr>
          <w:trHeight w:val="567"/>
        </w:trPr>
        <w:tc>
          <w:tcPr>
            <w:tcW w:w="817" w:type="dxa"/>
          </w:tcPr>
          <w:p w14:paraId="243939E6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3</w:t>
            </w:r>
          </w:p>
        </w:tc>
        <w:tc>
          <w:tcPr>
            <w:tcW w:w="4394" w:type="dxa"/>
          </w:tcPr>
          <w:p w14:paraId="426EEABF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proofErr w:type="spellStart"/>
            <w:r w:rsidRPr="004E412B">
              <w:rPr>
                <w:bCs/>
              </w:rPr>
              <w:t>Волховский</w:t>
            </w:r>
            <w:proofErr w:type="spellEnd"/>
            <w:r w:rsidRPr="004E412B">
              <w:rPr>
                <w:bCs/>
              </w:rPr>
              <w:t xml:space="preserve"> район</w:t>
            </w:r>
          </w:p>
        </w:tc>
        <w:tc>
          <w:tcPr>
            <w:tcW w:w="2403" w:type="dxa"/>
            <w:vAlign w:val="center"/>
          </w:tcPr>
          <w:p w14:paraId="34307216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37</w:t>
            </w:r>
          </w:p>
        </w:tc>
        <w:tc>
          <w:tcPr>
            <w:tcW w:w="2404" w:type="dxa"/>
            <w:vAlign w:val="center"/>
          </w:tcPr>
          <w:p w14:paraId="41958185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17,3%</w:t>
            </w:r>
          </w:p>
        </w:tc>
      </w:tr>
      <w:tr w:rsidR="004E412B" w:rsidRPr="004E412B" w14:paraId="27BF3070" w14:textId="77777777" w:rsidTr="004E412B">
        <w:trPr>
          <w:trHeight w:val="567"/>
        </w:trPr>
        <w:tc>
          <w:tcPr>
            <w:tcW w:w="817" w:type="dxa"/>
          </w:tcPr>
          <w:p w14:paraId="71D4BAFE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4</w:t>
            </w:r>
          </w:p>
        </w:tc>
        <w:tc>
          <w:tcPr>
            <w:tcW w:w="4394" w:type="dxa"/>
          </w:tcPr>
          <w:p w14:paraId="09169C09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r w:rsidRPr="004E412B">
              <w:rPr>
                <w:bCs/>
              </w:rPr>
              <w:t>Всеволожский район</w:t>
            </w:r>
          </w:p>
        </w:tc>
        <w:tc>
          <w:tcPr>
            <w:tcW w:w="2403" w:type="dxa"/>
            <w:vAlign w:val="center"/>
          </w:tcPr>
          <w:p w14:paraId="436CBF30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270</w:t>
            </w:r>
          </w:p>
        </w:tc>
        <w:tc>
          <w:tcPr>
            <w:tcW w:w="2404" w:type="dxa"/>
            <w:vAlign w:val="center"/>
          </w:tcPr>
          <w:p w14:paraId="3DEF7DF0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19,7%</w:t>
            </w:r>
          </w:p>
        </w:tc>
      </w:tr>
      <w:tr w:rsidR="004E412B" w:rsidRPr="004E412B" w14:paraId="0AE8C75B" w14:textId="77777777" w:rsidTr="004E412B">
        <w:trPr>
          <w:trHeight w:val="567"/>
        </w:trPr>
        <w:tc>
          <w:tcPr>
            <w:tcW w:w="817" w:type="dxa"/>
          </w:tcPr>
          <w:p w14:paraId="6CB200C4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5</w:t>
            </w:r>
          </w:p>
        </w:tc>
        <w:tc>
          <w:tcPr>
            <w:tcW w:w="4394" w:type="dxa"/>
          </w:tcPr>
          <w:p w14:paraId="03D4555E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r w:rsidRPr="004E412B">
              <w:rPr>
                <w:bCs/>
              </w:rPr>
              <w:t>Выборгский район</w:t>
            </w:r>
          </w:p>
        </w:tc>
        <w:tc>
          <w:tcPr>
            <w:tcW w:w="2403" w:type="dxa"/>
            <w:vAlign w:val="center"/>
          </w:tcPr>
          <w:p w14:paraId="03DBBBDD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83</w:t>
            </w:r>
          </w:p>
        </w:tc>
        <w:tc>
          <w:tcPr>
            <w:tcW w:w="2404" w:type="dxa"/>
            <w:vAlign w:val="center"/>
          </w:tcPr>
          <w:p w14:paraId="1FC2B00E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16,1%</w:t>
            </w:r>
          </w:p>
        </w:tc>
      </w:tr>
      <w:tr w:rsidR="004E412B" w:rsidRPr="004E412B" w14:paraId="54B1E8D8" w14:textId="77777777" w:rsidTr="004E412B">
        <w:trPr>
          <w:trHeight w:val="567"/>
        </w:trPr>
        <w:tc>
          <w:tcPr>
            <w:tcW w:w="817" w:type="dxa"/>
          </w:tcPr>
          <w:p w14:paraId="1F349F5D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6</w:t>
            </w:r>
          </w:p>
        </w:tc>
        <w:tc>
          <w:tcPr>
            <w:tcW w:w="4394" w:type="dxa"/>
          </w:tcPr>
          <w:p w14:paraId="40D27A31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r w:rsidRPr="004E412B">
              <w:rPr>
                <w:bCs/>
              </w:rPr>
              <w:t>Гатчинский район</w:t>
            </w:r>
          </w:p>
        </w:tc>
        <w:tc>
          <w:tcPr>
            <w:tcW w:w="2403" w:type="dxa"/>
            <w:vAlign w:val="center"/>
          </w:tcPr>
          <w:p w14:paraId="65A6879C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98</w:t>
            </w:r>
          </w:p>
        </w:tc>
        <w:tc>
          <w:tcPr>
            <w:tcW w:w="2404" w:type="dxa"/>
            <w:vAlign w:val="center"/>
          </w:tcPr>
          <w:p w14:paraId="40AD5565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15,2%</w:t>
            </w:r>
          </w:p>
        </w:tc>
      </w:tr>
      <w:tr w:rsidR="004E412B" w:rsidRPr="004E412B" w14:paraId="337762C9" w14:textId="77777777" w:rsidTr="004E412B">
        <w:trPr>
          <w:trHeight w:val="567"/>
        </w:trPr>
        <w:tc>
          <w:tcPr>
            <w:tcW w:w="817" w:type="dxa"/>
          </w:tcPr>
          <w:p w14:paraId="483E888D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7</w:t>
            </w:r>
          </w:p>
        </w:tc>
        <w:tc>
          <w:tcPr>
            <w:tcW w:w="4394" w:type="dxa"/>
          </w:tcPr>
          <w:p w14:paraId="22095A26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proofErr w:type="spellStart"/>
            <w:r w:rsidRPr="004E412B">
              <w:rPr>
                <w:bCs/>
              </w:rPr>
              <w:t>Кингисеппский</w:t>
            </w:r>
            <w:proofErr w:type="spellEnd"/>
            <w:r w:rsidRPr="004E412B">
              <w:rPr>
                <w:bCs/>
              </w:rPr>
              <w:t xml:space="preserve"> район</w:t>
            </w:r>
          </w:p>
        </w:tc>
        <w:tc>
          <w:tcPr>
            <w:tcW w:w="2403" w:type="dxa"/>
            <w:vAlign w:val="center"/>
          </w:tcPr>
          <w:p w14:paraId="5BD41DDF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20</w:t>
            </w:r>
          </w:p>
        </w:tc>
        <w:tc>
          <w:tcPr>
            <w:tcW w:w="2404" w:type="dxa"/>
            <w:vAlign w:val="center"/>
          </w:tcPr>
          <w:p w14:paraId="738AEB72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8,0%</w:t>
            </w:r>
          </w:p>
        </w:tc>
      </w:tr>
      <w:tr w:rsidR="004E412B" w:rsidRPr="004E412B" w14:paraId="5589ADEB" w14:textId="77777777" w:rsidTr="004E412B">
        <w:trPr>
          <w:trHeight w:val="567"/>
        </w:trPr>
        <w:tc>
          <w:tcPr>
            <w:tcW w:w="817" w:type="dxa"/>
          </w:tcPr>
          <w:p w14:paraId="061581EE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8</w:t>
            </w:r>
          </w:p>
        </w:tc>
        <w:tc>
          <w:tcPr>
            <w:tcW w:w="4394" w:type="dxa"/>
          </w:tcPr>
          <w:p w14:paraId="022630D3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proofErr w:type="spellStart"/>
            <w:r w:rsidRPr="004E412B">
              <w:rPr>
                <w:bCs/>
              </w:rPr>
              <w:t>Киришский</w:t>
            </w:r>
            <w:proofErr w:type="spellEnd"/>
            <w:r w:rsidRPr="004E412B">
              <w:rPr>
                <w:bCs/>
              </w:rPr>
              <w:t xml:space="preserve"> район</w:t>
            </w:r>
          </w:p>
        </w:tc>
        <w:tc>
          <w:tcPr>
            <w:tcW w:w="2403" w:type="dxa"/>
            <w:vAlign w:val="center"/>
          </w:tcPr>
          <w:p w14:paraId="0E2BCC52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49</w:t>
            </w:r>
          </w:p>
        </w:tc>
        <w:tc>
          <w:tcPr>
            <w:tcW w:w="2404" w:type="dxa"/>
            <w:vAlign w:val="center"/>
          </w:tcPr>
          <w:p w14:paraId="414A2C13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18,7%</w:t>
            </w:r>
          </w:p>
        </w:tc>
      </w:tr>
      <w:tr w:rsidR="004E412B" w:rsidRPr="004E412B" w14:paraId="10E842CE" w14:textId="77777777" w:rsidTr="004E412B">
        <w:trPr>
          <w:trHeight w:val="567"/>
        </w:trPr>
        <w:tc>
          <w:tcPr>
            <w:tcW w:w="817" w:type="dxa"/>
          </w:tcPr>
          <w:p w14:paraId="1DE1E21F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9</w:t>
            </w:r>
          </w:p>
        </w:tc>
        <w:tc>
          <w:tcPr>
            <w:tcW w:w="4394" w:type="dxa"/>
          </w:tcPr>
          <w:p w14:paraId="7DAC7941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r w:rsidRPr="004E412B">
              <w:rPr>
                <w:bCs/>
              </w:rPr>
              <w:t>Кировский район</w:t>
            </w:r>
          </w:p>
        </w:tc>
        <w:tc>
          <w:tcPr>
            <w:tcW w:w="2403" w:type="dxa"/>
            <w:vAlign w:val="center"/>
          </w:tcPr>
          <w:p w14:paraId="5CB4A314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17</w:t>
            </w:r>
          </w:p>
        </w:tc>
        <w:tc>
          <w:tcPr>
            <w:tcW w:w="2404" w:type="dxa"/>
            <w:vAlign w:val="center"/>
          </w:tcPr>
          <w:p w14:paraId="18E128D5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7,60%</w:t>
            </w:r>
          </w:p>
        </w:tc>
      </w:tr>
      <w:tr w:rsidR="004E412B" w:rsidRPr="004E412B" w14:paraId="01AD1DBA" w14:textId="77777777" w:rsidTr="004E412B">
        <w:trPr>
          <w:trHeight w:val="567"/>
        </w:trPr>
        <w:tc>
          <w:tcPr>
            <w:tcW w:w="817" w:type="dxa"/>
          </w:tcPr>
          <w:p w14:paraId="3957A0FE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10</w:t>
            </w:r>
          </w:p>
        </w:tc>
        <w:tc>
          <w:tcPr>
            <w:tcW w:w="4394" w:type="dxa"/>
          </w:tcPr>
          <w:p w14:paraId="71C8070A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proofErr w:type="spellStart"/>
            <w:r w:rsidRPr="004E412B">
              <w:rPr>
                <w:bCs/>
              </w:rPr>
              <w:t>Лодейнопольский</w:t>
            </w:r>
            <w:proofErr w:type="spellEnd"/>
            <w:r w:rsidRPr="004E412B">
              <w:rPr>
                <w:bCs/>
              </w:rPr>
              <w:t xml:space="preserve"> район</w:t>
            </w:r>
          </w:p>
        </w:tc>
        <w:tc>
          <w:tcPr>
            <w:tcW w:w="2403" w:type="dxa"/>
            <w:vAlign w:val="center"/>
          </w:tcPr>
          <w:p w14:paraId="21C2F183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18</w:t>
            </w:r>
          </w:p>
        </w:tc>
        <w:tc>
          <w:tcPr>
            <w:tcW w:w="2404" w:type="dxa"/>
            <w:vAlign w:val="center"/>
          </w:tcPr>
          <w:p w14:paraId="4EB7F133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23,1%</w:t>
            </w:r>
          </w:p>
        </w:tc>
      </w:tr>
      <w:tr w:rsidR="004E412B" w:rsidRPr="004E412B" w14:paraId="1F1B879E" w14:textId="77777777" w:rsidTr="004E412B">
        <w:trPr>
          <w:trHeight w:val="567"/>
        </w:trPr>
        <w:tc>
          <w:tcPr>
            <w:tcW w:w="817" w:type="dxa"/>
          </w:tcPr>
          <w:p w14:paraId="695A2722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11</w:t>
            </w:r>
          </w:p>
        </w:tc>
        <w:tc>
          <w:tcPr>
            <w:tcW w:w="4394" w:type="dxa"/>
          </w:tcPr>
          <w:p w14:paraId="429C36E5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r w:rsidRPr="004E412B">
              <w:rPr>
                <w:bCs/>
              </w:rPr>
              <w:t>Ломоносовский район</w:t>
            </w:r>
          </w:p>
        </w:tc>
        <w:tc>
          <w:tcPr>
            <w:tcW w:w="2403" w:type="dxa"/>
            <w:vAlign w:val="center"/>
          </w:tcPr>
          <w:p w14:paraId="7DF2BD1D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34</w:t>
            </w:r>
          </w:p>
        </w:tc>
        <w:tc>
          <w:tcPr>
            <w:tcW w:w="2404" w:type="dxa"/>
            <w:vAlign w:val="center"/>
          </w:tcPr>
          <w:p w14:paraId="644DFE24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24,5%</w:t>
            </w:r>
          </w:p>
        </w:tc>
      </w:tr>
      <w:tr w:rsidR="004E412B" w:rsidRPr="004E412B" w14:paraId="7ED46915" w14:textId="77777777" w:rsidTr="004E412B">
        <w:trPr>
          <w:trHeight w:val="567"/>
        </w:trPr>
        <w:tc>
          <w:tcPr>
            <w:tcW w:w="817" w:type="dxa"/>
          </w:tcPr>
          <w:p w14:paraId="7E2E7862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12</w:t>
            </w:r>
          </w:p>
        </w:tc>
        <w:tc>
          <w:tcPr>
            <w:tcW w:w="4394" w:type="dxa"/>
          </w:tcPr>
          <w:p w14:paraId="57CD4C73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proofErr w:type="spellStart"/>
            <w:r w:rsidRPr="004E412B">
              <w:rPr>
                <w:bCs/>
              </w:rPr>
              <w:t>Лужский</w:t>
            </w:r>
            <w:proofErr w:type="spellEnd"/>
            <w:r w:rsidRPr="004E412B">
              <w:rPr>
                <w:bCs/>
              </w:rPr>
              <w:t xml:space="preserve"> район</w:t>
            </w:r>
          </w:p>
        </w:tc>
        <w:tc>
          <w:tcPr>
            <w:tcW w:w="2403" w:type="dxa"/>
            <w:vAlign w:val="center"/>
          </w:tcPr>
          <w:p w14:paraId="79FAB390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38</w:t>
            </w:r>
          </w:p>
        </w:tc>
        <w:tc>
          <w:tcPr>
            <w:tcW w:w="2404" w:type="dxa"/>
            <w:vAlign w:val="center"/>
          </w:tcPr>
          <w:p w14:paraId="21C788B6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25,0%</w:t>
            </w:r>
          </w:p>
        </w:tc>
      </w:tr>
      <w:tr w:rsidR="004E412B" w:rsidRPr="004E412B" w14:paraId="7B80B1C5" w14:textId="77777777" w:rsidTr="004E412B">
        <w:trPr>
          <w:trHeight w:val="567"/>
        </w:trPr>
        <w:tc>
          <w:tcPr>
            <w:tcW w:w="817" w:type="dxa"/>
          </w:tcPr>
          <w:p w14:paraId="35D048F5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13</w:t>
            </w:r>
          </w:p>
        </w:tc>
        <w:tc>
          <w:tcPr>
            <w:tcW w:w="4394" w:type="dxa"/>
          </w:tcPr>
          <w:p w14:paraId="128BC270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proofErr w:type="spellStart"/>
            <w:r w:rsidRPr="004E412B">
              <w:rPr>
                <w:bCs/>
              </w:rPr>
              <w:t>Подпорожский</w:t>
            </w:r>
            <w:proofErr w:type="spellEnd"/>
            <w:r w:rsidRPr="004E412B">
              <w:rPr>
                <w:bCs/>
              </w:rPr>
              <w:t xml:space="preserve"> район</w:t>
            </w:r>
          </w:p>
        </w:tc>
        <w:tc>
          <w:tcPr>
            <w:tcW w:w="2403" w:type="dxa"/>
            <w:vAlign w:val="center"/>
          </w:tcPr>
          <w:p w14:paraId="16AEF797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23</w:t>
            </w:r>
          </w:p>
        </w:tc>
        <w:tc>
          <w:tcPr>
            <w:tcW w:w="2404" w:type="dxa"/>
            <w:vAlign w:val="center"/>
          </w:tcPr>
          <w:p w14:paraId="515D1879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24,7%</w:t>
            </w:r>
          </w:p>
        </w:tc>
      </w:tr>
      <w:tr w:rsidR="004E412B" w:rsidRPr="004E412B" w14:paraId="18B77A98" w14:textId="77777777" w:rsidTr="004E412B">
        <w:trPr>
          <w:trHeight w:val="567"/>
        </w:trPr>
        <w:tc>
          <w:tcPr>
            <w:tcW w:w="817" w:type="dxa"/>
          </w:tcPr>
          <w:p w14:paraId="1330CE47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14</w:t>
            </w:r>
          </w:p>
        </w:tc>
        <w:tc>
          <w:tcPr>
            <w:tcW w:w="4394" w:type="dxa"/>
          </w:tcPr>
          <w:p w14:paraId="52662912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proofErr w:type="spellStart"/>
            <w:r w:rsidRPr="004E412B">
              <w:rPr>
                <w:bCs/>
              </w:rPr>
              <w:t>Приозерский</w:t>
            </w:r>
            <w:proofErr w:type="spellEnd"/>
            <w:r w:rsidRPr="004E412B">
              <w:rPr>
                <w:bCs/>
              </w:rPr>
              <w:t xml:space="preserve"> район</w:t>
            </w:r>
          </w:p>
        </w:tc>
        <w:tc>
          <w:tcPr>
            <w:tcW w:w="2403" w:type="dxa"/>
            <w:vAlign w:val="center"/>
          </w:tcPr>
          <w:p w14:paraId="344288FB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34</w:t>
            </w:r>
          </w:p>
        </w:tc>
        <w:tc>
          <w:tcPr>
            <w:tcW w:w="2404" w:type="dxa"/>
            <w:vAlign w:val="center"/>
          </w:tcPr>
          <w:p w14:paraId="778DDF2B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26,15</w:t>
            </w:r>
          </w:p>
        </w:tc>
      </w:tr>
      <w:tr w:rsidR="004E412B" w:rsidRPr="004E412B" w14:paraId="3A2A3024" w14:textId="77777777" w:rsidTr="004E412B">
        <w:trPr>
          <w:trHeight w:val="567"/>
        </w:trPr>
        <w:tc>
          <w:tcPr>
            <w:tcW w:w="817" w:type="dxa"/>
          </w:tcPr>
          <w:p w14:paraId="51E6EA5E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15</w:t>
            </w:r>
          </w:p>
        </w:tc>
        <w:tc>
          <w:tcPr>
            <w:tcW w:w="4394" w:type="dxa"/>
          </w:tcPr>
          <w:p w14:paraId="22B9E720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proofErr w:type="spellStart"/>
            <w:r w:rsidRPr="004E412B">
              <w:rPr>
                <w:bCs/>
              </w:rPr>
              <w:t>Сланцевский</w:t>
            </w:r>
            <w:proofErr w:type="spellEnd"/>
            <w:r w:rsidRPr="004E412B">
              <w:rPr>
                <w:bCs/>
              </w:rPr>
              <w:t xml:space="preserve"> район</w:t>
            </w:r>
          </w:p>
        </w:tc>
        <w:tc>
          <w:tcPr>
            <w:tcW w:w="2403" w:type="dxa"/>
            <w:vAlign w:val="center"/>
          </w:tcPr>
          <w:p w14:paraId="50E47B55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17</w:t>
            </w:r>
          </w:p>
        </w:tc>
        <w:tc>
          <w:tcPr>
            <w:tcW w:w="2404" w:type="dxa"/>
            <w:vAlign w:val="center"/>
          </w:tcPr>
          <w:p w14:paraId="685C5B5F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20,2%</w:t>
            </w:r>
          </w:p>
        </w:tc>
      </w:tr>
      <w:tr w:rsidR="004E412B" w:rsidRPr="004E412B" w14:paraId="0EC6ADBF" w14:textId="77777777" w:rsidTr="004E412B">
        <w:trPr>
          <w:trHeight w:val="567"/>
        </w:trPr>
        <w:tc>
          <w:tcPr>
            <w:tcW w:w="817" w:type="dxa"/>
          </w:tcPr>
          <w:p w14:paraId="7F85ACBE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16</w:t>
            </w:r>
          </w:p>
        </w:tc>
        <w:tc>
          <w:tcPr>
            <w:tcW w:w="4394" w:type="dxa"/>
          </w:tcPr>
          <w:p w14:paraId="4640E2CB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proofErr w:type="spellStart"/>
            <w:r w:rsidRPr="004E412B">
              <w:rPr>
                <w:bCs/>
              </w:rPr>
              <w:t>Сосновоборгский</w:t>
            </w:r>
            <w:proofErr w:type="spellEnd"/>
            <w:r w:rsidRPr="004E412B">
              <w:rPr>
                <w:bCs/>
              </w:rPr>
              <w:t xml:space="preserve"> городской округ</w:t>
            </w:r>
          </w:p>
        </w:tc>
        <w:tc>
          <w:tcPr>
            <w:tcW w:w="2403" w:type="dxa"/>
            <w:vAlign w:val="center"/>
          </w:tcPr>
          <w:p w14:paraId="424963A2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43</w:t>
            </w:r>
          </w:p>
        </w:tc>
        <w:tc>
          <w:tcPr>
            <w:tcW w:w="2404" w:type="dxa"/>
            <w:vAlign w:val="center"/>
          </w:tcPr>
          <w:p w14:paraId="1480082F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14,6%</w:t>
            </w:r>
          </w:p>
        </w:tc>
      </w:tr>
      <w:tr w:rsidR="004E412B" w:rsidRPr="004E412B" w14:paraId="030C1266" w14:textId="77777777" w:rsidTr="004E412B">
        <w:trPr>
          <w:trHeight w:val="567"/>
        </w:trPr>
        <w:tc>
          <w:tcPr>
            <w:tcW w:w="817" w:type="dxa"/>
          </w:tcPr>
          <w:p w14:paraId="7704347A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17</w:t>
            </w:r>
          </w:p>
        </w:tc>
        <w:tc>
          <w:tcPr>
            <w:tcW w:w="4394" w:type="dxa"/>
          </w:tcPr>
          <w:p w14:paraId="775E2015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r w:rsidRPr="004E412B">
              <w:rPr>
                <w:bCs/>
              </w:rPr>
              <w:t>Тихвинский район</w:t>
            </w:r>
          </w:p>
        </w:tc>
        <w:tc>
          <w:tcPr>
            <w:tcW w:w="2403" w:type="dxa"/>
            <w:vAlign w:val="center"/>
          </w:tcPr>
          <w:p w14:paraId="7101B7E4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36</w:t>
            </w:r>
          </w:p>
        </w:tc>
        <w:tc>
          <w:tcPr>
            <w:tcW w:w="2404" w:type="dxa"/>
            <w:vAlign w:val="center"/>
          </w:tcPr>
          <w:p w14:paraId="69F8A62E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17,2%</w:t>
            </w:r>
          </w:p>
        </w:tc>
      </w:tr>
      <w:tr w:rsidR="004E412B" w:rsidRPr="004E412B" w14:paraId="228DC1DF" w14:textId="77777777" w:rsidTr="004E412B">
        <w:trPr>
          <w:trHeight w:val="567"/>
        </w:trPr>
        <w:tc>
          <w:tcPr>
            <w:tcW w:w="817" w:type="dxa"/>
          </w:tcPr>
          <w:p w14:paraId="012A84D0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18</w:t>
            </w:r>
          </w:p>
        </w:tc>
        <w:tc>
          <w:tcPr>
            <w:tcW w:w="4394" w:type="dxa"/>
          </w:tcPr>
          <w:p w14:paraId="5735C40E" w14:textId="77777777" w:rsidR="004E412B" w:rsidRPr="004E412B" w:rsidRDefault="004E412B" w:rsidP="004E412B">
            <w:pPr>
              <w:pStyle w:val="11"/>
              <w:spacing w:after="0"/>
              <w:ind w:firstLine="0"/>
              <w:rPr>
                <w:bCs/>
              </w:rPr>
            </w:pPr>
            <w:proofErr w:type="spellStart"/>
            <w:r w:rsidRPr="004E412B">
              <w:rPr>
                <w:bCs/>
              </w:rPr>
              <w:t>Тосненский</w:t>
            </w:r>
            <w:proofErr w:type="spellEnd"/>
            <w:r w:rsidRPr="004E412B">
              <w:rPr>
                <w:bCs/>
              </w:rPr>
              <w:t xml:space="preserve"> район</w:t>
            </w:r>
          </w:p>
        </w:tc>
        <w:tc>
          <w:tcPr>
            <w:tcW w:w="2403" w:type="dxa"/>
            <w:vAlign w:val="center"/>
          </w:tcPr>
          <w:p w14:paraId="44AF292B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35</w:t>
            </w:r>
          </w:p>
        </w:tc>
        <w:tc>
          <w:tcPr>
            <w:tcW w:w="2404" w:type="dxa"/>
            <w:vAlign w:val="center"/>
          </w:tcPr>
          <w:p w14:paraId="0ECB266C" w14:textId="77777777" w:rsidR="004E412B" w:rsidRPr="004E412B" w:rsidRDefault="004E412B" w:rsidP="004E412B">
            <w:pPr>
              <w:pStyle w:val="11"/>
              <w:spacing w:after="0"/>
              <w:ind w:firstLine="0"/>
              <w:jc w:val="center"/>
              <w:rPr>
                <w:bCs/>
              </w:rPr>
            </w:pPr>
            <w:r w:rsidRPr="004E412B">
              <w:rPr>
                <w:bCs/>
              </w:rPr>
              <w:t>12,3%</w:t>
            </w:r>
          </w:p>
        </w:tc>
      </w:tr>
    </w:tbl>
    <w:p w14:paraId="644F7197" w14:textId="77777777" w:rsidR="000F59EE" w:rsidRDefault="000F59EE" w:rsidP="00FF29ED">
      <w:pPr>
        <w:ind w:left="-28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5CA86589" w14:textId="77777777" w:rsidR="000E76C9" w:rsidRDefault="000E76C9" w:rsidP="000E76C9">
      <w:pPr>
        <w:pStyle w:val="11"/>
        <w:spacing w:after="0" w:line="276" w:lineRule="auto"/>
        <w:ind w:left="-284" w:firstLine="567"/>
        <w:jc w:val="both"/>
      </w:pPr>
      <w:r>
        <w:t>Результаты выполнения итогового сочинения в другие периоды подтверждают результаты основного периода написания итогового сочинения: 23,3% участников ИСИ получили «незачёт» по критерию 5.</w:t>
      </w:r>
    </w:p>
    <w:p w14:paraId="434C18AE" w14:textId="77777777" w:rsidR="000E76C9" w:rsidRDefault="000E76C9" w:rsidP="000E76C9">
      <w:pPr>
        <w:pStyle w:val="11"/>
        <w:spacing w:after="0" w:line="276" w:lineRule="auto"/>
        <w:ind w:left="-284" w:firstLine="567"/>
        <w:jc w:val="both"/>
      </w:pPr>
      <w:r w:rsidRPr="004F4AED">
        <w:t>Анализ итоговых сочинений с точки зрения их грамотности показал, что в формирован</w:t>
      </w:r>
      <w:proofErr w:type="gramStart"/>
      <w:r w:rsidRPr="004F4AED">
        <w:t>ии у о</w:t>
      </w:r>
      <w:proofErr w:type="gramEnd"/>
      <w:r w:rsidRPr="004F4AED">
        <w:t>бучающихся навыков самостоятельной письменной речи есть значительные пробелы, которые связаны не только с недостаточным развитием орфографической и пунктуационной зоркости, но и с низким качеством обучения самопроверке собственных текстов</w:t>
      </w:r>
      <w:r>
        <w:t xml:space="preserve"> и</w:t>
      </w:r>
      <w:r w:rsidRPr="004F4AED">
        <w:t xml:space="preserve"> их</w:t>
      </w:r>
      <w:r>
        <w:t xml:space="preserve"> </w:t>
      </w:r>
      <w:r w:rsidRPr="004F4AED">
        <w:t>редактированию.</w:t>
      </w:r>
    </w:p>
    <w:p w14:paraId="595B91DE" w14:textId="77777777" w:rsidR="000E76C9" w:rsidRDefault="000E76C9" w:rsidP="000E76C9">
      <w:pPr>
        <w:pStyle w:val="11"/>
        <w:spacing w:after="0" w:line="276" w:lineRule="auto"/>
        <w:ind w:left="-284" w:firstLine="567"/>
        <w:jc w:val="center"/>
        <w:rPr>
          <w:b/>
          <w:bCs/>
        </w:rPr>
      </w:pPr>
    </w:p>
    <w:p w14:paraId="28F7D681" w14:textId="77777777" w:rsidR="000E76C9" w:rsidRDefault="000E76C9" w:rsidP="000E76C9">
      <w:pPr>
        <w:pStyle w:val="11"/>
        <w:spacing w:after="0"/>
        <w:ind w:left="-284" w:firstLine="0"/>
        <w:jc w:val="center"/>
        <w:rPr>
          <w:b/>
          <w:bCs/>
        </w:rPr>
      </w:pPr>
      <w:r w:rsidRPr="00302C3C">
        <w:rPr>
          <w:b/>
          <w:bCs/>
        </w:rPr>
        <w:t xml:space="preserve">Анализ результатов итогового </w:t>
      </w:r>
      <w:r>
        <w:rPr>
          <w:b/>
          <w:bCs/>
        </w:rPr>
        <w:t>изл</w:t>
      </w:r>
      <w:r w:rsidRPr="00302C3C">
        <w:rPr>
          <w:b/>
          <w:bCs/>
        </w:rPr>
        <w:t>о</w:t>
      </w:r>
      <w:r>
        <w:rPr>
          <w:b/>
          <w:bCs/>
        </w:rPr>
        <w:t>жения</w:t>
      </w:r>
    </w:p>
    <w:p w14:paraId="46ECD912" w14:textId="77777777" w:rsidR="000E76C9" w:rsidRPr="00A92D1A" w:rsidRDefault="000E76C9" w:rsidP="000E76C9">
      <w:pPr>
        <w:pStyle w:val="11"/>
        <w:spacing w:after="0"/>
        <w:ind w:left="-284" w:firstLine="567"/>
        <w:jc w:val="both"/>
      </w:pPr>
    </w:p>
    <w:p w14:paraId="075068F3" w14:textId="77777777" w:rsidR="000E76C9" w:rsidRPr="00302C3C" w:rsidRDefault="000E76C9" w:rsidP="000E76C9">
      <w:pPr>
        <w:pStyle w:val="11"/>
        <w:spacing w:after="0" w:line="276" w:lineRule="auto"/>
        <w:ind w:left="-284" w:firstLine="567"/>
        <w:jc w:val="both"/>
      </w:pPr>
      <w:r>
        <w:lastRenderedPageBreak/>
        <w:t>И</w:t>
      </w:r>
      <w:r w:rsidRPr="00302C3C">
        <w:t>тогово</w:t>
      </w:r>
      <w:r>
        <w:t>е</w:t>
      </w:r>
      <w:r w:rsidRPr="00302C3C">
        <w:t xml:space="preserve"> </w:t>
      </w:r>
      <w:r>
        <w:t>излож</w:t>
      </w:r>
      <w:r w:rsidRPr="00302C3C">
        <w:t>ени</w:t>
      </w:r>
      <w:r>
        <w:t>е</w:t>
      </w:r>
      <w:r w:rsidRPr="00302C3C">
        <w:t xml:space="preserve"> </w:t>
      </w:r>
      <w:r>
        <w:t>1 декабря</w:t>
      </w:r>
      <w:r w:rsidRPr="00302C3C">
        <w:t xml:space="preserve"> </w:t>
      </w:r>
      <w:r>
        <w:t xml:space="preserve">2021 года </w:t>
      </w:r>
      <w:r w:rsidRPr="00302C3C">
        <w:t>п</w:t>
      </w:r>
      <w:r>
        <w:t>исал</w:t>
      </w:r>
      <w:r w:rsidRPr="00302C3C">
        <w:t xml:space="preserve">и </w:t>
      </w:r>
      <w:r>
        <w:t>104</w:t>
      </w:r>
      <w:r w:rsidRPr="00302C3C">
        <w:t xml:space="preserve"> </w:t>
      </w:r>
      <w:r>
        <w:t>выпускни</w:t>
      </w:r>
      <w:r w:rsidRPr="00302C3C">
        <w:t xml:space="preserve">ка, из них: </w:t>
      </w:r>
      <w:r>
        <w:t>103</w:t>
      </w:r>
      <w:r w:rsidRPr="00302C3C">
        <w:t xml:space="preserve"> человек</w:t>
      </w:r>
      <w:r>
        <w:t>а</w:t>
      </w:r>
      <w:r w:rsidRPr="00302C3C">
        <w:t xml:space="preserve"> получили «зачёт» (9</w:t>
      </w:r>
      <w:r>
        <w:t>9</w:t>
      </w:r>
      <w:r w:rsidRPr="00302C3C">
        <w:t xml:space="preserve">%), </w:t>
      </w:r>
      <w:r>
        <w:t>1 человек</w:t>
      </w:r>
      <w:r w:rsidRPr="00302C3C">
        <w:t xml:space="preserve"> </w:t>
      </w:r>
      <w:r>
        <w:t>–</w:t>
      </w:r>
      <w:r w:rsidRPr="00302C3C">
        <w:t xml:space="preserve"> «незачёт» (</w:t>
      </w:r>
      <w:r>
        <w:t>1</w:t>
      </w:r>
      <w:r w:rsidRPr="00302C3C">
        <w:t xml:space="preserve">%). </w:t>
      </w:r>
    </w:p>
    <w:p w14:paraId="32D6EAD9" w14:textId="77777777" w:rsidR="000E76C9" w:rsidRDefault="000E76C9" w:rsidP="000E76C9">
      <w:pPr>
        <w:pStyle w:val="11"/>
        <w:spacing w:after="0" w:line="276" w:lineRule="auto"/>
        <w:ind w:left="-284" w:firstLine="567"/>
        <w:jc w:val="both"/>
      </w:pPr>
      <w:r>
        <w:t xml:space="preserve">Выпускник получил «незачёт» по критерию 1 «Содержание изложения»: он не передал содержания исходного текста, что привело к получению «незачёта» за всё изложение. </w:t>
      </w:r>
    </w:p>
    <w:p w14:paraId="79FC65FD" w14:textId="77777777" w:rsidR="000E76C9" w:rsidRDefault="000E76C9" w:rsidP="000E76C9">
      <w:pPr>
        <w:pStyle w:val="11"/>
        <w:spacing w:after="0" w:line="276" w:lineRule="auto"/>
        <w:ind w:left="-284" w:firstLine="567"/>
        <w:jc w:val="both"/>
      </w:pPr>
      <w:r>
        <w:t xml:space="preserve">По требованию 2 «Самостоятельность написания итогового изложения», критериям 2 «Логичность изложения» и критерию 4 «Качество письменной речи» все проверяемые по данным требованию и критериям сочинения получили «зачёт». </w:t>
      </w:r>
    </w:p>
    <w:p w14:paraId="62E18EF9" w14:textId="77777777" w:rsidR="000E76C9" w:rsidRDefault="000E76C9" w:rsidP="000E76C9">
      <w:pPr>
        <w:pStyle w:val="11"/>
        <w:spacing w:after="0" w:line="276" w:lineRule="auto"/>
        <w:ind w:left="-284" w:firstLine="567"/>
        <w:jc w:val="both"/>
      </w:pPr>
      <w:r>
        <w:t xml:space="preserve">По критерию 3 получили «незачёт» 1,1% обучающихся ГОУ. По критерию 5 «Грамотность» «незачёт» получили 36,4% обучающихся МОУ и 9,2% ГОУ. </w:t>
      </w:r>
    </w:p>
    <w:p w14:paraId="0236CE3D" w14:textId="77777777" w:rsidR="000E76C9" w:rsidRDefault="000E76C9" w:rsidP="000E76C9">
      <w:pPr>
        <w:pStyle w:val="11"/>
        <w:spacing w:after="0" w:line="276" w:lineRule="auto"/>
        <w:ind w:left="-284" w:firstLine="567"/>
        <w:jc w:val="both"/>
      </w:pPr>
      <w:r w:rsidRPr="004F4AED">
        <w:t xml:space="preserve">Анализ итоговых </w:t>
      </w:r>
      <w:r>
        <w:t>излож</w:t>
      </w:r>
      <w:r w:rsidRPr="004F4AED">
        <w:t>ений с точки зрения их грамотности показал, что в формирован</w:t>
      </w:r>
      <w:proofErr w:type="gramStart"/>
      <w:r w:rsidRPr="004F4AED">
        <w:t>ии у о</w:t>
      </w:r>
      <w:proofErr w:type="gramEnd"/>
      <w:r w:rsidRPr="004F4AED">
        <w:t>бучающихся навыков самостоятельной письменной речи есть значительные пробелы</w:t>
      </w:r>
      <w:r>
        <w:t>.</w:t>
      </w:r>
    </w:p>
    <w:p w14:paraId="0B929D3B" w14:textId="77777777" w:rsidR="000E76C9" w:rsidRDefault="000E76C9" w:rsidP="000E76C9">
      <w:pPr>
        <w:pStyle w:val="11"/>
        <w:spacing w:after="0" w:line="276" w:lineRule="auto"/>
        <w:ind w:left="-284" w:firstLine="567"/>
        <w:jc w:val="both"/>
      </w:pPr>
      <w:r>
        <w:t xml:space="preserve">Итоговое изложение 2 февраля 2022 года писали 5 выпускников, которые по всем критериям получили «зачёт». </w:t>
      </w:r>
    </w:p>
    <w:p w14:paraId="12A69437" w14:textId="77777777" w:rsidR="000E76C9" w:rsidRDefault="000E76C9" w:rsidP="000E76C9">
      <w:pPr>
        <w:pStyle w:val="11"/>
        <w:spacing w:after="0" w:line="276" w:lineRule="auto"/>
        <w:ind w:left="-284" w:firstLine="567"/>
        <w:jc w:val="center"/>
        <w:rPr>
          <w:b/>
        </w:rPr>
      </w:pPr>
    </w:p>
    <w:p w14:paraId="1B90B9CC" w14:textId="56755FC4" w:rsidR="000E76C9" w:rsidRDefault="000E76C9" w:rsidP="000E76C9">
      <w:pPr>
        <w:pStyle w:val="11"/>
        <w:spacing w:after="0"/>
        <w:ind w:left="-284" w:firstLine="567"/>
        <w:jc w:val="center"/>
        <w:rPr>
          <w:b/>
        </w:rPr>
      </w:pPr>
      <w:r>
        <w:rPr>
          <w:b/>
        </w:rPr>
        <w:t>ОБЩИЕ ВЫВОДЫ</w:t>
      </w:r>
    </w:p>
    <w:p w14:paraId="1A3477B4" w14:textId="77777777" w:rsidR="000E76C9" w:rsidRDefault="000E76C9" w:rsidP="000E76C9">
      <w:pPr>
        <w:pStyle w:val="11"/>
        <w:spacing w:after="0"/>
        <w:ind w:left="-284" w:firstLine="567"/>
        <w:jc w:val="center"/>
        <w:rPr>
          <w:b/>
        </w:rPr>
      </w:pPr>
    </w:p>
    <w:p w14:paraId="69E0F324" w14:textId="77777777" w:rsidR="000E76C9" w:rsidRDefault="000E76C9" w:rsidP="000E76C9">
      <w:pPr>
        <w:pStyle w:val="11"/>
        <w:numPr>
          <w:ilvl w:val="0"/>
          <w:numId w:val="13"/>
        </w:numPr>
        <w:tabs>
          <w:tab w:val="left" w:pos="709"/>
        </w:tabs>
        <w:spacing w:after="0" w:line="276" w:lineRule="auto"/>
        <w:ind w:left="-284" w:firstLine="567"/>
        <w:jc w:val="both"/>
      </w:pPr>
      <w:r>
        <w:t xml:space="preserve">Общие результаты итогового сочинения (изложения), а также результаты по критериям 1 – 4 удовлетворительные. Результаты выполнения сочинения (изложения) по критерию 5 «Грамотность» следует признать неудовлетворительными. </w:t>
      </w:r>
    </w:p>
    <w:p w14:paraId="75DC9DDB" w14:textId="77777777" w:rsidR="000E76C9" w:rsidRDefault="000E76C9" w:rsidP="000E76C9">
      <w:pPr>
        <w:pStyle w:val="11"/>
        <w:numPr>
          <w:ilvl w:val="0"/>
          <w:numId w:val="13"/>
        </w:numPr>
        <w:tabs>
          <w:tab w:val="left" w:pos="709"/>
        </w:tabs>
        <w:spacing w:after="0" w:line="276" w:lineRule="auto"/>
        <w:ind w:left="-284" w:firstLine="567"/>
        <w:jc w:val="both"/>
      </w:pPr>
      <w:r>
        <w:t>Анализ результатов по распределению участников итогового сочинения по темам показывает, что большинство участников успешно справились с написанием сочинений 01.12.2021 г. по всем темам, кроме темы № 110; 02.02.2022 г. – кроме темы 407.</w:t>
      </w:r>
    </w:p>
    <w:p w14:paraId="2BA0C0C3" w14:textId="77777777" w:rsidR="000E76C9" w:rsidRPr="009161B7" w:rsidRDefault="000E76C9" w:rsidP="000E76C9">
      <w:pPr>
        <w:pStyle w:val="11"/>
        <w:numPr>
          <w:ilvl w:val="0"/>
          <w:numId w:val="13"/>
        </w:numPr>
        <w:tabs>
          <w:tab w:val="left" w:pos="709"/>
        </w:tabs>
        <w:spacing w:after="0" w:line="276" w:lineRule="auto"/>
        <w:ind w:left="-284" w:firstLine="567"/>
        <w:jc w:val="both"/>
      </w:pPr>
      <w:r w:rsidRPr="009161B7">
        <w:rPr>
          <w:shd w:val="clear" w:color="auto" w:fill="FFFFFF"/>
        </w:rPr>
        <w:t xml:space="preserve">Подавляющее число </w:t>
      </w:r>
      <w:r>
        <w:rPr>
          <w:shd w:val="clear" w:color="auto" w:fill="FFFFFF"/>
        </w:rPr>
        <w:t>участников</w:t>
      </w:r>
      <w:r w:rsidRPr="009161B7">
        <w:rPr>
          <w:shd w:val="clear" w:color="auto" w:fill="FFFFFF"/>
        </w:rPr>
        <w:t xml:space="preserve"> способно создавать </w:t>
      </w:r>
      <w:r w:rsidRPr="0025479D">
        <w:t>связный текст объ</w:t>
      </w:r>
      <w:r>
        <w:t>ё</w:t>
      </w:r>
      <w:r w:rsidRPr="0025479D">
        <w:t xml:space="preserve">мом более </w:t>
      </w:r>
      <w:r>
        <w:t xml:space="preserve">250 </w:t>
      </w:r>
      <w:r w:rsidRPr="0025479D">
        <w:t>слов.</w:t>
      </w:r>
      <w:r>
        <w:t xml:space="preserve"> В</w:t>
      </w:r>
      <w:r w:rsidRPr="009161B7">
        <w:rPr>
          <w:bCs/>
        </w:rPr>
        <w:t>се проверяемые по требованию «Самостоятельность написания итогового сочинения (изложения)» работы получили «зачёт».</w:t>
      </w:r>
    </w:p>
    <w:p w14:paraId="510FC963" w14:textId="77777777" w:rsidR="000E76C9" w:rsidRDefault="000E76C9" w:rsidP="000E76C9">
      <w:pPr>
        <w:pStyle w:val="11"/>
        <w:numPr>
          <w:ilvl w:val="0"/>
          <w:numId w:val="13"/>
        </w:numPr>
        <w:tabs>
          <w:tab w:val="left" w:pos="709"/>
        </w:tabs>
        <w:spacing w:after="0" w:line="276" w:lineRule="auto"/>
        <w:ind w:left="-284" w:firstLine="567"/>
        <w:jc w:val="both"/>
      </w:pPr>
      <w:r>
        <w:rPr>
          <w:bCs/>
        </w:rPr>
        <w:t>«Н</w:t>
      </w:r>
      <w:r w:rsidRPr="0025479D">
        <w:rPr>
          <w:bCs/>
        </w:rPr>
        <w:t>езач</w:t>
      </w:r>
      <w:r>
        <w:rPr>
          <w:bCs/>
        </w:rPr>
        <w:t>ё</w:t>
      </w:r>
      <w:r w:rsidRPr="0025479D">
        <w:rPr>
          <w:bCs/>
        </w:rPr>
        <w:t>т</w:t>
      </w:r>
      <w:r>
        <w:rPr>
          <w:bCs/>
        </w:rPr>
        <w:t>»</w:t>
      </w:r>
      <w:r w:rsidRPr="0025479D">
        <w:rPr>
          <w:bCs/>
        </w:rPr>
        <w:t xml:space="preserve"> по</w:t>
      </w:r>
      <w:r>
        <w:rPr>
          <w:bCs/>
        </w:rPr>
        <w:t xml:space="preserve"> критерию «Соответствие теме» 01.12.2021 г. </w:t>
      </w:r>
      <w:r w:rsidRPr="0025479D">
        <w:rPr>
          <w:bCs/>
        </w:rPr>
        <w:t>получ</w:t>
      </w:r>
      <w:r>
        <w:rPr>
          <w:bCs/>
        </w:rPr>
        <w:t>ил 1% участников, в феврале – мае 2,3% участников ИСИ; у 69% участников, получивших «итоговый незачёт», сочинение не соответствует теме.</w:t>
      </w:r>
      <w:r w:rsidRPr="009161B7">
        <w:t xml:space="preserve"> Основной путь раскрытия темы итогового сочинения – это создание </w:t>
      </w:r>
      <w:r>
        <w:t>участниками</w:t>
      </w:r>
      <w:r w:rsidRPr="009161B7">
        <w:t xml:space="preserve"> собственного размышления, расположенного в начале основной части сочинения, и подтверждение его литературным примером. </w:t>
      </w:r>
      <w:r>
        <w:t>Участники</w:t>
      </w:r>
      <w:r w:rsidRPr="009161B7">
        <w:t xml:space="preserve"> с низким уровнем подготовки не всегда могут адекватно осмыслить тему и построить в соответствии с ней своё рассуждение.</w:t>
      </w:r>
    </w:p>
    <w:p w14:paraId="65ADBEEB" w14:textId="77777777" w:rsidR="000E76C9" w:rsidRPr="00EC0493" w:rsidRDefault="000E76C9" w:rsidP="000E76C9">
      <w:pPr>
        <w:pStyle w:val="11"/>
        <w:numPr>
          <w:ilvl w:val="0"/>
          <w:numId w:val="13"/>
        </w:numPr>
        <w:tabs>
          <w:tab w:val="left" w:pos="709"/>
        </w:tabs>
        <w:spacing w:after="0" w:line="276" w:lineRule="auto"/>
        <w:ind w:left="-284" w:firstLine="567"/>
        <w:jc w:val="both"/>
      </w:pPr>
      <w:r w:rsidRPr="00EC0493">
        <w:rPr>
          <w:bCs/>
        </w:rPr>
        <w:t xml:space="preserve">Более 1% </w:t>
      </w:r>
      <w:r>
        <w:rPr>
          <w:bCs/>
        </w:rPr>
        <w:t>участников ИСИ, имеющих «незачёт»,</w:t>
      </w:r>
      <w:r w:rsidRPr="00EC0493">
        <w:rPr>
          <w:bCs/>
        </w:rPr>
        <w:t xml:space="preserve"> получили </w:t>
      </w:r>
      <w:r>
        <w:rPr>
          <w:bCs/>
        </w:rPr>
        <w:t>его</w:t>
      </w:r>
      <w:r w:rsidRPr="00EC0493">
        <w:rPr>
          <w:bCs/>
        </w:rPr>
        <w:t xml:space="preserve"> по критерию «Аргументация. Привлечение литературного материала». </w:t>
      </w:r>
      <w:r w:rsidRPr="00EC0493">
        <w:t xml:space="preserve">Самая распространённая ошибка, допускаемая </w:t>
      </w:r>
      <w:r>
        <w:t>участниками</w:t>
      </w:r>
      <w:r w:rsidRPr="00EC0493">
        <w:t xml:space="preserve"> при реализации этого критерия, – отсутствие аргументации в сочинении.</w:t>
      </w:r>
    </w:p>
    <w:p w14:paraId="5582230C" w14:textId="77777777" w:rsidR="000E76C9" w:rsidRDefault="000E76C9" w:rsidP="000E76C9">
      <w:pPr>
        <w:pStyle w:val="11"/>
        <w:numPr>
          <w:ilvl w:val="0"/>
          <w:numId w:val="13"/>
        </w:numPr>
        <w:tabs>
          <w:tab w:val="left" w:pos="709"/>
        </w:tabs>
        <w:spacing w:after="0" w:line="276" w:lineRule="auto"/>
        <w:ind w:left="-284" w:firstLine="567"/>
        <w:jc w:val="both"/>
        <w:rPr>
          <w:bCs/>
        </w:rPr>
      </w:pPr>
      <w:r>
        <w:rPr>
          <w:bCs/>
        </w:rPr>
        <w:lastRenderedPageBreak/>
        <w:t>Участники</w:t>
      </w:r>
      <w:r w:rsidRPr="00FB11D9">
        <w:rPr>
          <w:bCs/>
        </w:rPr>
        <w:t xml:space="preserve"> </w:t>
      </w:r>
      <w:r>
        <w:rPr>
          <w:bCs/>
        </w:rPr>
        <w:t xml:space="preserve">ИСИ </w:t>
      </w:r>
      <w:r w:rsidRPr="00FB11D9">
        <w:rPr>
          <w:bCs/>
        </w:rPr>
        <w:t xml:space="preserve">в целом продемонстрировали умение выстраивать логические связи между выдвинутыми в сочинении тезисами, выявлять возникающие между ними отношения сопоставления, противопоставления, причинно-следственную </w:t>
      </w:r>
      <w:r>
        <w:rPr>
          <w:bCs/>
        </w:rPr>
        <w:t>связь</w:t>
      </w:r>
      <w:r w:rsidRPr="00FB11D9">
        <w:rPr>
          <w:bCs/>
        </w:rPr>
        <w:t>, умение использовать примеры из литературных произведений для подтверждения своего мнения в рамках предложенной проблемы.</w:t>
      </w:r>
      <w:r>
        <w:rPr>
          <w:bCs/>
        </w:rPr>
        <w:t xml:space="preserve"> П</w:t>
      </w:r>
      <w:r w:rsidRPr="0025479D">
        <w:rPr>
          <w:bCs/>
        </w:rPr>
        <w:t>олуч</w:t>
      </w:r>
      <w:r>
        <w:rPr>
          <w:bCs/>
        </w:rPr>
        <w:t>или</w:t>
      </w:r>
      <w:r w:rsidRPr="0025479D">
        <w:rPr>
          <w:bCs/>
        </w:rPr>
        <w:t xml:space="preserve"> </w:t>
      </w:r>
      <w:r>
        <w:rPr>
          <w:bCs/>
        </w:rPr>
        <w:t>«</w:t>
      </w:r>
      <w:r w:rsidRPr="0025479D">
        <w:rPr>
          <w:bCs/>
        </w:rPr>
        <w:t>незач</w:t>
      </w:r>
      <w:r>
        <w:rPr>
          <w:bCs/>
        </w:rPr>
        <w:t>ё</w:t>
      </w:r>
      <w:r w:rsidRPr="0025479D">
        <w:rPr>
          <w:bCs/>
        </w:rPr>
        <w:t>т</w:t>
      </w:r>
      <w:r>
        <w:rPr>
          <w:bCs/>
        </w:rPr>
        <w:t>»</w:t>
      </w:r>
      <w:r w:rsidRPr="0025479D">
        <w:rPr>
          <w:bCs/>
        </w:rPr>
        <w:t xml:space="preserve"> по</w:t>
      </w:r>
      <w:r>
        <w:rPr>
          <w:bCs/>
        </w:rPr>
        <w:t xml:space="preserve"> критерию «</w:t>
      </w:r>
      <w:r w:rsidRPr="00B816F6">
        <w:t>Композиция и логика рассуждения</w:t>
      </w:r>
      <w:r>
        <w:t xml:space="preserve">» 01.12.2021 г. </w:t>
      </w:r>
      <w:r>
        <w:rPr>
          <w:bCs/>
        </w:rPr>
        <w:t>1,6% участников ИСИ и 5,4% выпускников в другие периоды</w:t>
      </w:r>
      <w:r w:rsidRPr="00C01298">
        <w:rPr>
          <w:bCs/>
        </w:rPr>
        <w:t>.</w:t>
      </w:r>
    </w:p>
    <w:p w14:paraId="7C876FDA" w14:textId="77777777" w:rsidR="000E76C9" w:rsidRDefault="000E76C9" w:rsidP="000E76C9">
      <w:pPr>
        <w:pStyle w:val="11"/>
        <w:numPr>
          <w:ilvl w:val="0"/>
          <w:numId w:val="13"/>
        </w:numPr>
        <w:tabs>
          <w:tab w:val="left" w:pos="709"/>
        </w:tabs>
        <w:spacing w:after="0" w:line="276" w:lineRule="auto"/>
        <w:ind w:left="-284" w:firstLine="567"/>
        <w:jc w:val="both"/>
        <w:rPr>
          <w:bCs/>
          <w:iCs/>
        </w:rPr>
      </w:pPr>
      <w:r>
        <w:rPr>
          <w:bCs/>
        </w:rPr>
        <w:t xml:space="preserve">Анализ итоговых сочинений по критерию «Качество письменной речи» показывает, что </w:t>
      </w:r>
      <w:proofErr w:type="gramStart"/>
      <w:r w:rsidRPr="0025479D">
        <w:rPr>
          <w:bCs/>
          <w:iCs/>
        </w:rPr>
        <w:t xml:space="preserve">часть участников </w:t>
      </w:r>
      <w:r>
        <w:rPr>
          <w:bCs/>
          <w:iCs/>
        </w:rPr>
        <w:t xml:space="preserve">сочинения </w:t>
      </w:r>
      <w:r w:rsidRPr="0025479D">
        <w:rPr>
          <w:bCs/>
          <w:iCs/>
        </w:rPr>
        <w:t>владе</w:t>
      </w:r>
      <w:r>
        <w:rPr>
          <w:bCs/>
          <w:iCs/>
        </w:rPr>
        <w:t>е</w:t>
      </w:r>
      <w:r w:rsidRPr="0025479D">
        <w:rPr>
          <w:bCs/>
          <w:iCs/>
        </w:rPr>
        <w:t>т разговорным</w:t>
      </w:r>
      <w:proofErr w:type="gramEnd"/>
      <w:r w:rsidRPr="0025479D">
        <w:rPr>
          <w:bCs/>
          <w:iCs/>
        </w:rPr>
        <w:t xml:space="preserve"> тип</w:t>
      </w:r>
      <w:r>
        <w:rPr>
          <w:bCs/>
          <w:iCs/>
        </w:rPr>
        <w:t>о</w:t>
      </w:r>
      <w:r w:rsidRPr="0025479D">
        <w:rPr>
          <w:bCs/>
          <w:iCs/>
        </w:rPr>
        <w:t>м речевой культуры</w:t>
      </w:r>
      <w:r>
        <w:rPr>
          <w:bCs/>
          <w:iCs/>
        </w:rPr>
        <w:t xml:space="preserve"> (</w:t>
      </w:r>
      <w:r>
        <w:rPr>
          <w:bCs/>
        </w:rPr>
        <w:t>3,5% участников</w:t>
      </w:r>
      <w:r w:rsidRPr="0025479D">
        <w:rPr>
          <w:bCs/>
        </w:rPr>
        <w:t xml:space="preserve"> </w:t>
      </w:r>
      <w:r>
        <w:rPr>
          <w:bCs/>
        </w:rPr>
        <w:t xml:space="preserve">ИСИ основного периода и 7,7% других периодов </w:t>
      </w:r>
      <w:r w:rsidRPr="0025479D">
        <w:rPr>
          <w:bCs/>
        </w:rPr>
        <w:t>получ</w:t>
      </w:r>
      <w:r>
        <w:rPr>
          <w:bCs/>
        </w:rPr>
        <w:t>или</w:t>
      </w:r>
      <w:r w:rsidRPr="0025479D">
        <w:rPr>
          <w:bCs/>
        </w:rPr>
        <w:t xml:space="preserve"> </w:t>
      </w:r>
      <w:r>
        <w:rPr>
          <w:bCs/>
        </w:rPr>
        <w:t>«</w:t>
      </w:r>
      <w:r w:rsidRPr="0025479D">
        <w:rPr>
          <w:bCs/>
        </w:rPr>
        <w:t>незач</w:t>
      </w:r>
      <w:r>
        <w:rPr>
          <w:bCs/>
        </w:rPr>
        <w:t>ё</w:t>
      </w:r>
      <w:r w:rsidRPr="0025479D">
        <w:rPr>
          <w:bCs/>
        </w:rPr>
        <w:t>т</w:t>
      </w:r>
      <w:r>
        <w:rPr>
          <w:bCs/>
        </w:rPr>
        <w:t>»</w:t>
      </w:r>
      <w:r w:rsidRPr="0025479D">
        <w:rPr>
          <w:bCs/>
        </w:rPr>
        <w:t xml:space="preserve"> по</w:t>
      </w:r>
      <w:r>
        <w:rPr>
          <w:bCs/>
        </w:rPr>
        <w:t xml:space="preserve"> этому критерию)</w:t>
      </w:r>
      <w:r>
        <w:rPr>
          <w:bCs/>
          <w:iCs/>
        </w:rPr>
        <w:t>. На уроках русского языка и литературы рекомендуется</w:t>
      </w:r>
      <w:r w:rsidRPr="00586DC7">
        <w:rPr>
          <w:bCs/>
          <w:iCs/>
        </w:rPr>
        <w:t xml:space="preserve"> вести последовательную работу по предупреждению ошибок, связанных с низким качеством речи</w:t>
      </w:r>
      <w:r>
        <w:rPr>
          <w:bCs/>
          <w:iCs/>
        </w:rPr>
        <w:t>.</w:t>
      </w:r>
    </w:p>
    <w:p w14:paraId="72DAFEFF" w14:textId="77777777" w:rsidR="000E76C9" w:rsidRPr="00586DC7" w:rsidRDefault="000E76C9" w:rsidP="000E76C9">
      <w:pPr>
        <w:pStyle w:val="11"/>
        <w:numPr>
          <w:ilvl w:val="0"/>
          <w:numId w:val="13"/>
        </w:numPr>
        <w:tabs>
          <w:tab w:val="left" w:pos="709"/>
        </w:tabs>
        <w:spacing w:after="0" w:line="276" w:lineRule="auto"/>
        <w:ind w:left="-284" w:firstLine="567"/>
        <w:jc w:val="both"/>
        <w:rPr>
          <w:bCs/>
          <w:iCs/>
        </w:rPr>
      </w:pPr>
      <w:r w:rsidRPr="00586DC7">
        <w:t>Анализ итоговых сочинений с точки зрения их грамотности показал, что есть значительные пробелы в формирован</w:t>
      </w:r>
      <w:proofErr w:type="gramStart"/>
      <w:r w:rsidRPr="00586DC7">
        <w:t>ии у о</w:t>
      </w:r>
      <w:proofErr w:type="gramEnd"/>
      <w:r w:rsidRPr="00586DC7">
        <w:t>бучающихся навыков самостоятельной письменной речи, которые связаны не только с недостаточным развитием орфографической и пунктуационной зоркости, но и с низким качеством обучения самопроверке собственных текстов и их редактированию.</w:t>
      </w:r>
    </w:p>
    <w:p w14:paraId="73583045" w14:textId="77777777" w:rsidR="000F59EE" w:rsidRDefault="000F59EE" w:rsidP="00FF29ED">
      <w:pPr>
        <w:ind w:left="-28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1940C805" w14:textId="77777777" w:rsidR="000F59EE" w:rsidRDefault="000F59EE" w:rsidP="00FF29ED">
      <w:pPr>
        <w:ind w:left="-28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65463285" w14:textId="77777777" w:rsidR="000F59EE" w:rsidRDefault="000F59EE" w:rsidP="00FF29ED">
      <w:pPr>
        <w:ind w:left="-284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29F1AEFA" w14:textId="77777777" w:rsidR="000E76C9" w:rsidRDefault="000E76C9" w:rsidP="00FD0CFC">
      <w:pPr>
        <w:pStyle w:val="11"/>
        <w:spacing w:after="0"/>
        <w:ind w:left="-284" w:firstLine="0"/>
        <w:rPr>
          <w:color w:val="auto"/>
        </w:rPr>
      </w:pPr>
    </w:p>
    <w:p w14:paraId="2655A3D9" w14:textId="77777777" w:rsidR="00171523" w:rsidRDefault="00171523" w:rsidP="00FD0CFC">
      <w:pPr>
        <w:pStyle w:val="11"/>
        <w:spacing w:after="0"/>
        <w:ind w:left="-284" w:firstLine="568"/>
        <w:jc w:val="both"/>
        <w:rPr>
          <w:color w:val="auto"/>
        </w:rPr>
      </w:pPr>
    </w:p>
    <w:p w14:paraId="3E7B8E2E" w14:textId="77777777" w:rsidR="00171523" w:rsidRDefault="00171523" w:rsidP="00FD0CFC">
      <w:pPr>
        <w:pStyle w:val="11"/>
        <w:spacing w:after="0"/>
        <w:ind w:left="-284" w:firstLine="568"/>
        <w:jc w:val="both"/>
        <w:rPr>
          <w:color w:val="auto"/>
        </w:rPr>
      </w:pPr>
    </w:p>
    <w:p w14:paraId="250A4617" w14:textId="77777777" w:rsidR="00171523" w:rsidRDefault="00171523" w:rsidP="00FD0CFC">
      <w:pPr>
        <w:pStyle w:val="11"/>
        <w:spacing w:after="0"/>
        <w:ind w:left="-284" w:firstLine="568"/>
        <w:jc w:val="both"/>
        <w:rPr>
          <w:color w:val="auto"/>
        </w:rPr>
      </w:pPr>
    </w:p>
    <w:p w14:paraId="162FAFDB" w14:textId="77777777" w:rsidR="00171523" w:rsidRDefault="00171523" w:rsidP="00FD0CFC">
      <w:pPr>
        <w:pStyle w:val="11"/>
        <w:spacing w:after="0"/>
        <w:ind w:left="-284" w:firstLine="568"/>
        <w:jc w:val="both"/>
        <w:rPr>
          <w:color w:val="auto"/>
        </w:rPr>
      </w:pPr>
    </w:p>
    <w:p w14:paraId="3E7A33AF" w14:textId="77777777" w:rsidR="00171523" w:rsidRDefault="00171523" w:rsidP="00FD0CFC">
      <w:pPr>
        <w:pStyle w:val="11"/>
        <w:spacing w:after="0"/>
        <w:ind w:left="-284" w:firstLine="568"/>
        <w:jc w:val="both"/>
        <w:rPr>
          <w:color w:val="auto"/>
        </w:rPr>
      </w:pPr>
    </w:p>
    <w:p w14:paraId="711D9338" w14:textId="77777777" w:rsidR="00171523" w:rsidRDefault="00171523" w:rsidP="00FD0CFC">
      <w:pPr>
        <w:pStyle w:val="11"/>
        <w:spacing w:after="0"/>
        <w:ind w:left="-284" w:firstLine="568"/>
        <w:jc w:val="both"/>
        <w:rPr>
          <w:color w:val="auto"/>
        </w:rPr>
      </w:pPr>
    </w:p>
    <w:p w14:paraId="16A5B299" w14:textId="77777777" w:rsidR="00171523" w:rsidRDefault="00171523" w:rsidP="00FD0CFC">
      <w:pPr>
        <w:pStyle w:val="11"/>
        <w:spacing w:after="0"/>
        <w:ind w:left="-284" w:firstLine="568"/>
        <w:jc w:val="both"/>
        <w:rPr>
          <w:color w:val="auto"/>
        </w:rPr>
      </w:pPr>
    </w:p>
    <w:p w14:paraId="6DC156BE" w14:textId="77777777" w:rsidR="00171523" w:rsidRDefault="00171523" w:rsidP="00FD0CFC">
      <w:pPr>
        <w:pStyle w:val="11"/>
        <w:spacing w:after="0"/>
        <w:ind w:left="-284" w:firstLine="568"/>
        <w:jc w:val="both"/>
        <w:rPr>
          <w:color w:val="auto"/>
        </w:rPr>
      </w:pPr>
    </w:p>
    <w:p w14:paraId="2D29BBF3" w14:textId="77777777" w:rsidR="00171523" w:rsidRDefault="00171523" w:rsidP="00FD0CFC">
      <w:pPr>
        <w:pStyle w:val="11"/>
        <w:spacing w:after="0"/>
        <w:ind w:left="-284" w:firstLine="568"/>
        <w:jc w:val="both"/>
        <w:rPr>
          <w:color w:val="auto"/>
        </w:rPr>
      </w:pPr>
    </w:p>
    <w:p w14:paraId="351C15BF" w14:textId="77777777" w:rsidR="00171523" w:rsidRDefault="00171523" w:rsidP="00FD0CFC">
      <w:pPr>
        <w:pStyle w:val="11"/>
        <w:spacing w:after="0"/>
        <w:ind w:left="-284" w:firstLine="568"/>
        <w:jc w:val="both"/>
        <w:rPr>
          <w:color w:val="auto"/>
        </w:rPr>
      </w:pPr>
    </w:p>
    <w:p w14:paraId="117B0A45" w14:textId="77777777" w:rsidR="00171523" w:rsidRDefault="00171523" w:rsidP="00FD0CFC">
      <w:pPr>
        <w:pStyle w:val="11"/>
        <w:spacing w:after="0"/>
        <w:ind w:left="-284" w:firstLine="568"/>
        <w:jc w:val="both"/>
        <w:rPr>
          <w:color w:val="auto"/>
        </w:rPr>
      </w:pPr>
    </w:p>
    <w:p w14:paraId="3845B04A" w14:textId="77777777" w:rsidR="00171523" w:rsidRDefault="00171523" w:rsidP="00FD0CFC">
      <w:pPr>
        <w:pStyle w:val="11"/>
        <w:spacing w:after="0"/>
        <w:ind w:left="-284" w:firstLine="568"/>
        <w:jc w:val="both"/>
        <w:rPr>
          <w:color w:val="auto"/>
        </w:rPr>
      </w:pPr>
    </w:p>
    <w:p w14:paraId="6488DBB3" w14:textId="77777777" w:rsidR="00171523" w:rsidRDefault="00171523" w:rsidP="00FD0CFC">
      <w:pPr>
        <w:pStyle w:val="11"/>
        <w:spacing w:after="0"/>
        <w:ind w:left="-284" w:firstLine="568"/>
        <w:jc w:val="both"/>
        <w:rPr>
          <w:color w:val="auto"/>
        </w:rPr>
      </w:pPr>
    </w:p>
    <w:p w14:paraId="72D44A6F" w14:textId="0FFBC6E6" w:rsidR="00FD0CFC" w:rsidRPr="00171523" w:rsidRDefault="000E76C9" w:rsidP="00127DB4">
      <w:pPr>
        <w:pStyle w:val="11"/>
        <w:spacing w:after="0"/>
        <w:ind w:left="-284" w:firstLine="568"/>
        <w:rPr>
          <w:color w:val="auto"/>
          <w:sz w:val="24"/>
          <w:szCs w:val="24"/>
        </w:rPr>
      </w:pPr>
      <w:r w:rsidRPr="00171523">
        <w:rPr>
          <w:color w:val="auto"/>
          <w:sz w:val="24"/>
          <w:szCs w:val="24"/>
        </w:rPr>
        <w:t xml:space="preserve">Шарая Е.Г., </w:t>
      </w:r>
      <w:r w:rsidR="00FD0CFC" w:rsidRPr="00171523">
        <w:rPr>
          <w:color w:val="auto"/>
          <w:sz w:val="24"/>
          <w:szCs w:val="24"/>
        </w:rPr>
        <w:t xml:space="preserve"> начальник сектора государственной итоговой аттестации департамента </w:t>
      </w:r>
      <w:bookmarkStart w:id="2" w:name="_GoBack"/>
      <w:bookmarkEnd w:id="2"/>
      <w:r w:rsidR="00FD0CFC" w:rsidRPr="00171523">
        <w:rPr>
          <w:color w:val="auto"/>
          <w:sz w:val="24"/>
          <w:szCs w:val="24"/>
        </w:rPr>
        <w:t xml:space="preserve">надзора и </w:t>
      </w:r>
      <w:proofErr w:type="gramStart"/>
      <w:r w:rsidR="00FD0CFC" w:rsidRPr="00171523">
        <w:rPr>
          <w:color w:val="auto"/>
          <w:sz w:val="24"/>
          <w:szCs w:val="24"/>
        </w:rPr>
        <w:t>контроля  за</w:t>
      </w:r>
      <w:proofErr w:type="gramEnd"/>
      <w:r w:rsidR="00FD0CFC" w:rsidRPr="00171523">
        <w:rPr>
          <w:color w:val="auto"/>
          <w:sz w:val="24"/>
          <w:szCs w:val="24"/>
        </w:rPr>
        <w:t xml:space="preserve"> соблюдением законодательства в сфере образования комитета общего и профессионального образования Ленинградской области</w:t>
      </w:r>
    </w:p>
    <w:p w14:paraId="3A7D6F4E" w14:textId="46474197" w:rsidR="000E76C9" w:rsidRPr="00171523" w:rsidRDefault="00FD0CFC" w:rsidP="00127DB4">
      <w:pPr>
        <w:pStyle w:val="11"/>
        <w:spacing w:after="0"/>
        <w:ind w:left="-284" w:firstLine="568"/>
        <w:rPr>
          <w:color w:val="auto"/>
          <w:sz w:val="24"/>
          <w:szCs w:val="24"/>
        </w:rPr>
      </w:pPr>
      <w:proofErr w:type="spellStart"/>
      <w:r w:rsidRPr="00171523">
        <w:rPr>
          <w:color w:val="auto"/>
          <w:sz w:val="24"/>
          <w:szCs w:val="24"/>
        </w:rPr>
        <w:t>Терешина</w:t>
      </w:r>
      <w:proofErr w:type="spellEnd"/>
      <w:r w:rsidRPr="00171523">
        <w:rPr>
          <w:color w:val="auto"/>
          <w:sz w:val="24"/>
          <w:szCs w:val="24"/>
        </w:rPr>
        <w:t xml:space="preserve"> В.А., </w:t>
      </w:r>
      <w:r w:rsidR="004B03AC" w:rsidRPr="00171523">
        <w:rPr>
          <w:color w:val="auto"/>
          <w:sz w:val="24"/>
          <w:szCs w:val="24"/>
        </w:rPr>
        <w:t>м</w:t>
      </w:r>
      <w:r w:rsidRPr="00171523">
        <w:rPr>
          <w:color w:val="auto"/>
          <w:sz w:val="24"/>
          <w:szCs w:val="24"/>
        </w:rPr>
        <w:t xml:space="preserve">етодист, старший преподаватель кафедры филологического и </w:t>
      </w:r>
      <w:r w:rsidR="004B03AC" w:rsidRPr="00171523">
        <w:rPr>
          <w:color w:val="auto"/>
          <w:sz w:val="24"/>
          <w:szCs w:val="24"/>
        </w:rPr>
        <w:t>социально-гуманитарного образования</w:t>
      </w:r>
      <w:r w:rsidR="00D131AC" w:rsidRPr="00171523">
        <w:rPr>
          <w:color w:val="auto"/>
          <w:sz w:val="24"/>
          <w:szCs w:val="24"/>
        </w:rPr>
        <w:t xml:space="preserve"> </w:t>
      </w:r>
      <w:r w:rsidRPr="00171523">
        <w:rPr>
          <w:color w:val="auto"/>
          <w:sz w:val="24"/>
          <w:szCs w:val="24"/>
        </w:rPr>
        <w:t>государственного автономного  образовательного  учреждения дополнительного профессионального образования «Ленинградский областной институт развития образования»</w:t>
      </w:r>
    </w:p>
    <w:p w14:paraId="29999750" w14:textId="77777777" w:rsidR="00127DB4" w:rsidRPr="00171523" w:rsidRDefault="00127DB4">
      <w:pPr>
        <w:pStyle w:val="11"/>
        <w:spacing w:after="0"/>
        <w:ind w:left="-284" w:firstLine="568"/>
        <w:rPr>
          <w:color w:val="auto"/>
          <w:sz w:val="24"/>
          <w:szCs w:val="24"/>
        </w:rPr>
      </w:pPr>
    </w:p>
    <w:sectPr w:rsidR="00127DB4" w:rsidRPr="00171523" w:rsidSect="00B26BA9">
      <w:pgSz w:w="11900" w:h="16840"/>
      <w:pgMar w:top="851" w:right="851" w:bottom="1134" w:left="1247" w:header="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7FB6F" w14:textId="77777777" w:rsidR="00C32121" w:rsidRDefault="00C32121">
      <w:r>
        <w:separator/>
      </w:r>
    </w:p>
  </w:endnote>
  <w:endnote w:type="continuationSeparator" w:id="0">
    <w:p w14:paraId="5AC43BEE" w14:textId="77777777" w:rsidR="00C32121" w:rsidRDefault="00C3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800018"/>
      <w:docPartObj>
        <w:docPartGallery w:val="Page Numbers (Bottom of Page)"/>
        <w:docPartUnique/>
      </w:docPartObj>
    </w:sdtPr>
    <w:sdtEndPr/>
    <w:sdtContent>
      <w:p w14:paraId="3D403E20" w14:textId="77777777" w:rsidR="0089244B" w:rsidRDefault="0089244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523">
          <w:rPr>
            <w:noProof/>
          </w:rPr>
          <w:t>8</w:t>
        </w:r>
        <w:r>
          <w:fldChar w:fldCharType="end"/>
        </w:r>
      </w:p>
    </w:sdtContent>
  </w:sdt>
  <w:p w14:paraId="649C35F4" w14:textId="77777777" w:rsidR="0089244B" w:rsidRDefault="0089244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325411"/>
      <w:docPartObj>
        <w:docPartGallery w:val="Page Numbers (Bottom of Page)"/>
        <w:docPartUnique/>
      </w:docPartObj>
    </w:sdtPr>
    <w:sdtEndPr/>
    <w:sdtContent>
      <w:p w14:paraId="115C530D" w14:textId="232F1E19" w:rsidR="0089244B" w:rsidRDefault="0089244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DB4">
          <w:rPr>
            <w:noProof/>
          </w:rPr>
          <w:t>30</w:t>
        </w:r>
        <w:r>
          <w:fldChar w:fldCharType="end"/>
        </w:r>
      </w:p>
    </w:sdtContent>
  </w:sdt>
  <w:p w14:paraId="6FC48D5D" w14:textId="77777777" w:rsidR="0089244B" w:rsidRDefault="0089244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CBD2A" w14:textId="77777777" w:rsidR="00C32121" w:rsidRDefault="00C32121"/>
  </w:footnote>
  <w:footnote w:type="continuationSeparator" w:id="0">
    <w:p w14:paraId="61A42EB7" w14:textId="77777777" w:rsidR="00C32121" w:rsidRDefault="00C321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23D09" w14:textId="77777777" w:rsidR="0089244B" w:rsidRDefault="0089244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87308" w14:textId="77777777" w:rsidR="0089244B" w:rsidRDefault="0089244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176"/>
    <w:multiLevelType w:val="hybridMultilevel"/>
    <w:tmpl w:val="204A2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C07994"/>
    <w:multiLevelType w:val="hybridMultilevel"/>
    <w:tmpl w:val="0ECC18D8"/>
    <w:lvl w:ilvl="0" w:tplc="921251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41D4"/>
    <w:multiLevelType w:val="hybridMultilevel"/>
    <w:tmpl w:val="6A78E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E545A"/>
    <w:multiLevelType w:val="hybridMultilevel"/>
    <w:tmpl w:val="B6A6A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E00C2C"/>
    <w:multiLevelType w:val="hybridMultilevel"/>
    <w:tmpl w:val="4E6E4578"/>
    <w:lvl w:ilvl="0" w:tplc="14EAC320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2C34370"/>
    <w:multiLevelType w:val="hybridMultilevel"/>
    <w:tmpl w:val="A992D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F723A9"/>
    <w:multiLevelType w:val="hybridMultilevel"/>
    <w:tmpl w:val="8F1488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B155F66"/>
    <w:multiLevelType w:val="hybridMultilevel"/>
    <w:tmpl w:val="44587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6806DC"/>
    <w:multiLevelType w:val="hybridMultilevel"/>
    <w:tmpl w:val="C2D2AD22"/>
    <w:lvl w:ilvl="0" w:tplc="14EAC320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5993790"/>
    <w:multiLevelType w:val="hybridMultilevel"/>
    <w:tmpl w:val="C1569D6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45C150A4"/>
    <w:multiLevelType w:val="hybridMultilevel"/>
    <w:tmpl w:val="95A45A2A"/>
    <w:lvl w:ilvl="0" w:tplc="E1D6491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FC19B7"/>
    <w:multiLevelType w:val="hybridMultilevel"/>
    <w:tmpl w:val="4F0269F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>
    <w:nsid w:val="4AEB674A"/>
    <w:multiLevelType w:val="hybridMultilevel"/>
    <w:tmpl w:val="A784F4A0"/>
    <w:lvl w:ilvl="0" w:tplc="14EAC320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F9A0809"/>
    <w:multiLevelType w:val="hybridMultilevel"/>
    <w:tmpl w:val="D1F4F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3F213C"/>
    <w:multiLevelType w:val="hybridMultilevel"/>
    <w:tmpl w:val="42EE005C"/>
    <w:lvl w:ilvl="0" w:tplc="14EAC320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D9D1B0B"/>
    <w:multiLevelType w:val="hybridMultilevel"/>
    <w:tmpl w:val="6EDED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F080A3F"/>
    <w:multiLevelType w:val="hybridMultilevel"/>
    <w:tmpl w:val="7172BC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131569"/>
    <w:multiLevelType w:val="hybridMultilevel"/>
    <w:tmpl w:val="3F84171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7B4EEB"/>
    <w:multiLevelType w:val="hybridMultilevel"/>
    <w:tmpl w:val="C5F4D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CE26B6"/>
    <w:multiLevelType w:val="hybridMultilevel"/>
    <w:tmpl w:val="CA2A4308"/>
    <w:lvl w:ilvl="0" w:tplc="14EAC320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7"/>
  </w:num>
  <w:num w:numId="14">
    <w:abstractNumId w:val="8"/>
  </w:num>
  <w:num w:numId="15">
    <w:abstractNumId w:val="4"/>
  </w:num>
  <w:num w:numId="16">
    <w:abstractNumId w:val="19"/>
  </w:num>
  <w:num w:numId="17">
    <w:abstractNumId w:val="14"/>
  </w:num>
  <w:num w:numId="18">
    <w:abstractNumId w:val="12"/>
  </w:num>
  <w:num w:numId="19">
    <w:abstractNumId w:val="1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CF"/>
    <w:rsid w:val="00001A28"/>
    <w:rsid w:val="00010A7A"/>
    <w:rsid w:val="00021D83"/>
    <w:rsid w:val="00022580"/>
    <w:rsid w:val="00034517"/>
    <w:rsid w:val="000416D4"/>
    <w:rsid w:val="00041E01"/>
    <w:rsid w:val="000463DB"/>
    <w:rsid w:val="00057452"/>
    <w:rsid w:val="00061242"/>
    <w:rsid w:val="000719B3"/>
    <w:rsid w:val="00076BD7"/>
    <w:rsid w:val="00080517"/>
    <w:rsid w:val="00090C90"/>
    <w:rsid w:val="00092E7C"/>
    <w:rsid w:val="00095141"/>
    <w:rsid w:val="00096598"/>
    <w:rsid w:val="00096683"/>
    <w:rsid w:val="000972D2"/>
    <w:rsid w:val="000B17E1"/>
    <w:rsid w:val="000B58AA"/>
    <w:rsid w:val="000B7A41"/>
    <w:rsid w:val="000C6A01"/>
    <w:rsid w:val="000E4274"/>
    <w:rsid w:val="000E58C3"/>
    <w:rsid w:val="000E76C9"/>
    <w:rsid w:val="000F2DC8"/>
    <w:rsid w:val="000F59EE"/>
    <w:rsid w:val="0010175B"/>
    <w:rsid w:val="0010388F"/>
    <w:rsid w:val="00104826"/>
    <w:rsid w:val="00105179"/>
    <w:rsid w:val="00105436"/>
    <w:rsid w:val="001111A1"/>
    <w:rsid w:val="0012606D"/>
    <w:rsid w:val="00127DB4"/>
    <w:rsid w:val="00127E08"/>
    <w:rsid w:val="00132B99"/>
    <w:rsid w:val="00135B37"/>
    <w:rsid w:val="00136539"/>
    <w:rsid w:val="00142EF5"/>
    <w:rsid w:val="001442A1"/>
    <w:rsid w:val="00146B6C"/>
    <w:rsid w:val="001522E9"/>
    <w:rsid w:val="0015463A"/>
    <w:rsid w:val="00154680"/>
    <w:rsid w:val="001637C1"/>
    <w:rsid w:val="00165FD8"/>
    <w:rsid w:val="00171356"/>
    <w:rsid w:val="00171523"/>
    <w:rsid w:val="00172115"/>
    <w:rsid w:val="001823F4"/>
    <w:rsid w:val="001938E6"/>
    <w:rsid w:val="00194080"/>
    <w:rsid w:val="00197283"/>
    <w:rsid w:val="001A3994"/>
    <w:rsid w:val="001B43D7"/>
    <w:rsid w:val="001B57CE"/>
    <w:rsid w:val="001B657B"/>
    <w:rsid w:val="001C47FE"/>
    <w:rsid w:val="001C487B"/>
    <w:rsid w:val="001C4C8A"/>
    <w:rsid w:val="001C4DA3"/>
    <w:rsid w:val="001C5B01"/>
    <w:rsid w:val="001C6579"/>
    <w:rsid w:val="001D0368"/>
    <w:rsid w:val="001D504B"/>
    <w:rsid w:val="001D55DD"/>
    <w:rsid w:val="001E0228"/>
    <w:rsid w:val="001E3369"/>
    <w:rsid w:val="001E4B5F"/>
    <w:rsid w:val="001E4DB7"/>
    <w:rsid w:val="00200873"/>
    <w:rsid w:val="00201EF7"/>
    <w:rsid w:val="002068A7"/>
    <w:rsid w:val="00211AAA"/>
    <w:rsid w:val="002128E5"/>
    <w:rsid w:val="0023069C"/>
    <w:rsid w:val="00231ED9"/>
    <w:rsid w:val="002426C3"/>
    <w:rsid w:val="002633B1"/>
    <w:rsid w:val="00263704"/>
    <w:rsid w:val="002704C6"/>
    <w:rsid w:val="0027095E"/>
    <w:rsid w:val="0028224E"/>
    <w:rsid w:val="00293A14"/>
    <w:rsid w:val="002955AC"/>
    <w:rsid w:val="00297CC9"/>
    <w:rsid w:val="002A6A82"/>
    <w:rsid w:val="002B028A"/>
    <w:rsid w:val="002B084A"/>
    <w:rsid w:val="002B46EF"/>
    <w:rsid w:val="002B55FA"/>
    <w:rsid w:val="002B6094"/>
    <w:rsid w:val="002B77B6"/>
    <w:rsid w:val="002C6F4B"/>
    <w:rsid w:val="002D0B49"/>
    <w:rsid w:val="002E08CA"/>
    <w:rsid w:val="002E57D9"/>
    <w:rsid w:val="002E5A40"/>
    <w:rsid w:val="002E7675"/>
    <w:rsid w:val="002F6A37"/>
    <w:rsid w:val="003024F4"/>
    <w:rsid w:val="00302C3C"/>
    <w:rsid w:val="00303882"/>
    <w:rsid w:val="003054BC"/>
    <w:rsid w:val="00310AAE"/>
    <w:rsid w:val="00312087"/>
    <w:rsid w:val="003143CE"/>
    <w:rsid w:val="00316D79"/>
    <w:rsid w:val="0032068A"/>
    <w:rsid w:val="003344F5"/>
    <w:rsid w:val="00334B19"/>
    <w:rsid w:val="003364A3"/>
    <w:rsid w:val="003405ED"/>
    <w:rsid w:val="00340A01"/>
    <w:rsid w:val="003435C6"/>
    <w:rsid w:val="00356DA4"/>
    <w:rsid w:val="00367E51"/>
    <w:rsid w:val="003760AD"/>
    <w:rsid w:val="003766FF"/>
    <w:rsid w:val="00393F92"/>
    <w:rsid w:val="00394315"/>
    <w:rsid w:val="003A664D"/>
    <w:rsid w:val="003B767D"/>
    <w:rsid w:val="003C05A5"/>
    <w:rsid w:val="003C0E53"/>
    <w:rsid w:val="003C1BF1"/>
    <w:rsid w:val="003D3A9B"/>
    <w:rsid w:val="003E2936"/>
    <w:rsid w:val="003F4394"/>
    <w:rsid w:val="003F5D48"/>
    <w:rsid w:val="00400656"/>
    <w:rsid w:val="00403440"/>
    <w:rsid w:val="00403478"/>
    <w:rsid w:val="00413CB3"/>
    <w:rsid w:val="00434246"/>
    <w:rsid w:val="0045222E"/>
    <w:rsid w:val="0045713F"/>
    <w:rsid w:val="0046192D"/>
    <w:rsid w:val="004652A7"/>
    <w:rsid w:val="00475588"/>
    <w:rsid w:val="00480D5D"/>
    <w:rsid w:val="004876A4"/>
    <w:rsid w:val="00487ED9"/>
    <w:rsid w:val="004912F1"/>
    <w:rsid w:val="00494DA0"/>
    <w:rsid w:val="00496F1C"/>
    <w:rsid w:val="004A12C2"/>
    <w:rsid w:val="004A7CD8"/>
    <w:rsid w:val="004B03AC"/>
    <w:rsid w:val="004B3313"/>
    <w:rsid w:val="004B49E9"/>
    <w:rsid w:val="004B4D39"/>
    <w:rsid w:val="004B58D3"/>
    <w:rsid w:val="004C272D"/>
    <w:rsid w:val="004D0AEB"/>
    <w:rsid w:val="004E0B3C"/>
    <w:rsid w:val="004E412B"/>
    <w:rsid w:val="004F0855"/>
    <w:rsid w:val="004F4AED"/>
    <w:rsid w:val="004F53E7"/>
    <w:rsid w:val="00503451"/>
    <w:rsid w:val="0050483F"/>
    <w:rsid w:val="00521ED2"/>
    <w:rsid w:val="005245BF"/>
    <w:rsid w:val="005310F6"/>
    <w:rsid w:val="005320C8"/>
    <w:rsid w:val="0053607F"/>
    <w:rsid w:val="005403AA"/>
    <w:rsid w:val="0054218F"/>
    <w:rsid w:val="00544D51"/>
    <w:rsid w:val="00546351"/>
    <w:rsid w:val="005561EA"/>
    <w:rsid w:val="00557F1A"/>
    <w:rsid w:val="00560F81"/>
    <w:rsid w:val="00565DED"/>
    <w:rsid w:val="005707EC"/>
    <w:rsid w:val="0057173A"/>
    <w:rsid w:val="0057634F"/>
    <w:rsid w:val="00581BE6"/>
    <w:rsid w:val="005856E4"/>
    <w:rsid w:val="00586DC7"/>
    <w:rsid w:val="00593F1B"/>
    <w:rsid w:val="005A07E8"/>
    <w:rsid w:val="005A75BB"/>
    <w:rsid w:val="005B6591"/>
    <w:rsid w:val="005C13A0"/>
    <w:rsid w:val="005C1AE1"/>
    <w:rsid w:val="005D1798"/>
    <w:rsid w:val="005D1B82"/>
    <w:rsid w:val="005F0761"/>
    <w:rsid w:val="005F16B9"/>
    <w:rsid w:val="005F5BB3"/>
    <w:rsid w:val="00611B58"/>
    <w:rsid w:val="0061271E"/>
    <w:rsid w:val="00614CA9"/>
    <w:rsid w:val="00620FB7"/>
    <w:rsid w:val="00635EA3"/>
    <w:rsid w:val="00636BA0"/>
    <w:rsid w:val="00637287"/>
    <w:rsid w:val="00637515"/>
    <w:rsid w:val="00650E34"/>
    <w:rsid w:val="006624DA"/>
    <w:rsid w:val="0066560E"/>
    <w:rsid w:val="00670A15"/>
    <w:rsid w:val="006722DF"/>
    <w:rsid w:val="00672442"/>
    <w:rsid w:val="00675CDE"/>
    <w:rsid w:val="00676492"/>
    <w:rsid w:val="00676ED6"/>
    <w:rsid w:val="00677903"/>
    <w:rsid w:val="00677DC1"/>
    <w:rsid w:val="00681239"/>
    <w:rsid w:val="00681FB0"/>
    <w:rsid w:val="006960F0"/>
    <w:rsid w:val="006A5B3A"/>
    <w:rsid w:val="006A73BD"/>
    <w:rsid w:val="006B0215"/>
    <w:rsid w:val="006B6D67"/>
    <w:rsid w:val="006C21AC"/>
    <w:rsid w:val="006C2E31"/>
    <w:rsid w:val="006C2F9F"/>
    <w:rsid w:val="006C478D"/>
    <w:rsid w:val="006C69E8"/>
    <w:rsid w:val="006D0EB9"/>
    <w:rsid w:val="006E1F98"/>
    <w:rsid w:val="006F0EC7"/>
    <w:rsid w:val="00705796"/>
    <w:rsid w:val="00706B9B"/>
    <w:rsid w:val="007162F4"/>
    <w:rsid w:val="00721600"/>
    <w:rsid w:val="00724A39"/>
    <w:rsid w:val="00732344"/>
    <w:rsid w:val="00743239"/>
    <w:rsid w:val="00743357"/>
    <w:rsid w:val="007434B1"/>
    <w:rsid w:val="0075278B"/>
    <w:rsid w:val="00752AFD"/>
    <w:rsid w:val="00761B45"/>
    <w:rsid w:val="00763100"/>
    <w:rsid w:val="007753D5"/>
    <w:rsid w:val="0078674D"/>
    <w:rsid w:val="00795465"/>
    <w:rsid w:val="007A1483"/>
    <w:rsid w:val="007A23C2"/>
    <w:rsid w:val="007A5799"/>
    <w:rsid w:val="007A7485"/>
    <w:rsid w:val="007B6649"/>
    <w:rsid w:val="007C590E"/>
    <w:rsid w:val="007C6832"/>
    <w:rsid w:val="007C7762"/>
    <w:rsid w:val="007D200D"/>
    <w:rsid w:val="007E0261"/>
    <w:rsid w:val="007F4DA4"/>
    <w:rsid w:val="0080767B"/>
    <w:rsid w:val="00807917"/>
    <w:rsid w:val="008162AB"/>
    <w:rsid w:val="00817004"/>
    <w:rsid w:val="008207E1"/>
    <w:rsid w:val="008245E1"/>
    <w:rsid w:val="00824FCE"/>
    <w:rsid w:val="00833B88"/>
    <w:rsid w:val="00836155"/>
    <w:rsid w:val="00850985"/>
    <w:rsid w:val="008526CA"/>
    <w:rsid w:val="00863E07"/>
    <w:rsid w:val="00863E76"/>
    <w:rsid w:val="00867D78"/>
    <w:rsid w:val="00877B78"/>
    <w:rsid w:val="00882CE0"/>
    <w:rsid w:val="0088439A"/>
    <w:rsid w:val="00886AE5"/>
    <w:rsid w:val="00886DE6"/>
    <w:rsid w:val="0089244B"/>
    <w:rsid w:val="00892524"/>
    <w:rsid w:val="008A4697"/>
    <w:rsid w:val="008A5FBB"/>
    <w:rsid w:val="008B7392"/>
    <w:rsid w:val="008C3BCF"/>
    <w:rsid w:val="008D03BF"/>
    <w:rsid w:val="008D0862"/>
    <w:rsid w:val="008E2BCD"/>
    <w:rsid w:val="008F65AE"/>
    <w:rsid w:val="00904D1B"/>
    <w:rsid w:val="009102D0"/>
    <w:rsid w:val="009161B7"/>
    <w:rsid w:val="00923B1E"/>
    <w:rsid w:val="00923D20"/>
    <w:rsid w:val="009277C5"/>
    <w:rsid w:val="00935D70"/>
    <w:rsid w:val="00936F60"/>
    <w:rsid w:val="00940E80"/>
    <w:rsid w:val="00941D87"/>
    <w:rsid w:val="00942EB8"/>
    <w:rsid w:val="00947BD9"/>
    <w:rsid w:val="0095680D"/>
    <w:rsid w:val="00960C59"/>
    <w:rsid w:val="00961627"/>
    <w:rsid w:val="00964066"/>
    <w:rsid w:val="00966374"/>
    <w:rsid w:val="009678F2"/>
    <w:rsid w:val="00980D74"/>
    <w:rsid w:val="00985593"/>
    <w:rsid w:val="00985AC9"/>
    <w:rsid w:val="00991858"/>
    <w:rsid w:val="009A1428"/>
    <w:rsid w:val="009A2046"/>
    <w:rsid w:val="009C0F26"/>
    <w:rsid w:val="009C20DB"/>
    <w:rsid w:val="009F3316"/>
    <w:rsid w:val="00A04C5B"/>
    <w:rsid w:val="00A07848"/>
    <w:rsid w:val="00A10FD5"/>
    <w:rsid w:val="00A12BE8"/>
    <w:rsid w:val="00A25600"/>
    <w:rsid w:val="00A30394"/>
    <w:rsid w:val="00A33192"/>
    <w:rsid w:val="00A51D2B"/>
    <w:rsid w:val="00A5324F"/>
    <w:rsid w:val="00A53E87"/>
    <w:rsid w:val="00A66212"/>
    <w:rsid w:val="00A67A18"/>
    <w:rsid w:val="00A75C68"/>
    <w:rsid w:val="00A768D1"/>
    <w:rsid w:val="00A811FA"/>
    <w:rsid w:val="00A939EA"/>
    <w:rsid w:val="00AA3C91"/>
    <w:rsid w:val="00AA54A5"/>
    <w:rsid w:val="00AA5BE0"/>
    <w:rsid w:val="00AA7560"/>
    <w:rsid w:val="00AB551F"/>
    <w:rsid w:val="00AB7A26"/>
    <w:rsid w:val="00AB7EC4"/>
    <w:rsid w:val="00AC12C2"/>
    <w:rsid w:val="00AC244E"/>
    <w:rsid w:val="00AD3004"/>
    <w:rsid w:val="00AD35FA"/>
    <w:rsid w:val="00AD3C6F"/>
    <w:rsid w:val="00AF239D"/>
    <w:rsid w:val="00AF2EC1"/>
    <w:rsid w:val="00AF6115"/>
    <w:rsid w:val="00AF7989"/>
    <w:rsid w:val="00B03B11"/>
    <w:rsid w:val="00B049AD"/>
    <w:rsid w:val="00B1286C"/>
    <w:rsid w:val="00B161C4"/>
    <w:rsid w:val="00B16D3B"/>
    <w:rsid w:val="00B17EDA"/>
    <w:rsid w:val="00B21B51"/>
    <w:rsid w:val="00B26841"/>
    <w:rsid w:val="00B26BA9"/>
    <w:rsid w:val="00B536C1"/>
    <w:rsid w:val="00B573CC"/>
    <w:rsid w:val="00B57927"/>
    <w:rsid w:val="00B60829"/>
    <w:rsid w:val="00B63605"/>
    <w:rsid w:val="00B73577"/>
    <w:rsid w:val="00B754BE"/>
    <w:rsid w:val="00B816F6"/>
    <w:rsid w:val="00B819A1"/>
    <w:rsid w:val="00B84DE7"/>
    <w:rsid w:val="00B8666B"/>
    <w:rsid w:val="00B914AC"/>
    <w:rsid w:val="00B92445"/>
    <w:rsid w:val="00B9576D"/>
    <w:rsid w:val="00BA0247"/>
    <w:rsid w:val="00BA22BB"/>
    <w:rsid w:val="00BA2E9A"/>
    <w:rsid w:val="00BA5CB4"/>
    <w:rsid w:val="00BB47BA"/>
    <w:rsid w:val="00BB5F49"/>
    <w:rsid w:val="00BC496E"/>
    <w:rsid w:val="00BD4D7E"/>
    <w:rsid w:val="00BD5B4E"/>
    <w:rsid w:val="00BE3B2D"/>
    <w:rsid w:val="00BF50FE"/>
    <w:rsid w:val="00C01298"/>
    <w:rsid w:val="00C02D7A"/>
    <w:rsid w:val="00C031C2"/>
    <w:rsid w:val="00C06D67"/>
    <w:rsid w:val="00C07F65"/>
    <w:rsid w:val="00C278FD"/>
    <w:rsid w:val="00C30712"/>
    <w:rsid w:val="00C31760"/>
    <w:rsid w:val="00C32121"/>
    <w:rsid w:val="00C33BB4"/>
    <w:rsid w:val="00C41746"/>
    <w:rsid w:val="00C45E5A"/>
    <w:rsid w:val="00C473C8"/>
    <w:rsid w:val="00C547C3"/>
    <w:rsid w:val="00C56F73"/>
    <w:rsid w:val="00C72799"/>
    <w:rsid w:val="00C776ED"/>
    <w:rsid w:val="00C85741"/>
    <w:rsid w:val="00C87FDB"/>
    <w:rsid w:val="00C92CE6"/>
    <w:rsid w:val="00C9592D"/>
    <w:rsid w:val="00CA74D3"/>
    <w:rsid w:val="00CB6EC6"/>
    <w:rsid w:val="00CC2FB9"/>
    <w:rsid w:val="00CE1508"/>
    <w:rsid w:val="00CE54E9"/>
    <w:rsid w:val="00CF062D"/>
    <w:rsid w:val="00CF3630"/>
    <w:rsid w:val="00CF453B"/>
    <w:rsid w:val="00D022FD"/>
    <w:rsid w:val="00D04991"/>
    <w:rsid w:val="00D060C1"/>
    <w:rsid w:val="00D131AC"/>
    <w:rsid w:val="00D1570E"/>
    <w:rsid w:val="00D16186"/>
    <w:rsid w:val="00D2121E"/>
    <w:rsid w:val="00D213ED"/>
    <w:rsid w:val="00D2533E"/>
    <w:rsid w:val="00D32288"/>
    <w:rsid w:val="00D36B6C"/>
    <w:rsid w:val="00D42651"/>
    <w:rsid w:val="00D55E00"/>
    <w:rsid w:val="00D61B05"/>
    <w:rsid w:val="00D67AFE"/>
    <w:rsid w:val="00D711F5"/>
    <w:rsid w:val="00D7320C"/>
    <w:rsid w:val="00D74020"/>
    <w:rsid w:val="00D75537"/>
    <w:rsid w:val="00D77FEB"/>
    <w:rsid w:val="00D85711"/>
    <w:rsid w:val="00DA024A"/>
    <w:rsid w:val="00DA20DD"/>
    <w:rsid w:val="00DA2A14"/>
    <w:rsid w:val="00DA5E20"/>
    <w:rsid w:val="00DA6E67"/>
    <w:rsid w:val="00DB0C0B"/>
    <w:rsid w:val="00DC09E2"/>
    <w:rsid w:val="00DC1740"/>
    <w:rsid w:val="00DC23BC"/>
    <w:rsid w:val="00DC485B"/>
    <w:rsid w:val="00DC6CB6"/>
    <w:rsid w:val="00DD3693"/>
    <w:rsid w:val="00DF33D9"/>
    <w:rsid w:val="00DF6D35"/>
    <w:rsid w:val="00E004F1"/>
    <w:rsid w:val="00E0563F"/>
    <w:rsid w:val="00E0678E"/>
    <w:rsid w:val="00E208E4"/>
    <w:rsid w:val="00E20E37"/>
    <w:rsid w:val="00E23DF1"/>
    <w:rsid w:val="00E31B41"/>
    <w:rsid w:val="00E32474"/>
    <w:rsid w:val="00E33DBA"/>
    <w:rsid w:val="00E440D1"/>
    <w:rsid w:val="00E4455B"/>
    <w:rsid w:val="00E54847"/>
    <w:rsid w:val="00E71322"/>
    <w:rsid w:val="00E71B15"/>
    <w:rsid w:val="00E80090"/>
    <w:rsid w:val="00E901CA"/>
    <w:rsid w:val="00E921A4"/>
    <w:rsid w:val="00EA3F6A"/>
    <w:rsid w:val="00EB5CE8"/>
    <w:rsid w:val="00EC0493"/>
    <w:rsid w:val="00EC241F"/>
    <w:rsid w:val="00EC4ABF"/>
    <w:rsid w:val="00ED0021"/>
    <w:rsid w:val="00ED1C5B"/>
    <w:rsid w:val="00ED3A9E"/>
    <w:rsid w:val="00ED5245"/>
    <w:rsid w:val="00ED52A0"/>
    <w:rsid w:val="00EF0538"/>
    <w:rsid w:val="00F01E3C"/>
    <w:rsid w:val="00F042BF"/>
    <w:rsid w:val="00F07D6A"/>
    <w:rsid w:val="00F20904"/>
    <w:rsid w:val="00F21407"/>
    <w:rsid w:val="00F2682D"/>
    <w:rsid w:val="00F27B4B"/>
    <w:rsid w:val="00F444C6"/>
    <w:rsid w:val="00F4494C"/>
    <w:rsid w:val="00F46328"/>
    <w:rsid w:val="00F47DB1"/>
    <w:rsid w:val="00F566BC"/>
    <w:rsid w:val="00F65E2B"/>
    <w:rsid w:val="00F7179A"/>
    <w:rsid w:val="00F72B84"/>
    <w:rsid w:val="00F855D7"/>
    <w:rsid w:val="00F86EB0"/>
    <w:rsid w:val="00F919A8"/>
    <w:rsid w:val="00F92615"/>
    <w:rsid w:val="00FA01CC"/>
    <w:rsid w:val="00FA6531"/>
    <w:rsid w:val="00FB11D9"/>
    <w:rsid w:val="00FB1B8C"/>
    <w:rsid w:val="00FB7746"/>
    <w:rsid w:val="00FC418C"/>
    <w:rsid w:val="00FD0CFC"/>
    <w:rsid w:val="00FD3583"/>
    <w:rsid w:val="00FD7752"/>
    <w:rsid w:val="00FE0485"/>
    <w:rsid w:val="00FE054B"/>
    <w:rsid w:val="00FE3A3A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D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5C9F"/>
      <w:sz w:val="40"/>
      <w:szCs w:val="40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69DB5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color w:val="1C5C9F"/>
      <w:sz w:val="40"/>
      <w:szCs w:val="40"/>
      <w:u w:val="single"/>
    </w:rPr>
  </w:style>
  <w:style w:type="paragraph" w:customStyle="1" w:styleId="40">
    <w:name w:val="Основной текст (4)"/>
    <w:basedOn w:val="a"/>
    <w:link w:val="4"/>
    <w:pPr>
      <w:spacing w:after="400" w:line="137" w:lineRule="auto"/>
      <w:jc w:val="center"/>
    </w:pPr>
    <w:rPr>
      <w:rFonts w:ascii="Times New Roman" w:eastAsia="Times New Roman" w:hAnsi="Times New Roman" w:cs="Times New Roman"/>
      <w:color w:val="869DB5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after="160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568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17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4">
    <w:name w:val="Другое"/>
    <w:basedOn w:val="a"/>
    <w:link w:val="a3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Оглавление"/>
    <w:basedOn w:val="a"/>
    <w:link w:val="a5"/>
    <w:pPr>
      <w:spacing w:after="300" w:line="276" w:lineRule="auto"/>
      <w:ind w:left="56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pacing w:after="5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7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pPr>
      <w:jc w:val="right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6722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722DF"/>
    <w:rPr>
      <w:color w:val="000000"/>
    </w:rPr>
  </w:style>
  <w:style w:type="paragraph" w:styleId="ae">
    <w:name w:val="footer"/>
    <w:basedOn w:val="a"/>
    <w:link w:val="af"/>
    <w:uiPriority w:val="99"/>
    <w:unhideWhenUsed/>
    <w:rsid w:val="006722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722D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7323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2344"/>
    <w:rPr>
      <w:rFonts w:ascii="Tahoma" w:hAnsi="Tahoma" w:cs="Tahoma"/>
      <w:color w:val="000000"/>
      <w:sz w:val="16"/>
      <w:szCs w:val="16"/>
    </w:rPr>
  </w:style>
  <w:style w:type="character" w:styleId="af2">
    <w:name w:val="Hyperlink"/>
    <w:basedOn w:val="a0"/>
    <w:uiPriority w:val="99"/>
    <w:unhideWhenUsed/>
    <w:rsid w:val="00544D51"/>
    <w:rPr>
      <w:color w:val="0000FF" w:themeColor="hyperlink"/>
      <w:u w:val="single"/>
    </w:rPr>
  </w:style>
  <w:style w:type="paragraph" w:styleId="af3">
    <w:name w:val="List Paragraph"/>
    <w:aliases w:val="Bullet List,FooterText,numbered"/>
    <w:basedOn w:val="a"/>
    <w:link w:val="12"/>
    <w:uiPriority w:val="34"/>
    <w:qFormat/>
    <w:rsid w:val="00F20904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7753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753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7753D5"/>
    <w:rPr>
      <w:vertAlign w:val="superscript"/>
    </w:rPr>
  </w:style>
  <w:style w:type="table" w:styleId="af7">
    <w:name w:val="Table Grid"/>
    <w:basedOn w:val="a1"/>
    <w:uiPriority w:val="59"/>
    <w:unhideWhenUsed/>
    <w:rsid w:val="00111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Абзац списка Знак"/>
    <w:aliases w:val="Bullet List Знак,FooterText Знак,numbered Знак"/>
    <w:uiPriority w:val="34"/>
    <w:locked/>
    <w:rsid w:val="009102D0"/>
    <w:rPr>
      <w:rFonts w:ascii="Times New Roman" w:hAnsi="Times New Roman"/>
      <w:sz w:val="24"/>
      <w:lang w:val="x-none" w:eastAsia="ru-RU"/>
    </w:rPr>
  </w:style>
  <w:style w:type="character" w:customStyle="1" w:styleId="af9">
    <w:name w:val="Основной текст с абзаца Знак"/>
    <w:basedOn w:val="a0"/>
    <w:link w:val="afa"/>
    <w:uiPriority w:val="99"/>
    <w:locked/>
    <w:rsid w:val="00817004"/>
    <w:rPr>
      <w:rFonts w:ascii="Times New Roman" w:eastAsia="Times New Roman" w:hAnsi="Times New Roman" w:cs="Times New Roman"/>
      <w:szCs w:val="20"/>
    </w:rPr>
  </w:style>
  <w:style w:type="paragraph" w:customStyle="1" w:styleId="afa">
    <w:name w:val="Основной текст с абзаца"/>
    <w:basedOn w:val="afb"/>
    <w:link w:val="af9"/>
    <w:uiPriority w:val="99"/>
    <w:rsid w:val="00817004"/>
    <w:pPr>
      <w:widowControl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817004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7004"/>
    <w:rPr>
      <w:color w:val="000000"/>
    </w:rPr>
  </w:style>
  <w:style w:type="character" w:customStyle="1" w:styleId="12">
    <w:name w:val="Абзац списка Знак1"/>
    <w:aliases w:val="Bullet List Знак1,FooterText Знак1,numbered Знак1"/>
    <w:link w:val="af3"/>
    <w:uiPriority w:val="34"/>
    <w:locked/>
    <w:rsid w:val="00817004"/>
    <w:rPr>
      <w:color w:val="000000"/>
    </w:rPr>
  </w:style>
  <w:style w:type="paragraph" w:customStyle="1" w:styleId="afd">
    <w:name w:val="Знак Знак Знак Знак"/>
    <w:basedOn w:val="a"/>
    <w:rsid w:val="00AB7A26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styleId="afe">
    <w:name w:val="No Spacing"/>
    <w:uiPriority w:val="1"/>
    <w:qFormat/>
    <w:rsid w:val="00AB7A26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western">
    <w:name w:val="western"/>
    <w:basedOn w:val="a"/>
    <w:rsid w:val="00AB7A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">
    <w:name w:val="Strong"/>
    <w:uiPriority w:val="22"/>
    <w:qFormat/>
    <w:rsid w:val="00AB7A26"/>
    <w:rPr>
      <w:b/>
      <w:bCs/>
    </w:rPr>
  </w:style>
  <w:style w:type="paragraph" w:customStyle="1" w:styleId="aff0">
    <w:name w:val="Содержимое таблицы"/>
    <w:basedOn w:val="a"/>
    <w:rsid w:val="00AB7A26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3">
    <w:name w:val="Обычный1"/>
    <w:rsid w:val="00AB7A2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Style9ptBold">
    <w:name w:val="Style 9 pt Bold"/>
    <w:rsid w:val="00CF062D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5C9F"/>
      <w:sz w:val="40"/>
      <w:szCs w:val="40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69DB5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color w:val="1C5C9F"/>
      <w:sz w:val="40"/>
      <w:szCs w:val="40"/>
      <w:u w:val="single"/>
    </w:rPr>
  </w:style>
  <w:style w:type="paragraph" w:customStyle="1" w:styleId="40">
    <w:name w:val="Основной текст (4)"/>
    <w:basedOn w:val="a"/>
    <w:link w:val="4"/>
    <w:pPr>
      <w:spacing w:after="400" w:line="137" w:lineRule="auto"/>
      <w:jc w:val="center"/>
    </w:pPr>
    <w:rPr>
      <w:rFonts w:ascii="Times New Roman" w:eastAsia="Times New Roman" w:hAnsi="Times New Roman" w:cs="Times New Roman"/>
      <w:color w:val="869DB5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after="160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568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17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4">
    <w:name w:val="Другое"/>
    <w:basedOn w:val="a"/>
    <w:link w:val="a3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Оглавление"/>
    <w:basedOn w:val="a"/>
    <w:link w:val="a5"/>
    <w:pPr>
      <w:spacing w:after="300" w:line="276" w:lineRule="auto"/>
      <w:ind w:left="56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pacing w:after="5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7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pPr>
      <w:jc w:val="right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6722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722DF"/>
    <w:rPr>
      <w:color w:val="000000"/>
    </w:rPr>
  </w:style>
  <w:style w:type="paragraph" w:styleId="ae">
    <w:name w:val="footer"/>
    <w:basedOn w:val="a"/>
    <w:link w:val="af"/>
    <w:uiPriority w:val="99"/>
    <w:unhideWhenUsed/>
    <w:rsid w:val="006722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722D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7323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2344"/>
    <w:rPr>
      <w:rFonts w:ascii="Tahoma" w:hAnsi="Tahoma" w:cs="Tahoma"/>
      <w:color w:val="000000"/>
      <w:sz w:val="16"/>
      <w:szCs w:val="16"/>
    </w:rPr>
  </w:style>
  <w:style w:type="character" w:styleId="af2">
    <w:name w:val="Hyperlink"/>
    <w:basedOn w:val="a0"/>
    <w:uiPriority w:val="99"/>
    <w:unhideWhenUsed/>
    <w:rsid w:val="00544D51"/>
    <w:rPr>
      <w:color w:val="0000FF" w:themeColor="hyperlink"/>
      <w:u w:val="single"/>
    </w:rPr>
  </w:style>
  <w:style w:type="paragraph" w:styleId="af3">
    <w:name w:val="List Paragraph"/>
    <w:aliases w:val="Bullet List,FooterText,numbered"/>
    <w:basedOn w:val="a"/>
    <w:link w:val="12"/>
    <w:uiPriority w:val="34"/>
    <w:qFormat/>
    <w:rsid w:val="00F20904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7753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753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7753D5"/>
    <w:rPr>
      <w:vertAlign w:val="superscript"/>
    </w:rPr>
  </w:style>
  <w:style w:type="table" w:styleId="af7">
    <w:name w:val="Table Grid"/>
    <w:basedOn w:val="a1"/>
    <w:uiPriority w:val="59"/>
    <w:unhideWhenUsed/>
    <w:rsid w:val="00111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Абзац списка Знак"/>
    <w:aliases w:val="Bullet List Знак,FooterText Знак,numbered Знак"/>
    <w:uiPriority w:val="34"/>
    <w:locked/>
    <w:rsid w:val="009102D0"/>
    <w:rPr>
      <w:rFonts w:ascii="Times New Roman" w:hAnsi="Times New Roman"/>
      <w:sz w:val="24"/>
      <w:lang w:val="x-none" w:eastAsia="ru-RU"/>
    </w:rPr>
  </w:style>
  <w:style w:type="character" w:customStyle="1" w:styleId="af9">
    <w:name w:val="Основной текст с абзаца Знак"/>
    <w:basedOn w:val="a0"/>
    <w:link w:val="afa"/>
    <w:uiPriority w:val="99"/>
    <w:locked/>
    <w:rsid w:val="00817004"/>
    <w:rPr>
      <w:rFonts w:ascii="Times New Roman" w:eastAsia="Times New Roman" w:hAnsi="Times New Roman" w:cs="Times New Roman"/>
      <w:szCs w:val="20"/>
    </w:rPr>
  </w:style>
  <w:style w:type="paragraph" w:customStyle="1" w:styleId="afa">
    <w:name w:val="Основной текст с абзаца"/>
    <w:basedOn w:val="afb"/>
    <w:link w:val="af9"/>
    <w:uiPriority w:val="99"/>
    <w:rsid w:val="00817004"/>
    <w:pPr>
      <w:widowControl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817004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7004"/>
    <w:rPr>
      <w:color w:val="000000"/>
    </w:rPr>
  </w:style>
  <w:style w:type="character" w:customStyle="1" w:styleId="12">
    <w:name w:val="Абзац списка Знак1"/>
    <w:aliases w:val="Bullet List Знак1,FooterText Знак1,numbered Знак1"/>
    <w:link w:val="af3"/>
    <w:uiPriority w:val="34"/>
    <w:locked/>
    <w:rsid w:val="00817004"/>
    <w:rPr>
      <w:color w:val="000000"/>
    </w:rPr>
  </w:style>
  <w:style w:type="paragraph" w:customStyle="1" w:styleId="afd">
    <w:name w:val="Знак Знак Знак Знак"/>
    <w:basedOn w:val="a"/>
    <w:rsid w:val="00AB7A26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styleId="afe">
    <w:name w:val="No Spacing"/>
    <w:uiPriority w:val="1"/>
    <w:qFormat/>
    <w:rsid w:val="00AB7A26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western">
    <w:name w:val="western"/>
    <w:basedOn w:val="a"/>
    <w:rsid w:val="00AB7A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">
    <w:name w:val="Strong"/>
    <w:uiPriority w:val="22"/>
    <w:qFormat/>
    <w:rsid w:val="00AB7A26"/>
    <w:rPr>
      <w:b/>
      <w:bCs/>
    </w:rPr>
  </w:style>
  <w:style w:type="paragraph" w:customStyle="1" w:styleId="aff0">
    <w:name w:val="Содержимое таблицы"/>
    <w:basedOn w:val="a"/>
    <w:rsid w:val="00AB7A26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3">
    <w:name w:val="Обычный1"/>
    <w:rsid w:val="00AB7A2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Style9ptBold">
    <w:name w:val="Style 9 pt Bold"/>
    <w:rsid w:val="00CF062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fipi.ru/itogovoe-sochinenie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checkege.rustes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obrnadzor.gov.ru/gia/gia-11/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Зачет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577396336908269E-2"/>
                  <c:y val="-2.8481340494689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206318675814378E-2"/>
                  <c:y val="-3.4911960508247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307312730946745E-2"/>
                  <c:y val="-3.0496949470720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486374317714103E-2"/>
                  <c:y val="-2.7281639463941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206318675814378E-2"/>
                  <c:y val="-4.3741982583302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0">
                  <c:v>Тема 110</c:v>
                </c:pt>
                <c:pt idx="1">
                  <c:v>Тема 213</c:v>
                </c:pt>
                <c:pt idx="2">
                  <c:v>Тема 309</c:v>
                </c:pt>
                <c:pt idx="3">
                  <c:v>Тема 407</c:v>
                </c:pt>
                <c:pt idx="4">
                  <c:v>Тема 505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0.87229999999999996</c:v>
                </c:pt>
                <c:pt idx="1">
                  <c:v>0.9536</c:v>
                </c:pt>
                <c:pt idx="2">
                  <c:v>0.95840000000000003</c:v>
                </c:pt>
                <c:pt idx="3">
                  <c:v>0.99</c:v>
                </c:pt>
                <c:pt idx="4">
                  <c:v>0.995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Незачет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2.5747201447147351E-2"/>
                  <c:y val="-3.611235681632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944547007959884E-2"/>
                  <c:y val="-1.8043837235577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114352118198967E-2"/>
                  <c:y val="-2.0059446211607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485544268798462E-2"/>
                  <c:y val="-2.8073212702716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201332657845249E-2"/>
                  <c:y val="-3.0880742556187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Тема 110</c:v>
                </c:pt>
                <c:pt idx="1">
                  <c:v>Тема 213</c:v>
                </c:pt>
                <c:pt idx="2">
                  <c:v>Тема 309</c:v>
                </c:pt>
                <c:pt idx="3">
                  <c:v>Тема 407</c:v>
                </c:pt>
                <c:pt idx="4">
                  <c:v>Тема 505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0.12770000000000001</c:v>
                </c:pt>
                <c:pt idx="1">
                  <c:v>4.6399999999999997E-2</c:v>
                </c:pt>
                <c:pt idx="2">
                  <c:v>4.1599999999999998E-2</c:v>
                </c:pt>
                <c:pt idx="3">
                  <c:v>0.01</c:v>
                </c:pt>
                <c:pt idx="4">
                  <c:v>5.0000000000000001E-3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shape val="box"/>
        <c:axId val="127570432"/>
        <c:axId val="117376128"/>
        <c:axId val="0"/>
      </c:bar3DChart>
      <c:catAx>
        <c:axId val="1275704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376128"/>
        <c:crosses val="autoZero"/>
        <c:auto val="1"/>
        <c:lblAlgn val="ctr"/>
        <c:lblOffset val="100"/>
        <c:noMultiLvlLbl val="0"/>
      </c:catAx>
      <c:valAx>
        <c:axId val="11737612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9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75704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Зачет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898772099038754E-2"/>
                  <c:y val="-1.4915811670212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8989175019057E-2"/>
                  <c:y val="-1.7893306137516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797813090663535E-2"/>
                  <c:y val="-3.686350695525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183481983226626E-2"/>
                  <c:y val="-1.877219836787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999990641259742E-2"/>
                  <c:y val="-1.3157654323519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045170872906823E-2"/>
                  <c:y val="-9.4713036279940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595707442583843E-2"/>
                  <c:y val="-3.3149562697979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Лист1!$A$2:$A$8</c:f>
              <c:strCache>
                <c:ptCount val="7"/>
                <c:pt idx="0">
                  <c:v>Т 1</c:v>
                </c:pt>
                <c:pt idx="1">
                  <c:v>Т 2</c:v>
                </c:pt>
                <c:pt idx="2">
                  <c:v>К 1</c:v>
                </c:pt>
                <c:pt idx="3">
                  <c:v>К 2</c:v>
                </c:pt>
                <c:pt idx="4">
                  <c:v>К 3</c:v>
                </c:pt>
                <c:pt idx="5">
                  <c:v>К 4</c:v>
                </c:pt>
                <c:pt idx="6">
                  <c:v>К 5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0.99829999999999997</c:v>
                </c:pt>
                <c:pt idx="1">
                  <c:v>0.99829999999999997</c:v>
                </c:pt>
                <c:pt idx="2">
                  <c:v>0.99839999999999995</c:v>
                </c:pt>
                <c:pt idx="3">
                  <c:v>0.97719999999999996</c:v>
                </c:pt>
                <c:pt idx="4">
                  <c:v>0.96099999999999997</c:v>
                </c:pt>
                <c:pt idx="5">
                  <c:v>0.94159999999999999</c:v>
                </c:pt>
                <c:pt idx="6">
                  <c:v>0.80530000000000002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Незачет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2.4329327655611365E-2"/>
                  <c:y val="-3.29806216799267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13217337454374E-2"/>
                  <c:y val="-3.6665504505394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348266801249916E-2"/>
                  <c:y val="-1.5965485674653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146203381632527E-2"/>
                  <c:y val="-2.3337814179734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430830406729603E-2"/>
                  <c:y val="-1.1937944316938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92488024521726E-2"/>
                  <c:y val="-1.4207328327960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6090341745813646E-2"/>
                  <c:y val="-1.8942607255988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Т 1</c:v>
                </c:pt>
                <c:pt idx="1">
                  <c:v>Т 2</c:v>
                </c:pt>
                <c:pt idx="2">
                  <c:v>К 1</c:v>
                </c:pt>
                <c:pt idx="3">
                  <c:v>К 2</c:v>
                </c:pt>
                <c:pt idx="4">
                  <c:v>К 3</c:v>
                </c:pt>
                <c:pt idx="5">
                  <c:v>К 4</c:v>
                </c:pt>
                <c:pt idx="6">
                  <c:v>К 5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>
                  <c:v>1.6999999999999999E-3</c:v>
                </c:pt>
                <c:pt idx="1">
                  <c:v>1.6999999999999999E-3</c:v>
                </c:pt>
                <c:pt idx="2">
                  <c:v>1.1599999999999999E-2</c:v>
                </c:pt>
                <c:pt idx="3">
                  <c:v>2.2800000000000001E-2</c:v>
                </c:pt>
                <c:pt idx="4">
                  <c:v>3.9E-2</c:v>
                </c:pt>
                <c:pt idx="5">
                  <c:v>5.8400000000000001E-2</c:v>
                </c:pt>
                <c:pt idx="6">
                  <c:v>0.19470000000000001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shape val="box"/>
        <c:axId val="47658496"/>
        <c:axId val="117377856"/>
        <c:axId val="0"/>
      </c:bar3DChart>
      <c:catAx>
        <c:axId val="476584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377856"/>
        <c:crosses val="autoZero"/>
        <c:auto val="1"/>
        <c:lblAlgn val="ctr"/>
        <c:lblOffset val="100"/>
        <c:noMultiLvlLbl val="0"/>
      </c:catAx>
      <c:valAx>
        <c:axId val="1173778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9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7658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5641812038688"/>
          <c:y val="0.39461479226060514"/>
          <c:w val="8.8346279780909615E-2"/>
          <c:h val="0.18144258395061499"/>
        </c:manualLayout>
      </c:layout>
      <c:overlay val="0"/>
      <c:txPr>
        <a:bodyPr/>
        <a:lstStyle/>
        <a:p>
          <a:pPr>
            <a:defRPr sz="12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946B-D772-456D-B300-6F16B9C8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30</Pages>
  <Words>8258</Words>
  <Characters>47072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Елена Григорьевна Шарая</cp:lastModifiedBy>
  <cp:revision>179</cp:revision>
  <cp:lastPrinted>2021-12-28T09:14:00Z</cp:lastPrinted>
  <dcterms:created xsi:type="dcterms:W3CDTF">2021-12-06T06:27:00Z</dcterms:created>
  <dcterms:modified xsi:type="dcterms:W3CDTF">2022-07-22T12:53:00Z</dcterms:modified>
</cp:coreProperties>
</file>