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CC2" w:rsidRDefault="00C12CC2" w:rsidP="00C12CC2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12CC2" w:rsidRDefault="00C12CC2" w:rsidP="00C12CC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3"/>
        <w:gridCol w:w="4513"/>
      </w:tblGrid>
      <w:tr w:rsidR="00C12CC2" w:rsidTr="00550EBA"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C12CC2" w:rsidRDefault="00C12CC2" w:rsidP="00550EBA">
            <w:pPr>
              <w:pStyle w:val="ConsPlusNormal"/>
            </w:pPr>
            <w:r>
              <w:t>18 июля 2016 года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C12CC2" w:rsidRDefault="00C12CC2" w:rsidP="00550EBA">
            <w:pPr>
              <w:pStyle w:val="ConsPlusNormal"/>
              <w:jc w:val="right"/>
            </w:pPr>
            <w:r>
              <w:t>N 60-</w:t>
            </w:r>
            <w:proofErr w:type="spellStart"/>
            <w:r>
              <w:t>оз</w:t>
            </w:r>
            <w:proofErr w:type="spellEnd"/>
          </w:p>
        </w:tc>
      </w:tr>
    </w:tbl>
    <w:p w:rsidR="00C12CC2" w:rsidRDefault="00C12CC2" w:rsidP="00C12C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2CC2" w:rsidRDefault="00C12CC2" w:rsidP="00C12CC2">
      <w:pPr>
        <w:pStyle w:val="ConsPlusNormal"/>
        <w:jc w:val="both"/>
      </w:pPr>
    </w:p>
    <w:p w:rsidR="00C12CC2" w:rsidRDefault="00C12CC2" w:rsidP="00C12CC2">
      <w:pPr>
        <w:pStyle w:val="ConsPlusTitle"/>
        <w:jc w:val="center"/>
      </w:pPr>
      <w:r>
        <w:t>ЛЕНИНГРАДСКАЯ ОБЛАСТЬ</w:t>
      </w:r>
    </w:p>
    <w:p w:rsidR="00C12CC2" w:rsidRDefault="00C12CC2" w:rsidP="00C12CC2">
      <w:pPr>
        <w:pStyle w:val="ConsPlusTitle"/>
        <w:jc w:val="center"/>
      </w:pPr>
    </w:p>
    <w:p w:rsidR="00C12CC2" w:rsidRDefault="00C12CC2" w:rsidP="00C12CC2">
      <w:pPr>
        <w:pStyle w:val="ConsPlusTitle"/>
        <w:jc w:val="center"/>
      </w:pPr>
      <w:r>
        <w:t>ОБЛАСТНОЙ ЗАКОН</w:t>
      </w:r>
    </w:p>
    <w:p w:rsidR="00C12CC2" w:rsidRDefault="00C12CC2" w:rsidP="00C12CC2">
      <w:pPr>
        <w:pStyle w:val="ConsPlusTitle"/>
        <w:jc w:val="center"/>
      </w:pPr>
    </w:p>
    <w:p w:rsidR="00C12CC2" w:rsidRDefault="00C12CC2" w:rsidP="00C12CC2">
      <w:pPr>
        <w:pStyle w:val="ConsPlusTitle"/>
        <w:jc w:val="center"/>
      </w:pPr>
      <w:r>
        <w:t>О ГОСУДАРСТВЕННЫХ ИНФОРМАЦИОННЫХ СИСТЕМАХ</w:t>
      </w:r>
    </w:p>
    <w:p w:rsidR="00C12CC2" w:rsidRDefault="00C12CC2" w:rsidP="00C12CC2">
      <w:pPr>
        <w:pStyle w:val="ConsPlusTitle"/>
        <w:jc w:val="center"/>
      </w:pPr>
      <w:r>
        <w:t>ЛЕНИНГРАДСКОЙ ОБЛАСТИ</w:t>
      </w:r>
    </w:p>
    <w:p w:rsidR="00C12CC2" w:rsidRDefault="00C12CC2" w:rsidP="00C12CC2">
      <w:pPr>
        <w:pStyle w:val="ConsPlusNormal"/>
        <w:ind w:firstLine="540"/>
        <w:jc w:val="both"/>
      </w:pPr>
    </w:p>
    <w:p w:rsidR="00C12CC2" w:rsidRDefault="00C12CC2" w:rsidP="00C12CC2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C12CC2" w:rsidRDefault="00C12CC2" w:rsidP="00C12CC2">
      <w:pPr>
        <w:pStyle w:val="ConsPlusNormal"/>
        <w:jc w:val="center"/>
      </w:pPr>
      <w:proofErr w:type="gramStart"/>
      <w:r>
        <w:t>29 июня 2016 года)</w:t>
      </w:r>
      <w:proofErr w:type="gramEnd"/>
    </w:p>
    <w:p w:rsidR="00C12CC2" w:rsidRDefault="00C12CC2" w:rsidP="00C12CC2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C12CC2" w:rsidTr="00550EBA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C12CC2" w:rsidRDefault="00C12CC2" w:rsidP="00550E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2CC2" w:rsidRDefault="00C12CC2" w:rsidP="00550E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Областного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Ленинградской области от 15.04.2019 N 18-</w:t>
            </w:r>
            <w:proofErr w:type="spellStart"/>
            <w:r>
              <w:rPr>
                <w:color w:val="392C69"/>
              </w:rPr>
              <w:t>оз</w:t>
            </w:r>
            <w:proofErr w:type="spellEnd"/>
            <w:r>
              <w:rPr>
                <w:color w:val="392C69"/>
              </w:rPr>
              <w:t>)</w:t>
            </w:r>
          </w:p>
        </w:tc>
      </w:tr>
    </w:tbl>
    <w:p w:rsidR="00C12CC2" w:rsidRDefault="00C12CC2" w:rsidP="00C12CC2">
      <w:pPr>
        <w:pStyle w:val="ConsPlusNormal"/>
        <w:ind w:firstLine="540"/>
        <w:jc w:val="both"/>
      </w:pPr>
    </w:p>
    <w:p w:rsidR="00C12CC2" w:rsidRDefault="00C12CC2" w:rsidP="00C12CC2">
      <w:pPr>
        <w:pStyle w:val="ConsPlusTitle"/>
        <w:ind w:firstLine="540"/>
        <w:jc w:val="both"/>
        <w:outlineLvl w:val="0"/>
      </w:pPr>
      <w:r>
        <w:t>Статья 1. Предмет регулирования настоящего областного закона</w:t>
      </w:r>
    </w:p>
    <w:p w:rsidR="00C12CC2" w:rsidRDefault="00C12CC2" w:rsidP="00C12CC2">
      <w:pPr>
        <w:pStyle w:val="ConsPlusNormal"/>
        <w:ind w:firstLine="540"/>
        <w:jc w:val="both"/>
      </w:pPr>
    </w:p>
    <w:p w:rsidR="00C12CC2" w:rsidRDefault="00C12CC2" w:rsidP="00C12CC2">
      <w:pPr>
        <w:pStyle w:val="ConsPlusNormal"/>
        <w:ind w:firstLine="540"/>
        <w:jc w:val="both"/>
      </w:pPr>
      <w:r>
        <w:t>Настоящий областной закон регулирует отношения, возникающие при создании, модернизации, развитии, вводе в эксплуатацию, эксплуатации и выводе из эксплуатации государственных информационных систем Ленинградской области.</w:t>
      </w:r>
    </w:p>
    <w:p w:rsidR="00C12CC2" w:rsidRDefault="00C12CC2" w:rsidP="00C12CC2">
      <w:pPr>
        <w:pStyle w:val="ConsPlusNormal"/>
        <w:jc w:val="both"/>
      </w:pPr>
      <w:r>
        <w:t xml:space="preserve">(в ред. Областного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Ленинградской области от 15.04.2019 N 18-</w:t>
      </w:r>
      <w:proofErr w:type="spellStart"/>
      <w:r>
        <w:t>оз</w:t>
      </w:r>
      <w:proofErr w:type="spellEnd"/>
      <w:r>
        <w:t>)</w:t>
      </w:r>
    </w:p>
    <w:p w:rsidR="00C12CC2" w:rsidRDefault="00C12CC2" w:rsidP="00C12CC2">
      <w:pPr>
        <w:pStyle w:val="ConsPlusNormal"/>
        <w:ind w:firstLine="540"/>
        <w:jc w:val="both"/>
      </w:pPr>
    </w:p>
    <w:p w:rsidR="00C12CC2" w:rsidRDefault="00C12CC2" w:rsidP="00C12CC2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областном законе</w:t>
      </w:r>
    </w:p>
    <w:p w:rsidR="00C12CC2" w:rsidRDefault="00C12CC2" w:rsidP="00C12CC2">
      <w:pPr>
        <w:pStyle w:val="ConsPlusNormal"/>
        <w:ind w:firstLine="540"/>
        <w:jc w:val="both"/>
      </w:pPr>
    </w:p>
    <w:p w:rsidR="00C12CC2" w:rsidRDefault="00C12CC2" w:rsidP="00C12CC2">
      <w:pPr>
        <w:pStyle w:val="ConsPlusNormal"/>
        <w:ind w:firstLine="540"/>
        <w:jc w:val="both"/>
      </w:pPr>
      <w:r>
        <w:t xml:space="preserve">В целях настоящего областного закона используются понятия, установленные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 июля 2006 года N 149-ФЗ "Об информации, информационных технологиях и о защите информации", а также следующие понятия:</w:t>
      </w:r>
    </w:p>
    <w:p w:rsidR="00C12CC2" w:rsidRDefault="00C12CC2" w:rsidP="00C12CC2">
      <w:pPr>
        <w:pStyle w:val="ConsPlusNormal"/>
        <w:spacing w:before="220"/>
        <w:ind w:firstLine="540"/>
        <w:jc w:val="both"/>
      </w:pPr>
      <w:r>
        <w:t>1) региональный компонент федеральной государственной информационной системы - государственная информационная система Ленинградской области, взаимодействующая с федеральной государственной информационной системой и соответствующая требованиям, устанавливаемым федеральным законодательством, регулирующим создание и использование федеральной государственной информационной системы;</w:t>
      </w:r>
    </w:p>
    <w:p w:rsidR="00C12CC2" w:rsidRDefault="00C12CC2" w:rsidP="00C12CC2">
      <w:pPr>
        <w:pStyle w:val="ConsPlusNormal"/>
        <w:spacing w:before="220"/>
        <w:ind w:firstLine="540"/>
        <w:jc w:val="both"/>
      </w:pPr>
      <w:r>
        <w:t>2) единая сеть передачи данных Ленинградской области - технологическая сеть связи, предназначенная для передачи данных, включающая в себя линейно-кабельные сооружения связи, средства и линии связи, состоящая из фрагментов, используемых по правилам, установленным Правительством Ленинградской области;</w:t>
      </w:r>
    </w:p>
    <w:p w:rsidR="00C12CC2" w:rsidRDefault="00C12CC2" w:rsidP="00C12CC2">
      <w:pPr>
        <w:pStyle w:val="ConsPlusNormal"/>
        <w:spacing w:before="220"/>
        <w:ind w:firstLine="540"/>
        <w:jc w:val="both"/>
      </w:pPr>
      <w:r>
        <w:t>3) уполномоченный орган - орган исполнительной власти Ленинградской области, осуществляющий государственную политику Ленинградской области в сфере информатизации, информационных технологий, защиты информации.</w:t>
      </w:r>
    </w:p>
    <w:p w:rsidR="00C12CC2" w:rsidRDefault="00C12CC2" w:rsidP="00C12CC2">
      <w:pPr>
        <w:pStyle w:val="ConsPlusNormal"/>
        <w:ind w:firstLine="540"/>
        <w:jc w:val="both"/>
      </w:pPr>
    </w:p>
    <w:p w:rsidR="00C12CC2" w:rsidRDefault="00C12CC2" w:rsidP="00C12CC2">
      <w:pPr>
        <w:pStyle w:val="ConsPlusTitle"/>
        <w:ind w:firstLine="540"/>
        <w:jc w:val="both"/>
        <w:outlineLvl w:val="0"/>
      </w:pPr>
      <w:r>
        <w:t>Статья 3. Создание, модернизация и развитие государственных информационных систем Ленинградской области</w:t>
      </w:r>
    </w:p>
    <w:p w:rsidR="00C12CC2" w:rsidRDefault="00C12CC2" w:rsidP="00C12CC2">
      <w:pPr>
        <w:pStyle w:val="ConsPlusNormal"/>
        <w:jc w:val="both"/>
      </w:pPr>
      <w:r>
        <w:t xml:space="preserve">(в ред. Областного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Ленинградской области от 15.04.2019 N 18-</w:t>
      </w:r>
      <w:proofErr w:type="spellStart"/>
      <w:r>
        <w:t>оз</w:t>
      </w:r>
      <w:proofErr w:type="spellEnd"/>
      <w:r>
        <w:t>)</w:t>
      </w:r>
    </w:p>
    <w:p w:rsidR="00C12CC2" w:rsidRDefault="00C12CC2" w:rsidP="00C12CC2">
      <w:pPr>
        <w:pStyle w:val="ConsPlusNormal"/>
        <w:ind w:firstLine="540"/>
        <w:jc w:val="both"/>
      </w:pPr>
    </w:p>
    <w:p w:rsidR="00C12CC2" w:rsidRDefault="00C12CC2" w:rsidP="00C12CC2">
      <w:pPr>
        <w:pStyle w:val="ConsPlusNormal"/>
        <w:ind w:firstLine="540"/>
        <w:jc w:val="both"/>
      </w:pPr>
      <w:r>
        <w:lastRenderedPageBreak/>
        <w:t>1. Государственные информационные системы Ленинградской области создаются, модернизируются и развиваются на основании областных законов и иных правовых актов Ленинградской области в целях реализации полномочий государственных органов Ленинградской области, обеспечения предоставления государственных и муниципальных услуг в Ленинградской области, обеспечения обмена информацией между этими органами, а также в иных установленных федеральными законами целях.</w:t>
      </w:r>
    </w:p>
    <w:p w:rsidR="00C12CC2" w:rsidRDefault="00C12CC2" w:rsidP="00C12CC2">
      <w:pPr>
        <w:pStyle w:val="ConsPlusNormal"/>
        <w:jc w:val="both"/>
      </w:pPr>
      <w:r>
        <w:t xml:space="preserve">(в ред. Областного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Ленинградской области от 15.04.2019 N 18-</w:t>
      </w:r>
      <w:proofErr w:type="spellStart"/>
      <w:r>
        <w:t>оз</w:t>
      </w:r>
      <w:proofErr w:type="spellEnd"/>
      <w:r>
        <w:t>)</w:t>
      </w:r>
    </w:p>
    <w:p w:rsidR="00C12CC2" w:rsidRDefault="00C12CC2" w:rsidP="00C12CC2">
      <w:pPr>
        <w:pStyle w:val="ConsPlusNormal"/>
        <w:spacing w:before="220"/>
        <w:ind w:firstLine="540"/>
        <w:jc w:val="both"/>
      </w:pPr>
      <w:r>
        <w:t>Региональные компоненты федеральных государственных информационных систем создаются, модернизируются и развиваются в соответствии с федеральными законами и иными нормативными правовыми актами Российской Федерации.</w:t>
      </w:r>
    </w:p>
    <w:p w:rsidR="00C12CC2" w:rsidRDefault="00C12CC2" w:rsidP="00C12CC2">
      <w:pPr>
        <w:pStyle w:val="ConsPlusNormal"/>
        <w:jc w:val="both"/>
      </w:pPr>
      <w:r>
        <w:t xml:space="preserve">(в ред. Областного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Ленинградской области от 15.04.2019 N 18-</w:t>
      </w:r>
      <w:proofErr w:type="spellStart"/>
      <w:r>
        <w:t>оз</w:t>
      </w:r>
      <w:proofErr w:type="spellEnd"/>
      <w:r>
        <w:t>)</w:t>
      </w:r>
    </w:p>
    <w:p w:rsidR="00C12CC2" w:rsidRDefault="00C12CC2" w:rsidP="00C12CC2">
      <w:pPr>
        <w:pStyle w:val="ConsPlusNormal"/>
        <w:spacing w:before="220"/>
        <w:ind w:firstLine="540"/>
        <w:jc w:val="both"/>
      </w:pPr>
      <w:r>
        <w:t>1-1. Решения о создании, модернизации и развитии органами исполнительной власти Ленинградской области государственных информационных систем Ленинградской области принимаются в порядке, устанавливаемом Правительством Ленинградской области.</w:t>
      </w:r>
    </w:p>
    <w:p w:rsidR="00C12CC2" w:rsidRDefault="00C12CC2" w:rsidP="00C12CC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1-1 введена Областным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Ленинградской области от 15.04.2019 N 18-</w:t>
      </w:r>
      <w:proofErr w:type="spellStart"/>
      <w:r>
        <w:t>оз</w:t>
      </w:r>
      <w:proofErr w:type="spellEnd"/>
      <w:r>
        <w:t>)</w:t>
      </w:r>
    </w:p>
    <w:p w:rsidR="00C12CC2" w:rsidRDefault="00C12CC2" w:rsidP="00C12CC2">
      <w:pPr>
        <w:pStyle w:val="ConsPlusNormal"/>
        <w:spacing w:before="220"/>
        <w:ind w:firstLine="540"/>
        <w:jc w:val="both"/>
      </w:pPr>
      <w:r>
        <w:t>2. Государственные информационные системы Ленинградской области регистрируются в едином реестре государственных информационных ресурсов и государственных информационных систем Ленинградской области (далее - единый реестр).</w:t>
      </w:r>
    </w:p>
    <w:p w:rsidR="00C12CC2" w:rsidRDefault="00C12CC2" w:rsidP="00C12CC2">
      <w:pPr>
        <w:pStyle w:val="ConsPlusNormal"/>
        <w:spacing w:before="220"/>
        <w:ind w:firstLine="540"/>
        <w:jc w:val="both"/>
      </w:pPr>
      <w:r>
        <w:t>3. Порядок регистрации в едином реестре, ведения единого реестра и исключения из единого реестра устанавливает Правительство Ленинградской области.</w:t>
      </w:r>
    </w:p>
    <w:p w:rsidR="00C12CC2" w:rsidRDefault="00C12CC2" w:rsidP="00C12CC2">
      <w:pPr>
        <w:pStyle w:val="ConsPlusNormal"/>
        <w:ind w:firstLine="540"/>
        <w:jc w:val="both"/>
      </w:pPr>
    </w:p>
    <w:p w:rsidR="00C12CC2" w:rsidRDefault="00C12CC2" w:rsidP="00C12CC2">
      <w:pPr>
        <w:pStyle w:val="ConsPlusTitle"/>
        <w:ind w:firstLine="540"/>
        <w:jc w:val="both"/>
        <w:outlineLvl w:val="0"/>
      </w:pPr>
      <w:r>
        <w:t>Статья 4. Ввод в эксплуатацию, эксплуатация и вывод из эксплуатации государственных информационных систем Ленинградской области</w:t>
      </w:r>
    </w:p>
    <w:p w:rsidR="00C12CC2" w:rsidRDefault="00C12CC2" w:rsidP="00C12CC2">
      <w:pPr>
        <w:pStyle w:val="ConsPlusNormal"/>
        <w:ind w:firstLine="540"/>
        <w:jc w:val="both"/>
      </w:pPr>
    </w:p>
    <w:p w:rsidR="00C12CC2" w:rsidRDefault="00C12CC2" w:rsidP="00C12CC2">
      <w:pPr>
        <w:pStyle w:val="ConsPlusNormal"/>
        <w:ind w:firstLine="540"/>
        <w:jc w:val="both"/>
      </w:pPr>
      <w:r>
        <w:t>1. Государственный орган Ленинградской области, принявший решение о вводе в эксплуатацию государственной информационной системы Ленинградской области, в течение 10 рабочих дней со дня принятия такого решения уведомляет об этом уполномоченный орган.</w:t>
      </w:r>
    </w:p>
    <w:p w:rsidR="00C12CC2" w:rsidRDefault="00C12CC2" w:rsidP="00C12CC2">
      <w:pPr>
        <w:pStyle w:val="ConsPlusNormal"/>
        <w:spacing w:before="220"/>
        <w:ind w:firstLine="540"/>
        <w:jc w:val="both"/>
      </w:pPr>
      <w:r>
        <w:t>Основанием для ввода в эксплуатацию органом исполнительной власти Ленинградской области государственной информационной системы Ленинградской области является правовой акт Правительства Ленинградской области о вводе в эксплуатацию такой информационной системы Ленинградской области.</w:t>
      </w:r>
    </w:p>
    <w:p w:rsidR="00C12CC2" w:rsidRDefault="00C12CC2" w:rsidP="00C12CC2">
      <w:pPr>
        <w:pStyle w:val="ConsPlusNormal"/>
        <w:spacing w:before="220"/>
        <w:ind w:firstLine="540"/>
        <w:jc w:val="both"/>
      </w:pPr>
      <w:r>
        <w:t>Уполномоченный орган после ввода в эксплуатацию государственной информационной системы Ленинградской области включает такую систему в единый реестр.</w:t>
      </w:r>
    </w:p>
    <w:p w:rsidR="00C12CC2" w:rsidRDefault="00C12CC2" w:rsidP="00C12CC2">
      <w:pPr>
        <w:pStyle w:val="ConsPlusNormal"/>
        <w:jc w:val="both"/>
      </w:pPr>
      <w:r>
        <w:t xml:space="preserve">(часть 1 в ред. Областного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Ленинградской области от 15.04.2019 N 18-</w:t>
      </w:r>
      <w:proofErr w:type="spellStart"/>
      <w:r>
        <w:t>оз</w:t>
      </w:r>
      <w:proofErr w:type="spellEnd"/>
      <w:r>
        <w:t>)</w:t>
      </w:r>
    </w:p>
    <w:p w:rsidR="00C12CC2" w:rsidRDefault="00C12CC2" w:rsidP="00C12CC2">
      <w:pPr>
        <w:pStyle w:val="ConsPlusNormal"/>
        <w:spacing w:before="220"/>
        <w:ind w:firstLine="540"/>
        <w:jc w:val="both"/>
      </w:pPr>
      <w:r>
        <w:t>2. Деятельность по эксплуатации государственной информационной системы Ленинградской области в части обработки информации, содержащейся в ее базах данных, и обеспечивающих ее обработку информационных технологий, осуществляется оператором государственной информационной системы Ленинградской области.</w:t>
      </w:r>
    </w:p>
    <w:p w:rsidR="00C12CC2" w:rsidRDefault="00C12CC2" w:rsidP="00C12CC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Органы местного самоуправления Ленинградской области вправе использовать государственные информационные системы Ленинградской области в целях решения вопросов местного значения, исполнения переданных полномочий, обеспечения оказания муниципальных услуг в Ленинградской области в порядке, установленном государственным органом Ленинградской области, заключившим государственный контракт на создание, модернизацию или развитие государственной информационной системы Ленинградской области либо соглашение о государственно-частном партнерстве, либо концессионное </w:t>
      </w:r>
      <w:r>
        <w:lastRenderedPageBreak/>
        <w:t>соглашение или эксплуатирующим государственную информационную</w:t>
      </w:r>
      <w:proofErr w:type="gramEnd"/>
      <w:r>
        <w:t xml:space="preserve"> систему Ленинградской области, в том числе с участием иных лиц, без привлечения средств бюджетов бюджетной системы Российской Федерации в соответствии с федеральными законами.</w:t>
      </w:r>
    </w:p>
    <w:p w:rsidR="00C12CC2" w:rsidRDefault="00C12CC2" w:rsidP="00C12CC2">
      <w:pPr>
        <w:pStyle w:val="ConsPlusNormal"/>
        <w:jc w:val="both"/>
      </w:pPr>
      <w:r>
        <w:t xml:space="preserve">(в ред. Областного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Ленинградской области от 15.04.2019 N 18-</w:t>
      </w:r>
      <w:proofErr w:type="spellStart"/>
      <w:r>
        <w:t>оз</w:t>
      </w:r>
      <w:proofErr w:type="spellEnd"/>
      <w:r>
        <w:t>)</w:t>
      </w:r>
    </w:p>
    <w:p w:rsidR="00C12CC2" w:rsidRDefault="00C12CC2" w:rsidP="00C12CC2">
      <w:pPr>
        <w:pStyle w:val="ConsPlusNormal"/>
        <w:spacing w:before="220"/>
        <w:ind w:firstLine="540"/>
        <w:jc w:val="both"/>
      </w:pPr>
      <w:r>
        <w:t>4. Органы государственной власти Ленинградской области, иные государственные органы Ленинградской области, органы местного самоуправления Ленинградской области вправе принять решение о присоединении к единой сети передачи данных Ленинградской области для использования государственных информационных систем Ленинградской области.</w:t>
      </w:r>
    </w:p>
    <w:p w:rsidR="00C12CC2" w:rsidRDefault="00C12CC2" w:rsidP="00C12CC2">
      <w:pPr>
        <w:pStyle w:val="ConsPlusNormal"/>
        <w:spacing w:before="220"/>
        <w:ind w:firstLine="540"/>
        <w:jc w:val="both"/>
      </w:pPr>
      <w:r>
        <w:t>Присоединение к единой сети передачи данных Ленинградской области и ее использование осуществляется по правилам, установленным Правительством Ленинградской области.</w:t>
      </w:r>
    </w:p>
    <w:p w:rsidR="00C12CC2" w:rsidRDefault="00C12CC2" w:rsidP="00C12CC2">
      <w:pPr>
        <w:pStyle w:val="ConsPlusNormal"/>
        <w:spacing w:before="220"/>
        <w:ind w:firstLine="540"/>
        <w:jc w:val="both"/>
      </w:pPr>
      <w:r>
        <w:t>5. Вывод из эксплуатации государственной информационной системы Ленинградской области осуществляется решением государственного органа Ленинградской области, принявшего решение о вводе ее в эксплуатацию, либо являющегося правопреемником такого государственного органа в случае его реорганизации, либо осуществляющего эксплуатацию государственной информационной системы Ленинградской области в случае упразднения указанного государственного органа.</w:t>
      </w:r>
    </w:p>
    <w:p w:rsidR="00C12CC2" w:rsidRDefault="00C12CC2" w:rsidP="00C12CC2">
      <w:pPr>
        <w:pStyle w:val="ConsPlusNormal"/>
        <w:spacing w:before="220"/>
        <w:ind w:firstLine="540"/>
        <w:jc w:val="both"/>
      </w:pPr>
      <w:r>
        <w:t>Указанный государственный орган Ленинградской области должен уведомить уполномоченный орган о принятии решения о выводе из эксплуатации государственной информационной системы Ленинградской области в течение 10 рабочих дней со дня принятия такого решения.</w:t>
      </w:r>
    </w:p>
    <w:p w:rsidR="00C12CC2" w:rsidRDefault="00C12CC2" w:rsidP="00C12CC2">
      <w:pPr>
        <w:pStyle w:val="ConsPlusNormal"/>
        <w:spacing w:before="220"/>
        <w:ind w:firstLine="540"/>
        <w:jc w:val="both"/>
      </w:pPr>
      <w:r>
        <w:t>Основанием для вывода из эксплуатации органом исполнительной власти Ленинградской области государственной информационной системы Ленинградской области является правовой акт Правительства Ленинградской области о выводе из эксплуатации такой информационной системы Ленинградской области.</w:t>
      </w:r>
    </w:p>
    <w:p w:rsidR="00C12CC2" w:rsidRDefault="00C12CC2" w:rsidP="00C12CC2">
      <w:pPr>
        <w:pStyle w:val="ConsPlusNormal"/>
        <w:spacing w:before="220"/>
        <w:ind w:firstLine="540"/>
        <w:jc w:val="both"/>
      </w:pPr>
      <w:r>
        <w:t>Уполномоченный орган после вывода из эксплуатации государственной информационной системы Ленинградской области исключает такую систему из единого реестра.</w:t>
      </w:r>
    </w:p>
    <w:p w:rsidR="00C12CC2" w:rsidRDefault="00C12CC2" w:rsidP="00C12CC2">
      <w:pPr>
        <w:pStyle w:val="ConsPlusNormal"/>
        <w:jc w:val="both"/>
      </w:pPr>
      <w:r>
        <w:t xml:space="preserve">(часть 5 в ред. Областного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Ленинградской области от 15.04.2019 N 18-</w:t>
      </w:r>
      <w:proofErr w:type="spellStart"/>
      <w:r>
        <w:t>оз</w:t>
      </w:r>
      <w:proofErr w:type="spellEnd"/>
      <w:r>
        <w:t>)</w:t>
      </w:r>
    </w:p>
    <w:p w:rsidR="00C12CC2" w:rsidRDefault="00C12CC2" w:rsidP="00C12CC2">
      <w:pPr>
        <w:pStyle w:val="ConsPlusNormal"/>
        <w:ind w:firstLine="540"/>
        <w:jc w:val="both"/>
      </w:pPr>
    </w:p>
    <w:p w:rsidR="00C12CC2" w:rsidRDefault="00C12CC2" w:rsidP="00C12CC2">
      <w:pPr>
        <w:pStyle w:val="ConsPlusTitle"/>
        <w:ind w:firstLine="540"/>
        <w:jc w:val="both"/>
        <w:outlineLvl w:val="0"/>
      </w:pPr>
      <w:r>
        <w:t>Статья 5. Государственные информационные ресурсы Ленинградской области</w:t>
      </w:r>
    </w:p>
    <w:p w:rsidR="00C12CC2" w:rsidRDefault="00C12CC2" w:rsidP="00C12CC2">
      <w:pPr>
        <w:pStyle w:val="ConsPlusNormal"/>
        <w:ind w:firstLine="540"/>
        <w:jc w:val="both"/>
      </w:pPr>
    </w:p>
    <w:p w:rsidR="00C12CC2" w:rsidRDefault="00C12CC2" w:rsidP="00C12CC2">
      <w:pPr>
        <w:pStyle w:val="ConsPlusNormal"/>
        <w:ind w:firstLine="540"/>
        <w:jc w:val="both"/>
      </w:pPr>
      <w:r>
        <w:t xml:space="preserve">1. </w:t>
      </w:r>
      <w:proofErr w:type="gramStart"/>
      <w:r>
        <w:t>Информация, содержащаяся в государственных информационных системах Ленинградской области, а также иные имеющиеся в распоряжении органов государственной власти Ленинградской области, иных государственных органов Ленинградской области сведения и документы являются государственными информационными ресурсами Ленинградской области.</w:t>
      </w:r>
      <w:proofErr w:type="gramEnd"/>
    </w:p>
    <w:p w:rsidR="00C12CC2" w:rsidRDefault="00C12CC2" w:rsidP="00C12CC2">
      <w:pPr>
        <w:pStyle w:val="ConsPlusNormal"/>
        <w:spacing w:before="220"/>
        <w:ind w:firstLine="540"/>
        <w:jc w:val="both"/>
      </w:pPr>
      <w:r>
        <w:t>2. Государственные информационные ресурсы Ленинградской области регистрируются в едином реестре.</w:t>
      </w:r>
    </w:p>
    <w:p w:rsidR="00C12CC2" w:rsidRDefault="00C12CC2" w:rsidP="00C12CC2">
      <w:pPr>
        <w:pStyle w:val="ConsPlusNormal"/>
        <w:ind w:firstLine="540"/>
        <w:jc w:val="both"/>
      </w:pPr>
    </w:p>
    <w:p w:rsidR="00C12CC2" w:rsidRDefault="00C12CC2" w:rsidP="00C12CC2">
      <w:pPr>
        <w:pStyle w:val="ConsPlusTitle"/>
        <w:ind w:firstLine="540"/>
        <w:jc w:val="both"/>
        <w:outlineLvl w:val="0"/>
      </w:pPr>
      <w:r>
        <w:t>Статья 6. Вступление в силу настоящего областного закона</w:t>
      </w:r>
    </w:p>
    <w:p w:rsidR="00C12CC2" w:rsidRDefault="00C12CC2" w:rsidP="00C12CC2">
      <w:pPr>
        <w:pStyle w:val="ConsPlusNormal"/>
        <w:ind w:firstLine="540"/>
        <w:jc w:val="both"/>
      </w:pPr>
    </w:p>
    <w:p w:rsidR="00C12CC2" w:rsidRDefault="00C12CC2" w:rsidP="00C12CC2">
      <w:pPr>
        <w:pStyle w:val="ConsPlusNormal"/>
        <w:ind w:firstLine="540"/>
        <w:jc w:val="both"/>
      </w:pPr>
      <w:r>
        <w:t>Настоящий областной закон вступает в силу со дня его официального опубликования.</w:t>
      </w:r>
    </w:p>
    <w:p w:rsidR="00C12CC2" w:rsidRDefault="00C12CC2" w:rsidP="00C12CC2">
      <w:pPr>
        <w:pStyle w:val="ConsPlusNormal"/>
        <w:ind w:firstLine="540"/>
        <w:jc w:val="both"/>
      </w:pPr>
    </w:p>
    <w:p w:rsidR="00C12CC2" w:rsidRDefault="00C12CC2" w:rsidP="00C12CC2">
      <w:pPr>
        <w:pStyle w:val="ConsPlusNormal"/>
        <w:jc w:val="right"/>
      </w:pPr>
      <w:r>
        <w:t>Губернатор</w:t>
      </w:r>
    </w:p>
    <w:p w:rsidR="00C12CC2" w:rsidRDefault="00C12CC2" w:rsidP="00C12CC2">
      <w:pPr>
        <w:pStyle w:val="ConsPlusNormal"/>
        <w:jc w:val="right"/>
      </w:pPr>
      <w:r>
        <w:lastRenderedPageBreak/>
        <w:t>Ленинградской области</w:t>
      </w:r>
    </w:p>
    <w:p w:rsidR="00C12CC2" w:rsidRDefault="00C12CC2" w:rsidP="00C12CC2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C12CC2" w:rsidRDefault="00C12CC2" w:rsidP="00C12CC2">
      <w:pPr>
        <w:pStyle w:val="ConsPlusNormal"/>
      </w:pPr>
      <w:r>
        <w:t>Санкт-Петербург</w:t>
      </w:r>
    </w:p>
    <w:p w:rsidR="00C12CC2" w:rsidRDefault="00C12CC2" w:rsidP="00C12CC2">
      <w:pPr>
        <w:pStyle w:val="ConsPlusNormal"/>
        <w:spacing w:before="220"/>
      </w:pPr>
      <w:r>
        <w:t>18 июля 2016 года</w:t>
      </w:r>
    </w:p>
    <w:p w:rsidR="00C12CC2" w:rsidRDefault="00C12CC2" w:rsidP="00C12CC2">
      <w:pPr>
        <w:pStyle w:val="ConsPlusNormal"/>
        <w:spacing w:before="220"/>
      </w:pPr>
      <w:r>
        <w:t>N 60-</w:t>
      </w:r>
      <w:proofErr w:type="spellStart"/>
      <w:r>
        <w:t>оз</w:t>
      </w:r>
      <w:proofErr w:type="spellEnd"/>
    </w:p>
    <w:p w:rsidR="00C12CC2" w:rsidRDefault="00C12CC2" w:rsidP="00C12CC2">
      <w:pPr>
        <w:pStyle w:val="ConsPlusNormal"/>
        <w:ind w:firstLine="540"/>
        <w:jc w:val="both"/>
      </w:pPr>
    </w:p>
    <w:p w:rsidR="00C12CC2" w:rsidRDefault="00C12CC2" w:rsidP="00C12CC2">
      <w:pPr>
        <w:pStyle w:val="ConsPlusNormal"/>
        <w:ind w:firstLine="540"/>
        <w:jc w:val="both"/>
      </w:pPr>
    </w:p>
    <w:p w:rsidR="00C12CC2" w:rsidRDefault="00C12CC2" w:rsidP="00C12C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2CC2" w:rsidRDefault="00C12CC2" w:rsidP="00C12CC2"/>
    <w:p w:rsidR="00F221A7" w:rsidRDefault="00F221A7">
      <w:bookmarkStart w:id="0" w:name="_GoBack"/>
      <w:bookmarkEnd w:id="0"/>
    </w:p>
    <w:sectPr w:rsidR="00F221A7" w:rsidSect="000F20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C2"/>
    <w:rsid w:val="00C12CC2"/>
    <w:rsid w:val="00F2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C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C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2C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2C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C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C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2C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2C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994A293D7A3FEF1CD7650DCB12AB6AA16E56915CCC29DE953F231762505A01E99836F7803AB3B4E0CB58F97A10F941B3A0BF9B8A673BCp4WDL" TargetMode="External"/><Relationship Id="rId13" Type="http://schemas.openxmlformats.org/officeDocument/2006/relationships/hyperlink" Target="consultantplus://offline/ref=7DD994A293D7A3FEF1CD6941C9B12AB6AB14ED6E1BC3C29DE953F231762505A01E99836F7803AA3B410CB58F97A10F941B3A0BF9B8A673BCp4W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D994A293D7A3FEF1CD6941C9B12AB6AB14ED6E1BC3C29DE953F231762505A01E99836F7803AA3A4E0CB58F97A10F941B3A0BF9B8A673BCp4WDL" TargetMode="External"/><Relationship Id="rId12" Type="http://schemas.openxmlformats.org/officeDocument/2006/relationships/hyperlink" Target="consultantplus://offline/ref=7DD994A293D7A3FEF1CD6941C9B12AB6AB14ED6E1BC3C29DE953F231762505A01E99836F7803AA3B440CB58F97A10F941B3A0BF9B8A673BCp4WD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D994A293D7A3FEF1CD6941C9B12AB6AB14ED6E1BC3C29DE953F231762505A01E99836F7803AA3A4F0CB58F97A10F941B3A0BF9B8A673BCp4WDL" TargetMode="External"/><Relationship Id="rId11" Type="http://schemas.openxmlformats.org/officeDocument/2006/relationships/hyperlink" Target="consultantplus://offline/ref=7DD994A293D7A3FEF1CD6941C9B12AB6AB14ED6E1BC3C29DE953F231762505A01E99836F7803AA3B450CB58F97A10F941B3A0BF9B8A673BCp4WD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DD994A293D7A3FEF1CD6941C9B12AB6AB14ED6E1BC3C29DE953F231762505A01E99836F7803AA38460CB58F97A10F941B3A0BF9B8A673BCp4WDL" TargetMode="External"/><Relationship Id="rId10" Type="http://schemas.openxmlformats.org/officeDocument/2006/relationships/hyperlink" Target="consultantplus://offline/ref=7DD994A293D7A3FEF1CD6941C9B12AB6AB14ED6E1BC3C29DE953F231762505A01E99836F7803AA3B450CB58F97A10F941B3A0BF9B8A673BCp4W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D994A293D7A3FEF1CD6941C9B12AB6AB14ED6E1BC3C29DE953F231762505A01E99836F7803AA3B460CB58F97A10F941B3A0BF9B8A673BCp4WDL" TargetMode="External"/><Relationship Id="rId14" Type="http://schemas.openxmlformats.org/officeDocument/2006/relationships/hyperlink" Target="consultantplus://offline/ref=7DD994A293D7A3FEF1CD6941C9B12AB6AB14ED6E1BC3C29DE953F231762505A01E99836F7803AA38470CB58F97A10F941B3A0BF9B8A673BCp4W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 Глевицкая</dc:creator>
  <cp:lastModifiedBy>Елена Ивановна Глевицкая</cp:lastModifiedBy>
  <cp:revision>1</cp:revision>
  <dcterms:created xsi:type="dcterms:W3CDTF">2020-01-22T11:22:00Z</dcterms:created>
  <dcterms:modified xsi:type="dcterms:W3CDTF">2020-01-22T11:23:00Z</dcterms:modified>
</cp:coreProperties>
</file>