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4" w:rsidRDefault="0057766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сентября 2020 г. N 59784</w:t>
      </w:r>
    </w:p>
    <w:p w:rsidR="00577664" w:rsidRDefault="005776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Title"/>
        <w:jc w:val="center"/>
      </w:pPr>
      <w:r>
        <w:t>МИНИСТЕРСТВО ПРОСВЕЩЕНИЯ РОССИЙСКОЙ ФЕДЕРАЦИИ</w:t>
      </w:r>
    </w:p>
    <w:p w:rsidR="00577664" w:rsidRDefault="00577664">
      <w:pPr>
        <w:pStyle w:val="ConsPlusTitle"/>
        <w:jc w:val="center"/>
      </w:pPr>
    </w:p>
    <w:p w:rsidR="00577664" w:rsidRDefault="00577664">
      <w:pPr>
        <w:pStyle w:val="ConsPlusTitle"/>
        <w:jc w:val="center"/>
      </w:pPr>
      <w:r>
        <w:t>ПРИКАЗ</w:t>
      </w:r>
    </w:p>
    <w:p w:rsidR="00577664" w:rsidRDefault="00577664">
      <w:pPr>
        <w:pStyle w:val="ConsPlusTitle"/>
        <w:jc w:val="center"/>
      </w:pPr>
      <w:r>
        <w:t>от 26 августа 2020 г. N 438</w:t>
      </w:r>
    </w:p>
    <w:p w:rsidR="00577664" w:rsidRDefault="00577664">
      <w:pPr>
        <w:pStyle w:val="ConsPlusTitle"/>
        <w:jc w:val="center"/>
      </w:pPr>
    </w:p>
    <w:p w:rsidR="00577664" w:rsidRDefault="00577664">
      <w:pPr>
        <w:pStyle w:val="ConsPlusTitle"/>
        <w:jc w:val="center"/>
      </w:pPr>
      <w:r>
        <w:t>ОБ УТВЕРЖДЕНИИ ПОРЯДКА</w:t>
      </w:r>
    </w:p>
    <w:p w:rsidR="00577664" w:rsidRDefault="0057766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577664" w:rsidRDefault="00577664">
      <w:pPr>
        <w:pStyle w:val="ConsPlusTitle"/>
        <w:jc w:val="center"/>
      </w:pPr>
      <w:r>
        <w:t>ПО ОСНОВНЫМ ПРОГРАММАМ ПРОФЕССИОНАЛЬНОГО ОБУЧЕНИЯ</w:t>
      </w:r>
    </w:p>
    <w:p w:rsidR="00577664" w:rsidRDefault="00577664">
      <w:pPr>
        <w:pStyle w:val="ConsPlusNormal"/>
        <w:jc w:val="center"/>
      </w:pPr>
    </w:p>
    <w:p w:rsidR="00577664" w:rsidRDefault="0057766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от </w:t>
      </w:r>
      <w:hyperlink r:id="rId7">
        <w:r>
          <w:rPr>
            <w:color w:val="0000FF"/>
          </w:rPr>
          <w:t>18 апреля 2013 г. N 292</w:t>
        </w:r>
      </w:hyperlink>
      <w: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Министерством юстиции Российской Федерации 15 мая 2013 г., регистрационный N 28395);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от </w:t>
      </w:r>
      <w:hyperlink r:id="rId8">
        <w:r>
          <w:rPr>
            <w:color w:val="0000FF"/>
          </w:rPr>
          <w:t>21 августа 2013 г. N 977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17 сентября 2013 г., регистрационный N 29969);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от </w:t>
      </w:r>
      <w:hyperlink r:id="rId9">
        <w:r>
          <w:rPr>
            <w:color w:val="0000FF"/>
          </w:rPr>
          <w:t>20 января 2015 г. N 17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3 апреля 2015 г., регистрационный N 36710);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от </w:t>
      </w:r>
      <w:hyperlink r:id="rId10">
        <w:r>
          <w:rPr>
            <w:color w:val="0000FF"/>
          </w:rPr>
          <w:t>26 мая 2015 г. N 524</w:t>
        </w:r>
      </w:hyperlink>
      <w:r>
        <w:t xml:space="preserve"> "О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17 июня 2015 г., регистрационный N 37678);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от </w:t>
      </w:r>
      <w:hyperlink r:id="rId11">
        <w:r>
          <w:rPr>
            <w:color w:val="0000FF"/>
          </w:rPr>
          <w:t>27 октября 2015 г. N 1224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12 ноября 2015 г., регистрационный N 39682).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jc w:val="right"/>
      </w:pPr>
      <w:r>
        <w:t>Министр</w:t>
      </w:r>
    </w:p>
    <w:p w:rsidR="00577664" w:rsidRDefault="00577664">
      <w:pPr>
        <w:pStyle w:val="ConsPlusNormal"/>
        <w:jc w:val="right"/>
      </w:pPr>
      <w:r>
        <w:lastRenderedPageBreak/>
        <w:t>С.С.КРАВЦОВ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jc w:val="right"/>
        <w:outlineLvl w:val="0"/>
      </w:pPr>
      <w:r>
        <w:t>Приложение</w:t>
      </w:r>
    </w:p>
    <w:p w:rsidR="00577664" w:rsidRDefault="00577664">
      <w:pPr>
        <w:pStyle w:val="ConsPlusNormal"/>
        <w:jc w:val="right"/>
      </w:pPr>
    </w:p>
    <w:p w:rsidR="00577664" w:rsidRDefault="00577664">
      <w:pPr>
        <w:pStyle w:val="ConsPlusNormal"/>
        <w:jc w:val="right"/>
      </w:pPr>
      <w:r>
        <w:t>Утвержден</w:t>
      </w:r>
    </w:p>
    <w:p w:rsidR="00577664" w:rsidRDefault="00577664">
      <w:pPr>
        <w:pStyle w:val="ConsPlusNormal"/>
        <w:jc w:val="right"/>
      </w:pPr>
      <w:r>
        <w:t>приказом Министерства просвещения</w:t>
      </w:r>
    </w:p>
    <w:p w:rsidR="00577664" w:rsidRDefault="00577664">
      <w:pPr>
        <w:pStyle w:val="ConsPlusNormal"/>
        <w:jc w:val="right"/>
      </w:pPr>
      <w:r>
        <w:t>Российской Федерации</w:t>
      </w:r>
    </w:p>
    <w:p w:rsidR="00577664" w:rsidRDefault="00577664">
      <w:pPr>
        <w:pStyle w:val="ConsPlusNormal"/>
        <w:jc w:val="right"/>
      </w:pPr>
      <w:r>
        <w:t>от 26 августа 2020 г. N 438</w:t>
      </w:r>
    </w:p>
    <w:p w:rsidR="00577664" w:rsidRDefault="00577664">
      <w:pPr>
        <w:pStyle w:val="ConsPlusNormal"/>
        <w:jc w:val="right"/>
      </w:pPr>
    </w:p>
    <w:p w:rsidR="00577664" w:rsidRDefault="00577664">
      <w:pPr>
        <w:pStyle w:val="ConsPlusTitle"/>
        <w:jc w:val="center"/>
      </w:pPr>
      <w:bookmarkStart w:id="1" w:name="P36"/>
      <w:bookmarkEnd w:id="1"/>
      <w:r>
        <w:t>ПОРЯДОК</w:t>
      </w:r>
    </w:p>
    <w:p w:rsidR="00577664" w:rsidRDefault="0057766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577664" w:rsidRDefault="00577664">
      <w:pPr>
        <w:pStyle w:val="ConsPlusTitle"/>
        <w:jc w:val="center"/>
      </w:pPr>
      <w:r>
        <w:t>ПО ОСНОВНЫМ ПРОГРАММАМ ПРОФЕССИОНАЛЬНОГО ОБУЧЕНИЯ</w:t>
      </w:r>
    </w:p>
    <w:p w:rsidR="00577664" w:rsidRDefault="00577664">
      <w:pPr>
        <w:pStyle w:val="ConsPlusNormal"/>
        <w:jc w:val="center"/>
      </w:pPr>
    </w:p>
    <w:p w:rsidR="00577664" w:rsidRDefault="00577664">
      <w:pPr>
        <w:pStyle w:val="ConsPlusTitle"/>
        <w:jc w:val="center"/>
        <w:outlineLvl w:val="1"/>
      </w:pPr>
      <w:r>
        <w:t>I. Общие положения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обучения, в том числе особенности организации образовательной деятельности для лиц с ограниченными возможностями здоровья.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3. Порядок организации и осуществления образовательной деятельности по основным программам профессионального обучения в части, не урегулированной законодательством об образовании и настоящим Порядком, устанавливается организацией, осуществляющей образовательную деятельность.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4. Основные программы профессионального обучения самостоятельно разрабатываются и утверждаются организацией, осуществляющей образовательную деятельность, если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не установлено иное &lt;1&gt;.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 xml:space="preserve">5. Уполномоченными федеральными государственными органами в случаях,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 &lt;2&gt;.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5">
        <w:r>
          <w:rPr>
            <w:color w:val="0000FF"/>
          </w:rPr>
          <w:t>Часть 15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Title"/>
        <w:jc w:val="center"/>
        <w:outlineLvl w:val="1"/>
      </w:pPr>
      <w:r>
        <w:t>II. Организация и осуществление</w:t>
      </w:r>
    </w:p>
    <w:p w:rsidR="00577664" w:rsidRDefault="00577664">
      <w:pPr>
        <w:pStyle w:val="ConsPlusTitle"/>
        <w:jc w:val="center"/>
      </w:pPr>
      <w:r>
        <w:t>образовательной деятельности</w:t>
      </w:r>
    </w:p>
    <w:p w:rsidR="00577664" w:rsidRDefault="00577664">
      <w:pPr>
        <w:pStyle w:val="ConsPlusNormal"/>
        <w:jc w:val="center"/>
      </w:pPr>
    </w:p>
    <w:p w:rsidR="00577664" w:rsidRDefault="00577664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 &lt;3&gt;.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Часть 6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 xml:space="preserve">7. Формы </w:t>
      </w:r>
      <w:proofErr w:type="gramStart"/>
      <w:r>
        <w:t>обучения по</w:t>
      </w:r>
      <w:proofErr w:type="gramEnd"/>
      <w: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&lt;4&gt;.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>8. Допускается сочетание различных форм получения образования и форм обучения &lt;5&gt;.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 xml:space="preserve">9. Содержание и продолжительность профессионального </w:t>
      </w:r>
      <w:proofErr w:type="gramStart"/>
      <w:r>
        <w:t>обучения по</w:t>
      </w:r>
      <w:proofErr w:type="gramEnd"/>
      <w:r>
        <w:t xml:space="preserve"> каждой профессии рабочего, должности служащего определяется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</w:t>
      </w:r>
      <w:hyperlink r:id="rId19">
        <w:r>
          <w:rPr>
            <w:color w:val="0000FF"/>
          </w:rPr>
          <w:t>стандартов</w:t>
        </w:r>
      </w:hyperlink>
      <w:r>
        <w:t xml:space="preserve">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10.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11.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12.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lastRenderedPageBreak/>
        <w:t xml:space="preserve">13. Профессиональное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 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14.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устанавливаются организацией, осуществляющей образовательную деятельность, самостоятельно.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15. Профессиональное обучение завершается итоговой аттестацией в форме квалификационного экзамена &lt;6&gt;.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Часть 1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>16.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 &lt;7&gt;.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Часть 2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>17.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 &lt;8&gt;.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>
        <w:r>
          <w:rPr>
            <w:color w:val="0000FF"/>
          </w:rPr>
          <w:t>Часть 3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>18. Формы проведения квалификационного экзамена устанавливаются организацией, осуществляющей образовательную деятельность.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19. 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законодательством Российской Федерации &lt;9&gt;.</w:t>
      </w:r>
      <w:proofErr w:type="gramEnd"/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>
        <w:r>
          <w:rPr>
            <w:color w:val="0000FF"/>
          </w:rPr>
          <w:t>Часть 11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>21. Организации, осуществляющие образовательную деятельность,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 &lt;10&gt;.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 xml:space="preserve">22.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организацией, осуществляющей образовательную деятельность &lt;11&gt;.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5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Title"/>
        <w:jc w:val="center"/>
        <w:outlineLvl w:val="1"/>
      </w:pPr>
      <w:r>
        <w:t>III. Особенности профессионального обучения лиц</w:t>
      </w:r>
    </w:p>
    <w:p w:rsidR="00577664" w:rsidRDefault="00577664">
      <w:pPr>
        <w:pStyle w:val="ConsPlusTitle"/>
        <w:jc w:val="center"/>
      </w:pPr>
      <w:r>
        <w:t>с ограниченными возможностями здоровья</w:t>
      </w:r>
    </w:p>
    <w:p w:rsidR="00577664" w:rsidRDefault="00577664">
      <w:pPr>
        <w:pStyle w:val="ConsPlusNormal"/>
        <w:jc w:val="right"/>
      </w:pPr>
    </w:p>
    <w:p w:rsidR="00577664" w:rsidRDefault="00577664">
      <w:pPr>
        <w:pStyle w:val="ConsPlusNormal"/>
        <w:ind w:firstLine="540"/>
        <w:jc w:val="both"/>
      </w:pPr>
      <w:r>
        <w:t>23. 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организацией, осуществляющей образовательную деятельность.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24. Организациями, осуществляющими образовательную деятельность, должны быть созданы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 &lt;12&gt;.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7598).</w:t>
      </w:r>
    </w:p>
    <w:p w:rsidR="00577664" w:rsidRDefault="00577664">
      <w:pPr>
        <w:pStyle w:val="ConsPlusNormal"/>
        <w:ind w:firstLine="540"/>
        <w:jc w:val="both"/>
      </w:pPr>
    </w:p>
    <w:p w:rsidR="00577664" w:rsidRDefault="00577664">
      <w:pPr>
        <w:pStyle w:val="ConsPlusNormal"/>
        <w:ind w:firstLine="540"/>
        <w:jc w:val="both"/>
      </w:pPr>
      <w:r>
        <w:t xml:space="preserve">25. </w:t>
      </w:r>
      <w:proofErr w:type="gramStart"/>
      <w:r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 &lt;13&gt;.</w:t>
      </w:r>
      <w:proofErr w:type="gramEnd"/>
    </w:p>
    <w:p w:rsidR="00577664" w:rsidRDefault="005776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7664" w:rsidRDefault="0057766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>
        <w:r>
          <w:rPr>
            <w:color w:val="0000FF"/>
          </w:rPr>
          <w:t>Часть 9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77664" w:rsidRDefault="00577664">
      <w:pPr>
        <w:pStyle w:val="ConsPlusNormal"/>
        <w:jc w:val="both"/>
      </w:pPr>
    </w:p>
    <w:p w:rsidR="00577664" w:rsidRDefault="00577664">
      <w:pPr>
        <w:pStyle w:val="ConsPlusNormal"/>
        <w:jc w:val="both"/>
      </w:pPr>
    </w:p>
    <w:p w:rsidR="00577664" w:rsidRDefault="005776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BA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64"/>
    <w:rsid w:val="000D75F0"/>
    <w:rsid w:val="002C2A86"/>
    <w:rsid w:val="003C0022"/>
    <w:rsid w:val="00552F67"/>
    <w:rsid w:val="00577664"/>
    <w:rsid w:val="00867191"/>
    <w:rsid w:val="00AD7445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6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76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76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6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76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76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BC52C61314885FDF25CA2C8378E4E500E2AF6DDF2123DC67704A5FC2DEF34C71AA9A435E2742D573805BD71P7p6N" TargetMode="External"/><Relationship Id="rId13" Type="http://schemas.openxmlformats.org/officeDocument/2006/relationships/hyperlink" Target="consultantplus://offline/ref=5A2BC52C61314885FDF25CA2C8378E4E550E2AFED1F1123DC67704A5FC2DEF34D51AF1A834E4682F592D53EC37205945F9864808BB206C20PBpDN" TargetMode="External"/><Relationship Id="rId18" Type="http://schemas.openxmlformats.org/officeDocument/2006/relationships/hyperlink" Target="consultantplus://offline/ref=5A2BC52C61314885FDF25CA2C8378E4E550E2AFED1F1123DC67704A5FC2DEF34D51AF1A834E4682A582D53EC37205945F9864808BB206C20PBpDN" TargetMode="External"/><Relationship Id="rId26" Type="http://schemas.openxmlformats.org/officeDocument/2006/relationships/hyperlink" Target="consultantplus://offline/ref=5A2BC52C61314885FDF25CA2C8378E4E550E2AFED1F1123DC67704A5FC2DEF34D51AF1A834E56A29582D53EC37205945F9864808BB206C20PBp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BC52C61314885FDF25CA2C8378E4E550E2AFED1F1123DC67704A5FC2DEF34D51AF1AD35E261790E6252B072734A44F7864A00A7P2p1N" TargetMode="External"/><Relationship Id="rId7" Type="http://schemas.openxmlformats.org/officeDocument/2006/relationships/hyperlink" Target="consultantplus://offline/ref=5A2BC52C61314885FDF25CA2C8378E4E50022AF6DBF7123DC67704A5FC2DEF34C71AA9A435E2742D573805BD71P7p6N" TargetMode="External"/><Relationship Id="rId12" Type="http://schemas.openxmlformats.org/officeDocument/2006/relationships/hyperlink" Target="consultantplus://offline/ref=5A2BC52C61314885FDF25CA2C8378E4E550E2AFED1F1123DC67704A5FC2DEF34C71AA9A435E2742D573805BD71P7p6N" TargetMode="External"/><Relationship Id="rId17" Type="http://schemas.openxmlformats.org/officeDocument/2006/relationships/hyperlink" Target="consultantplus://offline/ref=5A2BC52C61314885FDF25CA2C8378E4E550E2AFED1F1123DC67704A5FC2DEF34D51AF1A834E4682A572D53EC37205945F9864808BB206C20PBpDN" TargetMode="External"/><Relationship Id="rId25" Type="http://schemas.openxmlformats.org/officeDocument/2006/relationships/hyperlink" Target="consultantplus://offline/ref=5A2BC52C61314885FDF25CA2C8378E4E550E2AFED1F1123DC67704A5FC2DEF34D51AF1A834E46229582D53EC37205945F9864808BB206C20PBp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2BC52C61314885FDF25CA2C8378E4E550E2AFED1F1123DC67704A5FC2DEF34D51AF1A834E46325582D53EC37205945F9864808BB206C20PBpDN" TargetMode="External"/><Relationship Id="rId20" Type="http://schemas.openxmlformats.org/officeDocument/2006/relationships/hyperlink" Target="consultantplus://offline/ref=5A2BC52C61314885FDF25CA2C8378E4E550E2AFED1F1123DC67704A5FC2DEF34D51AF1A834E463245D2D53EC37205945F9864808BB206C20PBp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BC52C61314885FDF25CA2C8378E4E550F2EFFD1F5123DC67704A5FC2DEF34D51AF1A834E46A2F592D53EC37205945F9864808BB206C20PBpDN" TargetMode="External"/><Relationship Id="rId11" Type="http://schemas.openxmlformats.org/officeDocument/2006/relationships/hyperlink" Target="consultantplus://offline/ref=5A2BC52C61314885FDF25CA2C8378E4E500320FFD9F7123DC67704A5FC2DEF34C71AA9A435E2742D573805BD71P7p6N" TargetMode="External"/><Relationship Id="rId24" Type="http://schemas.openxmlformats.org/officeDocument/2006/relationships/hyperlink" Target="consultantplus://offline/ref=5A2BC52C61314885FDF25CA2C8378E4E550E2AFED1F1123DC67704A5FC2DEF34D51AF1A834E4622F562D53EC37205945F9864808BB206C20PBpDN" TargetMode="External"/><Relationship Id="rId5" Type="http://schemas.openxmlformats.org/officeDocument/2006/relationships/hyperlink" Target="consultantplus://offline/ref=5A2BC52C61314885FDF25CA2C8378E4E550E2AFED1F1123DC67704A5FC2DEF34D51AF1AB35E161790E6252B072734A44F7864A00A7P2p1N" TargetMode="External"/><Relationship Id="rId15" Type="http://schemas.openxmlformats.org/officeDocument/2006/relationships/hyperlink" Target="consultantplus://offline/ref=5A2BC52C61314885FDF25CA2C8378E4E550E2AFED1F1123DC67704A5FC2DEF34D51AF1A834E4682E592D53EC37205945F9864808BB206C20PBpDN" TargetMode="External"/><Relationship Id="rId23" Type="http://schemas.openxmlformats.org/officeDocument/2006/relationships/hyperlink" Target="consultantplus://offline/ref=5A2BC52C61314885FDF25CA2C8378E4E550E2AFED1F1123DC67704A5FC2DEF34D51AF1A834E46229592D53EC37205945F9864808BB206C20PBp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2BC52C61314885FDF25CA2C8378E4E500329F5DAF2123DC67704A5FC2DEF34C71AA9A435E2742D573805BD71P7p6N" TargetMode="External"/><Relationship Id="rId19" Type="http://schemas.openxmlformats.org/officeDocument/2006/relationships/hyperlink" Target="consultantplus://offline/ref=5A2BC52C61314885FDF25CA2C8378E4E500E2FF2DAF2123DC67704A5FC2DEF34C71AA9A435E2742D573805BD71P7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BC52C61314885FDF25CA2C8378E4E500C2FF1DDF3123DC67704A5FC2DEF34C71AA9A435E2742D573805BD71P7p6N" TargetMode="External"/><Relationship Id="rId14" Type="http://schemas.openxmlformats.org/officeDocument/2006/relationships/hyperlink" Target="consultantplus://offline/ref=5A2BC52C61314885FDF25CA2C8378E4E550E2AFED1F1123DC67704A5FC2DEF34C71AA9A435E2742D573805BD71P7p6N" TargetMode="External"/><Relationship Id="rId22" Type="http://schemas.openxmlformats.org/officeDocument/2006/relationships/hyperlink" Target="consultantplus://offline/ref=5A2BC52C61314885FDF25CA2C8378E4E550E2AFED1F1123DC67704A5FC2DEF34D51AF1A834E463245B2D53EC37205945F9864808BB206C20PBpDN" TargetMode="External"/><Relationship Id="rId27" Type="http://schemas.openxmlformats.org/officeDocument/2006/relationships/hyperlink" Target="consultantplus://offline/ref=5A2BC52C61314885FDF25CA2C8378E4E550E2AFED1F1123DC67704A5FC2DEF34D51AF1A834E56A29592D53EC37205945F9864808BB206C20PB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14975</Characters>
  <Application>Microsoft Office Word</Application>
  <DocSecurity>0</DocSecurity>
  <Lines>124</Lines>
  <Paragraphs>35</Paragraphs>
  <ScaleCrop>false</ScaleCrop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2023-08-16T13:41:00Z</dcterms:created>
  <dcterms:modified xsi:type="dcterms:W3CDTF">2023-08-16T13:41:00Z</dcterms:modified>
</cp:coreProperties>
</file>